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rsidR="008E314D" w:rsidRDefault="00530169"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 xml:space="preserve">Whitman-Hanson </w:t>
      </w:r>
      <w:r w:rsidR="00370806">
        <w:rPr>
          <w:sz w:val="36"/>
          <w:szCs w:val="40"/>
        </w:rPr>
        <w:t>Regional School District</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530169">
        <w:rPr>
          <w:sz w:val="32"/>
          <w:szCs w:val="40"/>
        </w:rPr>
        <w:t>January 13-16, 2014</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CC391E" w:rsidRDefault="00CC391E"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8A1C54" w:rsidRDefault="00A333C0">
      <w:pPr>
        <w:pStyle w:val="TOC1"/>
        <w:rPr>
          <w:rFonts w:eastAsiaTheme="minorEastAsia"/>
        </w:rPr>
      </w:pPr>
      <w:r>
        <w:fldChar w:fldCharType="begin"/>
      </w:r>
      <w:r w:rsidR="008E314D">
        <w:instrText xml:space="preserve"> TOC \h \z \t "Section,1" </w:instrText>
      </w:r>
      <w:r>
        <w:fldChar w:fldCharType="separate"/>
      </w:r>
      <w:hyperlink w:anchor="_Toc403141061" w:history="1">
        <w:r w:rsidR="008A1C54" w:rsidRPr="00D141C3">
          <w:rPr>
            <w:rStyle w:val="Hyperlink"/>
          </w:rPr>
          <w:t>Whitman-Hanson RSD District Review Overview</w:t>
        </w:r>
        <w:r w:rsidR="008A1C54">
          <w:rPr>
            <w:webHidden/>
          </w:rPr>
          <w:tab/>
        </w:r>
        <w:r>
          <w:rPr>
            <w:webHidden/>
          </w:rPr>
          <w:fldChar w:fldCharType="begin"/>
        </w:r>
        <w:r w:rsidR="008A1C54">
          <w:rPr>
            <w:webHidden/>
          </w:rPr>
          <w:instrText xml:space="preserve"> PAGEREF _Toc403141061 \h </w:instrText>
        </w:r>
        <w:r>
          <w:rPr>
            <w:webHidden/>
          </w:rPr>
        </w:r>
        <w:r>
          <w:rPr>
            <w:webHidden/>
          </w:rPr>
          <w:fldChar w:fldCharType="separate"/>
        </w:r>
        <w:r w:rsidR="001314BB">
          <w:rPr>
            <w:webHidden/>
          </w:rPr>
          <w:t>1</w:t>
        </w:r>
        <w:r>
          <w:rPr>
            <w:webHidden/>
          </w:rPr>
          <w:fldChar w:fldCharType="end"/>
        </w:r>
      </w:hyperlink>
    </w:p>
    <w:p w:rsidR="008A1C54" w:rsidRDefault="006E69A4">
      <w:pPr>
        <w:pStyle w:val="TOC1"/>
        <w:rPr>
          <w:rFonts w:eastAsiaTheme="minorEastAsia"/>
        </w:rPr>
      </w:pPr>
      <w:hyperlink w:anchor="_Toc403141062" w:history="1">
        <w:r w:rsidR="008A1C54" w:rsidRPr="00D141C3">
          <w:rPr>
            <w:rStyle w:val="Hyperlink"/>
          </w:rPr>
          <w:t>Whitman-Hanson RSD District Review Findings</w:t>
        </w:r>
        <w:r w:rsidR="008A1C54">
          <w:rPr>
            <w:webHidden/>
          </w:rPr>
          <w:tab/>
        </w:r>
        <w:r w:rsidR="00A333C0">
          <w:rPr>
            <w:webHidden/>
          </w:rPr>
          <w:fldChar w:fldCharType="begin"/>
        </w:r>
        <w:r w:rsidR="008A1C54">
          <w:rPr>
            <w:webHidden/>
          </w:rPr>
          <w:instrText xml:space="preserve"> PAGEREF _Toc403141062 \h </w:instrText>
        </w:r>
        <w:r w:rsidR="00A333C0">
          <w:rPr>
            <w:webHidden/>
          </w:rPr>
        </w:r>
        <w:r w:rsidR="00A333C0">
          <w:rPr>
            <w:webHidden/>
          </w:rPr>
          <w:fldChar w:fldCharType="separate"/>
        </w:r>
        <w:r w:rsidR="001314BB">
          <w:rPr>
            <w:webHidden/>
          </w:rPr>
          <w:t>6</w:t>
        </w:r>
        <w:r w:rsidR="00A333C0">
          <w:rPr>
            <w:webHidden/>
          </w:rPr>
          <w:fldChar w:fldCharType="end"/>
        </w:r>
      </w:hyperlink>
    </w:p>
    <w:p w:rsidR="008A1C54" w:rsidRDefault="006E69A4">
      <w:pPr>
        <w:pStyle w:val="TOC1"/>
        <w:rPr>
          <w:rFonts w:eastAsiaTheme="minorEastAsia"/>
        </w:rPr>
      </w:pPr>
      <w:hyperlink w:anchor="_Toc403141063" w:history="1">
        <w:r w:rsidR="008A1C54" w:rsidRPr="00D141C3">
          <w:rPr>
            <w:rStyle w:val="Hyperlink"/>
          </w:rPr>
          <w:t>Whitman-Hanson RSD District Review Recommendations</w:t>
        </w:r>
        <w:r w:rsidR="008A1C54">
          <w:rPr>
            <w:webHidden/>
          </w:rPr>
          <w:tab/>
        </w:r>
        <w:r w:rsidR="00A333C0">
          <w:rPr>
            <w:webHidden/>
          </w:rPr>
          <w:fldChar w:fldCharType="begin"/>
        </w:r>
        <w:r w:rsidR="008A1C54">
          <w:rPr>
            <w:webHidden/>
          </w:rPr>
          <w:instrText xml:space="preserve"> PAGEREF _Toc403141063 \h </w:instrText>
        </w:r>
        <w:r w:rsidR="00A333C0">
          <w:rPr>
            <w:webHidden/>
          </w:rPr>
        </w:r>
        <w:r w:rsidR="00A333C0">
          <w:rPr>
            <w:webHidden/>
          </w:rPr>
          <w:fldChar w:fldCharType="separate"/>
        </w:r>
        <w:r w:rsidR="001314BB">
          <w:rPr>
            <w:webHidden/>
          </w:rPr>
          <w:t>41</w:t>
        </w:r>
        <w:r w:rsidR="00A333C0">
          <w:rPr>
            <w:webHidden/>
          </w:rPr>
          <w:fldChar w:fldCharType="end"/>
        </w:r>
      </w:hyperlink>
    </w:p>
    <w:p w:rsidR="008A1C54" w:rsidRDefault="006E69A4">
      <w:pPr>
        <w:pStyle w:val="TOC1"/>
        <w:rPr>
          <w:rFonts w:eastAsiaTheme="minorEastAsia"/>
        </w:rPr>
      </w:pPr>
      <w:hyperlink w:anchor="_Toc403141064" w:history="1">
        <w:r w:rsidR="008A1C54" w:rsidRPr="00D141C3">
          <w:rPr>
            <w:rStyle w:val="Hyperlink"/>
          </w:rPr>
          <w:t>Appendix A: Review Team, Activities, Site Visit Schedule</w:t>
        </w:r>
        <w:r w:rsidR="008A1C54">
          <w:rPr>
            <w:webHidden/>
          </w:rPr>
          <w:tab/>
        </w:r>
        <w:r w:rsidR="00A333C0">
          <w:rPr>
            <w:webHidden/>
          </w:rPr>
          <w:fldChar w:fldCharType="begin"/>
        </w:r>
        <w:r w:rsidR="008A1C54">
          <w:rPr>
            <w:webHidden/>
          </w:rPr>
          <w:instrText xml:space="preserve"> PAGEREF _Toc403141064 \h </w:instrText>
        </w:r>
        <w:r w:rsidR="00A333C0">
          <w:rPr>
            <w:webHidden/>
          </w:rPr>
        </w:r>
        <w:r w:rsidR="00A333C0">
          <w:rPr>
            <w:webHidden/>
          </w:rPr>
          <w:fldChar w:fldCharType="separate"/>
        </w:r>
        <w:r w:rsidR="001314BB">
          <w:rPr>
            <w:webHidden/>
          </w:rPr>
          <w:t>52</w:t>
        </w:r>
        <w:r w:rsidR="00A333C0">
          <w:rPr>
            <w:webHidden/>
          </w:rPr>
          <w:fldChar w:fldCharType="end"/>
        </w:r>
      </w:hyperlink>
    </w:p>
    <w:p w:rsidR="008A1C54" w:rsidRDefault="006E69A4">
      <w:pPr>
        <w:pStyle w:val="TOC1"/>
        <w:rPr>
          <w:rFonts w:eastAsiaTheme="minorEastAsia"/>
        </w:rPr>
      </w:pPr>
      <w:hyperlink w:anchor="_Toc403141065" w:history="1">
        <w:r w:rsidR="008A1C54" w:rsidRPr="00D141C3">
          <w:rPr>
            <w:rStyle w:val="Hyperlink"/>
          </w:rPr>
          <w:t>Appendix B: Enrollment, Performance, Expenditures</w:t>
        </w:r>
        <w:r w:rsidR="008A1C54">
          <w:rPr>
            <w:webHidden/>
          </w:rPr>
          <w:tab/>
        </w:r>
        <w:r w:rsidR="00A333C0">
          <w:rPr>
            <w:webHidden/>
          </w:rPr>
          <w:fldChar w:fldCharType="begin"/>
        </w:r>
        <w:r w:rsidR="008A1C54">
          <w:rPr>
            <w:webHidden/>
          </w:rPr>
          <w:instrText xml:space="preserve"> PAGEREF _Toc403141065 \h </w:instrText>
        </w:r>
        <w:r w:rsidR="00A333C0">
          <w:rPr>
            <w:webHidden/>
          </w:rPr>
        </w:r>
        <w:r w:rsidR="00A333C0">
          <w:rPr>
            <w:webHidden/>
          </w:rPr>
          <w:fldChar w:fldCharType="separate"/>
        </w:r>
        <w:r w:rsidR="001314BB">
          <w:rPr>
            <w:webHidden/>
          </w:rPr>
          <w:t>54</w:t>
        </w:r>
        <w:r w:rsidR="00A333C0">
          <w:rPr>
            <w:webHidden/>
          </w:rPr>
          <w:fldChar w:fldCharType="end"/>
        </w:r>
      </w:hyperlink>
    </w:p>
    <w:p w:rsidR="008A1C54" w:rsidRDefault="006E69A4">
      <w:pPr>
        <w:pStyle w:val="TOC1"/>
        <w:rPr>
          <w:rFonts w:eastAsiaTheme="minorEastAsia"/>
        </w:rPr>
      </w:pPr>
      <w:hyperlink w:anchor="_Toc403141066" w:history="1">
        <w:r w:rsidR="008A1C54" w:rsidRPr="00D141C3">
          <w:rPr>
            <w:rStyle w:val="Hyperlink"/>
          </w:rPr>
          <w:t>Appendix C: Instructional Inventory</w:t>
        </w:r>
        <w:r w:rsidR="008A1C54">
          <w:rPr>
            <w:webHidden/>
          </w:rPr>
          <w:tab/>
        </w:r>
        <w:r w:rsidR="00A333C0">
          <w:rPr>
            <w:webHidden/>
          </w:rPr>
          <w:fldChar w:fldCharType="begin"/>
        </w:r>
        <w:r w:rsidR="008A1C54">
          <w:rPr>
            <w:webHidden/>
          </w:rPr>
          <w:instrText xml:space="preserve"> PAGEREF _Toc403141066 \h </w:instrText>
        </w:r>
        <w:r w:rsidR="00A333C0">
          <w:rPr>
            <w:webHidden/>
          </w:rPr>
        </w:r>
        <w:r w:rsidR="00A333C0">
          <w:rPr>
            <w:webHidden/>
          </w:rPr>
          <w:fldChar w:fldCharType="separate"/>
        </w:r>
        <w:r w:rsidR="001314BB">
          <w:rPr>
            <w:webHidden/>
          </w:rPr>
          <w:t>63</w:t>
        </w:r>
        <w:r w:rsidR="00A333C0">
          <w:rPr>
            <w:webHidden/>
          </w:rPr>
          <w:fldChar w:fldCharType="end"/>
        </w:r>
      </w:hyperlink>
    </w:p>
    <w:p w:rsidR="00370806" w:rsidRDefault="00A333C0" w:rsidP="00370806">
      <w:pPr>
        <w:pStyle w:val="TOC1"/>
      </w:pPr>
      <w:r>
        <w:fldChar w:fldCharType="end"/>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6E69A4"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pPr>
      <w:r>
        <w:br w:type="page"/>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lang w:eastAsia="zh-CN"/>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Commissioner</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 2014 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6E69A4"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lang w:eastAsia="zh-CN"/>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8E314D" w:rsidRDefault="009D18B8"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350870260"/>
      <w:bookmarkStart w:id="1" w:name="_Toc403141061"/>
      <w:r>
        <w:lastRenderedPageBreak/>
        <w:t xml:space="preserve">Whitman-Hanson </w:t>
      </w:r>
      <w:r w:rsidR="00370806">
        <w:t>RSD</w:t>
      </w:r>
      <w:r w:rsidR="008E314D" w:rsidRPr="00E93DC7">
        <w:t xml:space="preserve"> District Review Overview</w:t>
      </w:r>
      <w:bookmarkEnd w:id="0"/>
      <w:bookmarkEnd w:id="1"/>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2" w:name="_Toc273777149"/>
      <w:bookmarkStart w:id="3" w:name="_Toc277066412"/>
      <w:bookmarkStart w:id="4" w:name="_Toc338665638"/>
      <w:r w:rsidRPr="00C7256A">
        <w:t>Purpose</w:t>
      </w:r>
      <w:bookmarkEnd w:id="2"/>
      <w:bookmarkEnd w:id="3"/>
      <w:bookmarkEnd w:id="4"/>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of systemwide functions</w:t>
      </w:r>
      <w:r>
        <w:t>,</w:t>
      </w:r>
      <w:r w:rsidRPr="00E06B74">
        <w:t xml:space="preserve"> </w:t>
      </w:r>
      <w:r>
        <w:t>with reference to</w:t>
      </w:r>
      <w:r w:rsidRPr="00E06B74">
        <w:t xml:space="preserve"> </w:t>
      </w:r>
      <w:r>
        <w:t xml:space="preserve">the </w:t>
      </w:r>
      <w:r w:rsidRPr="00E06B74">
        <w:t>six district standards</w:t>
      </w:r>
      <w:r>
        <w:t xml:space="preserve"> used by the Department of Elementary and Secondary Education (ESE)</w:t>
      </w:r>
      <w:r w:rsidRPr="00E06B74">
        <w:t>:</w:t>
      </w:r>
      <w:r w:rsidRPr="00E06B74">
        <w:rPr>
          <w:b/>
        </w:rPr>
        <w:t xml:space="preserve"> </w:t>
      </w:r>
      <w:r>
        <w:rPr>
          <w:b/>
        </w:rPr>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rsidRPr="00E06B74">
        <w:t xml:space="preserve"> </w:t>
      </w:r>
      <w:r>
        <w:t>Reviews</w:t>
      </w:r>
      <w:r w:rsidRPr="00E06B74">
        <w:t xml:space="preserve"> identify systems and practices that may be impeding improvement as well as those most likely to be contributi</w:t>
      </w:r>
      <w:r>
        <w:t>ng to positive results.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t>2013-2014</w:t>
      </w:r>
      <w:r w:rsidRPr="00E06B74">
        <w:t xml:space="preserve"> school year include </w:t>
      </w:r>
      <w:r>
        <w:t>districts classified into</w:t>
      </w:r>
      <w:r w:rsidRPr="00E06B74">
        <w:t xml:space="preserve"> Level </w:t>
      </w:r>
      <w:r>
        <w:t xml:space="preserve">2 or Level </w:t>
      </w:r>
      <w:r w:rsidRPr="00E06B74">
        <w:t>3</w:t>
      </w:r>
      <w:r>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5" w:name="_Toc273777151"/>
      <w:bookmarkStart w:id="6" w:name="_Toc277066413"/>
      <w:bookmarkStart w:id="7" w:name="_Toc338665639"/>
      <w:r w:rsidRPr="00C7256A">
        <w:t>Methodology</w:t>
      </w:r>
      <w:bookmarkEnd w:id="5"/>
      <w:bookmarkEnd w:id="6"/>
      <w:bookmarkEnd w:id="7"/>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six district standards </w:t>
      </w:r>
      <w:r>
        <w:t>above</w:t>
      </w:r>
      <w:r w:rsidRPr="00E06B74">
        <w:t>.</w:t>
      </w:r>
      <w:r w:rsidRPr="00E06B74">
        <w:rPr>
          <w:b/>
          <w:i/>
        </w:rPr>
        <w:t xml:space="preserve"> </w:t>
      </w:r>
      <w:r>
        <w:t>A</w:t>
      </w:r>
      <w:r w:rsidRPr="00E06B74">
        <w:t xml:space="preserve"> district review team consist</w:t>
      </w:r>
      <w:r>
        <w:t>ing</w:t>
      </w:r>
      <w:r w:rsidRPr="00E06B74">
        <w:t xml:space="preserve"> of independent consultants with expertise in each of the district standards review</w:t>
      </w:r>
      <w:r>
        <w:t>s</w:t>
      </w:r>
      <w:r w:rsidRPr="00E06B74">
        <w:t xml:space="preserve"> </w:t>
      </w:r>
      <w:r>
        <w:t>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000265DE">
        <w:rPr>
          <w:color w:val="000080"/>
        </w:rPr>
        <w:t xml:space="preserve">. </w:t>
      </w:r>
      <w:r>
        <w:rPr>
          <w:i/>
        </w:rPr>
        <w:t>D</w:t>
      </w:r>
      <w:r w:rsidRPr="0031064A">
        <w:rPr>
          <w:i/>
        </w:rPr>
        <w:t>istrict review reports focus primarily on the system’s most significant strengths and challenges, with an emphasis on identifying areas for improvement.</w:t>
      </w:r>
      <w:r w:rsidRPr="00E06B74">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9D18B8">
        <w:t xml:space="preserve">Whitman-Hanson </w:t>
      </w:r>
      <w:r w:rsidR="00187063">
        <w:t>Regional School District</w:t>
      </w:r>
      <w:r w:rsidRPr="00E06B74">
        <w:t xml:space="preserve"> was conducted from </w:t>
      </w:r>
      <w:r w:rsidR="00447BB3">
        <w:t>January 13-16,</w:t>
      </w:r>
      <w:r w:rsidR="001D0459">
        <w:t xml:space="preserve"> </w:t>
      </w:r>
      <w:r w:rsidR="00447BB3">
        <w:t>2014. The site visit included 27</w:t>
      </w:r>
      <w:r w:rsidRPr="00E06B74">
        <w:t xml:space="preserve"> hours of interviews and focus groups with </w:t>
      </w:r>
      <w:r>
        <w:t>approximately</w:t>
      </w:r>
      <w:r w:rsidRPr="00E06B74">
        <w:t xml:space="preserve"> </w:t>
      </w:r>
      <w:r w:rsidR="00447BB3">
        <w:t xml:space="preserve">108 </w:t>
      </w:r>
      <w:r w:rsidRPr="00E06B74">
        <w:t>stakeholders</w:t>
      </w:r>
      <w:r>
        <w:t>, including</w:t>
      </w:r>
      <w:r w:rsidRPr="00E06B74">
        <w:t xml:space="preserve"> school committee members</w:t>
      </w:r>
      <w:r>
        <w:t>,</w:t>
      </w:r>
      <w:r w:rsidRPr="00E06B74">
        <w:t xml:space="preserve"> district administrators</w:t>
      </w:r>
      <w:r>
        <w:t>,</w:t>
      </w:r>
      <w:r w:rsidRPr="00E06B74">
        <w:t xml:space="preserve"> school staff</w:t>
      </w:r>
      <w:r>
        <w:t>,</w:t>
      </w:r>
      <w:r w:rsidRPr="00447BB3">
        <w:t xml:space="preserve"> </w:t>
      </w:r>
      <w:r w:rsidR="00447BB3" w:rsidRPr="00447BB3">
        <w:t>students</w:t>
      </w:r>
      <w:r w:rsidR="00447BB3">
        <w:rPr>
          <w:color w:val="C00000"/>
        </w:rPr>
        <w:t xml:space="preserve"> </w:t>
      </w:r>
      <w:r>
        <w:t>and</w:t>
      </w:r>
      <w:r w:rsidRPr="00E06B74">
        <w:t xml:space="preserve"> teachers’ association </w:t>
      </w:r>
      <w:r w:rsidRPr="00447BB3">
        <w:t xml:space="preserve">representatives. The review team conducted </w:t>
      </w:r>
      <w:r w:rsidR="007722C4">
        <w:t xml:space="preserve">2 </w:t>
      </w:r>
      <w:r w:rsidR="00447BB3">
        <w:t>focus groups</w:t>
      </w:r>
      <w:r w:rsidR="00E011A5">
        <w:t xml:space="preserve">, </w:t>
      </w:r>
      <w:r w:rsidR="007722C4">
        <w:t>1</w:t>
      </w:r>
      <w:r w:rsidR="007722C4" w:rsidRPr="00447BB3">
        <w:t xml:space="preserve"> </w:t>
      </w:r>
      <w:r w:rsidRPr="00447BB3">
        <w:t xml:space="preserve">with </w:t>
      </w:r>
      <w:r w:rsidR="00447BB3" w:rsidRPr="00447BB3">
        <w:t>23</w:t>
      </w:r>
      <w:r w:rsidRPr="00447BB3">
        <w:t xml:space="preserve"> elementary </w:t>
      </w:r>
      <w:r w:rsidR="00447BB3">
        <w:t>school teachers</w:t>
      </w:r>
      <w:r w:rsidRPr="00447BB3">
        <w:t xml:space="preserve"> and</w:t>
      </w:r>
      <w:r w:rsidR="00E011A5">
        <w:t xml:space="preserve"> </w:t>
      </w:r>
      <w:r w:rsidR="007722C4">
        <w:t xml:space="preserve">1 </w:t>
      </w:r>
      <w:r w:rsidR="00E011A5">
        <w:t>with</w:t>
      </w:r>
      <w:r w:rsidRPr="00447BB3">
        <w:t xml:space="preserve"> </w:t>
      </w:r>
      <w:r w:rsidR="007722C4">
        <w:t>4</w:t>
      </w:r>
      <w:r w:rsidR="007722C4" w:rsidRPr="00447BB3">
        <w:t xml:space="preserve"> </w:t>
      </w:r>
      <w:r w:rsidRPr="00447BB3">
        <w:t xml:space="preserve">high school teachers. </w:t>
      </w:r>
      <w:r w:rsidR="00447BB3" w:rsidRPr="00447BB3">
        <w:t>No teachers came to the middle school teacher focus group.</w:t>
      </w:r>
    </w:p>
    <w:p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observed classroom instructional practice in</w:t>
      </w:r>
      <w:r w:rsidR="00E011A5">
        <w:t xml:space="preserve"> 78</w:t>
      </w:r>
      <w:r w:rsidRPr="00E06B74">
        <w:t xml:space="preserve"> </w:t>
      </w:r>
      <w:r>
        <w:t xml:space="preserve">classrooms in </w:t>
      </w:r>
      <w:r w:rsidR="007722C4">
        <w:t>7</w:t>
      </w:r>
      <w:r w:rsidR="007722C4" w:rsidRPr="00E011A5">
        <w:t xml:space="preserve"> </w:t>
      </w:r>
      <w:r w:rsidRPr="00E011A5">
        <w:t>schools</w:t>
      </w:r>
      <w:r w:rsidRPr="00E06B74">
        <w:t xml:space="preserve">. </w:t>
      </w:r>
      <w:r>
        <w:t xml:space="preserve">The team collected data using an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r>
        <w:t xml:space="preserve"> </w:t>
      </w:r>
    </w:p>
    <w:p w:rsidR="007722C4" w:rsidRDefault="007722C4"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lastRenderedPageBreak/>
        <w:t>District Profile</w:t>
      </w:r>
    </w:p>
    <w:p w:rsidR="008E314D" w:rsidRDefault="007722C4" w:rsidP="008E314D">
      <w:pPr>
        <w:tabs>
          <w:tab w:val="left" w:pos="360"/>
          <w:tab w:val="left" w:pos="720"/>
          <w:tab w:val="left" w:pos="1080"/>
          <w:tab w:val="left" w:pos="1440"/>
          <w:tab w:val="left" w:pos="1800"/>
          <w:tab w:val="left" w:pos="2160"/>
          <w:tab w:val="left" w:pos="2520"/>
          <w:tab w:val="left" w:pos="2880"/>
        </w:tabs>
      </w:pPr>
      <w:r>
        <w:t xml:space="preserve">The </w:t>
      </w:r>
      <w:r w:rsidR="00E011A5" w:rsidRPr="00E011A5">
        <w:t>Whitman-Hanson Regional School District serves students from two communities, Whitman and Hanson</w:t>
      </w:r>
      <w:r w:rsidR="000265DE">
        <w:t xml:space="preserve">. </w:t>
      </w:r>
      <w:r w:rsidR="00E011A5" w:rsidRPr="00E011A5">
        <w:t>Each</w:t>
      </w:r>
      <w:r w:rsidR="008E314D" w:rsidRPr="00E011A5">
        <w:t xml:space="preserve"> has a </w:t>
      </w:r>
      <w:r w:rsidR="00E011A5">
        <w:t>town manager</w:t>
      </w:r>
      <w:r w:rsidR="008E314D" w:rsidRPr="00E011A5">
        <w:t xml:space="preserve"> form of government and the chair of the school committee is </w:t>
      </w:r>
      <w:r w:rsidR="00E011A5" w:rsidRPr="00E011A5">
        <w:t>elected</w:t>
      </w:r>
      <w:r w:rsidR="008E314D" w:rsidRPr="00E011A5">
        <w:t>. There are</w:t>
      </w:r>
      <w:r w:rsidR="00E011A5">
        <w:t xml:space="preserve"> </w:t>
      </w:r>
      <w:r>
        <w:t>10</w:t>
      </w:r>
      <w:r w:rsidRPr="00E011A5">
        <w:t xml:space="preserve"> </w:t>
      </w:r>
      <w:r w:rsidR="008E314D" w:rsidRPr="00E011A5">
        <w:t>members of the school committee</w:t>
      </w:r>
      <w:r w:rsidR="00E011A5">
        <w:t xml:space="preserve">, </w:t>
      </w:r>
      <w:r w:rsidR="009B2F7A">
        <w:t xml:space="preserve">6 </w:t>
      </w:r>
      <w:r w:rsidR="00E011A5">
        <w:t xml:space="preserve">from Whitman and </w:t>
      </w:r>
      <w:r w:rsidR="009B2F7A">
        <w:t xml:space="preserve">4 </w:t>
      </w:r>
      <w:r w:rsidR="00E011A5">
        <w:t>from Hanson,</w:t>
      </w:r>
      <w:r w:rsidR="008E314D" w:rsidRPr="00E011A5">
        <w:t xml:space="preserve"> and they meet </w:t>
      </w:r>
      <w:r w:rsidR="00E011A5" w:rsidRPr="00E011A5">
        <w:t>monthly</w:t>
      </w:r>
      <w:r w:rsidR="00083AA2">
        <w:t>.</w:t>
      </w:r>
      <w:r w:rsidR="008E314D" w:rsidRPr="00E06B74">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Pr="00E06B74">
        <w:t xml:space="preserve"> in the p</w:t>
      </w:r>
      <w:r w:rsidR="00E011A5">
        <w:t>osition for five years</w:t>
      </w:r>
      <w:r w:rsidRPr="00E06B74">
        <w:t>. The district leadership team include</w:t>
      </w:r>
      <w:r>
        <w:t>s</w:t>
      </w:r>
      <w:r w:rsidR="00E011A5">
        <w:t xml:space="preserve"> the assistant superintendent of district operations</w:t>
      </w:r>
      <w:r w:rsidR="007722C4">
        <w:t xml:space="preserve">; </w:t>
      </w:r>
      <w:r w:rsidR="00E011A5">
        <w:t>the assistant superintendent of teaching and learning</w:t>
      </w:r>
      <w:r w:rsidR="007722C4">
        <w:t xml:space="preserve">; </w:t>
      </w:r>
      <w:r w:rsidR="00E011A5">
        <w:t>the administrator of special education and pupil personnel services</w:t>
      </w:r>
      <w:r w:rsidR="007722C4">
        <w:t xml:space="preserve">; </w:t>
      </w:r>
      <w:r w:rsidR="00E011A5">
        <w:t>the director of business services</w:t>
      </w:r>
      <w:r w:rsidR="00A842C4">
        <w:t>;</w:t>
      </w:r>
      <w:r w:rsidR="007722C4">
        <w:t xml:space="preserve"> </w:t>
      </w:r>
      <w:r w:rsidR="00E011A5">
        <w:t>curriculum coordinators for ELA, mathematics, science, history and social studies and foreign language</w:t>
      </w:r>
      <w:r w:rsidR="00A842C4">
        <w:t>s</w:t>
      </w:r>
      <w:r w:rsidR="00E011A5">
        <w:t xml:space="preserve"> and related arts</w:t>
      </w:r>
      <w:r w:rsidR="007722C4">
        <w:t xml:space="preserve">; </w:t>
      </w:r>
      <w:r w:rsidR="00E011A5">
        <w:t>a director of guidance</w:t>
      </w:r>
      <w:r w:rsidR="007722C4">
        <w:t xml:space="preserve">; </w:t>
      </w:r>
      <w:r w:rsidR="00E011A5">
        <w:t>six principals</w:t>
      </w:r>
      <w:r w:rsidR="007722C4">
        <w:t>;</w:t>
      </w:r>
      <w:r w:rsidR="00E011A5">
        <w:t xml:space="preserve"> and one interim principal</w:t>
      </w:r>
      <w:r w:rsidRPr="00E06B74">
        <w:t xml:space="preserve">. Central office positions </w:t>
      </w:r>
      <w:r>
        <w:t xml:space="preserve">have been </w:t>
      </w:r>
      <w:r w:rsidR="00E011A5">
        <w:t xml:space="preserve">decreasing </w:t>
      </w:r>
      <w:r w:rsidR="00385128">
        <w:t xml:space="preserve">in number </w:t>
      </w:r>
      <w:r w:rsidRPr="00E06B74">
        <w:t xml:space="preserve">over the past </w:t>
      </w:r>
      <w:r w:rsidR="00064BA5">
        <w:t xml:space="preserve">three </w:t>
      </w:r>
      <w:r w:rsidRPr="00E06B74">
        <w:t xml:space="preserve">years. The district </w:t>
      </w:r>
      <w:r>
        <w:t>has</w:t>
      </w:r>
      <w:r w:rsidRPr="00E06B74">
        <w:t xml:space="preserve"> </w:t>
      </w:r>
      <w:r w:rsidR="00064BA5" w:rsidRPr="00064BA5">
        <w:t>seven</w:t>
      </w:r>
      <w:r w:rsidRPr="00064BA5">
        <w:t xml:space="preserve"> principals leading </w:t>
      </w:r>
      <w:r w:rsidR="00064BA5" w:rsidRPr="00064BA5">
        <w:t xml:space="preserve">seven </w:t>
      </w:r>
      <w:r w:rsidRPr="00E06B74">
        <w:t xml:space="preserve">schools. There </w:t>
      </w:r>
      <w:r>
        <w:t>are</w:t>
      </w:r>
      <w:r w:rsidRPr="00E06B74">
        <w:t xml:space="preserve"> </w:t>
      </w:r>
      <w:r w:rsidR="007722C4">
        <w:t>237</w:t>
      </w:r>
      <w:r w:rsidR="008F10DA">
        <w:t xml:space="preserve">.5 FTE </w:t>
      </w:r>
      <w:r w:rsidRPr="00E06B74">
        <w:t>teachers in the district</w:t>
      </w:r>
      <w:r w:rsidR="0016531B">
        <w:t xml:space="preserve"> in 2013-2014</w:t>
      </w:r>
      <w:r w:rsidRPr="00E06B74">
        <w:t>.</w:t>
      </w:r>
    </w:p>
    <w:p w:rsidR="008E314D" w:rsidRDefault="00A842C4" w:rsidP="008E314D">
      <w:pPr>
        <w:tabs>
          <w:tab w:val="left" w:pos="360"/>
          <w:tab w:val="left" w:pos="720"/>
          <w:tab w:val="left" w:pos="1080"/>
          <w:tab w:val="left" w:pos="1440"/>
          <w:tab w:val="left" w:pos="1800"/>
          <w:tab w:val="left" w:pos="2160"/>
          <w:tab w:val="left" w:pos="2520"/>
          <w:tab w:val="left" w:pos="2880"/>
        </w:tabs>
      </w:pPr>
      <w:r>
        <w:t xml:space="preserve"> </w:t>
      </w:r>
      <w:r w:rsidR="006D2A27">
        <w:t xml:space="preserve">In </w:t>
      </w:r>
      <w:r w:rsidR="00A401E1">
        <w:t>201</w:t>
      </w:r>
      <w:r>
        <w:t>3</w:t>
      </w:r>
      <w:r w:rsidR="006D2A27">
        <w:t>-2014</w:t>
      </w:r>
      <w:r w:rsidR="008E314D" w:rsidRPr="00064BA5">
        <w:t xml:space="preserve">, </w:t>
      </w:r>
      <w:r w:rsidR="00A401E1">
        <w:t>4</w:t>
      </w:r>
      <w:r w:rsidR="0016531B">
        <w:t>,</w:t>
      </w:r>
      <w:r w:rsidR="00A401E1">
        <w:t>165</w:t>
      </w:r>
      <w:r w:rsidR="008E314D" w:rsidRPr="00064BA5">
        <w:t xml:space="preserve"> students were enrolled in the district’s </w:t>
      </w:r>
      <w:r w:rsidR="0016531B">
        <w:t xml:space="preserve">7 </w:t>
      </w:r>
      <w:r w:rsidR="008E314D" w:rsidRPr="00064BA5">
        <w:t>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9D18B8">
        <w:rPr>
          <w:rFonts w:ascii="Calibri" w:eastAsia="Calibri" w:hAnsi="Calibri" w:cs="Times New Roman"/>
          <w:b/>
          <w:sz w:val="20"/>
        </w:rPr>
        <w:t xml:space="preserve">Whitman-Hanson </w:t>
      </w:r>
      <w:r w:rsidR="00187063">
        <w:rPr>
          <w:rFonts w:ascii="Calibri" w:eastAsia="Calibri" w:hAnsi="Calibri" w:cs="Times New Roman"/>
          <w:b/>
          <w:sz w:val="20"/>
        </w:rPr>
        <w:t>Regional School District</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6D2A27">
        <w:rPr>
          <w:rFonts w:ascii="Calibri" w:eastAsia="Calibri" w:hAnsi="Calibri" w:cs="Times New Roman"/>
          <w:b/>
          <w:sz w:val="20"/>
        </w:rPr>
        <w:t>,*</w:t>
      </w:r>
      <w:r w:rsidR="007722C4">
        <w:rPr>
          <w:rFonts w:ascii="Calibri" w:eastAsia="Calibri" w:hAnsi="Calibri" w:cs="Times New Roman"/>
          <w:b/>
          <w:sz w:val="20"/>
        </w:rPr>
        <w:t xml:space="preserve"> 2013-2014</w:t>
      </w:r>
    </w:p>
    <w:tbl>
      <w:tblPr>
        <w:tblW w:w="0" w:type="auto"/>
        <w:jc w:val="center"/>
        <w:tblCellMar>
          <w:left w:w="0" w:type="dxa"/>
          <w:right w:w="0" w:type="dxa"/>
        </w:tblCellMar>
        <w:tblLook w:val="04A0" w:firstRow="1" w:lastRow="0" w:firstColumn="1" w:lastColumn="0" w:noHBand="0" w:noVBand="1"/>
      </w:tblPr>
      <w:tblGrid>
        <w:gridCol w:w="3618"/>
        <w:gridCol w:w="1890"/>
        <w:gridCol w:w="1530"/>
        <w:gridCol w:w="1818"/>
      </w:tblGrid>
      <w:tr w:rsidR="008E314D" w:rsidRPr="00AA1E10"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407343" w:rsidP="00407343">
            <w:pPr>
              <w:tabs>
                <w:tab w:val="left" w:pos="360"/>
                <w:tab w:val="left" w:pos="720"/>
                <w:tab w:val="left" w:pos="1080"/>
                <w:tab w:val="left" w:pos="1440"/>
                <w:tab w:val="left" w:pos="1800"/>
                <w:tab w:val="left" w:pos="2160"/>
                <w:tab w:val="left" w:pos="2520"/>
                <w:tab w:val="left" w:pos="2880"/>
              </w:tabs>
              <w:jc w:val="center"/>
              <w:rPr>
                <w:bCs/>
                <w:sz w:val="20"/>
                <w:szCs w:val="20"/>
              </w:rPr>
            </w:pPr>
            <w:r>
              <w:rPr>
                <w:bCs/>
                <w:sz w:val="20"/>
                <w:szCs w:val="20"/>
              </w:rPr>
              <w:t>Indian Head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407343" w:rsidP="00407343">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3B6AC1" w:rsidP="0040734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w:t>
            </w:r>
            <w:r w:rsidR="00407343">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A401E1" w:rsidP="0040734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401</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407343" w:rsidP="00407343">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John H. Duval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407343" w:rsidP="00407343">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407343" w:rsidP="0040734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A401E1" w:rsidP="0040734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565</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407343" w:rsidP="00407343">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Louise A. Conley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407343" w:rsidP="00407343">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407343" w:rsidP="0040734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A401E1" w:rsidP="00E53C1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576</w:t>
            </w:r>
          </w:p>
        </w:tc>
      </w:tr>
      <w:tr w:rsidR="00407343"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407343" w:rsidRDefault="00407343" w:rsidP="00407343">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 xml:space="preserve">Maquan Elementary School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407343" w:rsidRDefault="00407343" w:rsidP="00407343">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407343" w:rsidRDefault="00407343" w:rsidP="0040734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PK-2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407343" w:rsidRDefault="00A401E1" w:rsidP="0040734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413</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407343" w:rsidP="00407343">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Hanson Middle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407343" w:rsidP="00407343">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407343" w:rsidP="0040734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A401E1" w:rsidP="0040734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456</w:t>
            </w:r>
          </w:p>
        </w:tc>
      </w:tr>
      <w:tr w:rsidR="00064BA5"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064BA5" w:rsidRDefault="00407343" w:rsidP="00407343">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Whitman Middle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064BA5" w:rsidRDefault="00407343" w:rsidP="00407343">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064BA5" w:rsidRDefault="00407343" w:rsidP="0040734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064BA5" w:rsidRDefault="00A401E1" w:rsidP="0040734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578</w:t>
            </w:r>
          </w:p>
        </w:tc>
      </w:tr>
      <w:tr w:rsidR="008E314D"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8E314D" w:rsidRDefault="00407343" w:rsidP="00407343">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Whitman-Hanson Regional High School</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407343" w:rsidP="00407343">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407343" w:rsidP="0040734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A401E1" w:rsidP="00A401E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w:t>
            </w:r>
            <w:r w:rsidR="003B6AC1">
              <w:rPr>
                <w:color w:val="000000"/>
                <w:sz w:val="20"/>
                <w:szCs w:val="20"/>
              </w:rPr>
              <w:t>,</w:t>
            </w:r>
            <w:r>
              <w:rPr>
                <w:color w:val="000000"/>
                <w:sz w:val="20"/>
                <w:szCs w:val="20"/>
              </w:rPr>
              <w:t>176</w:t>
            </w:r>
          </w:p>
        </w:tc>
      </w:tr>
      <w:tr w:rsidR="008E314D" w:rsidRPr="00AA1E10"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Pr="00407343" w:rsidRDefault="008E314D" w:rsidP="00407343">
            <w:pPr>
              <w:tabs>
                <w:tab w:val="left" w:pos="360"/>
                <w:tab w:val="left" w:pos="720"/>
                <w:tab w:val="left" w:pos="1080"/>
                <w:tab w:val="left" w:pos="1440"/>
                <w:tab w:val="left" w:pos="1800"/>
                <w:tab w:val="left" w:pos="2160"/>
                <w:tab w:val="left" w:pos="2520"/>
                <w:tab w:val="left" w:pos="2880"/>
              </w:tabs>
              <w:jc w:val="center"/>
              <w:rPr>
                <w:b/>
                <w:bCs/>
                <w:sz w:val="20"/>
                <w:szCs w:val="20"/>
              </w:rPr>
            </w:pPr>
            <w:r w:rsidRPr="00407343">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Pr="00407343" w:rsidRDefault="00407343" w:rsidP="006C103B">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00407343">
              <w:rPr>
                <w:b/>
                <w:bCs/>
                <w:color w:val="000000"/>
                <w:sz w:val="20"/>
                <w:szCs w:val="20"/>
              </w:rPr>
              <w:t>7</w:t>
            </w:r>
            <w:r w:rsidR="008E314D" w:rsidRPr="00407343">
              <w:rPr>
                <w:b/>
                <w:bCs/>
                <w:color w:val="000000"/>
                <w:sz w:val="20"/>
                <w:szCs w:val="20"/>
              </w:rPr>
              <w:t xml:space="preserve"> 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AD11BB" w:rsidRDefault="00407343" w:rsidP="00EF3D75">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00407343">
              <w:rPr>
                <w:b/>
                <w:bCs/>
                <w:color w:val="000000"/>
                <w:sz w:val="20"/>
                <w:szCs w:val="20"/>
              </w:rPr>
              <w:t>PK-12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AD11BB" w:rsidRDefault="00A401E1" w:rsidP="00EF3D75">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4</w:t>
            </w:r>
            <w:r w:rsidR="003B6AC1">
              <w:rPr>
                <w:b/>
                <w:bCs/>
                <w:color w:val="000000"/>
                <w:sz w:val="20"/>
                <w:szCs w:val="20"/>
              </w:rPr>
              <w:t>,</w:t>
            </w:r>
            <w:r>
              <w:rPr>
                <w:b/>
                <w:bCs/>
                <w:color w:val="000000"/>
                <w:sz w:val="20"/>
                <w:szCs w:val="20"/>
              </w:rPr>
              <w:t>165</w:t>
            </w:r>
          </w:p>
        </w:tc>
      </w:tr>
      <w:tr w:rsidR="008E314D" w:rsidRPr="00AA1E10"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A842C4" w:rsidRDefault="008E314D" w:rsidP="00A842C4">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3B6AC1">
              <w:rPr>
                <w:color w:val="000000"/>
                <w:sz w:val="20"/>
                <w:szCs w:val="20"/>
              </w:rPr>
              <w:t>October 1, 2013</w:t>
            </w:r>
            <w:r w:rsidR="00E51C0F">
              <w:rPr>
                <w:color w:val="000000"/>
                <w:sz w:val="20"/>
                <w:szCs w:val="20"/>
              </w:rPr>
              <w:t xml:space="preserve"> </w:t>
            </w:r>
          </w:p>
          <w:p w:rsidR="008E314D" w:rsidRDefault="00A842C4" w:rsidP="00A842C4">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Source: </w:t>
            </w:r>
            <w:r w:rsidR="00E51C0F">
              <w:rPr>
                <w:color w:val="000000"/>
                <w:sz w:val="20"/>
                <w:szCs w:val="20"/>
              </w:rPr>
              <w:t>ESE school/district profiles</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A401E1" w:rsidP="008E314D">
      <w:pPr>
        <w:tabs>
          <w:tab w:val="left" w:pos="360"/>
          <w:tab w:val="left" w:pos="720"/>
          <w:tab w:val="left" w:pos="1080"/>
          <w:tab w:val="left" w:pos="1440"/>
          <w:tab w:val="left" w:pos="1800"/>
          <w:tab w:val="left" w:pos="2160"/>
          <w:tab w:val="left" w:pos="2520"/>
          <w:tab w:val="left" w:pos="2880"/>
        </w:tabs>
      </w:pPr>
      <w:r>
        <w:t>Between 2009 and 2014</w:t>
      </w:r>
      <w:r w:rsidR="008E314D" w:rsidRPr="00407343">
        <w:t xml:space="preserve"> overall student enrollment </w:t>
      </w:r>
      <w:r w:rsidR="00407343" w:rsidRPr="00407343">
        <w:t>decreased</w:t>
      </w:r>
      <w:r w:rsidR="008E314D" w:rsidRPr="00407343">
        <w:t xml:space="preserve"> by </w:t>
      </w:r>
      <w:r>
        <w:t>6.7</w:t>
      </w:r>
      <w:r w:rsidR="00407343" w:rsidRPr="00407343">
        <w:t xml:space="preserve"> percent</w:t>
      </w:r>
      <w:r w:rsidR="00CE7E37">
        <w:t xml:space="preserve"> (4,465 students in 2008-2009 and 4,165 students in 2013-2014)</w:t>
      </w:r>
      <w:r w:rsidR="00407343">
        <w:t xml:space="preserve">. </w:t>
      </w:r>
      <w:r w:rsidR="008E314D" w:rsidRPr="00AE2098">
        <w:t>Enrollment figures by race/ethnicity and high needs populations (i.e., students with disabilities, students</w:t>
      </w:r>
      <w:r w:rsidR="008E314D">
        <w:t xml:space="preserve"> from low-income families</w:t>
      </w:r>
      <w:r w:rsidR="008E314D" w:rsidRPr="00AE2098">
        <w:t xml:space="preserve">, and </w:t>
      </w:r>
      <w:r w:rsidR="008E314D">
        <w:t>English language learners (</w:t>
      </w:r>
      <w:r w:rsidR="008E314D" w:rsidRPr="00AE2098">
        <w:t>ELL</w:t>
      </w:r>
      <w:r w:rsidR="008E314D">
        <w:t>s)</w:t>
      </w:r>
      <w:r w:rsidR="008E314D" w:rsidRPr="00AE2098">
        <w:t xml:space="preserve"> and </w:t>
      </w:r>
      <w:r w:rsidR="008E314D">
        <w:t>f</w:t>
      </w:r>
      <w:r w:rsidR="008E314D" w:rsidRPr="00AE2098">
        <w:t>ormer ELL</w:t>
      </w:r>
      <w:r w:rsidR="008E314D">
        <w:t>s</w:t>
      </w:r>
      <w:r w:rsidR="008E314D" w:rsidRPr="00AE2098">
        <w:t xml:space="preserve">) as compared </w:t>
      </w:r>
      <w:r w:rsidR="008E1FDE">
        <w:t>with</w:t>
      </w:r>
      <w:r w:rsidR="008E1FDE" w:rsidRPr="00AE2098">
        <w:t xml:space="preserve"> </w:t>
      </w:r>
      <w:r w:rsidR="008E314D" w:rsidRPr="00AE2098">
        <w:t>the state a</w:t>
      </w:r>
      <w:r w:rsidR="008E314D">
        <w:t>re provided in Tables B1a and B1b in Appendix B.</w:t>
      </w:r>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lastRenderedPageBreak/>
        <w:t xml:space="preserve">Total in-district per-pupil expenditures were </w:t>
      </w:r>
      <w:r w:rsidR="0034507B" w:rsidRPr="0034507B">
        <w:t>lower than</w:t>
      </w:r>
      <w:r w:rsidRPr="0034507B">
        <w:t xml:space="preserve"> the median in-district per pupil expenditures for </w:t>
      </w:r>
      <w:r w:rsidR="00CE7E37">
        <w:t xml:space="preserve">24 </w:t>
      </w:r>
      <w:r w:rsidR="0034507B" w:rsidRPr="0034507B">
        <w:t xml:space="preserve">districts of </w:t>
      </w:r>
      <w:r w:rsidRPr="0034507B">
        <w:t xml:space="preserve">similar size </w:t>
      </w:r>
      <w:r w:rsidR="00CE7E37">
        <w:t xml:space="preserve">(4,000-4,999 students) </w:t>
      </w:r>
      <w:r w:rsidRPr="0034507B">
        <w:t xml:space="preserve">in fiscal year </w:t>
      </w:r>
      <w:r w:rsidR="000265DE">
        <w:t>2012:</w:t>
      </w:r>
      <w:r w:rsidR="0034507B" w:rsidRPr="0034507B">
        <w:t xml:space="preserve"> </w:t>
      </w:r>
      <w:r w:rsidRPr="0034507B">
        <w:t>$</w:t>
      </w:r>
      <w:r w:rsidR="0034507B" w:rsidRPr="0034507B">
        <w:t>9,933</w:t>
      </w:r>
      <w:r w:rsidRPr="0034507B">
        <w:t xml:space="preserve"> as compared with a median of </w:t>
      </w:r>
      <w:r w:rsidR="0034507B" w:rsidRPr="0034507B">
        <w:t>$</w:t>
      </w:r>
      <w:r w:rsidR="004211C5">
        <w:t>11,704</w:t>
      </w:r>
      <w:r>
        <w:t xml:space="preserve">. Actual net school spending has been </w:t>
      </w:r>
      <w:r w:rsidR="00E51C0F">
        <w:t xml:space="preserve">above </w:t>
      </w:r>
      <w:r>
        <w:t xml:space="preserve">what is required </w:t>
      </w:r>
      <w:r w:rsidR="00CE7E37">
        <w:t>by the Chapter 70 st</w:t>
      </w:r>
      <w:r w:rsidR="000C55A2">
        <w:t>a</w:t>
      </w:r>
      <w:r w:rsidR="00CE7E37">
        <w:t>te education aid program</w:t>
      </w:r>
      <w:r>
        <w:t>, as shown in Table B8 in Appendix B.</w:t>
      </w:r>
      <w:r w:rsidRPr="000E4E36">
        <w:rPr>
          <w:color w:val="C00000"/>
        </w:rPr>
        <w:t xml:space="preserve"> </w:t>
      </w:r>
    </w:p>
    <w:p w:rsidR="006D2A27" w:rsidRDefault="006D2A27" w:rsidP="008E314D">
      <w:pPr>
        <w:tabs>
          <w:tab w:val="left" w:pos="360"/>
          <w:tab w:val="left" w:pos="720"/>
          <w:tab w:val="left" w:pos="1080"/>
          <w:tab w:val="left" w:pos="1440"/>
          <w:tab w:val="left" w:pos="1800"/>
          <w:tab w:val="left" w:pos="2160"/>
          <w:tab w:val="left" w:pos="2520"/>
          <w:tab w:val="left" w:pos="2880"/>
        </w:tabs>
      </w:pPr>
    </w:p>
    <w:p w:rsidR="002A5FBB" w:rsidRPr="00E01868" w:rsidRDefault="008E314D" w:rsidP="00E01868">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r w:rsidR="004748C5">
        <w:rPr>
          <w:rStyle w:val="FootnoteReference"/>
        </w:rPr>
        <w:footnoteReference w:id="1"/>
      </w:r>
    </w:p>
    <w:p w:rsidR="002A5FBB" w:rsidRPr="007A659B" w:rsidRDefault="002A5FBB" w:rsidP="000C55A2">
      <w:bookmarkStart w:id="8" w:name="_Toc350870261"/>
      <w:r w:rsidRPr="007A659B">
        <w:rPr>
          <w:b/>
        </w:rPr>
        <w:t>Whitman-Hanson is a Level 2 district because its lowest performing schools are in a Level 2.</w:t>
      </w:r>
      <w:r w:rsidRPr="007A659B">
        <w:t xml:space="preserve"> </w:t>
      </w:r>
    </w:p>
    <w:p w:rsidR="002A5FBB" w:rsidRPr="006013A7" w:rsidRDefault="002A5FBB" w:rsidP="000C55A2">
      <w:pPr>
        <w:pStyle w:val="ListParagraph"/>
        <w:numPr>
          <w:ilvl w:val="0"/>
          <w:numId w:val="17"/>
        </w:numPr>
        <w:spacing w:line="240" w:lineRule="auto"/>
        <w:contextualSpacing w:val="0"/>
      </w:pPr>
      <w:r w:rsidRPr="006013A7">
        <w:t>The 2013 cumulative Progress and Performance Index (PPI) for the district was 56 for all students and 61 for high needs students; the target is 75.</w:t>
      </w:r>
    </w:p>
    <w:p w:rsidR="002A5FBB" w:rsidRPr="006013A7" w:rsidRDefault="002A5FBB" w:rsidP="000C55A2">
      <w:pPr>
        <w:pStyle w:val="ListParagraph"/>
        <w:numPr>
          <w:ilvl w:val="0"/>
          <w:numId w:val="17"/>
        </w:numPr>
        <w:spacing w:line="240" w:lineRule="auto"/>
        <w:contextualSpacing w:val="0"/>
      </w:pPr>
      <w:r w:rsidRPr="006013A7">
        <w:t>Two of the district’s six schools with reportable data are in Level 1 for reaching their cumulative PPI goal of 75 for all students and high need students.</w:t>
      </w:r>
    </w:p>
    <w:p w:rsidR="002A5FBB" w:rsidRPr="006013A7" w:rsidRDefault="002A5FBB" w:rsidP="000C55A2">
      <w:pPr>
        <w:pStyle w:val="ListParagraph"/>
        <w:numPr>
          <w:ilvl w:val="1"/>
          <w:numId w:val="17"/>
        </w:numPr>
        <w:spacing w:line="240" w:lineRule="auto"/>
        <w:contextualSpacing w:val="0"/>
      </w:pPr>
      <w:r w:rsidRPr="006013A7">
        <w:t>Conley Elementary is in the 42</w:t>
      </w:r>
      <w:r w:rsidRPr="006013A7">
        <w:rPr>
          <w:vertAlign w:val="superscript"/>
        </w:rPr>
        <w:t>nd</w:t>
      </w:r>
      <w:r w:rsidRPr="006013A7">
        <w:t xml:space="preserve"> percentile of elementary schools and Whitman-Hanson Regional is in the 46</w:t>
      </w:r>
      <w:r w:rsidRPr="006013A7">
        <w:rPr>
          <w:vertAlign w:val="superscript"/>
        </w:rPr>
        <w:t>th</w:t>
      </w:r>
      <w:r w:rsidRPr="006013A7">
        <w:t xml:space="preserve"> percentile of high schools.</w:t>
      </w:r>
    </w:p>
    <w:p w:rsidR="002A5FBB" w:rsidRPr="006013A7" w:rsidRDefault="002A5FBB" w:rsidP="000C55A2">
      <w:pPr>
        <w:pStyle w:val="ListParagraph"/>
        <w:numPr>
          <w:ilvl w:val="0"/>
          <w:numId w:val="17"/>
        </w:numPr>
        <w:spacing w:line="240" w:lineRule="auto"/>
        <w:contextualSpacing w:val="0"/>
      </w:pPr>
      <w:r w:rsidRPr="006013A7">
        <w:t>Four of the district’s six schools with reportable data are Level 2 schools for not meeting their gap narrowi</w:t>
      </w:r>
      <w:r>
        <w:t>ng targets for all students and</w:t>
      </w:r>
      <w:r w:rsidRPr="006013A7">
        <w:t>/or high needs students</w:t>
      </w:r>
      <w:r>
        <w:t>.</w:t>
      </w:r>
    </w:p>
    <w:p w:rsidR="002A5FBB" w:rsidRPr="006013A7" w:rsidRDefault="002A5FBB" w:rsidP="000C55A2">
      <w:pPr>
        <w:pStyle w:val="ListParagraph"/>
        <w:numPr>
          <w:ilvl w:val="1"/>
          <w:numId w:val="17"/>
        </w:numPr>
        <w:spacing w:line="240" w:lineRule="auto"/>
        <w:contextualSpacing w:val="0"/>
      </w:pPr>
      <w:r w:rsidRPr="006013A7">
        <w:t>Duval is in the 44</w:t>
      </w:r>
      <w:r w:rsidRPr="006013A7">
        <w:rPr>
          <w:vertAlign w:val="superscript"/>
        </w:rPr>
        <w:t>th</w:t>
      </w:r>
      <w:r w:rsidRPr="006013A7">
        <w:t xml:space="preserve"> percentile and Indian Head is in the 56</w:t>
      </w:r>
      <w:r w:rsidRPr="006013A7">
        <w:rPr>
          <w:vertAlign w:val="superscript"/>
        </w:rPr>
        <w:t>th</w:t>
      </w:r>
      <w:r w:rsidRPr="006013A7">
        <w:t xml:space="preserve"> percentile of elementary schools.</w:t>
      </w:r>
    </w:p>
    <w:p w:rsidR="002A5FBB" w:rsidRPr="006013A7" w:rsidRDefault="002A5FBB" w:rsidP="000C55A2">
      <w:pPr>
        <w:pStyle w:val="ListParagraph"/>
        <w:numPr>
          <w:ilvl w:val="1"/>
          <w:numId w:val="17"/>
        </w:numPr>
        <w:spacing w:line="240" w:lineRule="auto"/>
        <w:contextualSpacing w:val="0"/>
      </w:pPr>
      <w:r w:rsidRPr="006013A7">
        <w:t>Hanson Middle is in the 48</w:t>
      </w:r>
      <w:r w:rsidRPr="006013A7">
        <w:rPr>
          <w:vertAlign w:val="superscript"/>
        </w:rPr>
        <w:t>th</w:t>
      </w:r>
      <w:r w:rsidRPr="006013A7">
        <w:t xml:space="preserve"> percentile and Whitman Middle is in the 28</w:t>
      </w:r>
      <w:r w:rsidRPr="006013A7">
        <w:rPr>
          <w:vertAlign w:val="superscript"/>
        </w:rPr>
        <w:t>th</w:t>
      </w:r>
      <w:r w:rsidRPr="006013A7">
        <w:t xml:space="preserve"> percentile of middle schools.</w:t>
      </w:r>
    </w:p>
    <w:p w:rsidR="002A5FBB" w:rsidRPr="007A659B" w:rsidRDefault="002A5FBB" w:rsidP="000C55A2">
      <w:pPr>
        <w:rPr>
          <w:b/>
        </w:rPr>
      </w:pPr>
      <w:r w:rsidRPr="007A659B">
        <w:rPr>
          <w:b/>
        </w:rPr>
        <w:t xml:space="preserve">The district did not </w:t>
      </w:r>
      <w:r>
        <w:rPr>
          <w:b/>
        </w:rPr>
        <w:t>meet</w:t>
      </w:r>
      <w:r w:rsidRPr="007A659B">
        <w:rPr>
          <w:b/>
        </w:rPr>
        <w:t xml:space="preserve"> its 2013 Composite Performance Index (CPI) target for ELA, math</w:t>
      </w:r>
      <w:r>
        <w:rPr>
          <w:b/>
        </w:rPr>
        <w:t>ematics</w:t>
      </w:r>
      <w:r w:rsidRPr="007A659B">
        <w:rPr>
          <w:b/>
        </w:rPr>
        <w:t>, and science.</w:t>
      </w:r>
    </w:p>
    <w:p w:rsidR="002A5FBB" w:rsidRPr="007A659B" w:rsidRDefault="002A5FBB" w:rsidP="000C55A2">
      <w:pPr>
        <w:pStyle w:val="ListParagraph"/>
        <w:numPr>
          <w:ilvl w:val="0"/>
          <w:numId w:val="40"/>
        </w:numPr>
        <w:spacing w:line="240" w:lineRule="auto"/>
        <w:contextualSpacing w:val="0"/>
      </w:pPr>
      <w:r w:rsidRPr="007A659B">
        <w:t>ELA CPI was 88.6 in 2013, below the district</w:t>
      </w:r>
      <w:r>
        <w:t>’</w:t>
      </w:r>
      <w:r w:rsidRPr="007A659B">
        <w:t>s target of 91.2.</w:t>
      </w:r>
    </w:p>
    <w:p w:rsidR="002A5FBB" w:rsidRPr="007A659B" w:rsidRDefault="002A5FBB" w:rsidP="000C55A2">
      <w:pPr>
        <w:pStyle w:val="ListParagraph"/>
        <w:numPr>
          <w:ilvl w:val="0"/>
          <w:numId w:val="40"/>
        </w:numPr>
        <w:spacing w:line="240" w:lineRule="auto"/>
        <w:contextualSpacing w:val="0"/>
      </w:pPr>
      <w:r w:rsidRPr="007A659B">
        <w:t>Math</w:t>
      </w:r>
      <w:r>
        <w:t>ematics</w:t>
      </w:r>
      <w:r w:rsidRPr="007A659B">
        <w:t xml:space="preserve"> CPI was 81.8 in 2013, below the district</w:t>
      </w:r>
      <w:r>
        <w:t>’</w:t>
      </w:r>
      <w:r w:rsidRPr="007A659B">
        <w:t>s target of 84.6.</w:t>
      </w:r>
    </w:p>
    <w:p w:rsidR="002A5FBB" w:rsidRPr="007A659B" w:rsidRDefault="002A5FBB" w:rsidP="000C55A2">
      <w:pPr>
        <w:pStyle w:val="ListParagraph"/>
        <w:numPr>
          <w:ilvl w:val="0"/>
          <w:numId w:val="40"/>
        </w:numPr>
        <w:spacing w:line="240" w:lineRule="auto"/>
        <w:contextualSpacing w:val="0"/>
      </w:pPr>
      <w:r w:rsidRPr="007A659B">
        <w:t>Science CPI was 81.4 in 2013, below the district</w:t>
      </w:r>
      <w:r>
        <w:t>’</w:t>
      </w:r>
      <w:r w:rsidRPr="007A659B">
        <w:t>s target of 83.3</w:t>
      </w:r>
      <w:r>
        <w:t>.</w:t>
      </w:r>
    </w:p>
    <w:p w:rsidR="002A5FBB" w:rsidRPr="00E46525" w:rsidRDefault="002A5FBB" w:rsidP="000C55A2">
      <w:pPr>
        <w:rPr>
          <w:b/>
        </w:rPr>
      </w:pPr>
      <w:r w:rsidRPr="00E46525">
        <w:rPr>
          <w:b/>
        </w:rPr>
        <w:t xml:space="preserve">The district’s performance in ELA varied by grade and school. </w:t>
      </w:r>
    </w:p>
    <w:p w:rsidR="002A5FBB" w:rsidRPr="00772FED" w:rsidRDefault="002A5FBB" w:rsidP="000C55A2">
      <w:pPr>
        <w:pStyle w:val="ListParagraph"/>
        <w:numPr>
          <w:ilvl w:val="0"/>
          <w:numId w:val="17"/>
        </w:numPr>
        <w:spacing w:line="240" w:lineRule="auto"/>
        <w:contextualSpacing w:val="0"/>
      </w:pPr>
      <w:r w:rsidRPr="00772FED">
        <w:t>ELA proficiency for all students in the district was 71 percent in 2010 and 2013, above the state rate of 69 percent.</w:t>
      </w:r>
    </w:p>
    <w:p w:rsidR="002A5FBB" w:rsidRPr="00772FED" w:rsidRDefault="002A5FBB" w:rsidP="000C55A2">
      <w:pPr>
        <w:pStyle w:val="ListParagraph"/>
        <w:numPr>
          <w:ilvl w:val="0"/>
          <w:numId w:val="17"/>
        </w:numPr>
        <w:spacing w:line="240" w:lineRule="auto"/>
        <w:contextualSpacing w:val="0"/>
      </w:pPr>
      <w:r w:rsidRPr="00772FED">
        <w:t>ELA proficiency was above the state rate by 7 and 9 percentage points in the 3</w:t>
      </w:r>
      <w:r w:rsidRPr="00772FED">
        <w:rPr>
          <w:vertAlign w:val="superscript"/>
        </w:rPr>
        <w:t>rd</w:t>
      </w:r>
      <w:r w:rsidRPr="00772FED">
        <w:t xml:space="preserve"> and 4</w:t>
      </w:r>
      <w:r w:rsidRPr="00772FED">
        <w:rPr>
          <w:vertAlign w:val="superscript"/>
        </w:rPr>
        <w:t>th</w:t>
      </w:r>
      <w:r w:rsidRPr="00772FED">
        <w:t xml:space="preserve"> grades, respectively, and by 1 to 4 percentage points in the 5</w:t>
      </w:r>
      <w:r w:rsidRPr="00772FED">
        <w:rPr>
          <w:vertAlign w:val="superscript"/>
        </w:rPr>
        <w:t>th</w:t>
      </w:r>
      <w:r w:rsidRPr="00772FED">
        <w:t>, 8</w:t>
      </w:r>
      <w:r w:rsidRPr="00772FED">
        <w:rPr>
          <w:vertAlign w:val="superscript"/>
        </w:rPr>
        <w:t>th</w:t>
      </w:r>
      <w:r w:rsidRPr="00772FED">
        <w:t>, and 10</w:t>
      </w:r>
      <w:r w:rsidRPr="00772FED">
        <w:rPr>
          <w:vertAlign w:val="superscript"/>
        </w:rPr>
        <w:t>th</w:t>
      </w:r>
      <w:r w:rsidRPr="00772FED">
        <w:t xml:space="preserve"> grades</w:t>
      </w:r>
      <w:r w:rsidR="000265DE">
        <w:t xml:space="preserve">. </w:t>
      </w:r>
      <w:r w:rsidRPr="00772FED">
        <w:t>ELA proficiency was below the state rate by 1 and 2 percentage points in the 6</w:t>
      </w:r>
      <w:r w:rsidRPr="00772FED">
        <w:rPr>
          <w:vertAlign w:val="superscript"/>
        </w:rPr>
        <w:t>th</w:t>
      </w:r>
      <w:r w:rsidRPr="00772FED">
        <w:t xml:space="preserve"> and 7</w:t>
      </w:r>
      <w:r w:rsidRPr="00772FED">
        <w:rPr>
          <w:vertAlign w:val="superscript"/>
        </w:rPr>
        <w:t>th</w:t>
      </w:r>
      <w:r w:rsidRPr="00772FED">
        <w:t xml:space="preserve"> grades, respectively.</w:t>
      </w:r>
    </w:p>
    <w:p w:rsidR="002A5FBB" w:rsidRPr="00DB0BFF" w:rsidRDefault="002A5FBB" w:rsidP="000C55A2">
      <w:pPr>
        <w:pStyle w:val="ListParagraph"/>
        <w:numPr>
          <w:ilvl w:val="0"/>
          <w:numId w:val="17"/>
        </w:numPr>
        <w:spacing w:line="240" w:lineRule="auto"/>
        <w:contextualSpacing w:val="0"/>
      </w:pPr>
      <w:r w:rsidRPr="00DB0BFF">
        <w:lastRenderedPageBreak/>
        <w:t>ELA proficiency was higher in 2013 than 2010 in the 3</w:t>
      </w:r>
      <w:r w:rsidRPr="003701D6">
        <w:rPr>
          <w:vertAlign w:val="superscript"/>
        </w:rPr>
        <w:t>rd</w:t>
      </w:r>
      <w:r w:rsidRPr="00DB0BFF">
        <w:t xml:space="preserve"> grade by 3 percentage points and in the 4</w:t>
      </w:r>
      <w:r w:rsidRPr="003701D6">
        <w:rPr>
          <w:vertAlign w:val="superscript"/>
        </w:rPr>
        <w:t>th</w:t>
      </w:r>
      <w:r w:rsidRPr="00DB0BFF">
        <w:t xml:space="preserve"> and 10</w:t>
      </w:r>
      <w:r w:rsidRPr="003701D6">
        <w:rPr>
          <w:vertAlign w:val="superscript"/>
        </w:rPr>
        <w:t>th</w:t>
      </w:r>
      <w:r w:rsidRPr="00DB0BFF">
        <w:t xml:space="preserve"> grades by 12 and 13 percentage points</w:t>
      </w:r>
      <w:r w:rsidRPr="00772FED">
        <w:t>, respectively</w:t>
      </w:r>
      <w:r w:rsidR="000265DE">
        <w:t xml:space="preserve">. </w:t>
      </w:r>
      <w:r w:rsidRPr="00DB0BFF">
        <w:t>ELA proficiency was lower in 2013 than 2010 by 2 to 3 percentage points in the 5</w:t>
      </w:r>
      <w:r w:rsidRPr="003701D6">
        <w:rPr>
          <w:vertAlign w:val="superscript"/>
        </w:rPr>
        <w:t>th</w:t>
      </w:r>
      <w:r w:rsidRPr="00DB0BFF">
        <w:t xml:space="preserve"> and 8</w:t>
      </w:r>
      <w:r w:rsidRPr="003701D6">
        <w:rPr>
          <w:vertAlign w:val="superscript"/>
        </w:rPr>
        <w:t>th</w:t>
      </w:r>
      <w:r w:rsidRPr="00DB0BFF">
        <w:t xml:space="preserve"> grades and by 8 to </w:t>
      </w:r>
      <w:r>
        <w:t>9</w:t>
      </w:r>
      <w:r w:rsidRPr="00DB0BFF">
        <w:t xml:space="preserve"> percentage points in the 6</w:t>
      </w:r>
      <w:r w:rsidRPr="003701D6">
        <w:rPr>
          <w:vertAlign w:val="superscript"/>
        </w:rPr>
        <w:t>th</w:t>
      </w:r>
      <w:r w:rsidRPr="00DB0BFF">
        <w:t xml:space="preserve"> and 7</w:t>
      </w:r>
      <w:r w:rsidRPr="003701D6">
        <w:rPr>
          <w:vertAlign w:val="superscript"/>
        </w:rPr>
        <w:t>th</w:t>
      </w:r>
      <w:r w:rsidRPr="00DB0BFF">
        <w:t xml:space="preserve"> grades.</w:t>
      </w:r>
    </w:p>
    <w:p w:rsidR="002A5FBB" w:rsidRPr="00A435F7" w:rsidRDefault="002A5FBB" w:rsidP="000C55A2">
      <w:pPr>
        <w:pStyle w:val="ListParagraph"/>
        <w:numPr>
          <w:ilvl w:val="0"/>
          <w:numId w:val="17"/>
        </w:numPr>
        <w:spacing w:line="240" w:lineRule="auto"/>
        <w:contextualSpacing w:val="0"/>
      </w:pPr>
      <w:r w:rsidRPr="00A435F7">
        <w:t>In 2013 the percentage of students scoring proficient or advanced in ELA varied by elementary school, from 58 percent at Conley to 71 percent at Indian Head.</w:t>
      </w:r>
    </w:p>
    <w:p w:rsidR="002A5FBB" w:rsidRPr="00E46525" w:rsidRDefault="002A5FBB" w:rsidP="000C55A2">
      <w:pPr>
        <w:rPr>
          <w:b/>
        </w:rPr>
      </w:pPr>
      <w:r w:rsidRPr="00E46525">
        <w:rPr>
          <w:b/>
        </w:rPr>
        <w:t>The district’s performance in math</w:t>
      </w:r>
      <w:r>
        <w:rPr>
          <w:b/>
        </w:rPr>
        <w:t>ematics</w:t>
      </w:r>
      <w:r w:rsidRPr="00E46525">
        <w:rPr>
          <w:b/>
        </w:rPr>
        <w:t xml:space="preserve"> varied by grade and school.</w:t>
      </w:r>
    </w:p>
    <w:p w:rsidR="002A5FBB" w:rsidRPr="00772FED" w:rsidRDefault="002A5FBB" w:rsidP="000C55A2">
      <w:pPr>
        <w:pStyle w:val="ListParagraph"/>
        <w:numPr>
          <w:ilvl w:val="0"/>
          <w:numId w:val="18"/>
        </w:numPr>
        <w:spacing w:line="240" w:lineRule="auto"/>
        <w:contextualSpacing w:val="0"/>
      </w:pPr>
      <w:r w:rsidRPr="00772FED">
        <w:t>Math</w:t>
      </w:r>
      <w:r>
        <w:t>ematics</w:t>
      </w:r>
      <w:r w:rsidRPr="00772FED">
        <w:t xml:space="preserve"> proficiency rates for all students were 58 percent in 2010 and 61 percent in 2013, equal to the state rate of 61 percent.</w:t>
      </w:r>
    </w:p>
    <w:p w:rsidR="002A5FBB" w:rsidRPr="00772FED" w:rsidRDefault="002A5FBB" w:rsidP="000C55A2">
      <w:pPr>
        <w:pStyle w:val="ListParagraph"/>
        <w:numPr>
          <w:ilvl w:val="0"/>
          <w:numId w:val="18"/>
        </w:numPr>
        <w:spacing w:line="240" w:lineRule="auto"/>
        <w:contextualSpacing w:val="0"/>
      </w:pPr>
      <w:r w:rsidRPr="00772FED">
        <w:t>Math</w:t>
      </w:r>
      <w:r>
        <w:t>ematics</w:t>
      </w:r>
      <w:r w:rsidRPr="00772FED">
        <w:t xml:space="preserve"> proficiency in 2013 was above the state rate by 8 and 6 percentage points in the 3</w:t>
      </w:r>
      <w:r w:rsidRPr="00772FED">
        <w:rPr>
          <w:vertAlign w:val="superscript"/>
        </w:rPr>
        <w:t>rd</w:t>
      </w:r>
      <w:r w:rsidRPr="00772FED">
        <w:t xml:space="preserve"> and 4</w:t>
      </w:r>
      <w:r w:rsidRPr="00772FED">
        <w:rPr>
          <w:vertAlign w:val="superscript"/>
        </w:rPr>
        <w:t>th</w:t>
      </w:r>
      <w:r w:rsidRPr="00772FED">
        <w:t xml:space="preserve"> grades, respectively, and by 3 and 1 percentage points in the 5</w:t>
      </w:r>
      <w:r w:rsidRPr="00772FED">
        <w:rPr>
          <w:vertAlign w:val="superscript"/>
        </w:rPr>
        <w:t>th</w:t>
      </w:r>
      <w:r w:rsidRPr="00772FED">
        <w:t xml:space="preserve"> and 10</w:t>
      </w:r>
      <w:r w:rsidRPr="00772FED">
        <w:rPr>
          <w:vertAlign w:val="superscript"/>
        </w:rPr>
        <w:t>th</w:t>
      </w:r>
      <w:r w:rsidRPr="00772FED">
        <w:t xml:space="preserve"> grades, respectively. Math proficiency was higher in 2013 than 2010 by 8 to 14 percentage points in the 3</w:t>
      </w:r>
      <w:r w:rsidRPr="00772FED">
        <w:rPr>
          <w:vertAlign w:val="superscript"/>
        </w:rPr>
        <w:t>rd</w:t>
      </w:r>
      <w:r w:rsidRPr="00772FED">
        <w:t xml:space="preserve"> through 5</w:t>
      </w:r>
      <w:r w:rsidRPr="00772FED">
        <w:rPr>
          <w:vertAlign w:val="superscript"/>
        </w:rPr>
        <w:t>th</w:t>
      </w:r>
      <w:r w:rsidRPr="00772FED">
        <w:t xml:space="preserve"> grades.</w:t>
      </w:r>
    </w:p>
    <w:p w:rsidR="002A5FBB" w:rsidRPr="00E46525" w:rsidRDefault="002A5FBB" w:rsidP="000C55A2">
      <w:pPr>
        <w:pStyle w:val="ListParagraph"/>
        <w:numPr>
          <w:ilvl w:val="0"/>
          <w:numId w:val="18"/>
        </w:numPr>
        <w:spacing w:line="240" w:lineRule="auto"/>
        <w:contextualSpacing w:val="0"/>
      </w:pPr>
      <w:r w:rsidRPr="00772FED">
        <w:t>Math</w:t>
      </w:r>
      <w:r>
        <w:t>ematics</w:t>
      </w:r>
      <w:r w:rsidRPr="00772FED">
        <w:t xml:space="preserve"> proficiency in 2013 was below the state rate by 1 percentage point in the 6</w:t>
      </w:r>
      <w:r w:rsidRPr="00772FED">
        <w:rPr>
          <w:vertAlign w:val="superscript"/>
        </w:rPr>
        <w:t>th</w:t>
      </w:r>
      <w:r w:rsidRPr="00772FED">
        <w:t xml:space="preserve"> grade and by 7 and 4 percentage points in the 7</w:t>
      </w:r>
      <w:r w:rsidRPr="00772FED">
        <w:rPr>
          <w:vertAlign w:val="superscript"/>
        </w:rPr>
        <w:t>th</w:t>
      </w:r>
      <w:r w:rsidRPr="00772FED">
        <w:t xml:space="preserve"> and 8</w:t>
      </w:r>
      <w:r w:rsidRPr="00772FED">
        <w:rPr>
          <w:vertAlign w:val="superscript"/>
        </w:rPr>
        <w:t>th</w:t>
      </w:r>
      <w:r w:rsidRPr="00772FED">
        <w:t xml:space="preserve"> grades, </w:t>
      </w:r>
      <w:r w:rsidRPr="00E46525">
        <w:t>respectively.</w:t>
      </w:r>
    </w:p>
    <w:p w:rsidR="002A5FBB" w:rsidRPr="006B09F7" w:rsidRDefault="002A5FBB" w:rsidP="000C55A2">
      <w:pPr>
        <w:pStyle w:val="ListParagraph"/>
        <w:numPr>
          <w:ilvl w:val="1"/>
          <w:numId w:val="18"/>
        </w:numPr>
        <w:spacing w:line="240" w:lineRule="auto"/>
        <w:contextualSpacing w:val="0"/>
      </w:pPr>
      <w:r w:rsidRPr="006B09F7">
        <w:t>Whitman Middle 8</w:t>
      </w:r>
      <w:r w:rsidRPr="006B09F7">
        <w:rPr>
          <w:vertAlign w:val="superscript"/>
        </w:rPr>
        <w:t>th</w:t>
      </w:r>
      <w:r w:rsidRPr="006B09F7">
        <w:t xml:space="preserve"> grade math</w:t>
      </w:r>
      <w:r>
        <w:t>ematics</w:t>
      </w:r>
      <w:r w:rsidRPr="006B09F7">
        <w:t xml:space="preserve"> proficiency was 46 perce</w:t>
      </w:r>
      <w:r>
        <w:t xml:space="preserve">nt compared with Hanson Middle’s </w:t>
      </w:r>
      <w:r w:rsidRPr="006B09F7">
        <w:t>8</w:t>
      </w:r>
      <w:r w:rsidRPr="006B09F7">
        <w:rPr>
          <w:vertAlign w:val="superscript"/>
        </w:rPr>
        <w:t>th</w:t>
      </w:r>
      <w:r w:rsidRPr="006B09F7">
        <w:t xml:space="preserve"> grade math</w:t>
      </w:r>
      <w:r>
        <w:t>ematics</w:t>
      </w:r>
      <w:r w:rsidRPr="006B09F7">
        <w:t xml:space="preserve"> proficiency of 60 percent.</w:t>
      </w:r>
    </w:p>
    <w:p w:rsidR="002A5FBB" w:rsidRPr="00007A0E" w:rsidRDefault="002A5FBB" w:rsidP="000C55A2">
      <w:pPr>
        <w:rPr>
          <w:b/>
        </w:rPr>
      </w:pPr>
      <w:r w:rsidRPr="00007A0E">
        <w:rPr>
          <w:b/>
        </w:rPr>
        <w:t>Science proficiency rates were lower in 2013 than 2010 for the district as a whole and in grades 5 and 8, but higher in the 10</w:t>
      </w:r>
      <w:r w:rsidRPr="00007A0E">
        <w:rPr>
          <w:b/>
          <w:vertAlign w:val="superscript"/>
        </w:rPr>
        <w:t>th</w:t>
      </w:r>
      <w:r w:rsidRPr="00007A0E">
        <w:rPr>
          <w:b/>
        </w:rPr>
        <w:t xml:space="preserve"> grade.</w:t>
      </w:r>
    </w:p>
    <w:p w:rsidR="002A5FBB" w:rsidRPr="008A2A07" w:rsidRDefault="002A5FBB" w:rsidP="000C55A2">
      <w:pPr>
        <w:pStyle w:val="ListParagraph"/>
        <w:numPr>
          <w:ilvl w:val="0"/>
          <w:numId w:val="19"/>
        </w:numPr>
        <w:spacing w:line="240" w:lineRule="auto"/>
        <w:contextualSpacing w:val="0"/>
      </w:pPr>
      <w:r>
        <w:t>S</w:t>
      </w:r>
      <w:r w:rsidRPr="008A2A07">
        <w:t xml:space="preserve">cience proficiency </w:t>
      </w:r>
      <w:r>
        <w:t>in the 5</w:t>
      </w:r>
      <w:r w:rsidRPr="00EF3D75">
        <w:rPr>
          <w:vertAlign w:val="superscript"/>
        </w:rPr>
        <w:t>th</w:t>
      </w:r>
      <w:r>
        <w:t xml:space="preserve"> grade </w:t>
      </w:r>
      <w:r w:rsidRPr="008A2A07">
        <w:t>was 54 percent in 2013, 6 percentage points lower than the 2010 rate of 60 percent; above the state rate of 51 percent.</w:t>
      </w:r>
    </w:p>
    <w:p w:rsidR="002A5FBB" w:rsidRPr="00007A0E" w:rsidRDefault="002A5FBB" w:rsidP="000C55A2">
      <w:pPr>
        <w:pStyle w:val="ListParagraph"/>
        <w:numPr>
          <w:ilvl w:val="1"/>
          <w:numId w:val="19"/>
        </w:numPr>
        <w:spacing w:line="240" w:lineRule="auto"/>
        <w:contextualSpacing w:val="0"/>
      </w:pPr>
      <w:r w:rsidRPr="00007A0E">
        <w:t xml:space="preserve"> Science proficiency in the 5</w:t>
      </w:r>
      <w:r w:rsidRPr="00007A0E">
        <w:rPr>
          <w:vertAlign w:val="superscript"/>
        </w:rPr>
        <w:t>th</w:t>
      </w:r>
      <w:r w:rsidRPr="00007A0E">
        <w:t xml:space="preserve"> grade varied by school, from 47 percent at Duval to 71 percent at Conley.</w:t>
      </w:r>
    </w:p>
    <w:p w:rsidR="002A5FBB" w:rsidRPr="000F3230" w:rsidRDefault="002A5FBB" w:rsidP="000C55A2">
      <w:pPr>
        <w:pStyle w:val="ListParagraph"/>
        <w:numPr>
          <w:ilvl w:val="0"/>
          <w:numId w:val="19"/>
        </w:numPr>
        <w:spacing w:line="240" w:lineRule="auto"/>
        <w:contextualSpacing w:val="0"/>
      </w:pPr>
      <w:r>
        <w:t>S</w:t>
      </w:r>
      <w:r w:rsidRPr="000F3230">
        <w:t xml:space="preserve">cience proficiency </w:t>
      </w:r>
      <w:r>
        <w:t>in the 8</w:t>
      </w:r>
      <w:r w:rsidRPr="00EF3D75">
        <w:rPr>
          <w:vertAlign w:val="superscript"/>
        </w:rPr>
        <w:t>th</w:t>
      </w:r>
      <w:r>
        <w:t xml:space="preserve"> grade </w:t>
      </w:r>
      <w:r w:rsidRPr="000F3230">
        <w:t>was 35 percent in 2013, 11 percentage points lower than the 2010 rate of 46 percent, and below the state rate of 39 percent.</w:t>
      </w:r>
    </w:p>
    <w:p w:rsidR="002A5FBB" w:rsidRPr="005207D5" w:rsidRDefault="002A5FBB" w:rsidP="000C55A2">
      <w:pPr>
        <w:pStyle w:val="ListParagraph"/>
        <w:numPr>
          <w:ilvl w:val="1"/>
          <w:numId w:val="19"/>
        </w:numPr>
        <w:spacing w:line="240" w:lineRule="auto"/>
        <w:contextualSpacing w:val="0"/>
      </w:pPr>
      <w:r w:rsidRPr="005207D5">
        <w:t>In the 8</w:t>
      </w:r>
      <w:r w:rsidRPr="005207D5">
        <w:rPr>
          <w:vertAlign w:val="superscript"/>
        </w:rPr>
        <w:t>th</w:t>
      </w:r>
      <w:r w:rsidRPr="005207D5">
        <w:t xml:space="preserve"> grade science proficiency was 42 percent at Hanson Middle 13 percentage points lower than the 2010 rate and at Whitman Middle science proficiency was 31 percent, 9 percentage points lower than the 2010 rate, compared to the state rate of 39 percent.</w:t>
      </w:r>
    </w:p>
    <w:p w:rsidR="002A5FBB" w:rsidRPr="000F3230" w:rsidRDefault="002A5FBB" w:rsidP="000C55A2">
      <w:pPr>
        <w:pStyle w:val="ListParagraph"/>
        <w:numPr>
          <w:ilvl w:val="0"/>
          <w:numId w:val="19"/>
        </w:numPr>
        <w:spacing w:line="240" w:lineRule="auto"/>
        <w:contextualSpacing w:val="0"/>
      </w:pPr>
      <w:r w:rsidRPr="000F3230">
        <w:t>In the 10</w:t>
      </w:r>
      <w:r w:rsidRPr="000F3230">
        <w:rPr>
          <w:vertAlign w:val="superscript"/>
        </w:rPr>
        <w:t>th</w:t>
      </w:r>
      <w:r w:rsidRPr="000F3230">
        <w:t xml:space="preserve"> grade science proficiency was 79 percent in 2013, 4 percentage points higher than the 2010 rate of 75 percent, and above the state rate of 71 percent.</w:t>
      </w:r>
    </w:p>
    <w:p w:rsidR="002A5FBB" w:rsidRPr="003335D1" w:rsidRDefault="002A5FBB" w:rsidP="000C55A2">
      <w:pPr>
        <w:rPr>
          <w:b/>
        </w:rPr>
      </w:pPr>
      <w:r w:rsidRPr="003335D1">
        <w:rPr>
          <w:b/>
        </w:rPr>
        <w:t>The district’s high needs students improved in both ELA and math</w:t>
      </w:r>
      <w:r>
        <w:rPr>
          <w:b/>
        </w:rPr>
        <w:t>ematics</w:t>
      </w:r>
      <w:r w:rsidRPr="003335D1">
        <w:rPr>
          <w:b/>
        </w:rPr>
        <w:t xml:space="preserve"> between 2010 and 2013. </w:t>
      </w:r>
    </w:p>
    <w:p w:rsidR="002A5FBB" w:rsidRPr="003335D1" w:rsidRDefault="002A5FBB" w:rsidP="000C55A2">
      <w:pPr>
        <w:pStyle w:val="ListParagraph"/>
        <w:numPr>
          <w:ilvl w:val="0"/>
          <w:numId w:val="21"/>
        </w:numPr>
        <w:spacing w:line="240" w:lineRule="auto"/>
        <w:contextualSpacing w:val="0"/>
        <w:rPr>
          <w:b/>
        </w:rPr>
      </w:pPr>
      <w:r w:rsidRPr="003335D1">
        <w:t>High needs students’ ELA proficiency was 50 percent in 2013, 6 percentage points higher than the 2010 rate of 44 percent.</w:t>
      </w:r>
    </w:p>
    <w:p w:rsidR="002A5FBB" w:rsidRPr="003335D1" w:rsidRDefault="002A5FBB" w:rsidP="000C55A2">
      <w:pPr>
        <w:pStyle w:val="ListParagraph"/>
        <w:numPr>
          <w:ilvl w:val="0"/>
          <w:numId w:val="21"/>
        </w:numPr>
        <w:spacing w:line="240" w:lineRule="auto"/>
        <w:contextualSpacing w:val="0"/>
        <w:rPr>
          <w:b/>
        </w:rPr>
      </w:pPr>
      <w:r w:rsidRPr="003335D1">
        <w:t>High needs students’ math</w:t>
      </w:r>
      <w:r>
        <w:t>ematics</w:t>
      </w:r>
      <w:r w:rsidRPr="003335D1">
        <w:t xml:space="preserve"> proficiency steadily increased from 33percent in 2010 to 38 percent in 2013, below the state rate of 40 percent.</w:t>
      </w:r>
    </w:p>
    <w:p w:rsidR="002A5FBB" w:rsidRPr="00E72B7C" w:rsidRDefault="002A5FBB" w:rsidP="000C55A2">
      <w:pPr>
        <w:rPr>
          <w:b/>
        </w:rPr>
      </w:pPr>
      <w:r w:rsidRPr="00E72B7C">
        <w:rPr>
          <w:b/>
        </w:rPr>
        <w:lastRenderedPageBreak/>
        <w:t>The district improved its four year and five year cohort graduation rates, exceeded the 201</w:t>
      </w:r>
      <w:r>
        <w:rPr>
          <w:b/>
        </w:rPr>
        <w:t>4</w:t>
      </w:r>
      <w:r w:rsidRPr="00E72B7C">
        <w:rPr>
          <w:b/>
        </w:rPr>
        <w:t xml:space="preserve"> annual four and five year cohort graduation</w:t>
      </w:r>
      <w:r>
        <w:rPr>
          <w:b/>
        </w:rPr>
        <w:t xml:space="preserve"> rate</w:t>
      </w:r>
      <w:r w:rsidRPr="00E72B7C">
        <w:rPr>
          <w:b/>
        </w:rPr>
        <w:t xml:space="preserve"> targets</w:t>
      </w:r>
      <w:r>
        <w:rPr>
          <w:b/>
        </w:rPr>
        <w:t xml:space="preserve"> of 80 percent and 85 percent</w:t>
      </w:r>
      <w:r w:rsidRPr="00E72B7C">
        <w:rPr>
          <w:b/>
        </w:rPr>
        <w:t xml:space="preserve">, and </w:t>
      </w:r>
      <w:r>
        <w:rPr>
          <w:b/>
        </w:rPr>
        <w:t xml:space="preserve">steadily </w:t>
      </w:r>
      <w:r w:rsidRPr="00E72B7C">
        <w:rPr>
          <w:b/>
        </w:rPr>
        <w:t>decreased its annual dropout rate.</w:t>
      </w:r>
      <w:r w:rsidR="00FF4C11">
        <w:rPr>
          <w:rStyle w:val="FootnoteReference"/>
          <w:b/>
        </w:rPr>
        <w:footnoteReference w:id="2"/>
      </w:r>
    </w:p>
    <w:p w:rsidR="002A5FBB" w:rsidRPr="00B57CDD" w:rsidRDefault="002A5FBB" w:rsidP="000C55A2">
      <w:pPr>
        <w:pStyle w:val="ListParagraph"/>
        <w:numPr>
          <w:ilvl w:val="0"/>
          <w:numId w:val="20"/>
        </w:numPr>
        <w:spacing w:line="240" w:lineRule="auto"/>
        <w:contextualSpacing w:val="0"/>
      </w:pPr>
      <w:r w:rsidRPr="00B57CDD">
        <w:t>The four year cohort graduation rate steadily improved from 86.7 percent in 2010 to 94.2 percent in 2013, above the state rate of 85.0 percent.</w:t>
      </w:r>
    </w:p>
    <w:p w:rsidR="002A5FBB" w:rsidRPr="00B57CDD" w:rsidRDefault="002A5FBB" w:rsidP="000C55A2">
      <w:pPr>
        <w:pStyle w:val="ListParagraph"/>
        <w:numPr>
          <w:ilvl w:val="0"/>
          <w:numId w:val="20"/>
        </w:numPr>
        <w:spacing w:line="240" w:lineRule="auto"/>
        <w:contextualSpacing w:val="0"/>
      </w:pPr>
      <w:r w:rsidRPr="00B57CDD">
        <w:t>The five year cohort graduation rate steadily improved from 86.1 percent in 2009 to 94.2 percent in 2012</w:t>
      </w:r>
      <w:r>
        <w:t>,</w:t>
      </w:r>
      <w:r w:rsidRPr="00B57CDD">
        <w:t xml:space="preserve"> above the state rate of 87.5 percent. </w:t>
      </w:r>
    </w:p>
    <w:p w:rsidR="002A5FBB" w:rsidRPr="00B57CDD" w:rsidRDefault="002A5FBB" w:rsidP="000C55A2">
      <w:pPr>
        <w:pStyle w:val="ListParagraph"/>
        <w:numPr>
          <w:ilvl w:val="0"/>
          <w:numId w:val="20"/>
        </w:numPr>
        <w:spacing w:line="240" w:lineRule="auto"/>
        <w:contextualSpacing w:val="0"/>
      </w:pPr>
      <w:r w:rsidRPr="00B57CDD">
        <w:t>The annual grade 9-12 dropout rate for Whitman-Hanson decreased steadily from 2.5 percent in 2010 to 0.8 percent in 2013, below the 2.2 percent statewide rate.</w:t>
      </w:r>
    </w:p>
    <w:p w:rsidR="002A5FBB" w:rsidRDefault="002A5FBB" w:rsidP="00EF3D75">
      <w:pPr>
        <w:spacing w:line="240" w:lineRule="auto"/>
        <w:ind w:left="360"/>
      </w:pPr>
    </w:p>
    <w:p w:rsidR="002A5FBB" w:rsidRDefault="002A5FBB" w:rsidP="008E314D">
      <w:pPr>
        <w:pStyle w:val="Section"/>
        <w:tabs>
          <w:tab w:val="left" w:pos="360"/>
          <w:tab w:val="left" w:pos="720"/>
          <w:tab w:val="left" w:pos="1080"/>
          <w:tab w:val="left" w:pos="1440"/>
          <w:tab w:val="left" w:pos="1800"/>
          <w:tab w:val="left" w:pos="2160"/>
          <w:tab w:val="left" w:pos="2520"/>
          <w:tab w:val="left" w:pos="2880"/>
        </w:tabs>
        <w:outlineLvl w:val="0"/>
      </w:pPr>
      <w:bookmarkStart w:id="9" w:name="_Toc403141062"/>
      <w:r>
        <w:lastRenderedPageBreak/>
        <w:t>Whitman-Hanson RSD</w:t>
      </w:r>
      <w:r w:rsidRPr="00E93DC7">
        <w:t xml:space="preserve"> </w:t>
      </w:r>
      <w:r>
        <w:t xml:space="preserve">District </w:t>
      </w:r>
      <w:r w:rsidRPr="00E93DC7">
        <w:t>Review Findings</w:t>
      </w:r>
      <w:bookmarkEnd w:id="8"/>
      <w:bookmarkEnd w:id="9"/>
    </w:p>
    <w:p w:rsidR="002A5FBB" w:rsidRDefault="002A5FBB" w:rsidP="003A24AF">
      <w:pPr>
        <w:pStyle w:val="Subsection"/>
        <w:tabs>
          <w:tab w:val="left" w:pos="360"/>
          <w:tab w:val="left" w:pos="720"/>
          <w:tab w:val="left" w:pos="1080"/>
          <w:tab w:val="left" w:pos="1440"/>
          <w:tab w:val="left" w:pos="1800"/>
          <w:tab w:val="left" w:pos="2160"/>
          <w:tab w:val="left" w:pos="2520"/>
          <w:tab w:val="left" w:pos="2880"/>
        </w:tabs>
        <w:spacing w:before="0"/>
      </w:pPr>
      <w:r w:rsidRPr="00C7256A">
        <w:t>Strengths</w:t>
      </w:r>
    </w:p>
    <w:p w:rsidR="002A5FBB" w:rsidRDefault="002A5FBB">
      <w:pPr>
        <w:tabs>
          <w:tab w:val="left" w:pos="360"/>
          <w:tab w:val="left" w:pos="720"/>
          <w:tab w:val="left" w:pos="1080"/>
          <w:tab w:val="left" w:pos="1440"/>
          <w:tab w:val="left" w:pos="1800"/>
          <w:tab w:val="left" w:pos="2160"/>
        </w:tabs>
        <w:rPr>
          <w:b/>
          <w:i/>
          <w:sz w:val="24"/>
          <w:szCs w:val="24"/>
        </w:rPr>
      </w:pPr>
      <w:r w:rsidRPr="001678D9">
        <w:rPr>
          <w:b/>
          <w:i/>
          <w:sz w:val="24"/>
          <w:szCs w:val="24"/>
        </w:rPr>
        <w:t>Leadership and Governance</w:t>
      </w:r>
    </w:p>
    <w:p w:rsidR="002A5FBB" w:rsidRDefault="002A5FBB" w:rsidP="00EF3D75">
      <w:pPr>
        <w:pStyle w:val="ListParagraph"/>
        <w:numPr>
          <w:ilvl w:val="0"/>
          <w:numId w:val="10"/>
        </w:numPr>
        <w:tabs>
          <w:tab w:val="left" w:pos="360"/>
          <w:tab w:val="left" w:pos="720"/>
          <w:tab w:val="left" w:pos="1080"/>
          <w:tab w:val="left" w:pos="1440"/>
          <w:tab w:val="left" w:pos="1800"/>
          <w:tab w:val="left" w:pos="2160"/>
        </w:tabs>
        <w:ind w:left="360"/>
        <w:contextualSpacing w:val="0"/>
        <w:rPr>
          <w:b/>
        </w:rPr>
      </w:pPr>
      <w:r w:rsidRPr="00C400F0">
        <w:rPr>
          <w:b/>
        </w:rPr>
        <w:t xml:space="preserve">The superintendent has aligned the annual budget process, </w:t>
      </w:r>
      <w:r>
        <w:rPr>
          <w:b/>
        </w:rPr>
        <w:t xml:space="preserve">the </w:t>
      </w:r>
      <w:r w:rsidRPr="00C400F0">
        <w:rPr>
          <w:b/>
        </w:rPr>
        <w:t>development of school improvement plans</w:t>
      </w:r>
      <w:r>
        <w:rPr>
          <w:b/>
        </w:rPr>
        <w:t xml:space="preserve"> (SIP</w:t>
      </w:r>
      <w:r w:rsidR="000265DE">
        <w:rPr>
          <w:b/>
        </w:rPr>
        <w:t>s</w:t>
      </w:r>
      <w:r>
        <w:rPr>
          <w:b/>
        </w:rPr>
        <w:t>),</w:t>
      </w:r>
      <w:r w:rsidRPr="00C400F0">
        <w:rPr>
          <w:b/>
        </w:rPr>
        <w:t xml:space="preserve"> and the establishment of administrator evaluation goals. </w:t>
      </w:r>
      <w:r>
        <w:rPr>
          <w:b/>
        </w:rPr>
        <w:t>Her</w:t>
      </w:r>
      <w:r w:rsidRPr="00C400F0">
        <w:rPr>
          <w:b/>
        </w:rPr>
        <w:t xml:space="preserve"> collaborative leadership style has established an effective team of principals who are focused on the same expectations and promote the </w:t>
      </w:r>
      <w:r>
        <w:rPr>
          <w:b/>
        </w:rPr>
        <w:t>efficient</w:t>
      </w:r>
      <w:r w:rsidRPr="00C400F0">
        <w:rPr>
          <w:b/>
        </w:rPr>
        <w:t xml:space="preserve"> allocation of limited resources in a difficult economic time. </w:t>
      </w:r>
    </w:p>
    <w:p w:rsidR="002A5FBB" w:rsidRDefault="002A5FBB" w:rsidP="00EF3D75">
      <w:pPr>
        <w:pStyle w:val="ListParagraph"/>
        <w:numPr>
          <w:ilvl w:val="0"/>
          <w:numId w:val="11"/>
        </w:numPr>
        <w:tabs>
          <w:tab w:val="left" w:pos="360"/>
          <w:tab w:val="left" w:pos="720"/>
          <w:tab w:val="left" w:pos="1080"/>
          <w:tab w:val="left" w:pos="1440"/>
          <w:tab w:val="left" w:pos="1800"/>
          <w:tab w:val="left" w:pos="2160"/>
        </w:tabs>
        <w:contextualSpacing w:val="0"/>
      </w:pPr>
      <w:r w:rsidRPr="00C400F0">
        <w:t>The district is experiencing difficult financial times.</w:t>
      </w:r>
    </w:p>
    <w:p w:rsidR="002A5FBB" w:rsidRDefault="002A5FBB" w:rsidP="00EF3D75">
      <w:pPr>
        <w:pStyle w:val="ListParagraph"/>
        <w:numPr>
          <w:ilvl w:val="0"/>
          <w:numId w:val="12"/>
        </w:numPr>
        <w:tabs>
          <w:tab w:val="left" w:pos="360"/>
          <w:tab w:val="left" w:pos="720"/>
          <w:tab w:val="left" w:pos="1080"/>
          <w:tab w:val="left" w:pos="1440"/>
          <w:tab w:val="left" w:pos="1800"/>
          <w:tab w:val="left" w:pos="2160"/>
        </w:tabs>
        <w:contextualSpacing w:val="0"/>
      </w:pPr>
      <w:r>
        <w:t>The district and town operational override for fiscal year 2014 was defeated in both Whitman and Hanson in the spring of 2013.</w:t>
      </w:r>
    </w:p>
    <w:p w:rsidR="002A5FBB" w:rsidRDefault="002A5FBB" w:rsidP="00EF3D75">
      <w:pPr>
        <w:pStyle w:val="ListParagraph"/>
        <w:numPr>
          <w:ilvl w:val="0"/>
          <w:numId w:val="12"/>
        </w:numPr>
        <w:tabs>
          <w:tab w:val="left" w:pos="360"/>
          <w:tab w:val="left" w:pos="720"/>
          <w:tab w:val="left" w:pos="1080"/>
          <w:tab w:val="left" w:pos="1440"/>
          <w:tab w:val="left" w:pos="1800"/>
          <w:tab w:val="left" w:pos="2160"/>
        </w:tabs>
        <w:contextualSpacing w:val="0"/>
      </w:pPr>
      <w:r>
        <w:t xml:space="preserve">A new school construction project to consolidate the Indian Head and the Maquan elementary schools in Hanson was not approved by voters last year. </w:t>
      </w:r>
    </w:p>
    <w:p w:rsidR="002A5FBB" w:rsidRDefault="002A5FBB" w:rsidP="00EF3D75">
      <w:pPr>
        <w:pStyle w:val="ListParagraph"/>
        <w:numPr>
          <w:ilvl w:val="0"/>
          <w:numId w:val="12"/>
        </w:numPr>
        <w:tabs>
          <w:tab w:val="left" w:pos="360"/>
          <w:tab w:val="left" w:pos="720"/>
          <w:tab w:val="left" w:pos="1080"/>
          <w:tab w:val="left" w:pos="1440"/>
          <w:tab w:val="left" w:pos="1800"/>
          <w:tab w:val="left" w:pos="2160"/>
        </w:tabs>
        <w:contextualSpacing w:val="0"/>
      </w:pPr>
      <w:r>
        <w:t>The fiscal year 20</w:t>
      </w:r>
      <w:r w:rsidRPr="00027961">
        <w:t>10 o</w:t>
      </w:r>
      <w:r>
        <w:t xml:space="preserve">perational budget increase was </w:t>
      </w:r>
      <w:r w:rsidR="000265DE">
        <w:t>0</w:t>
      </w:r>
      <w:r w:rsidRPr="00027961">
        <w:t xml:space="preserve"> perce</w:t>
      </w:r>
      <w:r>
        <w:t xml:space="preserve">nt. Although an override for a </w:t>
      </w:r>
      <w:r w:rsidR="000265DE">
        <w:t>6</w:t>
      </w:r>
      <w:r w:rsidRPr="00027961">
        <w:t xml:space="preserve"> percent increase </w:t>
      </w:r>
      <w:r>
        <w:t>for</w:t>
      </w:r>
      <w:r w:rsidRPr="00027961">
        <w:t xml:space="preserve"> </w:t>
      </w:r>
      <w:r>
        <w:t>fiscal year 20</w:t>
      </w:r>
      <w:r w:rsidRPr="00027961">
        <w:t>13 was approved</w:t>
      </w:r>
      <w:r>
        <w:t xml:space="preserve"> in spring 2012</w:t>
      </w:r>
      <w:r w:rsidRPr="00027961">
        <w:t>, the superintendent state</w:t>
      </w:r>
      <w:r>
        <w:t xml:space="preserve">d </w:t>
      </w:r>
      <w:r w:rsidRPr="00027961">
        <w:t xml:space="preserve">that it has been hard to recover from </w:t>
      </w:r>
      <w:r>
        <w:t>fiscal year 20</w:t>
      </w:r>
      <w:r w:rsidRPr="00027961">
        <w:t>10</w:t>
      </w:r>
      <w:r w:rsidR="000265DE">
        <w:t xml:space="preserve">. </w:t>
      </w:r>
    </w:p>
    <w:p w:rsidR="002A5FBB" w:rsidRDefault="002A5FBB" w:rsidP="003A24AF">
      <w:pPr>
        <w:tabs>
          <w:tab w:val="left" w:pos="360"/>
          <w:tab w:val="left" w:pos="720"/>
          <w:tab w:val="left" w:pos="1440"/>
          <w:tab w:val="left" w:pos="1800"/>
          <w:tab w:val="left" w:pos="2160"/>
        </w:tabs>
        <w:ind w:left="720" w:hanging="360"/>
      </w:pPr>
      <w:r w:rsidRPr="008A1C54">
        <w:t>B</w:t>
      </w:r>
      <w:r w:rsidRPr="00F458F9">
        <w:rPr>
          <w:b/>
        </w:rPr>
        <w:t>.</w:t>
      </w:r>
      <w:r w:rsidRPr="00F458F9">
        <w:tab/>
      </w:r>
      <w:r>
        <w:t>District and school goals are aligned; therefore, district priorities are reflected in school priorities.</w:t>
      </w:r>
    </w:p>
    <w:p w:rsidR="002A5FBB" w:rsidRDefault="001E52FF" w:rsidP="001E52FF">
      <w:pPr>
        <w:tabs>
          <w:tab w:val="left" w:pos="360"/>
          <w:tab w:val="left" w:pos="720"/>
          <w:tab w:val="left" w:pos="1080"/>
          <w:tab w:val="left" w:pos="1440"/>
          <w:tab w:val="left" w:pos="1800"/>
          <w:tab w:val="left" w:pos="2160"/>
        </w:tabs>
        <w:ind w:left="1080" w:hanging="1080"/>
      </w:pPr>
      <w:r>
        <w:tab/>
      </w:r>
      <w:r>
        <w:tab/>
      </w:r>
      <w:r w:rsidR="002A5FBB">
        <w:t>1</w:t>
      </w:r>
      <w:r w:rsidR="002A5FBB" w:rsidRPr="00F458F9">
        <w:t xml:space="preserve">. </w:t>
      </w:r>
      <w:r w:rsidR="002A5FBB" w:rsidRPr="00F458F9">
        <w:tab/>
      </w:r>
      <w:r w:rsidR="000265DE">
        <w:t>The goals in SIPs</w:t>
      </w:r>
      <w:r w:rsidR="002A5FBB">
        <w:t xml:space="preserve"> are aligned to the district strategic plan and to the DIP. </w:t>
      </w:r>
      <w:r w:rsidR="002A5FBB" w:rsidRPr="00F458F9">
        <w:tab/>
      </w:r>
    </w:p>
    <w:p w:rsidR="002A5FBB" w:rsidRPr="00F458F9" w:rsidRDefault="001E52FF" w:rsidP="003A24AF">
      <w:pPr>
        <w:tabs>
          <w:tab w:val="left" w:pos="360"/>
          <w:tab w:val="left" w:pos="720"/>
          <w:tab w:val="left" w:pos="1080"/>
          <w:tab w:val="left" w:pos="1440"/>
          <w:tab w:val="left" w:pos="1800"/>
          <w:tab w:val="left" w:pos="2160"/>
        </w:tabs>
        <w:ind w:left="810" w:hanging="810"/>
      </w:pPr>
      <w:r>
        <w:rPr>
          <w:b/>
        </w:rPr>
        <w:tab/>
      </w:r>
      <w:r w:rsidR="002A5FBB" w:rsidRPr="008A1C54">
        <w:t>C</w:t>
      </w:r>
      <w:r w:rsidR="002A5FBB" w:rsidRPr="00F458F9">
        <w:rPr>
          <w:b/>
        </w:rPr>
        <w:t>.</w:t>
      </w:r>
      <w:r>
        <w:t xml:space="preserve"> </w:t>
      </w:r>
      <w:r>
        <w:tab/>
      </w:r>
      <w:r w:rsidR="002A5FBB">
        <w:t>The goals in SIPs and the DIP are used to set evaluation goals for administrators.</w:t>
      </w:r>
    </w:p>
    <w:p w:rsidR="002A5FBB" w:rsidRPr="00F458F9" w:rsidRDefault="001E52FF" w:rsidP="003A24AF">
      <w:pPr>
        <w:tabs>
          <w:tab w:val="left" w:pos="360"/>
          <w:tab w:val="left" w:pos="720"/>
          <w:tab w:val="left" w:pos="1080"/>
          <w:tab w:val="left" w:pos="1440"/>
          <w:tab w:val="left" w:pos="1800"/>
          <w:tab w:val="left" w:pos="2160"/>
        </w:tabs>
        <w:ind w:left="1080" w:hanging="1080"/>
      </w:pPr>
      <w:r>
        <w:tab/>
      </w:r>
      <w:r>
        <w:tab/>
        <w:t>1.</w:t>
      </w:r>
      <w:r w:rsidR="002A5FBB" w:rsidRPr="00F458F9">
        <w:tab/>
      </w:r>
      <w:r w:rsidR="002A5FBB">
        <w:t>Principals use the goals in SIPs to set their evaluation goals and told the team that they feel a greater connection to the school and the district by sharing their goals with teachers.</w:t>
      </w:r>
      <w:r w:rsidR="002A5FBB" w:rsidRPr="00F458F9">
        <w:tab/>
        <w:t xml:space="preserve"> </w:t>
      </w:r>
    </w:p>
    <w:p w:rsidR="002A5FBB" w:rsidRPr="00F458F9" w:rsidRDefault="002A5FBB" w:rsidP="003A24AF">
      <w:pPr>
        <w:tabs>
          <w:tab w:val="left" w:pos="360"/>
          <w:tab w:val="left" w:pos="720"/>
          <w:tab w:val="left" w:pos="1080"/>
          <w:tab w:val="left" w:pos="1440"/>
          <w:tab w:val="left" w:pos="1800"/>
          <w:tab w:val="left" w:pos="2160"/>
        </w:tabs>
        <w:ind w:left="1080" w:hanging="1080"/>
      </w:pPr>
      <w:r w:rsidRPr="00F458F9">
        <w:tab/>
      </w:r>
      <w:r w:rsidRPr="00F458F9">
        <w:tab/>
        <w:t>2.</w:t>
      </w:r>
      <w:r w:rsidRPr="00F458F9">
        <w:tab/>
      </w:r>
      <w:r>
        <w:t>The superintendent uses the goals in the DIP to set evaluation goals to avoid replication of effort and shares them with principals and teachers.</w:t>
      </w:r>
      <w:r w:rsidRPr="00F458F9">
        <w:tab/>
      </w:r>
      <w:r w:rsidRPr="00F458F9">
        <w:tab/>
      </w:r>
      <w:r w:rsidRPr="00F458F9">
        <w:tab/>
        <w:t xml:space="preserve"> </w:t>
      </w:r>
    </w:p>
    <w:p w:rsidR="002A5FBB" w:rsidRDefault="002A5FBB" w:rsidP="003A24AF">
      <w:pPr>
        <w:tabs>
          <w:tab w:val="left" w:pos="360"/>
          <w:tab w:val="left" w:pos="720"/>
          <w:tab w:val="left" w:pos="1080"/>
          <w:tab w:val="left" w:pos="1440"/>
          <w:tab w:val="left" w:pos="1800"/>
          <w:tab w:val="left" w:pos="2160"/>
        </w:tabs>
        <w:ind w:left="720" w:hanging="720"/>
      </w:pPr>
      <w:r w:rsidRPr="00F458F9">
        <w:rPr>
          <w:b/>
        </w:rPr>
        <w:tab/>
      </w:r>
      <w:r w:rsidRPr="008A1C54">
        <w:t>D</w:t>
      </w:r>
      <w:r w:rsidRPr="00F458F9">
        <w:rPr>
          <w:b/>
        </w:rPr>
        <w:t>.</w:t>
      </w:r>
      <w:r w:rsidRPr="00F458F9">
        <w:t xml:space="preserve"> </w:t>
      </w:r>
      <w:r w:rsidRPr="00F458F9">
        <w:tab/>
      </w:r>
      <w:r>
        <w:t>The superintendent wants all principals to be an integral part of the budget process and to reflect the needs of their schools and the district in the annual budget</w:t>
      </w:r>
      <w:r w:rsidR="000265DE">
        <w:t xml:space="preserve">. </w:t>
      </w:r>
      <w:r>
        <w:t>Budget requests are transparent to all stakeholders in the district.</w:t>
      </w:r>
    </w:p>
    <w:p w:rsidR="002A5FBB" w:rsidRDefault="001E52FF" w:rsidP="001E52FF">
      <w:pPr>
        <w:tabs>
          <w:tab w:val="left" w:pos="360"/>
          <w:tab w:val="left" w:pos="702"/>
          <w:tab w:val="left" w:pos="1080"/>
          <w:tab w:val="left" w:pos="1440"/>
          <w:tab w:val="left" w:pos="1800"/>
          <w:tab w:val="left" w:pos="2160"/>
        </w:tabs>
        <w:ind w:left="1080" w:hanging="1080"/>
      </w:pPr>
      <w:r>
        <w:tab/>
      </w:r>
      <w:r>
        <w:tab/>
        <w:t>1.</w:t>
      </w:r>
      <w:r>
        <w:tab/>
      </w:r>
      <w:r w:rsidR="002A5FBB">
        <w:t>The superintendent deliberately aligns the budget development and SIP development processes to ensure that the budget reflects district priorities.</w:t>
      </w:r>
    </w:p>
    <w:p w:rsidR="002A5FBB" w:rsidRDefault="001E52FF" w:rsidP="001E52FF">
      <w:pPr>
        <w:tabs>
          <w:tab w:val="left" w:pos="360"/>
          <w:tab w:val="left" w:pos="720"/>
          <w:tab w:val="left" w:pos="1080"/>
          <w:tab w:val="left" w:pos="1800"/>
          <w:tab w:val="left" w:pos="2160"/>
        </w:tabs>
        <w:ind w:left="1080" w:hanging="1080"/>
      </w:pPr>
      <w:r>
        <w:tab/>
      </w:r>
      <w:r>
        <w:tab/>
      </w:r>
      <w:r w:rsidR="002A5FBB">
        <w:t>2.</w:t>
      </w:r>
      <w:r>
        <w:tab/>
      </w:r>
      <w:r w:rsidR="002A5FBB">
        <w:t>The superintendent looks to the DIP and the SIPs for priorities to include in the budget. The superintendent is aware of the issues included in the SIPs before the budget is developed.</w:t>
      </w:r>
    </w:p>
    <w:p w:rsidR="002A5FBB" w:rsidRDefault="001E52FF" w:rsidP="003A24AF">
      <w:pPr>
        <w:tabs>
          <w:tab w:val="left" w:pos="360"/>
          <w:tab w:val="left" w:pos="810"/>
          <w:tab w:val="left" w:pos="1080"/>
          <w:tab w:val="left" w:pos="1800"/>
          <w:tab w:val="left" w:pos="2160"/>
        </w:tabs>
        <w:ind w:left="1080" w:hanging="360"/>
      </w:pPr>
      <w:r>
        <w:lastRenderedPageBreak/>
        <w:t>3.</w:t>
      </w:r>
      <w:r>
        <w:tab/>
      </w:r>
      <w:r w:rsidR="002A5FBB">
        <w:t>Principals stated that the alignment of the budget and SIP development gives the SIPs more credibility in the budget process.</w:t>
      </w:r>
    </w:p>
    <w:p w:rsidR="002A5FBB" w:rsidRDefault="002A5FBB" w:rsidP="003A24AF">
      <w:pPr>
        <w:tabs>
          <w:tab w:val="left" w:pos="360"/>
          <w:tab w:val="left" w:pos="810"/>
          <w:tab w:val="left" w:pos="1080"/>
          <w:tab w:val="left" w:pos="1800"/>
          <w:tab w:val="left" w:pos="2160"/>
        </w:tabs>
        <w:ind w:left="1080" w:hanging="360"/>
      </w:pPr>
      <w:r>
        <w:t>4.</w:t>
      </w:r>
      <w:r w:rsidR="001E52FF">
        <w:tab/>
      </w:r>
      <w:r>
        <w:t>Principals are responsible for the improvement that takes place in their schools and they participate in district improvement. The leadership team understands all district needs.</w:t>
      </w:r>
    </w:p>
    <w:p w:rsidR="002A5FBB" w:rsidRPr="00F458F9" w:rsidRDefault="001E52FF" w:rsidP="003A24AF">
      <w:pPr>
        <w:tabs>
          <w:tab w:val="left" w:pos="360"/>
          <w:tab w:val="left" w:pos="810"/>
          <w:tab w:val="left" w:pos="1080"/>
          <w:tab w:val="left" w:pos="1800"/>
          <w:tab w:val="left" w:pos="2160"/>
        </w:tabs>
        <w:ind w:left="1080" w:hanging="360"/>
      </w:pPr>
      <w:r>
        <w:t>5.</w:t>
      </w:r>
      <w:r>
        <w:tab/>
      </w:r>
      <w:r w:rsidR="002A5FBB">
        <w:t>Parents in a focus group stated that school data drives the budget requests.</w:t>
      </w:r>
    </w:p>
    <w:p w:rsidR="002A5FBB" w:rsidRPr="00F458F9" w:rsidRDefault="002A5FBB" w:rsidP="003A24AF">
      <w:pPr>
        <w:tabs>
          <w:tab w:val="left" w:pos="360"/>
          <w:tab w:val="left" w:pos="1080"/>
          <w:tab w:val="left" w:pos="1440"/>
          <w:tab w:val="left" w:pos="1800"/>
          <w:tab w:val="left" w:pos="2160"/>
        </w:tabs>
        <w:ind w:left="1080" w:hanging="360"/>
      </w:pPr>
      <w:r>
        <w:t>6</w:t>
      </w:r>
      <w:r w:rsidRPr="00F458F9">
        <w:t>.</w:t>
      </w:r>
      <w:r w:rsidR="001E52FF">
        <w:tab/>
      </w:r>
      <w:r>
        <w:t>The school district presents its priorities to the towns and the towns are aware of the district priorities.</w:t>
      </w:r>
    </w:p>
    <w:p w:rsidR="002A5FBB" w:rsidRDefault="002A5FBB" w:rsidP="003A24AF">
      <w:pPr>
        <w:tabs>
          <w:tab w:val="left" w:pos="1440"/>
          <w:tab w:val="left" w:pos="1800"/>
          <w:tab w:val="left" w:pos="2160"/>
        </w:tabs>
      </w:pPr>
      <w:r w:rsidRPr="00F458F9">
        <w:rPr>
          <w:b/>
        </w:rPr>
        <w:t>Impact</w:t>
      </w:r>
      <w:r w:rsidRPr="00F458F9">
        <w:t xml:space="preserve">: </w:t>
      </w:r>
      <w:r>
        <w:t xml:space="preserve">The superintendent’s strategy to align </w:t>
      </w:r>
      <w:r w:rsidRPr="00DC15F1">
        <w:t xml:space="preserve">district timelines for the development of the annual budget and </w:t>
      </w:r>
      <w:r>
        <w:t>SIPs enables the administrative leadership team to promote school and district priorities in the spending plan</w:t>
      </w:r>
      <w:r w:rsidR="000265DE">
        <w:t xml:space="preserve">. </w:t>
      </w:r>
      <w:r>
        <w:t>It also ensures that resources are allocated appropriately, which is particularly important during difficult financial times. The use of aligned district and school goals to set evaluation goals for administrators establishes an efficient accountability system. Sharing these goals with staff and faculty establishes a cohesive district improvement effort. Principals are aware of the entire district’s financial picture and are able to effectively allocate funds for district priorities.</w:t>
      </w:r>
    </w:p>
    <w:p w:rsidR="006D2A27" w:rsidRDefault="006D2A27" w:rsidP="003A24AF">
      <w:pPr>
        <w:tabs>
          <w:tab w:val="left" w:pos="1440"/>
          <w:tab w:val="left" w:pos="1800"/>
          <w:tab w:val="left" w:pos="2160"/>
        </w:tabs>
      </w:pPr>
    </w:p>
    <w:p w:rsidR="002A5FBB" w:rsidRDefault="002A5FBB" w:rsidP="003A24AF">
      <w:pPr>
        <w:rPr>
          <w:b/>
          <w:i/>
          <w:sz w:val="24"/>
          <w:szCs w:val="24"/>
        </w:rPr>
      </w:pPr>
      <w:r w:rsidRPr="0024489E">
        <w:rPr>
          <w:b/>
          <w:i/>
          <w:sz w:val="24"/>
          <w:szCs w:val="24"/>
        </w:rPr>
        <w:t>Curriculum and Instruction</w:t>
      </w:r>
    </w:p>
    <w:p w:rsidR="002A5FBB" w:rsidRDefault="002A5FBB">
      <w:pPr>
        <w:tabs>
          <w:tab w:val="left" w:pos="360"/>
          <w:tab w:val="left" w:pos="720"/>
          <w:tab w:val="left" w:pos="1080"/>
          <w:tab w:val="left" w:pos="1440"/>
          <w:tab w:val="left" w:pos="1800"/>
          <w:tab w:val="left" w:pos="2160"/>
        </w:tabs>
        <w:ind w:left="360" w:hanging="360"/>
        <w:rPr>
          <w:b/>
        </w:rPr>
      </w:pPr>
      <w:r>
        <w:rPr>
          <w:b/>
        </w:rPr>
        <w:t>2</w:t>
      </w:r>
      <w:r w:rsidR="001E52FF">
        <w:rPr>
          <w:b/>
        </w:rPr>
        <w:t>.</w:t>
      </w:r>
      <w:r>
        <w:rPr>
          <w:b/>
        </w:rPr>
        <w:tab/>
        <w:t>The district has initiated several good practices in curriculum, such as the use of common assessments and common templates to document the components of the curriculum</w:t>
      </w:r>
      <w:r w:rsidRPr="004F0689">
        <w:rPr>
          <w:b/>
        </w:rPr>
        <w:t>.</w:t>
      </w:r>
      <w:r w:rsidRPr="00F731AA">
        <w:rPr>
          <w:b/>
        </w:rPr>
        <w:t xml:space="preserve"> </w:t>
      </w:r>
    </w:p>
    <w:p w:rsidR="002A5FBB" w:rsidRPr="008A1C54" w:rsidRDefault="002A5FBB">
      <w:pPr>
        <w:tabs>
          <w:tab w:val="left" w:pos="360"/>
          <w:tab w:val="left" w:pos="720"/>
          <w:tab w:val="left" w:pos="1080"/>
          <w:tab w:val="left" w:pos="1440"/>
          <w:tab w:val="left" w:pos="1800"/>
          <w:tab w:val="left" w:pos="2160"/>
        </w:tabs>
        <w:ind w:left="720" w:hanging="720"/>
      </w:pPr>
      <w:r>
        <w:rPr>
          <w:b/>
        </w:rPr>
        <w:tab/>
      </w:r>
      <w:r w:rsidRPr="008A1C54">
        <w:t>A.</w:t>
      </w:r>
      <w:r w:rsidRPr="008A1C54">
        <w:tab/>
        <w:t>A review of documents showed that common curriculum templates are now being used in grades 6-12 as the district works toward aligning curricula with the 2011 Massachusetts ELA and Mathematics Curriculum Frameworks.</w:t>
      </w:r>
    </w:p>
    <w:p w:rsidR="002A5FBB" w:rsidRPr="008A1C54" w:rsidRDefault="002A5FBB">
      <w:pPr>
        <w:tabs>
          <w:tab w:val="left" w:pos="360"/>
          <w:tab w:val="left" w:pos="720"/>
          <w:tab w:val="left" w:pos="1080"/>
          <w:tab w:val="left" w:pos="1440"/>
          <w:tab w:val="left" w:pos="1800"/>
          <w:tab w:val="left" w:pos="2160"/>
        </w:tabs>
        <w:ind w:left="1080" w:hanging="1080"/>
      </w:pPr>
      <w:r w:rsidRPr="008A1C54">
        <w:tab/>
      </w:r>
      <w:r w:rsidRPr="008A1C54">
        <w:tab/>
        <w:t>1.</w:t>
      </w:r>
      <w:r w:rsidRPr="008A1C54">
        <w:tab/>
        <w:t>The new curriculum template includes all components of a comprehensive curriculum document:  course description, instructional strategies, student learning expectations, standards, resources (including hot links), Essential Questions, targeted skills, assessments, writing assignments, and terminology/vocabulary.</w:t>
      </w:r>
    </w:p>
    <w:p w:rsidR="002A5FBB" w:rsidRPr="008A1C54" w:rsidRDefault="002A5FBB">
      <w:pPr>
        <w:tabs>
          <w:tab w:val="left" w:pos="360"/>
          <w:tab w:val="left" w:pos="720"/>
          <w:tab w:val="left" w:pos="1080"/>
          <w:tab w:val="left" w:pos="1440"/>
          <w:tab w:val="left" w:pos="1800"/>
          <w:tab w:val="left" w:pos="2160"/>
        </w:tabs>
        <w:ind w:left="1080" w:hanging="1080"/>
      </w:pPr>
      <w:r w:rsidRPr="008A1C54">
        <w:tab/>
      </w:r>
      <w:r w:rsidRPr="008A1C54">
        <w:tab/>
        <w:t>2.</w:t>
      </w:r>
      <w:r w:rsidRPr="008A1C54">
        <w:tab/>
        <w:t xml:space="preserve">Administrators and teacher-leaders spoke of the district’s intent to use this template in grades 6-12 science when curriculum alignment with the Next Generation science standards begins. </w:t>
      </w:r>
    </w:p>
    <w:p w:rsidR="002A5FBB" w:rsidRDefault="002A5FBB">
      <w:pPr>
        <w:tabs>
          <w:tab w:val="left" w:pos="360"/>
          <w:tab w:val="left" w:pos="720"/>
          <w:tab w:val="left" w:pos="1080"/>
          <w:tab w:val="left" w:pos="1440"/>
          <w:tab w:val="left" w:pos="1800"/>
          <w:tab w:val="left" w:pos="2160"/>
        </w:tabs>
        <w:ind w:left="720" w:hanging="720"/>
      </w:pPr>
      <w:r w:rsidRPr="008A1C54">
        <w:tab/>
        <w:t>B.</w:t>
      </w:r>
      <w:r w:rsidRPr="008A1C54">
        <w:tab/>
        <w:t>Common benchmarks and end-of-unit assessments are embedded in newly revised curriculum</w:t>
      </w:r>
      <w:r>
        <w:t xml:space="preserve"> documents at the elementary and high school levels.</w:t>
      </w:r>
    </w:p>
    <w:p w:rsidR="002A5FBB" w:rsidRDefault="002A5FBB">
      <w:pPr>
        <w:tabs>
          <w:tab w:val="left" w:pos="360"/>
          <w:tab w:val="left" w:pos="720"/>
          <w:tab w:val="left" w:pos="1080"/>
          <w:tab w:val="left" w:pos="1440"/>
          <w:tab w:val="left" w:pos="1800"/>
          <w:tab w:val="left" w:pos="2160"/>
        </w:tabs>
        <w:ind w:left="1080" w:hanging="1080"/>
      </w:pPr>
      <w:r>
        <w:tab/>
      </w:r>
      <w:r>
        <w:tab/>
      </w:r>
      <w:r w:rsidRPr="00BA3A76">
        <w:t>1.</w:t>
      </w:r>
      <w:r>
        <w:tab/>
        <w:t xml:space="preserve">A document review and interviews with curriculum coordinators showed that revised curricula at the high school in ELA, mathematics, and science reflected embedded common assessments by course, including writing assignments, end-of-unit assessments, and authentic performance assessments using </w:t>
      </w:r>
      <w:r w:rsidRPr="00E37BD4">
        <w:rPr>
          <w:i/>
        </w:rPr>
        <w:t>Laying the Foundation</w:t>
      </w:r>
      <w:r>
        <w:t xml:space="preserve"> resources and lessons.</w:t>
      </w:r>
      <w:r w:rsidRPr="00071D3E">
        <w:t xml:space="preserve"> </w:t>
      </w:r>
    </w:p>
    <w:p w:rsidR="002A5FBB" w:rsidRDefault="002A5FBB">
      <w:pPr>
        <w:tabs>
          <w:tab w:val="left" w:pos="360"/>
          <w:tab w:val="left" w:pos="720"/>
          <w:tab w:val="left" w:pos="1080"/>
          <w:tab w:val="left" w:pos="1440"/>
          <w:tab w:val="left" w:pos="1800"/>
          <w:tab w:val="left" w:pos="2160"/>
        </w:tabs>
        <w:ind w:left="1080" w:hanging="1080"/>
      </w:pPr>
      <w:r>
        <w:lastRenderedPageBreak/>
        <w:tab/>
      </w:r>
      <w:r>
        <w:tab/>
        <w:t>2</w:t>
      </w:r>
      <w:r w:rsidRPr="00BA3A76">
        <w:t>.</w:t>
      </w:r>
      <w:r>
        <w:tab/>
        <w:t xml:space="preserve">A document review of the district’s PK-5 Literacy Guides identified the inclusion of benchmark and common assessments by grade level, including </w:t>
      </w:r>
      <w:r w:rsidRPr="00EF3D75">
        <w:rPr>
          <w:i/>
        </w:rPr>
        <w:t>Reading Street</w:t>
      </w:r>
      <w:r>
        <w:t xml:space="preserve"> end-of-unit assessments, running records benchmarks, the dynamic indicators of basic early literacy skills (DIBELS)</w:t>
      </w:r>
      <w:r w:rsidR="000265DE">
        <w:t>,</w:t>
      </w:r>
      <w:r>
        <w:t xml:space="preserve"> DAZE (a new DIBELS NEXT measure), and Fountas &amp; Pinnell guided reading levels.</w:t>
      </w:r>
      <w:r w:rsidRPr="00071D3E">
        <w:t xml:space="preserve"> </w:t>
      </w:r>
    </w:p>
    <w:p w:rsidR="002A5FBB" w:rsidRDefault="002A5FBB">
      <w:pPr>
        <w:tabs>
          <w:tab w:val="left" w:pos="360"/>
          <w:tab w:val="left" w:pos="720"/>
          <w:tab w:val="left" w:pos="1080"/>
          <w:tab w:val="left" w:pos="1440"/>
          <w:tab w:val="left" w:pos="1800"/>
          <w:tab w:val="left" w:pos="2160"/>
        </w:tabs>
        <w:ind w:left="720" w:hanging="720"/>
      </w:pPr>
      <w:r>
        <w:rPr>
          <w:b/>
        </w:rPr>
        <w:tab/>
      </w:r>
      <w:r w:rsidRPr="008A1C54">
        <w:t>C.</w:t>
      </w:r>
      <w:r w:rsidRPr="008A1C54">
        <w:tab/>
        <w:t xml:space="preserve">There is evidence of good practices in vertical and horizontal coordination of curriculum across </w:t>
      </w:r>
      <w:r>
        <w:t>the district</w:t>
      </w:r>
      <w:r w:rsidRPr="00BA3A76">
        <w:t xml:space="preserve">. </w:t>
      </w:r>
    </w:p>
    <w:p w:rsidR="002A5FBB" w:rsidRDefault="002A5FBB">
      <w:pPr>
        <w:tabs>
          <w:tab w:val="left" w:pos="360"/>
          <w:tab w:val="left" w:pos="720"/>
          <w:tab w:val="left" w:pos="1080"/>
          <w:tab w:val="left" w:pos="1440"/>
          <w:tab w:val="left" w:pos="1800"/>
          <w:tab w:val="left" w:pos="2160"/>
        </w:tabs>
        <w:ind w:left="1080" w:hanging="1080"/>
      </w:pPr>
      <w:r>
        <w:tab/>
      </w:r>
      <w:r>
        <w:tab/>
      </w:r>
      <w:r w:rsidRPr="00BA3A76">
        <w:t>1.</w:t>
      </w:r>
      <w:r>
        <w:tab/>
        <w:t>Curriculum leadership positions at the middle schools and the high school have been re-established to improve vertical and horizontal coordination of curriculum and instruction in grades 6-12.</w:t>
      </w:r>
      <w:r w:rsidRPr="00071D3E">
        <w:t xml:space="preserve"> </w:t>
      </w:r>
    </w:p>
    <w:p w:rsidR="002A5FBB" w:rsidRDefault="002A5FBB">
      <w:pPr>
        <w:tabs>
          <w:tab w:val="left" w:pos="360"/>
          <w:tab w:val="left" w:pos="720"/>
          <w:tab w:val="left" w:pos="1080"/>
          <w:tab w:val="left" w:pos="1440"/>
          <w:tab w:val="left" w:pos="1800"/>
          <w:tab w:val="left" w:pos="2160"/>
        </w:tabs>
        <w:ind w:left="1080" w:hanging="1080"/>
      </w:pPr>
      <w:r>
        <w:tab/>
      </w:r>
      <w:r>
        <w:tab/>
        <w:t>2</w:t>
      </w:r>
      <w:r w:rsidRPr="00BA3A76">
        <w:t>.</w:t>
      </w:r>
      <w:r>
        <w:tab/>
        <w:t>Common planning time for curriculum articulation and development has been built into teacher schedules, including grade level professional learning communities (PLCs) at the elementary level, common prep time at the middle and high schools, and grade level and vertical team meetings at the two middle schools</w:t>
      </w:r>
      <w:r w:rsidRPr="00BA3A76">
        <w:t>.</w:t>
      </w:r>
    </w:p>
    <w:p w:rsidR="002A5FBB" w:rsidRDefault="002A5FBB">
      <w:pPr>
        <w:tabs>
          <w:tab w:val="left" w:pos="360"/>
          <w:tab w:val="left" w:pos="720"/>
          <w:tab w:val="left" w:pos="1080"/>
          <w:tab w:val="left" w:pos="1440"/>
          <w:tab w:val="left" w:pos="1800"/>
          <w:tab w:val="left" w:pos="2160"/>
        </w:tabs>
        <w:ind w:left="1080" w:hanging="1080"/>
      </w:pPr>
      <w:r>
        <w:tab/>
      </w:r>
      <w:r>
        <w:tab/>
        <w:t>3</w:t>
      </w:r>
      <w:r w:rsidRPr="00BA3A76">
        <w:t>.</w:t>
      </w:r>
      <w:r>
        <w:tab/>
        <w:t>Teachers and administrators, particularly at the elementary and high schools, use data systematically to revise curricula, guide program decisions, and inform the  instructional needs of students and the instructional practice of teachers</w:t>
      </w:r>
      <w:r w:rsidRPr="00BA3A76">
        <w:t xml:space="preserve">. </w:t>
      </w:r>
      <w:r>
        <w:tab/>
      </w:r>
      <w:r>
        <w:tab/>
      </w:r>
      <w:r>
        <w:tab/>
      </w:r>
      <w:r w:rsidRPr="00071D3E">
        <w:t xml:space="preserve"> </w:t>
      </w:r>
    </w:p>
    <w:p w:rsidR="002A5FBB" w:rsidRDefault="002A5FBB">
      <w:pPr>
        <w:tabs>
          <w:tab w:val="left" w:pos="360"/>
          <w:tab w:val="left" w:pos="720"/>
          <w:tab w:val="left" w:pos="1080"/>
          <w:tab w:val="left" w:pos="1440"/>
          <w:tab w:val="left" w:pos="1800"/>
          <w:tab w:val="left" w:pos="2160"/>
        </w:tabs>
      </w:pPr>
      <w:r w:rsidRPr="00F731AA">
        <w:rPr>
          <w:b/>
        </w:rPr>
        <w:t>Impact</w:t>
      </w:r>
      <w:r w:rsidRPr="00BA3A76">
        <w:t xml:space="preserve">: </w:t>
      </w:r>
      <w:r>
        <w:t>The establishment of K-12 comprehensive curricula and embedded assessments will ensure that all students have equitable access to high quality core content and instruction</w:t>
      </w:r>
      <w:r w:rsidR="000265DE">
        <w:t xml:space="preserve">. </w:t>
      </w:r>
      <w:r>
        <w:t>Additionally, the analysis of common assessment, benchmark, and other data will strengthen the district’s capacity to inform instructional practice and meet the diverse academic needs of all students.</w:t>
      </w:r>
    </w:p>
    <w:p w:rsidR="006D2A27" w:rsidRDefault="006D2A27">
      <w:pPr>
        <w:tabs>
          <w:tab w:val="left" w:pos="360"/>
          <w:tab w:val="left" w:pos="720"/>
          <w:tab w:val="left" w:pos="1080"/>
          <w:tab w:val="left" w:pos="1440"/>
          <w:tab w:val="left" w:pos="1800"/>
          <w:tab w:val="left" w:pos="2160"/>
        </w:tabs>
      </w:pPr>
    </w:p>
    <w:p w:rsidR="002A5FBB" w:rsidRDefault="002A5FBB">
      <w:pPr>
        <w:rPr>
          <w:b/>
          <w:i/>
          <w:sz w:val="24"/>
          <w:szCs w:val="24"/>
        </w:rPr>
      </w:pPr>
      <w:r>
        <w:rPr>
          <w:b/>
          <w:i/>
          <w:sz w:val="24"/>
          <w:szCs w:val="24"/>
        </w:rPr>
        <w:t>Assessment</w:t>
      </w:r>
    </w:p>
    <w:p w:rsidR="002A5FBB" w:rsidRDefault="002A5FBB">
      <w:pPr>
        <w:tabs>
          <w:tab w:val="left" w:pos="360"/>
          <w:tab w:val="left" w:pos="720"/>
          <w:tab w:val="left" w:pos="1080"/>
          <w:tab w:val="left" w:pos="1440"/>
          <w:tab w:val="left" w:pos="1800"/>
          <w:tab w:val="left" w:pos="2160"/>
        </w:tabs>
        <w:ind w:left="360" w:hanging="360"/>
        <w:rPr>
          <w:b/>
        </w:rPr>
      </w:pPr>
      <w:r>
        <w:rPr>
          <w:b/>
        </w:rPr>
        <w:t>3</w:t>
      </w:r>
      <w:r w:rsidRPr="00F731AA">
        <w:rPr>
          <w:b/>
        </w:rPr>
        <w:t>.</w:t>
      </w:r>
      <w:r>
        <w:rPr>
          <w:b/>
        </w:rPr>
        <w:tab/>
        <w:t>A balanced, comprehensive assessment system at the elementary level provides multiple sources of useful data to monitor progress, evaluate student achievement, and inform decision-making.</w:t>
      </w:r>
    </w:p>
    <w:p w:rsidR="002A5FBB" w:rsidRDefault="002A5FBB">
      <w:pPr>
        <w:tabs>
          <w:tab w:val="left" w:pos="720"/>
          <w:tab w:val="left" w:pos="1080"/>
          <w:tab w:val="left" w:pos="1440"/>
          <w:tab w:val="left" w:pos="1800"/>
          <w:tab w:val="left" w:pos="2160"/>
        </w:tabs>
        <w:ind w:left="720" w:hanging="360"/>
      </w:pPr>
      <w:r w:rsidRPr="008A1C54">
        <w:t>A.</w:t>
      </w:r>
      <w:r w:rsidR="001E52FF">
        <w:rPr>
          <w:b/>
        </w:rPr>
        <w:tab/>
      </w:r>
      <w:r>
        <w:t xml:space="preserve">A review of documents and interviews with leaders and teachers indicated that common </w:t>
      </w:r>
      <w:r w:rsidRPr="00AF4F68">
        <w:t>summative</w:t>
      </w:r>
      <w:r>
        <w:t xml:space="preserve">, benchmark, </w:t>
      </w:r>
      <w:r w:rsidRPr="00AF4F68">
        <w:t xml:space="preserve">and formative assessments </w:t>
      </w:r>
      <w:r>
        <w:t>are used in ELA and mathematics</w:t>
      </w:r>
      <w:r w:rsidRPr="00AF4F68">
        <w:t>.</w:t>
      </w:r>
    </w:p>
    <w:p w:rsidR="002A5FBB" w:rsidRDefault="002A5FBB">
      <w:pPr>
        <w:tabs>
          <w:tab w:val="left" w:pos="360"/>
          <w:tab w:val="left" w:pos="1800"/>
          <w:tab w:val="left" w:pos="2160"/>
        </w:tabs>
        <w:ind w:left="1080" w:hanging="360"/>
      </w:pPr>
      <w:r>
        <w:t>1</w:t>
      </w:r>
      <w:r w:rsidRPr="0083239B">
        <w:t>.</w:t>
      </w:r>
      <w:r w:rsidR="001E52FF">
        <w:tab/>
      </w:r>
      <w:r>
        <w:t xml:space="preserve">Common summative assessments include unit post-tests from </w:t>
      </w:r>
      <w:r w:rsidRPr="002223B4">
        <w:rPr>
          <w:i/>
        </w:rPr>
        <w:t>Reading Street</w:t>
      </w:r>
      <w:r>
        <w:t xml:space="preserve"> and </w:t>
      </w:r>
      <w:r w:rsidRPr="000D3784">
        <w:rPr>
          <w:i/>
        </w:rPr>
        <w:t>enVision</w:t>
      </w:r>
      <w:r>
        <w:rPr>
          <w:i/>
        </w:rPr>
        <w:t>MATH</w:t>
      </w:r>
      <w:r>
        <w:t>, which teachers sometimes fine-tune to accommodate specific classroom learning needs</w:t>
      </w:r>
      <w:r w:rsidR="000265DE">
        <w:t xml:space="preserve">. </w:t>
      </w:r>
      <w:r>
        <w:t xml:space="preserve">Teachers also use the </w:t>
      </w:r>
      <w:r w:rsidRPr="00EF3D75">
        <w:t>Fountas &amp; Pinnell Benchmark Assessment System</w:t>
      </w:r>
      <w:r>
        <w:rPr>
          <w:i/>
        </w:rPr>
        <w:t>,</w:t>
      </w:r>
      <w:r w:rsidRPr="002A2524">
        <w:t xml:space="preserve"> </w:t>
      </w:r>
      <w:r>
        <w:t xml:space="preserve">DIBELS, and DAZE to monitor individual literacy progress and group students for instruction. </w:t>
      </w:r>
    </w:p>
    <w:p w:rsidR="002A5FBB" w:rsidRDefault="002A5FBB">
      <w:pPr>
        <w:tabs>
          <w:tab w:val="left" w:pos="360"/>
          <w:tab w:val="left" w:pos="1800"/>
          <w:tab w:val="left" w:pos="2160"/>
        </w:tabs>
        <w:ind w:left="1080" w:hanging="360"/>
      </w:pPr>
      <w:r>
        <w:t>2.</w:t>
      </w:r>
      <w:r w:rsidR="001E52FF">
        <w:tab/>
      </w:r>
      <w:r>
        <w:t>K-2 teachers administer aimsweb literacy and mathematics assessments three times a year to assess and track progress in learning objecti</w:t>
      </w:r>
      <w:r w:rsidR="000265DE">
        <w:t xml:space="preserve">ves and skills such as word fluency and </w:t>
      </w:r>
      <w:r>
        <w:lastRenderedPageBreak/>
        <w:t>mathema</w:t>
      </w:r>
      <w:r w:rsidR="000265DE">
        <w:t>tics concepts and applications.</w:t>
      </w:r>
      <w:r>
        <w:t xml:space="preserve"> At grade-level PLCs, teachers share and monitor data to group students and fine-tune curriculum and instruction.</w:t>
      </w:r>
    </w:p>
    <w:p w:rsidR="002A5FBB" w:rsidRDefault="002A5FBB">
      <w:pPr>
        <w:tabs>
          <w:tab w:val="left" w:pos="360"/>
          <w:tab w:val="left" w:pos="720"/>
          <w:tab w:val="left" w:pos="1080"/>
          <w:tab w:val="left" w:pos="1440"/>
          <w:tab w:val="left" w:pos="1800"/>
          <w:tab w:val="left" w:pos="2160"/>
        </w:tabs>
        <w:ind w:left="1080" w:hanging="1080"/>
      </w:pPr>
      <w:r>
        <w:tab/>
      </w:r>
      <w:r>
        <w:tab/>
        <w:t>3.</w:t>
      </w:r>
      <w:r w:rsidR="001E52FF">
        <w:tab/>
      </w:r>
      <w:r>
        <w:t>Leaders described an increase in the use of formative a</w:t>
      </w:r>
      <w:r w:rsidR="000265DE">
        <w:t>ssessments such as turn-and-talk</w:t>
      </w:r>
      <w:r>
        <w:t xml:space="preserve"> and two-column notes</w:t>
      </w:r>
      <w:r w:rsidR="000265DE">
        <w:t xml:space="preserve">. </w:t>
      </w:r>
      <w:r>
        <w:t>Review team members observed the clear and consistent use of formative assessments in 66 percent of visited elementary classes. (See Appendix C.)</w:t>
      </w:r>
    </w:p>
    <w:p w:rsidR="002A5FBB" w:rsidRPr="008A1C54" w:rsidRDefault="002A5FBB">
      <w:pPr>
        <w:tabs>
          <w:tab w:val="left" w:pos="360"/>
          <w:tab w:val="left" w:pos="720"/>
          <w:tab w:val="left" w:pos="1800"/>
          <w:tab w:val="left" w:pos="2160"/>
        </w:tabs>
        <w:ind w:left="720" w:hanging="360"/>
      </w:pPr>
      <w:r w:rsidRPr="008A1C54">
        <w:t>B.</w:t>
      </w:r>
      <w:r w:rsidR="001E52FF" w:rsidRPr="008A1C54">
        <w:tab/>
      </w:r>
      <w:r w:rsidRPr="008A1C54">
        <w:t>Common writing assessments are coordinated across elementary schools.</w:t>
      </w:r>
    </w:p>
    <w:p w:rsidR="002A5FBB" w:rsidRPr="008A1C54" w:rsidRDefault="002A5FBB">
      <w:pPr>
        <w:tabs>
          <w:tab w:val="left" w:pos="360"/>
          <w:tab w:val="left" w:pos="1080"/>
          <w:tab w:val="left" w:pos="1800"/>
          <w:tab w:val="left" w:pos="2160"/>
        </w:tabs>
        <w:ind w:left="1080" w:hanging="360"/>
      </w:pPr>
      <w:r w:rsidRPr="008A1C54">
        <w:t>1.</w:t>
      </w:r>
      <w:r w:rsidR="001E52FF" w:rsidRPr="008A1C54">
        <w:tab/>
      </w:r>
      <w:r w:rsidRPr="008A1C54">
        <w:t xml:space="preserve">Six teacher-created common writing prompts, common writing rubrics, and teaching guides are now implemented at all elementary schools. </w:t>
      </w:r>
    </w:p>
    <w:p w:rsidR="002A5FBB" w:rsidRPr="008A1C54" w:rsidRDefault="001E52FF">
      <w:pPr>
        <w:tabs>
          <w:tab w:val="left" w:pos="360"/>
          <w:tab w:val="left" w:pos="1080"/>
          <w:tab w:val="left" w:pos="1800"/>
          <w:tab w:val="left" w:pos="2160"/>
        </w:tabs>
        <w:ind w:left="1080" w:hanging="360"/>
      </w:pPr>
      <w:r w:rsidRPr="008A1C54">
        <w:t>2.</w:t>
      </w:r>
      <w:r w:rsidRPr="008A1C54">
        <w:tab/>
      </w:r>
      <w:r w:rsidR="002A5FBB" w:rsidRPr="008A1C54">
        <w:t>This year, teachers and students will select writing samples focused on specific elements for each student’s writing portfolio to show grade-to-grade progress.</w:t>
      </w:r>
    </w:p>
    <w:p w:rsidR="002A5FBB" w:rsidRPr="008A1C54" w:rsidRDefault="002A5FBB">
      <w:pPr>
        <w:tabs>
          <w:tab w:val="left" w:pos="360"/>
          <w:tab w:val="left" w:pos="720"/>
          <w:tab w:val="left" w:pos="1800"/>
          <w:tab w:val="left" w:pos="2160"/>
        </w:tabs>
        <w:ind w:left="720" w:hanging="360"/>
      </w:pPr>
      <w:r w:rsidRPr="008A1C54">
        <w:t>C.</w:t>
      </w:r>
      <w:r w:rsidR="001E52FF" w:rsidRPr="008A1C54">
        <w:tab/>
      </w:r>
      <w:r w:rsidRPr="008A1C54">
        <w:t>Elementary teachers are developing authentic assessments for science.</w:t>
      </w:r>
    </w:p>
    <w:p w:rsidR="002A5FBB" w:rsidRPr="008A1C54" w:rsidRDefault="002A5FBB">
      <w:pPr>
        <w:tabs>
          <w:tab w:val="left" w:pos="360"/>
          <w:tab w:val="left" w:pos="1080"/>
          <w:tab w:val="left" w:pos="1800"/>
          <w:tab w:val="left" w:pos="2160"/>
        </w:tabs>
        <w:ind w:left="1080" w:hanging="360"/>
      </w:pPr>
      <w:r w:rsidRPr="008A1C54">
        <w:t>1.</w:t>
      </w:r>
      <w:r w:rsidR="001E52FF" w:rsidRPr="008A1C54">
        <w:tab/>
      </w:r>
      <w:r w:rsidRPr="008A1C54">
        <w:t>The DSAC is supporting teachers’ development of performance assessments for science</w:t>
      </w:r>
      <w:r w:rsidR="000265DE" w:rsidRPr="008A1C54">
        <w:t xml:space="preserve">. </w:t>
      </w:r>
    </w:p>
    <w:p w:rsidR="002A5FBB" w:rsidRPr="008A1C54" w:rsidRDefault="001E52FF">
      <w:pPr>
        <w:tabs>
          <w:tab w:val="left" w:pos="360"/>
          <w:tab w:val="left" w:pos="1080"/>
          <w:tab w:val="left" w:pos="1800"/>
          <w:tab w:val="left" w:pos="2160"/>
        </w:tabs>
        <w:ind w:left="1080" w:hanging="360"/>
      </w:pPr>
      <w:r w:rsidRPr="008A1C54">
        <w:t>2.</w:t>
      </w:r>
      <w:r w:rsidRPr="008A1C54">
        <w:tab/>
      </w:r>
      <w:r w:rsidR="002A5FBB" w:rsidRPr="008A1C54">
        <w:t xml:space="preserve">Science, Technology and Engineering (STE) and mathematics are being integrated in the new curriculum units and assessments, beginning this year in grades 1 and 2. </w:t>
      </w:r>
    </w:p>
    <w:p w:rsidR="002A5FBB" w:rsidRPr="008A1C54" w:rsidRDefault="002A5FBB">
      <w:pPr>
        <w:tabs>
          <w:tab w:val="left" w:pos="360"/>
          <w:tab w:val="left" w:pos="720"/>
          <w:tab w:val="left" w:pos="1440"/>
          <w:tab w:val="left" w:pos="1800"/>
          <w:tab w:val="left" w:pos="2160"/>
        </w:tabs>
        <w:ind w:left="720" w:hanging="1080"/>
      </w:pPr>
      <w:r w:rsidRPr="008A1C54">
        <w:tab/>
        <w:t>D.</w:t>
      </w:r>
      <w:r w:rsidR="001E52FF" w:rsidRPr="008A1C54">
        <w:tab/>
      </w:r>
      <w:r w:rsidRPr="008A1C54">
        <w:t>A district leader provided evidence of continuous improvement in how teachers record, manage, and communicate elementary assessment data</w:t>
      </w:r>
      <w:r w:rsidR="000265DE" w:rsidRPr="008A1C54">
        <w:t xml:space="preserve">. </w:t>
      </w:r>
    </w:p>
    <w:p w:rsidR="002A5FBB" w:rsidRPr="008A1C54" w:rsidRDefault="002A5FBB">
      <w:pPr>
        <w:tabs>
          <w:tab w:val="left" w:pos="360"/>
          <w:tab w:val="left" w:pos="720"/>
          <w:tab w:val="left" w:pos="1080"/>
          <w:tab w:val="left" w:pos="1440"/>
          <w:tab w:val="left" w:pos="1800"/>
          <w:tab w:val="left" w:pos="2160"/>
        </w:tabs>
        <w:ind w:left="1080" w:hanging="1080"/>
      </w:pPr>
      <w:r w:rsidRPr="008A1C54">
        <w:tab/>
      </w:r>
      <w:r w:rsidRPr="008A1C54">
        <w:tab/>
        <w:t>1.</w:t>
      </w:r>
      <w:r w:rsidR="001E52FF" w:rsidRPr="008A1C54">
        <w:tab/>
      </w:r>
      <w:r w:rsidRPr="008A1C54">
        <w:t>Although there is access to Baseline</w:t>
      </w:r>
      <w:r w:rsidR="005C1E3B" w:rsidRPr="008A1C54">
        <w:t>Edge</w:t>
      </w:r>
      <w:r w:rsidRPr="008A1C54">
        <w:t xml:space="preserve"> to manage assessment data, teachers currently piloting the Mastery Connect management tool noted that it enables clearer and more useable data. </w:t>
      </w:r>
    </w:p>
    <w:p w:rsidR="002A5FBB" w:rsidRPr="008A1C54" w:rsidRDefault="001E52FF">
      <w:pPr>
        <w:tabs>
          <w:tab w:val="left" w:pos="360"/>
          <w:tab w:val="left" w:pos="720"/>
          <w:tab w:val="left" w:pos="1080"/>
          <w:tab w:val="left" w:pos="1440"/>
          <w:tab w:val="left" w:pos="1800"/>
          <w:tab w:val="left" w:pos="2160"/>
        </w:tabs>
        <w:ind w:left="1080" w:hanging="1080"/>
      </w:pPr>
      <w:r w:rsidRPr="008A1C54">
        <w:tab/>
      </w:r>
      <w:r w:rsidRPr="008A1C54">
        <w:tab/>
        <w:t>2.</w:t>
      </w:r>
      <w:r w:rsidRPr="008A1C54">
        <w:tab/>
      </w:r>
      <w:r w:rsidR="002A5FBB" w:rsidRPr="008A1C54">
        <w:t>The standards-based report card will be aligned to the 2011 Massachusetts Curriculum Frameworks.</w:t>
      </w:r>
    </w:p>
    <w:p w:rsidR="002A5FBB" w:rsidRPr="008A1C54" w:rsidRDefault="002A5FBB">
      <w:pPr>
        <w:tabs>
          <w:tab w:val="left" w:pos="360"/>
          <w:tab w:val="left" w:pos="720"/>
          <w:tab w:val="left" w:pos="1440"/>
          <w:tab w:val="left" w:pos="1800"/>
          <w:tab w:val="left" w:pos="2160"/>
        </w:tabs>
        <w:ind w:left="720" w:hanging="360"/>
      </w:pPr>
      <w:r w:rsidRPr="008A1C54">
        <w:t>E.</w:t>
      </w:r>
      <w:r w:rsidRPr="008A1C54">
        <w:tab/>
        <w:t>There are structures and systematic procedures at the elementary schools to collect, analyze, and use assessment data to improve teaching and learning</w:t>
      </w:r>
      <w:r w:rsidR="000265DE" w:rsidRPr="008A1C54">
        <w:t xml:space="preserve">. </w:t>
      </w:r>
    </w:p>
    <w:p w:rsidR="002A5FBB" w:rsidRPr="008A1C54" w:rsidRDefault="002A5FBB">
      <w:pPr>
        <w:tabs>
          <w:tab w:val="left" w:pos="360"/>
          <w:tab w:val="left" w:pos="1080"/>
          <w:tab w:val="left" w:pos="1440"/>
          <w:tab w:val="left" w:pos="1800"/>
          <w:tab w:val="left" w:pos="2160"/>
        </w:tabs>
        <w:ind w:left="1080" w:hanging="360"/>
      </w:pPr>
      <w:r w:rsidRPr="008A1C54">
        <w:t>1.</w:t>
      </w:r>
      <w:r w:rsidR="001E52FF" w:rsidRPr="008A1C54">
        <w:tab/>
      </w:r>
      <w:r w:rsidRPr="008A1C54">
        <w:t xml:space="preserve">At each elementary school, there are two teacher-leaders, weekly grade-level PLC meetings, common prep time (not daily at every school), monthly faculty meetings focused on teaching and learning, regular vertical team meetings, and regular data team meetings, (at varied frequency across elementary schools). </w:t>
      </w:r>
    </w:p>
    <w:p w:rsidR="002A5FBB" w:rsidRPr="008A1C54" w:rsidRDefault="001E52FF">
      <w:pPr>
        <w:tabs>
          <w:tab w:val="left" w:pos="360"/>
          <w:tab w:val="left" w:pos="1080"/>
          <w:tab w:val="left" w:pos="1440"/>
          <w:tab w:val="left" w:pos="1800"/>
          <w:tab w:val="left" w:pos="2160"/>
        </w:tabs>
        <w:ind w:left="1080" w:hanging="360"/>
      </w:pPr>
      <w:r w:rsidRPr="008A1C54">
        <w:t>2.</w:t>
      </w:r>
      <w:r w:rsidRPr="008A1C54">
        <w:tab/>
      </w:r>
      <w:r w:rsidR="002A5FBB" w:rsidRPr="008A1C54">
        <w:t>School data teams have helped teachers review and discuss student progress and common assessment results</w:t>
      </w:r>
      <w:r w:rsidR="000265DE" w:rsidRPr="008A1C54">
        <w:t xml:space="preserve">. </w:t>
      </w:r>
      <w:r w:rsidR="002A5FBB" w:rsidRPr="008A1C54">
        <w:t>Transparent data displays posted in school data rooms have also ensured clarity and transparency of data for communication and decision-making.</w:t>
      </w:r>
    </w:p>
    <w:p w:rsidR="002A5FBB" w:rsidRDefault="002A5FBB">
      <w:pPr>
        <w:tabs>
          <w:tab w:val="left" w:pos="360"/>
          <w:tab w:val="left" w:pos="1080"/>
          <w:tab w:val="left" w:pos="1440"/>
          <w:tab w:val="left" w:pos="1800"/>
          <w:tab w:val="left" w:pos="2160"/>
        </w:tabs>
        <w:ind w:left="1080" w:hanging="360"/>
      </w:pPr>
      <w:r w:rsidRPr="008A1C54">
        <w:t>3.</w:t>
      </w:r>
      <w:r w:rsidR="001E52FF" w:rsidRPr="008A1C54">
        <w:tab/>
      </w:r>
      <w:r w:rsidRPr="008A1C54">
        <w:t>Elementary teachers noted that there is still a need for additional training to help them</w:t>
      </w:r>
      <w:r w:rsidRPr="007668D0">
        <w:t xml:space="preserve"> learn to analyze data more effectively.</w:t>
      </w:r>
    </w:p>
    <w:p w:rsidR="002A5FBB" w:rsidRDefault="002A5FBB">
      <w:pPr>
        <w:tabs>
          <w:tab w:val="left" w:pos="360"/>
          <w:tab w:val="left" w:pos="720"/>
          <w:tab w:val="left" w:pos="1440"/>
          <w:tab w:val="left" w:pos="1800"/>
          <w:tab w:val="left" w:pos="2160"/>
        </w:tabs>
        <w:ind w:left="720" w:hanging="360"/>
      </w:pPr>
      <w:r w:rsidRPr="008A1C54">
        <w:lastRenderedPageBreak/>
        <w:t>F.</w:t>
      </w:r>
      <w:r w:rsidR="001E52FF">
        <w:rPr>
          <w:b/>
        </w:rPr>
        <w:tab/>
      </w:r>
      <w:r>
        <w:t xml:space="preserve">MCAS results are analyzed by principals, used to set SIP goals, and shared at faculty meetings. </w:t>
      </w:r>
    </w:p>
    <w:p w:rsidR="002A5FBB" w:rsidRDefault="002A5FBB">
      <w:pPr>
        <w:tabs>
          <w:tab w:val="left" w:pos="360"/>
          <w:tab w:val="left" w:pos="720"/>
          <w:tab w:val="left" w:pos="1080"/>
          <w:tab w:val="left" w:pos="1440"/>
          <w:tab w:val="left" w:pos="1800"/>
          <w:tab w:val="left" w:pos="2160"/>
        </w:tabs>
      </w:pPr>
      <w:r w:rsidRPr="00F731AA">
        <w:rPr>
          <w:b/>
        </w:rPr>
        <w:t>Impact</w:t>
      </w:r>
      <w:r>
        <w:t>: At the elementary level, the district has designed and implemented a comprehensive, balanced assessment system for core academic subjects</w:t>
      </w:r>
      <w:r w:rsidR="000265DE">
        <w:t xml:space="preserve">. </w:t>
      </w:r>
      <w:r>
        <w:t>Systems and practices are in place to maximize information from data and other sources to evaluate and monitor student progress, modify instruction, and gather information for curricular decision-making</w:t>
      </w:r>
      <w:r w:rsidR="000265DE">
        <w:t xml:space="preserve">. </w:t>
      </w:r>
      <w:r>
        <w:t>Although teachers’ expertise to use assessment data to adjust teaching practices and support the diverse learning needs of individual and groups of students may vary across schools, there are coherent systems and improvement practices in place</w:t>
      </w:r>
      <w:r w:rsidR="000265DE">
        <w:t xml:space="preserve">. </w:t>
      </w:r>
      <w:r>
        <w:t xml:space="preserve"> </w:t>
      </w:r>
    </w:p>
    <w:p w:rsidR="002A5FBB" w:rsidRDefault="002A5FBB">
      <w:pPr>
        <w:tabs>
          <w:tab w:val="left" w:pos="360"/>
          <w:tab w:val="left" w:pos="720"/>
          <w:tab w:val="left" w:pos="1080"/>
          <w:tab w:val="left" w:pos="1440"/>
          <w:tab w:val="left" w:pos="1800"/>
          <w:tab w:val="left" w:pos="2160"/>
        </w:tabs>
        <w:ind w:left="360" w:hanging="360"/>
        <w:rPr>
          <w:b/>
        </w:rPr>
      </w:pPr>
      <w:r>
        <w:rPr>
          <w:b/>
        </w:rPr>
        <w:t>4</w:t>
      </w:r>
      <w:r w:rsidR="001E52FF">
        <w:rPr>
          <w:b/>
        </w:rPr>
        <w:t>.</w:t>
      </w:r>
      <w:r>
        <w:rPr>
          <w:b/>
        </w:rPr>
        <w:tab/>
        <w:t>Current district leadership and the leadership of re-established subject coordinators at the middle schools are strengthening the assessment system by ensuring equity, balance, and comprehensiveness across both schools.</w:t>
      </w:r>
    </w:p>
    <w:p w:rsidR="002A5FBB" w:rsidRPr="008A1C54" w:rsidRDefault="002A5FBB">
      <w:pPr>
        <w:tabs>
          <w:tab w:val="left" w:pos="360"/>
          <w:tab w:val="left" w:pos="720"/>
          <w:tab w:val="left" w:pos="1440"/>
          <w:tab w:val="left" w:pos="1800"/>
          <w:tab w:val="left" w:pos="2160"/>
        </w:tabs>
        <w:ind w:left="720" w:hanging="360"/>
      </w:pPr>
      <w:r w:rsidRPr="008A1C54">
        <w:t>A.</w:t>
      </w:r>
      <w:r w:rsidRPr="008A1C54">
        <w:tab/>
        <w:t>Until the current school year, there had been limited systematic leadership for curriculum and assessment at the middle schools for four years.</w:t>
      </w:r>
    </w:p>
    <w:p w:rsidR="002A5FBB" w:rsidRPr="008A1C54" w:rsidRDefault="002A5FBB">
      <w:pPr>
        <w:tabs>
          <w:tab w:val="left" w:pos="360"/>
          <w:tab w:val="left" w:pos="720"/>
          <w:tab w:val="left" w:pos="1080"/>
          <w:tab w:val="left" w:pos="1800"/>
          <w:tab w:val="left" w:pos="2160"/>
        </w:tabs>
        <w:ind w:left="1080" w:hanging="1080"/>
      </w:pPr>
      <w:r w:rsidRPr="008A1C54">
        <w:tab/>
      </w:r>
      <w:r w:rsidRPr="008A1C54">
        <w:tab/>
        <w:t>1.</w:t>
      </w:r>
      <w:r w:rsidR="001E52FF" w:rsidRPr="008A1C54">
        <w:tab/>
      </w:r>
      <w:r w:rsidRPr="008A1C54">
        <w:t>In the past, middle school teachers used similar, multiple assessment formats</w:t>
      </w:r>
      <w:r w:rsidR="000265DE" w:rsidRPr="008A1C54">
        <w:t xml:space="preserve">. </w:t>
      </w:r>
      <w:r w:rsidRPr="008A1C54">
        <w:t>However, coordination and cross-school data analysis were difficult to achieve because of insufficient district oversight, an absence of school-based coordinators for the past four years, and different instructional materials</w:t>
      </w:r>
      <w:r w:rsidR="000265DE" w:rsidRPr="008A1C54">
        <w:t xml:space="preserve">. </w:t>
      </w:r>
      <w:r w:rsidRPr="008A1C54">
        <w:t>Additionally, study sequences varied among teachers.</w:t>
      </w:r>
    </w:p>
    <w:p w:rsidR="002A5FBB" w:rsidRPr="008A1C54" w:rsidRDefault="001E52FF">
      <w:pPr>
        <w:tabs>
          <w:tab w:val="left" w:pos="360"/>
          <w:tab w:val="left" w:pos="720"/>
          <w:tab w:val="left" w:pos="1080"/>
          <w:tab w:val="left" w:pos="1800"/>
          <w:tab w:val="left" w:pos="2160"/>
        </w:tabs>
        <w:ind w:left="1080" w:hanging="1080"/>
      </w:pPr>
      <w:r w:rsidRPr="008A1C54">
        <w:tab/>
      </w:r>
      <w:r w:rsidRPr="008A1C54">
        <w:tab/>
        <w:t>2.</w:t>
      </w:r>
      <w:r w:rsidRPr="008A1C54">
        <w:tab/>
      </w:r>
      <w:r w:rsidR="00962A30" w:rsidRPr="008A1C54">
        <w:t>Under the current Collective Bargaining Agreement (2012-2015)</w:t>
      </w:r>
      <w:r w:rsidR="002A5FBB" w:rsidRPr="008A1C54">
        <w:t xml:space="preserve">, the role of </w:t>
      </w:r>
      <w:r w:rsidR="00962A30" w:rsidRPr="008A1C54">
        <w:t xml:space="preserve">high school curriculum coordinators has </w:t>
      </w:r>
      <w:r w:rsidR="002A5FBB" w:rsidRPr="008A1C54">
        <w:t xml:space="preserve"> </w:t>
      </w:r>
      <w:r w:rsidR="00962A30" w:rsidRPr="008A1C54">
        <w:t xml:space="preserve">expanded to include </w:t>
      </w:r>
      <w:r w:rsidR="009B2F7A" w:rsidRPr="008A1C54">
        <w:t xml:space="preserve">the </w:t>
      </w:r>
      <w:r w:rsidR="002A5FBB" w:rsidRPr="008A1C54">
        <w:t>responsibilities</w:t>
      </w:r>
      <w:r w:rsidR="00962A30" w:rsidRPr="008A1C54">
        <w:t xml:space="preserve"> </w:t>
      </w:r>
      <w:r w:rsidR="001D22CF" w:rsidRPr="008A1C54">
        <w:t xml:space="preserve">for the </w:t>
      </w:r>
      <w:r w:rsidR="00962A30" w:rsidRPr="008A1C54">
        <w:t>horizontal and vertical curriculum coordination</w:t>
      </w:r>
      <w:r w:rsidR="001D22CF" w:rsidRPr="008A1C54">
        <w:t>,</w:t>
      </w:r>
      <w:r w:rsidR="00962A30" w:rsidRPr="008A1C54">
        <w:t xml:space="preserve"> articulation</w:t>
      </w:r>
      <w:r w:rsidR="001D22CF" w:rsidRPr="008A1C54">
        <w:t>,</w:t>
      </w:r>
      <w:r w:rsidR="00962A30" w:rsidRPr="008A1C54">
        <w:t xml:space="preserve"> </w:t>
      </w:r>
      <w:r w:rsidR="009B2F7A" w:rsidRPr="008A1C54">
        <w:t xml:space="preserve">and alignment </w:t>
      </w:r>
      <w:r w:rsidR="00962A30" w:rsidRPr="008A1C54">
        <w:t xml:space="preserve">for </w:t>
      </w:r>
      <w:r w:rsidR="002A5FBB" w:rsidRPr="008A1C54">
        <w:t>grades 6-12.</w:t>
      </w:r>
    </w:p>
    <w:p w:rsidR="002A5FBB" w:rsidRDefault="002A5FBB">
      <w:pPr>
        <w:tabs>
          <w:tab w:val="left" w:pos="360"/>
          <w:tab w:val="left" w:pos="1800"/>
          <w:tab w:val="left" w:pos="2160"/>
        </w:tabs>
        <w:ind w:left="720" w:hanging="720"/>
      </w:pPr>
      <w:r w:rsidRPr="008A1C54">
        <w:tab/>
        <w:t>B.</w:t>
      </w:r>
      <w:r w:rsidR="001E52FF" w:rsidRPr="008A1C54">
        <w:tab/>
      </w:r>
      <w:r w:rsidRPr="008A1C54">
        <w:t xml:space="preserve">With subject </w:t>
      </w:r>
      <w:r w:rsidR="00962A30" w:rsidRPr="008A1C54">
        <w:t xml:space="preserve">curriculum </w:t>
      </w:r>
      <w:r w:rsidRPr="008A1C54">
        <w:t>coordinators now in place, there has been progress in implementing</w:t>
      </w:r>
      <w:r>
        <w:t xml:space="preserve"> common teaching materials and using common benchmark assessments in ELA and mathematics</w:t>
      </w:r>
      <w:r w:rsidR="00962A30">
        <w:t>, science, and history/social studies</w:t>
      </w:r>
      <w:r>
        <w:t xml:space="preserve">. </w:t>
      </w:r>
    </w:p>
    <w:p w:rsidR="002A5FBB" w:rsidRDefault="002A5FBB">
      <w:pPr>
        <w:tabs>
          <w:tab w:val="left" w:pos="360"/>
          <w:tab w:val="left" w:pos="720"/>
          <w:tab w:val="left" w:pos="1080"/>
          <w:tab w:val="left" w:pos="1440"/>
          <w:tab w:val="left" w:pos="1800"/>
          <w:tab w:val="left" w:pos="2160"/>
        </w:tabs>
        <w:ind w:left="1080" w:hanging="1080"/>
      </w:pPr>
      <w:r>
        <w:tab/>
      </w:r>
      <w:r>
        <w:tab/>
        <w:t>1.</w:t>
      </w:r>
      <w:r w:rsidR="00AC13DF">
        <w:tab/>
      </w:r>
      <w:r>
        <w:t xml:space="preserve">The coordinators have set expectations for curriculum and assessment at the middle schools by meeting with teachers and sharing templates. They are now working once a month with curriculum liaisons and vertical teacher teams to inventory curriculum and to oversee the development of common curriculum and assessments across both middle schools. </w:t>
      </w:r>
    </w:p>
    <w:p w:rsidR="002A5FBB" w:rsidRDefault="00AC13DF" w:rsidP="00AC13DF">
      <w:pPr>
        <w:tabs>
          <w:tab w:val="left" w:pos="360"/>
          <w:tab w:val="left" w:pos="720"/>
          <w:tab w:val="left" w:pos="1080"/>
          <w:tab w:val="left" w:pos="1440"/>
          <w:tab w:val="left" w:pos="2160"/>
        </w:tabs>
        <w:ind w:left="1440" w:hanging="1440"/>
      </w:pPr>
      <w:r>
        <w:tab/>
      </w:r>
      <w:r>
        <w:tab/>
      </w:r>
      <w:r>
        <w:tab/>
        <w:t>a.</w:t>
      </w:r>
      <w:r>
        <w:tab/>
      </w:r>
      <w:r w:rsidR="002A5FBB">
        <w:t>An interviewee noted that middle school ELA teachers have now agreed to the same sequence of study for poetry and novels in both middle schools.</w:t>
      </w:r>
    </w:p>
    <w:p w:rsidR="002A5FBB" w:rsidRDefault="00AC13DF">
      <w:pPr>
        <w:tabs>
          <w:tab w:val="left" w:pos="360"/>
          <w:tab w:val="left" w:pos="720"/>
          <w:tab w:val="left" w:pos="1440"/>
          <w:tab w:val="left" w:pos="1800"/>
          <w:tab w:val="left" w:pos="2160"/>
        </w:tabs>
        <w:ind w:left="1440" w:hanging="360"/>
      </w:pPr>
      <w:r>
        <w:t>b.</w:t>
      </w:r>
      <w:r>
        <w:tab/>
      </w:r>
      <w:r w:rsidR="002A5FBB">
        <w:t>A district leader noted that a template is in place to align curriculum and assessments, but stated that teachers need more time to meet in order to complete alignment.</w:t>
      </w:r>
    </w:p>
    <w:p w:rsidR="002A5FBB" w:rsidRDefault="00AC13DF">
      <w:pPr>
        <w:tabs>
          <w:tab w:val="left" w:pos="360"/>
          <w:tab w:val="left" w:pos="1080"/>
          <w:tab w:val="left" w:pos="1440"/>
          <w:tab w:val="left" w:pos="1800"/>
          <w:tab w:val="left" w:pos="2160"/>
        </w:tabs>
        <w:ind w:left="1080" w:hanging="360"/>
      </w:pPr>
      <w:r>
        <w:t>2.</w:t>
      </w:r>
      <w:r>
        <w:tab/>
      </w:r>
      <w:r w:rsidR="002A5FBB">
        <w:t>Middle school teachers and leaders told the team that they welcome district support for curriculum work from the assistant superintendent for teaching and learning</w:t>
      </w:r>
      <w:r w:rsidR="000265DE">
        <w:t xml:space="preserve">. </w:t>
      </w:r>
      <w:r w:rsidR="002A5FBB">
        <w:t>One leader noted that the schools were relying on the central office to help move the effort forward.</w:t>
      </w:r>
    </w:p>
    <w:p w:rsidR="002A5FBB" w:rsidRDefault="002A5FBB">
      <w:pPr>
        <w:tabs>
          <w:tab w:val="left" w:pos="1440"/>
          <w:tab w:val="left" w:pos="1800"/>
          <w:tab w:val="left" w:pos="2160"/>
        </w:tabs>
        <w:ind w:left="720" w:hanging="360"/>
      </w:pPr>
      <w:r w:rsidRPr="008A1C54">
        <w:lastRenderedPageBreak/>
        <w:t>C</w:t>
      </w:r>
      <w:r w:rsidR="00AC13DF" w:rsidRPr="008A1C54">
        <w:t>.</w:t>
      </w:r>
      <w:r w:rsidR="00AC13DF" w:rsidRPr="008A1C54">
        <w:tab/>
      </w:r>
      <w:r>
        <w:t xml:space="preserve">A leader described the goal to use common benchmark assessments to monitor student progress and achievement and to identify how teachers can support student learning. </w:t>
      </w:r>
    </w:p>
    <w:p w:rsidR="002A5FBB" w:rsidRDefault="002A5FBB">
      <w:pPr>
        <w:tabs>
          <w:tab w:val="left" w:pos="1440"/>
          <w:tab w:val="left" w:pos="1800"/>
          <w:tab w:val="left" w:pos="2160"/>
        </w:tabs>
        <w:ind w:left="1080" w:hanging="360"/>
      </w:pPr>
      <w:r>
        <w:t>1.</w:t>
      </w:r>
      <w:r w:rsidR="00AC13DF">
        <w:tab/>
      </w:r>
      <w:r>
        <w:t xml:space="preserve">In mathematics, teachers now implement common assessments using the pre- and post- chapter tests from the new </w:t>
      </w:r>
      <w:r>
        <w:rPr>
          <w:i/>
        </w:rPr>
        <w:t xml:space="preserve">Math Connects </w:t>
      </w:r>
      <w:r>
        <w:t>program</w:t>
      </w:r>
      <w:r w:rsidR="000265DE">
        <w:t xml:space="preserve">. </w:t>
      </w:r>
      <w:r>
        <w:t xml:space="preserve">These have also been identified as potential </w:t>
      </w:r>
      <w:r w:rsidR="000F0D2B">
        <w:t>district-determined measures (DDMs) for the purposes of educator evaluation</w:t>
      </w:r>
      <w:r>
        <w:t>. The mathematics coordinator is also helping teachers develop new tests to assess student growth, which may replace the pre- and post-tests as DDMs</w:t>
      </w:r>
      <w:r w:rsidR="000265DE">
        <w:t xml:space="preserve">. </w:t>
      </w:r>
      <w:r>
        <w:t>Also, IXL mathematics assessments are administered for remedial mathematics.</w:t>
      </w:r>
    </w:p>
    <w:p w:rsidR="002A5FBB" w:rsidRDefault="00AC13DF">
      <w:pPr>
        <w:tabs>
          <w:tab w:val="left" w:pos="1440"/>
          <w:tab w:val="left" w:pos="1800"/>
          <w:tab w:val="left" w:pos="2160"/>
        </w:tabs>
        <w:ind w:left="1080" w:hanging="360"/>
      </w:pPr>
      <w:r>
        <w:t>2.</w:t>
      </w:r>
      <w:r>
        <w:tab/>
      </w:r>
      <w:r w:rsidR="002A5FBB">
        <w:t>Teachers have aligned the ELA curriculum through trimester 1 to the 2011 Massachusetts Curriculum Frameworks and have administered common trimester 1 exams. The ELA coordinator has also introduced the new Partnership for Assessment of Readiness for College and Careers (PARCC) rubric to middle school teachers.</w:t>
      </w:r>
    </w:p>
    <w:p w:rsidR="002A5FBB" w:rsidRDefault="00AC13DF">
      <w:pPr>
        <w:tabs>
          <w:tab w:val="left" w:pos="1440"/>
          <w:tab w:val="left" w:pos="1800"/>
          <w:tab w:val="left" w:pos="2160"/>
        </w:tabs>
        <w:ind w:left="1080" w:hanging="360"/>
      </w:pPr>
      <w:r>
        <w:t>3.</w:t>
      </w:r>
      <w:r>
        <w:tab/>
      </w:r>
      <w:r w:rsidR="002A5FBB">
        <w:t xml:space="preserve">Guided by </w:t>
      </w:r>
      <w:r w:rsidR="002A5FBB" w:rsidRPr="00576852">
        <w:rPr>
          <w:i/>
        </w:rPr>
        <w:t>Laying the Foundation</w:t>
      </w:r>
      <w:r w:rsidR="002A5FBB">
        <w:t xml:space="preserve"> strategies, several new ELA units and assessments, especially writing assignments, have been used to evaluate students’ understanding as well as knowledge gains and skill development</w:t>
      </w:r>
      <w:r w:rsidR="000265DE">
        <w:t xml:space="preserve">. </w:t>
      </w:r>
    </w:p>
    <w:p w:rsidR="002A5FBB" w:rsidRDefault="002A5FBB">
      <w:pPr>
        <w:tabs>
          <w:tab w:val="left" w:pos="1440"/>
          <w:tab w:val="left" w:pos="1800"/>
          <w:tab w:val="left" w:pos="2160"/>
        </w:tabs>
        <w:ind w:left="1440" w:hanging="360"/>
      </w:pPr>
      <w:r>
        <w:t>a.</w:t>
      </w:r>
      <w:r w:rsidR="00AC13DF">
        <w:tab/>
      </w:r>
      <w:r w:rsidRPr="00E16086">
        <w:t>For example</w:t>
      </w:r>
      <w:r w:rsidRPr="0019433D">
        <w:t>, a grade 6 ELA</w:t>
      </w:r>
      <w:r>
        <w:rPr>
          <w:b/>
        </w:rPr>
        <w:t xml:space="preserve"> </w:t>
      </w:r>
      <w:r w:rsidRPr="00E16086">
        <w:t>post-assessment</w:t>
      </w:r>
      <w:r>
        <w:t>, which will be used as a DDM, asks students to “C</w:t>
      </w:r>
      <w:r w:rsidRPr="00E16086">
        <w:t>hoose a vivid time from your childhood. Narrate the events related to the childhood memory you have chosen so that your readers will understand why the event was important and memorable.</w:t>
      </w:r>
      <w:r>
        <w:t>”</w:t>
      </w:r>
      <w:r>
        <w:tab/>
        <w:t xml:space="preserve"> </w:t>
      </w:r>
    </w:p>
    <w:p w:rsidR="002A5FBB" w:rsidRDefault="00AC13DF">
      <w:pPr>
        <w:tabs>
          <w:tab w:val="left" w:pos="360"/>
          <w:tab w:val="left" w:pos="1440"/>
          <w:tab w:val="left" w:pos="1800"/>
          <w:tab w:val="left" w:pos="2160"/>
        </w:tabs>
        <w:ind w:left="1440" w:hanging="360"/>
      </w:pPr>
      <w:r>
        <w:t>b.</w:t>
      </w:r>
      <w:r>
        <w:tab/>
      </w:r>
      <w:r w:rsidR="002A5FBB">
        <w:t>A few middle school teachers, part of a group of 20 secondary school teachers, have participated in the “Introduction to Laying the Foundation” (LtF) professional development</w:t>
      </w:r>
      <w:r w:rsidR="000265DE">
        <w:t xml:space="preserve">. </w:t>
      </w:r>
      <w:r w:rsidR="002A5FBB">
        <w:t>Interviewees noted that this has encouraged teachers to develop ideas in more depth and use higher order thinking in both instructional and assessment strategies, especially in writing assignments.</w:t>
      </w:r>
    </w:p>
    <w:p w:rsidR="002A5FBB" w:rsidRPr="00D1245D" w:rsidRDefault="002A5FBB">
      <w:pPr>
        <w:tabs>
          <w:tab w:val="left" w:pos="360"/>
          <w:tab w:val="left" w:pos="720"/>
          <w:tab w:val="left" w:pos="1440"/>
          <w:tab w:val="left" w:pos="1800"/>
          <w:tab w:val="left" w:pos="2160"/>
        </w:tabs>
        <w:ind w:left="720" w:hanging="360"/>
      </w:pPr>
      <w:r w:rsidRPr="00D1245D">
        <w:t>D.</w:t>
      </w:r>
      <w:r w:rsidRPr="00D1245D">
        <w:tab/>
        <w:t>This year, science teachers have designed and implemented common trimester exams based on the 2006 Massachusetts Science Frameworks while awaiting new science standards to revise curriculum</w:t>
      </w:r>
      <w:r w:rsidR="000265DE" w:rsidRPr="00D1245D">
        <w:t xml:space="preserve">. </w:t>
      </w:r>
      <w:r w:rsidRPr="00D1245D">
        <w:t>One trimester exam will be used as a DDM.</w:t>
      </w:r>
    </w:p>
    <w:p w:rsidR="002A5FBB" w:rsidRPr="00D1245D" w:rsidRDefault="002A5FBB">
      <w:pPr>
        <w:tabs>
          <w:tab w:val="left" w:pos="360"/>
          <w:tab w:val="left" w:pos="1080"/>
          <w:tab w:val="left" w:pos="1440"/>
          <w:tab w:val="left" w:pos="1800"/>
          <w:tab w:val="left" w:pos="2160"/>
        </w:tabs>
        <w:ind w:left="1080" w:hanging="360"/>
      </w:pPr>
      <w:r w:rsidRPr="00D1245D">
        <w:t>1.</w:t>
      </w:r>
      <w:r w:rsidR="00AC13DF" w:rsidRPr="00D1245D">
        <w:tab/>
      </w:r>
      <w:r w:rsidRPr="00D1245D">
        <w:t>The coordinator has graphed and arrayed data from multiple-choice questions on spreadsheets by classroom results/by teacher compared to the whole</w:t>
      </w:r>
      <w:r w:rsidR="000265DE" w:rsidRPr="00D1245D">
        <w:t xml:space="preserve">. </w:t>
      </w:r>
      <w:r w:rsidRPr="00D1245D">
        <w:t>Teachers from both middle schools and the subject coordinator analyzed the results to inform and adjust instruction</w:t>
      </w:r>
      <w:r w:rsidR="000265DE" w:rsidRPr="00D1245D">
        <w:t xml:space="preserve">. </w:t>
      </w:r>
      <w:r w:rsidRPr="00D1245D">
        <w:t xml:space="preserve">Teachers told the team that, at first, they found the process uncomfortable, but that is no longer the case. </w:t>
      </w:r>
    </w:p>
    <w:p w:rsidR="002A5FBB" w:rsidRPr="00D1245D" w:rsidRDefault="002A5FBB" w:rsidP="00412EB0">
      <w:pPr>
        <w:tabs>
          <w:tab w:val="left" w:pos="360"/>
          <w:tab w:val="left" w:pos="720"/>
          <w:tab w:val="left" w:pos="1080"/>
          <w:tab w:val="left" w:pos="1440"/>
          <w:tab w:val="left" w:pos="1800"/>
          <w:tab w:val="left" w:pos="2160"/>
        </w:tabs>
        <w:ind w:left="720" w:hanging="720"/>
      </w:pPr>
      <w:r w:rsidRPr="00D1245D">
        <w:tab/>
        <w:t>E.</w:t>
      </w:r>
      <w:r w:rsidRPr="00D1245D">
        <w:tab/>
        <w:t>To assess writing, both middle schools now use common open response writing rubrics, common writing prompts, and common writing rubrics that are included in the middle school literacy rubric. Teacher teams have not yet examined data from writing assessments.</w:t>
      </w:r>
    </w:p>
    <w:p w:rsidR="002A5FBB" w:rsidRDefault="002A5FBB">
      <w:pPr>
        <w:tabs>
          <w:tab w:val="left" w:pos="360"/>
          <w:tab w:val="left" w:pos="720"/>
          <w:tab w:val="left" w:pos="1080"/>
          <w:tab w:val="left" w:pos="1440"/>
          <w:tab w:val="left" w:pos="1800"/>
          <w:tab w:val="left" w:pos="2160"/>
        </w:tabs>
        <w:ind w:left="720" w:hanging="720"/>
      </w:pPr>
      <w:r w:rsidRPr="00D1245D">
        <w:tab/>
        <w:t>F.</w:t>
      </w:r>
      <w:r w:rsidR="00AC13DF">
        <w:tab/>
      </w:r>
      <w:r>
        <w:t>Both middle schools provide time and structure for teacher teams to meet and collaborate.</w:t>
      </w:r>
    </w:p>
    <w:p w:rsidR="002A5FBB" w:rsidRDefault="002A5FBB">
      <w:pPr>
        <w:tabs>
          <w:tab w:val="left" w:pos="360"/>
          <w:tab w:val="left" w:pos="1080"/>
          <w:tab w:val="left" w:pos="1440"/>
          <w:tab w:val="left" w:pos="1800"/>
          <w:tab w:val="left" w:pos="2160"/>
        </w:tabs>
        <w:ind w:left="1080" w:hanging="360"/>
      </w:pPr>
      <w:r>
        <w:lastRenderedPageBreak/>
        <w:t>1</w:t>
      </w:r>
      <w:r w:rsidRPr="006E0128">
        <w:t>.</w:t>
      </w:r>
      <w:r w:rsidR="00AC13DF">
        <w:tab/>
      </w:r>
      <w:r w:rsidRPr="006E0128">
        <w:t>PLC</w:t>
      </w:r>
      <w:r>
        <w:t>s meet in grade-level teams</w:t>
      </w:r>
      <w:r w:rsidRPr="006E0128">
        <w:t xml:space="preserve"> </w:t>
      </w:r>
      <w:r>
        <w:t xml:space="preserve">weekly </w:t>
      </w:r>
      <w:r w:rsidRPr="006E0128">
        <w:t xml:space="preserve">and </w:t>
      </w:r>
      <w:r>
        <w:t xml:space="preserve">regular grade-level </w:t>
      </w:r>
      <w:r w:rsidRPr="006E0128">
        <w:t>co</w:t>
      </w:r>
      <w:r>
        <w:t>mmon prep time ensures better</w:t>
      </w:r>
      <w:r w:rsidRPr="006E0128">
        <w:t xml:space="preserve"> communications and sha</w:t>
      </w:r>
      <w:r>
        <w:t>red decision-making within and across the schools.</w:t>
      </w:r>
    </w:p>
    <w:p w:rsidR="002A5FBB" w:rsidRDefault="00AC13DF" w:rsidP="00AC13DF">
      <w:pPr>
        <w:tabs>
          <w:tab w:val="left" w:pos="360"/>
          <w:tab w:val="left" w:pos="711"/>
          <w:tab w:val="left" w:pos="1080"/>
          <w:tab w:val="left" w:pos="1440"/>
          <w:tab w:val="left" w:pos="1800"/>
          <w:tab w:val="left" w:pos="2160"/>
        </w:tabs>
        <w:ind w:left="1080" w:hanging="1080"/>
      </w:pPr>
      <w:r>
        <w:tab/>
      </w:r>
      <w:r>
        <w:tab/>
        <w:t>2.</w:t>
      </w:r>
      <w:r>
        <w:tab/>
      </w:r>
      <w:r w:rsidR="002A5FBB" w:rsidRPr="006E0128">
        <w:t xml:space="preserve">In addition, </w:t>
      </w:r>
      <w:r w:rsidR="002A5FBB">
        <w:t xml:space="preserve">departmental </w:t>
      </w:r>
      <w:r w:rsidR="002A5FBB" w:rsidRPr="006E0128">
        <w:t>vertical teams meet monthly with curriculum coordinators and</w:t>
      </w:r>
      <w:r w:rsidR="002A5FBB">
        <w:t xml:space="preserve"> grade-level teams meet monthly with curriculum coordinators to facilitate coordination and communication across both middle schools.</w:t>
      </w:r>
    </w:p>
    <w:p w:rsidR="002A5FBB" w:rsidRPr="00D1245D" w:rsidRDefault="002A5FBB">
      <w:pPr>
        <w:tabs>
          <w:tab w:val="left" w:pos="360"/>
          <w:tab w:val="left" w:pos="720"/>
          <w:tab w:val="left" w:pos="1440"/>
          <w:tab w:val="left" w:pos="1800"/>
          <w:tab w:val="left" w:pos="2160"/>
        </w:tabs>
        <w:ind w:left="720" w:hanging="720"/>
      </w:pPr>
      <w:r w:rsidRPr="00D1245D">
        <w:tab/>
        <w:t>G.</w:t>
      </w:r>
      <w:r w:rsidRPr="00D1245D">
        <w:tab/>
        <w:t>Interviewees noted that a data team was started at the middle schools, but when two trained teachers left the district, the initiative was dropped. A middle school leader said that there are no data teams at the middle schools.</w:t>
      </w:r>
      <w:r w:rsidR="00E06CA9" w:rsidRPr="00D1245D">
        <w:t>Administrators reported that the initiative needed to be reevaluated and additional training has been provided.</w:t>
      </w:r>
    </w:p>
    <w:p w:rsidR="002A5FBB" w:rsidRPr="00D1245D" w:rsidRDefault="002A5FBB">
      <w:pPr>
        <w:tabs>
          <w:tab w:val="left" w:pos="360"/>
          <w:tab w:val="left" w:pos="720"/>
          <w:tab w:val="left" w:pos="1440"/>
          <w:tab w:val="left" w:pos="1800"/>
          <w:tab w:val="left" w:pos="2160"/>
        </w:tabs>
        <w:ind w:left="720" w:hanging="720"/>
      </w:pPr>
      <w:r w:rsidRPr="00D1245D">
        <w:tab/>
        <w:t>H.</w:t>
      </w:r>
      <w:r w:rsidR="00AC13DF" w:rsidRPr="00D1245D">
        <w:tab/>
      </w:r>
      <w:r w:rsidRPr="00D1245D">
        <w:t>MCAS analysis to understand trends for strengths and weaknesses may take place in faculty meetings, in PLCs, and by individual teachers</w:t>
      </w:r>
      <w:r w:rsidR="000265DE" w:rsidRPr="00D1245D">
        <w:t xml:space="preserve">. </w:t>
      </w:r>
      <w:r w:rsidRPr="00D1245D">
        <w:t xml:space="preserve">In addition, teachers identify students on the cusp of moving up one performance level and use specific teaching strategies to help improve achievement. </w:t>
      </w:r>
    </w:p>
    <w:p w:rsidR="002A5FBB" w:rsidRDefault="002A5FBB">
      <w:pPr>
        <w:tabs>
          <w:tab w:val="left" w:pos="360"/>
          <w:tab w:val="left" w:pos="720"/>
          <w:tab w:val="left" w:pos="1440"/>
          <w:tab w:val="left" w:pos="1800"/>
          <w:tab w:val="left" w:pos="2160"/>
        </w:tabs>
        <w:ind w:left="720" w:hanging="720"/>
      </w:pPr>
      <w:r w:rsidRPr="00D1245D">
        <w:tab/>
        <w:t>I.</w:t>
      </w:r>
      <w:r w:rsidR="00AC13DF" w:rsidRPr="00D1245D">
        <w:tab/>
      </w:r>
      <w:r w:rsidRPr="00D1245D">
        <w:t>Although interviewees seemed knowledgeable about a range of formative assessments,</w:t>
      </w:r>
      <w:r>
        <w:t xml:space="preserve">  teachers were observed clearly and consistently using formative assessments to check for understanding in only 40 percent of observed middle school lessons. (See Appendix C.)</w:t>
      </w:r>
      <w:r w:rsidRPr="00026D22">
        <w:rPr>
          <w:rStyle w:val="FootnoteReference"/>
        </w:rPr>
        <w:t xml:space="preserve"> </w:t>
      </w:r>
    </w:p>
    <w:p w:rsidR="002A5FBB" w:rsidRDefault="002A5FBB">
      <w:pPr>
        <w:tabs>
          <w:tab w:val="left" w:pos="360"/>
          <w:tab w:val="left" w:pos="720"/>
          <w:tab w:val="left" w:pos="1080"/>
          <w:tab w:val="left" w:pos="1440"/>
          <w:tab w:val="left" w:pos="1800"/>
          <w:tab w:val="left" w:pos="2160"/>
        </w:tabs>
      </w:pPr>
      <w:r w:rsidRPr="00F731AA">
        <w:rPr>
          <w:b/>
        </w:rPr>
        <w:t>Impact</w:t>
      </w:r>
      <w:r w:rsidRPr="00BA3A76">
        <w:t xml:space="preserve">: </w:t>
      </w:r>
      <w:r>
        <w:t xml:space="preserve"> The middle schools are in a transitional period in terms of assessments</w:t>
      </w:r>
      <w:r w:rsidR="000265DE">
        <w:t xml:space="preserve">. </w:t>
      </w:r>
      <w:r>
        <w:t>The restoration of curriculum coordinators and stronger direction from the central office has meant that both middle schools are now collaborating more effectively to share common curriculum and assessments and have more equitable academic programs</w:t>
      </w:r>
      <w:r w:rsidR="000265DE">
        <w:t xml:space="preserve">. </w:t>
      </w:r>
      <w:r>
        <w:t>Infrastructure supports of time to meet and leadership expertise from coordinators have facilitated progress; however, this work has just begun. Overall, both schools and ultimately the students benefit from the more thoughtful and coordinated effort that coordinators have brought to help teachers revise the curriculum, instruction, and assessments.</w:t>
      </w:r>
    </w:p>
    <w:p w:rsidR="002A5FBB" w:rsidRPr="00AC13DF" w:rsidRDefault="00AC13DF" w:rsidP="00AC13DF">
      <w:pPr>
        <w:tabs>
          <w:tab w:val="left" w:pos="360"/>
          <w:tab w:val="left" w:pos="1080"/>
          <w:tab w:val="left" w:pos="1440"/>
          <w:tab w:val="left" w:pos="1800"/>
          <w:tab w:val="left" w:pos="2160"/>
        </w:tabs>
        <w:ind w:left="360" w:hanging="360"/>
        <w:rPr>
          <w:b/>
        </w:rPr>
      </w:pPr>
      <w:r w:rsidRPr="00AC13DF">
        <w:rPr>
          <w:b/>
        </w:rPr>
        <w:t>5.</w:t>
      </w:r>
      <w:r>
        <w:rPr>
          <w:b/>
        </w:rPr>
        <w:tab/>
      </w:r>
      <w:r w:rsidR="002A5FBB" w:rsidRPr="00AC13DF">
        <w:rPr>
          <w:b/>
        </w:rPr>
        <w:t>The high school assessment system includes a number of best practices and shows balance and comprehensiveness in the use of multiple assessment formats</w:t>
      </w:r>
      <w:r w:rsidR="000265DE">
        <w:rPr>
          <w:b/>
        </w:rPr>
        <w:t xml:space="preserve">. </w:t>
      </w:r>
      <w:r w:rsidR="002A5FBB" w:rsidRPr="00AC13DF">
        <w:rPr>
          <w:b/>
        </w:rPr>
        <w:t>Assessment has been enriched and deepened by the recent schoolwide literacy initiative, which promotes assessment for understanding, especially through writing.</w:t>
      </w:r>
    </w:p>
    <w:p w:rsidR="002A5FBB" w:rsidRDefault="002A5FBB" w:rsidP="00EF3D75">
      <w:pPr>
        <w:pStyle w:val="ListParagraph"/>
        <w:numPr>
          <w:ilvl w:val="0"/>
          <w:numId w:val="29"/>
        </w:numPr>
        <w:tabs>
          <w:tab w:val="left" w:pos="720"/>
          <w:tab w:val="left" w:pos="1080"/>
          <w:tab w:val="left" w:pos="1440"/>
          <w:tab w:val="left" w:pos="1800"/>
          <w:tab w:val="left" w:pos="2160"/>
        </w:tabs>
        <w:contextualSpacing w:val="0"/>
      </w:pPr>
      <w:r w:rsidRPr="007A38EA">
        <w:t xml:space="preserve">Information from interviews and </w:t>
      </w:r>
      <w:r>
        <w:t xml:space="preserve">a </w:t>
      </w:r>
      <w:r w:rsidRPr="007A38EA">
        <w:t xml:space="preserve">document </w:t>
      </w:r>
      <w:r>
        <w:t xml:space="preserve">review </w:t>
      </w:r>
      <w:r w:rsidRPr="007A38EA">
        <w:t>indicate</w:t>
      </w:r>
      <w:r>
        <w:t>d</w:t>
      </w:r>
      <w:r w:rsidRPr="007A38EA">
        <w:t xml:space="preserve"> that</w:t>
      </w:r>
      <w:r>
        <w:t xml:space="preserve"> overall</w:t>
      </w:r>
      <w:r w:rsidRPr="007A38EA">
        <w:t xml:space="preserve"> </w:t>
      </w:r>
      <w:r>
        <w:t xml:space="preserve">ELA, mathematics, and science </w:t>
      </w:r>
      <w:r w:rsidRPr="007A38EA">
        <w:t xml:space="preserve">assessments </w:t>
      </w:r>
      <w:r>
        <w:t xml:space="preserve">in core courses </w:t>
      </w:r>
      <w:r w:rsidRPr="007A38EA">
        <w:t>include a range of summative and formative assessment</w:t>
      </w:r>
      <w:r>
        <w:t>s using</w:t>
      </w:r>
      <w:r w:rsidRPr="007A38EA">
        <w:t xml:space="preserve"> multiple </w:t>
      </w:r>
      <w:r>
        <w:t xml:space="preserve">assessment </w:t>
      </w:r>
      <w:r w:rsidRPr="007A38EA">
        <w:t>formats</w:t>
      </w:r>
      <w:r w:rsidR="000265DE">
        <w:t xml:space="preserve">. </w:t>
      </w:r>
      <w:r>
        <w:t xml:space="preserve">Teachers use assessment results to guide </w:t>
      </w:r>
      <w:r w:rsidRPr="007A38EA">
        <w:t>instructiona</w:t>
      </w:r>
      <w:r>
        <w:t>l and curricular decisions and can meet with subject coordinators to discuss assessment results</w:t>
      </w:r>
      <w:r w:rsidR="000265DE">
        <w:t xml:space="preserve">. </w:t>
      </w:r>
    </w:p>
    <w:p w:rsidR="002A5FBB" w:rsidRDefault="002A5FBB" w:rsidP="003A24AF">
      <w:pPr>
        <w:tabs>
          <w:tab w:val="left" w:pos="360"/>
          <w:tab w:val="left" w:pos="720"/>
          <w:tab w:val="left" w:pos="1440"/>
          <w:tab w:val="left" w:pos="1800"/>
          <w:tab w:val="left" w:pos="2160"/>
        </w:tabs>
        <w:ind w:left="1080" w:hanging="1080"/>
      </w:pPr>
      <w:r>
        <w:tab/>
      </w:r>
      <w:r>
        <w:tab/>
      </w:r>
      <w:r w:rsidRPr="00BA3A76">
        <w:t>1.</w:t>
      </w:r>
      <w:r>
        <w:tab/>
        <w:t>In ELA, students take common trimester exams and complete multiple writing assignments, including writing to long response prompts</w:t>
      </w:r>
      <w:r w:rsidR="000265DE">
        <w:t xml:space="preserve">. </w:t>
      </w:r>
      <w:r>
        <w:t>There is time to share and discuss results during common prep time (CPT)</w:t>
      </w:r>
      <w:r w:rsidR="000265DE">
        <w:t xml:space="preserve">. </w:t>
      </w:r>
      <w:r>
        <w:t xml:space="preserve">ELA teachers also use objective tests developed using items from </w:t>
      </w:r>
      <w:r>
        <w:lastRenderedPageBreak/>
        <w:t>a test bank that are not common</w:t>
      </w:r>
      <w:r w:rsidR="000265DE">
        <w:t xml:space="preserve">. </w:t>
      </w:r>
      <w:r>
        <w:t xml:space="preserve">Teachers and students evaluate writing using schoolwide writing rubrics included in the school’s Literacy Rubrics. </w:t>
      </w:r>
    </w:p>
    <w:p w:rsidR="002A5FBB" w:rsidRDefault="00412EB0" w:rsidP="003A24AF">
      <w:pPr>
        <w:tabs>
          <w:tab w:val="left" w:pos="360"/>
          <w:tab w:val="left" w:pos="720"/>
          <w:tab w:val="left" w:pos="1800"/>
          <w:tab w:val="left" w:pos="2160"/>
        </w:tabs>
        <w:ind w:left="1440" w:hanging="360"/>
      </w:pPr>
      <w:r>
        <w:t>a.</w:t>
      </w:r>
      <w:r w:rsidR="002A5FBB">
        <w:tab/>
        <w:t>A review of ELA curriculum materials posted on the district website for grades 9-12 showed unit assessments and activities for core courses</w:t>
      </w:r>
      <w:r w:rsidR="000265DE">
        <w:t xml:space="preserve">. </w:t>
      </w:r>
      <w:r w:rsidR="002A5FBB">
        <w:t>Some assessments can be characterized as generic, for example, “teacher-created tests, quizzes, class discussions, projects, and essays.” However, teachers have also designed more inspiring assessments for which students do original research and writing.</w:t>
      </w:r>
      <w:r w:rsidR="002A5FBB">
        <w:tab/>
      </w:r>
      <w:r w:rsidR="002A5FBB">
        <w:tab/>
        <w:t xml:space="preserve">  </w:t>
      </w:r>
    </w:p>
    <w:p w:rsidR="002A5FBB" w:rsidRDefault="002A5FBB" w:rsidP="003A24AF">
      <w:pPr>
        <w:tabs>
          <w:tab w:val="left" w:pos="360"/>
          <w:tab w:val="left" w:pos="720"/>
          <w:tab w:val="left" w:pos="1800"/>
          <w:tab w:val="left" w:pos="2160"/>
        </w:tabs>
        <w:ind w:left="1440" w:hanging="360"/>
      </w:pPr>
      <w:r>
        <w:t>b.</w:t>
      </w:r>
      <w:r w:rsidR="00AC13DF">
        <w:tab/>
      </w:r>
      <w:r>
        <w:t xml:space="preserve">Posted curriculum documents also included detailed long and short writing assignments for core courses, which require students to use analytical and creative thinking to demonstrate understanding of literary themes, elements, and genres. </w:t>
      </w:r>
    </w:p>
    <w:p w:rsidR="002A5FBB" w:rsidRDefault="002A5FBB" w:rsidP="003A24AF">
      <w:pPr>
        <w:tabs>
          <w:tab w:val="left" w:pos="360"/>
          <w:tab w:val="left" w:pos="720"/>
          <w:tab w:val="left" w:pos="1440"/>
          <w:tab w:val="left" w:pos="1800"/>
          <w:tab w:val="left" w:pos="2160"/>
        </w:tabs>
        <w:ind w:left="1080" w:hanging="1080"/>
      </w:pPr>
      <w:r>
        <w:tab/>
      </w:r>
      <w:r>
        <w:tab/>
        <w:t>2</w:t>
      </w:r>
      <w:r w:rsidR="00AC13DF">
        <w:t>.</w:t>
      </w:r>
      <w:r>
        <w:tab/>
        <w:t>In mathematics, teachers implement common trimester assessments and share and analyze results</w:t>
      </w:r>
      <w:r w:rsidR="000265DE">
        <w:t xml:space="preserve">. </w:t>
      </w:r>
      <w:r>
        <w:t>The mathematics department has also formed its own data team</w:t>
      </w:r>
      <w:r w:rsidR="000265DE">
        <w:t xml:space="preserve">. </w:t>
      </w:r>
    </w:p>
    <w:p w:rsidR="002A5FBB" w:rsidRDefault="002A5FBB" w:rsidP="003A24AF">
      <w:pPr>
        <w:tabs>
          <w:tab w:val="left" w:pos="360"/>
          <w:tab w:val="left" w:pos="720"/>
          <w:tab w:val="left" w:pos="1440"/>
          <w:tab w:val="left" w:pos="1800"/>
          <w:tab w:val="left" w:pos="2160"/>
        </w:tabs>
        <w:ind w:left="1440" w:hanging="360"/>
      </w:pPr>
      <w:r>
        <w:t>a.</w:t>
      </w:r>
      <w:r w:rsidR="00AC13DF">
        <w:tab/>
      </w:r>
      <w:r>
        <w:t>In an interview, the review team was told of the frequent on-the-spot formative assessments used in mathematics lessons to check for understanding, such as student white boards, “check ins,”</w:t>
      </w:r>
      <w:r w:rsidRPr="00BA3A76">
        <w:t xml:space="preserve"> </w:t>
      </w:r>
      <w:r>
        <w:t>exit tickets, and the opportunity for students to correct tests to demonstrate mastery</w:t>
      </w:r>
      <w:r w:rsidR="000265DE">
        <w:t xml:space="preserve">. </w:t>
      </w:r>
      <w:r>
        <w:t>In one observed classroom, a mathematics test labeled “Test Corrections” was posted for students to review.</w:t>
      </w:r>
    </w:p>
    <w:p w:rsidR="002A5FBB" w:rsidRDefault="002A5FBB" w:rsidP="003A24AF">
      <w:pPr>
        <w:tabs>
          <w:tab w:val="left" w:pos="360"/>
          <w:tab w:val="left" w:pos="720"/>
          <w:tab w:val="left" w:pos="1440"/>
          <w:tab w:val="left" w:pos="1800"/>
          <w:tab w:val="left" w:pos="2160"/>
        </w:tabs>
        <w:ind w:left="1080" w:hanging="1080"/>
      </w:pPr>
      <w:r>
        <w:tab/>
      </w:r>
      <w:r>
        <w:tab/>
        <w:t>3</w:t>
      </w:r>
      <w:r w:rsidR="00AC13DF">
        <w:t>.</w:t>
      </w:r>
      <w:r>
        <w:tab/>
        <w:t>In STE, students in core courses take teacher-developed trimester exams based on 2006 standards. Students use teacher-developed lab rubrics; although they are not common, they have similar requirements</w:t>
      </w:r>
      <w:r w:rsidR="000265DE">
        <w:t xml:space="preserve">. </w:t>
      </w:r>
      <w:r>
        <w:t>Formative assessments include ticket-to-leave, turn-and-talk, clicker checks, and small white boards.</w:t>
      </w:r>
      <w:r w:rsidRPr="00BA3A76">
        <w:t xml:space="preserve"> </w:t>
      </w:r>
    </w:p>
    <w:p w:rsidR="002A5FBB" w:rsidRDefault="002A5FBB" w:rsidP="003A24AF">
      <w:pPr>
        <w:tabs>
          <w:tab w:val="left" w:pos="360"/>
          <w:tab w:val="left" w:pos="720"/>
          <w:tab w:val="left" w:pos="1440"/>
          <w:tab w:val="left" w:pos="1800"/>
          <w:tab w:val="left" w:pos="2160"/>
        </w:tabs>
        <w:ind w:left="1440" w:hanging="360"/>
      </w:pPr>
      <w:r w:rsidRPr="00603894">
        <w:t>a.</w:t>
      </w:r>
      <w:r w:rsidR="00AC13DF">
        <w:tab/>
      </w:r>
      <w:r w:rsidRPr="00603894">
        <w:t>Co</w:t>
      </w:r>
      <w:r>
        <w:t>mmon science exams are reviewed</w:t>
      </w:r>
      <w:r w:rsidRPr="00603894">
        <w:t xml:space="preserve"> </w:t>
      </w:r>
      <w:r>
        <w:t>informally</w:t>
      </w:r>
      <w:r w:rsidRPr="00603894">
        <w:t xml:space="preserve"> to identify students who need to </w:t>
      </w:r>
      <w:r>
        <w:t>do test corrections and then meet</w:t>
      </w:r>
      <w:r w:rsidRPr="00603894">
        <w:t xml:space="preserve"> with the teacher to explain their thinking and </w:t>
      </w:r>
      <w:r>
        <w:t xml:space="preserve">to </w:t>
      </w:r>
      <w:r w:rsidRPr="00603894">
        <w:t>demonstrate understanding of tested concepts.</w:t>
      </w:r>
      <w:r>
        <w:tab/>
      </w:r>
      <w:r>
        <w:tab/>
      </w:r>
      <w:r>
        <w:tab/>
      </w:r>
    </w:p>
    <w:p w:rsidR="002A5FBB" w:rsidRDefault="002A5FBB" w:rsidP="003A24AF">
      <w:pPr>
        <w:tabs>
          <w:tab w:val="left" w:pos="360"/>
          <w:tab w:val="left" w:pos="1080"/>
          <w:tab w:val="left" w:pos="1800"/>
          <w:tab w:val="left" w:pos="2160"/>
        </w:tabs>
        <w:ind w:left="1080" w:hanging="360"/>
      </w:pPr>
      <w:r>
        <w:t>4.</w:t>
      </w:r>
      <w:r w:rsidR="00AC13DF">
        <w:tab/>
      </w:r>
      <w:r>
        <w:t>The high school uses ESE’s Early Warning Information System (EWIS) to identify at-risk students entering grade 9</w:t>
      </w:r>
      <w:r w:rsidR="000265DE">
        <w:t xml:space="preserve">. </w:t>
      </w:r>
      <w:r>
        <w:t>The school invites the at-risk students to participate in the Mission Possible Academy where achievement data is tracked and monitored carefully by high school leaders and teachers to ensure that students receive academic support.</w:t>
      </w:r>
    </w:p>
    <w:p w:rsidR="002A5FBB" w:rsidRDefault="002A5FBB" w:rsidP="003A24AF">
      <w:pPr>
        <w:tabs>
          <w:tab w:val="left" w:pos="360"/>
          <w:tab w:val="left" w:pos="720"/>
          <w:tab w:val="left" w:pos="1440"/>
          <w:tab w:val="left" w:pos="1800"/>
          <w:tab w:val="left" w:pos="2160"/>
        </w:tabs>
        <w:ind w:left="720" w:hanging="1080"/>
      </w:pPr>
      <w:r>
        <w:tab/>
      </w:r>
      <w:r w:rsidRPr="008A1C54">
        <w:t>B.</w:t>
      </w:r>
      <w:r w:rsidR="00AC13DF">
        <w:rPr>
          <w:b/>
        </w:rPr>
        <w:tab/>
      </w:r>
      <w:r w:rsidRPr="00517089">
        <w:t>F</w:t>
      </w:r>
      <w:r>
        <w:t>requent f</w:t>
      </w:r>
      <w:r w:rsidRPr="00517089">
        <w:t>ormative</w:t>
      </w:r>
      <w:r w:rsidRPr="00C86648">
        <w:t xml:space="preserve"> </w:t>
      </w:r>
      <w:r>
        <w:t>classroom assessments to check for understanding are an integral component of lessons, based on information from interviews and classroom observations.</w:t>
      </w:r>
    </w:p>
    <w:p w:rsidR="002A5FBB" w:rsidRDefault="002A5FBB" w:rsidP="003A24AF">
      <w:pPr>
        <w:tabs>
          <w:tab w:val="left" w:pos="360"/>
          <w:tab w:val="left" w:pos="1080"/>
          <w:tab w:val="left" w:pos="1440"/>
          <w:tab w:val="left" w:pos="1800"/>
          <w:tab w:val="left" w:pos="2160"/>
        </w:tabs>
        <w:ind w:left="1080" w:hanging="360"/>
      </w:pPr>
      <w:r w:rsidRPr="00517089">
        <w:t>1.</w:t>
      </w:r>
      <w:r w:rsidR="00AC13DF">
        <w:tab/>
      </w:r>
      <w:r>
        <w:t>In classroom visits, review team members noted the clear and consistent use of formative assessments to check for understanding and inform instruction in 65 percent of observed high school classrooms. (See Appendix C.)</w:t>
      </w:r>
      <w:r>
        <w:tab/>
      </w:r>
      <w:r>
        <w:tab/>
      </w:r>
    </w:p>
    <w:p w:rsidR="002A5FBB" w:rsidRPr="00517089" w:rsidRDefault="00AC13DF" w:rsidP="003A24AF">
      <w:pPr>
        <w:tabs>
          <w:tab w:val="left" w:pos="360"/>
          <w:tab w:val="left" w:pos="720"/>
          <w:tab w:val="left" w:pos="1080"/>
          <w:tab w:val="left" w:pos="1440"/>
          <w:tab w:val="left" w:pos="1800"/>
          <w:tab w:val="left" w:pos="2160"/>
        </w:tabs>
        <w:ind w:left="1080" w:hanging="1080"/>
      </w:pPr>
      <w:r>
        <w:tab/>
      </w:r>
      <w:r>
        <w:tab/>
        <w:t>2.</w:t>
      </w:r>
      <w:r>
        <w:tab/>
      </w:r>
      <w:r w:rsidR="002A5FBB">
        <w:t xml:space="preserve">Review team members also noted the clear and consistent use by teachers of questioning techniques that require thoughtful responses that demonstrate understanding in 60 percent </w:t>
      </w:r>
      <w:r w:rsidR="002A5FBB">
        <w:lastRenderedPageBreak/>
        <w:t>of observed high school classes</w:t>
      </w:r>
      <w:r w:rsidR="000265DE">
        <w:t xml:space="preserve">. </w:t>
      </w:r>
      <w:r w:rsidR="002A5FBB">
        <w:t>Students were observed elaborating on content and ideas when responding to questions in 30 percent of visited high school classrooms. (See Appendix C.)</w:t>
      </w:r>
    </w:p>
    <w:p w:rsidR="002A5FBB" w:rsidRPr="00D1245D" w:rsidRDefault="002A5FBB" w:rsidP="003A24AF">
      <w:pPr>
        <w:tabs>
          <w:tab w:val="left" w:pos="360"/>
          <w:tab w:val="left" w:pos="720"/>
          <w:tab w:val="left" w:pos="1440"/>
          <w:tab w:val="left" w:pos="1800"/>
          <w:tab w:val="left" w:pos="2160"/>
        </w:tabs>
        <w:ind w:left="720" w:hanging="1080"/>
      </w:pPr>
      <w:r>
        <w:tab/>
      </w:r>
      <w:r w:rsidRPr="00D1245D">
        <w:t>C</w:t>
      </w:r>
      <w:r w:rsidR="00AC13DF" w:rsidRPr="00D1245D">
        <w:t>.</w:t>
      </w:r>
      <w:r w:rsidR="00AC13DF" w:rsidRPr="00D1245D">
        <w:tab/>
      </w:r>
      <w:r w:rsidRPr="00D1245D">
        <w:t>The literacy initiative was described as a “culture change” at the high school that has had an impact on how literacy, especially writing, is assigned and assessed</w:t>
      </w:r>
      <w:r w:rsidR="000265DE" w:rsidRPr="00D1245D">
        <w:t xml:space="preserve">. </w:t>
      </w:r>
      <w:r w:rsidRPr="00D1245D">
        <w:tab/>
      </w:r>
    </w:p>
    <w:p w:rsidR="002A5FBB" w:rsidRPr="00D1245D" w:rsidRDefault="002A5FBB">
      <w:pPr>
        <w:tabs>
          <w:tab w:val="left" w:pos="360"/>
          <w:tab w:val="left" w:pos="1080"/>
          <w:tab w:val="left" w:pos="1800"/>
          <w:tab w:val="left" w:pos="2160"/>
        </w:tabs>
        <w:ind w:left="1080" w:hanging="360"/>
      </w:pPr>
      <w:r w:rsidRPr="00D1245D">
        <w:t>1.</w:t>
      </w:r>
      <w:r w:rsidR="00AC13DF" w:rsidRPr="00D1245D">
        <w:tab/>
      </w:r>
      <w:r w:rsidRPr="00D1245D">
        <w:t>The NEASC self-assessment along with MCAS, PSAT, and SAT results indicated that students could not develop topics well and led to the development of schoolwide literacy goals</w:t>
      </w:r>
      <w:r w:rsidR="000265DE" w:rsidRPr="00D1245D">
        <w:t xml:space="preserve">. </w:t>
      </w:r>
    </w:p>
    <w:p w:rsidR="002A5FBB" w:rsidRPr="00D1245D" w:rsidRDefault="002A5FBB">
      <w:pPr>
        <w:tabs>
          <w:tab w:val="left" w:pos="360"/>
          <w:tab w:val="left" w:pos="720"/>
          <w:tab w:val="left" w:pos="1080"/>
          <w:tab w:val="left" w:pos="1800"/>
          <w:tab w:val="left" w:pos="2160"/>
        </w:tabs>
        <w:ind w:left="1080" w:hanging="360"/>
      </w:pPr>
      <w:r w:rsidRPr="00D1245D">
        <w:t>2.</w:t>
      </w:r>
      <w:r w:rsidRPr="00D1245D">
        <w:tab/>
        <w:t>Now ELA teachers are not the only writing teachers. Every teacher uses writing assignments to develop and assess students’ ability to write using both conventional thinking and higher order thinking</w:t>
      </w:r>
      <w:r w:rsidR="000265DE" w:rsidRPr="00D1245D">
        <w:t xml:space="preserve">. </w:t>
      </w:r>
      <w:r w:rsidRPr="00D1245D">
        <w:t>Teachers and students assess writing using common rubrics included in the school’s Literacy Rubric</w:t>
      </w:r>
      <w:r w:rsidR="000265DE" w:rsidRPr="00D1245D">
        <w:t xml:space="preserve">. </w:t>
      </w:r>
    </w:p>
    <w:p w:rsidR="002A5FBB" w:rsidRPr="00D1245D" w:rsidRDefault="002A5FBB">
      <w:pPr>
        <w:tabs>
          <w:tab w:val="left" w:pos="360"/>
          <w:tab w:val="left" w:pos="720"/>
          <w:tab w:val="left" w:pos="1080"/>
          <w:tab w:val="left" w:pos="1440"/>
          <w:tab w:val="left" w:pos="2160"/>
        </w:tabs>
        <w:ind w:left="1440" w:hanging="360"/>
      </w:pPr>
      <w:r w:rsidRPr="00D1245D">
        <w:t>a.</w:t>
      </w:r>
      <w:r w:rsidR="00AC13DF" w:rsidRPr="00D1245D">
        <w:tab/>
      </w:r>
      <w:r w:rsidRPr="00D1245D">
        <w:t xml:space="preserve">In algebra, students are asked to explain in writing, “How do transformations of algebraic functions translate to the differences in a graph?”  An interviewee described how this assessment requires students to explain the theory and how and when it is used, noting that all teachers have incorporated assessments like this into instruction. </w:t>
      </w:r>
    </w:p>
    <w:p w:rsidR="002A5FBB" w:rsidRPr="00D1245D" w:rsidRDefault="00AC13DF">
      <w:pPr>
        <w:tabs>
          <w:tab w:val="left" w:pos="360"/>
          <w:tab w:val="left" w:pos="720"/>
          <w:tab w:val="left" w:pos="1080"/>
          <w:tab w:val="left" w:pos="1440"/>
          <w:tab w:val="left" w:pos="2160"/>
        </w:tabs>
        <w:ind w:left="1440" w:hanging="360"/>
      </w:pPr>
      <w:r w:rsidRPr="00D1245D">
        <w:t>b.</w:t>
      </w:r>
      <w:r w:rsidRPr="00D1245D">
        <w:tab/>
      </w:r>
      <w:r w:rsidR="002A5FBB" w:rsidRPr="00D1245D">
        <w:t>In a chemistry class, students are asked to apply their forensic analysis skills by writing a letter explaining who was guilty of a forgery and a murder and why.</w:t>
      </w:r>
    </w:p>
    <w:p w:rsidR="002A5FBB" w:rsidRPr="00D1245D" w:rsidRDefault="00AC13DF">
      <w:pPr>
        <w:tabs>
          <w:tab w:val="left" w:pos="360"/>
          <w:tab w:val="left" w:pos="720"/>
          <w:tab w:val="left" w:pos="1080"/>
          <w:tab w:val="left" w:pos="1440"/>
          <w:tab w:val="left" w:pos="2160"/>
        </w:tabs>
        <w:ind w:left="1440" w:hanging="360"/>
      </w:pPr>
      <w:r w:rsidRPr="00D1245D">
        <w:t>c.</w:t>
      </w:r>
      <w:r w:rsidRPr="00D1245D">
        <w:tab/>
      </w:r>
      <w:r w:rsidR="002A5FBB" w:rsidRPr="00D1245D">
        <w:t xml:space="preserve">In an observed ELA class, students who had read Shakespeare’s </w:t>
      </w:r>
      <w:r w:rsidR="002A5FBB" w:rsidRPr="00D1245D">
        <w:rPr>
          <w:i/>
        </w:rPr>
        <w:t>Julius Caesar</w:t>
      </w:r>
      <w:r w:rsidR="002A5FBB" w:rsidRPr="00D1245D">
        <w:t xml:space="preserve"> were writing a personal oration based on Marc Antony’s speech that begins, “Friends, Romans, countrymen, lend me your ears.”  A good example of applying knowledge to real life was a student’s oration that began, “Friends, citizens and residents of Hanson, lend me your ears.” The text described the need to build a new school to benefit Hanson’s elementary students</w:t>
      </w:r>
      <w:r w:rsidR="000265DE" w:rsidRPr="00D1245D">
        <w:t xml:space="preserve">. </w:t>
      </w:r>
    </w:p>
    <w:p w:rsidR="002A5FBB" w:rsidRDefault="002A5FBB">
      <w:pPr>
        <w:tabs>
          <w:tab w:val="left" w:pos="720"/>
          <w:tab w:val="left" w:pos="1080"/>
          <w:tab w:val="left" w:pos="1440"/>
          <w:tab w:val="left" w:pos="2160"/>
        </w:tabs>
        <w:ind w:left="720" w:hanging="360"/>
      </w:pPr>
      <w:r w:rsidRPr="00D1245D">
        <w:t>D.</w:t>
      </w:r>
      <w:r w:rsidRPr="00D1245D">
        <w:tab/>
        <w:t>The high school has recently organized a data team to analyze and share data to support</w:t>
      </w:r>
      <w:r w:rsidRPr="00A9017C">
        <w:t xml:space="preserve"> improvements</w:t>
      </w:r>
      <w:r>
        <w:t xml:space="preserve"> to curriculum and instruction.</w:t>
      </w:r>
      <w:r w:rsidRPr="00A9017C">
        <w:t xml:space="preserve"> </w:t>
      </w:r>
    </w:p>
    <w:p w:rsidR="002A5FBB" w:rsidRDefault="002A5FBB">
      <w:pPr>
        <w:tabs>
          <w:tab w:val="left" w:pos="360"/>
          <w:tab w:val="left" w:pos="1080"/>
          <w:tab w:val="left" w:pos="1800"/>
          <w:tab w:val="left" w:pos="2160"/>
        </w:tabs>
        <w:ind w:left="1080" w:hanging="360"/>
      </w:pPr>
      <w:r>
        <w:t>1.</w:t>
      </w:r>
      <w:r w:rsidR="00AC13DF">
        <w:tab/>
      </w:r>
      <w:r>
        <w:t>Leaders told the review team that t</w:t>
      </w:r>
      <w:r w:rsidRPr="00A9017C">
        <w:t>he high school data team</w:t>
      </w:r>
      <w:r>
        <w:t>, composed of coordinators, guidance, and special education personnel, has mainly analyzed</w:t>
      </w:r>
      <w:r w:rsidRPr="00A9017C">
        <w:t xml:space="preserve"> MCAS results </w:t>
      </w:r>
      <w:r>
        <w:t>and shared recommendations with departments.</w:t>
      </w:r>
      <w:r w:rsidRPr="00A9017C">
        <w:t xml:space="preserve"> </w:t>
      </w:r>
    </w:p>
    <w:p w:rsidR="002A5FBB" w:rsidRDefault="002A5FBB">
      <w:pPr>
        <w:tabs>
          <w:tab w:val="left" w:pos="360"/>
          <w:tab w:val="left" w:pos="1080"/>
          <w:tab w:val="left" w:pos="1800"/>
          <w:tab w:val="left" w:pos="2160"/>
        </w:tabs>
        <w:ind w:left="1080" w:hanging="360"/>
      </w:pPr>
      <w:r>
        <w:t>2.</w:t>
      </w:r>
      <w:r>
        <w:tab/>
        <w:t xml:space="preserve">Coordinators </w:t>
      </w:r>
      <w:r w:rsidRPr="00A9017C">
        <w:t>use</w:t>
      </w:r>
      <w:r>
        <w:t>d</w:t>
      </w:r>
      <w:r w:rsidRPr="00A9017C">
        <w:t xml:space="preserve"> </w:t>
      </w:r>
      <w:r>
        <w:t xml:space="preserve">data team </w:t>
      </w:r>
      <w:r w:rsidRPr="00A9017C">
        <w:t>recommendations</w:t>
      </w:r>
      <w:r>
        <w:t xml:space="preserve"> from MCAS analyses</w:t>
      </w:r>
      <w:r w:rsidRPr="00A9017C">
        <w:t xml:space="preserve"> at department meetings to address challenges</w:t>
      </w:r>
      <w:r w:rsidR="000265DE">
        <w:t xml:space="preserve">. </w:t>
      </w:r>
      <w:r>
        <w:t>For example, the science department revised the teaching of genetics</w:t>
      </w:r>
      <w:r w:rsidR="000265DE">
        <w:t xml:space="preserve">. </w:t>
      </w:r>
      <w:r>
        <w:t>The ELA department looked more closely at how best to teach poetry.</w:t>
      </w:r>
      <w:r>
        <w:tab/>
      </w:r>
    </w:p>
    <w:p w:rsidR="002A5FBB" w:rsidRDefault="002A5FBB">
      <w:pPr>
        <w:tabs>
          <w:tab w:val="left" w:pos="360"/>
          <w:tab w:val="left" w:pos="720"/>
          <w:tab w:val="left" w:pos="1440"/>
          <w:tab w:val="left" w:pos="1800"/>
          <w:tab w:val="left" w:pos="2160"/>
        </w:tabs>
        <w:ind w:left="720" w:hanging="360"/>
      </w:pPr>
      <w:r w:rsidRPr="00D1245D">
        <w:t>E.</w:t>
      </w:r>
      <w:r>
        <w:tab/>
        <w:t xml:space="preserve">Unlike the elementary and middle schools, the high school schedule does not have dedicated time for teachers to convene regularly in PLCs to share practices, analyze data, and collaborate. </w:t>
      </w:r>
    </w:p>
    <w:p w:rsidR="002A5FBB" w:rsidRDefault="002A5FBB">
      <w:pPr>
        <w:tabs>
          <w:tab w:val="left" w:pos="360"/>
          <w:tab w:val="left" w:pos="1080"/>
          <w:tab w:val="left" w:pos="1440"/>
          <w:tab w:val="left" w:pos="1800"/>
          <w:tab w:val="left" w:pos="2160"/>
        </w:tabs>
        <w:ind w:left="1080" w:hanging="360"/>
      </w:pPr>
      <w:r w:rsidRPr="001E4DCC">
        <w:lastRenderedPageBreak/>
        <w:t>1.</w:t>
      </w:r>
      <w:r w:rsidR="00AC13DF">
        <w:tab/>
      </w:r>
      <w:r w:rsidRPr="001E4DCC">
        <w:t>High</w:t>
      </w:r>
      <w:r>
        <w:t xml:space="preserve"> school teachers meet monthly in department meetings to do collaborative work</w:t>
      </w:r>
      <w:r w:rsidR="000265DE">
        <w:t xml:space="preserve">. </w:t>
      </w:r>
      <w:r>
        <w:t>They also share daily common prep time with colleagues.</w:t>
      </w:r>
    </w:p>
    <w:p w:rsidR="002A5FBB" w:rsidRDefault="00AC13DF">
      <w:pPr>
        <w:tabs>
          <w:tab w:val="left" w:pos="360"/>
          <w:tab w:val="left" w:pos="1080"/>
          <w:tab w:val="left" w:pos="1440"/>
          <w:tab w:val="left" w:pos="1800"/>
          <w:tab w:val="left" w:pos="2160"/>
        </w:tabs>
        <w:ind w:left="1080" w:hanging="360"/>
      </w:pPr>
      <w:r>
        <w:t>2.</w:t>
      </w:r>
      <w:r>
        <w:tab/>
      </w:r>
      <w:r w:rsidR="002A5FBB">
        <w:t>Interviewees noted that teachers</w:t>
      </w:r>
      <w:r w:rsidR="002A5FBB">
        <w:rPr>
          <w:i/>
        </w:rPr>
        <w:t xml:space="preserve"> </w:t>
      </w:r>
      <w:r w:rsidR="002A5FBB">
        <w:t>do</w:t>
      </w:r>
      <w:r w:rsidR="002A5FBB" w:rsidRPr="001B38CA">
        <w:t xml:space="preserve"> </w:t>
      </w:r>
      <w:r w:rsidR="002A5FBB">
        <w:t>meet during CPT, but are not required to do so. A leader noted that whether or not a teacher agrees to meet depends on the individual.</w:t>
      </w:r>
    </w:p>
    <w:p w:rsidR="002A5FBB" w:rsidRDefault="002A5FBB" w:rsidP="003A24AF">
      <w:pPr>
        <w:tabs>
          <w:tab w:val="left" w:pos="360"/>
          <w:tab w:val="left" w:pos="720"/>
          <w:tab w:val="left" w:pos="1080"/>
          <w:tab w:val="left" w:pos="1440"/>
          <w:tab w:val="left" w:pos="1800"/>
          <w:tab w:val="left" w:pos="2160"/>
        </w:tabs>
      </w:pPr>
      <w:r w:rsidRPr="00F731AA">
        <w:rPr>
          <w:b/>
        </w:rPr>
        <w:t>Impact</w:t>
      </w:r>
      <w:r w:rsidRPr="00BA3A76">
        <w:t xml:space="preserve">: </w:t>
      </w:r>
      <w:r>
        <w:t>The assessment system at the high school provides teachers with a range of summative, benchmark, and formative assessments to monitor and measure student achievement and progress</w:t>
      </w:r>
      <w:r w:rsidR="000265DE">
        <w:t xml:space="preserve">. </w:t>
      </w:r>
      <w:r>
        <w:t>Assessments provide data and other information to inform curricular and instructional decision-making</w:t>
      </w:r>
      <w:r w:rsidR="000265DE">
        <w:t xml:space="preserve">. </w:t>
      </w:r>
      <w:r>
        <w:t>Assessment data also guides teachers’ decisions to support the learning needs of individual students and groups of students</w:t>
      </w:r>
      <w:r w:rsidR="000265DE">
        <w:t xml:space="preserve">. </w:t>
      </w:r>
      <w:r>
        <w:t>With support from a newly organized data team, teachers and leaders can also be informed by analyses of achievement data such as MCAS results</w:t>
      </w:r>
      <w:r w:rsidR="000265DE">
        <w:t xml:space="preserve">. </w:t>
      </w:r>
      <w:r>
        <w:t>An example of the power of data analysis at the high school was the synergy of the outcomes of NEASC self-reflection exercises and the analyses of MCAS, PSAT, and SAT data</w:t>
      </w:r>
      <w:r w:rsidR="000265DE">
        <w:t xml:space="preserve">. </w:t>
      </w:r>
      <w:r>
        <w:t>These drove the programmatic decision to ensure a stronger literacy initiative in all subjects, with a focus on writing across the curriculum</w:t>
      </w:r>
      <w:r w:rsidR="000265DE">
        <w:t xml:space="preserve">. </w:t>
      </w:r>
      <w:r>
        <w:t>The schoolwide literacy program also aligns well with PARCC requirements to ensure that all students are well prepared for college and career through a strong background in reading and writing.</w:t>
      </w:r>
    </w:p>
    <w:p w:rsidR="000B3522" w:rsidRDefault="000B3522" w:rsidP="003A24AF">
      <w:pPr>
        <w:tabs>
          <w:tab w:val="left" w:pos="360"/>
          <w:tab w:val="left" w:pos="720"/>
          <w:tab w:val="left" w:pos="1080"/>
          <w:tab w:val="left" w:pos="1440"/>
          <w:tab w:val="left" w:pos="1800"/>
          <w:tab w:val="left" w:pos="2160"/>
        </w:tabs>
      </w:pPr>
    </w:p>
    <w:p w:rsidR="002A5FBB" w:rsidRPr="00B471AB" w:rsidRDefault="002A5FBB" w:rsidP="003A24AF">
      <w:pPr>
        <w:tabs>
          <w:tab w:val="left" w:pos="360"/>
          <w:tab w:val="left" w:pos="720"/>
          <w:tab w:val="left" w:pos="1080"/>
          <w:tab w:val="left" w:pos="1440"/>
          <w:tab w:val="left" w:pos="1800"/>
          <w:tab w:val="left" w:pos="2160"/>
        </w:tabs>
        <w:ind w:left="360" w:hanging="360"/>
        <w:rPr>
          <w:b/>
          <w:i/>
          <w:sz w:val="24"/>
          <w:szCs w:val="24"/>
        </w:rPr>
      </w:pPr>
      <w:r>
        <w:rPr>
          <w:b/>
          <w:i/>
          <w:sz w:val="24"/>
          <w:szCs w:val="24"/>
        </w:rPr>
        <w:t>Human Resources and Professional Development</w:t>
      </w:r>
    </w:p>
    <w:p w:rsidR="002A5FBB" w:rsidRDefault="002A5FBB" w:rsidP="003A24AF">
      <w:pPr>
        <w:tabs>
          <w:tab w:val="left" w:pos="360"/>
          <w:tab w:val="left" w:pos="720"/>
          <w:tab w:val="left" w:pos="1080"/>
          <w:tab w:val="left" w:pos="1440"/>
          <w:tab w:val="left" w:pos="1800"/>
          <w:tab w:val="left" w:pos="2160"/>
        </w:tabs>
        <w:ind w:left="360" w:hanging="360"/>
        <w:rPr>
          <w:b/>
        </w:rPr>
      </w:pPr>
      <w:r>
        <w:rPr>
          <w:b/>
        </w:rPr>
        <w:t>6</w:t>
      </w:r>
      <w:r w:rsidR="00AC13DF">
        <w:rPr>
          <w:b/>
        </w:rPr>
        <w:t>.</w:t>
      </w:r>
      <w:r>
        <w:rPr>
          <w:b/>
        </w:rPr>
        <w:tab/>
        <w:t>The district, as an early adopter of the new educator evaluation system, is using the process to record and track goals, to assign ratings to performance, and to promote focused performance alignment with SIP and DIP goals.</w:t>
      </w:r>
    </w:p>
    <w:p w:rsidR="002A5FBB" w:rsidRDefault="002A5FBB">
      <w:pPr>
        <w:tabs>
          <w:tab w:val="left" w:pos="360"/>
          <w:tab w:val="left" w:pos="720"/>
          <w:tab w:val="left" w:pos="1080"/>
          <w:tab w:val="left" w:pos="1440"/>
          <w:tab w:val="left" w:pos="1800"/>
          <w:tab w:val="left" w:pos="2160"/>
        </w:tabs>
        <w:ind w:left="720" w:hanging="720"/>
      </w:pPr>
      <w:r>
        <w:rPr>
          <w:b/>
        </w:rPr>
        <w:tab/>
      </w:r>
      <w:r w:rsidRPr="00D1245D">
        <w:t>A.</w:t>
      </w:r>
      <w:r>
        <w:tab/>
        <w:t>Interviews and a document review showed that the district has been using the state’s new evaluation system for three years.</w:t>
      </w:r>
    </w:p>
    <w:p w:rsidR="002A5FBB" w:rsidRDefault="002A5FBB">
      <w:pPr>
        <w:tabs>
          <w:tab w:val="left" w:pos="360"/>
          <w:tab w:val="left" w:pos="720"/>
          <w:tab w:val="left" w:pos="1080"/>
          <w:tab w:val="left" w:pos="1440"/>
          <w:tab w:val="left" w:pos="1800"/>
          <w:tab w:val="left" w:pos="2160"/>
        </w:tabs>
        <w:ind w:left="1080" w:hanging="1080"/>
      </w:pPr>
      <w:r>
        <w:tab/>
      </w:r>
      <w:r>
        <w:tab/>
      </w:r>
      <w:r w:rsidRPr="00BA3A76">
        <w:t>1.</w:t>
      </w:r>
      <w:r>
        <w:tab/>
        <w:t xml:space="preserve">Administrators told the review team that the district’s former system’s rating protocols and procedures were </w:t>
      </w:r>
      <w:r w:rsidR="00AF7A22">
        <w:t xml:space="preserve"> similar </w:t>
      </w:r>
      <w:r>
        <w:t>to those used in the new system, which made it easy to adopt the new system.</w:t>
      </w:r>
    </w:p>
    <w:p w:rsidR="002A5FBB" w:rsidRDefault="002A5FBB">
      <w:pPr>
        <w:tabs>
          <w:tab w:val="left" w:pos="360"/>
          <w:tab w:val="left" w:pos="720"/>
          <w:tab w:val="left" w:pos="1080"/>
          <w:tab w:val="left" w:pos="1440"/>
          <w:tab w:val="left" w:pos="1800"/>
          <w:tab w:val="left" w:pos="2160"/>
        </w:tabs>
        <w:ind w:left="1440" w:hanging="1440"/>
      </w:pPr>
      <w:r>
        <w:tab/>
      </w:r>
      <w:r>
        <w:tab/>
      </w:r>
      <w:r>
        <w:tab/>
      </w:r>
      <w:r w:rsidRPr="00BA3A76">
        <w:t>a.</w:t>
      </w:r>
      <w:r>
        <w:tab/>
        <w:t>A review of randomly selected personnel files, interviews, and documents showed that all four final ratings are used in the district’s official evaluation records.</w:t>
      </w:r>
      <w:r w:rsidRPr="00071D3E">
        <w:t xml:space="preserve"> </w:t>
      </w:r>
    </w:p>
    <w:p w:rsidR="002A5FBB" w:rsidRDefault="002A5FBB">
      <w:pPr>
        <w:tabs>
          <w:tab w:val="left" w:pos="360"/>
          <w:tab w:val="left" w:pos="720"/>
          <w:tab w:val="left" w:pos="1080"/>
          <w:tab w:val="left" w:pos="1440"/>
          <w:tab w:val="left" w:pos="1800"/>
          <w:tab w:val="left" w:pos="2160"/>
        </w:tabs>
        <w:ind w:left="1080" w:hanging="1080"/>
      </w:pPr>
      <w:r>
        <w:tab/>
      </w:r>
      <w:r>
        <w:tab/>
        <w:t>2</w:t>
      </w:r>
      <w:r w:rsidR="00AC13DF">
        <w:t>.</w:t>
      </w:r>
      <w:r>
        <w:tab/>
        <w:t>A review of evaluation documents contained in personnel files showed that 75 percent of unit A personnel’s student achievement goals were aligned with school improvement goals for their home school.</w:t>
      </w:r>
    </w:p>
    <w:p w:rsidR="002A5FBB" w:rsidRDefault="002A5FBB">
      <w:pPr>
        <w:tabs>
          <w:tab w:val="left" w:pos="360"/>
          <w:tab w:val="left" w:pos="720"/>
          <w:tab w:val="left" w:pos="1440"/>
          <w:tab w:val="left" w:pos="1800"/>
          <w:tab w:val="left" w:pos="2160"/>
        </w:tabs>
        <w:ind w:left="1440" w:hanging="360"/>
      </w:pPr>
      <w:r>
        <w:t>a.</w:t>
      </w:r>
      <w:r w:rsidR="00497124">
        <w:tab/>
      </w:r>
      <w:r>
        <w:t xml:space="preserve">Goals that were not aligned with SIP academic goals were in </w:t>
      </w:r>
      <w:r w:rsidR="00191916">
        <w:t>non-core academic</w:t>
      </w:r>
      <w:r>
        <w:t xml:space="preserve"> po</w:t>
      </w:r>
      <w:r w:rsidR="00191916">
        <w:t xml:space="preserve">sitions (for example, librarian, counselor, and physical education </w:t>
      </w:r>
      <w:r>
        <w:t>teacher), but were agreed to by the evaluator.</w:t>
      </w:r>
    </w:p>
    <w:p w:rsidR="002A5FBB" w:rsidRDefault="002A5FBB">
      <w:pPr>
        <w:tabs>
          <w:tab w:val="left" w:pos="360"/>
          <w:tab w:val="left" w:pos="720"/>
          <w:tab w:val="left" w:pos="1080"/>
          <w:tab w:val="left" w:pos="1440"/>
          <w:tab w:val="left" w:pos="1800"/>
          <w:tab w:val="left" w:pos="2160"/>
        </w:tabs>
        <w:ind w:left="1080" w:hanging="1080"/>
      </w:pPr>
      <w:r>
        <w:lastRenderedPageBreak/>
        <w:tab/>
      </w:r>
      <w:r>
        <w:tab/>
        <w:t>3</w:t>
      </w:r>
      <w:r w:rsidR="00497124">
        <w:t>.</w:t>
      </w:r>
      <w:r>
        <w:tab/>
        <w:t>The district purchased an electronic tracking system to record walkthroughs and to track individual and schoolwide progress toward goal attainment, the results of which are filed in official records.</w:t>
      </w:r>
    </w:p>
    <w:p w:rsidR="002A5FBB" w:rsidRDefault="002A5FBB">
      <w:pPr>
        <w:tabs>
          <w:tab w:val="left" w:pos="360"/>
          <w:tab w:val="left" w:pos="720"/>
          <w:tab w:val="left" w:pos="1440"/>
          <w:tab w:val="left" w:pos="1800"/>
          <w:tab w:val="left" w:pos="2160"/>
        </w:tabs>
        <w:ind w:left="1440" w:hanging="360"/>
      </w:pPr>
      <w:r>
        <w:t>a.</w:t>
      </w:r>
      <w:r w:rsidR="00497124">
        <w:tab/>
      </w:r>
      <w:r>
        <w:t>The electronic tracking system is in use in all schools and training for administrators in that system has taken place.</w:t>
      </w:r>
    </w:p>
    <w:p w:rsidR="002A5FBB" w:rsidRDefault="002A5FBB">
      <w:pPr>
        <w:tabs>
          <w:tab w:val="left" w:pos="360"/>
          <w:tab w:val="left" w:pos="720"/>
          <w:tab w:val="left" w:pos="1080"/>
          <w:tab w:val="left" w:pos="1440"/>
          <w:tab w:val="left" w:pos="1800"/>
          <w:tab w:val="left" w:pos="2160"/>
        </w:tabs>
        <w:ind w:left="1080" w:hanging="1080"/>
      </w:pPr>
      <w:r>
        <w:tab/>
      </w:r>
      <w:r>
        <w:tab/>
        <w:t>4.</w:t>
      </w:r>
      <w:r w:rsidR="00497124">
        <w:tab/>
      </w:r>
      <w:r>
        <w:t>The superintendent and principals discuss the administrator rubric during the superintendent’s regularly scheduled school visits.</w:t>
      </w:r>
      <w:r w:rsidRPr="00BA3A76">
        <w:t xml:space="preserve"> </w:t>
      </w:r>
      <w:r>
        <w:tab/>
      </w:r>
    </w:p>
    <w:p w:rsidR="002A5FBB" w:rsidRDefault="002A5FBB" w:rsidP="00F113F4">
      <w:pPr>
        <w:tabs>
          <w:tab w:val="left" w:pos="360"/>
          <w:tab w:val="left" w:pos="720"/>
          <w:tab w:val="left" w:pos="1080"/>
          <w:tab w:val="left" w:pos="1440"/>
          <w:tab w:val="left" w:pos="1800"/>
          <w:tab w:val="left" w:pos="2160"/>
        </w:tabs>
        <w:ind w:left="1440" w:hanging="1440"/>
      </w:pPr>
      <w:r>
        <w:tab/>
      </w:r>
      <w:r>
        <w:tab/>
      </w:r>
      <w:r>
        <w:tab/>
        <w:t>a.</w:t>
      </w:r>
      <w:r w:rsidR="00497124">
        <w:tab/>
      </w:r>
      <w:r>
        <w:t>The evaluation rubric was filed in each administrator’s personnel file viewed by the team.</w:t>
      </w:r>
    </w:p>
    <w:p w:rsidR="002A5FBB" w:rsidRDefault="00497124">
      <w:pPr>
        <w:tabs>
          <w:tab w:val="left" w:pos="360"/>
          <w:tab w:val="left" w:pos="720"/>
          <w:tab w:val="left" w:pos="1080"/>
          <w:tab w:val="left" w:pos="1440"/>
          <w:tab w:val="left" w:pos="1800"/>
          <w:tab w:val="left" w:pos="2160"/>
        </w:tabs>
        <w:ind w:left="1080" w:hanging="1080"/>
      </w:pPr>
      <w:r>
        <w:tab/>
      </w:r>
      <w:r>
        <w:tab/>
        <w:t>5.</w:t>
      </w:r>
      <w:r>
        <w:tab/>
      </w:r>
      <w:r w:rsidR="002A5FBB">
        <w:t xml:space="preserve">The district evaluation process included nine overall </w:t>
      </w:r>
      <w:r w:rsidR="00191916">
        <w:t>Needs Improvement (NI)</w:t>
      </w:r>
      <w:r w:rsidR="002A5FBB">
        <w:t xml:space="preserve"> ratings for 2012-2013. All educators who received a NI rating are on improvement plans using Research for Better Teaching’s “The Skillful Teacher” protocol with time frames for improvement. One administrator received a final NI rating</w:t>
      </w:r>
      <w:r w:rsidR="00E06CA9">
        <w:t>.</w:t>
      </w:r>
      <w:r w:rsidR="002A5FBB">
        <w:t xml:space="preserve"> </w:t>
      </w:r>
      <w:r w:rsidR="00E06CA9">
        <w:t xml:space="preserve">Administrators reported that this administrator </w:t>
      </w:r>
      <w:r w:rsidR="002A5FBB">
        <w:t xml:space="preserve">is no longer in </w:t>
      </w:r>
      <w:r w:rsidR="00580C10">
        <w:t>a leadership position.</w:t>
      </w:r>
    </w:p>
    <w:p w:rsidR="002A5FBB" w:rsidRDefault="002A5FBB">
      <w:pPr>
        <w:tabs>
          <w:tab w:val="left" w:pos="360"/>
          <w:tab w:val="left" w:pos="720"/>
          <w:tab w:val="left" w:pos="1440"/>
          <w:tab w:val="left" w:pos="1800"/>
          <w:tab w:val="left" w:pos="2160"/>
        </w:tabs>
        <w:ind w:left="720" w:hanging="360"/>
      </w:pPr>
      <w:r w:rsidRPr="00D1245D">
        <w:t>B.</w:t>
      </w:r>
      <w:r w:rsidR="00497124">
        <w:tab/>
      </w:r>
      <w:r>
        <w:t>The district is currently developing DDMs at several levels as a pilot to include in its educator evaluation system.</w:t>
      </w:r>
    </w:p>
    <w:p w:rsidR="002A5FBB" w:rsidRDefault="002A5FBB">
      <w:pPr>
        <w:tabs>
          <w:tab w:val="left" w:pos="360"/>
          <w:tab w:val="left" w:pos="720"/>
          <w:tab w:val="left" w:pos="1080"/>
          <w:tab w:val="left" w:pos="1440"/>
          <w:tab w:val="left" w:pos="1800"/>
          <w:tab w:val="left" w:pos="2160"/>
        </w:tabs>
        <w:ind w:left="1080" w:hanging="1080"/>
      </w:pPr>
      <w:r>
        <w:tab/>
      </w:r>
      <w:r>
        <w:tab/>
        <w:t>1.</w:t>
      </w:r>
      <w:r w:rsidR="00497124">
        <w:tab/>
      </w:r>
      <w:r>
        <w:t>Several levels of staff and schools, including teachers’ association leadership, are working on this project.</w:t>
      </w:r>
    </w:p>
    <w:p w:rsidR="002A5FBB" w:rsidRDefault="002A5FBB" w:rsidP="0010520B">
      <w:pPr>
        <w:tabs>
          <w:tab w:val="left" w:pos="0"/>
          <w:tab w:val="left" w:pos="1080"/>
          <w:tab w:val="left" w:pos="1800"/>
          <w:tab w:val="left" w:pos="2160"/>
        </w:tabs>
      </w:pPr>
      <w:r w:rsidRPr="00BD4CCE">
        <w:rPr>
          <w:b/>
        </w:rPr>
        <w:t>Impact:</w:t>
      </w:r>
      <w:r w:rsidRPr="00BA3A76">
        <w:t xml:space="preserve"> </w:t>
      </w:r>
      <w:r>
        <w:t xml:space="preserve"> The district has exhibited a strong commitment </w:t>
      </w:r>
      <w:r w:rsidR="00191916">
        <w:t>to</w:t>
      </w:r>
      <w:r>
        <w:t xml:space="preserve"> piloting and institutionalizing the new educator evaluation system, and as a result has modeled how substantial accountability measures can be integrated over time into the culture of an active regional school district. Additionally, the commitment to educator evaluation will improve staff competency and likely lead to improved student achievement.</w:t>
      </w:r>
    </w:p>
    <w:p w:rsidR="000B3522" w:rsidRDefault="000B3522" w:rsidP="0010520B">
      <w:pPr>
        <w:tabs>
          <w:tab w:val="left" w:pos="0"/>
          <w:tab w:val="left" w:pos="1080"/>
          <w:tab w:val="left" w:pos="1800"/>
          <w:tab w:val="left" w:pos="2160"/>
        </w:tabs>
        <w:rPr>
          <w:b/>
          <w:i/>
          <w:sz w:val="24"/>
          <w:szCs w:val="24"/>
        </w:rPr>
      </w:pPr>
    </w:p>
    <w:p w:rsidR="002A5FBB" w:rsidRDefault="002A5FBB">
      <w:pPr>
        <w:tabs>
          <w:tab w:val="left" w:pos="360"/>
          <w:tab w:val="left" w:pos="1080"/>
          <w:tab w:val="left" w:pos="1440"/>
          <w:tab w:val="left" w:pos="1800"/>
          <w:tab w:val="left" w:pos="2160"/>
        </w:tabs>
        <w:ind w:left="360" w:hanging="360"/>
        <w:rPr>
          <w:b/>
          <w:i/>
          <w:sz w:val="24"/>
          <w:szCs w:val="24"/>
        </w:rPr>
      </w:pPr>
      <w:r w:rsidRPr="0024489E">
        <w:rPr>
          <w:b/>
          <w:i/>
          <w:sz w:val="24"/>
          <w:szCs w:val="24"/>
        </w:rPr>
        <w:t>Student Support</w:t>
      </w:r>
    </w:p>
    <w:p w:rsidR="002A5FBB" w:rsidRDefault="002A5FBB">
      <w:pPr>
        <w:tabs>
          <w:tab w:val="left" w:pos="360"/>
          <w:tab w:val="left" w:pos="720"/>
          <w:tab w:val="left" w:pos="1080"/>
          <w:tab w:val="left" w:pos="1440"/>
          <w:tab w:val="left" w:pos="1800"/>
          <w:tab w:val="left" w:pos="2160"/>
        </w:tabs>
        <w:ind w:left="360" w:hanging="360"/>
        <w:rPr>
          <w:b/>
        </w:rPr>
      </w:pPr>
      <w:r>
        <w:rPr>
          <w:b/>
        </w:rPr>
        <w:t>7</w:t>
      </w:r>
      <w:r w:rsidRPr="00F731AA">
        <w:rPr>
          <w:b/>
        </w:rPr>
        <w:t>.</w:t>
      </w:r>
      <w:r>
        <w:rPr>
          <w:b/>
        </w:rPr>
        <w:tab/>
        <w:t>The district provides practices at all three school levels that monitor and support students’ academic and social-emotional progress</w:t>
      </w:r>
      <w:r w:rsidR="000265DE">
        <w:rPr>
          <w:b/>
        </w:rPr>
        <w:t xml:space="preserve">. </w:t>
      </w:r>
      <w:r>
        <w:rPr>
          <w:b/>
        </w:rPr>
        <w:t xml:space="preserve">Efforts to support the district’s overarching tenet of “Every child, every day” reach many students. </w:t>
      </w:r>
    </w:p>
    <w:p w:rsidR="002A5FBB" w:rsidRDefault="002A5FBB">
      <w:pPr>
        <w:tabs>
          <w:tab w:val="left" w:pos="360"/>
          <w:tab w:val="left" w:pos="720"/>
          <w:tab w:val="left" w:pos="1080"/>
          <w:tab w:val="left" w:pos="1440"/>
          <w:tab w:val="left" w:pos="1800"/>
          <w:tab w:val="left" w:pos="2160"/>
        </w:tabs>
        <w:ind w:left="720" w:hanging="720"/>
      </w:pPr>
      <w:r>
        <w:rPr>
          <w:b/>
        </w:rPr>
        <w:tab/>
      </w:r>
      <w:r w:rsidRPr="00D1245D">
        <w:t>A.</w:t>
      </w:r>
      <w:r w:rsidRPr="00D1245D">
        <w:tab/>
        <w:t>At the elementary and middle school levels, the district has implemented practices to identify</w:t>
      </w:r>
      <w:r>
        <w:t xml:space="preserve"> at-risk students and respond to their needs. </w:t>
      </w:r>
    </w:p>
    <w:p w:rsidR="002A5FBB" w:rsidRDefault="002A5FBB">
      <w:pPr>
        <w:tabs>
          <w:tab w:val="left" w:pos="360"/>
          <w:tab w:val="left" w:pos="720"/>
          <w:tab w:val="left" w:pos="1080"/>
          <w:tab w:val="left" w:pos="1440"/>
          <w:tab w:val="left" w:pos="1800"/>
          <w:tab w:val="left" w:pos="2160"/>
        </w:tabs>
        <w:ind w:left="1080" w:hanging="1080"/>
      </w:pPr>
      <w:r>
        <w:tab/>
      </w:r>
      <w:r>
        <w:tab/>
      </w:r>
      <w:r w:rsidRPr="00BA3A76">
        <w:t>1.</w:t>
      </w:r>
      <w:r>
        <w:tab/>
        <w:t>The supervisor of attendance reviews attendance data weekly with assistant principals in the elementary schools. They calculate the percentage of absences in real time rather than waiting until the end of the semester, resulting in a more rapid response to students with a high rate of absence.</w:t>
      </w:r>
    </w:p>
    <w:p w:rsidR="002A5FBB" w:rsidRDefault="002A5FBB">
      <w:pPr>
        <w:tabs>
          <w:tab w:val="left" w:pos="360"/>
          <w:tab w:val="left" w:pos="720"/>
          <w:tab w:val="left" w:pos="1080"/>
          <w:tab w:val="left" w:pos="1440"/>
          <w:tab w:val="left" w:pos="1800"/>
          <w:tab w:val="left" w:pos="2160"/>
        </w:tabs>
        <w:ind w:left="1440" w:hanging="1440"/>
      </w:pPr>
      <w:r>
        <w:lastRenderedPageBreak/>
        <w:tab/>
      </w:r>
      <w:r>
        <w:tab/>
      </w:r>
      <w:r>
        <w:tab/>
      </w:r>
      <w:r w:rsidRPr="00BA3A76">
        <w:t>a.</w:t>
      </w:r>
      <w:r>
        <w:tab/>
        <w:t>When an elementary school student’s absence level reaches 15 percent, a letter is sent home</w:t>
      </w:r>
      <w:r w:rsidR="000265DE">
        <w:t xml:space="preserve">. </w:t>
      </w:r>
      <w:r>
        <w:t>At 18 percent, a school-based meeting with family and student is required and a support plan is documented. If absence exceeds 18 percent, the supervisor of attendance works with the family, the Department of Children and Families (DCF), and area county probation teams, as required by Child Requiring Assistance (CRA) legislation</w:t>
      </w:r>
      <w:r w:rsidR="000265DE">
        <w:t xml:space="preserve">. </w:t>
      </w:r>
    </w:p>
    <w:p w:rsidR="002A5FBB" w:rsidRDefault="002A5FBB">
      <w:pPr>
        <w:tabs>
          <w:tab w:val="left" w:pos="360"/>
          <w:tab w:val="left" w:pos="720"/>
          <w:tab w:val="left" w:pos="1080"/>
          <w:tab w:val="left" w:pos="1440"/>
          <w:tab w:val="left" w:pos="1800"/>
          <w:tab w:val="left" w:pos="2160"/>
        </w:tabs>
        <w:ind w:left="1080" w:hanging="1080"/>
      </w:pPr>
      <w:r>
        <w:tab/>
      </w:r>
      <w:r>
        <w:tab/>
        <w:t>2</w:t>
      </w:r>
      <w:r w:rsidRPr="00BA3A76">
        <w:t>.</w:t>
      </w:r>
      <w:r>
        <w:tab/>
        <w:t xml:space="preserve">School administrators reported that attendance is a useful but insufficient indicator of students at risk, since some at-risk students regularly attend school. Therefore, elementary schools have implemented the </w:t>
      </w:r>
      <w:r w:rsidRPr="00DD514E">
        <w:t>Responsive Classroom</w:t>
      </w:r>
      <w:r>
        <w:t xml:space="preserve"> curriculum addressing home-based problems through daily discussions. The curriculum promotes acceptance, builds community, and helps surface behavioral issues to which logical consequences can be applied.</w:t>
      </w:r>
    </w:p>
    <w:p w:rsidR="002A5FBB" w:rsidRDefault="002A5FBB">
      <w:pPr>
        <w:tabs>
          <w:tab w:val="left" w:pos="360"/>
          <w:tab w:val="left" w:pos="720"/>
          <w:tab w:val="left" w:pos="1080"/>
          <w:tab w:val="left" w:pos="1440"/>
          <w:tab w:val="left" w:pos="1800"/>
          <w:tab w:val="left" w:pos="2160"/>
        </w:tabs>
        <w:ind w:left="1080" w:hanging="360"/>
      </w:pPr>
      <w:r>
        <w:t>3</w:t>
      </w:r>
      <w:r w:rsidRPr="00BA3A76">
        <w:t>.</w:t>
      </w:r>
      <w:r>
        <w:tab/>
        <w:t>School administrators described instances of vertical and horizontal communication about students at risk. The supervisor of attendance alerts the middle schools’ staff about transitioning at-risk students</w:t>
      </w:r>
      <w:r w:rsidR="00191916">
        <w:t>,</w:t>
      </w:r>
      <w:r>
        <w:t xml:space="preserve"> and middle school guidance counselors have weekly meetings to discuss the at-risk students in their schools. Information about at-risk students is shared vertically in mon</w:t>
      </w:r>
      <w:r w:rsidR="00191916">
        <w:t>thly meetings of middle school</w:t>
      </w:r>
      <w:r>
        <w:t xml:space="preserve"> and high school guidance staff. </w:t>
      </w:r>
    </w:p>
    <w:p w:rsidR="002A5FBB" w:rsidRDefault="002A5FBB">
      <w:pPr>
        <w:tabs>
          <w:tab w:val="left" w:pos="360"/>
          <w:tab w:val="left" w:pos="720"/>
          <w:tab w:val="left" w:pos="1080"/>
          <w:tab w:val="left" w:pos="1440"/>
          <w:tab w:val="left" w:pos="1800"/>
          <w:tab w:val="left" w:pos="2160"/>
        </w:tabs>
        <w:ind w:left="1080" w:hanging="360"/>
      </w:pPr>
      <w:r>
        <w:t>4.</w:t>
      </w:r>
      <w:r w:rsidR="00497124">
        <w:tab/>
      </w:r>
      <w:r>
        <w:t xml:space="preserve">Parents reported that some schools in the district welcome the participation of parents in the school. Additionally, parents can use the parent portal on the district website to monitor their child’s performance data and homework assignments, although this information is not made available regularly on the parent portal by all teachers at all schools. </w:t>
      </w:r>
    </w:p>
    <w:p w:rsidR="002A5FBB" w:rsidRDefault="002A5FBB">
      <w:pPr>
        <w:tabs>
          <w:tab w:val="left" w:pos="360"/>
          <w:tab w:val="left" w:pos="720"/>
          <w:tab w:val="left" w:pos="1080"/>
          <w:tab w:val="left" w:pos="1440"/>
          <w:tab w:val="left" w:pos="1800"/>
          <w:tab w:val="left" w:pos="2160"/>
        </w:tabs>
        <w:ind w:left="720" w:hanging="720"/>
      </w:pPr>
      <w:r>
        <w:rPr>
          <w:b/>
        </w:rPr>
        <w:tab/>
      </w:r>
      <w:r w:rsidRPr="00D1245D">
        <w:t>B.</w:t>
      </w:r>
      <w:r w:rsidRPr="00D1245D">
        <w:tab/>
        <w:t>The high school supports at-risk students as they transition to high school and seek to complete</w:t>
      </w:r>
      <w:r w:rsidRPr="00FB43C2">
        <w:t xml:space="preserve"> their high school education ready for college and career.</w:t>
      </w:r>
    </w:p>
    <w:p w:rsidR="002A5FBB" w:rsidRDefault="002A5FBB">
      <w:pPr>
        <w:tabs>
          <w:tab w:val="left" w:pos="360"/>
          <w:tab w:val="left" w:pos="720"/>
          <w:tab w:val="left" w:pos="1080"/>
          <w:tab w:val="left" w:pos="1440"/>
          <w:tab w:val="left" w:pos="1800"/>
          <w:tab w:val="left" w:pos="2160"/>
        </w:tabs>
        <w:ind w:left="1080" w:hanging="360"/>
      </w:pPr>
      <w:r>
        <w:t>1</w:t>
      </w:r>
      <w:r w:rsidRPr="00BA3A76">
        <w:t>.</w:t>
      </w:r>
      <w:r>
        <w:tab/>
        <w:t>The high school principal uses EWIS data about middle schools students to identify those at risk in order to plan for their transition to high school. This may include placing students in the Mission Possible Academy (the Academy), a cohort-based transition program for grade 9 and 10 students, supporting their return to regular education classes within two years through counseling, school homework help, late transportation home, and online classes as needed for credit recovery and family engagement activities</w:t>
      </w:r>
      <w:r w:rsidRPr="00BA3A76">
        <w:t>.</w:t>
      </w:r>
      <w:r>
        <w:t xml:space="preserve"> An administrator told the team that a high school adjustment counselor with time split between daytime and evening classes has just been hired.</w:t>
      </w:r>
    </w:p>
    <w:p w:rsidR="002A5FBB" w:rsidRDefault="002A5FBB">
      <w:pPr>
        <w:tabs>
          <w:tab w:val="left" w:pos="360"/>
          <w:tab w:val="left" w:pos="720"/>
          <w:tab w:val="left" w:pos="1080"/>
          <w:tab w:val="left" w:pos="1440"/>
          <w:tab w:val="left" w:pos="1800"/>
          <w:tab w:val="left" w:pos="2160"/>
        </w:tabs>
        <w:ind w:left="1080" w:hanging="1080"/>
      </w:pPr>
      <w:r>
        <w:tab/>
      </w:r>
      <w:r>
        <w:tab/>
        <w:t>2</w:t>
      </w:r>
      <w:r w:rsidRPr="00BA3A76">
        <w:t>.</w:t>
      </w:r>
      <w:r>
        <w:tab/>
        <w:t>The high school special education staff and guidance staff analyze attendance and performance data, get feedback from teachers and parents, and discuss the analysis in weekly meetings to proactively identify students needing tailored attention. Staff see about 200 students per year and test about 60 percent to ascertain which need individualized education programs (IEPs) or which might benefit from RTI and general education support (for example, students whose grades begin to suffer because of over-involvement in extra-curricular activities).</w:t>
      </w:r>
    </w:p>
    <w:p w:rsidR="002A5FBB" w:rsidRDefault="002A5FBB">
      <w:pPr>
        <w:tabs>
          <w:tab w:val="left" w:pos="360"/>
          <w:tab w:val="left" w:pos="720"/>
          <w:tab w:val="left" w:pos="1080"/>
          <w:tab w:val="left" w:pos="1440"/>
          <w:tab w:val="left" w:pos="1800"/>
          <w:tab w:val="left" w:pos="2160"/>
        </w:tabs>
        <w:ind w:left="1080" w:hanging="1080"/>
      </w:pPr>
      <w:r>
        <w:lastRenderedPageBreak/>
        <w:tab/>
      </w:r>
      <w:r>
        <w:tab/>
        <w:t>3</w:t>
      </w:r>
      <w:r w:rsidRPr="00BA3A76">
        <w:t>.</w:t>
      </w:r>
      <w:r>
        <w:tab/>
        <w:t xml:space="preserve">High school special education administrators reported they have strongly advocated for high quality instruction in the least restrictive learning environment for students with disabilities and that the district service model is shifting away from substantially separate classrooms to inclusion and in limited instances a co-teaching model. </w:t>
      </w:r>
    </w:p>
    <w:p w:rsidR="002A5FBB" w:rsidRDefault="002A5FBB">
      <w:pPr>
        <w:tabs>
          <w:tab w:val="left" w:pos="360"/>
          <w:tab w:val="left" w:pos="720"/>
          <w:tab w:val="left" w:pos="1080"/>
          <w:tab w:val="left" w:pos="1440"/>
          <w:tab w:val="left" w:pos="1800"/>
          <w:tab w:val="left" w:pos="2160"/>
        </w:tabs>
        <w:ind w:left="1080" w:hanging="1080"/>
      </w:pPr>
      <w:r>
        <w:tab/>
      </w:r>
      <w:r>
        <w:tab/>
        <w:t>4</w:t>
      </w:r>
      <w:r w:rsidRPr="00BA3A76">
        <w:t>.</w:t>
      </w:r>
      <w:r>
        <w:tab/>
        <w:t xml:space="preserve">The guidance department has communicated the overarching college and career readiness goal that all grade 12 students have a post-graduation plan (for employment, two-year college, four-year college, military, etc.). Interview participants reported that high school administrators, guidance, and special education staff monitor career and college readiness by directly supporting students’ achievement (MCAS, PSAT and SAT results), high school graduation (offering evening school including a credit recovery option), and by reviewing all students’ post-graduation plans. They support college and career readiness indirectly through pre-AP professional development for teachers. </w:t>
      </w:r>
    </w:p>
    <w:p w:rsidR="002A5FBB" w:rsidRDefault="002A5FBB">
      <w:pPr>
        <w:tabs>
          <w:tab w:val="left" w:pos="360"/>
          <w:tab w:val="left" w:pos="720"/>
          <w:tab w:val="left" w:pos="1080"/>
          <w:tab w:val="left" w:pos="1440"/>
          <w:tab w:val="left" w:pos="1800"/>
          <w:tab w:val="left" w:pos="2160"/>
        </w:tabs>
        <w:ind w:left="1440" w:hanging="1440"/>
        <w:rPr>
          <w:color w:val="FF0000"/>
        </w:rPr>
      </w:pPr>
      <w:r>
        <w:tab/>
      </w:r>
      <w:r>
        <w:tab/>
      </w:r>
      <w:r>
        <w:tab/>
      </w:r>
      <w:r w:rsidRPr="00BA3A76">
        <w:t>a.</w:t>
      </w:r>
      <w:r>
        <w:tab/>
        <w:t>School committee members told the team that he district was named to a “prestige” list of U.S. and Canadian schools for the number of its students receiving an AP score of 3 or above</w:t>
      </w:r>
      <w:r w:rsidR="000265DE">
        <w:t xml:space="preserve">. </w:t>
      </w:r>
      <w:r>
        <w:t>According to ESE data, in the 2012-2013 school year 72.4 percent of AP test-takers in the district received scores of 3 or above, compared with the state average of 68.8 percent.</w:t>
      </w:r>
    </w:p>
    <w:p w:rsidR="002A5FBB" w:rsidRDefault="002A5FBB">
      <w:pPr>
        <w:tabs>
          <w:tab w:val="left" w:pos="360"/>
          <w:tab w:val="left" w:pos="720"/>
          <w:tab w:val="left" w:pos="1080"/>
          <w:tab w:val="left" w:pos="1800"/>
          <w:tab w:val="left" w:pos="2160"/>
        </w:tabs>
        <w:ind w:left="1440" w:hanging="1440"/>
      </w:pPr>
      <w:r>
        <w:tab/>
      </w:r>
      <w:r>
        <w:tab/>
      </w:r>
      <w:r>
        <w:tab/>
        <w:t>b</w:t>
      </w:r>
      <w:r w:rsidRPr="00BA3A76">
        <w:t>.</w:t>
      </w:r>
      <w:r>
        <w:tab/>
        <w:t xml:space="preserve">Participants reported that the guidance office actively engages parents in the college readiness process by inviting them to school to attend workshops on </w:t>
      </w:r>
      <w:r w:rsidRPr="00DD514E">
        <w:t>Naviance</w:t>
      </w:r>
      <w:r w:rsidRPr="00B85A0A">
        <w:t xml:space="preserve"> </w:t>
      </w:r>
      <w:r>
        <w:t xml:space="preserve">software that helps identify good college matches for specific student achievement profiles and on how to navigate </w:t>
      </w:r>
      <w:r w:rsidRPr="00DD514E">
        <w:t>FAFSA</w:t>
      </w:r>
      <w:r>
        <w:t xml:space="preserve">, the federal financial aid application. </w:t>
      </w:r>
    </w:p>
    <w:p w:rsidR="002A5FBB" w:rsidRDefault="002A5FBB">
      <w:pPr>
        <w:tabs>
          <w:tab w:val="left" w:pos="360"/>
          <w:tab w:val="left" w:pos="720"/>
          <w:tab w:val="left" w:pos="1080"/>
          <w:tab w:val="left" w:pos="1800"/>
          <w:tab w:val="left" w:pos="2160"/>
        </w:tabs>
        <w:ind w:left="1440" w:hanging="360"/>
        <w:rPr>
          <w:color w:val="FF0000"/>
        </w:rPr>
      </w:pPr>
      <w:r>
        <w:t>c</w:t>
      </w:r>
      <w:r w:rsidR="00497124">
        <w:t>.</w:t>
      </w:r>
      <w:r w:rsidR="00497124">
        <w:tab/>
      </w:r>
      <w:r>
        <w:t xml:space="preserve">The high school offers Community Evening School for students at risk of not graduating. This is an alternative route to high school graduation offered in afternoons and evenings and provides a 75-credit diploma versus the regular 106-credit high school diploma. Although this alternative route does not meet MassCore guidelines, it provides an option to keep at-risk students in school and studying to graduation. </w:t>
      </w:r>
      <w:r w:rsidRPr="00DD514E">
        <w:t>Career Explorations</w:t>
      </w:r>
      <w:r>
        <w:t xml:space="preserve">, in which community people visit to discuss various career paths with students, is a key component of the evening program. The graduation rate has risen to 94.2 percent in 2013 up from 83 percent in 2009 and higher than the 2013 state average of 85 percent. </w:t>
      </w:r>
      <w:r w:rsidRPr="00CE31EC">
        <w:t>The district</w:t>
      </w:r>
      <w:r>
        <w:rPr>
          <w:color w:val="FF0000"/>
        </w:rPr>
        <w:t xml:space="preserve"> </w:t>
      </w:r>
      <w:r>
        <w:t>dropout rate was 0.8 percent in 2013, improved from the 2009 rate of 3.7 percent</w:t>
      </w:r>
      <w:r w:rsidR="001508D9">
        <w:t>,</w:t>
      </w:r>
      <w:r>
        <w:t xml:space="preserve"> and </w:t>
      </w:r>
      <w:r w:rsidR="001508D9">
        <w:t xml:space="preserve">lower </w:t>
      </w:r>
      <w:r>
        <w:t>than the 2013 state rate of 2.2 percent</w:t>
      </w:r>
      <w:r w:rsidRPr="00CE31EC">
        <w:t>.</w:t>
      </w:r>
    </w:p>
    <w:p w:rsidR="002A5FBB" w:rsidRDefault="002A5FBB">
      <w:pPr>
        <w:tabs>
          <w:tab w:val="left" w:pos="360"/>
          <w:tab w:val="left" w:pos="720"/>
          <w:tab w:val="left" w:pos="1080"/>
          <w:tab w:val="left" w:pos="1440"/>
          <w:tab w:val="left" w:pos="1800"/>
          <w:tab w:val="left" w:pos="2160"/>
        </w:tabs>
        <w:ind w:left="1440" w:hanging="1440"/>
        <w:rPr>
          <w:color w:val="FF0000"/>
        </w:rPr>
      </w:pPr>
      <w:r>
        <w:tab/>
      </w:r>
      <w:r>
        <w:tab/>
      </w:r>
      <w:r>
        <w:tab/>
        <w:t>d</w:t>
      </w:r>
      <w:r w:rsidRPr="00BA3A76">
        <w:t>.</w:t>
      </w:r>
      <w:r>
        <w:tab/>
        <w:t xml:space="preserve">A special education staff report estimated that 80 percent of students on education plans go on to post-high school education. </w:t>
      </w:r>
      <w:r w:rsidRPr="0057154B">
        <w:t>Cognitively impair</w:t>
      </w:r>
      <w:r>
        <w:t>ed students can participate in a</w:t>
      </w:r>
      <w:r w:rsidRPr="0057154B">
        <w:t xml:space="preserve"> transition-based project for 18-22 year olds </w:t>
      </w:r>
      <w:r>
        <w:t xml:space="preserve">to </w:t>
      </w:r>
      <w:r w:rsidRPr="0057154B">
        <w:t>receive instruction in communication, literacy, math</w:t>
      </w:r>
      <w:r>
        <w:t>ematics,</w:t>
      </w:r>
      <w:r w:rsidRPr="0057154B">
        <w:t xml:space="preserve"> and community awareness as well as employment coaching.</w:t>
      </w:r>
      <w:r>
        <w:rPr>
          <w:color w:val="FF0000"/>
        </w:rPr>
        <w:t xml:space="preserve"> </w:t>
      </w:r>
    </w:p>
    <w:p w:rsidR="002A5FBB" w:rsidRDefault="002A5FBB">
      <w:pPr>
        <w:tabs>
          <w:tab w:val="left" w:pos="360"/>
          <w:tab w:val="left" w:pos="720"/>
          <w:tab w:val="left" w:pos="1080"/>
          <w:tab w:val="left" w:pos="1440"/>
          <w:tab w:val="left" w:pos="1800"/>
          <w:tab w:val="left" w:pos="2160"/>
        </w:tabs>
      </w:pPr>
      <w:r w:rsidRPr="00F731AA">
        <w:rPr>
          <w:b/>
        </w:rPr>
        <w:t>Impact</w:t>
      </w:r>
      <w:r w:rsidRPr="00BA3A76">
        <w:t xml:space="preserve">: </w:t>
      </w:r>
      <w:r>
        <w:t xml:space="preserve">The use of attendance data, consequences for absence that engage families and community partners, and classroom curriculum to address home-based problems daily, coupled with horizontal and </w:t>
      </w:r>
      <w:r>
        <w:lastRenderedPageBreak/>
        <w:t xml:space="preserve">vertical communication among teachers and student support staff has created an environment that prevents at-risk students from “falling through the cracks.” </w:t>
      </w:r>
    </w:p>
    <w:p w:rsidR="002A5FBB" w:rsidRDefault="002A5FBB">
      <w:pPr>
        <w:tabs>
          <w:tab w:val="left" w:pos="360"/>
          <w:tab w:val="left" w:pos="720"/>
          <w:tab w:val="left" w:pos="1080"/>
          <w:tab w:val="left" w:pos="1440"/>
          <w:tab w:val="left" w:pos="1800"/>
          <w:tab w:val="left" w:pos="2160"/>
        </w:tabs>
      </w:pPr>
      <w:r>
        <w:t xml:space="preserve">High schools that enact practices to know students well can support their academic and social-emotional development at critical junctures in students’ high school years, for example, transition to high school, high-stakes testing (MCAS, SATs and APs), and decisions about college and career based on knowledge and understanding of options. These practices increase the likelihood that students, including those at risk, can attain high achievement outcomes and college and career readiness. </w:t>
      </w:r>
    </w:p>
    <w:p w:rsidR="002A5FBB" w:rsidRDefault="002A5FBB">
      <w:pPr>
        <w:tabs>
          <w:tab w:val="left" w:pos="360"/>
          <w:tab w:val="left" w:pos="720"/>
          <w:tab w:val="left" w:pos="1080"/>
          <w:tab w:val="left" w:pos="1440"/>
          <w:tab w:val="left" w:pos="1800"/>
          <w:tab w:val="left" w:pos="2160"/>
        </w:tabs>
        <w:ind w:left="360" w:hanging="360"/>
        <w:rPr>
          <w:b/>
        </w:rPr>
      </w:pPr>
      <w:r>
        <w:rPr>
          <w:b/>
        </w:rPr>
        <w:t>8</w:t>
      </w:r>
      <w:r w:rsidRPr="00F731AA">
        <w:rPr>
          <w:b/>
        </w:rPr>
        <w:t>.</w:t>
      </w:r>
      <w:r>
        <w:rPr>
          <w:b/>
        </w:rPr>
        <w:tab/>
        <w:t>Districtwide</w:t>
      </w:r>
      <w:r w:rsidRPr="00FB43C2">
        <w:rPr>
          <w:b/>
        </w:rPr>
        <w:t xml:space="preserve"> efforts are made to create an environment in which all students feel safe</w:t>
      </w:r>
      <w:r>
        <w:rPr>
          <w:b/>
        </w:rPr>
        <w:t xml:space="preserve"> and supported.</w:t>
      </w:r>
    </w:p>
    <w:p w:rsidR="002A5FBB" w:rsidRPr="00D1245D" w:rsidRDefault="002A5FBB">
      <w:pPr>
        <w:tabs>
          <w:tab w:val="left" w:pos="360"/>
          <w:tab w:val="left" w:pos="720"/>
          <w:tab w:val="left" w:pos="1080"/>
          <w:tab w:val="left" w:pos="1440"/>
          <w:tab w:val="left" w:pos="1800"/>
          <w:tab w:val="left" w:pos="2160"/>
        </w:tabs>
        <w:ind w:left="720" w:hanging="360"/>
      </w:pPr>
      <w:r w:rsidRPr="00D1245D">
        <w:t>A.</w:t>
      </w:r>
      <w:r w:rsidRPr="00D1245D">
        <w:tab/>
        <w:t xml:space="preserve">The district demonstrates a respect for students’ differences when it provides a variety of options for students as they progress toward college and career readiness. </w:t>
      </w:r>
    </w:p>
    <w:p w:rsidR="002A5FBB" w:rsidRPr="00D1245D" w:rsidRDefault="002A5FBB">
      <w:pPr>
        <w:tabs>
          <w:tab w:val="left" w:pos="360"/>
          <w:tab w:val="left" w:pos="720"/>
          <w:tab w:val="left" w:pos="1080"/>
          <w:tab w:val="left" w:pos="1440"/>
          <w:tab w:val="left" w:pos="1800"/>
          <w:tab w:val="left" w:pos="2160"/>
        </w:tabs>
        <w:ind w:left="1080" w:hanging="1080"/>
      </w:pPr>
      <w:r w:rsidRPr="00D1245D">
        <w:tab/>
      </w:r>
      <w:r w:rsidRPr="00D1245D">
        <w:tab/>
        <w:t>1.</w:t>
      </w:r>
      <w:r w:rsidRPr="00D1245D">
        <w:tab/>
        <w:t>The district has organized specific special education service pathways by town. Students needing behavioral support are assigned to a Whitman elementary school and middle school and developmentally delayed students are assigned to a Hanson elementary school and middle school.</w:t>
      </w:r>
    </w:p>
    <w:p w:rsidR="002A5FBB" w:rsidRPr="00D1245D" w:rsidRDefault="002A5FBB">
      <w:pPr>
        <w:tabs>
          <w:tab w:val="left" w:pos="360"/>
          <w:tab w:val="left" w:pos="720"/>
          <w:tab w:val="left" w:pos="1080"/>
          <w:tab w:val="left" w:pos="1440"/>
          <w:tab w:val="left" w:pos="1800"/>
          <w:tab w:val="left" w:pos="2160"/>
        </w:tabs>
        <w:ind w:left="1080" w:hanging="1080"/>
      </w:pPr>
      <w:r w:rsidRPr="00D1245D">
        <w:tab/>
      </w:r>
      <w:r w:rsidRPr="00D1245D">
        <w:tab/>
        <w:t>2.</w:t>
      </w:r>
      <w:r w:rsidRPr="00D1245D">
        <w:tab/>
        <w:t>The district provides three-tiered instruction to support differences in learning. Administrators told the review team that the district re-vamped the former four-tiered system by eliminating the lowest tier and raised the expectations at each tier level</w:t>
      </w:r>
      <w:r w:rsidR="000265DE" w:rsidRPr="00D1245D">
        <w:t xml:space="preserve">. </w:t>
      </w:r>
      <w:r w:rsidRPr="00D1245D">
        <w:t xml:space="preserve"> In an effort to better serve students in substantially separate classrooms, special education staff has created a co-taught tiered curriculum in sections of grades 9 and 10 MCAS prep that provides students a fully integrated classroom experience.</w:t>
      </w:r>
    </w:p>
    <w:p w:rsidR="002A5FBB" w:rsidRPr="00D1245D" w:rsidRDefault="002A5FBB">
      <w:pPr>
        <w:tabs>
          <w:tab w:val="left" w:pos="360"/>
          <w:tab w:val="left" w:pos="720"/>
          <w:tab w:val="left" w:pos="1080"/>
          <w:tab w:val="left" w:pos="1440"/>
          <w:tab w:val="left" w:pos="1800"/>
          <w:tab w:val="left" w:pos="2160"/>
        </w:tabs>
        <w:ind w:left="1080" w:hanging="1080"/>
      </w:pPr>
      <w:r w:rsidRPr="00D1245D">
        <w:tab/>
      </w:r>
      <w:r w:rsidRPr="00D1245D">
        <w:tab/>
        <w:t>3.</w:t>
      </w:r>
      <w:r w:rsidRPr="00D1245D">
        <w:tab/>
        <w:t>There is a small group of English language lea</w:t>
      </w:r>
      <w:r w:rsidR="00191916" w:rsidRPr="00D1245D">
        <w:t>rners (ELLs) in the district (n</w:t>
      </w:r>
      <w:r w:rsidRPr="00D1245D">
        <w:t>=14). A provider, qualified to teach ELLs</w:t>
      </w:r>
      <w:r w:rsidR="001508D9" w:rsidRPr="00D1245D">
        <w:t xml:space="preserve">, </w:t>
      </w:r>
      <w:r w:rsidR="00603C3B" w:rsidRPr="00D1245D">
        <w:t xml:space="preserve">is </w:t>
      </w:r>
      <w:r w:rsidR="001508D9" w:rsidRPr="00D1245D">
        <w:t xml:space="preserve">employed by the district </w:t>
      </w:r>
      <w:r w:rsidRPr="00D1245D">
        <w:t xml:space="preserve"> </w:t>
      </w:r>
      <w:r w:rsidR="00603C3B" w:rsidRPr="00D1245D">
        <w:t xml:space="preserve">and </w:t>
      </w:r>
      <w:r w:rsidRPr="00D1245D">
        <w:t xml:space="preserve">offers pull-out instruction based on the WIDA “Can dos” to the small group of ELLs across the district. A district administrator stated that the </w:t>
      </w:r>
      <w:r w:rsidR="009B2F7A" w:rsidRPr="00D1245D">
        <w:t xml:space="preserve">ESL </w:t>
      </w:r>
      <w:r w:rsidRPr="00D1245D">
        <w:t>specialist was especially effective in ensuring that ELLs graduate from high school.</w:t>
      </w:r>
    </w:p>
    <w:p w:rsidR="002A5FBB" w:rsidRDefault="00412EB0">
      <w:pPr>
        <w:tabs>
          <w:tab w:val="left" w:pos="360"/>
          <w:tab w:val="left" w:pos="720"/>
          <w:tab w:val="left" w:pos="1080"/>
          <w:tab w:val="left" w:pos="1440"/>
          <w:tab w:val="left" w:pos="1800"/>
          <w:tab w:val="left" w:pos="2160"/>
        </w:tabs>
        <w:ind w:left="1080" w:hanging="1080"/>
        <w:rPr>
          <w:b/>
        </w:rPr>
      </w:pPr>
      <w:r w:rsidRPr="00D1245D">
        <w:tab/>
      </w:r>
      <w:r w:rsidR="002A5FBB" w:rsidRPr="00D1245D">
        <w:t>B.</w:t>
      </w:r>
      <w:r w:rsidR="002A5FBB" w:rsidRPr="00D1245D">
        <w:tab/>
      </w:r>
      <w:r w:rsidR="002A5FBB">
        <w:t>The district has created school environments in which students feel safe</w:t>
      </w:r>
      <w:r w:rsidR="002A5FBB" w:rsidRPr="004D5743">
        <w:t>.</w:t>
      </w:r>
      <w:r w:rsidR="002A5FBB">
        <w:rPr>
          <w:b/>
        </w:rPr>
        <w:t xml:space="preserve"> </w:t>
      </w:r>
    </w:p>
    <w:p w:rsidR="002A5FBB" w:rsidRDefault="002A5FBB">
      <w:pPr>
        <w:tabs>
          <w:tab w:val="left" w:pos="360"/>
          <w:tab w:val="left" w:pos="720"/>
          <w:tab w:val="left" w:pos="1080"/>
          <w:tab w:val="left" w:pos="1440"/>
          <w:tab w:val="left" w:pos="1800"/>
          <w:tab w:val="left" w:pos="2160"/>
        </w:tabs>
        <w:ind w:left="1080" w:hanging="1080"/>
      </w:pPr>
      <w:r>
        <w:tab/>
      </w:r>
      <w:r>
        <w:tab/>
        <w:t>1</w:t>
      </w:r>
      <w:r w:rsidRPr="00BA3A76">
        <w:t>.</w:t>
      </w:r>
      <w:r w:rsidR="00497124">
        <w:tab/>
      </w:r>
      <w:r>
        <w:t>All students who participated in the student interview</w:t>
      </w:r>
      <w:r w:rsidRPr="00142CCB">
        <w:t xml:space="preserve"> </w:t>
      </w:r>
      <w:r>
        <w:t xml:space="preserve">(n=20) reported feeling safe socially and emotionally in school, citing strong police presence, practice lock-downs, and school security systems. </w:t>
      </w:r>
    </w:p>
    <w:p w:rsidR="002A5FBB" w:rsidRDefault="002A5FBB">
      <w:pPr>
        <w:tabs>
          <w:tab w:val="left" w:pos="360"/>
          <w:tab w:val="left" w:pos="720"/>
          <w:tab w:val="left" w:pos="1080"/>
          <w:tab w:val="left" w:pos="1440"/>
          <w:tab w:val="left" w:pos="1800"/>
          <w:tab w:val="left" w:pos="2160"/>
        </w:tabs>
        <w:ind w:left="1080" w:hanging="1080"/>
        <w:rPr>
          <w:color w:val="FF0000"/>
        </w:rPr>
      </w:pPr>
      <w:r>
        <w:tab/>
      </w:r>
      <w:r>
        <w:tab/>
        <w:t>2</w:t>
      </w:r>
      <w:r w:rsidRPr="00BA3A76">
        <w:t>.</w:t>
      </w:r>
      <w:r>
        <w:tab/>
        <w:t xml:space="preserve">Most parents on the school council voiced their perception that schools were safe for children, also citing the presence of police officers, as well as drop-off/pickup-up procedures and the welcoming attitude of school staff. </w:t>
      </w:r>
    </w:p>
    <w:p w:rsidR="002A5FBB" w:rsidRDefault="002A5FBB" w:rsidP="0010520B">
      <w:pPr>
        <w:tabs>
          <w:tab w:val="left" w:pos="360"/>
          <w:tab w:val="left" w:pos="720"/>
          <w:tab w:val="left" w:pos="1080"/>
          <w:tab w:val="left" w:pos="1440"/>
          <w:tab w:val="left" w:pos="1800"/>
          <w:tab w:val="left" w:pos="2160"/>
        </w:tabs>
      </w:pPr>
      <w:r w:rsidRPr="00F731AA">
        <w:rPr>
          <w:b/>
        </w:rPr>
        <w:t>Impact</w:t>
      </w:r>
      <w:r w:rsidRPr="00BA3A76">
        <w:t xml:space="preserve">: </w:t>
      </w:r>
      <w:r>
        <w:t xml:space="preserve">A sense of safety encompasses feeling socially, emotionally, and physically safe in the spaces that students inhabit. When a district, through policies, procedures and options, strives to support </w:t>
      </w:r>
      <w:r>
        <w:lastRenderedPageBreak/>
        <w:t>students and secure the physical space of the school, students’ sense of safety in school is enhanced and they are able to focus on progressing academically and preparing for college and careers.</w:t>
      </w:r>
    </w:p>
    <w:p w:rsidR="000B3522" w:rsidRDefault="000B3522" w:rsidP="0010520B">
      <w:pPr>
        <w:tabs>
          <w:tab w:val="left" w:pos="360"/>
          <w:tab w:val="left" w:pos="720"/>
          <w:tab w:val="left" w:pos="1080"/>
          <w:tab w:val="left" w:pos="1440"/>
          <w:tab w:val="left" w:pos="1800"/>
          <w:tab w:val="left" w:pos="2160"/>
        </w:tabs>
        <w:rPr>
          <w:b/>
          <w:i/>
          <w:sz w:val="24"/>
          <w:szCs w:val="24"/>
        </w:rPr>
      </w:pPr>
    </w:p>
    <w:p w:rsidR="002A5FBB" w:rsidRDefault="002A5FBB">
      <w:pPr>
        <w:tabs>
          <w:tab w:val="left" w:pos="360"/>
          <w:tab w:val="left" w:pos="1080"/>
          <w:tab w:val="left" w:pos="1440"/>
          <w:tab w:val="left" w:pos="1800"/>
          <w:tab w:val="left" w:pos="2160"/>
        </w:tabs>
        <w:ind w:left="360" w:hanging="360"/>
        <w:rPr>
          <w:b/>
          <w:i/>
          <w:sz w:val="24"/>
          <w:szCs w:val="24"/>
        </w:rPr>
      </w:pPr>
      <w:r>
        <w:rPr>
          <w:b/>
          <w:i/>
          <w:sz w:val="24"/>
          <w:szCs w:val="24"/>
        </w:rPr>
        <w:t>Financial and Asset Management</w:t>
      </w:r>
    </w:p>
    <w:p w:rsidR="002A5FBB" w:rsidRDefault="002A5FBB">
      <w:pPr>
        <w:tabs>
          <w:tab w:val="left" w:pos="360"/>
          <w:tab w:val="left" w:pos="720"/>
          <w:tab w:val="left" w:pos="1080"/>
          <w:tab w:val="left" w:pos="1440"/>
          <w:tab w:val="left" w:pos="1800"/>
          <w:tab w:val="left" w:pos="2160"/>
        </w:tabs>
        <w:ind w:left="360" w:hanging="360"/>
        <w:rPr>
          <w:b/>
        </w:rPr>
      </w:pPr>
      <w:r>
        <w:rPr>
          <w:b/>
        </w:rPr>
        <w:t>9</w:t>
      </w:r>
      <w:r w:rsidR="00497124">
        <w:rPr>
          <w:b/>
        </w:rPr>
        <w:t>.</w:t>
      </w:r>
      <w:r>
        <w:rPr>
          <w:b/>
        </w:rPr>
        <w:tab/>
        <w:t>The district prepares its budget internally in an inclusive and transparent manner. In addition, the district considers the priorities and resource requests in the DIP and SIPs in preparing the annual budget.</w:t>
      </w:r>
    </w:p>
    <w:p w:rsidR="002A5FBB" w:rsidRPr="00D1245D" w:rsidRDefault="002A5FBB">
      <w:pPr>
        <w:tabs>
          <w:tab w:val="left" w:pos="360"/>
          <w:tab w:val="left" w:pos="720"/>
          <w:tab w:val="left" w:pos="1080"/>
          <w:tab w:val="left" w:pos="1440"/>
          <w:tab w:val="left" w:pos="1800"/>
          <w:tab w:val="left" w:pos="2160"/>
        </w:tabs>
        <w:ind w:left="720" w:hanging="720"/>
      </w:pPr>
      <w:r w:rsidRPr="00D1245D">
        <w:tab/>
        <w:t>A.</w:t>
      </w:r>
      <w:r w:rsidRPr="00D1245D">
        <w:tab/>
        <w:t xml:space="preserve">The superintendent involves the district’s major stakeholders in the budget process. </w:t>
      </w:r>
    </w:p>
    <w:p w:rsidR="002A5FBB" w:rsidRPr="00D1245D" w:rsidRDefault="002A5FBB">
      <w:pPr>
        <w:tabs>
          <w:tab w:val="left" w:pos="360"/>
          <w:tab w:val="left" w:pos="720"/>
          <w:tab w:val="left" w:pos="1080"/>
          <w:tab w:val="left" w:pos="1440"/>
          <w:tab w:val="left" w:pos="1800"/>
          <w:tab w:val="left" w:pos="2160"/>
        </w:tabs>
        <w:ind w:left="1080" w:hanging="1080"/>
      </w:pPr>
      <w:r w:rsidRPr="00D1245D">
        <w:tab/>
      </w:r>
      <w:r w:rsidRPr="00D1245D">
        <w:tab/>
        <w:t>1.</w:t>
      </w:r>
      <w:r w:rsidRPr="00D1245D">
        <w:tab/>
        <w:t>The fiscal year 2014 budget process began at the start of the 2013 school year with a meeting of the administrative team consisting of the assistant superintendents, the director of business services, the principals, the curriculum coordinators, and the guidance director</w:t>
      </w:r>
      <w:r w:rsidR="000265DE" w:rsidRPr="00D1245D">
        <w:t xml:space="preserve">. </w:t>
      </w:r>
      <w:r w:rsidRPr="00D1245D">
        <w:t xml:space="preserve"> Principals are asked to consider their needs and to deliver their budgets to the superintendent in October and November</w:t>
      </w:r>
      <w:r w:rsidR="000265DE" w:rsidRPr="00D1245D">
        <w:t xml:space="preserve">. </w:t>
      </w:r>
      <w:r w:rsidRPr="00D1245D">
        <w:t xml:space="preserve"> </w:t>
      </w:r>
    </w:p>
    <w:p w:rsidR="002A5FBB" w:rsidRPr="00D1245D" w:rsidRDefault="002A5FBB" w:rsidP="00827B7B">
      <w:pPr>
        <w:tabs>
          <w:tab w:val="left" w:pos="360"/>
          <w:tab w:val="left" w:pos="720"/>
          <w:tab w:val="left" w:pos="1080"/>
          <w:tab w:val="left" w:pos="1440"/>
          <w:tab w:val="left" w:pos="1800"/>
          <w:tab w:val="left" w:pos="2160"/>
        </w:tabs>
        <w:ind w:left="1080" w:hanging="1080"/>
      </w:pPr>
      <w:r w:rsidRPr="00D1245D">
        <w:tab/>
      </w:r>
      <w:r w:rsidRPr="00D1245D">
        <w:tab/>
        <w:t>2.</w:t>
      </w:r>
      <w:r w:rsidRPr="00D1245D">
        <w:tab/>
        <w:t xml:space="preserve">The superintendent begins initial budget discussions with the school committee in September, at which time budget goals are set. The finance subcommittee of the school committee meets throughout the fall. </w:t>
      </w:r>
    </w:p>
    <w:p w:rsidR="002A5FBB" w:rsidRPr="00D1245D" w:rsidRDefault="00497124" w:rsidP="00497124">
      <w:pPr>
        <w:tabs>
          <w:tab w:val="left" w:pos="360"/>
          <w:tab w:val="left" w:pos="720"/>
          <w:tab w:val="left" w:pos="1440"/>
          <w:tab w:val="left" w:pos="1800"/>
          <w:tab w:val="left" w:pos="2160"/>
        </w:tabs>
        <w:ind w:left="720" w:hanging="720"/>
      </w:pPr>
      <w:r w:rsidRPr="00D1245D">
        <w:tab/>
        <w:t>B.</w:t>
      </w:r>
      <w:r w:rsidR="002A5FBB" w:rsidRPr="00D1245D">
        <w:tab/>
        <w:t>After losing override votes in both towns, the dist</w:t>
      </w:r>
      <w:r w:rsidRPr="00D1245D">
        <w:t xml:space="preserve">rict is taking steps to improve </w:t>
      </w:r>
      <w:r w:rsidR="002A5FBB" w:rsidRPr="00D1245D">
        <w:t>communications, dialogue, and trust with town officials.</w:t>
      </w:r>
      <w:r w:rsidR="002A5FBB" w:rsidRPr="00D1245D">
        <w:tab/>
      </w:r>
      <w:r w:rsidR="002A5FBB" w:rsidRPr="00D1245D">
        <w:tab/>
      </w:r>
    </w:p>
    <w:p w:rsidR="002A5FBB" w:rsidRPr="00D1245D" w:rsidRDefault="002A5FBB">
      <w:pPr>
        <w:tabs>
          <w:tab w:val="left" w:pos="360"/>
          <w:tab w:val="left" w:pos="720"/>
          <w:tab w:val="left" w:pos="1080"/>
          <w:tab w:val="left" w:pos="1440"/>
          <w:tab w:val="left" w:pos="1800"/>
          <w:tab w:val="left" w:pos="2160"/>
        </w:tabs>
        <w:ind w:left="1080" w:hanging="1080"/>
      </w:pPr>
      <w:r w:rsidRPr="00D1245D">
        <w:tab/>
      </w:r>
      <w:r w:rsidRPr="00D1245D">
        <w:tab/>
        <w:t>1.</w:t>
      </w:r>
      <w:r w:rsidR="00497124" w:rsidRPr="00D1245D">
        <w:tab/>
      </w:r>
      <w:r w:rsidRPr="00D1245D">
        <w:t>Town officials are invited and regularly attend school committee meetings during the budget process.</w:t>
      </w:r>
    </w:p>
    <w:p w:rsidR="002A5FBB" w:rsidRPr="00D1245D" w:rsidRDefault="002A5FBB">
      <w:pPr>
        <w:tabs>
          <w:tab w:val="left" w:pos="360"/>
          <w:tab w:val="left" w:pos="720"/>
          <w:tab w:val="left" w:pos="1080"/>
          <w:tab w:val="left" w:pos="1440"/>
          <w:tab w:val="left" w:pos="1800"/>
          <w:tab w:val="left" w:pos="2160"/>
        </w:tabs>
        <w:ind w:left="1080" w:hanging="1080"/>
      </w:pPr>
      <w:r w:rsidRPr="00D1245D">
        <w:tab/>
      </w:r>
      <w:r w:rsidRPr="00D1245D">
        <w:tab/>
        <w:t>2.</w:t>
      </w:r>
      <w:r w:rsidRPr="00D1245D">
        <w:tab/>
        <w:t>In an effort to improve communication among the school district, the school committee, and town officials, the superintendent established a Joint Finance Committee for the fiscal year 2015 budget preparation</w:t>
      </w:r>
      <w:r w:rsidR="000265DE" w:rsidRPr="00D1245D">
        <w:t xml:space="preserve">. </w:t>
      </w:r>
      <w:r w:rsidRPr="00D1245D">
        <w:t xml:space="preserve"> This committee includes the superintendent, the assistant superintendent for operations, the director of business services, two school committee members, town administrators from Hanson and Whitman, and one member each from the Hanson Finance Committee and the Whitman Finance Committee.</w:t>
      </w:r>
    </w:p>
    <w:p w:rsidR="002A5FBB" w:rsidRDefault="002A5FBB">
      <w:pPr>
        <w:tabs>
          <w:tab w:val="left" w:pos="360"/>
          <w:tab w:val="left" w:pos="720"/>
          <w:tab w:val="left" w:pos="1080"/>
          <w:tab w:val="left" w:pos="1440"/>
          <w:tab w:val="left" w:pos="1800"/>
          <w:tab w:val="left" w:pos="2160"/>
        </w:tabs>
        <w:ind w:left="720" w:hanging="720"/>
      </w:pPr>
      <w:r w:rsidRPr="00D1245D">
        <w:tab/>
        <w:t>C.</w:t>
      </w:r>
      <w:r>
        <w:tab/>
        <w:t>The DIP and SIPs were considered in preparing the fiscal year 2014 budget.</w:t>
      </w:r>
    </w:p>
    <w:p w:rsidR="002A5FBB" w:rsidRDefault="002A5FBB">
      <w:pPr>
        <w:tabs>
          <w:tab w:val="left" w:pos="360"/>
          <w:tab w:val="left" w:pos="720"/>
          <w:tab w:val="left" w:pos="1080"/>
          <w:tab w:val="left" w:pos="1440"/>
          <w:tab w:val="left" w:pos="1800"/>
          <w:tab w:val="left" w:pos="2160"/>
        </w:tabs>
        <w:ind w:left="1080" w:hanging="1080"/>
      </w:pPr>
      <w:r>
        <w:tab/>
      </w:r>
      <w:r>
        <w:tab/>
      </w:r>
      <w:r w:rsidRPr="00BA3A76">
        <w:t>1.</w:t>
      </w:r>
      <w:r>
        <w:tab/>
        <w:t>The superintendent con</w:t>
      </w:r>
      <w:r w:rsidR="00191916">
        <w:t xml:space="preserve">firmed that out of a list of 31 </w:t>
      </w:r>
      <w:r>
        <w:t>requests identified in the DIP and the SIPs, 15 requests were either partially or totally addressed through the operating budget or grants</w:t>
      </w:r>
      <w:r w:rsidR="000265DE">
        <w:t xml:space="preserve">. </w:t>
      </w:r>
      <w:r>
        <w:t>Many other items were included in the original budget but were reduced when the override requests in both towns were defeated</w:t>
      </w:r>
      <w:r w:rsidR="000265DE">
        <w:t xml:space="preserve">. </w:t>
      </w:r>
      <w:r>
        <w:t>Principals agreed that their budget requests were considered, and when possible included in the fiscal year 2014 budget.</w:t>
      </w:r>
    </w:p>
    <w:p w:rsidR="002A5FBB" w:rsidRDefault="002A5FBB">
      <w:pPr>
        <w:tabs>
          <w:tab w:val="left" w:pos="360"/>
          <w:tab w:val="left" w:pos="720"/>
          <w:tab w:val="left" w:pos="1080"/>
          <w:tab w:val="left" w:pos="1440"/>
          <w:tab w:val="left" w:pos="1800"/>
          <w:tab w:val="left" w:pos="2160"/>
        </w:tabs>
      </w:pPr>
      <w:r w:rsidRPr="00F731AA">
        <w:rPr>
          <w:b/>
        </w:rPr>
        <w:lastRenderedPageBreak/>
        <w:t>Impact</w:t>
      </w:r>
      <w:r w:rsidRPr="00BA3A76">
        <w:t xml:space="preserve">: </w:t>
      </w:r>
      <w:r w:rsidRPr="0035318C">
        <w:t>As a result of the inclusive and transparen</w:t>
      </w:r>
      <w:r>
        <w:t xml:space="preserve">t internal budget process and the use of DIP and SIP recommendations in the development of the annual budget, school staff and town officials are well </w:t>
      </w:r>
      <w:r w:rsidRPr="0035318C">
        <w:t>informed</w:t>
      </w:r>
      <w:r>
        <w:t xml:space="preserve"> in a timely way</w:t>
      </w:r>
      <w:r w:rsidRPr="0035318C">
        <w:t xml:space="preserve"> about the school department budget, goals</w:t>
      </w:r>
      <w:r>
        <w:t>,</w:t>
      </w:r>
      <w:r w:rsidRPr="0035318C">
        <w:t xml:space="preserve"> and objectives</w:t>
      </w:r>
    </w:p>
    <w:p w:rsidR="002A5FBB" w:rsidRDefault="002A5FBB">
      <w:pPr>
        <w:tabs>
          <w:tab w:val="left" w:pos="360"/>
          <w:tab w:val="left" w:pos="720"/>
          <w:tab w:val="left" w:pos="1080"/>
          <w:tab w:val="left" w:pos="1440"/>
          <w:tab w:val="left" w:pos="1800"/>
          <w:tab w:val="left" w:pos="2160"/>
        </w:tabs>
        <w:ind w:left="360" w:hanging="360"/>
        <w:rPr>
          <w:b/>
        </w:rPr>
      </w:pPr>
      <w:r>
        <w:rPr>
          <w:b/>
        </w:rPr>
        <w:t>10</w:t>
      </w:r>
      <w:r w:rsidRPr="00F731AA">
        <w:rPr>
          <w:b/>
        </w:rPr>
        <w:t>.</w:t>
      </w:r>
      <w:r w:rsidR="00497124">
        <w:rPr>
          <w:b/>
        </w:rPr>
        <w:tab/>
      </w:r>
      <w:r>
        <w:rPr>
          <w:b/>
        </w:rPr>
        <w:t>The district uses external partnerships to provide additional resources to its staff and students.</w:t>
      </w:r>
    </w:p>
    <w:p w:rsidR="002A5FBB" w:rsidRPr="00D1245D" w:rsidRDefault="002A5FBB" w:rsidP="007B5AFD">
      <w:pPr>
        <w:tabs>
          <w:tab w:val="left" w:pos="360"/>
          <w:tab w:val="left" w:pos="720"/>
          <w:tab w:val="left" w:pos="1080"/>
          <w:tab w:val="left" w:pos="1440"/>
          <w:tab w:val="left" w:pos="1800"/>
          <w:tab w:val="left" w:pos="2160"/>
        </w:tabs>
        <w:ind w:left="720" w:hanging="720"/>
        <w:rPr>
          <w:i/>
          <w:color w:val="FF0000"/>
        </w:rPr>
      </w:pPr>
      <w:r>
        <w:rPr>
          <w:b/>
        </w:rPr>
        <w:tab/>
      </w:r>
      <w:r w:rsidRPr="00D1245D">
        <w:t>A.</w:t>
      </w:r>
      <w:r w:rsidRPr="00D1245D">
        <w:tab/>
        <w:t>Interviews and a document review showed that the district works with educational collaboratives to deliver services to students and staff.</w:t>
      </w:r>
    </w:p>
    <w:p w:rsidR="002A5FBB" w:rsidRPr="00D1245D" w:rsidRDefault="002A5FBB">
      <w:pPr>
        <w:tabs>
          <w:tab w:val="left" w:pos="360"/>
          <w:tab w:val="left" w:pos="720"/>
          <w:tab w:val="left" w:pos="1080"/>
          <w:tab w:val="left" w:pos="1440"/>
          <w:tab w:val="left" w:pos="1800"/>
          <w:tab w:val="left" w:pos="2160"/>
        </w:tabs>
        <w:ind w:left="1080" w:hanging="1080"/>
      </w:pPr>
      <w:r w:rsidRPr="00D1245D">
        <w:tab/>
      </w:r>
      <w:r w:rsidRPr="00D1245D">
        <w:tab/>
        <w:t>1.</w:t>
      </w:r>
      <w:r w:rsidRPr="00D1245D">
        <w:tab/>
        <w:t>The district has agreements with both the North River Collaborative and the Pilgrim Area Collaborative to provide educational and medical services to students with IEPs.</w:t>
      </w:r>
    </w:p>
    <w:p w:rsidR="002A5FBB" w:rsidRPr="00D1245D" w:rsidRDefault="002A5FBB">
      <w:pPr>
        <w:tabs>
          <w:tab w:val="left" w:pos="360"/>
          <w:tab w:val="left" w:pos="720"/>
          <w:tab w:val="left" w:pos="1080"/>
          <w:tab w:val="left" w:pos="1440"/>
          <w:tab w:val="left" w:pos="1800"/>
          <w:tab w:val="left" w:pos="2160"/>
        </w:tabs>
        <w:ind w:left="1080" w:hanging="1080"/>
      </w:pPr>
      <w:r w:rsidRPr="00D1245D">
        <w:tab/>
      </w:r>
      <w:r w:rsidRPr="00D1245D">
        <w:tab/>
        <w:t>2.</w:t>
      </w:r>
      <w:r w:rsidRPr="00D1245D">
        <w:tab/>
        <w:t>The North River Collaborative provides professional development opportunities to district staff and provides social work interns for students with disabilities.</w:t>
      </w:r>
    </w:p>
    <w:p w:rsidR="002A5FBB" w:rsidRDefault="002A5FBB">
      <w:pPr>
        <w:tabs>
          <w:tab w:val="left" w:pos="360"/>
          <w:tab w:val="left" w:pos="720"/>
          <w:tab w:val="left" w:pos="1080"/>
          <w:tab w:val="left" w:pos="1440"/>
          <w:tab w:val="left" w:pos="1800"/>
          <w:tab w:val="left" w:pos="2160"/>
        </w:tabs>
        <w:ind w:left="720" w:hanging="720"/>
      </w:pPr>
      <w:r w:rsidRPr="00D1245D">
        <w:tab/>
        <w:t>B.</w:t>
      </w:r>
      <w:r w:rsidRPr="00D1245D">
        <w:tab/>
        <w:t>The district partners with area colleges and universities to provide learning opportunities to the</w:t>
      </w:r>
      <w:r>
        <w:t xml:space="preserve"> district’s staff and students as well as to the students of the colleges and universities. </w:t>
      </w:r>
    </w:p>
    <w:p w:rsidR="002A5FBB" w:rsidRDefault="002A5FBB">
      <w:pPr>
        <w:tabs>
          <w:tab w:val="left" w:pos="360"/>
          <w:tab w:val="left" w:pos="720"/>
          <w:tab w:val="left" w:pos="1800"/>
          <w:tab w:val="left" w:pos="2160"/>
        </w:tabs>
        <w:ind w:left="1080" w:hanging="360"/>
      </w:pPr>
      <w:r>
        <w:t>1</w:t>
      </w:r>
      <w:r w:rsidRPr="00BA3A76">
        <w:t>.</w:t>
      </w:r>
      <w:r>
        <w:tab/>
        <w:t>Bridgewater State University (BSU) provides a program for students with disabilities ages 19</w:t>
      </w:r>
      <w:r w:rsidR="00191916">
        <w:t xml:space="preserve"> to </w:t>
      </w:r>
      <w:r>
        <w:t>22. A district leader said that BSU also has a program to provide student teachers an opportunity to learn and teach in district classrooms.</w:t>
      </w:r>
    </w:p>
    <w:p w:rsidR="002A5FBB" w:rsidRDefault="00497124">
      <w:pPr>
        <w:tabs>
          <w:tab w:val="left" w:pos="0"/>
          <w:tab w:val="left" w:pos="360"/>
          <w:tab w:val="left" w:pos="720"/>
          <w:tab w:val="left" w:pos="1800"/>
          <w:tab w:val="left" w:pos="2160"/>
        </w:tabs>
        <w:ind w:left="1080" w:hanging="360"/>
      </w:pPr>
      <w:r>
        <w:t>2.</w:t>
      </w:r>
      <w:r>
        <w:tab/>
      </w:r>
      <w:r w:rsidR="002A5FBB">
        <w:t>A school principal described a Massasoit Community College post-program for high school students to earn college credits.</w:t>
      </w:r>
      <w:r w:rsidR="002A5FBB" w:rsidRPr="0044484C">
        <w:t xml:space="preserve"> </w:t>
      </w:r>
    </w:p>
    <w:p w:rsidR="002A5FBB" w:rsidRDefault="00497124">
      <w:pPr>
        <w:tabs>
          <w:tab w:val="left" w:pos="0"/>
          <w:tab w:val="left" w:pos="360"/>
          <w:tab w:val="left" w:pos="720"/>
          <w:tab w:val="left" w:pos="1800"/>
          <w:tab w:val="left" w:pos="2160"/>
        </w:tabs>
        <w:ind w:left="1080" w:hanging="360"/>
      </w:pPr>
      <w:r>
        <w:t>3.</w:t>
      </w:r>
      <w:r>
        <w:tab/>
      </w:r>
      <w:r w:rsidR="00D44DAA">
        <w:t xml:space="preserve"> Beginning teachers participate in an induction program that offers graduate credits from Fitchburg State University.</w:t>
      </w:r>
      <w:r w:rsidR="001D22CF">
        <w:t xml:space="preserve"> The district provides mentor training on a regular basis. </w:t>
      </w:r>
    </w:p>
    <w:p w:rsidR="002A5FBB" w:rsidRPr="00D1245D" w:rsidRDefault="00497124">
      <w:pPr>
        <w:tabs>
          <w:tab w:val="left" w:pos="0"/>
          <w:tab w:val="left" w:pos="360"/>
          <w:tab w:val="left" w:pos="720"/>
          <w:tab w:val="left" w:pos="1800"/>
          <w:tab w:val="left" w:pos="2160"/>
        </w:tabs>
        <w:ind w:left="1080" w:hanging="360"/>
        <w:rPr>
          <w:b/>
        </w:rPr>
      </w:pPr>
      <w:r w:rsidRPr="00D1245D">
        <w:rPr>
          <w:b/>
        </w:rPr>
        <w:t>4.</w:t>
      </w:r>
      <w:r w:rsidRPr="00D1245D">
        <w:rPr>
          <w:b/>
        </w:rPr>
        <w:tab/>
      </w:r>
      <w:r w:rsidR="002A5FBB" w:rsidRPr="00D1245D">
        <w:rPr>
          <w:b/>
        </w:rPr>
        <w:t>Lesley University works with the district on academic initiatives.</w:t>
      </w:r>
    </w:p>
    <w:p w:rsidR="002A5FBB" w:rsidRDefault="002A5FBB">
      <w:pPr>
        <w:tabs>
          <w:tab w:val="left" w:pos="360"/>
          <w:tab w:val="left" w:pos="720"/>
          <w:tab w:val="left" w:pos="1080"/>
          <w:tab w:val="left" w:pos="1440"/>
          <w:tab w:val="left" w:pos="1800"/>
          <w:tab w:val="left" w:pos="2160"/>
        </w:tabs>
        <w:ind w:left="720" w:hanging="720"/>
      </w:pPr>
      <w:r w:rsidRPr="00D1245D">
        <w:rPr>
          <w:b/>
        </w:rPr>
        <w:tab/>
        <w:t>C.</w:t>
      </w:r>
      <w:r w:rsidRPr="00D1245D">
        <w:rPr>
          <w:b/>
        </w:rPr>
        <w:tab/>
        <w:t>The district partners with the Brockton Area Workforce Investment Board to provide work-study</w:t>
      </w:r>
      <w:r>
        <w:t xml:space="preserve"> programs for at-risk students in the district.</w:t>
      </w:r>
    </w:p>
    <w:p w:rsidR="002A5FBB" w:rsidRDefault="002A5FBB">
      <w:pPr>
        <w:tabs>
          <w:tab w:val="left" w:pos="360"/>
          <w:tab w:val="left" w:pos="720"/>
          <w:tab w:val="left" w:pos="1080"/>
          <w:tab w:val="left" w:pos="1440"/>
          <w:tab w:val="left" w:pos="1800"/>
          <w:tab w:val="left" w:pos="2160"/>
        </w:tabs>
      </w:pPr>
      <w:r w:rsidRPr="00F731AA">
        <w:rPr>
          <w:b/>
        </w:rPr>
        <w:t>Impact</w:t>
      </w:r>
      <w:r w:rsidRPr="00BA3A76">
        <w:t xml:space="preserve">: </w:t>
      </w:r>
      <w:r>
        <w:t xml:space="preserve"> The district is leveraging limited financial resources to provide meaningful and cost-effective learning opportunities for its students and professional development for its staff.</w:t>
      </w:r>
    </w:p>
    <w:p w:rsidR="002A5FBB" w:rsidRDefault="002A5FBB">
      <w:pPr>
        <w:tabs>
          <w:tab w:val="left" w:pos="360"/>
          <w:tab w:val="left" w:pos="720"/>
          <w:tab w:val="left" w:pos="1080"/>
          <w:tab w:val="left" w:pos="1440"/>
          <w:tab w:val="left" w:pos="1800"/>
          <w:tab w:val="left" w:pos="2160"/>
        </w:tabs>
      </w:pPr>
    </w:p>
    <w:p w:rsidR="00191916" w:rsidRDefault="00191916">
      <w:pPr>
        <w:spacing w:after="0" w:line="240" w:lineRule="auto"/>
        <w:rPr>
          <w:b/>
          <w:sz w:val="28"/>
          <w:szCs w:val="28"/>
        </w:rPr>
      </w:pPr>
      <w:r>
        <w:rPr>
          <w:b/>
          <w:sz w:val="28"/>
          <w:szCs w:val="28"/>
        </w:rPr>
        <w:br w:type="page"/>
      </w:r>
    </w:p>
    <w:p w:rsidR="002A5FBB" w:rsidRDefault="002A5FBB" w:rsidP="008E314D">
      <w:pPr>
        <w:tabs>
          <w:tab w:val="left" w:pos="360"/>
          <w:tab w:val="left" w:pos="720"/>
          <w:tab w:val="left" w:pos="1080"/>
          <w:tab w:val="left" w:pos="1440"/>
          <w:tab w:val="left" w:pos="1800"/>
          <w:tab w:val="left" w:pos="2160"/>
          <w:tab w:val="left" w:pos="2520"/>
          <w:tab w:val="left" w:pos="2880"/>
        </w:tabs>
        <w:rPr>
          <w:b/>
          <w:sz w:val="28"/>
          <w:szCs w:val="28"/>
        </w:rPr>
      </w:pPr>
      <w:r w:rsidRPr="00BC65E3">
        <w:rPr>
          <w:b/>
          <w:sz w:val="28"/>
          <w:szCs w:val="28"/>
        </w:rPr>
        <w:lastRenderedPageBreak/>
        <w:t>Challenges and Areas for Growth</w:t>
      </w:r>
    </w:p>
    <w:p w:rsidR="002A5FBB" w:rsidRDefault="002A5FBB" w:rsidP="003A24AF">
      <w:pPr>
        <w:tabs>
          <w:tab w:val="left" w:pos="360"/>
          <w:tab w:val="left" w:pos="720"/>
          <w:tab w:val="left" w:pos="1080"/>
          <w:tab w:val="left" w:pos="1440"/>
          <w:tab w:val="left" w:pos="1800"/>
          <w:tab w:val="left" w:pos="2160"/>
          <w:tab w:val="left" w:pos="2520"/>
          <w:tab w:val="left" w:pos="2880"/>
        </w:tabs>
      </w:pPr>
      <w:r>
        <w:t>It is important to note that d</w:t>
      </w:r>
      <w:r w:rsidRPr="00511158">
        <w:t xml:space="preserve">istrict review reports prioritize </w:t>
      </w:r>
      <w:r>
        <w:t xml:space="preserve">identifying </w:t>
      </w:r>
      <w:r w:rsidRPr="00511158">
        <w:t>challenges and areas for growth in order to promote a cycle of continuous improvement; the report deliberately describes the district’s challenges and concerns in greater detail than the strengths identified during the review.</w:t>
      </w:r>
    </w:p>
    <w:p w:rsidR="002A5FBB" w:rsidRDefault="002A5FBB" w:rsidP="003A24AF">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1C4152">
        <w:t>Leadership and Governance</w:t>
      </w:r>
    </w:p>
    <w:p w:rsidR="002A5FBB" w:rsidRDefault="002A5FBB" w:rsidP="00467FBA">
      <w:pPr>
        <w:pStyle w:val="ListParagraph"/>
        <w:numPr>
          <w:ilvl w:val="0"/>
          <w:numId w:val="42"/>
        </w:numPr>
        <w:tabs>
          <w:tab w:val="left" w:pos="360"/>
          <w:tab w:val="left" w:pos="1080"/>
          <w:tab w:val="left" w:pos="1440"/>
          <w:tab w:val="left" w:pos="1800"/>
          <w:tab w:val="left" w:pos="2160"/>
        </w:tabs>
        <w:contextualSpacing w:val="0"/>
      </w:pPr>
      <w:r w:rsidRPr="00467FBA">
        <w:rPr>
          <w:b/>
        </w:rPr>
        <w:t xml:space="preserve">The district and town officials are </w:t>
      </w:r>
      <w:r>
        <w:rPr>
          <w:b/>
        </w:rPr>
        <w:t xml:space="preserve">not consistently </w:t>
      </w:r>
      <w:r w:rsidRPr="00467FBA">
        <w:rPr>
          <w:b/>
        </w:rPr>
        <w:t>engaged in a collaborative</w:t>
      </w:r>
      <w:r>
        <w:rPr>
          <w:b/>
        </w:rPr>
        <w:t xml:space="preserve"> and transparent </w:t>
      </w:r>
      <w:r w:rsidRPr="00467FBA">
        <w:rPr>
          <w:b/>
        </w:rPr>
        <w:t>dialogue to establish an educationally sound budget that supports district priorities and improves student achievement</w:t>
      </w:r>
      <w:r w:rsidR="00603C3B">
        <w:rPr>
          <w:b/>
        </w:rPr>
        <w:t xml:space="preserve">. </w:t>
      </w:r>
      <w:r>
        <w:rPr>
          <w:b/>
        </w:rPr>
        <w:t>Town official</w:t>
      </w:r>
      <w:r w:rsidR="001508D9">
        <w:rPr>
          <w:b/>
        </w:rPr>
        <w:t>s</w:t>
      </w:r>
      <w:r>
        <w:rPr>
          <w:b/>
        </w:rPr>
        <w:t xml:space="preserve"> have sometimes provided limited information to develop the budget.</w:t>
      </w:r>
    </w:p>
    <w:p w:rsidR="002A5FBB" w:rsidRDefault="002A5FBB" w:rsidP="00412EB0">
      <w:pPr>
        <w:pStyle w:val="ListParagraph"/>
        <w:numPr>
          <w:ilvl w:val="0"/>
          <w:numId w:val="13"/>
        </w:numPr>
        <w:tabs>
          <w:tab w:val="left" w:pos="360"/>
          <w:tab w:val="left" w:pos="720"/>
          <w:tab w:val="left" w:pos="1080"/>
          <w:tab w:val="left" w:pos="1440"/>
          <w:tab w:val="left" w:pos="1800"/>
          <w:tab w:val="left" w:pos="2160"/>
        </w:tabs>
        <w:contextualSpacing w:val="0"/>
      </w:pPr>
      <w:r>
        <w:t xml:space="preserve">Efforts have been made </w:t>
      </w:r>
      <w:r w:rsidRPr="00B84786">
        <w:t xml:space="preserve">to establish </w:t>
      </w:r>
      <w:r>
        <w:t xml:space="preserve">a </w:t>
      </w:r>
      <w:r w:rsidRPr="00B84786">
        <w:t xml:space="preserve">transparent </w:t>
      </w:r>
      <w:r>
        <w:t xml:space="preserve">and </w:t>
      </w:r>
      <w:r w:rsidRPr="00B84786">
        <w:t>collaborati</w:t>
      </w:r>
      <w:r>
        <w:t>ve</w:t>
      </w:r>
      <w:r w:rsidRPr="00B84786">
        <w:t xml:space="preserve"> </w:t>
      </w:r>
      <w:r>
        <w:t xml:space="preserve">relationship between district leaders and officials from </w:t>
      </w:r>
      <w:r w:rsidRPr="00B84786">
        <w:t xml:space="preserve">member towns. </w:t>
      </w:r>
    </w:p>
    <w:p w:rsidR="002A5FBB" w:rsidRPr="00B84786" w:rsidRDefault="00497124" w:rsidP="00412EB0">
      <w:pPr>
        <w:tabs>
          <w:tab w:val="left" w:pos="360"/>
          <w:tab w:val="left" w:pos="720"/>
          <w:tab w:val="left" w:pos="1080"/>
          <w:tab w:val="left" w:pos="1440"/>
          <w:tab w:val="left" w:pos="1800"/>
          <w:tab w:val="left" w:pos="2160"/>
        </w:tabs>
        <w:ind w:left="1080" w:hanging="720"/>
      </w:pPr>
      <w:r>
        <w:tab/>
      </w:r>
      <w:r w:rsidR="002A5FBB" w:rsidRPr="00B84786">
        <w:t>1.</w:t>
      </w:r>
      <w:r>
        <w:tab/>
      </w:r>
      <w:r w:rsidR="002A5FBB">
        <w:t>The district aligns the budget development and the SIP development to ensure that the budget reflects district priorities.</w:t>
      </w:r>
    </w:p>
    <w:p w:rsidR="002A5FBB" w:rsidRPr="000D43E8" w:rsidRDefault="002A5FBB" w:rsidP="003A24AF">
      <w:pPr>
        <w:tabs>
          <w:tab w:val="left" w:pos="360"/>
          <w:tab w:val="left" w:pos="720"/>
          <w:tab w:val="left" w:pos="1080"/>
          <w:tab w:val="left" w:pos="1440"/>
          <w:tab w:val="left" w:pos="1800"/>
          <w:tab w:val="left" w:pos="2160"/>
        </w:tabs>
        <w:ind w:left="1080" w:hanging="1080"/>
      </w:pPr>
      <w:r w:rsidRPr="000D43E8">
        <w:rPr>
          <w:b/>
        </w:rPr>
        <w:tab/>
      </w:r>
      <w:r w:rsidRPr="000D43E8">
        <w:rPr>
          <w:b/>
        </w:rPr>
        <w:tab/>
      </w:r>
      <w:r w:rsidRPr="000D43E8">
        <w:t>2.</w:t>
      </w:r>
      <w:r w:rsidRPr="000D43E8">
        <w:tab/>
      </w:r>
      <w:r>
        <w:t>The district presents its priorities and the towns are aware of district priorities.</w:t>
      </w:r>
      <w:r w:rsidRPr="000D43E8">
        <w:tab/>
      </w:r>
    </w:p>
    <w:p w:rsidR="002A5FBB" w:rsidRDefault="002A5FBB" w:rsidP="003A24AF">
      <w:pPr>
        <w:tabs>
          <w:tab w:val="left" w:pos="360"/>
          <w:tab w:val="left" w:pos="720"/>
          <w:tab w:val="left" w:pos="1080"/>
          <w:tab w:val="left" w:pos="1440"/>
          <w:tab w:val="left" w:pos="1800"/>
          <w:tab w:val="left" w:pos="2160"/>
        </w:tabs>
        <w:ind w:left="1080" w:hanging="1080"/>
      </w:pPr>
      <w:r w:rsidRPr="000D43E8">
        <w:tab/>
      </w:r>
      <w:r w:rsidRPr="000D43E8">
        <w:tab/>
        <w:t>3.</w:t>
      </w:r>
      <w:r w:rsidRPr="000D43E8">
        <w:tab/>
      </w:r>
      <w:r>
        <w:t>District officials meet with town administrators and finance committee members.</w:t>
      </w:r>
    </w:p>
    <w:p w:rsidR="002A5FBB" w:rsidRDefault="002A5FBB" w:rsidP="003A24AF">
      <w:pPr>
        <w:tabs>
          <w:tab w:val="left" w:pos="360"/>
          <w:tab w:val="left" w:pos="720"/>
          <w:tab w:val="left" w:pos="1080"/>
          <w:tab w:val="left" w:pos="1440"/>
          <w:tab w:val="left" w:pos="1800"/>
          <w:tab w:val="left" w:pos="2160"/>
        </w:tabs>
        <w:ind w:left="1080" w:hanging="1080"/>
      </w:pPr>
      <w:r w:rsidRPr="000D43E8">
        <w:tab/>
      </w:r>
      <w:r w:rsidR="00497124">
        <w:tab/>
      </w:r>
      <w:r w:rsidRPr="000D43E8">
        <w:t>4.</w:t>
      </w:r>
      <w:r w:rsidR="00497124">
        <w:tab/>
      </w:r>
      <w:r>
        <w:t xml:space="preserve">A special Joint Committee on Finance has been established to promote better communications between district and town officials. </w:t>
      </w:r>
    </w:p>
    <w:p w:rsidR="002A5FBB" w:rsidRDefault="002A5FBB" w:rsidP="00497124">
      <w:pPr>
        <w:tabs>
          <w:tab w:val="left" w:pos="360"/>
          <w:tab w:val="left" w:pos="720"/>
          <w:tab w:val="left" w:pos="1080"/>
          <w:tab w:val="left" w:pos="1440"/>
          <w:tab w:val="left" w:pos="2160"/>
        </w:tabs>
        <w:ind w:left="1440" w:hanging="360"/>
      </w:pPr>
      <w:r>
        <w:t>a.</w:t>
      </w:r>
      <w:r w:rsidR="00497124">
        <w:tab/>
      </w:r>
      <w:r>
        <w:t xml:space="preserve">Membership is composed of representatives of the school committee, the school     superintendent, the assistant superintendent of district operations, the director of business services, town administrators, and representatives from both finance committees. </w:t>
      </w:r>
    </w:p>
    <w:p w:rsidR="002A5FBB" w:rsidRPr="000D43E8" w:rsidRDefault="00497124" w:rsidP="003A24AF">
      <w:pPr>
        <w:tabs>
          <w:tab w:val="left" w:pos="360"/>
          <w:tab w:val="left" w:pos="720"/>
          <w:tab w:val="left" w:pos="1080"/>
          <w:tab w:val="left" w:pos="1440"/>
          <w:tab w:val="left" w:pos="1800"/>
          <w:tab w:val="left" w:pos="2160"/>
        </w:tabs>
        <w:ind w:left="1080" w:hanging="1080"/>
      </w:pPr>
      <w:r>
        <w:tab/>
      </w:r>
      <w:r>
        <w:tab/>
        <w:t>5.</w:t>
      </w:r>
      <w:r w:rsidR="002A5FBB" w:rsidRPr="000D43E8">
        <w:tab/>
      </w:r>
      <w:r w:rsidR="002A5FBB">
        <w:t>Efforts by the school committee and superintendent</w:t>
      </w:r>
      <w:r w:rsidR="002A5FBB" w:rsidRPr="00A96A57">
        <w:t xml:space="preserve"> </w:t>
      </w:r>
      <w:r w:rsidR="002A5FBB">
        <w:t>have gained the trust of the town administrators; however, school committee members are not certain of this trust.</w:t>
      </w:r>
      <w:r w:rsidR="002A5FBB" w:rsidRPr="000D43E8">
        <w:tab/>
      </w:r>
    </w:p>
    <w:p w:rsidR="002A5FBB" w:rsidRPr="000D43E8" w:rsidRDefault="002A5FBB" w:rsidP="003A24AF">
      <w:pPr>
        <w:tabs>
          <w:tab w:val="left" w:pos="360"/>
          <w:tab w:val="left" w:pos="720"/>
          <w:tab w:val="left" w:pos="1080"/>
          <w:tab w:val="left" w:pos="1440"/>
          <w:tab w:val="left" w:pos="1800"/>
          <w:tab w:val="left" w:pos="2160"/>
        </w:tabs>
        <w:ind w:left="720" w:hanging="720"/>
      </w:pPr>
      <w:r w:rsidRPr="000D43E8">
        <w:rPr>
          <w:b/>
        </w:rPr>
        <w:tab/>
      </w:r>
      <w:r w:rsidRPr="00D1245D">
        <w:t>B.</w:t>
      </w:r>
      <w:r w:rsidRPr="000D43E8">
        <w:tab/>
      </w:r>
      <w:r>
        <w:t>Town officials have been generally collegial but not consistently forthcoming with school district officials. Town administrators and finance committees have not provided forecasting or projections of unused revenues to the school district.</w:t>
      </w:r>
    </w:p>
    <w:p w:rsidR="002A5FBB" w:rsidRDefault="002A5FBB" w:rsidP="00E20F4F">
      <w:pPr>
        <w:tabs>
          <w:tab w:val="left" w:pos="360"/>
          <w:tab w:val="left" w:pos="720"/>
          <w:tab w:val="left" w:pos="1080"/>
          <w:tab w:val="left" w:pos="1800"/>
          <w:tab w:val="left" w:pos="2160"/>
        </w:tabs>
        <w:ind w:left="1080" w:hanging="360"/>
      </w:pPr>
      <w:r w:rsidRPr="000D43E8">
        <w:t>1.</w:t>
      </w:r>
      <w:r w:rsidRPr="000D43E8">
        <w:tab/>
      </w:r>
      <w:r>
        <w:t>The towns were requested to present their financial picture at a meeting of the special Joint Committee on Finance. They provided anticipated costs but not revenues</w:t>
      </w:r>
      <w:r w:rsidR="000265DE">
        <w:t xml:space="preserve">. </w:t>
      </w:r>
    </w:p>
    <w:p w:rsidR="002A5FBB" w:rsidRDefault="002A5FBB" w:rsidP="003A24AF">
      <w:pPr>
        <w:tabs>
          <w:tab w:val="left" w:pos="360"/>
          <w:tab w:val="left" w:pos="720"/>
          <w:tab w:val="left" w:pos="1080"/>
          <w:tab w:val="left" w:pos="1800"/>
          <w:tab w:val="left" w:pos="2160"/>
        </w:tabs>
        <w:ind w:left="1080" w:hanging="360"/>
      </w:pPr>
      <w:r>
        <w:t>2</w:t>
      </w:r>
      <w:r w:rsidRPr="000D43E8">
        <w:t>.</w:t>
      </w:r>
      <w:r w:rsidR="00497124">
        <w:tab/>
      </w:r>
      <w:r>
        <w:t>The town finance committees have not engaged in an open discussion to establish a district budget to address priorities</w:t>
      </w:r>
      <w:r w:rsidR="000265DE">
        <w:t xml:space="preserve">. </w:t>
      </w:r>
    </w:p>
    <w:p w:rsidR="002A5FBB" w:rsidRDefault="002A5FBB" w:rsidP="003A24AF">
      <w:pPr>
        <w:tabs>
          <w:tab w:val="left" w:pos="360"/>
          <w:tab w:val="left" w:pos="720"/>
          <w:tab w:val="left" w:pos="1080"/>
          <w:tab w:val="left" w:pos="1800"/>
          <w:tab w:val="left" w:pos="2160"/>
        </w:tabs>
        <w:ind w:left="1080" w:hanging="360"/>
      </w:pPr>
      <w:r>
        <w:t>3</w:t>
      </w:r>
      <w:r w:rsidR="00497124">
        <w:t>.</w:t>
      </w:r>
      <w:r w:rsidR="00497124">
        <w:tab/>
      </w:r>
      <w:r>
        <w:t xml:space="preserve">Finance committee discussions are </w:t>
      </w:r>
      <w:r w:rsidRPr="00BE02C6">
        <w:t xml:space="preserve">centered on </w:t>
      </w:r>
      <w:r>
        <w:t xml:space="preserve">regional </w:t>
      </w:r>
      <w:r w:rsidRPr="00BE02C6">
        <w:t xml:space="preserve">assessment </w:t>
      </w:r>
      <w:r>
        <w:t xml:space="preserve">changes </w:t>
      </w:r>
      <w:r w:rsidRPr="00BE02C6">
        <w:t>rather than on the budget</w:t>
      </w:r>
      <w:r>
        <w:t xml:space="preserve"> needs. </w:t>
      </w:r>
    </w:p>
    <w:p w:rsidR="002A5FBB" w:rsidRDefault="00497124" w:rsidP="003A24AF">
      <w:pPr>
        <w:tabs>
          <w:tab w:val="left" w:pos="360"/>
          <w:tab w:val="left" w:pos="720"/>
          <w:tab w:val="left" w:pos="1080"/>
          <w:tab w:val="left" w:pos="1800"/>
          <w:tab w:val="left" w:pos="2160"/>
        </w:tabs>
        <w:ind w:left="1080" w:hanging="360"/>
      </w:pPr>
      <w:r>
        <w:lastRenderedPageBreak/>
        <w:t>4.</w:t>
      </w:r>
      <w:r>
        <w:tab/>
      </w:r>
      <w:r w:rsidR="002A5FBB">
        <w:t xml:space="preserve">Relations between district and town officials have generally been collegial, without animosity, and are considered to be improving. </w:t>
      </w:r>
    </w:p>
    <w:p w:rsidR="002A5FBB" w:rsidRPr="00E77187" w:rsidRDefault="002A5FBB" w:rsidP="003A24AF">
      <w:pPr>
        <w:tabs>
          <w:tab w:val="left" w:pos="0"/>
          <w:tab w:val="left" w:pos="1440"/>
          <w:tab w:val="left" w:pos="1800"/>
          <w:tab w:val="left" w:pos="2160"/>
        </w:tabs>
        <w:rPr>
          <w:b/>
        </w:rPr>
      </w:pPr>
      <w:r w:rsidRPr="000D43E8">
        <w:rPr>
          <w:b/>
        </w:rPr>
        <w:t>Impact</w:t>
      </w:r>
      <w:r w:rsidRPr="000D43E8">
        <w:t xml:space="preserve">: </w:t>
      </w:r>
      <w:r>
        <w:t xml:space="preserve">The relationship between the district and town officials has not had the collaboration and transparency needed to establish an effective budget development process. In a difficult economic period the educational priorities of the district will not be addressed without an open dialogue about the financial assets needed by the school district and the financial assets available from the towns. </w:t>
      </w:r>
    </w:p>
    <w:p w:rsidR="002A5FBB" w:rsidRPr="0023413B" w:rsidRDefault="003A1C09" w:rsidP="0023413B">
      <w:pPr>
        <w:pStyle w:val="ListParagraph"/>
        <w:numPr>
          <w:ilvl w:val="0"/>
          <w:numId w:val="42"/>
        </w:numPr>
        <w:tabs>
          <w:tab w:val="left" w:pos="360"/>
          <w:tab w:val="left" w:pos="810"/>
          <w:tab w:val="left" w:pos="1440"/>
          <w:tab w:val="left" w:pos="1800"/>
          <w:tab w:val="left" w:pos="2160"/>
        </w:tabs>
        <w:contextualSpacing w:val="0"/>
        <w:rPr>
          <w:b/>
        </w:rPr>
      </w:pPr>
      <w:r>
        <w:rPr>
          <w:b/>
        </w:rPr>
        <w:t>While SIP</w:t>
      </w:r>
      <w:r w:rsidR="002A5FBB" w:rsidRPr="0023413B">
        <w:rPr>
          <w:b/>
        </w:rPr>
        <w:t>s are used to make budget decisions, they do not provide a pathway to achieving focused area goals</w:t>
      </w:r>
      <w:r>
        <w:rPr>
          <w:b/>
        </w:rPr>
        <w:t>,</w:t>
      </w:r>
      <w:r w:rsidR="002A5FBB" w:rsidRPr="0023413B">
        <w:rPr>
          <w:b/>
        </w:rPr>
        <w:t xml:space="preserve"> and the strategic plan does not describe how district goals are to be attained</w:t>
      </w:r>
      <w:r w:rsidR="000265DE">
        <w:rPr>
          <w:b/>
        </w:rPr>
        <w:t xml:space="preserve">. </w:t>
      </w:r>
    </w:p>
    <w:p w:rsidR="002A5FBB" w:rsidRPr="00D1245D" w:rsidRDefault="002A5FBB" w:rsidP="003A24AF">
      <w:pPr>
        <w:tabs>
          <w:tab w:val="left" w:pos="360"/>
          <w:tab w:val="left" w:pos="720"/>
          <w:tab w:val="left" w:pos="1080"/>
          <w:tab w:val="left" w:pos="1440"/>
          <w:tab w:val="left" w:pos="1800"/>
          <w:tab w:val="left" w:pos="2160"/>
        </w:tabs>
        <w:ind w:left="720" w:hanging="720"/>
      </w:pPr>
      <w:r w:rsidRPr="000D43E8">
        <w:rPr>
          <w:b/>
        </w:rPr>
        <w:tab/>
      </w:r>
      <w:r w:rsidRPr="00D1245D">
        <w:t>A.</w:t>
      </w:r>
      <w:r w:rsidRPr="00D1245D">
        <w:tab/>
        <w:t xml:space="preserve">Each SIP contains focus areas for school improvement. </w:t>
      </w:r>
    </w:p>
    <w:p w:rsidR="002A5FBB" w:rsidRPr="00D1245D" w:rsidRDefault="002A5FBB" w:rsidP="003A24AF">
      <w:pPr>
        <w:tabs>
          <w:tab w:val="left" w:pos="360"/>
          <w:tab w:val="left" w:pos="720"/>
          <w:tab w:val="left" w:pos="1080"/>
          <w:tab w:val="left" w:pos="1440"/>
          <w:tab w:val="left" w:pos="1800"/>
          <w:tab w:val="left" w:pos="2160"/>
        </w:tabs>
        <w:ind w:left="1080" w:hanging="1080"/>
      </w:pPr>
      <w:r w:rsidRPr="00D1245D">
        <w:tab/>
      </w:r>
      <w:r w:rsidRPr="00D1245D">
        <w:tab/>
        <w:t>1.</w:t>
      </w:r>
      <w:r w:rsidRPr="00D1245D">
        <w:tab/>
        <w:t>The goals in SIPs are aligned to the district strategic plan and to the DIP; however, they have no objectives, action steps, or strategies to delineate and attain the goals.</w:t>
      </w:r>
    </w:p>
    <w:p w:rsidR="002A5FBB" w:rsidRPr="00D1245D" w:rsidRDefault="002A5FBB" w:rsidP="003A24AF">
      <w:pPr>
        <w:tabs>
          <w:tab w:val="left" w:pos="360"/>
          <w:tab w:val="left" w:pos="720"/>
          <w:tab w:val="left" w:pos="1080"/>
          <w:tab w:val="left" w:pos="1440"/>
          <w:tab w:val="left" w:pos="1800"/>
          <w:tab w:val="left" w:pos="2160"/>
        </w:tabs>
        <w:ind w:left="1080" w:hanging="1080"/>
      </w:pPr>
      <w:r w:rsidRPr="00D1245D">
        <w:tab/>
      </w:r>
      <w:r w:rsidRPr="00D1245D">
        <w:tab/>
        <w:t>2.</w:t>
      </w:r>
      <w:r w:rsidRPr="00D1245D">
        <w:tab/>
        <w:t xml:space="preserve">The SIPs do not indicate timelines or responsible person(s) for each SIP goal to ensure attainment. </w:t>
      </w:r>
    </w:p>
    <w:p w:rsidR="002A5FBB" w:rsidRPr="00D1245D" w:rsidRDefault="002A5FBB" w:rsidP="003A24AF">
      <w:pPr>
        <w:tabs>
          <w:tab w:val="left" w:pos="360"/>
          <w:tab w:val="left" w:pos="720"/>
          <w:tab w:val="left" w:pos="1080"/>
          <w:tab w:val="left" w:pos="1440"/>
          <w:tab w:val="left" w:pos="1800"/>
          <w:tab w:val="left" w:pos="2160"/>
        </w:tabs>
        <w:ind w:left="1080" w:hanging="1080"/>
      </w:pPr>
      <w:r w:rsidRPr="00D1245D">
        <w:tab/>
      </w:r>
      <w:r w:rsidRPr="00D1245D">
        <w:tab/>
        <w:t>3.</w:t>
      </w:r>
      <w:r w:rsidRPr="00D1245D">
        <w:tab/>
        <w:t>The SIPs do not identify expected outcomes or how the SIP goals will be evaluated or measured.</w:t>
      </w:r>
    </w:p>
    <w:p w:rsidR="002A5FBB" w:rsidRDefault="002A5FBB" w:rsidP="003A24AF">
      <w:pPr>
        <w:tabs>
          <w:tab w:val="left" w:pos="360"/>
          <w:tab w:val="left" w:pos="720"/>
          <w:tab w:val="left" w:pos="1440"/>
          <w:tab w:val="left" w:pos="1800"/>
          <w:tab w:val="left" w:pos="2160"/>
        </w:tabs>
        <w:ind w:left="720" w:hanging="360"/>
      </w:pPr>
      <w:r w:rsidRPr="00D1245D">
        <w:t>B.</w:t>
      </w:r>
      <w:r w:rsidR="00497124" w:rsidRPr="00D1245D">
        <w:tab/>
      </w:r>
      <w:r w:rsidRPr="00D1245D">
        <w:t>The Whitman-Hanson Regional School District Strategic Plan 2010-2015 Action Plans document</w:t>
      </w:r>
      <w:r>
        <w:t xml:space="preserve"> identifies how goals were accomplished after the fact. The action steps used to accomplish each school improvement goal are listed by principals in the document a year after each goal was developed and are aligned to the strategic goals and objectives. </w:t>
      </w:r>
    </w:p>
    <w:p w:rsidR="002A5FBB" w:rsidRDefault="002A5FBB" w:rsidP="00497124">
      <w:pPr>
        <w:tabs>
          <w:tab w:val="left" w:pos="360"/>
          <w:tab w:val="left" w:pos="720"/>
          <w:tab w:val="left" w:pos="1080"/>
          <w:tab w:val="left" w:pos="1440"/>
          <w:tab w:val="left" w:pos="1800"/>
          <w:tab w:val="left" w:pos="2160"/>
        </w:tabs>
        <w:ind w:left="1080" w:hanging="1080"/>
      </w:pPr>
      <w:r>
        <w:rPr>
          <w:b/>
        </w:rPr>
        <w:tab/>
      </w:r>
      <w:r>
        <w:rPr>
          <w:b/>
        </w:rPr>
        <w:tab/>
      </w:r>
      <w:r w:rsidRPr="000D43E8">
        <w:t>1.</w:t>
      </w:r>
      <w:r w:rsidR="00497124">
        <w:tab/>
      </w:r>
      <w:r>
        <w:t>The superintendent and the principals meet in June to review goals attained by each school.</w:t>
      </w:r>
    </w:p>
    <w:p w:rsidR="002A5FBB" w:rsidRDefault="002A5FBB" w:rsidP="003A24AF">
      <w:pPr>
        <w:tabs>
          <w:tab w:val="left" w:pos="360"/>
          <w:tab w:val="left" w:pos="720"/>
          <w:tab w:val="left" w:pos="1080"/>
          <w:tab w:val="left" w:pos="1440"/>
          <w:tab w:val="left" w:pos="1800"/>
          <w:tab w:val="left" w:pos="2160"/>
        </w:tabs>
      </w:pPr>
      <w:r>
        <w:tab/>
      </w:r>
      <w:r>
        <w:tab/>
      </w:r>
      <w:r w:rsidRPr="000D43E8">
        <w:t>2.</w:t>
      </w:r>
      <w:r w:rsidR="00497124">
        <w:tab/>
      </w:r>
      <w:r>
        <w:t>Principals list evidence of accomplishment by the end of August.</w:t>
      </w:r>
    </w:p>
    <w:p w:rsidR="002A5FBB" w:rsidRDefault="00497124" w:rsidP="003A24AF">
      <w:pPr>
        <w:tabs>
          <w:tab w:val="left" w:pos="360"/>
          <w:tab w:val="left" w:pos="720"/>
          <w:tab w:val="left" w:pos="1080"/>
          <w:tab w:val="left" w:pos="1440"/>
          <w:tab w:val="left" w:pos="1800"/>
          <w:tab w:val="left" w:pos="2160"/>
        </w:tabs>
        <w:ind w:left="1080" w:hanging="1080"/>
      </w:pPr>
      <w:r>
        <w:tab/>
      </w:r>
      <w:r>
        <w:tab/>
        <w:t>3.</w:t>
      </w:r>
      <w:r>
        <w:tab/>
      </w:r>
      <w:r w:rsidR="002A5FBB">
        <w:t>The action plans document is prepared listing evidence of accomplishment of each goal.</w:t>
      </w:r>
    </w:p>
    <w:p w:rsidR="002A5FBB" w:rsidRPr="000D43E8" w:rsidRDefault="002A5FBB" w:rsidP="003A1C09">
      <w:pPr>
        <w:tabs>
          <w:tab w:val="left" w:pos="360"/>
          <w:tab w:val="left" w:pos="720"/>
          <w:tab w:val="left" w:pos="1080"/>
          <w:tab w:val="left" w:pos="1440"/>
          <w:tab w:val="left" w:pos="1800"/>
          <w:tab w:val="left" w:pos="2160"/>
        </w:tabs>
        <w:spacing w:after="0"/>
        <w:ind w:left="1080" w:hanging="1080"/>
      </w:pPr>
      <w:r>
        <w:tab/>
      </w:r>
      <w:r>
        <w:tab/>
      </w:r>
      <w:r w:rsidR="00497124">
        <w:t>4.</w:t>
      </w:r>
      <w:r w:rsidR="00497124">
        <w:tab/>
      </w:r>
      <w:r>
        <w:t>The action plans document is an accountability mechanism rather than an action plan.</w:t>
      </w:r>
      <w:r>
        <w:tab/>
      </w:r>
      <w:r>
        <w:tab/>
      </w:r>
    </w:p>
    <w:p w:rsidR="005922CA" w:rsidRDefault="002A5FBB" w:rsidP="003A24AF">
      <w:pPr>
        <w:tabs>
          <w:tab w:val="left" w:pos="360"/>
          <w:tab w:val="left" w:pos="720"/>
          <w:tab w:val="left" w:pos="1260"/>
          <w:tab w:val="left" w:pos="1440"/>
          <w:tab w:val="left" w:pos="1800"/>
          <w:tab w:val="left" w:pos="2160"/>
        </w:tabs>
        <w:ind w:left="180"/>
      </w:pPr>
      <w:r w:rsidRPr="000D43E8">
        <w:rPr>
          <w:b/>
        </w:rPr>
        <w:t>Impact</w:t>
      </w:r>
      <w:r w:rsidRPr="000D43E8">
        <w:t xml:space="preserve">: </w:t>
      </w:r>
      <w:r w:rsidR="003A1C09">
        <w:t>SIP</w:t>
      </w:r>
      <w:r>
        <w:t>s do not provide clear action steps to address specific focus areas and account for goal attainment. Accountability mechanisms are not evident in school improvement plans but are</w:t>
      </w:r>
      <w:r w:rsidR="003A1C09">
        <w:t xml:space="preserve"> noted in the district’s action</w:t>
      </w:r>
      <w:r>
        <w:t xml:space="preserve"> plan document, after the fact. Well-developed SIPs that include action steps and provisions for accountability may lead to better budgets that are supported by the public and include more resources to support teaching and learning</w:t>
      </w:r>
      <w:r w:rsidR="003A1C09">
        <w:t>.</w:t>
      </w:r>
    </w:p>
    <w:p w:rsidR="005922CA" w:rsidRDefault="005922CA" w:rsidP="003A24AF">
      <w:pPr>
        <w:tabs>
          <w:tab w:val="left" w:pos="360"/>
          <w:tab w:val="left" w:pos="720"/>
          <w:tab w:val="left" w:pos="1260"/>
          <w:tab w:val="left" w:pos="1440"/>
          <w:tab w:val="left" w:pos="1800"/>
          <w:tab w:val="left" w:pos="2160"/>
        </w:tabs>
        <w:ind w:left="180"/>
      </w:pPr>
    </w:p>
    <w:p w:rsidR="005922CA" w:rsidRDefault="005922CA" w:rsidP="003A24AF">
      <w:pPr>
        <w:tabs>
          <w:tab w:val="left" w:pos="360"/>
          <w:tab w:val="left" w:pos="720"/>
          <w:tab w:val="left" w:pos="1260"/>
          <w:tab w:val="left" w:pos="1440"/>
          <w:tab w:val="left" w:pos="1800"/>
          <w:tab w:val="left" w:pos="2160"/>
        </w:tabs>
        <w:ind w:left="180"/>
      </w:pPr>
    </w:p>
    <w:p w:rsidR="002A5FBB" w:rsidRDefault="002A5FBB" w:rsidP="003A24AF">
      <w:pPr>
        <w:tabs>
          <w:tab w:val="left" w:pos="360"/>
          <w:tab w:val="left" w:pos="720"/>
          <w:tab w:val="left" w:pos="1260"/>
          <w:tab w:val="left" w:pos="1440"/>
          <w:tab w:val="left" w:pos="1800"/>
          <w:tab w:val="left" w:pos="2160"/>
        </w:tabs>
        <w:ind w:left="180"/>
      </w:pPr>
    </w:p>
    <w:p w:rsidR="002A5FBB" w:rsidRDefault="002A5FBB" w:rsidP="003A24AF">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lastRenderedPageBreak/>
        <w:t>Curriculum and Instruction</w:t>
      </w:r>
    </w:p>
    <w:p w:rsidR="002A5FBB" w:rsidRDefault="002A5FBB" w:rsidP="003E2089">
      <w:pPr>
        <w:pStyle w:val="ListParagraph"/>
        <w:numPr>
          <w:ilvl w:val="0"/>
          <w:numId w:val="42"/>
        </w:numPr>
        <w:tabs>
          <w:tab w:val="left" w:pos="360"/>
          <w:tab w:val="left" w:pos="1080"/>
          <w:tab w:val="left" w:pos="1440"/>
          <w:tab w:val="left" w:pos="1800"/>
          <w:tab w:val="left" w:pos="2160"/>
        </w:tabs>
        <w:contextualSpacing w:val="0"/>
        <w:rPr>
          <w:b/>
        </w:rPr>
      </w:pPr>
      <w:r w:rsidRPr="00BC0176">
        <w:rPr>
          <w:b/>
        </w:rPr>
        <w:t>The Whitman-Hanson Regional School District’s K-12 curriculum is incomplete</w:t>
      </w:r>
      <w:r>
        <w:rPr>
          <w:b/>
        </w:rPr>
        <w:t>ly</w:t>
      </w:r>
      <w:r w:rsidRPr="00BC0176">
        <w:rPr>
          <w:b/>
        </w:rPr>
        <w:t xml:space="preserve"> align</w:t>
      </w:r>
      <w:r>
        <w:rPr>
          <w:b/>
        </w:rPr>
        <w:t xml:space="preserve">ed </w:t>
      </w:r>
      <w:r w:rsidRPr="00BC0176">
        <w:rPr>
          <w:b/>
        </w:rPr>
        <w:t xml:space="preserve">with the 2011 </w:t>
      </w:r>
      <w:r>
        <w:rPr>
          <w:b/>
        </w:rPr>
        <w:t>Massachusetts</w:t>
      </w:r>
      <w:r w:rsidRPr="00BC0176">
        <w:rPr>
          <w:b/>
        </w:rPr>
        <w:t xml:space="preserve"> ELA and Mathematics Curriculum Frameworks</w:t>
      </w:r>
      <w:r w:rsidR="000265DE">
        <w:rPr>
          <w:b/>
        </w:rPr>
        <w:t xml:space="preserve">. </w:t>
      </w:r>
      <w:r w:rsidRPr="00BC0176">
        <w:rPr>
          <w:b/>
        </w:rPr>
        <w:t xml:space="preserve">A documented and articulated system for continuous review and revision of curriculum </w:t>
      </w:r>
      <w:r>
        <w:rPr>
          <w:b/>
        </w:rPr>
        <w:t>and</w:t>
      </w:r>
      <w:r w:rsidRPr="00BC0176">
        <w:rPr>
          <w:b/>
        </w:rPr>
        <w:t xml:space="preserve"> consistent practices to ensure both horizontal and vertical articulation </w:t>
      </w:r>
      <w:r w:rsidR="002A502B">
        <w:rPr>
          <w:b/>
        </w:rPr>
        <w:t>has</w:t>
      </w:r>
      <w:r w:rsidR="002A502B" w:rsidRPr="00BC0176">
        <w:rPr>
          <w:b/>
        </w:rPr>
        <w:t xml:space="preserve"> </w:t>
      </w:r>
      <w:r w:rsidRPr="00BC0176">
        <w:rPr>
          <w:b/>
        </w:rPr>
        <w:t xml:space="preserve">not been established. </w:t>
      </w:r>
    </w:p>
    <w:p w:rsidR="002A5FBB" w:rsidRDefault="002A5FBB" w:rsidP="003A24AF">
      <w:pPr>
        <w:tabs>
          <w:tab w:val="left" w:pos="360"/>
          <w:tab w:val="left" w:pos="720"/>
          <w:tab w:val="left" w:pos="1080"/>
          <w:tab w:val="left" w:pos="1440"/>
          <w:tab w:val="left" w:pos="1800"/>
          <w:tab w:val="left" w:pos="2160"/>
        </w:tabs>
        <w:ind w:left="720" w:hanging="720"/>
      </w:pPr>
      <w:r>
        <w:rPr>
          <w:b/>
        </w:rPr>
        <w:tab/>
      </w:r>
      <w:r w:rsidRPr="00D1245D">
        <w:t>A.</w:t>
      </w:r>
      <w:r>
        <w:tab/>
        <w:t>Interviews and a review of documents indicated that the comprehensiveness and alignment of K-12 curricula in ELA and mathematics to the 2011 Massachusetts Frameworks vary by grade and level</w:t>
      </w:r>
      <w:r w:rsidR="000265DE">
        <w:t xml:space="preserve">. </w:t>
      </w:r>
      <w:r>
        <w:t>Science documents K-12 are aligned with the 2006 Massachusetts Science Technology/Engineering Curriculum Frameworks.</w:t>
      </w:r>
    </w:p>
    <w:p w:rsidR="002A5FBB" w:rsidRDefault="002A5FBB" w:rsidP="003A24AF">
      <w:pPr>
        <w:pStyle w:val="ListParagraph"/>
        <w:numPr>
          <w:ilvl w:val="0"/>
          <w:numId w:val="23"/>
        </w:numPr>
        <w:tabs>
          <w:tab w:val="left" w:pos="360"/>
          <w:tab w:val="left" w:pos="720"/>
          <w:tab w:val="left" w:pos="1080"/>
          <w:tab w:val="left" w:pos="1440"/>
          <w:tab w:val="left" w:pos="1800"/>
          <w:tab w:val="left" w:pos="2160"/>
        </w:tabs>
        <w:contextualSpacing w:val="0"/>
      </w:pPr>
      <w:r>
        <w:t>Common district curriculum templates are used K-5 and in grades 6-12 for ELA. However, the documents vary in the extent of their development.</w:t>
      </w:r>
    </w:p>
    <w:p w:rsidR="002A5FBB" w:rsidRPr="00E72724" w:rsidRDefault="002A5FBB" w:rsidP="003A24AF">
      <w:pPr>
        <w:tabs>
          <w:tab w:val="left" w:pos="360"/>
          <w:tab w:val="left" w:pos="720"/>
          <w:tab w:val="left" w:pos="1080"/>
          <w:tab w:val="left" w:pos="1440"/>
          <w:tab w:val="left" w:pos="1800"/>
          <w:tab w:val="left" w:pos="2160"/>
        </w:tabs>
        <w:ind w:left="1440" w:hanging="1440"/>
      </w:pPr>
      <w:r>
        <w:tab/>
      </w:r>
      <w:r>
        <w:tab/>
      </w:r>
      <w:r>
        <w:tab/>
      </w:r>
      <w:r w:rsidRPr="00BA3A76">
        <w:t>a.</w:t>
      </w:r>
      <w:r>
        <w:tab/>
        <w:t>The elementary Literacy Guides (ELA curriculum) are a work in progress</w:t>
      </w:r>
      <w:r w:rsidR="000265DE">
        <w:t xml:space="preserve">. </w:t>
      </w:r>
      <w:r>
        <w:t>While the kindergarten document is most complete and includes all elements of a comprehensive curriculum except Essential Questions, documents for grades 3-5 are in the early stages of development. There are separate pacing and writing guides that accompany the aforementioned ELA documents.</w:t>
      </w:r>
    </w:p>
    <w:p w:rsidR="002A5FBB" w:rsidRDefault="002A5FBB" w:rsidP="003A24AF">
      <w:pPr>
        <w:tabs>
          <w:tab w:val="left" w:pos="360"/>
          <w:tab w:val="left" w:pos="720"/>
          <w:tab w:val="left" w:pos="1080"/>
          <w:tab w:val="left" w:pos="1440"/>
          <w:tab w:val="left" w:pos="1800"/>
          <w:tab w:val="left" w:pos="2160"/>
        </w:tabs>
        <w:ind w:left="1440" w:hanging="1440"/>
      </w:pPr>
      <w:r>
        <w:tab/>
      </w:r>
      <w:r>
        <w:tab/>
      </w:r>
      <w:r>
        <w:tab/>
        <w:t>b</w:t>
      </w:r>
      <w:r w:rsidRPr="00BA3A76">
        <w:t>.</w:t>
      </w:r>
      <w:r>
        <w:tab/>
        <w:t xml:space="preserve">The middle school ELA curriculum is comprehensive and complete through Trimester 1 and incorporates some </w:t>
      </w:r>
      <w:r w:rsidRPr="00FE0CC5">
        <w:rPr>
          <w:i/>
        </w:rPr>
        <w:t>Laying the Foundation</w:t>
      </w:r>
      <w:r>
        <w:t xml:space="preserve"> lessons and resources for ELA</w:t>
      </w:r>
      <w:r w:rsidR="000265DE">
        <w:t xml:space="preserve">. </w:t>
      </w:r>
    </w:p>
    <w:p w:rsidR="002A5FBB" w:rsidRDefault="002A5FBB" w:rsidP="003A24AF">
      <w:pPr>
        <w:tabs>
          <w:tab w:val="left" w:pos="360"/>
          <w:tab w:val="left" w:pos="720"/>
          <w:tab w:val="left" w:pos="1080"/>
          <w:tab w:val="left" w:pos="1440"/>
          <w:tab w:val="left" w:pos="1800"/>
          <w:tab w:val="left" w:pos="2160"/>
        </w:tabs>
        <w:ind w:left="1440" w:hanging="1440"/>
      </w:pPr>
      <w:r>
        <w:tab/>
      </w:r>
      <w:r>
        <w:tab/>
      </w:r>
      <w:r>
        <w:tab/>
        <w:t>c</w:t>
      </w:r>
      <w:r w:rsidR="00497124">
        <w:t>.</w:t>
      </w:r>
      <w:r>
        <w:tab/>
        <w:t>The high school ELA curriculum is the most complete, particularly in coursework for grades 9 and 10</w:t>
      </w:r>
      <w:r w:rsidR="000265DE">
        <w:t xml:space="preserve">. </w:t>
      </w:r>
      <w:r>
        <w:t xml:space="preserve">It is comprehensive and includes </w:t>
      </w:r>
      <w:r w:rsidRPr="00FE0CC5">
        <w:rPr>
          <w:i/>
        </w:rPr>
        <w:t>Laying the Foundation</w:t>
      </w:r>
      <w:r>
        <w:t xml:space="preserve"> activities for ELA and common writing assignments.</w:t>
      </w:r>
    </w:p>
    <w:p w:rsidR="002A5FBB" w:rsidRDefault="002A5FBB" w:rsidP="003A24AF">
      <w:pPr>
        <w:tabs>
          <w:tab w:val="left" w:pos="360"/>
          <w:tab w:val="left" w:pos="720"/>
          <w:tab w:val="left" w:pos="1080"/>
          <w:tab w:val="left" w:pos="1440"/>
          <w:tab w:val="left" w:pos="1800"/>
          <w:tab w:val="left" w:pos="2160"/>
        </w:tabs>
        <w:ind w:left="1080" w:hanging="1080"/>
      </w:pPr>
      <w:r>
        <w:rPr>
          <w:b/>
        </w:rPr>
        <w:tab/>
      </w:r>
      <w:r>
        <w:rPr>
          <w:b/>
        </w:rPr>
        <w:tab/>
      </w:r>
      <w:r>
        <w:t>2</w:t>
      </w:r>
      <w:r w:rsidR="00497124">
        <w:t>.</w:t>
      </w:r>
      <w:r>
        <w:tab/>
        <w:t>Common curriculum templates are used K-5 and in grades 6-12 for mathematics, but reviewed documents showed that they are in the early stages of development and alignment with the 2011 Massachusetts Mathematics Frameworks.</w:t>
      </w:r>
    </w:p>
    <w:p w:rsidR="002A5FBB" w:rsidRPr="00E72724" w:rsidRDefault="002A5FBB" w:rsidP="003A24AF">
      <w:pPr>
        <w:tabs>
          <w:tab w:val="left" w:pos="360"/>
          <w:tab w:val="left" w:pos="720"/>
          <w:tab w:val="left" w:pos="1080"/>
          <w:tab w:val="left" w:pos="1440"/>
          <w:tab w:val="left" w:pos="1800"/>
          <w:tab w:val="left" w:pos="2160"/>
        </w:tabs>
        <w:ind w:left="1440" w:hanging="1440"/>
      </w:pPr>
      <w:r>
        <w:tab/>
      </w:r>
      <w:r>
        <w:tab/>
      </w:r>
      <w:r>
        <w:tab/>
      </w:r>
      <w:r w:rsidRPr="00BA3A76">
        <w:t>a.</w:t>
      </w:r>
      <w:r>
        <w:tab/>
        <w:t>The K-5 Math Pacing Charts (mathematics curriculum) are aligned with the 2011 mathematics standards, but are incomplete in scope, missing Essential Questions, assessments, learning objectives, resources, vocabulary, and any reference to the 2011 Standards for Mathematical Practice.</w:t>
      </w:r>
    </w:p>
    <w:p w:rsidR="002A5FBB" w:rsidRDefault="002A5FBB" w:rsidP="003A24AF">
      <w:pPr>
        <w:tabs>
          <w:tab w:val="left" w:pos="360"/>
          <w:tab w:val="left" w:pos="720"/>
          <w:tab w:val="left" w:pos="1080"/>
          <w:tab w:val="left" w:pos="1440"/>
          <w:tab w:val="left" w:pos="1800"/>
          <w:tab w:val="left" w:pos="2160"/>
        </w:tabs>
        <w:ind w:left="1440" w:hanging="1440"/>
      </w:pPr>
      <w:r>
        <w:tab/>
      </w:r>
      <w:r>
        <w:tab/>
      </w:r>
      <w:r>
        <w:tab/>
        <w:t>b</w:t>
      </w:r>
      <w:r w:rsidRPr="00BA3A76">
        <w:t>.</w:t>
      </w:r>
      <w:r>
        <w:tab/>
        <w:t>The middle school mathematics curriculum is comprehensive and organized by instructional focus (text chapters), but is a work in progress</w:t>
      </w:r>
      <w:r w:rsidR="000265DE">
        <w:t xml:space="preserve">. </w:t>
      </w:r>
    </w:p>
    <w:p w:rsidR="002A5FBB" w:rsidRDefault="002A5FBB" w:rsidP="003A24AF">
      <w:pPr>
        <w:tabs>
          <w:tab w:val="left" w:pos="360"/>
          <w:tab w:val="left" w:pos="720"/>
          <w:tab w:val="left" w:pos="1080"/>
          <w:tab w:val="left" w:pos="1440"/>
          <w:tab w:val="left" w:pos="1800"/>
          <w:tab w:val="left" w:pos="2160"/>
        </w:tabs>
        <w:ind w:left="1440" w:hanging="1440"/>
      </w:pPr>
      <w:r>
        <w:tab/>
      </w:r>
      <w:r>
        <w:tab/>
      </w:r>
      <w:r>
        <w:tab/>
        <w:t>c</w:t>
      </w:r>
      <w:r w:rsidR="00497124">
        <w:t>.</w:t>
      </w:r>
      <w:r>
        <w:tab/>
        <w:t>The high school mathematics curriculum documents are also a work in progress in their alignment to the 2011 Mathematics Frameworks and comprehensiveness, and are in various stages of development by course</w:t>
      </w:r>
      <w:r w:rsidR="000265DE">
        <w:t xml:space="preserve">. </w:t>
      </w:r>
    </w:p>
    <w:p w:rsidR="002A5FBB" w:rsidRDefault="002A5FBB" w:rsidP="003A24AF">
      <w:pPr>
        <w:tabs>
          <w:tab w:val="left" w:pos="360"/>
          <w:tab w:val="left" w:pos="720"/>
          <w:tab w:val="left" w:pos="1080"/>
          <w:tab w:val="left" w:pos="1440"/>
          <w:tab w:val="left" w:pos="1800"/>
          <w:tab w:val="left" w:pos="2160"/>
        </w:tabs>
        <w:ind w:left="1080" w:hanging="1080"/>
      </w:pPr>
      <w:r>
        <w:lastRenderedPageBreak/>
        <w:tab/>
      </w:r>
      <w:r>
        <w:tab/>
        <w:t>3</w:t>
      </w:r>
      <w:r w:rsidRPr="00BA3A76">
        <w:t>.</w:t>
      </w:r>
      <w:r>
        <w:tab/>
        <w:t>K-12 science curriculum documents are aligned with the 2006 Massachusetts Science Technology/Engineering Curriculum Frameworks but do not include all the elements of a comprehensive curriculum</w:t>
      </w:r>
      <w:r w:rsidR="000265DE">
        <w:t xml:space="preserve">. </w:t>
      </w:r>
      <w:r>
        <w:t>Administrators told the team that the district plans to use common templates for 6-12 curriculum development when the Next Generation Science Standards are fully adopted and released.</w:t>
      </w:r>
    </w:p>
    <w:p w:rsidR="002A5FBB" w:rsidRDefault="002A5FBB" w:rsidP="003A24AF">
      <w:pPr>
        <w:tabs>
          <w:tab w:val="left" w:pos="360"/>
          <w:tab w:val="left" w:pos="720"/>
          <w:tab w:val="left" w:pos="1080"/>
          <w:tab w:val="left" w:pos="1440"/>
          <w:tab w:val="left" w:pos="1800"/>
          <w:tab w:val="left" w:pos="2160"/>
        </w:tabs>
        <w:ind w:left="720" w:hanging="720"/>
      </w:pPr>
      <w:r>
        <w:rPr>
          <w:b/>
        </w:rPr>
        <w:tab/>
      </w:r>
      <w:r w:rsidRPr="00D1245D">
        <w:t>B.</w:t>
      </w:r>
      <w:r w:rsidRPr="00D1245D">
        <w:tab/>
      </w:r>
      <w:r>
        <w:t>The Whitman-Hanson Regional School District does not have a formal, coordinated process for curriculum review and revision</w:t>
      </w:r>
      <w:r w:rsidR="003A1C09">
        <w:t>,</w:t>
      </w:r>
      <w:r>
        <w:t xml:space="preserve"> including resource allocation and structures to support this work</w:t>
      </w:r>
      <w:r w:rsidR="000265DE">
        <w:t xml:space="preserve">. </w:t>
      </w:r>
      <w:r>
        <w:t>Curriculum alignment and revision takes place but is limited by the absence of a districtwide process and dedicated time allocated for this work.</w:t>
      </w:r>
    </w:p>
    <w:p w:rsidR="002A5FBB" w:rsidRDefault="002A5FBB" w:rsidP="003A24AF">
      <w:pPr>
        <w:tabs>
          <w:tab w:val="left" w:pos="360"/>
          <w:tab w:val="left" w:pos="720"/>
          <w:tab w:val="left" w:pos="1080"/>
          <w:tab w:val="left" w:pos="1440"/>
          <w:tab w:val="left" w:pos="1800"/>
          <w:tab w:val="left" w:pos="2160"/>
        </w:tabs>
        <w:ind w:left="1080" w:hanging="1080"/>
      </w:pPr>
      <w:r>
        <w:tab/>
      </w:r>
      <w:r>
        <w:tab/>
      </w:r>
      <w:r w:rsidRPr="00BA3A76">
        <w:t>1.</w:t>
      </w:r>
      <w:r>
        <w:tab/>
        <w:t>Interviews with teachers and administrators identified an absence of centralized and systematic coordination and oversight for curriculum.</w:t>
      </w:r>
    </w:p>
    <w:p w:rsidR="002A5FBB" w:rsidRDefault="002A5FBB">
      <w:pPr>
        <w:tabs>
          <w:tab w:val="left" w:pos="360"/>
          <w:tab w:val="left" w:pos="720"/>
          <w:tab w:val="left" w:pos="1080"/>
          <w:tab w:val="left" w:pos="1440"/>
          <w:tab w:val="left" w:pos="1800"/>
          <w:tab w:val="left" w:pos="2160"/>
        </w:tabs>
        <w:ind w:left="1440" w:hanging="1440"/>
      </w:pPr>
      <w:r>
        <w:tab/>
      </w:r>
      <w:r>
        <w:tab/>
      </w:r>
      <w:r>
        <w:tab/>
      </w:r>
      <w:r w:rsidRPr="00BA3A76">
        <w:t>a.</w:t>
      </w:r>
      <w:r>
        <w:tab/>
        <w:t xml:space="preserve">Principals and teachers expressed the need for a coordinated process for curriculum review and said that such a process has been absent for 10 years. </w:t>
      </w:r>
    </w:p>
    <w:p w:rsidR="002A5FBB" w:rsidRDefault="002A5FBB">
      <w:pPr>
        <w:tabs>
          <w:tab w:val="left" w:pos="360"/>
          <w:tab w:val="left" w:pos="720"/>
          <w:tab w:val="left" w:pos="1080"/>
          <w:tab w:val="left" w:pos="1440"/>
          <w:tab w:val="left" w:pos="1800"/>
          <w:tab w:val="left" w:pos="2160"/>
        </w:tabs>
        <w:ind w:left="1440" w:hanging="1440"/>
      </w:pPr>
      <w:r>
        <w:tab/>
      </w:r>
      <w:r>
        <w:tab/>
      </w:r>
      <w:r>
        <w:tab/>
        <w:t>b.</w:t>
      </w:r>
      <w:r w:rsidR="00497124">
        <w:tab/>
      </w:r>
      <w:r>
        <w:t xml:space="preserve">Teachers and principals stated that curriculum has been inconsistent among schools and across classes within schools. </w:t>
      </w:r>
    </w:p>
    <w:p w:rsidR="002A5FBB" w:rsidRDefault="002A5FBB">
      <w:pPr>
        <w:tabs>
          <w:tab w:val="left" w:pos="360"/>
          <w:tab w:val="left" w:pos="720"/>
          <w:tab w:val="left" w:pos="1080"/>
          <w:tab w:val="left" w:pos="1440"/>
          <w:tab w:val="left" w:pos="1800"/>
          <w:tab w:val="left" w:pos="2160"/>
        </w:tabs>
        <w:ind w:left="1440" w:hanging="1440"/>
      </w:pPr>
      <w:r>
        <w:tab/>
      </w:r>
      <w:r>
        <w:tab/>
      </w:r>
      <w:r>
        <w:tab/>
        <w:t>c</w:t>
      </w:r>
      <w:r w:rsidRPr="00BA3A76">
        <w:t>.</w:t>
      </w:r>
      <w:r>
        <w:tab/>
        <w:t>As a result of the NEASC report of 2012, a curriculum review cycle has recently been documented and shared at Whitman-Hanson Regional High School</w:t>
      </w:r>
      <w:r w:rsidR="000265DE">
        <w:t xml:space="preserve">. </w:t>
      </w:r>
      <w:r>
        <w:t>However, this does not reflect districtwide practice.</w:t>
      </w:r>
    </w:p>
    <w:p w:rsidR="002A5FBB" w:rsidRDefault="002A5FBB">
      <w:pPr>
        <w:tabs>
          <w:tab w:val="left" w:pos="360"/>
          <w:tab w:val="left" w:pos="720"/>
          <w:tab w:val="left" w:pos="1080"/>
          <w:tab w:val="left" w:pos="1440"/>
          <w:tab w:val="left" w:pos="1800"/>
          <w:tab w:val="left" w:pos="2160"/>
        </w:tabs>
        <w:ind w:left="1440" w:hanging="1440"/>
      </w:pPr>
      <w:r>
        <w:tab/>
      </w:r>
      <w:r>
        <w:tab/>
      </w:r>
      <w:r>
        <w:tab/>
        <w:t>d.</w:t>
      </w:r>
      <w:r w:rsidR="00497124">
        <w:tab/>
      </w:r>
      <w:r>
        <w:t>Administrators and teachers said that historically many external factors have initiated curriculum review and revision in the district including NEASC, MCAS, PSAT, and SAT student performance data. Additionally, school-based initiatives and teacher prerogative have initiated curriculum revisions.</w:t>
      </w:r>
    </w:p>
    <w:p w:rsidR="002A5FBB" w:rsidRDefault="00497124">
      <w:pPr>
        <w:tabs>
          <w:tab w:val="left" w:pos="360"/>
          <w:tab w:val="left" w:pos="720"/>
          <w:tab w:val="left" w:pos="1080"/>
          <w:tab w:val="left" w:pos="1800"/>
          <w:tab w:val="left" w:pos="2160"/>
        </w:tabs>
        <w:ind w:left="1080" w:hanging="360"/>
      </w:pPr>
      <w:r>
        <w:t>2.</w:t>
      </w:r>
      <w:r>
        <w:tab/>
      </w:r>
      <w:r w:rsidR="003A1C09">
        <w:t>R</w:t>
      </w:r>
      <w:r w:rsidR="002A5FBB">
        <w:t xml:space="preserve">esources </w:t>
      </w:r>
      <w:r w:rsidR="003A1C09">
        <w:t xml:space="preserve">are not strategically allocated </w:t>
      </w:r>
      <w:r w:rsidR="002A5FBB">
        <w:t>to support curriculum development, including time and the purchase of instructional materials and textbooks</w:t>
      </w:r>
      <w:r w:rsidR="000265DE">
        <w:t xml:space="preserve">. </w:t>
      </w:r>
      <w:r w:rsidR="002A5FBB">
        <w:t>Principals told the review team that requests are often cut because of budget issues</w:t>
      </w:r>
      <w:r w:rsidR="000265DE">
        <w:t xml:space="preserve">. </w:t>
      </w:r>
    </w:p>
    <w:p w:rsidR="002A5FBB" w:rsidRDefault="002A5FBB">
      <w:pPr>
        <w:tabs>
          <w:tab w:val="left" w:pos="360"/>
          <w:tab w:val="left" w:pos="720"/>
          <w:tab w:val="left" w:pos="1080"/>
          <w:tab w:val="left" w:pos="1440"/>
          <w:tab w:val="left" w:pos="2160"/>
        </w:tabs>
        <w:ind w:left="1440" w:hanging="360"/>
      </w:pPr>
      <w:r w:rsidRPr="00BA3A76">
        <w:t>a.</w:t>
      </w:r>
      <w:r>
        <w:tab/>
        <w:t>Funding for textbooks and other instructional resources are not included in the budget for the office of the assistant superintendent for teaching and learning</w:t>
      </w:r>
      <w:r w:rsidRPr="0044484C">
        <w:t>.</w:t>
      </w:r>
    </w:p>
    <w:p w:rsidR="002A5FBB" w:rsidRDefault="002A5FBB">
      <w:pPr>
        <w:tabs>
          <w:tab w:val="left" w:pos="360"/>
          <w:tab w:val="left" w:pos="720"/>
          <w:tab w:val="left" w:pos="1080"/>
          <w:tab w:val="left" w:pos="1440"/>
          <w:tab w:val="left" w:pos="2160"/>
        </w:tabs>
        <w:ind w:left="1440" w:hanging="360"/>
      </w:pPr>
      <w:r>
        <w:t>b.</w:t>
      </w:r>
      <w:r>
        <w:tab/>
        <w:t xml:space="preserve">The Whitman Middle School </w:t>
      </w:r>
      <w:r w:rsidR="002A502B">
        <w:t xml:space="preserve">piloted </w:t>
      </w:r>
      <w:r>
        <w:t xml:space="preserve">a new mathematics textbook series </w:t>
      </w:r>
      <w:r w:rsidR="002A502B">
        <w:t>one year</w:t>
      </w:r>
      <w:r>
        <w:t xml:space="preserve"> before the Hanson Middle School texts were funded</w:t>
      </w:r>
      <w:r w:rsidRPr="0044484C">
        <w:t>.</w:t>
      </w:r>
      <w:r>
        <w:t xml:space="preserve"> </w:t>
      </w:r>
    </w:p>
    <w:p w:rsidR="002A5FBB" w:rsidRDefault="002A5FBB">
      <w:pPr>
        <w:tabs>
          <w:tab w:val="left" w:pos="360"/>
          <w:tab w:val="left" w:pos="720"/>
          <w:tab w:val="left" w:pos="1080"/>
          <w:tab w:val="left" w:pos="1440"/>
          <w:tab w:val="left" w:pos="2160"/>
        </w:tabs>
        <w:ind w:left="1440" w:hanging="360"/>
      </w:pPr>
      <w:r>
        <w:t>c.</w:t>
      </w:r>
      <w:r w:rsidR="00497124">
        <w:tab/>
      </w:r>
      <w:r>
        <w:t xml:space="preserve">Dedicated time for teachers to collaborate and work on curriculum alignment varies by level. </w:t>
      </w:r>
    </w:p>
    <w:p w:rsidR="002A5FBB" w:rsidRDefault="002A5FBB">
      <w:pPr>
        <w:tabs>
          <w:tab w:val="left" w:pos="360"/>
          <w:tab w:val="left" w:pos="720"/>
          <w:tab w:val="left" w:pos="1080"/>
          <w:tab w:val="left" w:pos="1800"/>
          <w:tab w:val="left" w:pos="2160"/>
        </w:tabs>
        <w:ind w:left="1800" w:hanging="360"/>
      </w:pPr>
      <w:r>
        <w:t>i.</w:t>
      </w:r>
      <w:r w:rsidR="00497124">
        <w:tab/>
      </w:r>
      <w:r>
        <w:t xml:space="preserve">In interviews, teachers and administrators said that PLCs are not established at all levels and the </w:t>
      </w:r>
      <w:r w:rsidRPr="00591EC8">
        <w:t>number of grade level and department meeting time</w:t>
      </w:r>
      <w:r>
        <w:t>s</w:t>
      </w:r>
      <w:r w:rsidRPr="00591EC8">
        <w:t xml:space="preserve"> varies</w:t>
      </w:r>
      <w:r w:rsidR="000265DE">
        <w:t xml:space="preserve">. </w:t>
      </w:r>
      <w:r w:rsidRPr="00591EC8">
        <w:lastRenderedPageBreak/>
        <w:t>Additionally, different start times at the elementary level a</w:t>
      </w:r>
      <w:r>
        <w:t>ffect participation in</w:t>
      </w:r>
      <w:r w:rsidRPr="00591EC8">
        <w:t xml:space="preserve"> inter</w:t>
      </w:r>
      <w:r>
        <w:t>-</w:t>
      </w:r>
      <w:r w:rsidRPr="00591EC8">
        <w:t xml:space="preserve">school </w:t>
      </w:r>
      <w:r>
        <w:t xml:space="preserve">PLCs </w:t>
      </w:r>
      <w:r w:rsidRPr="00591EC8">
        <w:t xml:space="preserve">as well as </w:t>
      </w:r>
      <w:r>
        <w:t xml:space="preserve">in </w:t>
      </w:r>
      <w:r w:rsidRPr="00591EC8">
        <w:t>staff meeting</w:t>
      </w:r>
      <w:r>
        <w:t>s</w:t>
      </w:r>
      <w:r w:rsidRPr="00591EC8">
        <w:t>.</w:t>
      </w:r>
    </w:p>
    <w:p w:rsidR="002A5FBB" w:rsidRDefault="00497124" w:rsidP="003A24AF">
      <w:pPr>
        <w:tabs>
          <w:tab w:val="left" w:pos="360"/>
          <w:tab w:val="left" w:pos="720"/>
          <w:tab w:val="left" w:pos="1080"/>
          <w:tab w:val="left" w:pos="1800"/>
          <w:tab w:val="left" w:pos="2160"/>
        </w:tabs>
        <w:ind w:left="1800" w:hanging="360"/>
      </w:pPr>
      <w:r>
        <w:t>ii.</w:t>
      </w:r>
      <w:r>
        <w:tab/>
      </w:r>
      <w:r w:rsidR="002A5FBB" w:rsidRPr="00C8798A">
        <w:t xml:space="preserve">Because </w:t>
      </w:r>
      <w:r w:rsidR="002A5FBB">
        <w:t>subject meetings with coordinators take place at the same time</w:t>
      </w:r>
      <w:r w:rsidR="002A5FBB" w:rsidRPr="00C8798A">
        <w:t xml:space="preserve"> </w:t>
      </w:r>
      <w:r w:rsidR="002A5FBB">
        <w:t xml:space="preserve">at </w:t>
      </w:r>
      <w:r w:rsidR="002A5FBB" w:rsidRPr="00C8798A">
        <w:t xml:space="preserve">the Hanson Middle School, content teachers </w:t>
      </w:r>
      <w:r w:rsidR="002A5FBB">
        <w:t xml:space="preserve">teaching out of their subject area </w:t>
      </w:r>
      <w:r w:rsidR="002A5FBB" w:rsidRPr="00C8798A">
        <w:t xml:space="preserve">cannot regularly attend vertical team meetings and </w:t>
      </w:r>
      <w:r w:rsidR="002A5FBB">
        <w:t>do not</w:t>
      </w:r>
      <w:r w:rsidR="002A5FBB" w:rsidRPr="00C8798A">
        <w:t xml:space="preserve"> always have a voice in curricular decisions.</w:t>
      </w:r>
      <w:r w:rsidR="00E06CA9">
        <w:t xml:space="preserve"> Administrators reported that this had an impact on two teachers and was adjusted to ensure maximum participation.</w:t>
      </w:r>
    </w:p>
    <w:p w:rsidR="002A5FBB" w:rsidRDefault="002A5FBB" w:rsidP="003A24AF">
      <w:pPr>
        <w:tabs>
          <w:tab w:val="left" w:pos="360"/>
          <w:tab w:val="left" w:pos="720"/>
          <w:tab w:val="left" w:pos="1080"/>
          <w:tab w:val="left" w:pos="1440"/>
          <w:tab w:val="left" w:pos="1800"/>
          <w:tab w:val="left" w:pos="2160"/>
        </w:tabs>
        <w:rPr>
          <w:rFonts w:cstheme="minorHAnsi"/>
        </w:rPr>
      </w:pPr>
      <w:r w:rsidRPr="00F731AA">
        <w:rPr>
          <w:b/>
        </w:rPr>
        <w:t>Impact</w:t>
      </w:r>
      <w:r w:rsidRPr="00BA3A76">
        <w:t xml:space="preserve">: </w:t>
      </w:r>
      <w:r w:rsidRPr="00D55281">
        <w:rPr>
          <w:rFonts w:cstheme="minorHAnsi"/>
        </w:rPr>
        <w:t xml:space="preserve">Without </w:t>
      </w:r>
      <w:r>
        <w:rPr>
          <w:rFonts w:cstheme="minorHAnsi"/>
        </w:rPr>
        <w:t xml:space="preserve">fully aligned documents, </w:t>
      </w:r>
      <w:r w:rsidRPr="00D55281">
        <w:rPr>
          <w:rFonts w:cstheme="minorHAnsi"/>
        </w:rPr>
        <w:t>a clearly documented and articulated process for cur</w:t>
      </w:r>
      <w:r>
        <w:rPr>
          <w:rFonts w:cstheme="minorHAnsi"/>
        </w:rPr>
        <w:t xml:space="preserve">riculum development and review, regular and timely opportunities </w:t>
      </w:r>
      <w:r w:rsidRPr="00D55281">
        <w:rPr>
          <w:rFonts w:cstheme="minorHAnsi"/>
        </w:rPr>
        <w:t xml:space="preserve">for </w:t>
      </w:r>
      <w:r>
        <w:rPr>
          <w:rFonts w:cstheme="minorHAnsi"/>
        </w:rPr>
        <w:t xml:space="preserve">horizontal and </w:t>
      </w:r>
      <w:r w:rsidRPr="00D55281">
        <w:rPr>
          <w:rFonts w:cstheme="minorHAnsi"/>
        </w:rPr>
        <w:t xml:space="preserve">vertical collaboration at each level, and dedicated </w:t>
      </w:r>
      <w:r>
        <w:rPr>
          <w:rFonts w:cstheme="minorHAnsi"/>
        </w:rPr>
        <w:t xml:space="preserve">funding to support this work, </w:t>
      </w:r>
      <w:r w:rsidRPr="00D55281">
        <w:rPr>
          <w:rFonts w:cstheme="minorHAnsi"/>
        </w:rPr>
        <w:t>the district cannot ensure that</w:t>
      </w:r>
      <w:r>
        <w:rPr>
          <w:rFonts w:cstheme="minorHAnsi"/>
        </w:rPr>
        <w:t xml:space="preserve"> </w:t>
      </w:r>
      <w:r w:rsidRPr="00D55281">
        <w:rPr>
          <w:rFonts w:cstheme="minorHAnsi"/>
        </w:rPr>
        <w:t xml:space="preserve">all students have access to </w:t>
      </w:r>
      <w:r>
        <w:rPr>
          <w:rFonts w:cstheme="minorHAnsi"/>
        </w:rPr>
        <w:t>a ful</w:t>
      </w:r>
      <w:r w:rsidRPr="00D55281">
        <w:rPr>
          <w:rFonts w:cstheme="minorHAnsi"/>
        </w:rPr>
        <w:t>l</w:t>
      </w:r>
      <w:r>
        <w:rPr>
          <w:rFonts w:cstheme="minorHAnsi"/>
        </w:rPr>
        <w:t>, current, and high quality</w:t>
      </w:r>
      <w:r w:rsidRPr="00D55281">
        <w:rPr>
          <w:rFonts w:cstheme="minorHAnsi"/>
        </w:rPr>
        <w:t xml:space="preserve"> curriculum.</w:t>
      </w:r>
    </w:p>
    <w:p w:rsidR="002A5FBB" w:rsidRPr="00CC26FD" w:rsidRDefault="002A5FBB" w:rsidP="00681A7A">
      <w:pPr>
        <w:tabs>
          <w:tab w:val="left" w:pos="360"/>
          <w:tab w:val="left" w:pos="720"/>
          <w:tab w:val="left" w:pos="1080"/>
          <w:tab w:val="left" w:pos="1440"/>
          <w:tab w:val="left" w:pos="1800"/>
          <w:tab w:val="left" w:pos="2160"/>
        </w:tabs>
        <w:ind w:left="360" w:hanging="360"/>
        <w:rPr>
          <w:b/>
          <w:bCs/>
          <w:szCs w:val="28"/>
        </w:rPr>
      </w:pPr>
      <w:r>
        <w:rPr>
          <w:b/>
        </w:rPr>
        <w:t>14</w:t>
      </w:r>
      <w:r w:rsidRPr="00895204">
        <w:rPr>
          <w:b/>
        </w:rPr>
        <w:t>.</w:t>
      </w:r>
      <w:r w:rsidR="00497124">
        <w:rPr>
          <w:b/>
        </w:rPr>
        <w:tab/>
      </w:r>
      <w:r w:rsidRPr="00CC26FD">
        <w:rPr>
          <w:rFonts w:cstheme="minorHAnsi"/>
          <w:b/>
          <w:bCs/>
        </w:rPr>
        <w:t xml:space="preserve">The district has not </w:t>
      </w:r>
      <w:r>
        <w:rPr>
          <w:rFonts w:cstheme="minorHAnsi"/>
          <w:b/>
          <w:bCs/>
        </w:rPr>
        <w:t>communicated</w:t>
      </w:r>
      <w:r w:rsidRPr="00CC26FD">
        <w:rPr>
          <w:rFonts w:cstheme="minorHAnsi"/>
          <w:b/>
          <w:bCs/>
        </w:rPr>
        <w:t xml:space="preserve"> its expectations for high quality instruction at all levels</w:t>
      </w:r>
      <w:r w:rsidR="001C68C2">
        <w:rPr>
          <w:rFonts w:cstheme="minorHAnsi"/>
          <w:b/>
          <w:bCs/>
        </w:rPr>
        <w:t>;</w:t>
      </w:r>
      <w:r w:rsidRPr="00CC26FD">
        <w:rPr>
          <w:rFonts w:cstheme="minorHAnsi"/>
          <w:b/>
          <w:bCs/>
        </w:rPr>
        <w:t xml:space="preserve"> district administrators and teachers do not share a common understanding of what constitutes best instructional practice.</w:t>
      </w:r>
    </w:p>
    <w:p w:rsidR="002A5FBB" w:rsidRPr="000E7B18" w:rsidRDefault="002A5FBB" w:rsidP="003A24AF">
      <w:pPr>
        <w:tabs>
          <w:tab w:val="left" w:pos="360"/>
          <w:tab w:val="left" w:pos="720"/>
          <w:tab w:val="left" w:pos="1080"/>
          <w:tab w:val="left" w:pos="1440"/>
          <w:tab w:val="left" w:pos="1800"/>
          <w:tab w:val="left" w:pos="2160"/>
        </w:tabs>
        <w:ind w:left="720" w:hanging="720"/>
        <w:rPr>
          <w:bCs/>
          <w:szCs w:val="28"/>
        </w:rPr>
      </w:pPr>
      <w:r w:rsidRPr="00D1245D">
        <w:tab/>
        <w:t>A.</w:t>
      </w:r>
      <w:r>
        <w:tab/>
      </w:r>
      <w:r>
        <w:rPr>
          <w:rFonts w:cstheme="minorHAnsi"/>
          <w:bCs/>
        </w:rPr>
        <w:t>In interviews</w:t>
      </w:r>
      <w:r w:rsidRPr="000E7B18">
        <w:rPr>
          <w:rFonts w:cstheme="minorHAnsi"/>
          <w:bCs/>
        </w:rPr>
        <w:t xml:space="preserve"> administrators and teachers </w:t>
      </w:r>
      <w:r>
        <w:rPr>
          <w:rFonts w:cstheme="minorHAnsi"/>
          <w:bCs/>
        </w:rPr>
        <w:t>did</w:t>
      </w:r>
      <w:r w:rsidRPr="000E7B18">
        <w:rPr>
          <w:rFonts w:cstheme="minorHAnsi"/>
          <w:bCs/>
        </w:rPr>
        <w:t xml:space="preserve"> not </w:t>
      </w:r>
      <w:r>
        <w:rPr>
          <w:rFonts w:cstheme="minorHAnsi"/>
          <w:bCs/>
        </w:rPr>
        <w:t>express a</w:t>
      </w:r>
      <w:r w:rsidRPr="000E7B18">
        <w:rPr>
          <w:rFonts w:cstheme="minorHAnsi"/>
          <w:bCs/>
        </w:rPr>
        <w:t xml:space="preserve"> common understanding of what constitutes best instructional practice.</w:t>
      </w:r>
    </w:p>
    <w:p w:rsidR="002A5FBB" w:rsidRDefault="002A5FBB" w:rsidP="003A24AF">
      <w:pPr>
        <w:tabs>
          <w:tab w:val="left" w:pos="360"/>
          <w:tab w:val="left" w:pos="1080"/>
          <w:tab w:val="left" w:pos="1440"/>
          <w:tab w:val="left" w:pos="1800"/>
          <w:tab w:val="left" w:pos="2160"/>
        </w:tabs>
        <w:ind w:left="1080" w:hanging="360"/>
      </w:pPr>
      <w:r w:rsidRPr="00BA3A76">
        <w:t>1.</w:t>
      </w:r>
      <w:r>
        <w:tab/>
        <w:t>When asked whether there was an articulated instructional model in use in the district, a district administrator stated that she thought the district would like one</w:t>
      </w:r>
      <w:r w:rsidR="000265DE">
        <w:t xml:space="preserve">. </w:t>
      </w:r>
      <w:r>
        <w:t>She referenced “</w:t>
      </w:r>
      <w:r w:rsidRPr="00CC26FD">
        <w:t>The Skillful Teacher</w:t>
      </w:r>
      <w:r>
        <w:t>”</w:t>
      </w:r>
      <w:r w:rsidRPr="004601A7">
        <w:t xml:space="preserve"> </w:t>
      </w:r>
      <w:r>
        <w:t>when describing the kinds of practices administrators look for and said that all teachers had received this training at some point in time.</w:t>
      </w:r>
    </w:p>
    <w:p w:rsidR="002A5FBB" w:rsidRDefault="002A5FBB" w:rsidP="003A24AF">
      <w:pPr>
        <w:tabs>
          <w:tab w:val="left" w:pos="360"/>
          <w:tab w:val="left" w:pos="1080"/>
          <w:tab w:val="left" w:pos="1440"/>
          <w:tab w:val="left" w:pos="1800"/>
          <w:tab w:val="left" w:pos="2160"/>
        </w:tabs>
        <w:ind w:left="1080" w:hanging="360"/>
      </w:pPr>
      <w:r>
        <w:t>2.</w:t>
      </w:r>
      <w:r w:rsidR="00681A7A">
        <w:tab/>
      </w:r>
      <w:r>
        <w:t xml:space="preserve">In interviews, each principal stated different “look fors” when asked what effective instruction should look like or include and said that their instructional focus was often specific to their school’s needs and initiatives. Moreover, they referenced tools for lesson design and model lessons rather than specific instructional characteristics. </w:t>
      </w:r>
    </w:p>
    <w:p w:rsidR="002A5FBB" w:rsidRDefault="002A5FBB">
      <w:pPr>
        <w:tabs>
          <w:tab w:val="left" w:pos="360"/>
          <w:tab w:val="left" w:pos="720"/>
          <w:tab w:val="left" w:pos="1080"/>
          <w:tab w:val="left" w:pos="1440"/>
          <w:tab w:val="left" w:pos="1800"/>
          <w:tab w:val="left" w:pos="2160"/>
        </w:tabs>
        <w:ind w:left="1440" w:hanging="1440"/>
      </w:pPr>
      <w:r>
        <w:tab/>
      </w:r>
      <w:r>
        <w:tab/>
      </w:r>
      <w:r>
        <w:tab/>
      </w:r>
      <w:r w:rsidRPr="00BA3A76">
        <w:t>a.</w:t>
      </w:r>
      <w:r>
        <w:tab/>
        <w:t>One principal stated that everyone has different views of instruction depending on their backgrounds but, in the end, principals set the stage for the best instruction.</w:t>
      </w:r>
      <w:r w:rsidRPr="00743E8B">
        <w:rPr>
          <w:rStyle w:val="FootnoteReference"/>
        </w:rPr>
        <w:t xml:space="preserve"> </w:t>
      </w:r>
    </w:p>
    <w:p w:rsidR="002A5FBB" w:rsidRDefault="002A5FBB">
      <w:pPr>
        <w:tabs>
          <w:tab w:val="left" w:pos="360"/>
          <w:tab w:val="left" w:pos="720"/>
          <w:tab w:val="left" w:pos="1080"/>
          <w:tab w:val="left" w:pos="1440"/>
          <w:tab w:val="left" w:pos="1800"/>
          <w:tab w:val="left" w:pos="2160"/>
        </w:tabs>
        <w:ind w:left="1440" w:hanging="1440"/>
      </w:pPr>
      <w:r>
        <w:tab/>
      </w:r>
      <w:r>
        <w:tab/>
      </w:r>
      <w:r>
        <w:tab/>
        <w:t>b</w:t>
      </w:r>
      <w:r w:rsidRPr="00BA3A76">
        <w:t>.</w:t>
      </w:r>
      <w:r>
        <w:tab/>
        <w:t>Another principal looks for two to three activities in a 60-minute period, active participation from students, and students facilitating their own learning</w:t>
      </w:r>
      <w:r w:rsidRPr="00BA3A76">
        <w:t>.</w:t>
      </w:r>
    </w:p>
    <w:p w:rsidR="002A5FBB" w:rsidRDefault="002A5FBB">
      <w:pPr>
        <w:tabs>
          <w:tab w:val="left" w:pos="360"/>
          <w:tab w:val="left" w:pos="720"/>
          <w:tab w:val="left" w:pos="1080"/>
          <w:tab w:val="left" w:pos="1440"/>
          <w:tab w:val="left" w:pos="1800"/>
          <w:tab w:val="left" w:pos="2160"/>
        </w:tabs>
        <w:ind w:left="1440" w:hanging="1440"/>
      </w:pPr>
      <w:r>
        <w:tab/>
      </w:r>
      <w:r>
        <w:tab/>
      </w:r>
      <w:r>
        <w:tab/>
        <w:t>c</w:t>
      </w:r>
      <w:r w:rsidR="00681A7A">
        <w:t>.</w:t>
      </w:r>
      <w:r>
        <w:tab/>
        <w:t>One administrator has used “</w:t>
      </w:r>
      <w:r w:rsidRPr="00CC26FD">
        <w:t>Understanding by Design</w:t>
      </w:r>
      <w:r>
        <w:t>” to know what to look for in lessons, while another identified quality of planning, clear objectives, use of previous assessments to inform lesson design, questioning strategies, and chunking instruction with time for students to reflect on their learning (referred to as the Ten/Two theory).</w:t>
      </w:r>
    </w:p>
    <w:p w:rsidR="002A5FBB" w:rsidRDefault="002A5FBB">
      <w:pPr>
        <w:tabs>
          <w:tab w:val="left" w:pos="360"/>
          <w:tab w:val="left" w:pos="720"/>
          <w:tab w:val="left" w:pos="1080"/>
          <w:tab w:val="left" w:pos="1440"/>
          <w:tab w:val="left" w:pos="1800"/>
          <w:tab w:val="left" w:pos="2160"/>
        </w:tabs>
        <w:ind w:left="1440" w:hanging="1440"/>
      </w:pPr>
      <w:r>
        <w:tab/>
      </w:r>
      <w:r>
        <w:tab/>
      </w:r>
      <w:r>
        <w:tab/>
        <w:t>d</w:t>
      </w:r>
      <w:r w:rsidRPr="00BA3A76">
        <w:t>.</w:t>
      </w:r>
      <w:r>
        <w:tab/>
        <w:t>All administrators agreed that the educator evaluation rubric was an instructional model</w:t>
      </w:r>
      <w:r w:rsidR="000265DE">
        <w:t xml:space="preserve">. </w:t>
      </w:r>
      <w:r>
        <w:t xml:space="preserve">As a group, they talked about elements of the rubric that they see in classrooms. </w:t>
      </w:r>
      <w:r>
        <w:lastRenderedPageBreak/>
        <w:t>However, their discussions and trainings for teachers were specific to using the rubric for supervision and the evaluation process.</w:t>
      </w:r>
    </w:p>
    <w:p w:rsidR="002A5FBB" w:rsidRDefault="002A5FBB">
      <w:pPr>
        <w:tabs>
          <w:tab w:val="left" w:pos="360"/>
          <w:tab w:val="left" w:pos="720"/>
          <w:tab w:val="left" w:pos="1080"/>
          <w:tab w:val="left" w:pos="1440"/>
          <w:tab w:val="left" w:pos="1800"/>
          <w:tab w:val="left" w:pos="2160"/>
        </w:tabs>
        <w:ind w:left="1080" w:hanging="1080"/>
      </w:pPr>
      <w:r>
        <w:tab/>
      </w:r>
      <w:r>
        <w:tab/>
        <w:t>3</w:t>
      </w:r>
      <w:r w:rsidR="00681A7A">
        <w:t>.</w:t>
      </w:r>
      <w:r>
        <w:tab/>
        <w:t>When asked about the district’s expectations for effective instruction, teachers generally cited instructional components that they or their department focus on.</w:t>
      </w:r>
      <w:r w:rsidRPr="00E95E1C">
        <w:rPr>
          <w:rStyle w:val="FootnoteReference"/>
        </w:rPr>
        <w:t xml:space="preserve"> </w:t>
      </w:r>
    </w:p>
    <w:p w:rsidR="002A5FBB" w:rsidRDefault="002A5FBB">
      <w:pPr>
        <w:tabs>
          <w:tab w:val="left" w:pos="360"/>
          <w:tab w:val="left" w:pos="720"/>
          <w:tab w:val="left" w:pos="1080"/>
          <w:tab w:val="left" w:pos="1440"/>
          <w:tab w:val="left" w:pos="1800"/>
          <w:tab w:val="left" w:pos="2160"/>
        </w:tabs>
        <w:ind w:left="1440" w:hanging="1440"/>
      </w:pPr>
      <w:r>
        <w:tab/>
      </w:r>
      <w:r>
        <w:tab/>
      </w:r>
      <w:r>
        <w:tab/>
        <w:t>a</w:t>
      </w:r>
      <w:r w:rsidRPr="00BA3A76">
        <w:t>.</w:t>
      </w:r>
      <w:r>
        <w:tab/>
        <w:t xml:space="preserve">Curriculum coordinators cited a variety of instructional characteristics that they expect to see when visiting classrooms, including posted agendas and discussion of the purpose of the day’s activities, student engagement, use of prior knowledge and Essential Questions, backwards design in lesson planning, and two to three different ways to achieve the learning objective of the lesson. </w:t>
      </w:r>
    </w:p>
    <w:p w:rsidR="002A5FBB" w:rsidRDefault="002A5FBB">
      <w:pPr>
        <w:tabs>
          <w:tab w:val="left" w:pos="360"/>
          <w:tab w:val="left" w:pos="720"/>
          <w:tab w:val="left" w:pos="1080"/>
          <w:tab w:val="left" w:pos="1440"/>
          <w:tab w:val="left" w:pos="1800"/>
          <w:tab w:val="left" w:pos="2160"/>
        </w:tabs>
        <w:ind w:left="1440" w:hanging="1440"/>
      </w:pPr>
      <w:r>
        <w:tab/>
      </w:r>
      <w:r>
        <w:tab/>
      </w:r>
      <w:r>
        <w:tab/>
        <w:t>b.</w:t>
      </w:r>
      <w:r w:rsidR="00681A7A">
        <w:tab/>
      </w:r>
      <w:r>
        <w:t>Teachers also identified formative assessments, graphic organizers, and peer tutoring as a means of differentiating instruction, and referenced instructional materials (“</w:t>
      </w:r>
      <w:r w:rsidRPr="00CC26FD">
        <w:t>Laying the Foundation</w:t>
      </w:r>
      <w:r>
        <w:t>”) and programs (STEM) as models of instruction.</w:t>
      </w:r>
    </w:p>
    <w:p w:rsidR="002A5FBB" w:rsidRDefault="002A5FBB">
      <w:pPr>
        <w:tabs>
          <w:tab w:val="left" w:pos="360"/>
          <w:tab w:val="left" w:pos="720"/>
          <w:tab w:val="left" w:pos="1080"/>
          <w:tab w:val="left" w:pos="1440"/>
          <w:tab w:val="left" w:pos="1800"/>
          <w:tab w:val="left" w:pos="2160"/>
        </w:tabs>
        <w:ind w:left="1440" w:hanging="1440"/>
      </w:pPr>
      <w:r>
        <w:tab/>
      </w:r>
      <w:r>
        <w:tab/>
      </w:r>
      <w:r>
        <w:tab/>
        <w:t>c</w:t>
      </w:r>
      <w:r w:rsidRPr="00BA3A76">
        <w:t>.</w:t>
      </w:r>
      <w:r>
        <w:tab/>
        <w:t>Curricul</w:t>
      </w:r>
      <w:r w:rsidR="003A1C09">
        <w:t>um coordinators recognized the e</w:t>
      </w:r>
      <w:r>
        <w:t xml:space="preserve">ducator </w:t>
      </w:r>
      <w:r w:rsidR="003A1C09">
        <w:t>e</w:t>
      </w:r>
      <w:r>
        <w:t xml:space="preserve">valuation </w:t>
      </w:r>
      <w:r w:rsidR="003A1C09">
        <w:t>r</w:t>
      </w:r>
      <w:r>
        <w:t>ubric as an instructional model but said that it was not currently shared and implemented as a common guide for effective instructional strategies</w:t>
      </w:r>
      <w:r w:rsidR="000265DE">
        <w:t xml:space="preserve">. </w:t>
      </w:r>
    </w:p>
    <w:p w:rsidR="002A5FBB" w:rsidRDefault="002A5FBB">
      <w:pPr>
        <w:tabs>
          <w:tab w:val="left" w:pos="360"/>
          <w:tab w:val="left" w:pos="720"/>
          <w:tab w:val="left" w:pos="1080"/>
          <w:tab w:val="left" w:pos="1440"/>
          <w:tab w:val="left" w:pos="1800"/>
          <w:tab w:val="left" w:pos="2160"/>
        </w:tabs>
        <w:rPr>
          <w:rFonts w:cstheme="minorHAnsi"/>
        </w:rPr>
      </w:pPr>
      <w:r w:rsidRPr="00F731AA">
        <w:rPr>
          <w:b/>
        </w:rPr>
        <w:t>Impact</w:t>
      </w:r>
      <w:r w:rsidRPr="00BA3A76">
        <w:t xml:space="preserve">: </w:t>
      </w:r>
      <w:r w:rsidRPr="003C1C90">
        <w:rPr>
          <w:rFonts w:cstheme="minorHAnsi"/>
        </w:rPr>
        <w:t>The absence of a shared instructional model for teaching and learning has resulted in a</w:t>
      </w:r>
      <w:r>
        <w:rPr>
          <w:rFonts w:cstheme="minorHAnsi"/>
        </w:rPr>
        <w:t>n</w:t>
      </w:r>
      <w:r w:rsidRPr="003C1C90">
        <w:rPr>
          <w:rFonts w:cstheme="minorHAnsi"/>
        </w:rPr>
        <w:t xml:space="preserve"> </w:t>
      </w:r>
      <w:r>
        <w:rPr>
          <w:rFonts w:cstheme="minorHAnsi"/>
        </w:rPr>
        <w:t>absence</w:t>
      </w:r>
      <w:r w:rsidRPr="003C1C90">
        <w:rPr>
          <w:rFonts w:cstheme="minorHAnsi"/>
        </w:rPr>
        <w:t xml:space="preserve"> of clarity </w:t>
      </w:r>
      <w:r>
        <w:rPr>
          <w:rFonts w:cstheme="minorHAnsi"/>
        </w:rPr>
        <w:t>in district expectations</w:t>
      </w:r>
      <w:r w:rsidRPr="003C1C90">
        <w:rPr>
          <w:rFonts w:cstheme="minorHAnsi"/>
        </w:rPr>
        <w:t xml:space="preserve"> among administrators and teachers. W</w:t>
      </w:r>
      <w:r>
        <w:rPr>
          <w:rFonts w:cstheme="minorHAnsi"/>
        </w:rPr>
        <w:t xml:space="preserve">ithout focused administrative monitoring of instruction and a consistent message of expectations for teachers, the district cannot strategically plan for </w:t>
      </w:r>
      <w:r w:rsidRPr="003C1C90">
        <w:rPr>
          <w:rFonts w:cstheme="minorHAnsi"/>
        </w:rPr>
        <w:t>t</w:t>
      </w:r>
      <w:r>
        <w:rPr>
          <w:rFonts w:cstheme="minorHAnsi"/>
        </w:rPr>
        <w:t>argeted professional development</w:t>
      </w:r>
      <w:r w:rsidRPr="003C1C90">
        <w:rPr>
          <w:rFonts w:cstheme="minorHAnsi"/>
        </w:rPr>
        <w:t xml:space="preserve"> for continuous growth</w:t>
      </w:r>
      <w:r>
        <w:rPr>
          <w:rFonts w:cstheme="minorHAnsi"/>
        </w:rPr>
        <w:t xml:space="preserve"> and cannot ensure that students will achieve at high levels</w:t>
      </w:r>
      <w:r w:rsidRPr="003C1C90">
        <w:rPr>
          <w:rFonts w:cstheme="minorHAnsi"/>
        </w:rPr>
        <w:t>.</w:t>
      </w:r>
    </w:p>
    <w:p w:rsidR="002A5FBB" w:rsidRPr="00681A7A" w:rsidRDefault="00681A7A" w:rsidP="00681A7A">
      <w:pPr>
        <w:tabs>
          <w:tab w:val="left" w:pos="360"/>
          <w:tab w:val="left" w:pos="720"/>
          <w:tab w:val="left" w:pos="1080"/>
          <w:tab w:val="left" w:pos="1440"/>
          <w:tab w:val="left" w:pos="1800"/>
          <w:tab w:val="left" w:pos="2160"/>
        </w:tabs>
        <w:ind w:left="360" w:hanging="360"/>
        <w:rPr>
          <w:b/>
        </w:rPr>
      </w:pPr>
      <w:r>
        <w:rPr>
          <w:b/>
        </w:rPr>
        <w:t>15.</w:t>
      </w:r>
      <w:r>
        <w:rPr>
          <w:b/>
        </w:rPr>
        <w:tab/>
      </w:r>
      <w:r w:rsidR="002A5FBB" w:rsidRPr="00681A7A">
        <w:rPr>
          <w:b/>
        </w:rPr>
        <w:t>The absence of a shared instructional model in the district has contributed to the inconsistent quality of instruction in observed classrooms.</w:t>
      </w:r>
      <w:r w:rsidR="002A5FBB" w:rsidRPr="00681A7A">
        <w:rPr>
          <w:rFonts w:cstheme="minorHAnsi"/>
          <w:b/>
        </w:rPr>
        <w:t xml:space="preserve"> </w:t>
      </w:r>
    </w:p>
    <w:p w:rsidR="002A5FBB" w:rsidRDefault="002A5FBB">
      <w:pPr>
        <w:tabs>
          <w:tab w:val="left" w:pos="360"/>
          <w:tab w:val="left" w:pos="720"/>
          <w:tab w:val="left" w:pos="1080"/>
          <w:tab w:val="left" w:pos="1440"/>
          <w:tab w:val="left" w:pos="1800"/>
          <w:tab w:val="left" w:pos="2160"/>
          <w:tab w:val="left" w:pos="2520"/>
          <w:tab w:val="left" w:pos="2880"/>
        </w:tabs>
        <w:rPr>
          <w:rFonts w:cstheme="minorHAnsi"/>
          <w:b/>
        </w:rPr>
      </w:pPr>
      <w:r w:rsidRPr="000A7ECC">
        <w:t xml:space="preserve">The team observed </w:t>
      </w:r>
      <w:r>
        <w:t xml:space="preserve">78 </w:t>
      </w:r>
      <w:r w:rsidRPr="000A7ECC">
        <w:t xml:space="preserve">classes throughout the district:  </w:t>
      </w:r>
      <w:r>
        <w:t>20</w:t>
      </w:r>
      <w:r w:rsidRPr="000A7ECC">
        <w:t xml:space="preserve"> at the </w:t>
      </w:r>
      <w:r>
        <w:t>high school</w:t>
      </w:r>
      <w:r w:rsidRPr="000A7ECC">
        <w:t xml:space="preserve">, </w:t>
      </w:r>
      <w:r>
        <w:t xml:space="preserve">20 </w:t>
      </w:r>
      <w:r w:rsidRPr="000A7ECC">
        <w:t xml:space="preserve">at the </w:t>
      </w:r>
      <w:r>
        <w:t>two middle schools</w:t>
      </w:r>
      <w:r w:rsidRPr="000A7ECC">
        <w:t xml:space="preserve">, and </w:t>
      </w:r>
      <w:r>
        <w:t>38</w:t>
      </w:r>
      <w:r w:rsidRPr="000A7ECC">
        <w:t xml:space="preserve"> at the </w:t>
      </w:r>
      <w:r>
        <w:t>four elementary schools</w:t>
      </w:r>
      <w:r w:rsidRPr="000A7ECC">
        <w:t xml:space="preserve">. The team observed </w:t>
      </w:r>
      <w:r>
        <w:t>35</w:t>
      </w:r>
      <w:r w:rsidRPr="000A7ECC">
        <w:t xml:space="preserve"> ELA classes, </w:t>
      </w:r>
      <w:r>
        <w:t xml:space="preserve">26 </w:t>
      </w:r>
      <w:r w:rsidRPr="000A7ECC">
        <w:t xml:space="preserve">mathematics classes, and </w:t>
      </w:r>
      <w:r>
        <w:t>17</w:t>
      </w:r>
      <w:r w:rsidRPr="000A7ECC">
        <w:t xml:space="preserve"> classes in other subject areas. Among the classes observed were </w:t>
      </w:r>
      <w:r>
        <w:t xml:space="preserve">one special education class </w:t>
      </w:r>
      <w:r w:rsidRPr="000A7ECC">
        <w:t xml:space="preserve">and </w:t>
      </w:r>
      <w:r>
        <w:t>one</w:t>
      </w:r>
      <w:r w:rsidRPr="000A7ECC">
        <w:t xml:space="preserve"> career/technic</w:t>
      </w:r>
      <w:r>
        <w:t>al education class</w:t>
      </w:r>
      <w:r w:rsidRPr="000A7ECC">
        <w:t xml:space="preserve">. The observations were approximately 20 minutes in length. All review team members collected data using ESE’s instructional inventory, a tool for recording observed characteristics of standards-based teaching. This data is presented in Appendix C. </w:t>
      </w:r>
    </w:p>
    <w:p w:rsidR="002A5FBB" w:rsidRPr="00407F1C" w:rsidRDefault="002A5FBB" w:rsidP="003A24AF">
      <w:pPr>
        <w:tabs>
          <w:tab w:val="left" w:pos="360"/>
          <w:tab w:val="left" w:pos="720"/>
          <w:tab w:val="left" w:pos="1080"/>
          <w:tab w:val="left" w:pos="1440"/>
          <w:tab w:val="left" w:pos="1800"/>
          <w:tab w:val="left" w:pos="2160"/>
        </w:tabs>
        <w:ind w:left="720" w:hanging="720"/>
      </w:pPr>
      <w:r>
        <w:rPr>
          <w:b/>
        </w:rPr>
        <w:tab/>
      </w:r>
      <w:r w:rsidRPr="00D1245D">
        <w:t>A.</w:t>
      </w:r>
      <w:r w:rsidRPr="00407F1C">
        <w:tab/>
      </w:r>
      <w:r w:rsidRPr="00407F1C">
        <w:rPr>
          <w:rFonts w:cstheme="minorHAnsi"/>
        </w:rPr>
        <w:t xml:space="preserve">Observed instructional practices </w:t>
      </w:r>
      <w:r>
        <w:rPr>
          <w:rFonts w:cstheme="minorHAnsi"/>
        </w:rPr>
        <w:t xml:space="preserve">clearly and consistently </w:t>
      </w:r>
      <w:r w:rsidRPr="00407F1C">
        <w:rPr>
          <w:rFonts w:cstheme="minorHAnsi"/>
        </w:rPr>
        <w:t>reflect</w:t>
      </w:r>
      <w:r>
        <w:rPr>
          <w:rFonts w:cstheme="minorHAnsi"/>
        </w:rPr>
        <w:t>ed most</w:t>
      </w:r>
      <w:r w:rsidRPr="00407F1C">
        <w:rPr>
          <w:rFonts w:cstheme="minorHAnsi"/>
        </w:rPr>
        <w:t xml:space="preserve"> elements of an optimal learning environment</w:t>
      </w:r>
      <w:r>
        <w:rPr>
          <w:rFonts w:cstheme="minorHAnsi"/>
        </w:rPr>
        <w:t>, the first category in the Instructional Inventory</w:t>
      </w:r>
      <w:r w:rsidRPr="00407F1C">
        <w:rPr>
          <w:rFonts w:cstheme="minorHAnsi"/>
        </w:rPr>
        <w:t>.</w:t>
      </w:r>
      <w:r w:rsidRPr="00407F1C">
        <w:rPr>
          <w:rFonts w:cstheme="minorHAnsi"/>
        </w:rPr>
        <w:tab/>
      </w:r>
      <w:r w:rsidRPr="00407F1C">
        <w:rPr>
          <w:rFonts w:cstheme="minorHAnsi"/>
        </w:rPr>
        <w:tab/>
      </w:r>
    </w:p>
    <w:p w:rsidR="002A5FBB" w:rsidRDefault="002A5FBB" w:rsidP="00540790">
      <w:pPr>
        <w:pStyle w:val="ListParagraph"/>
        <w:numPr>
          <w:ilvl w:val="0"/>
          <w:numId w:val="26"/>
        </w:numPr>
        <w:tabs>
          <w:tab w:val="left" w:pos="360"/>
          <w:tab w:val="left" w:pos="720"/>
          <w:tab w:val="left" w:pos="1080"/>
          <w:tab w:val="left" w:pos="1440"/>
          <w:tab w:val="left" w:pos="1800"/>
          <w:tab w:val="left" w:pos="2160"/>
        </w:tabs>
        <w:contextualSpacing w:val="0"/>
      </w:pPr>
      <w:r w:rsidRPr="00407F1C">
        <w:t xml:space="preserve">Four of five </w:t>
      </w:r>
      <w:r>
        <w:t>characteristics</w:t>
      </w:r>
      <w:r w:rsidRPr="00407F1C">
        <w:t xml:space="preserve"> of an optimal l</w:t>
      </w:r>
      <w:r>
        <w:t>earning environment were observ</w:t>
      </w:r>
      <w:r w:rsidRPr="00407F1C">
        <w:t xml:space="preserve">ed in </w:t>
      </w:r>
      <w:r>
        <w:t xml:space="preserve">between </w:t>
      </w:r>
      <w:r w:rsidRPr="00407F1C">
        <w:t>85</w:t>
      </w:r>
      <w:r>
        <w:t xml:space="preserve"> percent and</w:t>
      </w:r>
      <w:r w:rsidR="00340DC5">
        <w:t xml:space="preserve"> </w:t>
      </w:r>
      <w:r w:rsidRPr="00407F1C">
        <w:t>92 percent of observed classrooms in the district</w:t>
      </w:r>
      <w:r>
        <w:t>,</w:t>
      </w:r>
      <w:r w:rsidRPr="00407F1C">
        <w:t xml:space="preserve"> showing evidence of clear and consistent practices in this domain.</w:t>
      </w:r>
    </w:p>
    <w:p w:rsidR="002A5FBB" w:rsidRDefault="002A5FBB" w:rsidP="00540790">
      <w:pPr>
        <w:pStyle w:val="ListParagraph"/>
        <w:numPr>
          <w:ilvl w:val="0"/>
          <w:numId w:val="26"/>
        </w:numPr>
        <w:tabs>
          <w:tab w:val="left" w:pos="360"/>
          <w:tab w:val="left" w:pos="720"/>
          <w:tab w:val="left" w:pos="1080"/>
          <w:tab w:val="left" w:pos="1440"/>
          <w:tab w:val="left" w:pos="1800"/>
          <w:tab w:val="left" w:pos="2160"/>
        </w:tabs>
        <w:contextualSpacing w:val="0"/>
      </w:pPr>
      <w:r w:rsidRPr="00407F1C">
        <w:lastRenderedPageBreak/>
        <w:t xml:space="preserve">The sixth </w:t>
      </w:r>
      <w:r>
        <w:t>characteristic</w:t>
      </w:r>
      <w:r w:rsidRPr="00407F1C">
        <w:t>,</w:t>
      </w:r>
      <w:r>
        <w:t xml:space="preserve"> the </w:t>
      </w:r>
      <w:r w:rsidRPr="00CF031A">
        <w:t>availability of multiple resources to meet all students’ diverse learning needs</w:t>
      </w:r>
      <w:r>
        <w:t>, was observed clearly and consistently in 56 percent of visited classrooms</w:t>
      </w:r>
      <w:r w:rsidR="00340DC5">
        <w:t xml:space="preserve">, with </w:t>
      </w:r>
      <w:r>
        <w:t xml:space="preserve">no notable difference </w:t>
      </w:r>
      <w:r w:rsidR="00340DC5">
        <w:t xml:space="preserve">across grade </w:t>
      </w:r>
      <w:r>
        <w:t>levels.</w:t>
      </w:r>
    </w:p>
    <w:p w:rsidR="002A5FBB" w:rsidRPr="00D1245D" w:rsidRDefault="002A5FBB" w:rsidP="003A24AF">
      <w:pPr>
        <w:tabs>
          <w:tab w:val="left" w:pos="360"/>
          <w:tab w:val="left" w:pos="720"/>
          <w:tab w:val="left" w:pos="1080"/>
          <w:tab w:val="left" w:pos="1440"/>
          <w:tab w:val="left" w:pos="1800"/>
          <w:tab w:val="left" w:pos="2160"/>
        </w:tabs>
        <w:ind w:left="720" w:hanging="720"/>
      </w:pPr>
      <w:r w:rsidRPr="00D1245D">
        <w:tab/>
        <w:t>B.</w:t>
      </w:r>
      <w:r w:rsidRPr="00D1245D">
        <w:tab/>
        <w:t>Instructional practices that reflected elements of good instructional design or promotion of higher order thinking were observed inconsistently across school levels.</w:t>
      </w:r>
    </w:p>
    <w:p w:rsidR="002A5FBB" w:rsidRPr="00D1245D" w:rsidRDefault="002A5FBB" w:rsidP="003A24AF">
      <w:pPr>
        <w:tabs>
          <w:tab w:val="left" w:pos="360"/>
          <w:tab w:val="left" w:pos="720"/>
          <w:tab w:val="left" w:pos="1080"/>
          <w:tab w:val="left" w:pos="1440"/>
          <w:tab w:val="left" w:pos="1800"/>
          <w:tab w:val="left" w:pos="2160"/>
        </w:tabs>
        <w:ind w:left="1080" w:hanging="1080"/>
      </w:pPr>
      <w:r w:rsidRPr="00D1245D">
        <w:tab/>
      </w:r>
      <w:r w:rsidRPr="00D1245D">
        <w:tab/>
        <w:t>1.</w:t>
      </w:r>
      <w:r w:rsidRPr="00D1245D">
        <w:tab/>
        <w:t>Lessons clearly and consistently reflected rigor and high expectations in 58 percent of all observed classrooms</w:t>
      </w:r>
      <w:r w:rsidR="000265DE" w:rsidRPr="00D1245D">
        <w:t xml:space="preserve">. </w:t>
      </w:r>
      <w:r w:rsidRPr="00D1245D">
        <w:t>This characteristic was most evident at the high school (70 percent of visited classes); this characteristic was noted in 55 percent and 50 percent, respectively of observed elementary and middle school classes.</w:t>
      </w:r>
    </w:p>
    <w:p w:rsidR="002A5FBB" w:rsidRPr="00D1245D" w:rsidRDefault="002A5FBB" w:rsidP="003A24AF">
      <w:pPr>
        <w:tabs>
          <w:tab w:val="left" w:pos="360"/>
          <w:tab w:val="left" w:pos="720"/>
          <w:tab w:val="left" w:pos="1080"/>
          <w:tab w:val="left" w:pos="1440"/>
          <w:tab w:val="left" w:pos="1800"/>
          <w:tab w:val="left" w:pos="2160"/>
        </w:tabs>
        <w:ind w:left="1080" w:hanging="1080"/>
      </w:pPr>
      <w:r w:rsidRPr="00D1245D">
        <w:tab/>
      </w:r>
      <w:r w:rsidRPr="00D1245D">
        <w:tab/>
        <w:t>2.</w:t>
      </w:r>
      <w:r w:rsidR="00681A7A" w:rsidRPr="00D1245D">
        <w:tab/>
      </w:r>
      <w:r w:rsidRPr="00D1245D">
        <w:t>In 45 percent of all observed classrooms, teachers clearly and consistently communicated clear learning objectives aligned to the 2011 Massachusetts Curriculum Frameworks</w:t>
      </w:r>
      <w:r w:rsidR="000265DE" w:rsidRPr="00D1245D">
        <w:t xml:space="preserve">. </w:t>
      </w:r>
      <w:r w:rsidRPr="00D1245D">
        <w:t xml:space="preserve"> Clear and consistent evidence of this characteristic was noted in 35 percent of high school, in 47 percent of elementary, and in 50 percent of middle school lessons.</w:t>
      </w:r>
    </w:p>
    <w:p w:rsidR="002A5FBB" w:rsidRPr="00D1245D" w:rsidRDefault="002A5FBB" w:rsidP="003A24AF">
      <w:pPr>
        <w:tabs>
          <w:tab w:val="left" w:pos="360"/>
          <w:tab w:val="left" w:pos="720"/>
          <w:tab w:val="left" w:pos="1080"/>
          <w:tab w:val="left" w:pos="1440"/>
          <w:tab w:val="left" w:pos="1800"/>
          <w:tab w:val="left" w:pos="2160"/>
        </w:tabs>
        <w:ind w:left="1080" w:hanging="1080"/>
      </w:pPr>
      <w:r w:rsidRPr="00D1245D">
        <w:tab/>
      </w:r>
      <w:r w:rsidRPr="00D1245D">
        <w:tab/>
        <w:t>3.</w:t>
      </w:r>
      <w:r w:rsidRPr="00D1245D">
        <w:tab/>
        <w:t>In observed classrooms, teachers clearly and consistently used appropriate instructional strategies well matched to learning objectives and content in 65 percent of high school lessons, in 58 percent of elementary lessons, and in 45 percent middle school lessons.</w:t>
      </w:r>
    </w:p>
    <w:p w:rsidR="002A5FBB" w:rsidRPr="00D1245D" w:rsidRDefault="002A5FBB" w:rsidP="003A24AF">
      <w:pPr>
        <w:tabs>
          <w:tab w:val="left" w:pos="360"/>
          <w:tab w:val="left" w:pos="720"/>
          <w:tab w:val="left" w:pos="1080"/>
          <w:tab w:val="left" w:pos="1440"/>
          <w:tab w:val="left" w:pos="1800"/>
          <w:tab w:val="left" w:pos="2160"/>
        </w:tabs>
        <w:ind w:left="1080" w:hanging="1080"/>
      </w:pPr>
      <w:r w:rsidRPr="00D1245D">
        <w:tab/>
      </w:r>
      <w:r w:rsidRPr="00D1245D">
        <w:tab/>
        <w:t>4.</w:t>
      </w:r>
      <w:r w:rsidR="00681A7A" w:rsidRPr="00D1245D">
        <w:tab/>
      </w:r>
      <w:r w:rsidRPr="00D1245D">
        <w:t>Clear and consistent evidence that teachers provided multiple opportunities for students to engage in higher order thinking skills such as the use of inquiry, exploration, application, analysis, synthesis, and/or evaluation of knowledge of concepts was demonstrated in 35 percent of all observed classrooms:  42 percent of elementary, 30 percent of high school, and 25 percent of middle school classrooms reflected this practice</w:t>
      </w:r>
      <w:r w:rsidR="000265DE" w:rsidRPr="00D1245D">
        <w:t xml:space="preserve">. </w:t>
      </w:r>
    </w:p>
    <w:p w:rsidR="002A5FBB" w:rsidRPr="00D1245D" w:rsidRDefault="00681A7A" w:rsidP="003A24AF">
      <w:pPr>
        <w:tabs>
          <w:tab w:val="left" w:pos="360"/>
          <w:tab w:val="left" w:pos="720"/>
          <w:tab w:val="left" w:pos="1080"/>
          <w:tab w:val="left" w:pos="1440"/>
          <w:tab w:val="left" w:pos="1800"/>
          <w:tab w:val="left" w:pos="2160"/>
        </w:tabs>
        <w:ind w:left="1080" w:hanging="1080"/>
      </w:pPr>
      <w:r w:rsidRPr="00D1245D">
        <w:tab/>
      </w:r>
      <w:r w:rsidRPr="00D1245D">
        <w:tab/>
        <w:t>5.</w:t>
      </w:r>
      <w:r w:rsidRPr="00D1245D">
        <w:tab/>
      </w:r>
      <w:r w:rsidR="002A5FBB" w:rsidRPr="00D1245D">
        <w:t>The use of questioning techniques that required thoughtful responses that demonstrate understanding of concepts was observed clearly and consistently in 53 percent of all visited classrooms</w:t>
      </w:r>
      <w:r w:rsidR="000265DE" w:rsidRPr="00D1245D">
        <w:t xml:space="preserve">. </w:t>
      </w:r>
      <w:r w:rsidR="002A5FBB" w:rsidRPr="00D1245D">
        <w:t>By level, this strategy was clearly and consistently used in 60 percent of high school classrooms and in 50 percent of elementary and middle school classrooms.</w:t>
      </w:r>
    </w:p>
    <w:p w:rsidR="002A5FBB" w:rsidRPr="00D1245D" w:rsidRDefault="002A5FBB" w:rsidP="003A24AF">
      <w:pPr>
        <w:tabs>
          <w:tab w:val="left" w:pos="360"/>
          <w:tab w:val="left" w:pos="720"/>
          <w:tab w:val="left" w:pos="1080"/>
          <w:tab w:val="left" w:pos="1440"/>
          <w:tab w:val="left" w:pos="1800"/>
          <w:tab w:val="left" w:pos="2160"/>
        </w:tabs>
        <w:ind w:left="1080" w:hanging="1080"/>
      </w:pPr>
      <w:r w:rsidRPr="00D1245D">
        <w:tab/>
      </w:r>
      <w:r w:rsidRPr="00D1245D">
        <w:tab/>
        <w:t>6.</w:t>
      </w:r>
      <w:r w:rsidRPr="00D1245D">
        <w:tab/>
        <w:t xml:space="preserve">Lessons were clearly and consistently paced to match content and meet students’ learning needs in 50 percent of all observed classrooms: in 60 percent of visited classrooms at the high school, in 50 percent in the elementary schools, and in 40 percent in the middle schools. </w:t>
      </w:r>
    </w:p>
    <w:p w:rsidR="002A5FBB" w:rsidRPr="00D1245D" w:rsidRDefault="002A5FBB" w:rsidP="003A24AF">
      <w:pPr>
        <w:tabs>
          <w:tab w:val="left" w:pos="360"/>
          <w:tab w:val="left" w:pos="720"/>
          <w:tab w:val="left" w:pos="1080"/>
          <w:tab w:val="left" w:pos="1440"/>
          <w:tab w:val="left" w:pos="1800"/>
          <w:tab w:val="left" w:pos="2160"/>
        </w:tabs>
        <w:ind w:left="1080" w:hanging="1080"/>
      </w:pPr>
      <w:r w:rsidRPr="00D1245D">
        <w:tab/>
      </w:r>
      <w:r w:rsidRPr="00D1245D">
        <w:tab/>
        <w:t>7.</w:t>
      </w:r>
      <w:r w:rsidR="00681A7A" w:rsidRPr="00D1245D">
        <w:tab/>
      </w:r>
      <w:r w:rsidRPr="00D1245D">
        <w:t>The frequent use of formative assessments to check for understanding and inform instruction was observed in 66 percent of visited elementary classes, in 65 percent of high school classes, and in 40 percent of middle school classrooms.</w:t>
      </w:r>
    </w:p>
    <w:p w:rsidR="002A5FBB" w:rsidRPr="00044F1E" w:rsidRDefault="002A5FBB" w:rsidP="003A24AF">
      <w:pPr>
        <w:tabs>
          <w:tab w:val="left" w:pos="360"/>
          <w:tab w:val="left" w:pos="720"/>
          <w:tab w:val="left" w:pos="1080"/>
          <w:tab w:val="left" w:pos="1440"/>
          <w:tab w:val="left" w:pos="1800"/>
          <w:tab w:val="left" w:pos="2160"/>
        </w:tabs>
        <w:ind w:left="720" w:hanging="720"/>
      </w:pPr>
      <w:r w:rsidRPr="00D1245D">
        <w:tab/>
        <w:t>C.</w:t>
      </w:r>
      <w:r w:rsidRPr="00D1245D">
        <w:tab/>
      </w:r>
      <w:r w:rsidRPr="00D1245D">
        <w:rPr>
          <w:rFonts w:cstheme="minorHAnsi"/>
        </w:rPr>
        <w:t>Instructional practices to challenge students, provide opportunities to articulate and expand upon their thinking, or challenge them to make connections across disciplines and real world</w:t>
      </w:r>
      <w:r w:rsidRPr="00044F1E">
        <w:rPr>
          <w:rFonts w:cstheme="minorHAnsi"/>
        </w:rPr>
        <w:t xml:space="preserve"> experiences</w:t>
      </w:r>
      <w:r>
        <w:rPr>
          <w:rFonts w:cstheme="minorHAnsi"/>
        </w:rPr>
        <w:t xml:space="preserve"> were inconsistently observed in visited classes</w:t>
      </w:r>
      <w:r w:rsidRPr="00044F1E">
        <w:rPr>
          <w:rFonts w:cstheme="minorHAnsi"/>
        </w:rPr>
        <w:t>.</w:t>
      </w:r>
    </w:p>
    <w:p w:rsidR="002A5FBB" w:rsidRDefault="002A5FBB" w:rsidP="003A24AF">
      <w:pPr>
        <w:tabs>
          <w:tab w:val="left" w:pos="360"/>
          <w:tab w:val="left" w:pos="720"/>
          <w:tab w:val="left" w:pos="1080"/>
          <w:tab w:val="left" w:pos="1440"/>
          <w:tab w:val="left" w:pos="1800"/>
          <w:tab w:val="left" w:pos="2160"/>
        </w:tabs>
        <w:ind w:left="1080" w:hanging="1080"/>
      </w:pPr>
      <w:r>
        <w:lastRenderedPageBreak/>
        <w:tab/>
      </w:r>
      <w:r>
        <w:tab/>
        <w:t>1.</w:t>
      </w:r>
      <w:r w:rsidR="00681A7A">
        <w:tab/>
      </w:r>
      <w:r>
        <w:t>Students were observed clearly and consistently engaged in challenging academic tasks in 59 percent of all visited classrooms: in 50 percent of classes in the elementary schools, in 65 percent of classes at the high school, and in 70 percent of middle school classrooms.</w:t>
      </w:r>
    </w:p>
    <w:p w:rsidR="002A5FBB" w:rsidRDefault="002A5FBB" w:rsidP="003A24AF">
      <w:pPr>
        <w:tabs>
          <w:tab w:val="left" w:pos="360"/>
          <w:tab w:val="left" w:pos="720"/>
          <w:tab w:val="left" w:pos="1080"/>
          <w:tab w:val="left" w:pos="1440"/>
          <w:tab w:val="left" w:pos="1800"/>
          <w:tab w:val="left" w:pos="2160"/>
        </w:tabs>
        <w:ind w:left="1080" w:hanging="1080"/>
      </w:pPr>
      <w:r>
        <w:tab/>
      </w:r>
      <w:r>
        <w:tab/>
        <w:t>2.</w:t>
      </w:r>
      <w:r w:rsidR="00681A7A">
        <w:tab/>
      </w:r>
      <w:r>
        <w:t>In 37 percent of visited classrooms, students were clearly and consistently observed articulating their thinking orally or in writing</w:t>
      </w:r>
      <w:r w:rsidR="000265DE">
        <w:t xml:space="preserve">. </w:t>
      </w:r>
      <w:r>
        <w:t xml:space="preserve">The frequency with which this characteristic was observed decreased by level: from 47 percent of observed elementary lessons to 35 percent of classes at the middle schools to 20 percent of classrooms at the high school. </w:t>
      </w:r>
    </w:p>
    <w:p w:rsidR="002A5FBB" w:rsidRDefault="002A5FBB" w:rsidP="003A24AF">
      <w:pPr>
        <w:tabs>
          <w:tab w:val="left" w:pos="360"/>
          <w:tab w:val="left" w:pos="720"/>
          <w:tab w:val="left" w:pos="1080"/>
          <w:tab w:val="left" w:pos="1440"/>
          <w:tab w:val="left" w:pos="1800"/>
          <w:tab w:val="left" w:pos="2160"/>
        </w:tabs>
        <w:ind w:left="1080" w:hanging="1080"/>
      </w:pPr>
      <w:r>
        <w:tab/>
      </w:r>
      <w:r>
        <w:tab/>
      </w:r>
      <w:r w:rsidR="00681A7A">
        <w:t>3.</w:t>
      </w:r>
      <w:r w:rsidR="00681A7A">
        <w:tab/>
      </w:r>
      <w:r w:rsidRPr="009F1287">
        <w:t xml:space="preserve">Students </w:t>
      </w:r>
      <w:r>
        <w:t xml:space="preserve">clearly and consistently </w:t>
      </w:r>
      <w:r w:rsidRPr="009F1287">
        <w:t xml:space="preserve">elaborated about content and ideas when responding to questions in 41 percent of all observed classrooms: </w:t>
      </w:r>
      <w:r>
        <w:t xml:space="preserve">in </w:t>
      </w:r>
      <w:r w:rsidRPr="009F1287">
        <w:t xml:space="preserve">61 percent of observed elementary classrooms, </w:t>
      </w:r>
      <w:r>
        <w:t xml:space="preserve">in </w:t>
      </w:r>
      <w:r w:rsidRPr="009F1287">
        <w:t xml:space="preserve">25 percent of middle school classrooms, and </w:t>
      </w:r>
      <w:r>
        <w:t xml:space="preserve">in </w:t>
      </w:r>
      <w:r w:rsidRPr="009F1287">
        <w:t>30 percent of high school classrooms.</w:t>
      </w:r>
    </w:p>
    <w:p w:rsidR="002A5FBB" w:rsidRDefault="002A5FBB" w:rsidP="003A24AF">
      <w:pPr>
        <w:tabs>
          <w:tab w:val="left" w:pos="360"/>
          <w:tab w:val="left" w:pos="720"/>
          <w:tab w:val="left" w:pos="1080"/>
          <w:tab w:val="left" w:pos="1440"/>
          <w:tab w:val="left" w:pos="1800"/>
          <w:tab w:val="left" w:pos="2160"/>
        </w:tabs>
        <w:ind w:left="1080" w:hanging="1080"/>
      </w:pPr>
      <w:r>
        <w:tab/>
      </w:r>
      <w:r>
        <w:tab/>
        <w:t>4.</w:t>
      </w:r>
      <w:r w:rsidR="00681A7A">
        <w:tab/>
      </w:r>
      <w:r>
        <w:t>There was clear and consistent evidence of students engaged in inquiry, exploration, application, analysis, synthesis and/or evaluation of knowledge in 40 percent of all observed classrooms</w:t>
      </w:r>
      <w:r w:rsidR="000265DE">
        <w:t xml:space="preserve">. </w:t>
      </w:r>
      <w:r>
        <w:t xml:space="preserve">This characteristic was documented in 53 percent of elementary, in 35 percent of middle school, and in 30 percent of high school classrooms. </w:t>
      </w:r>
    </w:p>
    <w:p w:rsidR="002A5FBB" w:rsidRDefault="002A5FBB" w:rsidP="003A24AF">
      <w:pPr>
        <w:tabs>
          <w:tab w:val="left" w:pos="360"/>
          <w:tab w:val="left" w:pos="720"/>
          <w:tab w:val="left" w:pos="1080"/>
          <w:tab w:val="left" w:pos="1440"/>
          <w:tab w:val="left" w:pos="1800"/>
          <w:tab w:val="left" w:pos="2160"/>
        </w:tabs>
        <w:ind w:left="720" w:hanging="720"/>
      </w:pPr>
      <w:r>
        <w:tab/>
      </w:r>
      <w:r w:rsidRPr="00D1245D">
        <w:t>D.</w:t>
      </w:r>
      <w:r>
        <w:tab/>
      </w:r>
      <w:r w:rsidRPr="00044F1E">
        <w:t>The use of technology to enhance instruction was inconsistent in observed classrooms. Teachers stated</w:t>
      </w:r>
      <w:r>
        <w:t xml:space="preserve"> </w:t>
      </w:r>
      <w:r w:rsidRPr="00044F1E">
        <w:t>that they need</w:t>
      </w:r>
      <w:r>
        <w:t>ed</w:t>
      </w:r>
      <w:r w:rsidRPr="00044F1E">
        <w:t xml:space="preserve"> greater access to technology tools, training, and an infrastructure to support 21</w:t>
      </w:r>
      <w:r w:rsidRPr="00044F1E">
        <w:rPr>
          <w:vertAlign w:val="superscript"/>
        </w:rPr>
        <w:t>st</w:t>
      </w:r>
      <w:r w:rsidRPr="00044F1E">
        <w:t xml:space="preserve"> </w:t>
      </w:r>
      <w:r>
        <w:t>C</w:t>
      </w:r>
      <w:r w:rsidRPr="00044F1E">
        <w:t xml:space="preserve">entury skills. </w:t>
      </w:r>
      <w:r w:rsidRPr="00044F1E">
        <w:tab/>
      </w:r>
      <w:r w:rsidRPr="00044F1E">
        <w:tab/>
      </w:r>
      <w:r w:rsidRPr="00044F1E">
        <w:tab/>
      </w:r>
    </w:p>
    <w:p w:rsidR="002A5FBB" w:rsidRDefault="002A5FBB" w:rsidP="003A24AF">
      <w:pPr>
        <w:tabs>
          <w:tab w:val="left" w:pos="360"/>
          <w:tab w:val="left" w:pos="720"/>
          <w:tab w:val="left" w:pos="1080"/>
          <w:tab w:val="left" w:pos="1440"/>
          <w:tab w:val="left" w:pos="1800"/>
          <w:tab w:val="left" w:pos="2160"/>
        </w:tabs>
        <w:ind w:left="1080" w:hanging="1080"/>
      </w:pPr>
      <w:r>
        <w:tab/>
      </w:r>
      <w:r>
        <w:tab/>
        <w:t>1.</w:t>
      </w:r>
      <w:r w:rsidR="00681A7A">
        <w:tab/>
      </w:r>
      <w:r>
        <w:t>Teachers clearly and consistently made use of available technology to support instruction and enhance learning in 47 percent of observed classrooms</w:t>
      </w:r>
      <w:r w:rsidR="000265DE">
        <w:t xml:space="preserve">. </w:t>
      </w:r>
      <w:r>
        <w:t>This practice was demonstrated in 30 percent of high school, in 50 percent of middle school, and in 55 percent of visited elementary classrooms</w:t>
      </w:r>
      <w:r w:rsidR="000265DE">
        <w:t xml:space="preserve">. </w:t>
      </w:r>
    </w:p>
    <w:p w:rsidR="002A5FBB" w:rsidRDefault="002A5FBB" w:rsidP="003A24AF">
      <w:pPr>
        <w:tabs>
          <w:tab w:val="left" w:pos="360"/>
          <w:tab w:val="left" w:pos="720"/>
          <w:tab w:val="left" w:pos="1440"/>
          <w:tab w:val="left" w:pos="1800"/>
          <w:tab w:val="left" w:pos="2160"/>
        </w:tabs>
        <w:ind w:left="1440" w:hanging="360"/>
      </w:pPr>
      <w:r>
        <w:t>a.</w:t>
      </w:r>
      <w:r w:rsidR="00681A7A">
        <w:tab/>
      </w:r>
      <w:r>
        <w:t>In 28 percent of observed classrooms students were observed clearly and consistently using technology as a tool for learning and/or understanding</w:t>
      </w:r>
      <w:r w:rsidR="000265DE">
        <w:t xml:space="preserve">. </w:t>
      </w:r>
      <w:r>
        <w:t xml:space="preserve">For example, students were observed using graphic calculators in a science class and sharing solutions to mathematics addition problems using the Prometheus white board. </w:t>
      </w:r>
    </w:p>
    <w:p w:rsidR="002A5FBB" w:rsidRPr="006011D3" w:rsidRDefault="00681A7A" w:rsidP="003D467E">
      <w:pPr>
        <w:tabs>
          <w:tab w:val="left" w:pos="360"/>
          <w:tab w:val="left" w:pos="720"/>
          <w:tab w:val="left" w:pos="1080"/>
          <w:tab w:val="left" w:pos="1440"/>
          <w:tab w:val="left" w:pos="1800"/>
          <w:tab w:val="left" w:pos="2160"/>
        </w:tabs>
        <w:ind w:left="1080" w:hanging="1080"/>
      </w:pPr>
      <w:r>
        <w:tab/>
      </w:r>
      <w:r>
        <w:tab/>
        <w:t>2.</w:t>
      </w:r>
      <w:r>
        <w:tab/>
      </w:r>
      <w:r w:rsidR="002A5FBB">
        <w:t xml:space="preserve">Principals noted that instructional technology such as mobile technology carts, iPads at the high school and elementary levels, Nooks at the middle schools, updates to a high school language lab, and teacher training on the use of instructional technology were needed in the district. They also stated that additional Internet access points were necessary in all schools, and grants were often used to purchase </w:t>
      </w:r>
      <w:r w:rsidR="00580C10">
        <w:t>interactive, electronic, and white boards</w:t>
      </w:r>
      <w:r w:rsidR="002A5FBB">
        <w:t>.</w:t>
      </w:r>
      <w:r w:rsidR="002A5FBB" w:rsidRPr="0015751A">
        <w:t xml:space="preserve"> </w:t>
      </w:r>
      <w:r w:rsidR="002A5FBB">
        <w:t>High school students told review team members that money was their school’s biggest challenge and said that the absence of technology, specifically iPads, was frustrating for them</w:t>
      </w:r>
      <w:r w:rsidR="000265DE">
        <w:t xml:space="preserve">. </w:t>
      </w:r>
      <w:r w:rsidR="002A5FBB">
        <w:t xml:space="preserve">They further stated that the school had to apply for grants to buy this technology. </w:t>
      </w:r>
    </w:p>
    <w:p w:rsidR="002A5FBB" w:rsidRDefault="002A5FBB" w:rsidP="003A24AF">
      <w:pPr>
        <w:tabs>
          <w:tab w:val="left" w:pos="360"/>
          <w:tab w:val="left" w:pos="720"/>
          <w:tab w:val="left" w:pos="1080"/>
          <w:tab w:val="left" w:pos="1440"/>
          <w:tab w:val="left" w:pos="1800"/>
          <w:tab w:val="left" w:pos="2160"/>
        </w:tabs>
        <w:ind w:left="1440" w:hanging="1440"/>
      </w:pPr>
      <w:r>
        <w:tab/>
      </w:r>
      <w:r>
        <w:tab/>
      </w:r>
      <w:r>
        <w:tab/>
        <w:t>a</w:t>
      </w:r>
      <w:r w:rsidRPr="00BA3A76">
        <w:t>.</w:t>
      </w:r>
      <w:r>
        <w:tab/>
        <w:t>In focus groups, teachers identified a need for further training on the use of Smart Boards, blended learning, wikis, and blogs</w:t>
      </w:r>
      <w:r w:rsidR="000265DE">
        <w:t xml:space="preserve">. </w:t>
      </w:r>
      <w:r>
        <w:t xml:space="preserve">They told the review team that the district </w:t>
      </w:r>
      <w:r>
        <w:lastRenderedPageBreak/>
        <w:t>does not have an in-house position to support teachers’ use of instructional technology</w:t>
      </w:r>
      <w:r w:rsidR="000265DE">
        <w:t xml:space="preserve">. </w:t>
      </w:r>
      <w:r>
        <w:t>However, teachers can take courses at the North River Collaborative and online.</w:t>
      </w:r>
    </w:p>
    <w:p w:rsidR="002A5FBB" w:rsidRDefault="002A5FBB" w:rsidP="003A24AF">
      <w:pPr>
        <w:tabs>
          <w:tab w:val="left" w:pos="360"/>
          <w:tab w:val="left" w:pos="720"/>
          <w:tab w:val="left" w:pos="1080"/>
          <w:tab w:val="left" w:pos="2160"/>
        </w:tabs>
        <w:ind w:left="1800" w:hanging="360"/>
      </w:pPr>
      <w:r>
        <w:t>i.</w:t>
      </w:r>
      <w:r w:rsidR="00681A7A">
        <w:tab/>
      </w:r>
      <w:r>
        <w:t>Review team members saw inconsistencies in the use of technology in classrooms. For example, in some observed classrooms, teachers used Smart Boards as overhead projectors</w:t>
      </w:r>
      <w:r w:rsidR="000265DE">
        <w:t xml:space="preserve">. </w:t>
      </w:r>
    </w:p>
    <w:p w:rsidR="002A5FBB" w:rsidRDefault="00681A7A" w:rsidP="0023413B">
      <w:pPr>
        <w:tabs>
          <w:tab w:val="left" w:pos="360"/>
          <w:tab w:val="left" w:pos="720"/>
          <w:tab w:val="left" w:pos="1080"/>
          <w:tab w:val="left" w:pos="2160"/>
        </w:tabs>
        <w:ind w:left="1800" w:hanging="360"/>
      </w:pPr>
      <w:r>
        <w:t>ii.</w:t>
      </w:r>
      <w:r>
        <w:tab/>
      </w:r>
      <w:r w:rsidR="002A5FBB">
        <w:t>In other visited classrooms the dynamic features of technology were being used to design and implement lessons such as instructional Power Point presentations for DNA study, modeling strategies for solving equations, and the use of Smart Boards as a tool for students to log their lab work before debriefing the activity.</w:t>
      </w:r>
    </w:p>
    <w:p w:rsidR="002A5FBB" w:rsidRDefault="002A5FBB" w:rsidP="0023413B">
      <w:pPr>
        <w:tabs>
          <w:tab w:val="left" w:pos="360"/>
          <w:tab w:val="left" w:pos="720"/>
          <w:tab w:val="left" w:pos="1080"/>
          <w:tab w:val="left" w:pos="1440"/>
          <w:tab w:val="left" w:pos="1800"/>
          <w:tab w:val="left" w:pos="2160"/>
        </w:tabs>
        <w:rPr>
          <w:rFonts w:cstheme="minorHAnsi"/>
        </w:rPr>
      </w:pPr>
      <w:r w:rsidRPr="00F731AA">
        <w:rPr>
          <w:b/>
        </w:rPr>
        <w:t>Impact</w:t>
      </w:r>
      <w:r w:rsidRPr="00BA3A76">
        <w:t xml:space="preserve">: </w:t>
      </w:r>
      <w:r>
        <w:rPr>
          <w:rFonts w:cstheme="minorHAnsi"/>
        </w:rPr>
        <w:t>Without a shared instructional model and without monitoring articulated best practices in classrooms</w:t>
      </w:r>
      <w:r w:rsidRPr="003C1C90">
        <w:rPr>
          <w:rFonts w:cstheme="minorHAnsi"/>
        </w:rPr>
        <w:t xml:space="preserve">, the district cannot ensure that </w:t>
      </w:r>
      <w:r>
        <w:rPr>
          <w:rFonts w:cstheme="minorHAnsi"/>
        </w:rPr>
        <w:t>teachers</w:t>
      </w:r>
      <w:r w:rsidRPr="003C1C90">
        <w:rPr>
          <w:rFonts w:cstheme="minorHAnsi"/>
        </w:rPr>
        <w:t xml:space="preserve"> will consistently </w:t>
      </w:r>
      <w:r>
        <w:rPr>
          <w:rFonts w:cstheme="minorHAnsi"/>
        </w:rPr>
        <w:t>deliver</w:t>
      </w:r>
      <w:r w:rsidRPr="003C1C90">
        <w:rPr>
          <w:rFonts w:cstheme="minorHAnsi"/>
        </w:rPr>
        <w:t xml:space="preserve"> </w:t>
      </w:r>
      <w:r>
        <w:rPr>
          <w:rFonts w:cstheme="minorHAnsi"/>
        </w:rPr>
        <w:t>high quality</w:t>
      </w:r>
      <w:r w:rsidRPr="003C1C90">
        <w:rPr>
          <w:rFonts w:cstheme="minorHAnsi"/>
        </w:rPr>
        <w:t xml:space="preserve"> instruction that meets </w:t>
      </w:r>
      <w:r>
        <w:rPr>
          <w:rFonts w:cstheme="minorHAnsi"/>
        </w:rPr>
        <w:t>students’</w:t>
      </w:r>
      <w:r w:rsidRPr="003C1C90">
        <w:rPr>
          <w:rFonts w:cstheme="minorHAnsi"/>
        </w:rPr>
        <w:t xml:space="preserve"> diverse le</w:t>
      </w:r>
      <w:r>
        <w:rPr>
          <w:rFonts w:cstheme="minorHAnsi"/>
        </w:rPr>
        <w:t>arning needs and optimizes their college and career readiness</w:t>
      </w:r>
      <w:r w:rsidR="000265DE">
        <w:rPr>
          <w:rFonts w:cstheme="minorHAnsi"/>
        </w:rPr>
        <w:t xml:space="preserve">. </w:t>
      </w:r>
    </w:p>
    <w:p w:rsidR="000B3522" w:rsidRDefault="000B3522" w:rsidP="0023413B">
      <w:pPr>
        <w:tabs>
          <w:tab w:val="left" w:pos="360"/>
          <w:tab w:val="left" w:pos="720"/>
          <w:tab w:val="left" w:pos="1080"/>
          <w:tab w:val="left" w:pos="1440"/>
          <w:tab w:val="left" w:pos="1800"/>
          <w:tab w:val="left" w:pos="2160"/>
        </w:tabs>
      </w:pPr>
    </w:p>
    <w:p w:rsidR="002A5FBB" w:rsidRDefault="002A5FBB">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Assessment</w:t>
      </w:r>
    </w:p>
    <w:p w:rsidR="002A5FBB" w:rsidRDefault="002A5FBB" w:rsidP="00540790">
      <w:pPr>
        <w:pStyle w:val="ListParagraph"/>
        <w:numPr>
          <w:ilvl w:val="0"/>
          <w:numId w:val="45"/>
        </w:numPr>
        <w:tabs>
          <w:tab w:val="left" w:pos="360"/>
          <w:tab w:val="left" w:pos="1080"/>
          <w:tab w:val="left" w:pos="1440"/>
          <w:tab w:val="left" w:pos="1800"/>
          <w:tab w:val="left" w:pos="2160"/>
        </w:tabs>
        <w:ind w:left="360"/>
        <w:contextualSpacing w:val="0"/>
      </w:pPr>
      <w:r w:rsidRPr="00540790">
        <w:rPr>
          <w:b/>
        </w:rPr>
        <w:t>Limited resources (time, funding, and capac</w:t>
      </w:r>
      <w:r w:rsidR="009C7CBD">
        <w:rPr>
          <w:b/>
        </w:rPr>
        <w:t>ity) have delayed thorough data-</w:t>
      </w:r>
      <w:r w:rsidRPr="00540790">
        <w:rPr>
          <w:b/>
        </w:rPr>
        <w:t>based decision-making at all schools</w:t>
      </w:r>
      <w:r w:rsidR="009C7CBD">
        <w:rPr>
          <w:b/>
        </w:rPr>
        <w:t>,</w:t>
      </w:r>
      <w:r w:rsidRPr="00540790">
        <w:rPr>
          <w:b/>
        </w:rPr>
        <w:t xml:space="preserve"> and a data-driven culture has not been established districtwide.</w:t>
      </w:r>
    </w:p>
    <w:p w:rsidR="002A5FBB" w:rsidRDefault="002A5FBB" w:rsidP="00252198">
      <w:pPr>
        <w:pStyle w:val="ListParagraph"/>
        <w:numPr>
          <w:ilvl w:val="0"/>
          <w:numId w:val="30"/>
        </w:numPr>
        <w:tabs>
          <w:tab w:val="left" w:pos="360"/>
          <w:tab w:val="left" w:pos="1080"/>
          <w:tab w:val="left" w:pos="1440"/>
          <w:tab w:val="left" w:pos="1800"/>
          <w:tab w:val="left" w:pos="2160"/>
        </w:tabs>
        <w:contextualSpacing w:val="0"/>
      </w:pPr>
      <w:r>
        <w:t>There are data teams at the elementary schools and at the high school</w:t>
      </w:r>
      <w:r w:rsidR="007E7D15">
        <w:t>,</w:t>
      </w:r>
      <w:r>
        <w:t xml:space="preserve"> and school leaders have recognized t</w:t>
      </w:r>
      <w:r w:rsidRPr="007232E8">
        <w:t>he benefits of data teams</w:t>
      </w:r>
      <w:r>
        <w:t>.</w:t>
      </w:r>
    </w:p>
    <w:p w:rsidR="002A5FBB" w:rsidRDefault="002A5FBB" w:rsidP="00252198">
      <w:pPr>
        <w:pStyle w:val="ListParagraph"/>
        <w:numPr>
          <w:ilvl w:val="0"/>
          <w:numId w:val="32"/>
        </w:numPr>
        <w:tabs>
          <w:tab w:val="left" w:pos="360"/>
          <w:tab w:val="left" w:pos="1080"/>
          <w:tab w:val="left" w:pos="1440"/>
          <w:tab w:val="left" w:pos="1800"/>
          <w:tab w:val="left" w:pos="2160"/>
        </w:tabs>
        <w:contextualSpacing w:val="0"/>
      </w:pPr>
      <w:r w:rsidRPr="007232E8">
        <w:t xml:space="preserve">At one </w:t>
      </w:r>
      <w:r>
        <w:t xml:space="preserve">elementary </w:t>
      </w:r>
      <w:r w:rsidRPr="007232E8">
        <w:t>school, data analysis</w:t>
      </w:r>
      <w:r>
        <w:t xml:space="preserve"> by the data team showed a need to</w:t>
      </w:r>
      <w:r w:rsidRPr="007232E8">
        <w:t xml:space="preserve"> focus on </w:t>
      </w:r>
      <w:r>
        <w:t xml:space="preserve">reading </w:t>
      </w:r>
      <w:r w:rsidRPr="007232E8">
        <w:t>fluency and comprehension</w:t>
      </w:r>
      <w:r w:rsidR="000265DE">
        <w:t xml:space="preserve">. </w:t>
      </w:r>
      <w:r>
        <w:t>As a result, t</w:t>
      </w:r>
      <w:r w:rsidRPr="007232E8">
        <w:t>eachers tried “The Da</w:t>
      </w:r>
      <w:r>
        <w:t xml:space="preserve">ily Five,” a series of </w:t>
      </w:r>
      <w:r w:rsidRPr="007232E8">
        <w:t xml:space="preserve">activities students complete </w:t>
      </w:r>
      <w:r>
        <w:t xml:space="preserve">individually or in pairs or small groups </w:t>
      </w:r>
      <w:r w:rsidRPr="007232E8">
        <w:t>while the teacher meets with</w:t>
      </w:r>
      <w:r>
        <w:t xml:space="preserve"> individual or groups of students</w:t>
      </w:r>
      <w:r w:rsidRPr="007232E8">
        <w:t xml:space="preserve">. </w:t>
      </w:r>
      <w:r>
        <w:t xml:space="preserve">Teachers monitored and analyzed data about reading skills </w:t>
      </w:r>
      <w:r w:rsidRPr="007232E8">
        <w:t xml:space="preserve">using </w:t>
      </w:r>
      <w:r>
        <w:t>aims</w:t>
      </w:r>
      <w:r w:rsidRPr="007232E8">
        <w:t>web</w:t>
      </w:r>
      <w:r w:rsidR="000265DE">
        <w:t xml:space="preserve">. </w:t>
      </w:r>
      <w:r>
        <w:t>Teachers had a clearer understanding of students’ reading skills, shared results with students, and identified goals to achieve by the end of year.</w:t>
      </w:r>
    </w:p>
    <w:p w:rsidR="002A5FBB" w:rsidRDefault="002A5FBB" w:rsidP="00252198">
      <w:pPr>
        <w:pStyle w:val="ListParagraph"/>
        <w:numPr>
          <w:ilvl w:val="0"/>
          <w:numId w:val="32"/>
        </w:numPr>
        <w:tabs>
          <w:tab w:val="left" w:pos="360"/>
          <w:tab w:val="left" w:pos="1080"/>
          <w:tab w:val="left" w:pos="1440"/>
          <w:tab w:val="left" w:pos="1800"/>
          <w:tab w:val="left" w:pos="2160"/>
        </w:tabs>
        <w:contextualSpacing w:val="0"/>
      </w:pPr>
      <w:r w:rsidRPr="00121317">
        <w:t xml:space="preserve">At another </w:t>
      </w:r>
      <w:r>
        <w:t xml:space="preserve">elementary </w:t>
      </w:r>
      <w:r w:rsidRPr="00121317">
        <w:t xml:space="preserve">school, the </w:t>
      </w:r>
      <w:r>
        <w:t xml:space="preserve">data team led </w:t>
      </w:r>
      <w:r w:rsidRPr="00121317">
        <w:t xml:space="preserve">staff </w:t>
      </w:r>
      <w:r>
        <w:t>in an analysis of</w:t>
      </w:r>
      <w:r w:rsidRPr="00121317">
        <w:t xml:space="preserve"> running records and identified the need t</w:t>
      </w:r>
      <w:r>
        <w:t>o improve students’ ability to make</w:t>
      </w:r>
      <w:r w:rsidRPr="00121317">
        <w:t xml:space="preserve"> “inferences</w:t>
      </w:r>
      <w:r>
        <w:t>.</w:t>
      </w:r>
      <w:r w:rsidRPr="00121317">
        <w:t xml:space="preserve">” </w:t>
      </w:r>
    </w:p>
    <w:p w:rsidR="002A5FBB" w:rsidRDefault="002A5FBB" w:rsidP="00252198">
      <w:pPr>
        <w:pStyle w:val="ListParagraph"/>
        <w:numPr>
          <w:ilvl w:val="0"/>
          <w:numId w:val="32"/>
        </w:numPr>
        <w:tabs>
          <w:tab w:val="left" w:pos="360"/>
          <w:tab w:val="left" w:pos="1080"/>
          <w:tab w:val="left" w:pos="1440"/>
          <w:tab w:val="left" w:pos="1800"/>
          <w:tab w:val="left" w:pos="2160"/>
        </w:tabs>
        <w:contextualSpacing w:val="0"/>
      </w:pPr>
      <w:r>
        <w:t>The high school data teams (whole school and mathematics) have mainly focused on shared analyses of standardized test results such as MCAS with departments and with the school as a whole</w:t>
      </w:r>
      <w:r w:rsidR="000265DE">
        <w:t xml:space="preserve">. </w:t>
      </w:r>
      <w:r>
        <w:t xml:space="preserve">This helped establish the schoolwide literacy initiative and teachers’ ability to target instructional and curricular improvements. </w:t>
      </w:r>
    </w:p>
    <w:p w:rsidR="002A5FBB" w:rsidRDefault="002A5FBB" w:rsidP="00252198">
      <w:pPr>
        <w:pStyle w:val="ListParagraph"/>
        <w:numPr>
          <w:ilvl w:val="0"/>
          <w:numId w:val="30"/>
        </w:numPr>
        <w:tabs>
          <w:tab w:val="left" w:pos="360"/>
          <w:tab w:val="left" w:pos="1080"/>
          <w:tab w:val="left" w:pos="1440"/>
          <w:tab w:val="left" w:pos="1800"/>
          <w:tab w:val="left" w:pos="2160"/>
        </w:tabs>
        <w:contextualSpacing w:val="0"/>
      </w:pPr>
      <w:r w:rsidRPr="00170F7E">
        <w:t>One district leader observed, “The strength of data teams is dependent on the number of people going to training</w:t>
      </w:r>
      <w:r>
        <w:t>s</w:t>
      </w:r>
      <w:r w:rsidRPr="00170F7E">
        <w:t xml:space="preserve"> and the consistency of </w:t>
      </w:r>
      <w:r>
        <w:t>what</w:t>
      </w:r>
      <w:r w:rsidRPr="00170F7E">
        <w:t xml:space="preserve"> training they get.” </w:t>
      </w:r>
    </w:p>
    <w:p w:rsidR="002A5FBB" w:rsidRDefault="002A5FBB" w:rsidP="00252198">
      <w:pPr>
        <w:pStyle w:val="ListParagraph"/>
        <w:numPr>
          <w:ilvl w:val="0"/>
          <w:numId w:val="31"/>
        </w:numPr>
        <w:tabs>
          <w:tab w:val="left" w:pos="1080"/>
          <w:tab w:val="left" w:pos="1440"/>
          <w:tab w:val="left" w:pos="1800"/>
          <w:tab w:val="left" w:pos="2160"/>
        </w:tabs>
        <w:contextualSpacing w:val="0"/>
      </w:pPr>
      <w:r>
        <w:lastRenderedPageBreak/>
        <w:t>In the past three years, four to five people in each school have participated in the course “Unleashing the Power of Collaborative Inquiry—Professional Development for Data Coaches” at the North River Collaborative.</w:t>
      </w:r>
    </w:p>
    <w:p w:rsidR="002A5FBB" w:rsidRDefault="002A5FBB" w:rsidP="00540790">
      <w:pPr>
        <w:pStyle w:val="ListParagraph"/>
        <w:numPr>
          <w:ilvl w:val="0"/>
          <w:numId w:val="31"/>
        </w:numPr>
        <w:tabs>
          <w:tab w:val="left" w:pos="1080"/>
          <w:tab w:val="left" w:pos="1440"/>
          <w:tab w:val="left" w:pos="1800"/>
          <w:tab w:val="left" w:pos="2160"/>
        </w:tabs>
        <w:contextualSpacing w:val="0"/>
      </w:pPr>
      <w:r w:rsidRPr="00606A65">
        <w:t>Interviewees described the need to train additional staff to be more skillful in data analysis to guide improvement decisions</w:t>
      </w:r>
      <w:r>
        <w:t>.</w:t>
      </w:r>
      <w:r w:rsidDel="00540790">
        <w:t xml:space="preserve"> </w:t>
      </w:r>
    </w:p>
    <w:p w:rsidR="002A5FBB" w:rsidRDefault="002A5FBB" w:rsidP="00540790">
      <w:pPr>
        <w:pStyle w:val="ListParagraph"/>
        <w:numPr>
          <w:ilvl w:val="0"/>
          <w:numId w:val="31"/>
        </w:numPr>
        <w:tabs>
          <w:tab w:val="left" w:pos="1080"/>
          <w:tab w:val="left" w:pos="1440"/>
          <w:tab w:val="left" w:pos="1800"/>
          <w:tab w:val="left" w:pos="2160"/>
        </w:tabs>
        <w:contextualSpacing w:val="0"/>
      </w:pPr>
      <w:r>
        <w:t>One elementary principal explained the continued need to train data team members because of turnover of staff who had received training</w:t>
      </w:r>
      <w:r w:rsidR="000265DE">
        <w:t xml:space="preserve">. </w:t>
      </w:r>
      <w:r>
        <w:t xml:space="preserve">Another noted that only one person on the school data team had participated in training. </w:t>
      </w:r>
    </w:p>
    <w:p w:rsidR="002A5FBB" w:rsidRDefault="002A5FBB" w:rsidP="00252198">
      <w:pPr>
        <w:pStyle w:val="ListParagraph"/>
        <w:numPr>
          <w:ilvl w:val="0"/>
          <w:numId w:val="31"/>
        </w:numPr>
        <w:tabs>
          <w:tab w:val="left" w:pos="720"/>
          <w:tab w:val="left" w:pos="1440"/>
          <w:tab w:val="left" w:pos="1800"/>
          <w:tab w:val="left" w:pos="2160"/>
        </w:tabs>
        <w:contextualSpacing w:val="0"/>
      </w:pPr>
      <w:r>
        <w:t>There are no data teams at the middle schools</w:t>
      </w:r>
      <w:r w:rsidR="000265DE">
        <w:t xml:space="preserve">. </w:t>
      </w:r>
      <w:r>
        <w:t>T</w:t>
      </w:r>
      <w:r w:rsidRPr="00FE5AF5">
        <w:t xml:space="preserve">wo of </w:t>
      </w:r>
      <w:r>
        <w:t xml:space="preserve">the </w:t>
      </w:r>
      <w:r w:rsidRPr="00FE5AF5">
        <w:t>three</w:t>
      </w:r>
      <w:r>
        <w:t xml:space="preserve"> trained</w:t>
      </w:r>
      <w:r w:rsidRPr="00FE5AF5">
        <w:t xml:space="preserve"> staff members</w:t>
      </w:r>
      <w:r>
        <w:t xml:space="preserve"> at one middle school</w:t>
      </w:r>
      <w:r w:rsidRPr="00FE5AF5">
        <w:t xml:space="preserve"> </w:t>
      </w:r>
      <w:r>
        <w:t xml:space="preserve">had </w:t>
      </w:r>
      <w:r w:rsidRPr="00FE5AF5">
        <w:t>left the district an</w:t>
      </w:r>
      <w:r>
        <w:t>d the data team initiative did not begin</w:t>
      </w:r>
      <w:r w:rsidR="000265DE">
        <w:t xml:space="preserve">. </w:t>
      </w:r>
    </w:p>
    <w:p w:rsidR="002A5FBB" w:rsidRDefault="002A5FBB" w:rsidP="00252198">
      <w:pPr>
        <w:pStyle w:val="ListParagraph"/>
        <w:numPr>
          <w:ilvl w:val="0"/>
          <w:numId w:val="31"/>
        </w:numPr>
        <w:tabs>
          <w:tab w:val="left" w:pos="720"/>
          <w:tab w:val="left" w:pos="1440"/>
          <w:tab w:val="left" w:pos="1800"/>
          <w:tab w:val="left" w:pos="2160"/>
        </w:tabs>
        <w:contextualSpacing w:val="0"/>
      </w:pPr>
      <w:r>
        <w:t xml:space="preserve">Teachers are aware of the need for professional development in data analysis. </w:t>
      </w:r>
    </w:p>
    <w:p w:rsidR="002A5FBB" w:rsidRDefault="002A5FBB" w:rsidP="003A24AF">
      <w:pPr>
        <w:tabs>
          <w:tab w:val="left" w:pos="1080"/>
          <w:tab w:val="left" w:pos="1440"/>
          <w:tab w:val="left" w:pos="1800"/>
          <w:tab w:val="left" w:pos="2160"/>
        </w:tabs>
        <w:ind w:left="720" w:hanging="360"/>
      </w:pPr>
      <w:r w:rsidRPr="00D1245D">
        <w:t>C</w:t>
      </w:r>
      <w:r w:rsidRPr="00FE5AF5">
        <w:rPr>
          <w:b/>
        </w:rPr>
        <w:t>.</w:t>
      </w:r>
      <w:r w:rsidR="00681A7A">
        <w:rPr>
          <w:b/>
        </w:rPr>
        <w:tab/>
      </w:r>
      <w:r w:rsidRPr="00FE5AF5">
        <w:t>The distri</w:t>
      </w:r>
      <w:r>
        <w:t>ct has primarily used a train-the-trainer</w:t>
      </w:r>
      <w:r w:rsidRPr="00FE5AF5">
        <w:t xml:space="preserve"> model to build data team</w:t>
      </w:r>
      <w:r>
        <w:t xml:space="preserve"> members’ capacity.</w:t>
      </w:r>
      <w:r>
        <w:rPr>
          <w:rStyle w:val="FootnoteReference"/>
        </w:rPr>
        <w:t>.</w:t>
      </w:r>
    </w:p>
    <w:p w:rsidR="002A5FBB" w:rsidRDefault="002A5FBB" w:rsidP="003A24AF">
      <w:pPr>
        <w:tabs>
          <w:tab w:val="left" w:pos="1080"/>
          <w:tab w:val="left" w:pos="1440"/>
          <w:tab w:val="left" w:pos="1800"/>
          <w:tab w:val="left" w:pos="2160"/>
        </w:tabs>
        <w:ind w:left="1080" w:hanging="360"/>
      </w:pPr>
      <w:r>
        <w:t>1.</w:t>
      </w:r>
      <w:r w:rsidR="00681A7A">
        <w:tab/>
      </w:r>
      <w:r>
        <w:t>A district leader stat</w:t>
      </w:r>
      <w:r w:rsidRPr="00FE5AF5">
        <w:t xml:space="preserve">ed that instead of </w:t>
      </w:r>
      <w:r>
        <w:t xml:space="preserve">identifying a </w:t>
      </w:r>
      <w:r w:rsidRPr="00FE5AF5">
        <w:t xml:space="preserve">team to send to </w:t>
      </w:r>
      <w:r>
        <w:t xml:space="preserve">the </w:t>
      </w:r>
      <w:r w:rsidRPr="00FE5AF5">
        <w:t>training to bene</w:t>
      </w:r>
      <w:r>
        <w:t>fit student learning,</w:t>
      </w:r>
      <w:r w:rsidRPr="00FE5AF5">
        <w:t xml:space="preserve"> </w:t>
      </w:r>
      <w:r>
        <w:t xml:space="preserve">the first consideration </w:t>
      </w:r>
      <w:r w:rsidRPr="00FE5AF5">
        <w:t xml:space="preserve">was </w:t>
      </w:r>
      <w:r>
        <w:t xml:space="preserve">whether </w:t>
      </w:r>
      <w:r w:rsidRPr="00FE5AF5">
        <w:t>the district ha</w:t>
      </w:r>
      <w:r>
        <w:t>d the funding</w:t>
      </w:r>
      <w:r w:rsidR="009C7CBD">
        <w:t>,</w:t>
      </w:r>
      <w:r w:rsidRPr="00FE5AF5">
        <w:t xml:space="preserve"> and </w:t>
      </w:r>
      <w:r>
        <w:t xml:space="preserve">the second, </w:t>
      </w:r>
      <w:r w:rsidRPr="00FE5AF5">
        <w:t xml:space="preserve">how each school </w:t>
      </w:r>
      <w:r>
        <w:t xml:space="preserve">could </w:t>
      </w:r>
      <w:r w:rsidRPr="00FE5AF5">
        <w:t xml:space="preserve">have representation </w:t>
      </w:r>
      <w:r>
        <w:t>in order to use a train-the-</w:t>
      </w:r>
      <w:r w:rsidRPr="00FE5AF5">
        <w:t>trainer model.</w:t>
      </w:r>
    </w:p>
    <w:p w:rsidR="002A5FBB" w:rsidRDefault="00681A7A" w:rsidP="003A24AF">
      <w:pPr>
        <w:tabs>
          <w:tab w:val="left" w:pos="1080"/>
          <w:tab w:val="left" w:pos="1440"/>
          <w:tab w:val="left" w:pos="1800"/>
          <w:tab w:val="left" w:pos="2160"/>
        </w:tabs>
        <w:ind w:left="1080" w:hanging="360"/>
      </w:pPr>
      <w:r>
        <w:t>2.</w:t>
      </w:r>
      <w:r>
        <w:tab/>
      </w:r>
      <w:r w:rsidR="002A5FBB">
        <w:t>The leader described the difficulty of the train-the-trainer model in a system with teachers already under pressure from multiple initiatives such as educator evaluation and other professional development priorities</w:t>
      </w:r>
      <w:r w:rsidR="000265DE">
        <w:t xml:space="preserve">. </w:t>
      </w:r>
      <w:r w:rsidR="002A5FBB">
        <w:t>In addition, the leader noted the difficulty in asking overcommitted teachers not only to participate in training but also to train others.</w:t>
      </w:r>
    </w:p>
    <w:p w:rsidR="002A5FBB" w:rsidRDefault="002A5FBB" w:rsidP="003A24AF">
      <w:pPr>
        <w:tabs>
          <w:tab w:val="left" w:pos="1080"/>
          <w:tab w:val="left" w:pos="1440"/>
          <w:tab w:val="left" w:pos="1800"/>
          <w:tab w:val="left" w:pos="2160"/>
        </w:tabs>
        <w:ind w:left="1080" w:hanging="360"/>
      </w:pPr>
      <w:r>
        <w:t>3.</w:t>
      </w:r>
      <w:r>
        <w:tab/>
        <w:t>Another consideration raised was the fact that classroom teachers are not professional trainers, consultants, or formal resource staff who can respond to any questions others may ask</w:t>
      </w:r>
      <w:r w:rsidR="000265DE">
        <w:t xml:space="preserve">. </w:t>
      </w:r>
      <w:r>
        <w:t xml:space="preserve"> </w:t>
      </w:r>
    </w:p>
    <w:p w:rsidR="002A5FBB" w:rsidRPr="00796662" w:rsidRDefault="002A5FBB" w:rsidP="003A24AF">
      <w:pPr>
        <w:tabs>
          <w:tab w:val="left" w:pos="1080"/>
          <w:tab w:val="left" w:pos="1440"/>
          <w:tab w:val="left" w:pos="1800"/>
          <w:tab w:val="left" w:pos="2160"/>
        </w:tabs>
        <w:ind w:left="720" w:hanging="360"/>
      </w:pPr>
      <w:r w:rsidRPr="00D1245D">
        <w:t>D.</w:t>
      </w:r>
      <w:r w:rsidR="00681A7A">
        <w:rPr>
          <w:b/>
        </w:rPr>
        <w:tab/>
      </w:r>
      <w:r>
        <w:t>Time allocated for data team meetings and PLC meetings varies and is sometimes insufficient to engage in the needed collaborative discussions to address students’ diverse learning needs and the required improvements to curriculum and instruction.</w:t>
      </w:r>
    </w:p>
    <w:p w:rsidR="002A5FBB" w:rsidRDefault="002A5FBB" w:rsidP="003A24AF">
      <w:pPr>
        <w:tabs>
          <w:tab w:val="left" w:pos="360"/>
          <w:tab w:val="left" w:pos="1080"/>
          <w:tab w:val="left" w:pos="1440"/>
          <w:tab w:val="left" w:pos="1800"/>
          <w:tab w:val="left" w:pos="2160"/>
        </w:tabs>
        <w:ind w:left="1080" w:hanging="360"/>
      </w:pPr>
      <w:r>
        <w:t>1.</w:t>
      </w:r>
      <w:r w:rsidR="00681A7A">
        <w:tab/>
      </w:r>
      <w:r w:rsidRPr="00796662">
        <w:t>Leaders stated that at Duval Elementary School the data team meets once a week and a</w:t>
      </w:r>
      <w:r>
        <w:t>t Conley Elementary School, once a month.</w:t>
      </w:r>
      <w:r w:rsidR="00E06CA9">
        <w:t xml:space="preserve"> Administrators reported that data teams were in the early stages of implementation.</w:t>
      </w:r>
    </w:p>
    <w:p w:rsidR="002A5FBB" w:rsidRDefault="002A5FBB" w:rsidP="003A24AF">
      <w:pPr>
        <w:tabs>
          <w:tab w:val="left" w:pos="360"/>
          <w:tab w:val="left" w:pos="1080"/>
          <w:tab w:val="left" w:pos="1440"/>
          <w:tab w:val="left" w:pos="1800"/>
          <w:tab w:val="left" w:pos="2160"/>
        </w:tabs>
        <w:ind w:left="1080" w:hanging="360"/>
      </w:pPr>
      <w:r>
        <w:t>2</w:t>
      </w:r>
      <w:r w:rsidR="00681A7A">
        <w:t>.</w:t>
      </w:r>
      <w:r w:rsidR="00681A7A">
        <w:tab/>
      </w:r>
      <w:r>
        <w:t>There are no data teams at the middle schools</w:t>
      </w:r>
      <w:r w:rsidR="000265DE">
        <w:t xml:space="preserve">. </w:t>
      </w:r>
      <w:r>
        <w:t xml:space="preserve">Because of rescheduling caused by </w:t>
      </w:r>
      <w:r w:rsidRPr="00796662">
        <w:t>staff reductions</w:t>
      </w:r>
      <w:r>
        <w:t>, d</w:t>
      </w:r>
      <w:r w:rsidRPr="00796662">
        <w:t xml:space="preserve">edicated PLC time for </w:t>
      </w:r>
      <w:r>
        <w:t xml:space="preserve">teachers </w:t>
      </w:r>
      <w:r w:rsidRPr="00796662">
        <w:t>to meet to collect and analyze data</w:t>
      </w:r>
      <w:r>
        <w:t xml:space="preserve"> and other information</w:t>
      </w:r>
      <w:r w:rsidRPr="00796662">
        <w:t xml:space="preserve"> has been reduced from two sessions in a six-day cycle last year to once in a five-day cycle this year </w:t>
      </w:r>
      <w:r w:rsidR="000265DE">
        <w:t xml:space="preserve">. </w:t>
      </w:r>
      <w:r w:rsidRPr="00796662">
        <w:t>This has meant a loss of 30 hours of embedded professional development.</w:t>
      </w:r>
    </w:p>
    <w:p w:rsidR="002A5FBB" w:rsidRDefault="00681A7A" w:rsidP="003A24AF">
      <w:pPr>
        <w:tabs>
          <w:tab w:val="left" w:pos="360"/>
          <w:tab w:val="left" w:pos="720"/>
          <w:tab w:val="left" w:pos="1440"/>
          <w:tab w:val="left" w:pos="1800"/>
          <w:tab w:val="left" w:pos="2160"/>
        </w:tabs>
        <w:ind w:left="1080" w:hanging="360"/>
      </w:pPr>
      <w:r>
        <w:lastRenderedPageBreak/>
        <w:t>3.</w:t>
      </w:r>
      <w:r>
        <w:tab/>
      </w:r>
      <w:r w:rsidR="002A5FBB">
        <w:t xml:space="preserve">Several middle school teachers also teach out of their subject area, which was described as “difficult for them.”  Since subject meetings with coordinators all take place at the same time, teachers must choose one meeting to attend and miss the other, leaving them out of some key decisions about curriculum, instruction, and assessment. </w:t>
      </w:r>
    </w:p>
    <w:p w:rsidR="002A5FBB" w:rsidRPr="00D1245D" w:rsidRDefault="002A5FBB" w:rsidP="003A24AF">
      <w:pPr>
        <w:tabs>
          <w:tab w:val="left" w:pos="360"/>
          <w:tab w:val="left" w:pos="1080"/>
          <w:tab w:val="left" w:pos="1440"/>
          <w:tab w:val="left" w:pos="1800"/>
          <w:tab w:val="left" w:pos="2160"/>
        </w:tabs>
        <w:ind w:left="720" w:hanging="360"/>
      </w:pPr>
      <w:r w:rsidRPr="00D1245D">
        <w:t>E.</w:t>
      </w:r>
      <w:r w:rsidR="00681A7A" w:rsidRPr="00D1245D">
        <w:tab/>
      </w:r>
      <w:r w:rsidRPr="00D1245D">
        <w:t>The high school data team takes a comprehensive look at achievement data from standardized tests such as MCAS; however, the data team and departments do not appear to collect and analyze other student information and trends in a systematic way.</w:t>
      </w:r>
    </w:p>
    <w:p w:rsidR="002A5FBB" w:rsidRPr="00D1245D" w:rsidRDefault="002A5FBB" w:rsidP="003A24AF">
      <w:pPr>
        <w:tabs>
          <w:tab w:val="left" w:pos="360"/>
          <w:tab w:val="left" w:pos="1080"/>
          <w:tab w:val="left" w:pos="1440"/>
          <w:tab w:val="left" w:pos="1800"/>
          <w:tab w:val="left" w:pos="2160"/>
        </w:tabs>
        <w:ind w:left="1080" w:hanging="360"/>
      </w:pPr>
      <w:r w:rsidRPr="00D1245D">
        <w:t>1.</w:t>
      </w:r>
      <w:r w:rsidR="00681A7A" w:rsidRPr="00D1245D">
        <w:tab/>
      </w:r>
      <w:r w:rsidRPr="00D1245D">
        <w:t>At the high school, as described above, the data team has focused on MCAS and other external test results</w:t>
      </w:r>
      <w:r w:rsidR="000265DE" w:rsidRPr="00D1245D">
        <w:t xml:space="preserve">. </w:t>
      </w:r>
      <w:r w:rsidRPr="00D1245D">
        <w:t>Some departments’ more informal review of common exams and the absence of a thorough analysis of final exams indicate that data analysis, either by the data team or in department meetings, is not comprehensive</w:t>
      </w:r>
      <w:r w:rsidR="000265DE" w:rsidRPr="00D1245D">
        <w:t xml:space="preserve">. </w:t>
      </w:r>
    </w:p>
    <w:p w:rsidR="002A5FBB" w:rsidRPr="00D1245D" w:rsidRDefault="002A5FBB" w:rsidP="003A24AF">
      <w:pPr>
        <w:tabs>
          <w:tab w:val="left" w:pos="360"/>
          <w:tab w:val="left" w:pos="720"/>
          <w:tab w:val="left" w:pos="1440"/>
          <w:tab w:val="left" w:pos="1800"/>
          <w:tab w:val="left" w:pos="2160"/>
        </w:tabs>
        <w:ind w:left="1440" w:hanging="360"/>
      </w:pPr>
      <w:r w:rsidRPr="00D1245D">
        <w:t>a.</w:t>
      </w:r>
      <w:r w:rsidR="00681A7A" w:rsidRPr="00D1245D">
        <w:tab/>
      </w:r>
      <w:r w:rsidRPr="00D1245D">
        <w:t>Common science exams are reviewed only informally, according to a leader in an interview, and used mainly to identify students who need to do test corrections</w:t>
      </w:r>
      <w:r w:rsidR="000265DE" w:rsidRPr="00D1245D">
        <w:t xml:space="preserve">. </w:t>
      </w:r>
    </w:p>
    <w:p w:rsidR="002A5FBB" w:rsidRPr="00D1245D" w:rsidRDefault="002A5FBB" w:rsidP="003A24AF">
      <w:pPr>
        <w:tabs>
          <w:tab w:val="left" w:pos="360"/>
          <w:tab w:val="left" w:pos="1440"/>
          <w:tab w:val="left" w:pos="1800"/>
          <w:tab w:val="left" w:pos="2160"/>
        </w:tabs>
        <w:ind w:left="1440" w:hanging="360"/>
      </w:pPr>
      <w:r w:rsidRPr="00D1245D">
        <w:t>b</w:t>
      </w:r>
      <w:r w:rsidR="00681A7A" w:rsidRPr="00D1245D">
        <w:t>.</w:t>
      </w:r>
      <w:r w:rsidR="00681A7A" w:rsidRPr="00D1245D">
        <w:tab/>
      </w:r>
      <w:r w:rsidRPr="00D1245D">
        <w:t>A high school leader expressed the belief that final assessment results are not thoroughly analyzed by departments because once assessments have been completed, students and teachers move on.</w:t>
      </w:r>
    </w:p>
    <w:p w:rsidR="002A5FBB" w:rsidRPr="00796662" w:rsidRDefault="002A5FBB" w:rsidP="003A24AF">
      <w:pPr>
        <w:tabs>
          <w:tab w:val="left" w:pos="360"/>
          <w:tab w:val="left" w:pos="1080"/>
          <w:tab w:val="left" w:pos="1440"/>
          <w:tab w:val="left" w:pos="1800"/>
          <w:tab w:val="left" w:pos="2160"/>
        </w:tabs>
        <w:ind w:left="720" w:hanging="720"/>
      </w:pPr>
      <w:r w:rsidRPr="00D1245D">
        <w:tab/>
        <w:t>F.</w:t>
      </w:r>
      <w:r w:rsidR="00681A7A" w:rsidRPr="00D1245D">
        <w:tab/>
      </w:r>
      <w:r w:rsidRPr="00D1245D">
        <w:t>High school leaders have a shared and keen understanding of the direction that the high school</w:t>
      </w:r>
      <w:r>
        <w:t xml:space="preserve"> has set for its improvement process. One coordinator told the team that the high school</w:t>
      </w:r>
      <w:r w:rsidRPr="00C858B0">
        <w:t xml:space="preserve"> </w:t>
      </w:r>
      <w:r>
        <w:t>is</w:t>
      </w:r>
      <w:r w:rsidRPr="00C858B0">
        <w:t xml:space="preserve"> moving in a new direction</w:t>
      </w:r>
      <w:r>
        <w:t xml:space="preserve"> and staff</w:t>
      </w:r>
      <w:r w:rsidRPr="00C858B0">
        <w:t xml:space="preserve"> know </w:t>
      </w:r>
      <w:r>
        <w:t>that “</w:t>
      </w:r>
      <w:r w:rsidRPr="00C858B0">
        <w:t>we have a lot to do</w:t>
      </w:r>
      <w:r>
        <w:t>,” noting “Not having everyone on board to do training is hampering progress.”</w:t>
      </w:r>
    </w:p>
    <w:p w:rsidR="002A5FBB" w:rsidRDefault="002A5FBB" w:rsidP="003A24AF">
      <w:pPr>
        <w:tabs>
          <w:tab w:val="left" w:pos="360"/>
          <w:tab w:val="left" w:pos="1080"/>
          <w:tab w:val="left" w:pos="1440"/>
          <w:tab w:val="left" w:pos="1800"/>
          <w:tab w:val="left" w:pos="2160"/>
        </w:tabs>
      </w:pPr>
      <w:r w:rsidRPr="00FA532D">
        <w:rPr>
          <w:b/>
        </w:rPr>
        <w:t xml:space="preserve">Impact:  </w:t>
      </w:r>
      <w:r w:rsidRPr="00F95F8D">
        <w:t>The use of data</w:t>
      </w:r>
      <w:r>
        <w:t xml:space="preserve"> teams to guide teachers’ understanding of student achievement data and other information is a fine strategy for continuous improvement in the district</w:t>
      </w:r>
      <w:r w:rsidR="000265DE">
        <w:t xml:space="preserve">. </w:t>
      </w:r>
      <w:r>
        <w:t>However, only some personnel have had training to form and lead data teams and the middle schools do not yet have functioning data teams. Overall, there has been insufficient capacity building in data analysis among teachers</w:t>
      </w:r>
      <w:r w:rsidR="000265DE">
        <w:t xml:space="preserve">. </w:t>
      </w:r>
      <w:r>
        <w:t>Additional complications stem from the limited time to meet in PLCs at the middle schools and also at the high school, apart from asking teachers to voluntarily give up common prep time. Finding the resources to provide adequate common planning time and the needed professional development is a barrier to having the district’s systems and practices include fully developed data teams and the full use of data to improve curriculum and instruction. The district is missing the opportunity to have a trained team bring expertise to the curriculum and instruction discussions conducted by the curriculum coordinators and the stronger direction from the central office.</w:t>
      </w:r>
    </w:p>
    <w:p w:rsidR="005922CA" w:rsidRDefault="005922CA" w:rsidP="003A24AF">
      <w:pPr>
        <w:tabs>
          <w:tab w:val="left" w:pos="360"/>
          <w:tab w:val="left" w:pos="1080"/>
          <w:tab w:val="left" w:pos="1440"/>
          <w:tab w:val="left" w:pos="1800"/>
          <w:tab w:val="left" w:pos="2160"/>
        </w:tabs>
      </w:pPr>
    </w:p>
    <w:p w:rsidR="005922CA" w:rsidRDefault="005922CA" w:rsidP="003A24AF">
      <w:pPr>
        <w:tabs>
          <w:tab w:val="left" w:pos="360"/>
          <w:tab w:val="left" w:pos="1080"/>
          <w:tab w:val="left" w:pos="1440"/>
          <w:tab w:val="left" w:pos="1800"/>
          <w:tab w:val="left" w:pos="2160"/>
        </w:tabs>
      </w:pPr>
    </w:p>
    <w:p w:rsidR="005922CA" w:rsidRDefault="005922CA" w:rsidP="003A24AF">
      <w:pPr>
        <w:tabs>
          <w:tab w:val="left" w:pos="360"/>
          <w:tab w:val="left" w:pos="1080"/>
          <w:tab w:val="left" w:pos="1440"/>
          <w:tab w:val="left" w:pos="1800"/>
          <w:tab w:val="left" w:pos="2160"/>
        </w:tabs>
      </w:pPr>
    </w:p>
    <w:p w:rsidR="005922CA" w:rsidRPr="00EB2BF0" w:rsidRDefault="005922CA" w:rsidP="003A24AF">
      <w:pPr>
        <w:tabs>
          <w:tab w:val="left" w:pos="360"/>
          <w:tab w:val="left" w:pos="1080"/>
          <w:tab w:val="left" w:pos="1440"/>
          <w:tab w:val="left" w:pos="1800"/>
          <w:tab w:val="left" w:pos="2160"/>
        </w:tabs>
      </w:pPr>
    </w:p>
    <w:p w:rsidR="002A5FBB" w:rsidRDefault="002A5FBB" w:rsidP="003A24AF">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lastRenderedPageBreak/>
        <w:t>Human Resources and Professional Development</w:t>
      </w:r>
    </w:p>
    <w:p w:rsidR="002A5FBB" w:rsidRPr="00ED2759" w:rsidRDefault="00681A7A" w:rsidP="00681A7A">
      <w:pPr>
        <w:tabs>
          <w:tab w:val="left" w:pos="360"/>
          <w:tab w:val="left" w:pos="720"/>
          <w:tab w:val="left" w:pos="1080"/>
          <w:tab w:val="left" w:pos="1440"/>
          <w:tab w:val="left" w:pos="1800"/>
          <w:tab w:val="left" w:pos="2160"/>
        </w:tabs>
        <w:ind w:left="360" w:hanging="360"/>
        <w:rPr>
          <w:color w:val="FF0000"/>
        </w:rPr>
      </w:pPr>
      <w:r>
        <w:rPr>
          <w:b/>
        </w:rPr>
        <w:t>17.</w:t>
      </w:r>
      <w:r>
        <w:rPr>
          <w:b/>
        </w:rPr>
        <w:tab/>
      </w:r>
      <w:r w:rsidR="002A5FBB">
        <w:rPr>
          <w:b/>
        </w:rPr>
        <w:t xml:space="preserve">The district provides a comprehensive mentoring program for new staff and invests in professional development training related to district initiatives for all educators; however,  reductions in force </w:t>
      </w:r>
      <w:r w:rsidR="009C7CBD">
        <w:rPr>
          <w:b/>
        </w:rPr>
        <w:t xml:space="preserve">because of </w:t>
      </w:r>
      <w:r w:rsidR="002A5FBB">
        <w:rPr>
          <w:b/>
        </w:rPr>
        <w:t>budget restrictions have reduced the impact of this investment.</w:t>
      </w:r>
    </w:p>
    <w:p w:rsidR="002A5FBB" w:rsidRDefault="002A5FBB" w:rsidP="00F41B9C">
      <w:pPr>
        <w:tabs>
          <w:tab w:val="left" w:pos="360"/>
          <w:tab w:val="left" w:pos="720"/>
          <w:tab w:val="left" w:pos="1080"/>
          <w:tab w:val="left" w:pos="1440"/>
          <w:tab w:val="left" w:pos="1800"/>
          <w:tab w:val="left" w:pos="2160"/>
        </w:tabs>
        <w:ind w:left="720" w:hanging="360"/>
      </w:pPr>
      <w:r w:rsidRPr="00D1245D">
        <w:t>A.</w:t>
      </w:r>
      <w:r w:rsidR="00681A7A" w:rsidRPr="00D1245D">
        <w:tab/>
      </w:r>
      <w:r w:rsidRPr="00D1245D">
        <w:t>As part of professional development oversight, the assistant superintendent for teaching and learning</w:t>
      </w:r>
      <w:r>
        <w:t xml:space="preserve"> supervises the management of mentoring and professional development and educator development.</w:t>
      </w:r>
    </w:p>
    <w:p w:rsidR="002A5FBB" w:rsidRDefault="002A5FBB">
      <w:pPr>
        <w:tabs>
          <w:tab w:val="left" w:pos="360"/>
          <w:tab w:val="left" w:pos="720"/>
          <w:tab w:val="left" w:pos="1080"/>
          <w:tab w:val="left" w:pos="1800"/>
          <w:tab w:val="left" w:pos="2160"/>
        </w:tabs>
        <w:ind w:left="1080" w:hanging="360"/>
      </w:pPr>
      <w:r>
        <w:t>1.</w:t>
      </w:r>
      <w:r w:rsidR="00681A7A">
        <w:tab/>
      </w:r>
      <w:r>
        <w:t>The mentor program is a well-defined program contracted with a state university.</w:t>
      </w:r>
    </w:p>
    <w:p w:rsidR="002A5FBB" w:rsidRDefault="00681A7A">
      <w:pPr>
        <w:tabs>
          <w:tab w:val="left" w:pos="360"/>
          <w:tab w:val="left" w:pos="720"/>
          <w:tab w:val="left" w:pos="1080"/>
          <w:tab w:val="left" w:pos="1800"/>
          <w:tab w:val="left" w:pos="2160"/>
        </w:tabs>
        <w:ind w:left="1080" w:hanging="360"/>
      </w:pPr>
      <w:r>
        <w:t>2.</w:t>
      </w:r>
      <w:r>
        <w:tab/>
      </w:r>
      <w:r w:rsidR="002A5FBB">
        <w:t>A district teacher with a stipend supervises the program.</w:t>
      </w:r>
    </w:p>
    <w:p w:rsidR="002A5FBB" w:rsidRDefault="00681A7A" w:rsidP="00FD2B34">
      <w:pPr>
        <w:tabs>
          <w:tab w:val="left" w:pos="360"/>
          <w:tab w:val="left" w:pos="720"/>
          <w:tab w:val="left" w:pos="1080"/>
          <w:tab w:val="left" w:pos="1800"/>
          <w:tab w:val="left" w:pos="2160"/>
        </w:tabs>
        <w:ind w:left="1080" w:hanging="360"/>
      </w:pPr>
      <w:r>
        <w:t>3.</w:t>
      </w:r>
      <w:r>
        <w:tab/>
      </w:r>
      <w:r w:rsidR="002A5FBB">
        <w:t>The program is mandatory for first-year teachers and optional for a second and third year teachers, for graduate credit.</w:t>
      </w:r>
    </w:p>
    <w:p w:rsidR="002A5FBB" w:rsidRDefault="00681A7A">
      <w:pPr>
        <w:tabs>
          <w:tab w:val="left" w:pos="360"/>
          <w:tab w:val="left" w:pos="720"/>
          <w:tab w:val="left" w:pos="1080"/>
          <w:tab w:val="left" w:pos="1800"/>
          <w:tab w:val="left" w:pos="2160"/>
        </w:tabs>
        <w:ind w:left="1080" w:hanging="360"/>
      </w:pPr>
      <w:r>
        <w:t>4.</w:t>
      </w:r>
      <w:r>
        <w:tab/>
      </w:r>
      <w:r w:rsidR="002A5FBB">
        <w:t>The program includes specific scheduled dates of training with topics and assignments for the first year.</w:t>
      </w:r>
    </w:p>
    <w:p w:rsidR="002A5FBB" w:rsidRDefault="00681A7A">
      <w:pPr>
        <w:tabs>
          <w:tab w:val="left" w:pos="360"/>
          <w:tab w:val="left" w:pos="720"/>
          <w:tab w:val="left" w:pos="1080"/>
          <w:tab w:val="left" w:pos="1800"/>
          <w:tab w:val="left" w:pos="2160"/>
        </w:tabs>
        <w:ind w:left="1080" w:hanging="360"/>
      </w:pPr>
      <w:r>
        <w:t>5.</w:t>
      </w:r>
      <w:r>
        <w:tab/>
      </w:r>
      <w:r w:rsidR="002A5FBB">
        <w:t>More than 50 mentors have been trained in the district.</w:t>
      </w:r>
    </w:p>
    <w:p w:rsidR="002A5FBB" w:rsidRDefault="00681A7A">
      <w:pPr>
        <w:tabs>
          <w:tab w:val="left" w:pos="360"/>
          <w:tab w:val="left" w:pos="720"/>
          <w:tab w:val="left" w:pos="1080"/>
          <w:tab w:val="left" w:pos="1800"/>
          <w:tab w:val="left" w:pos="2160"/>
        </w:tabs>
        <w:ind w:left="1080" w:hanging="360"/>
      </w:pPr>
      <w:r>
        <w:t>6.</w:t>
      </w:r>
      <w:r>
        <w:tab/>
      </w:r>
      <w:r w:rsidR="002A5FBB">
        <w:t>The program includes detailed topics and assignments for a cohort of district teachers without professional status who stay for the three-year experience.</w:t>
      </w:r>
    </w:p>
    <w:p w:rsidR="002A5FBB" w:rsidRDefault="00681A7A">
      <w:pPr>
        <w:tabs>
          <w:tab w:val="left" w:pos="360"/>
          <w:tab w:val="left" w:pos="720"/>
          <w:tab w:val="left" w:pos="1080"/>
          <w:tab w:val="left" w:pos="1800"/>
          <w:tab w:val="left" w:pos="2160"/>
        </w:tabs>
        <w:ind w:left="1080" w:hanging="360"/>
      </w:pPr>
      <w:r>
        <w:t>7.</w:t>
      </w:r>
      <w:r>
        <w:tab/>
      </w:r>
      <w:r w:rsidR="002A5FBB">
        <w:t>Many of the district’s initiatives are systematically covered in this comprehensive and well- thought-out training program, which includes classroom management, lesson planning, the district’s educator evaluation system, the role of PLCs, coaching, and related subjects.</w:t>
      </w:r>
    </w:p>
    <w:p w:rsidR="002A5FBB" w:rsidRDefault="002A5FBB">
      <w:pPr>
        <w:tabs>
          <w:tab w:val="left" w:pos="360"/>
          <w:tab w:val="left" w:pos="720"/>
          <w:tab w:val="left" w:pos="1800"/>
          <w:tab w:val="left" w:pos="2160"/>
        </w:tabs>
        <w:ind w:left="720" w:hanging="360"/>
      </w:pPr>
      <w:r w:rsidRPr="00D1245D">
        <w:t>B.</w:t>
      </w:r>
      <w:r w:rsidR="00681A7A">
        <w:rPr>
          <w:b/>
        </w:rPr>
        <w:tab/>
      </w:r>
      <w:r>
        <w:t>Financial uncertainties have meant instability in conditions of employment.</w:t>
      </w:r>
    </w:p>
    <w:p w:rsidR="002A5FBB" w:rsidRDefault="002A5FBB" w:rsidP="00681A7A">
      <w:pPr>
        <w:tabs>
          <w:tab w:val="left" w:pos="360"/>
          <w:tab w:val="left" w:pos="1080"/>
          <w:tab w:val="left" w:pos="1800"/>
          <w:tab w:val="left" w:pos="2160"/>
        </w:tabs>
        <w:ind w:left="1080" w:hanging="360"/>
      </w:pPr>
      <w:r w:rsidRPr="004348F9">
        <w:t>1.</w:t>
      </w:r>
      <w:r w:rsidR="00681A7A">
        <w:tab/>
      </w:r>
      <w:r w:rsidRPr="004348F9">
        <w:t>The superintendent indicated</w:t>
      </w:r>
      <w:r>
        <w:t xml:space="preserve"> that </w:t>
      </w:r>
      <w:r w:rsidRPr="004348F9">
        <w:t>in the spring of each year, as a result of annual budget uncertainties</w:t>
      </w:r>
      <w:r>
        <w:t>, “</w:t>
      </w:r>
      <w:r w:rsidRPr="004348F9">
        <w:t xml:space="preserve">We know priorities </w:t>
      </w:r>
      <w:r>
        <w:t xml:space="preserve">and the budget </w:t>
      </w:r>
      <w:r w:rsidRPr="004348F9">
        <w:t>don’t always meet</w:t>
      </w:r>
      <w:r>
        <w:t>.</w:t>
      </w:r>
      <w:r w:rsidRPr="004348F9">
        <w:t xml:space="preserve">” </w:t>
      </w:r>
    </w:p>
    <w:p w:rsidR="002A5FBB" w:rsidRDefault="002A5FBB" w:rsidP="00681A7A">
      <w:pPr>
        <w:tabs>
          <w:tab w:val="left" w:pos="360"/>
          <w:tab w:val="left" w:pos="1080"/>
          <w:tab w:val="left" w:pos="1800"/>
          <w:tab w:val="left" w:pos="2160"/>
        </w:tabs>
        <w:ind w:left="1080" w:hanging="360"/>
      </w:pPr>
      <w:r w:rsidRPr="004348F9">
        <w:t>2.</w:t>
      </w:r>
      <w:r w:rsidR="00681A7A">
        <w:tab/>
      </w:r>
      <w:r>
        <w:t>Because the  fiscal year 2014 budget was not approved until June 28, 2013, the district had already sent</w:t>
      </w:r>
      <w:r w:rsidRPr="00476068">
        <w:t xml:space="preserve"> out </w:t>
      </w:r>
      <w:r>
        <w:t>RIF l</w:t>
      </w:r>
      <w:r w:rsidRPr="00476068">
        <w:t>etters</w:t>
      </w:r>
      <w:r>
        <w:t xml:space="preserve"> to teachers without professional status, who were recruited, hired</w:t>
      </w:r>
      <w:r w:rsidR="009C7CBD">
        <w:t>,</w:t>
      </w:r>
      <w:r>
        <w:t xml:space="preserve"> and trained during the previous three years</w:t>
      </w:r>
      <w:r w:rsidR="000265DE">
        <w:t xml:space="preserve">. </w:t>
      </w:r>
      <w:r>
        <w:t xml:space="preserve"> </w:t>
      </w:r>
    </w:p>
    <w:p w:rsidR="002A5FBB" w:rsidRDefault="002A5FBB" w:rsidP="00412EB0">
      <w:pPr>
        <w:tabs>
          <w:tab w:val="left" w:pos="360"/>
          <w:tab w:val="left" w:pos="1080"/>
          <w:tab w:val="left" w:pos="1800"/>
          <w:tab w:val="left" w:pos="2160"/>
        </w:tabs>
        <w:ind w:left="1080" w:hanging="360"/>
      </w:pPr>
      <w:r>
        <w:t>3.</w:t>
      </w:r>
      <w:r w:rsidR="00681A7A">
        <w:tab/>
      </w:r>
      <w:r>
        <w:t>Also, the district sent RIF letters to certain teachers with professional status throughout the district</w:t>
      </w:r>
      <w:r w:rsidR="000265DE">
        <w:t xml:space="preserve">. </w:t>
      </w:r>
      <w:r w:rsidR="009C7CBD">
        <w:t>I</w:t>
      </w:r>
      <w:r>
        <w:t>n the 2013 school year 10 positions had already been eliminated.</w:t>
      </w:r>
    </w:p>
    <w:p w:rsidR="002A5FBB" w:rsidRDefault="002A5FBB">
      <w:pPr>
        <w:tabs>
          <w:tab w:val="left" w:pos="360"/>
          <w:tab w:val="left" w:pos="720"/>
          <w:tab w:val="left" w:pos="1080"/>
          <w:tab w:val="left" w:pos="1800"/>
          <w:tab w:val="left" w:pos="2160"/>
        </w:tabs>
        <w:ind w:left="1080" w:hanging="360"/>
      </w:pPr>
      <w:r>
        <w:t>4.</w:t>
      </w:r>
      <w:r>
        <w:tab/>
        <w:t>As one staff member said, ”We send out those letters, have NPS teachers riffed, they find other jobs and then we ask them to come back</w:t>
      </w:r>
      <w:r w:rsidR="007E7D15">
        <w:t>—</w:t>
      </w:r>
      <w:r>
        <w:t xml:space="preserve"> and they can’t.”  Another interviewee noted, ”We send out the RIF notices an</w:t>
      </w:r>
      <w:r w:rsidR="009C7CBD">
        <w:t xml:space="preserve">d the young people are looking </w:t>
      </w:r>
      <w:r>
        <w:t xml:space="preserve">and get hired, and we lose people.” </w:t>
      </w:r>
    </w:p>
    <w:p w:rsidR="002A5FBB" w:rsidRDefault="002A5FBB" w:rsidP="004E038A">
      <w:pPr>
        <w:tabs>
          <w:tab w:val="left" w:pos="360"/>
          <w:tab w:val="left" w:pos="720"/>
          <w:tab w:val="left" w:pos="1080"/>
          <w:tab w:val="left" w:pos="1800"/>
          <w:tab w:val="left" w:pos="2160"/>
        </w:tabs>
      </w:pPr>
      <w:r>
        <w:rPr>
          <w:b/>
        </w:rPr>
        <w:lastRenderedPageBreak/>
        <w:t xml:space="preserve">Impact: </w:t>
      </w:r>
      <w:r>
        <w:t xml:space="preserve"> As a result of  layoffs and downsizing, the district’s substantial investment in the professional development of these former teachers has been lost. These unrecoverable costs and the cost of unemployment insurance reduce any predicted savings related to releasing trained teachers to the marketplace. Hiring and systematically training teachers new to the district and then releasing them is counterproductive to building internal teacher capacity as the district pursues the challenges in its strategic plan. </w:t>
      </w:r>
    </w:p>
    <w:p w:rsidR="002A5FBB" w:rsidRPr="00D55112" w:rsidRDefault="002A5FBB" w:rsidP="00681A7A">
      <w:pPr>
        <w:tabs>
          <w:tab w:val="left" w:pos="360"/>
          <w:tab w:val="left" w:pos="720"/>
          <w:tab w:val="left" w:pos="1080"/>
          <w:tab w:val="left" w:pos="1440"/>
          <w:tab w:val="left" w:pos="1800"/>
          <w:tab w:val="left" w:pos="2160"/>
        </w:tabs>
        <w:ind w:left="360" w:hanging="360"/>
        <w:rPr>
          <w:b/>
        </w:rPr>
      </w:pPr>
      <w:r>
        <w:rPr>
          <w:b/>
        </w:rPr>
        <w:t>18.</w:t>
      </w:r>
      <w:r>
        <w:rPr>
          <w:b/>
        </w:rPr>
        <w:tab/>
      </w:r>
      <w:r w:rsidRPr="00D55112">
        <w:rPr>
          <w:b/>
        </w:rPr>
        <w:t>The district’s ability to plan long-term professional development i</w:t>
      </w:r>
      <w:r w:rsidR="00681A7A">
        <w:rPr>
          <w:b/>
        </w:rPr>
        <w:t xml:space="preserve">s limited by time restrictions, </w:t>
      </w:r>
      <w:r w:rsidRPr="00D55112">
        <w:rPr>
          <w:b/>
        </w:rPr>
        <w:t>schedule variations</w:t>
      </w:r>
      <w:r>
        <w:rPr>
          <w:b/>
        </w:rPr>
        <w:t>,</w:t>
      </w:r>
      <w:r w:rsidRPr="00D55112">
        <w:rPr>
          <w:b/>
        </w:rPr>
        <w:t xml:space="preserve"> and the unit A </w:t>
      </w:r>
      <w:r>
        <w:rPr>
          <w:b/>
        </w:rPr>
        <w:t>collective bargaining agreement</w:t>
      </w:r>
      <w:r w:rsidRPr="00D55112">
        <w:rPr>
          <w:b/>
        </w:rPr>
        <w:t>.</w:t>
      </w:r>
      <w:r>
        <w:t xml:space="preserve"> </w:t>
      </w:r>
      <w:r w:rsidRPr="00D55112">
        <w:rPr>
          <w:b/>
        </w:rPr>
        <w:t xml:space="preserve">Budget </w:t>
      </w:r>
      <w:r>
        <w:rPr>
          <w:b/>
        </w:rPr>
        <w:t>restrictions</w:t>
      </w:r>
      <w:r w:rsidRPr="00D55112">
        <w:rPr>
          <w:b/>
        </w:rPr>
        <w:t xml:space="preserve"> in recent years have had a substantial impact on the number of days and the availability of resources allocated for PD. </w:t>
      </w:r>
    </w:p>
    <w:p w:rsidR="002A5FBB" w:rsidRPr="00D1245D" w:rsidRDefault="00412EB0" w:rsidP="00412EB0">
      <w:pPr>
        <w:tabs>
          <w:tab w:val="left" w:pos="360"/>
          <w:tab w:val="left" w:pos="720"/>
          <w:tab w:val="left" w:pos="1800"/>
          <w:tab w:val="left" w:pos="2160"/>
        </w:tabs>
        <w:ind w:left="720" w:hanging="720"/>
      </w:pPr>
      <w:r w:rsidRPr="00D1245D">
        <w:tab/>
      </w:r>
      <w:r w:rsidR="002A5FBB" w:rsidRPr="00D1245D">
        <w:t>A.</w:t>
      </w:r>
      <w:r w:rsidR="002A5FBB" w:rsidRPr="00D1245D">
        <w:tab/>
        <w:t xml:space="preserve">Objective three in the Teaching and Learning section of the district’s strategic plan reads, </w:t>
      </w:r>
      <w:r w:rsidR="002A5FBB" w:rsidRPr="00D1245D">
        <w:rPr>
          <w:i/>
        </w:rPr>
        <w:t xml:space="preserve"> “Ensure time and resources are available for high quality professional development reflecting the needs of the staff and the district and also meeting state and federal mandates.”</w:t>
      </w:r>
    </w:p>
    <w:p w:rsidR="002A5FBB" w:rsidRPr="00D1245D" w:rsidRDefault="00412EB0" w:rsidP="00412EB0">
      <w:pPr>
        <w:tabs>
          <w:tab w:val="left" w:pos="360"/>
          <w:tab w:val="left" w:pos="720"/>
          <w:tab w:val="left" w:pos="1440"/>
          <w:tab w:val="left" w:pos="1800"/>
          <w:tab w:val="left" w:pos="2160"/>
        </w:tabs>
        <w:ind w:left="720" w:hanging="720"/>
      </w:pPr>
      <w:r w:rsidRPr="00D1245D">
        <w:tab/>
      </w:r>
      <w:r w:rsidR="002A5FBB" w:rsidRPr="00D1245D">
        <w:t>B.</w:t>
      </w:r>
      <w:r w:rsidR="002A5FBB" w:rsidRPr="00D1245D">
        <w:tab/>
        <w:t>The district’s Professional Development Plan 2013-2014 describes districtwide professional development (PD) opportunities for staff as well as site-based PD activities.</w:t>
      </w:r>
    </w:p>
    <w:p w:rsidR="002A5FBB" w:rsidRPr="00D1245D" w:rsidRDefault="002A5FBB" w:rsidP="007537F7">
      <w:pPr>
        <w:tabs>
          <w:tab w:val="left" w:pos="360"/>
          <w:tab w:val="left" w:pos="720"/>
          <w:tab w:val="left" w:pos="1080"/>
          <w:tab w:val="left" w:pos="1800"/>
          <w:tab w:val="left" w:pos="2160"/>
        </w:tabs>
        <w:ind w:left="1080" w:hanging="720"/>
      </w:pPr>
      <w:r w:rsidRPr="00D1245D">
        <w:tab/>
        <w:t>1.</w:t>
      </w:r>
      <w:r w:rsidRPr="00D1245D">
        <w:tab/>
        <w:t>The Introduction to the plan states in part: “Throughout the year, administrative teams plan, discuss, and organize programs and projects. Individual monthly meetings of the Central Office Team, Elementary Principals, Middle School &amp; High School Administrators, Curriculum Coordinators, Teachers Leaders, Curriculum Liaisons, and Professional Learning Communities actively address the professional growth opportunities and needs of the staff.”</w:t>
      </w:r>
    </w:p>
    <w:p w:rsidR="002A5FBB" w:rsidRDefault="002A5FBB" w:rsidP="007537F7">
      <w:pPr>
        <w:tabs>
          <w:tab w:val="left" w:pos="360"/>
          <w:tab w:val="left" w:pos="720"/>
          <w:tab w:val="left" w:pos="1440"/>
          <w:tab w:val="left" w:pos="1800"/>
          <w:tab w:val="left" w:pos="2160"/>
        </w:tabs>
        <w:ind w:left="720" w:hanging="360"/>
      </w:pPr>
      <w:r w:rsidRPr="00D1245D">
        <w:t>C.</w:t>
      </w:r>
      <w:r w:rsidR="00681A7A" w:rsidRPr="00D1245D">
        <w:tab/>
      </w:r>
      <w:r w:rsidRPr="00D1245D">
        <w:t xml:space="preserve">The district’s practice of establishing annual schedules for PD </w:t>
      </w:r>
      <w:r w:rsidR="009C7CBD" w:rsidRPr="00D1245D">
        <w:t xml:space="preserve">stopped </w:t>
      </w:r>
      <w:r w:rsidRPr="00D1245D">
        <w:t>in recent years as three</w:t>
      </w:r>
      <w:r>
        <w:t xml:space="preserve"> assistant superintendents for teaching and learning served the district in four years, and</w:t>
      </w:r>
      <w:r w:rsidR="009C7CBD">
        <w:t>—</w:t>
      </w:r>
      <w:r>
        <w:t>except scheduled mentoring training</w:t>
      </w:r>
      <w:r w:rsidR="009C7CBD">
        <w:t>—</w:t>
      </w:r>
      <w:r>
        <w:t xml:space="preserve">has not been </w:t>
      </w:r>
      <w:r w:rsidR="009C7CBD">
        <w:t>restarted</w:t>
      </w:r>
      <w:r>
        <w:t>.</w:t>
      </w:r>
    </w:p>
    <w:p w:rsidR="002A5FBB" w:rsidRDefault="007537F7" w:rsidP="007537F7">
      <w:pPr>
        <w:tabs>
          <w:tab w:val="left" w:pos="0"/>
          <w:tab w:val="left" w:pos="360"/>
          <w:tab w:val="left" w:pos="720"/>
          <w:tab w:val="left" w:pos="1080"/>
          <w:tab w:val="left" w:pos="1800"/>
          <w:tab w:val="left" w:pos="2160"/>
        </w:tabs>
        <w:ind w:left="1080" w:hanging="2520"/>
      </w:pPr>
      <w:r>
        <w:tab/>
      </w:r>
      <w:r>
        <w:tab/>
      </w:r>
      <w:r>
        <w:tab/>
      </w:r>
      <w:r w:rsidR="00681A7A">
        <w:t>1.</w:t>
      </w:r>
      <w:r w:rsidR="002A5FBB">
        <w:tab/>
        <w:t xml:space="preserve">Each incumbent in the office of assistant superintendent for teaching and learning has brought a unique style and approach to PD. </w:t>
      </w:r>
    </w:p>
    <w:p w:rsidR="002A5FBB" w:rsidRDefault="007537F7" w:rsidP="007537F7">
      <w:pPr>
        <w:tabs>
          <w:tab w:val="left" w:pos="0"/>
          <w:tab w:val="left" w:pos="360"/>
          <w:tab w:val="left" w:pos="720"/>
          <w:tab w:val="left" w:pos="1080"/>
          <w:tab w:val="left" w:pos="1440"/>
          <w:tab w:val="left" w:pos="2160"/>
        </w:tabs>
        <w:ind w:left="1440" w:hanging="2880"/>
      </w:pPr>
      <w:r>
        <w:tab/>
      </w:r>
      <w:r>
        <w:tab/>
      </w:r>
      <w:r>
        <w:tab/>
      </w:r>
      <w:r>
        <w:tab/>
      </w:r>
      <w:r w:rsidR="002A5FBB">
        <w:t>a.</w:t>
      </w:r>
      <w:r w:rsidR="00681A7A">
        <w:tab/>
      </w:r>
      <w:r w:rsidR="002A5FBB">
        <w:t>The current incumbent was promoted from a principalship to the current post and is familiar with the history of PD in the district. One interviewee said she was a great candidate because she had “lived through (district) uncertainty over many years with various leaders” and now is ready “to redo the professional development plan to regain predictability.”</w:t>
      </w:r>
    </w:p>
    <w:p w:rsidR="002A5FBB" w:rsidRDefault="007537F7" w:rsidP="007537F7">
      <w:pPr>
        <w:tabs>
          <w:tab w:val="left" w:pos="0"/>
          <w:tab w:val="left" w:pos="360"/>
          <w:tab w:val="left" w:pos="720"/>
          <w:tab w:val="left" w:pos="1080"/>
          <w:tab w:val="left" w:pos="1800"/>
          <w:tab w:val="left" w:pos="2160"/>
        </w:tabs>
        <w:ind w:left="1080" w:hanging="2520"/>
      </w:pPr>
      <w:r>
        <w:tab/>
      </w:r>
      <w:r>
        <w:tab/>
      </w:r>
      <w:r>
        <w:tab/>
      </w:r>
      <w:r w:rsidR="002A5FBB">
        <w:t>2.</w:t>
      </w:r>
      <w:r w:rsidR="002A5FBB">
        <w:tab/>
        <w:t>An adm</w:t>
      </w:r>
      <w:r w:rsidR="009C7CBD">
        <w:t>inistrator told the review team,</w:t>
      </w:r>
      <w:r w:rsidR="002A5FBB">
        <w:t xml:space="preserve"> “We are limited in our ability to do long-term planning for PD.”</w:t>
      </w:r>
    </w:p>
    <w:p w:rsidR="002A5FBB" w:rsidRDefault="007537F7" w:rsidP="007537F7">
      <w:pPr>
        <w:tabs>
          <w:tab w:val="left" w:pos="0"/>
          <w:tab w:val="left" w:pos="360"/>
          <w:tab w:val="left" w:pos="720"/>
          <w:tab w:val="left" w:pos="2160"/>
        </w:tabs>
        <w:ind w:left="720" w:hanging="2160"/>
      </w:pPr>
      <w:r>
        <w:tab/>
      </w:r>
      <w:r w:rsidRPr="00D1245D">
        <w:tab/>
      </w:r>
      <w:r w:rsidR="002A5FBB" w:rsidRPr="00D1245D">
        <w:t>D.</w:t>
      </w:r>
      <w:r w:rsidR="00681A7A">
        <w:rPr>
          <w:b/>
        </w:rPr>
        <w:tab/>
      </w:r>
      <w:r w:rsidR="002A5FBB">
        <w:t>Teachers, administrators, and school committee members said that during the past three years, several budgetary decisions, including a failed override, affected the district’s capacity to plan PD events.</w:t>
      </w:r>
    </w:p>
    <w:p w:rsidR="002A5FBB" w:rsidRDefault="007537F7" w:rsidP="00F41B9C">
      <w:pPr>
        <w:tabs>
          <w:tab w:val="left" w:pos="0"/>
          <w:tab w:val="left" w:pos="360"/>
          <w:tab w:val="left" w:pos="720"/>
          <w:tab w:val="left" w:pos="1080"/>
          <w:tab w:val="left" w:pos="1440"/>
          <w:tab w:val="left" w:pos="1800"/>
          <w:tab w:val="left" w:pos="2160"/>
        </w:tabs>
        <w:ind w:left="1620" w:hanging="3060"/>
      </w:pPr>
      <w:r>
        <w:lastRenderedPageBreak/>
        <w:tab/>
      </w:r>
      <w:r>
        <w:tab/>
      </w:r>
      <w:r>
        <w:tab/>
      </w:r>
      <w:r w:rsidR="002A5FBB">
        <w:t>1.</w:t>
      </w:r>
      <w:r w:rsidR="00681A7A">
        <w:tab/>
      </w:r>
      <w:r w:rsidR="002A5FBB">
        <w:t>PD was cut to one full day and several two-hour blocks during the year.</w:t>
      </w:r>
    </w:p>
    <w:p w:rsidR="002A5FBB" w:rsidRDefault="007537F7" w:rsidP="007537F7">
      <w:pPr>
        <w:tabs>
          <w:tab w:val="left" w:pos="0"/>
          <w:tab w:val="left" w:pos="360"/>
          <w:tab w:val="left" w:pos="720"/>
          <w:tab w:val="left" w:pos="1080"/>
          <w:tab w:val="left" w:pos="2160"/>
        </w:tabs>
        <w:ind w:left="1080" w:hanging="2520"/>
      </w:pPr>
      <w:r>
        <w:tab/>
      </w:r>
      <w:r>
        <w:tab/>
      </w:r>
      <w:r>
        <w:tab/>
      </w:r>
      <w:r w:rsidR="00681A7A">
        <w:t>2.</w:t>
      </w:r>
      <w:r w:rsidR="00681A7A">
        <w:tab/>
      </w:r>
      <w:r w:rsidR="002A5FBB">
        <w:t>Ancillary services were systematically reduced in order to protect class size; these reductions affected the availability of resources for PD.</w:t>
      </w:r>
    </w:p>
    <w:p w:rsidR="002A5FBB" w:rsidRPr="00D1245D" w:rsidRDefault="007537F7" w:rsidP="007537F7">
      <w:pPr>
        <w:tabs>
          <w:tab w:val="left" w:pos="360"/>
          <w:tab w:val="left" w:pos="720"/>
          <w:tab w:val="left" w:pos="1440"/>
          <w:tab w:val="left" w:pos="1800"/>
          <w:tab w:val="left" w:pos="2160"/>
        </w:tabs>
        <w:ind w:left="720" w:hanging="720"/>
      </w:pPr>
      <w:r>
        <w:rPr>
          <w:b/>
        </w:rPr>
        <w:tab/>
      </w:r>
      <w:r w:rsidR="002A5FBB" w:rsidRPr="00D1245D">
        <w:t>E.</w:t>
      </w:r>
      <w:r w:rsidR="00681A7A" w:rsidRPr="00D1245D">
        <w:tab/>
      </w:r>
      <w:r w:rsidR="002A5FBB" w:rsidRPr="00D1245D">
        <w:t xml:space="preserve">To accommodate these PD losses, and the resulting inability to plan job-embedded training events to support the district’s strategic plan, the assistant superintendent was able to re-instate curriculum coordinators who provide coaching, guidance, and job-embedded training to support grade 6-12 professional staff in academic subjects during regular school hours. </w:t>
      </w:r>
    </w:p>
    <w:p w:rsidR="002A5FBB" w:rsidRPr="00D1245D" w:rsidRDefault="002A5FBB" w:rsidP="007537F7">
      <w:pPr>
        <w:tabs>
          <w:tab w:val="left" w:pos="360"/>
          <w:tab w:val="left" w:pos="720"/>
          <w:tab w:val="left" w:pos="1080"/>
          <w:tab w:val="left" w:pos="2160"/>
        </w:tabs>
        <w:ind w:left="1080" w:hanging="1080"/>
      </w:pPr>
      <w:r w:rsidRPr="00D1245D">
        <w:tab/>
      </w:r>
      <w:r w:rsidRPr="00D1245D">
        <w:tab/>
        <w:t>1.</w:t>
      </w:r>
      <w:r w:rsidRPr="00D1245D">
        <w:tab/>
        <w:t>While this PD model is a strong one in integrating new approaches to using data and new approaches to improving instruction, it is dependent on time during the school day, which in turn is dependent on bus schedules, common planning time, the unit A collective bargain</w:t>
      </w:r>
      <w:r w:rsidR="00AE5830" w:rsidRPr="00D1245D">
        <w:t>ing agreement, and lots of good</w:t>
      </w:r>
      <w:r w:rsidRPr="00D1245D">
        <w:t xml:space="preserve">will by teachers to stay after school and meet on their own time to make things work. </w:t>
      </w:r>
    </w:p>
    <w:p w:rsidR="002A5FBB" w:rsidRPr="00D1245D" w:rsidRDefault="007537F7" w:rsidP="007537F7">
      <w:pPr>
        <w:tabs>
          <w:tab w:val="left" w:pos="360"/>
          <w:tab w:val="left" w:pos="720"/>
          <w:tab w:val="left" w:pos="1080"/>
          <w:tab w:val="left" w:pos="1800"/>
          <w:tab w:val="left" w:pos="2160"/>
        </w:tabs>
        <w:ind w:left="1080" w:hanging="1080"/>
      </w:pPr>
      <w:r w:rsidRPr="00D1245D">
        <w:tab/>
      </w:r>
      <w:r w:rsidRPr="00D1245D">
        <w:tab/>
      </w:r>
      <w:r w:rsidR="00681A7A" w:rsidRPr="00D1245D">
        <w:t>2.</w:t>
      </w:r>
      <w:r w:rsidR="002A5FBB" w:rsidRPr="00D1245D">
        <w:tab/>
        <w:t>One interviewee observed that the train-the-trainer model is a good model, but that  with additional pressure on teachers these days “given the educator evaluation system and other initiatives we’re doing such as P</w:t>
      </w:r>
      <w:r w:rsidR="00AE5830" w:rsidRPr="00D1245D">
        <w:t>romethean white board training,</w:t>
      </w:r>
      <w:r w:rsidR="002A5FBB" w:rsidRPr="00D1245D">
        <w:t xml:space="preserve"> it usually comes down to ‘will you do this for me, please?’” </w:t>
      </w:r>
    </w:p>
    <w:p w:rsidR="002A5FBB" w:rsidRPr="00D1245D" w:rsidRDefault="007537F7" w:rsidP="007537F7">
      <w:pPr>
        <w:tabs>
          <w:tab w:val="left" w:pos="360"/>
          <w:tab w:val="left" w:pos="720"/>
          <w:tab w:val="left" w:pos="1440"/>
          <w:tab w:val="left" w:pos="2160"/>
        </w:tabs>
        <w:ind w:left="720" w:hanging="720"/>
      </w:pPr>
      <w:r w:rsidRPr="00D1245D">
        <w:tab/>
      </w:r>
      <w:r w:rsidR="002A5FBB" w:rsidRPr="00D1245D">
        <w:t>F.</w:t>
      </w:r>
      <w:r w:rsidR="002A5FBB" w:rsidRPr="00D1245D">
        <w:tab/>
        <w:t>The district works with educational collaboratives and area colleges and universities to provide learning opportunities to staff. (See the Financial and Asset Management finding above.)</w:t>
      </w:r>
    </w:p>
    <w:p w:rsidR="002A5FBB" w:rsidRPr="00D55112" w:rsidRDefault="007537F7" w:rsidP="007537F7">
      <w:pPr>
        <w:tabs>
          <w:tab w:val="left" w:pos="360"/>
          <w:tab w:val="left" w:pos="720"/>
          <w:tab w:val="left" w:pos="1440"/>
          <w:tab w:val="left" w:pos="1800"/>
          <w:tab w:val="left" w:pos="2160"/>
        </w:tabs>
        <w:ind w:left="720" w:hanging="720"/>
      </w:pPr>
      <w:r w:rsidRPr="00D1245D">
        <w:tab/>
      </w:r>
      <w:r w:rsidR="002A5FBB" w:rsidRPr="00D1245D">
        <w:t>G.</w:t>
      </w:r>
      <w:r w:rsidR="002A5FBB" w:rsidRPr="000B2BAD">
        <w:rPr>
          <w:b/>
        </w:rPr>
        <w:tab/>
      </w:r>
      <w:r w:rsidR="002A5FBB" w:rsidRPr="00D55112">
        <w:t>Of the</w:t>
      </w:r>
      <w:r w:rsidR="002A5FBB">
        <w:t xml:space="preserve"> district teachers who responded to the 2014 TELL Mass survey, 62 percent agreed or strongly agreed that school leadership makes a sustained effort to address teacher concerns about PD. Fifty-four percent disagreed or strongly disagreed that sufficient resources are available for PD. Sixty-three percent disagreed or strongly disagreed that an appropriate amount of time is provided for PD.</w:t>
      </w:r>
    </w:p>
    <w:p w:rsidR="002A5FBB" w:rsidRDefault="002A5FBB" w:rsidP="003A24AF">
      <w:pPr>
        <w:tabs>
          <w:tab w:val="left" w:pos="0"/>
          <w:tab w:val="left" w:pos="720"/>
          <w:tab w:val="left" w:pos="1440"/>
          <w:tab w:val="left" w:pos="1800"/>
          <w:tab w:val="left" w:pos="2160"/>
        </w:tabs>
      </w:pPr>
      <w:r w:rsidRPr="00F61D0F">
        <w:rPr>
          <w:b/>
        </w:rPr>
        <w:t>Impact:</w:t>
      </w:r>
      <w:r>
        <w:t xml:space="preserve"> Without sufficient time and resources for professional development, central office staff has </w:t>
      </w:r>
      <w:r w:rsidR="00AE5830">
        <w:t>relied on ingenuity as well as the good</w:t>
      </w:r>
      <w:r>
        <w:t>will of teachers to provide sufficient high quality professional development</w:t>
      </w:r>
      <w:r w:rsidR="00AE5830">
        <w:t xml:space="preserve">. A more systematic approach would better </w:t>
      </w:r>
      <w:r>
        <w:t>support the needs of the staff in improving instruction</w:t>
      </w:r>
      <w:r w:rsidR="000265DE">
        <w:t xml:space="preserve">. </w:t>
      </w:r>
    </w:p>
    <w:p w:rsidR="005922CA" w:rsidRDefault="005922CA" w:rsidP="003A24AF">
      <w:pPr>
        <w:tabs>
          <w:tab w:val="left" w:pos="0"/>
          <w:tab w:val="left" w:pos="720"/>
          <w:tab w:val="left" w:pos="1440"/>
          <w:tab w:val="left" w:pos="1800"/>
          <w:tab w:val="left" w:pos="2160"/>
        </w:tabs>
      </w:pPr>
    </w:p>
    <w:p w:rsidR="002A5FBB" w:rsidRDefault="002A5FBB" w:rsidP="0023413B">
      <w:pPr>
        <w:tabs>
          <w:tab w:val="left" w:pos="0"/>
          <w:tab w:val="left" w:pos="720"/>
          <w:tab w:val="left" w:pos="1440"/>
          <w:tab w:val="left" w:pos="1800"/>
          <w:tab w:val="left" w:pos="2160"/>
        </w:tabs>
      </w:pPr>
      <w:r w:rsidRPr="0023413B">
        <w:rPr>
          <w:b/>
          <w:i/>
          <w:sz w:val="24"/>
          <w:szCs w:val="24"/>
        </w:rPr>
        <w:t>Student Support</w:t>
      </w:r>
    </w:p>
    <w:p w:rsidR="002A5FBB" w:rsidRPr="006F5E2B" w:rsidRDefault="002A5FBB" w:rsidP="006F5E2B">
      <w:pPr>
        <w:pStyle w:val="ListParagraph"/>
        <w:numPr>
          <w:ilvl w:val="0"/>
          <w:numId w:val="46"/>
        </w:numPr>
        <w:tabs>
          <w:tab w:val="left" w:pos="360"/>
          <w:tab w:val="left" w:pos="1080"/>
          <w:tab w:val="left" w:pos="1440"/>
          <w:tab w:val="left" w:pos="1800"/>
          <w:tab w:val="left" w:pos="2160"/>
        </w:tabs>
        <w:ind w:left="360"/>
        <w:contextualSpacing w:val="0"/>
        <w:rPr>
          <w:b/>
        </w:rPr>
      </w:pPr>
      <w:r w:rsidRPr="006F5E2B">
        <w:rPr>
          <w:b/>
        </w:rPr>
        <w:t>There is a gap between the district’s philosophy of serving “every child, every day” and its implementation of practices that fulfill that philosophy</w:t>
      </w:r>
      <w:r w:rsidR="000265DE">
        <w:rPr>
          <w:b/>
        </w:rPr>
        <w:t xml:space="preserve">. </w:t>
      </w:r>
      <w:r w:rsidRPr="006F5E2B">
        <w:rPr>
          <w:b/>
        </w:rPr>
        <w:t xml:space="preserve">The district does not have a clear and documented plan to serve all at-risk students. </w:t>
      </w:r>
    </w:p>
    <w:p w:rsidR="002A5FBB" w:rsidRDefault="002A5FBB" w:rsidP="003A24AF">
      <w:pPr>
        <w:tabs>
          <w:tab w:val="left" w:pos="360"/>
          <w:tab w:val="left" w:pos="720"/>
          <w:tab w:val="left" w:pos="1080"/>
          <w:tab w:val="left" w:pos="1440"/>
          <w:tab w:val="left" w:pos="1800"/>
          <w:tab w:val="left" w:pos="2160"/>
        </w:tabs>
        <w:ind w:left="720" w:hanging="720"/>
      </w:pPr>
      <w:r>
        <w:rPr>
          <w:b/>
        </w:rPr>
        <w:tab/>
      </w:r>
      <w:r w:rsidRPr="00D1245D">
        <w:t>A.</w:t>
      </w:r>
      <w:r>
        <w:tab/>
        <w:t xml:space="preserve">The district does </w:t>
      </w:r>
      <w:r w:rsidRPr="00A012C7">
        <w:t xml:space="preserve">not </w:t>
      </w:r>
      <w:r>
        <w:t xml:space="preserve">have a comprehensive plan to adequately </w:t>
      </w:r>
      <w:r w:rsidRPr="00A012C7">
        <w:t>support</w:t>
      </w:r>
      <w:r>
        <w:t xml:space="preserve"> the needs of </w:t>
      </w:r>
      <w:r w:rsidRPr="00815BF0">
        <w:rPr>
          <w:i/>
        </w:rPr>
        <w:t>all</w:t>
      </w:r>
      <w:r>
        <w:t xml:space="preserve"> </w:t>
      </w:r>
      <w:r w:rsidRPr="00A012C7">
        <w:t>at-risk students</w:t>
      </w:r>
      <w:r>
        <w:t>, specifically an increasing number of students</w:t>
      </w:r>
      <w:r w:rsidRPr="006B1110">
        <w:t xml:space="preserve"> </w:t>
      </w:r>
      <w:r>
        <w:t xml:space="preserve">requiring hospitalization, which may </w:t>
      </w:r>
      <w:r>
        <w:lastRenderedPageBreak/>
        <w:t>result in high absence and emotionally based barriers to returning to school. Interviewees said that while only a small number of students require hospitalization, the incidence is increasing. They reported that limited resources have had an impact on the implementation of practices to help these students.</w:t>
      </w:r>
    </w:p>
    <w:p w:rsidR="00AE5830" w:rsidRDefault="002A5FBB" w:rsidP="007537F7">
      <w:pPr>
        <w:pStyle w:val="ListParagraph"/>
        <w:numPr>
          <w:ilvl w:val="0"/>
          <w:numId w:val="27"/>
        </w:numPr>
        <w:tabs>
          <w:tab w:val="left" w:pos="360"/>
          <w:tab w:val="left" w:pos="720"/>
          <w:tab w:val="left" w:pos="1080"/>
          <w:tab w:val="left" w:pos="1800"/>
          <w:tab w:val="left" w:pos="2160"/>
        </w:tabs>
        <w:ind w:left="1080"/>
      </w:pPr>
      <w:r>
        <w:t>Interview participants said that school personnel are not able to adequately respond to the growing number of students facing destructive problems such as substance abuse, by family members or students themselves, and self-harm by students; these problems can lead to high absence</w:t>
      </w:r>
      <w:r w:rsidR="00AE5830">
        <w:t>—</w:t>
      </w:r>
      <w:r>
        <w:t>up to two weeks</w:t>
      </w:r>
      <w:r w:rsidR="00AE5830">
        <w:t>—</w:t>
      </w:r>
      <w:r>
        <w:t xml:space="preserve">for (repeated) hospitalization, increasing the risk that students will drop out. </w:t>
      </w:r>
    </w:p>
    <w:p w:rsidR="007537F7" w:rsidRDefault="007537F7" w:rsidP="007537F7">
      <w:pPr>
        <w:pStyle w:val="ListParagraph"/>
        <w:tabs>
          <w:tab w:val="left" w:pos="360"/>
          <w:tab w:val="left" w:pos="720"/>
          <w:tab w:val="left" w:pos="1080"/>
          <w:tab w:val="left" w:pos="1800"/>
          <w:tab w:val="left" w:pos="2160"/>
        </w:tabs>
        <w:ind w:left="1080"/>
      </w:pPr>
    </w:p>
    <w:p w:rsidR="002A5FBB" w:rsidRDefault="002A5FBB" w:rsidP="006F5E2B">
      <w:pPr>
        <w:pStyle w:val="ListParagraph"/>
        <w:numPr>
          <w:ilvl w:val="0"/>
          <w:numId w:val="27"/>
        </w:numPr>
        <w:tabs>
          <w:tab w:val="left" w:pos="360"/>
          <w:tab w:val="left" w:pos="720"/>
          <w:tab w:val="left" w:pos="1080"/>
          <w:tab w:val="left" w:pos="1440"/>
          <w:tab w:val="left" w:pos="1800"/>
          <w:tab w:val="left" w:pos="2160"/>
        </w:tabs>
        <w:ind w:left="1080"/>
        <w:contextualSpacing w:val="0"/>
      </w:pPr>
      <w:r>
        <w:t>There are no dedicated counseling services at the elementary level. The review team was told that at one elementary school, for example, where 70 students are on IEPs, identifying the social-emotional needs of hospitalized students becomes the task of the nurse and the assistant principal.</w:t>
      </w:r>
    </w:p>
    <w:p w:rsidR="002A5FBB" w:rsidRDefault="002A5FBB" w:rsidP="006F5E2B">
      <w:pPr>
        <w:pStyle w:val="ListParagraph"/>
        <w:numPr>
          <w:ilvl w:val="0"/>
          <w:numId w:val="27"/>
        </w:numPr>
        <w:tabs>
          <w:tab w:val="left" w:pos="360"/>
          <w:tab w:val="left" w:pos="720"/>
          <w:tab w:val="left" w:pos="1080"/>
          <w:tab w:val="left" w:pos="1440"/>
          <w:tab w:val="left" w:pos="1800"/>
          <w:tab w:val="left" w:pos="2160"/>
        </w:tabs>
        <w:ind w:left="1080"/>
        <w:contextualSpacing w:val="0"/>
      </w:pPr>
      <w:r>
        <w:t>There are psychologists at each school but their focus is testing.</w:t>
      </w:r>
    </w:p>
    <w:p w:rsidR="002A5FBB" w:rsidRDefault="002A5FBB" w:rsidP="006F5E2B">
      <w:pPr>
        <w:pStyle w:val="ListParagraph"/>
        <w:numPr>
          <w:ilvl w:val="0"/>
          <w:numId w:val="27"/>
        </w:numPr>
        <w:tabs>
          <w:tab w:val="left" w:pos="360"/>
          <w:tab w:val="left" w:pos="720"/>
          <w:tab w:val="left" w:pos="1080"/>
          <w:tab w:val="left" w:pos="1440"/>
          <w:tab w:val="left" w:pos="1800"/>
          <w:tab w:val="left" w:pos="2160"/>
        </w:tabs>
        <w:ind w:left="1080"/>
        <w:contextualSpacing w:val="0"/>
      </w:pPr>
      <w:r>
        <w:t xml:space="preserve">Hospitalized students receive instruction from tutors, not </w:t>
      </w:r>
      <w:r w:rsidR="0011713E">
        <w:t xml:space="preserve">all are </w:t>
      </w:r>
      <w:r>
        <w:t>highly qualified teachers.</w:t>
      </w:r>
    </w:p>
    <w:p w:rsidR="002A5FBB" w:rsidRDefault="002A5FBB" w:rsidP="006F5E2B">
      <w:pPr>
        <w:pStyle w:val="ListParagraph"/>
        <w:numPr>
          <w:ilvl w:val="0"/>
          <w:numId w:val="27"/>
        </w:numPr>
        <w:tabs>
          <w:tab w:val="left" w:pos="360"/>
          <w:tab w:val="left" w:pos="720"/>
          <w:tab w:val="left" w:pos="1080"/>
          <w:tab w:val="left" w:pos="1440"/>
          <w:tab w:val="left" w:pos="1800"/>
          <w:tab w:val="left" w:pos="2160"/>
        </w:tabs>
        <w:ind w:left="1080"/>
        <w:contextualSpacing w:val="0"/>
      </w:pPr>
      <w:r>
        <w:t>The review team was told that many at-risk students have above average cognitive ability yet crises limit their progress.</w:t>
      </w:r>
    </w:p>
    <w:p w:rsidR="002A5FBB" w:rsidRDefault="007537F7" w:rsidP="007537F7">
      <w:pPr>
        <w:tabs>
          <w:tab w:val="left" w:pos="360"/>
          <w:tab w:val="left" w:pos="720"/>
          <w:tab w:val="left" w:pos="1080"/>
          <w:tab w:val="left" w:pos="1440"/>
          <w:tab w:val="left" w:pos="1800"/>
          <w:tab w:val="left" w:pos="2160"/>
        </w:tabs>
        <w:ind w:left="1080" w:hanging="720"/>
      </w:pPr>
      <w:r>
        <w:tab/>
        <w:t>6</w:t>
      </w:r>
      <w:r w:rsidR="002A5FBB">
        <w:t>.</w:t>
      </w:r>
      <w:r w:rsidR="002A5FBB">
        <w:tab/>
        <w:t>An administrator told the review team: “There aren’t enough hours in the day to accurately identify all the at-risk students. C</w:t>
      </w:r>
      <w:r w:rsidR="002A5FBB" w:rsidRPr="0013114C">
        <w:t xml:space="preserve">lass sizes </w:t>
      </w:r>
      <w:r w:rsidR="002A5FBB">
        <w:t>are too large.”</w:t>
      </w:r>
    </w:p>
    <w:p w:rsidR="002A5FBB" w:rsidRPr="00094970" w:rsidRDefault="002A5FBB" w:rsidP="007537F7">
      <w:pPr>
        <w:tabs>
          <w:tab w:val="left" w:pos="360"/>
          <w:tab w:val="left" w:pos="720"/>
          <w:tab w:val="left" w:pos="1080"/>
          <w:tab w:val="left" w:pos="1440"/>
          <w:tab w:val="left" w:pos="1800"/>
          <w:tab w:val="left" w:pos="2160"/>
        </w:tabs>
        <w:ind w:left="1440" w:hanging="1080"/>
        <w:rPr>
          <w:b/>
        </w:rPr>
      </w:pPr>
      <w:r>
        <w:tab/>
      </w:r>
      <w:r w:rsidR="007537F7">
        <w:tab/>
      </w:r>
      <w:r>
        <w:t>a.</w:t>
      </w:r>
      <w:r>
        <w:tab/>
        <w:t>According to ESE data, the district has a higher-than-average number of students per classroom. And the district has proportionately fewer teachers than the state average, as shown by its relatively high student-to-teacher ratio. In school year 2013, the district’s student-to-teacher ratio was 17.9:1.In school year 2012, the district’s student-to-teacher ratio was 17.8:1.</w:t>
      </w:r>
    </w:p>
    <w:p w:rsidR="002A5FBB" w:rsidRPr="000855B0" w:rsidRDefault="007537F7" w:rsidP="007537F7">
      <w:pPr>
        <w:tabs>
          <w:tab w:val="left" w:pos="360"/>
          <w:tab w:val="left" w:pos="720"/>
          <w:tab w:val="left" w:pos="1080"/>
          <w:tab w:val="left" w:pos="1440"/>
          <w:tab w:val="left" w:pos="1800"/>
          <w:tab w:val="left" w:pos="2160"/>
        </w:tabs>
        <w:ind w:left="720" w:hanging="720"/>
        <w:rPr>
          <w:color w:val="A6A6A6" w:themeColor="background1" w:themeShade="A6"/>
        </w:rPr>
      </w:pPr>
      <w:r>
        <w:rPr>
          <w:b/>
        </w:rPr>
        <w:tab/>
      </w:r>
      <w:r w:rsidR="002A5FBB" w:rsidRPr="00D1245D">
        <w:t>B.</w:t>
      </w:r>
      <w:r w:rsidR="002A5FBB">
        <w:tab/>
      </w:r>
      <w:r w:rsidR="002A5FBB" w:rsidRPr="00FD5B1B">
        <w:t>While several stron</w:t>
      </w:r>
      <w:r w:rsidR="002A5FBB">
        <w:t>g efforts to support all students with disabilities have been implemented</w:t>
      </w:r>
      <w:r w:rsidR="002A5FBB" w:rsidRPr="00FD5B1B">
        <w:t xml:space="preserve"> </w:t>
      </w:r>
      <w:r w:rsidR="002A5FBB">
        <w:t>and others planned, the district has not enacted a comprehensive approach supported by broad-based professional development for teachers and support staff</w:t>
      </w:r>
      <w:r w:rsidR="0011713E">
        <w:t>.</w:t>
      </w:r>
      <w:r w:rsidR="002A5FBB">
        <w:t xml:space="preserve"> </w:t>
      </w:r>
    </w:p>
    <w:p w:rsidR="002A5FBB" w:rsidRDefault="002A5FBB" w:rsidP="007537F7">
      <w:pPr>
        <w:tabs>
          <w:tab w:val="left" w:pos="360"/>
          <w:tab w:val="left" w:pos="720"/>
          <w:tab w:val="left" w:pos="1080"/>
          <w:tab w:val="left" w:pos="1440"/>
          <w:tab w:val="left" w:pos="1800"/>
          <w:tab w:val="left" w:pos="2160"/>
        </w:tabs>
        <w:ind w:left="1080" w:hanging="1080"/>
      </w:pPr>
      <w:r>
        <w:tab/>
      </w:r>
      <w:r w:rsidR="007537F7">
        <w:tab/>
      </w:r>
      <w:r>
        <w:t>1</w:t>
      </w:r>
      <w:r w:rsidRPr="00BA3A76">
        <w:t>.</w:t>
      </w:r>
      <w:r>
        <w:tab/>
        <w:t xml:space="preserve">Although the district has designated separate pathways for students in need of services for learning issues and for those exhibiting behavioral issues, and there is strong advocacy for a shift in the service model from substantially separate classrooms to inclusion and co-taught classrooms, a documented model supported by comprehensive professional development is not evident. </w:t>
      </w:r>
    </w:p>
    <w:p w:rsidR="002A5FBB" w:rsidRDefault="002A5FBB" w:rsidP="007537F7">
      <w:pPr>
        <w:tabs>
          <w:tab w:val="left" w:pos="360"/>
          <w:tab w:val="left" w:pos="720"/>
          <w:tab w:val="left" w:pos="1080"/>
          <w:tab w:val="left" w:pos="1440"/>
          <w:tab w:val="left" w:pos="1800"/>
          <w:tab w:val="left" w:pos="2160"/>
        </w:tabs>
        <w:ind w:left="1440" w:hanging="1440"/>
      </w:pPr>
      <w:r>
        <w:tab/>
      </w:r>
      <w:r>
        <w:tab/>
      </w:r>
      <w:r w:rsidR="007537F7">
        <w:tab/>
      </w:r>
      <w:r w:rsidRPr="00BA3A76">
        <w:t>a.</w:t>
      </w:r>
      <w:r>
        <w:tab/>
        <w:t xml:space="preserve">Interview participants reported that the special education staff has secured some resources for professional development in co-teaching for some teachers and are also looking at training for non-teaching staff, such as nurses. </w:t>
      </w:r>
    </w:p>
    <w:p w:rsidR="002A5FBB" w:rsidRDefault="002A5FBB" w:rsidP="007537F7">
      <w:pPr>
        <w:tabs>
          <w:tab w:val="left" w:pos="0"/>
          <w:tab w:val="left" w:pos="360"/>
          <w:tab w:val="left" w:pos="720"/>
          <w:tab w:val="left" w:pos="1080"/>
          <w:tab w:val="left" w:pos="1440"/>
          <w:tab w:val="left" w:pos="1800"/>
          <w:tab w:val="left" w:pos="2160"/>
        </w:tabs>
        <w:ind w:left="1800" w:hanging="3240"/>
      </w:pPr>
      <w:r>
        <w:lastRenderedPageBreak/>
        <w:tab/>
      </w:r>
      <w:r>
        <w:tab/>
      </w:r>
      <w:r>
        <w:tab/>
      </w:r>
      <w:r>
        <w:tab/>
      </w:r>
      <w:r w:rsidR="007537F7">
        <w:tab/>
      </w:r>
      <w:r>
        <w:t>i.</w:t>
      </w:r>
      <w:r>
        <w:tab/>
        <w:t>One special education teacher is trained and assigned to each content area at the high school, providing colleagues with information about how to scaffold instruction.</w:t>
      </w:r>
      <w:r w:rsidRPr="0044484C">
        <w:t xml:space="preserve"> </w:t>
      </w:r>
    </w:p>
    <w:p w:rsidR="002A5FBB" w:rsidRDefault="002A5FBB" w:rsidP="007537F7">
      <w:pPr>
        <w:tabs>
          <w:tab w:val="left" w:pos="0"/>
          <w:tab w:val="left" w:pos="360"/>
          <w:tab w:val="left" w:pos="720"/>
          <w:tab w:val="left" w:pos="1080"/>
          <w:tab w:val="left" w:pos="1440"/>
          <w:tab w:val="left" w:pos="1800"/>
          <w:tab w:val="left" w:pos="2160"/>
        </w:tabs>
        <w:ind w:left="1800" w:hanging="3240"/>
      </w:pPr>
      <w:r>
        <w:tab/>
      </w:r>
      <w:r>
        <w:tab/>
      </w:r>
      <w:r>
        <w:tab/>
      </w:r>
      <w:r>
        <w:tab/>
      </w:r>
      <w:r w:rsidR="007537F7">
        <w:tab/>
      </w:r>
      <w:r>
        <w:t>ii.</w:t>
      </w:r>
      <w:r>
        <w:tab/>
        <w:t>Training a single teacher per content area to be the “go to” person about co-teaching risks the sustainability of this important, long-term goal, because a trained teacher’s departure could leave a void in support for that content area.</w:t>
      </w:r>
    </w:p>
    <w:p w:rsidR="002A5FBB" w:rsidRDefault="002A5FBB" w:rsidP="007537F7">
      <w:pPr>
        <w:pStyle w:val="ListParagraph"/>
        <w:numPr>
          <w:ilvl w:val="0"/>
          <w:numId w:val="28"/>
        </w:numPr>
        <w:tabs>
          <w:tab w:val="left" w:pos="720"/>
          <w:tab w:val="left" w:pos="1440"/>
        </w:tabs>
        <w:ind w:left="1440"/>
        <w:contextualSpacing w:val="0"/>
      </w:pPr>
      <w:r>
        <w:t>The DIP and the SIPs do not reflect the goal of moving to a co-teaching model for students with disabilities, and do not include a comprehensive professional development plan that itemizes professional development or its implementation across the district to bring this goal to fruition.</w:t>
      </w:r>
    </w:p>
    <w:p w:rsidR="002A5FBB" w:rsidRPr="00016374" w:rsidRDefault="007537F7" w:rsidP="007537F7">
      <w:pPr>
        <w:tabs>
          <w:tab w:val="left" w:pos="360"/>
          <w:tab w:val="left" w:pos="720"/>
          <w:tab w:val="left" w:pos="1080"/>
          <w:tab w:val="left" w:pos="1440"/>
          <w:tab w:val="left" w:pos="1800"/>
          <w:tab w:val="left" w:pos="2160"/>
        </w:tabs>
        <w:ind w:left="720" w:hanging="720"/>
      </w:pPr>
      <w:r>
        <w:rPr>
          <w:b/>
        </w:rPr>
        <w:tab/>
      </w:r>
      <w:r w:rsidR="002A5FBB" w:rsidRPr="00D1245D">
        <w:t>C.</w:t>
      </w:r>
      <w:r w:rsidR="00AE5830">
        <w:tab/>
        <w:t xml:space="preserve">The structures in place </w:t>
      </w:r>
      <w:r w:rsidR="002A5FBB">
        <w:t>supporting students who perform at lower levels in general education class</w:t>
      </w:r>
      <w:r w:rsidR="00AE5830">
        <w:t>es needs more development.</w:t>
      </w:r>
    </w:p>
    <w:p w:rsidR="002A5FBB" w:rsidRDefault="002A5FBB" w:rsidP="007537F7">
      <w:pPr>
        <w:tabs>
          <w:tab w:val="left" w:pos="360"/>
          <w:tab w:val="left" w:pos="720"/>
          <w:tab w:val="left" w:pos="1080"/>
          <w:tab w:val="left" w:pos="1440"/>
          <w:tab w:val="left" w:pos="1800"/>
          <w:tab w:val="left" w:pos="2160"/>
        </w:tabs>
        <w:ind w:left="1080" w:hanging="1080"/>
      </w:pPr>
      <w:r>
        <w:tab/>
      </w:r>
      <w:r w:rsidR="007537F7">
        <w:tab/>
      </w:r>
      <w:r w:rsidRPr="00BA3A76">
        <w:t>1.</w:t>
      </w:r>
      <w:r>
        <w:tab/>
        <w:t xml:space="preserve">Although they told the review team that they believe all students can be college and career ready, interview participants reported that limited instructional strategies </w:t>
      </w:r>
      <w:r w:rsidR="00AE5830">
        <w:t xml:space="preserve">are </w:t>
      </w:r>
      <w:r>
        <w:t xml:space="preserve">in place </w:t>
      </w:r>
      <w:r w:rsidR="00AE5830">
        <w:t xml:space="preserve">to help </w:t>
      </w:r>
      <w:r>
        <w:t>students “in the middle” raise expectations of achievement and maintain progress.</w:t>
      </w:r>
    </w:p>
    <w:p w:rsidR="002A5FBB" w:rsidRDefault="002A5FBB" w:rsidP="007537F7">
      <w:pPr>
        <w:tabs>
          <w:tab w:val="left" w:pos="360"/>
          <w:tab w:val="left" w:pos="720"/>
          <w:tab w:val="left" w:pos="1080"/>
          <w:tab w:val="left" w:pos="1440"/>
          <w:tab w:val="left" w:pos="1800"/>
          <w:tab w:val="left" w:pos="2160"/>
        </w:tabs>
        <w:ind w:left="1080" w:hanging="1080"/>
      </w:pPr>
      <w:r>
        <w:tab/>
      </w:r>
      <w:r w:rsidR="007537F7">
        <w:tab/>
      </w:r>
      <w:r>
        <w:t>2</w:t>
      </w:r>
      <w:r w:rsidRPr="00BA3A76">
        <w:t>.</w:t>
      </w:r>
      <w:r>
        <w:tab/>
        <w:t>A school administrator reported that reteaching funded through the budget or professional development for supporting students struggling in class, i.e.,</w:t>
      </w:r>
      <w:r w:rsidDel="00702B06">
        <w:t xml:space="preserve"> </w:t>
      </w:r>
      <w:r>
        <w:t>the Tier II group</w:t>
      </w:r>
      <w:r w:rsidR="00AE5830">
        <w:t>,</w:t>
      </w:r>
      <w:r>
        <w:t xml:space="preserve"> is no longer provided.</w:t>
      </w:r>
    </w:p>
    <w:p w:rsidR="002A5FBB" w:rsidRDefault="002A5FBB" w:rsidP="007537F7">
      <w:pPr>
        <w:tabs>
          <w:tab w:val="left" w:pos="360"/>
          <w:tab w:val="left" w:pos="720"/>
          <w:tab w:val="left" w:pos="1080"/>
          <w:tab w:val="left" w:pos="1440"/>
          <w:tab w:val="left" w:pos="1800"/>
          <w:tab w:val="left" w:pos="2160"/>
        </w:tabs>
        <w:ind w:left="1080" w:hanging="1080"/>
      </w:pPr>
      <w:r>
        <w:tab/>
      </w:r>
      <w:r w:rsidR="007537F7">
        <w:tab/>
      </w:r>
      <w:r>
        <w:t>3</w:t>
      </w:r>
      <w:r w:rsidRPr="00BA3A76">
        <w:t>.</w:t>
      </w:r>
      <w:r>
        <w:tab/>
        <w:t>A district administrator stated that the district needs to plan better for students who are not in honors and AP classes, in terms of preparing them for college and career, noting “We have terrific kids not taking AP</w:t>
      </w:r>
      <w:r w:rsidR="00AE5830">
        <w:t>—</w:t>
      </w:r>
      <w:r>
        <w:t>more creative hands-o</w:t>
      </w:r>
      <w:r w:rsidR="00AE5830">
        <w:t>n performance-based kids.</w:t>
      </w:r>
      <w:r>
        <w:t xml:space="preserve"> </w:t>
      </w:r>
      <w:r w:rsidR="00AE5830">
        <w:t>W</w:t>
      </w:r>
      <w:r>
        <w:t xml:space="preserve">hat are we doing for them?” </w:t>
      </w:r>
    </w:p>
    <w:p w:rsidR="002A5FBB" w:rsidRDefault="002A5FBB" w:rsidP="007537F7">
      <w:pPr>
        <w:tabs>
          <w:tab w:val="left" w:pos="360"/>
          <w:tab w:val="left" w:pos="720"/>
          <w:tab w:val="left" w:pos="1080"/>
          <w:tab w:val="left" w:pos="1440"/>
          <w:tab w:val="left" w:pos="1800"/>
          <w:tab w:val="left" w:pos="2160"/>
        </w:tabs>
        <w:ind w:left="1080" w:hanging="1080"/>
      </w:pPr>
      <w:r>
        <w:tab/>
      </w:r>
      <w:r w:rsidR="007537F7">
        <w:tab/>
      </w:r>
      <w:r>
        <w:t>4.</w:t>
      </w:r>
      <w:r w:rsidR="00854714">
        <w:tab/>
      </w:r>
      <w:r>
        <w:t>High school students expressed the opinion that the high school could do a better job addressing disengaged students in regular education classes.</w:t>
      </w:r>
      <w:r>
        <w:tab/>
      </w:r>
      <w:r>
        <w:tab/>
      </w:r>
    </w:p>
    <w:p w:rsidR="002A5FBB" w:rsidRDefault="002A5FBB" w:rsidP="003A24AF">
      <w:pPr>
        <w:tabs>
          <w:tab w:val="left" w:pos="810"/>
          <w:tab w:val="left" w:pos="1080"/>
          <w:tab w:val="left" w:pos="1440"/>
          <w:tab w:val="left" w:pos="1800"/>
          <w:tab w:val="left" w:pos="2160"/>
        </w:tabs>
      </w:pPr>
      <w:r w:rsidRPr="00F731AA">
        <w:rPr>
          <w:b/>
        </w:rPr>
        <w:t>Impact</w:t>
      </w:r>
      <w:r w:rsidRPr="00BA3A76">
        <w:t xml:space="preserve">: </w:t>
      </w:r>
      <w:r>
        <w:t xml:space="preserve">Without a documented, well-articulated districtwide plan stated in the DIP and the SIPs, to implement activities that support the needs of “every child, every day,” it is unclear that the district can respond to the needs of several groups of students, for example, those with harmful problems resulting in social-emotional barriers to returning to school, those accessing high quality special education instruction in the least restrictive environment, and those general education students who are achieving at lower levels. This situation exacerbates the risk of these students becoming disengaged and dropping out of school, and not being ready for college and career. </w:t>
      </w:r>
    </w:p>
    <w:p w:rsidR="002A5FBB" w:rsidRPr="006E2900" w:rsidRDefault="002A5FBB" w:rsidP="003A24AF">
      <w:pPr>
        <w:tabs>
          <w:tab w:val="left" w:pos="810"/>
          <w:tab w:val="left" w:pos="1080"/>
          <w:tab w:val="left" w:pos="1440"/>
          <w:tab w:val="left" w:pos="1800"/>
          <w:tab w:val="left" w:pos="2160"/>
        </w:tabs>
      </w:pPr>
    </w:p>
    <w:p w:rsidR="002A5FBB" w:rsidRDefault="002A5FBB" w:rsidP="003A24AF">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Financ</w:t>
      </w:r>
      <w:r w:rsidR="00AB2821">
        <w:t>ial</w:t>
      </w:r>
      <w:r w:rsidRPr="00E06B74">
        <w:t xml:space="preserve"> and Asset Management</w:t>
      </w:r>
    </w:p>
    <w:p w:rsidR="002A5FBB" w:rsidRPr="007E7E67" w:rsidRDefault="00854714" w:rsidP="003A24AF">
      <w:pPr>
        <w:pStyle w:val="Standard"/>
        <w:tabs>
          <w:tab w:val="left" w:pos="360"/>
          <w:tab w:val="left" w:pos="720"/>
          <w:tab w:val="left" w:pos="1080"/>
          <w:tab w:val="left" w:pos="1440"/>
          <w:tab w:val="left" w:pos="1800"/>
          <w:tab w:val="left" w:pos="2160"/>
          <w:tab w:val="left" w:pos="2520"/>
          <w:tab w:val="left" w:pos="2880"/>
        </w:tabs>
        <w:spacing w:before="0" w:after="200"/>
        <w:ind w:left="360" w:hanging="360"/>
        <w:contextualSpacing w:val="0"/>
        <w:rPr>
          <w:b w:val="0"/>
          <w:sz w:val="22"/>
          <w:szCs w:val="22"/>
        </w:rPr>
      </w:pPr>
      <w:r>
        <w:rPr>
          <w:i w:val="0"/>
          <w:sz w:val="22"/>
          <w:szCs w:val="22"/>
        </w:rPr>
        <w:t>20.</w:t>
      </w:r>
      <w:r>
        <w:rPr>
          <w:i w:val="0"/>
          <w:sz w:val="22"/>
          <w:szCs w:val="22"/>
        </w:rPr>
        <w:tab/>
      </w:r>
      <w:r w:rsidR="002A5FBB" w:rsidRPr="007E7E67">
        <w:rPr>
          <w:i w:val="0"/>
          <w:sz w:val="22"/>
          <w:szCs w:val="22"/>
        </w:rPr>
        <w:t xml:space="preserve">Although the district’s budget development process is inclusive and transparent, there is an </w:t>
      </w:r>
      <w:r w:rsidR="002A5FBB" w:rsidRPr="007E7E67">
        <w:rPr>
          <w:i w:val="0"/>
          <w:sz w:val="22"/>
          <w:szCs w:val="22"/>
        </w:rPr>
        <w:lastRenderedPageBreak/>
        <w:t>absence of detail and clarity in financial documents</w:t>
      </w:r>
      <w:r w:rsidR="002A5FBB">
        <w:rPr>
          <w:i w:val="0"/>
          <w:sz w:val="22"/>
          <w:szCs w:val="22"/>
        </w:rPr>
        <w:t>, such as specific staffing data</w:t>
      </w:r>
      <w:r w:rsidR="000265DE">
        <w:rPr>
          <w:i w:val="0"/>
          <w:sz w:val="22"/>
          <w:szCs w:val="22"/>
        </w:rPr>
        <w:t xml:space="preserve">. </w:t>
      </w:r>
      <w:r w:rsidR="002A5FBB" w:rsidRPr="007E7E67">
        <w:rPr>
          <w:i w:val="0"/>
          <w:sz w:val="22"/>
          <w:szCs w:val="22"/>
        </w:rPr>
        <w:t>As a result,  it is difficult to analyze past spending and make informed decisions in the budget process.</w:t>
      </w:r>
      <w:r w:rsidR="002A5FBB">
        <w:rPr>
          <w:b w:val="0"/>
          <w:sz w:val="22"/>
          <w:szCs w:val="22"/>
        </w:rPr>
        <w:t xml:space="preserve"> </w:t>
      </w:r>
      <w:r w:rsidR="001117FF" w:rsidRPr="001117FF">
        <w:rPr>
          <w:i w:val="0"/>
          <w:sz w:val="22"/>
          <w:szCs w:val="22"/>
        </w:rPr>
        <w:t xml:space="preserve">The district is in the process of addressing recommendations </w:t>
      </w:r>
      <w:r w:rsidR="00AB2821">
        <w:rPr>
          <w:i w:val="0"/>
          <w:sz w:val="22"/>
          <w:szCs w:val="22"/>
        </w:rPr>
        <w:t>to improve</w:t>
      </w:r>
      <w:r w:rsidR="001117FF" w:rsidRPr="001117FF">
        <w:rPr>
          <w:i w:val="0"/>
          <w:sz w:val="22"/>
          <w:szCs w:val="22"/>
        </w:rPr>
        <w:t xml:space="preserve"> financial practices and procedures</w:t>
      </w:r>
      <w:r w:rsidR="00AB2821">
        <w:rPr>
          <w:i w:val="0"/>
          <w:sz w:val="22"/>
          <w:szCs w:val="22"/>
        </w:rPr>
        <w:t xml:space="preserve"> and to foster transparency</w:t>
      </w:r>
      <w:r w:rsidR="001117FF" w:rsidRPr="001117FF">
        <w:rPr>
          <w:i w:val="0"/>
          <w:sz w:val="22"/>
          <w:szCs w:val="22"/>
        </w:rPr>
        <w:t>.</w:t>
      </w:r>
    </w:p>
    <w:p w:rsidR="002A5FBB" w:rsidRDefault="002A5FBB" w:rsidP="003A24AF">
      <w:pPr>
        <w:tabs>
          <w:tab w:val="left" w:pos="360"/>
          <w:tab w:val="left" w:pos="720"/>
          <w:tab w:val="left" w:pos="1080"/>
          <w:tab w:val="left" w:pos="1440"/>
          <w:tab w:val="left" w:pos="1800"/>
          <w:tab w:val="left" w:pos="2160"/>
        </w:tabs>
        <w:ind w:left="720" w:hanging="720"/>
      </w:pPr>
      <w:r w:rsidRPr="00D1245D">
        <w:tab/>
        <w:t>A.</w:t>
      </w:r>
      <w:r>
        <w:tab/>
        <w:t>The absence of historical expense data in the superintendent’s budget document dated February 6, 2013, hinders the district’s ability to identify and analyze historical expense patterns</w:t>
      </w:r>
    </w:p>
    <w:p w:rsidR="002A5FBB" w:rsidRDefault="002A5FBB" w:rsidP="007E7E67">
      <w:pPr>
        <w:pStyle w:val="ListParagraph"/>
        <w:numPr>
          <w:ilvl w:val="0"/>
          <w:numId w:val="38"/>
        </w:numPr>
        <w:tabs>
          <w:tab w:val="left" w:pos="360"/>
          <w:tab w:val="left" w:pos="1080"/>
          <w:tab w:val="left" w:pos="1440"/>
          <w:tab w:val="left" w:pos="1800"/>
          <w:tab w:val="left" w:pos="2160"/>
        </w:tabs>
        <w:ind w:left="1080"/>
        <w:contextualSpacing w:val="0"/>
      </w:pPr>
      <w:r>
        <w:t>The budget document contained 22 pages of account budget requests but historical actual expense data were missing.</w:t>
      </w:r>
    </w:p>
    <w:p w:rsidR="002A5FBB" w:rsidRDefault="00447F3C" w:rsidP="007537F7">
      <w:pPr>
        <w:pStyle w:val="ListParagraph"/>
        <w:numPr>
          <w:ilvl w:val="1"/>
          <w:numId w:val="38"/>
        </w:numPr>
        <w:tabs>
          <w:tab w:val="left" w:pos="360"/>
          <w:tab w:val="left" w:pos="720"/>
          <w:tab w:val="left" w:pos="1080"/>
          <w:tab w:val="left" w:pos="1440"/>
          <w:tab w:val="left" w:pos="1800"/>
          <w:tab w:val="left" w:pos="2160"/>
        </w:tabs>
        <w:contextualSpacing w:val="0"/>
      </w:pPr>
      <w:r>
        <w:t>S</w:t>
      </w:r>
      <w:r w:rsidR="002A5FBB">
        <w:t xml:space="preserve">ome historical data </w:t>
      </w:r>
      <w:r>
        <w:t xml:space="preserve">was available </w:t>
      </w:r>
      <w:r w:rsidR="002A5FBB">
        <w:t>on page 22 of the budget document but only for 7 budget functions</w:t>
      </w:r>
      <w:r w:rsidR="000265DE">
        <w:t xml:space="preserve">. </w:t>
      </w:r>
      <w:r w:rsidR="002A5FBB">
        <w:t xml:space="preserve">None of this historical data was detailed. </w:t>
      </w:r>
    </w:p>
    <w:p w:rsidR="00852136" w:rsidRDefault="009559B3" w:rsidP="007537F7">
      <w:pPr>
        <w:pStyle w:val="ListParagraph"/>
        <w:numPr>
          <w:ilvl w:val="1"/>
          <w:numId w:val="38"/>
        </w:numPr>
        <w:tabs>
          <w:tab w:val="left" w:pos="360"/>
          <w:tab w:val="left" w:pos="720"/>
          <w:tab w:val="left" w:pos="1080"/>
          <w:tab w:val="left" w:pos="1440"/>
          <w:tab w:val="left" w:pos="1800"/>
          <w:tab w:val="left" w:pos="2160"/>
        </w:tabs>
        <w:contextualSpacing w:val="0"/>
      </w:pPr>
      <w:r>
        <w:t>A</w:t>
      </w:r>
      <w:r w:rsidR="00852136">
        <w:t xml:space="preserve"> </w:t>
      </w:r>
      <w:r w:rsidR="00E06CA9">
        <w:t>“</w:t>
      </w:r>
      <w:r w:rsidR="00852136">
        <w:t>budget</w:t>
      </w:r>
      <w:r>
        <w:t xml:space="preserve"> book</w:t>
      </w:r>
      <w:r w:rsidR="00E06CA9">
        <w:t>”</w:t>
      </w:r>
      <w:r>
        <w:t xml:space="preserve"> provided by the district includes staff lists</w:t>
      </w:r>
      <w:r w:rsidR="00852136">
        <w:t xml:space="preserve">, but </w:t>
      </w:r>
      <w:r>
        <w:t xml:space="preserve">not </w:t>
      </w:r>
      <w:r w:rsidR="00852136">
        <w:t>salaries.</w:t>
      </w:r>
    </w:p>
    <w:p w:rsidR="002A5FBB" w:rsidRPr="00D1245D" w:rsidRDefault="009559B3" w:rsidP="009A1A06">
      <w:pPr>
        <w:tabs>
          <w:tab w:val="left" w:pos="360"/>
          <w:tab w:val="left" w:pos="720"/>
          <w:tab w:val="left" w:pos="1080"/>
          <w:tab w:val="left" w:pos="1440"/>
          <w:tab w:val="left" w:pos="1800"/>
          <w:tab w:val="left" w:pos="2160"/>
        </w:tabs>
        <w:ind w:left="720" w:hanging="720"/>
      </w:pPr>
      <w:r w:rsidRPr="00D1245D">
        <w:tab/>
      </w:r>
      <w:r w:rsidR="002A5FBB" w:rsidRPr="00D1245D">
        <w:t>B.</w:t>
      </w:r>
      <w:r w:rsidR="002A5FBB" w:rsidRPr="00D1245D">
        <w:tab/>
        <w:t>Missing from the F</w:t>
      </w:r>
      <w:r w:rsidR="00447F3C" w:rsidRPr="00D1245D">
        <w:t>ebruary 6, 2013</w:t>
      </w:r>
      <w:r w:rsidR="002A5FBB" w:rsidRPr="00D1245D">
        <w:t xml:space="preserve"> budget document was actual staffing data for all personnel as well as any expected changes or requests for fiscal year 2014.</w:t>
      </w:r>
    </w:p>
    <w:p w:rsidR="002A5FBB" w:rsidRPr="00D1245D" w:rsidRDefault="002A5FBB" w:rsidP="00AE0ABB">
      <w:pPr>
        <w:tabs>
          <w:tab w:val="left" w:pos="360"/>
          <w:tab w:val="left" w:pos="720"/>
          <w:tab w:val="left" w:pos="1080"/>
          <w:tab w:val="left" w:pos="1440"/>
          <w:tab w:val="left" w:pos="1800"/>
          <w:tab w:val="left" w:pos="2160"/>
        </w:tabs>
        <w:ind w:left="1080" w:hanging="1080"/>
      </w:pPr>
      <w:r w:rsidRPr="00D1245D">
        <w:tab/>
      </w:r>
      <w:r w:rsidRPr="00D1245D">
        <w:tab/>
        <w:t>1.</w:t>
      </w:r>
      <w:r w:rsidRPr="00D1245D">
        <w:tab/>
        <w:t>Although the budget document contains a two-page printout of the “DESE District Summary:  Total Teachers by Subject and Grade,” dated October 26, 2012, there is no information for non-teaching staff or any expected or requested staffing change for fiscal year 2014</w:t>
      </w:r>
      <w:r w:rsidR="000265DE" w:rsidRPr="00D1245D">
        <w:t xml:space="preserve">. </w:t>
      </w:r>
      <w:r w:rsidRPr="00D1245D">
        <w:t>Including staffing data, which accounts for approximately 70 percent of the district’s costs, would be more effective in the presentation and understanding of the total budget.</w:t>
      </w:r>
    </w:p>
    <w:p w:rsidR="009559B3" w:rsidRPr="00D1245D" w:rsidRDefault="009559B3" w:rsidP="009559B3">
      <w:pPr>
        <w:tabs>
          <w:tab w:val="left" w:pos="360"/>
          <w:tab w:val="left" w:pos="720"/>
          <w:tab w:val="left" w:pos="1080"/>
          <w:tab w:val="left" w:pos="1440"/>
          <w:tab w:val="left" w:pos="1800"/>
          <w:tab w:val="left" w:pos="2160"/>
        </w:tabs>
        <w:ind w:left="1080" w:hanging="1080"/>
      </w:pPr>
      <w:r w:rsidRPr="00D1245D">
        <w:tab/>
      </w:r>
      <w:r w:rsidRPr="00D1245D">
        <w:tab/>
        <w:t>2.</w:t>
      </w:r>
      <w:r w:rsidRPr="00D1245D">
        <w:tab/>
        <w:t>Administrators reported that at the time of the review the district was transitioning to a n</w:t>
      </w:r>
      <w:r w:rsidR="00E06CA9" w:rsidRPr="00D1245D">
        <w:t>ew financial management system, noting that h</w:t>
      </w:r>
      <w:r w:rsidRPr="00D1245D">
        <w:t>istorical information was available for budgeting purposes and for school committee use.</w:t>
      </w:r>
    </w:p>
    <w:p w:rsidR="002A5FBB" w:rsidRDefault="002A5FBB" w:rsidP="00AE0ABB">
      <w:pPr>
        <w:tabs>
          <w:tab w:val="left" w:pos="360"/>
          <w:tab w:val="left" w:pos="720"/>
          <w:tab w:val="left" w:pos="1080"/>
          <w:tab w:val="left" w:pos="1440"/>
          <w:tab w:val="left" w:pos="1800"/>
          <w:tab w:val="left" w:pos="2160"/>
        </w:tabs>
        <w:ind w:left="720" w:hanging="720"/>
      </w:pPr>
      <w:r w:rsidRPr="00D1245D">
        <w:tab/>
        <w:t>C.</w:t>
      </w:r>
      <w:r w:rsidRPr="00D1245D">
        <w:tab/>
        <w:t xml:space="preserve">A list of fiscal year 2013 grant revenues FTEs and salaries paid from grant and revolving funds </w:t>
      </w:r>
      <w:r>
        <w:t>were included in the budget document</w:t>
      </w:r>
      <w:r w:rsidR="000265DE">
        <w:t xml:space="preserve">. </w:t>
      </w:r>
      <w:r>
        <w:t xml:space="preserve">However, historical expense data and anticipated fiscal year 2014 revenue were missing from the document. </w:t>
      </w:r>
    </w:p>
    <w:p w:rsidR="002A5FBB" w:rsidRPr="00D1245D" w:rsidRDefault="002A5FBB" w:rsidP="009A1A06">
      <w:pPr>
        <w:tabs>
          <w:tab w:val="left" w:pos="360"/>
          <w:tab w:val="left" w:pos="720"/>
          <w:tab w:val="left" w:pos="1080"/>
          <w:tab w:val="left" w:pos="1440"/>
          <w:tab w:val="left" w:pos="1800"/>
          <w:tab w:val="left" w:pos="2160"/>
        </w:tabs>
        <w:ind w:left="720" w:hanging="720"/>
      </w:pPr>
      <w:r w:rsidRPr="00D1245D">
        <w:tab/>
        <w:t xml:space="preserve"> </w:t>
      </w:r>
      <w:r w:rsidR="00DB5569" w:rsidRPr="00D1245D">
        <w:t>D</w:t>
      </w:r>
      <w:r w:rsidRPr="00D1245D">
        <w:t>.</w:t>
      </w:r>
      <w:r w:rsidR="00854714" w:rsidRPr="00D1245D">
        <w:tab/>
      </w:r>
      <w:r w:rsidRPr="00D1245D">
        <w:t>The fiscal year 2014 budget document, known as the “budget binder,” and presented at the public meet</w:t>
      </w:r>
      <w:r w:rsidR="00447F3C" w:rsidRPr="00D1245D">
        <w:t xml:space="preserve">ing on February 6, 2013, was 66 </w:t>
      </w:r>
      <w:r w:rsidRPr="00D1245D">
        <w:t>pages long. The “Community Guide to Understanding the School Budget” while much shorter, was still nine pages long, primarily  containing narrative, and did not include historical budget versus actual data as described above.</w:t>
      </w:r>
    </w:p>
    <w:p w:rsidR="002A5FBB" w:rsidRPr="00D1245D" w:rsidRDefault="002A5FBB" w:rsidP="00DD6C9C">
      <w:pPr>
        <w:tabs>
          <w:tab w:val="left" w:pos="360"/>
          <w:tab w:val="left" w:pos="720"/>
          <w:tab w:val="left" w:pos="1080"/>
          <w:tab w:val="left" w:pos="1440"/>
          <w:tab w:val="left" w:pos="1800"/>
          <w:tab w:val="left" w:pos="2160"/>
        </w:tabs>
        <w:ind w:left="1080" w:hanging="1080"/>
      </w:pPr>
      <w:r w:rsidRPr="00D1245D">
        <w:tab/>
      </w:r>
      <w:r w:rsidRPr="00D1245D">
        <w:tab/>
      </w:r>
      <w:r w:rsidR="005F175C" w:rsidRPr="00D1245D">
        <w:t>1</w:t>
      </w:r>
      <w:r w:rsidRPr="00D1245D">
        <w:t>.</w:t>
      </w:r>
      <w:r w:rsidR="00854714" w:rsidRPr="00D1245D">
        <w:tab/>
      </w:r>
      <w:r w:rsidRPr="00D1245D">
        <w:t>School committee members described a recent school district budget override attempt at one town’s town meeting as confusing and contentious</w:t>
      </w:r>
      <w:r w:rsidR="000265DE" w:rsidRPr="00D1245D">
        <w:t xml:space="preserve">. </w:t>
      </w:r>
      <w:r w:rsidRPr="00D1245D">
        <w:t xml:space="preserve">The override attempt failed. </w:t>
      </w:r>
    </w:p>
    <w:p w:rsidR="002A5FBB" w:rsidRPr="004C5BE8" w:rsidRDefault="002A5FBB" w:rsidP="00622F8E">
      <w:pPr>
        <w:tabs>
          <w:tab w:val="left" w:pos="360"/>
          <w:tab w:val="left" w:pos="720"/>
          <w:tab w:val="left" w:pos="1080"/>
          <w:tab w:val="left" w:pos="1440"/>
          <w:tab w:val="left" w:pos="1800"/>
          <w:tab w:val="left" w:pos="2160"/>
        </w:tabs>
        <w:ind w:left="720" w:hanging="720"/>
      </w:pPr>
      <w:r w:rsidRPr="00D1245D">
        <w:tab/>
      </w:r>
      <w:r w:rsidR="005F175C" w:rsidRPr="00D1245D">
        <w:t>E</w:t>
      </w:r>
      <w:r w:rsidRPr="00D1245D">
        <w:t>.</w:t>
      </w:r>
      <w:r w:rsidRPr="00D1245D">
        <w:tab/>
      </w:r>
      <w:r>
        <w:t>Some important financial data is inaccessible on the district’s website.</w:t>
      </w:r>
    </w:p>
    <w:p w:rsidR="002A5FBB" w:rsidRDefault="002A5FBB" w:rsidP="001304B3">
      <w:pPr>
        <w:tabs>
          <w:tab w:val="left" w:pos="360"/>
          <w:tab w:val="left" w:pos="720"/>
          <w:tab w:val="left" w:pos="1080"/>
          <w:tab w:val="left" w:pos="1440"/>
          <w:tab w:val="left" w:pos="1800"/>
          <w:tab w:val="left" w:pos="2160"/>
        </w:tabs>
        <w:ind w:left="1080" w:hanging="1080"/>
      </w:pPr>
      <w:r>
        <w:lastRenderedPageBreak/>
        <w:tab/>
      </w:r>
      <w:r>
        <w:tab/>
      </w:r>
      <w:r w:rsidRPr="00BA3A76">
        <w:t>1.</w:t>
      </w:r>
      <w:r>
        <w:tab/>
        <w:t xml:space="preserve">Important financial documents typically </w:t>
      </w:r>
      <w:r w:rsidR="00A54459">
        <w:t xml:space="preserve">located </w:t>
      </w:r>
      <w:r>
        <w:t xml:space="preserve">on school district websites were not </w:t>
      </w:r>
      <w:r w:rsidR="005F175C">
        <w:t xml:space="preserve">found </w:t>
      </w:r>
      <w:r>
        <w:t>on the district’s website</w:t>
      </w:r>
      <w:r w:rsidR="00447F3C">
        <w:t>,</w:t>
      </w:r>
      <w:r>
        <w:t xml:space="preserve"> including the a</w:t>
      </w:r>
      <w:r w:rsidR="00447F3C">
        <w:t>pproved fiscal year 2014 budget</w:t>
      </w:r>
      <w:r>
        <w:t xml:space="preserve"> and the fiscal year 2015 budget development timeline approved by the school committee</w:t>
      </w:r>
      <w:r w:rsidR="00A7381C">
        <w:t>.</w:t>
      </w:r>
    </w:p>
    <w:p w:rsidR="002A5FBB" w:rsidRDefault="005F175C" w:rsidP="005F175C">
      <w:pPr>
        <w:tabs>
          <w:tab w:val="left" w:pos="360"/>
          <w:tab w:val="left" w:pos="720"/>
          <w:tab w:val="left" w:pos="1080"/>
          <w:tab w:val="left" w:pos="1440"/>
          <w:tab w:val="left" w:pos="1800"/>
          <w:tab w:val="left" w:pos="2160"/>
        </w:tabs>
        <w:ind w:left="720" w:hanging="720"/>
      </w:pPr>
      <w:r>
        <w:rPr>
          <w:b/>
        </w:rPr>
        <w:tab/>
      </w:r>
      <w:r w:rsidRPr="00D1245D">
        <w:t>F.</w:t>
      </w:r>
      <w:r>
        <w:tab/>
      </w:r>
      <w:r w:rsidR="002A5FBB">
        <w:t>For the past three years, the district’s outside auditors have made recommendations to improve accounting procedures and internal controls after citing at least four practices and procedures cited as improper or insufficient</w:t>
      </w:r>
      <w:r w:rsidR="000265DE">
        <w:t xml:space="preserve">. </w:t>
      </w:r>
      <w:r>
        <w:t xml:space="preserve">Administrators reported that recommendations have been followed, including hiring a treasurer and forming a warrant subcommittee of the school committee to </w:t>
      </w:r>
      <w:r w:rsidR="00A54459">
        <w:t>sign payroll and vend</w:t>
      </w:r>
      <w:r>
        <w:t>ors’ warrants as requested.</w:t>
      </w:r>
    </w:p>
    <w:p w:rsidR="002A5FBB" w:rsidRDefault="002A5FBB" w:rsidP="00353598">
      <w:pPr>
        <w:tabs>
          <w:tab w:val="left" w:pos="360"/>
          <w:tab w:val="left" w:pos="720"/>
          <w:tab w:val="left" w:pos="1080"/>
          <w:tab w:val="left" w:pos="1440"/>
          <w:tab w:val="left" w:pos="1800"/>
          <w:tab w:val="left" w:pos="2160"/>
        </w:tabs>
      </w:pPr>
      <w:r w:rsidRPr="00F731AA">
        <w:rPr>
          <w:b/>
        </w:rPr>
        <w:t>Impact</w:t>
      </w:r>
      <w:r w:rsidRPr="00BA3A76">
        <w:t xml:space="preserve">: </w:t>
      </w:r>
    </w:p>
    <w:p w:rsidR="002A5FBB" w:rsidRDefault="002A5FBB" w:rsidP="00DD6C9C">
      <w:pPr>
        <w:pStyle w:val="ListParagraph"/>
        <w:numPr>
          <w:ilvl w:val="0"/>
          <w:numId w:val="53"/>
        </w:numPr>
        <w:tabs>
          <w:tab w:val="left" w:pos="360"/>
          <w:tab w:val="left" w:pos="720"/>
          <w:tab w:val="left" w:pos="1080"/>
          <w:tab w:val="left" w:pos="1440"/>
          <w:tab w:val="left" w:pos="1800"/>
          <w:tab w:val="left" w:pos="2160"/>
        </w:tabs>
      </w:pPr>
      <w:r>
        <w:t>The district’s</w:t>
      </w:r>
      <w:r w:rsidRPr="009D3C8A">
        <w:t xml:space="preserve"> </w:t>
      </w:r>
      <w:r>
        <w:t>fiscal year 20</w:t>
      </w:r>
      <w:r w:rsidRPr="009D3C8A">
        <w:t xml:space="preserve">14 budget documents </w:t>
      </w:r>
      <w:r>
        <w:t>do not include</w:t>
      </w:r>
      <w:r w:rsidRPr="009D3C8A">
        <w:t xml:space="preserve"> specific data </w:t>
      </w:r>
      <w:r>
        <w:t xml:space="preserve">such as </w:t>
      </w:r>
      <w:r w:rsidRPr="009D3C8A">
        <w:t xml:space="preserve"> historical revenue and expense trends for both general and revolving funds and current and projected staffing levels</w:t>
      </w:r>
      <w:r w:rsidR="000265DE">
        <w:t xml:space="preserve">. </w:t>
      </w:r>
      <w:r w:rsidRPr="009D3C8A">
        <w:t xml:space="preserve">The absence of this important information results in a budget document that does not provide the context that would be helpful to all constituents in fully understanding and supporting a school budget that totals over $45,000,000. </w:t>
      </w:r>
    </w:p>
    <w:p w:rsidR="002A5FBB" w:rsidRDefault="002A5FBB" w:rsidP="00DD6C9C">
      <w:pPr>
        <w:pStyle w:val="ListParagraph"/>
        <w:numPr>
          <w:ilvl w:val="0"/>
          <w:numId w:val="53"/>
        </w:numPr>
        <w:tabs>
          <w:tab w:val="left" w:pos="360"/>
          <w:tab w:val="left" w:pos="720"/>
          <w:tab w:val="left" w:pos="1080"/>
          <w:tab w:val="left" w:pos="1440"/>
          <w:tab w:val="left" w:pos="1800"/>
          <w:tab w:val="left" w:pos="2160"/>
        </w:tabs>
      </w:pPr>
      <w:r>
        <w:t>By not addressing and correcting financial procedures and internal control issues as identified by the auditors, the district could have incomplete and inaccurate financial records at the end of the fiscal year</w:t>
      </w:r>
      <w:r w:rsidR="000265DE">
        <w:t xml:space="preserve">. </w:t>
      </w:r>
      <w:r>
        <w:t>This could undermine the integrity and credibility of the district’s financial management practices.</w:t>
      </w:r>
    </w:p>
    <w:p w:rsidR="002A5FBB" w:rsidRPr="00BC71D7" w:rsidRDefault="002A5FBB" w:rsidP="009A1A06">
      <w:pPr>
        <w:tabs>
          <w:tab w:val="left" w:pos="360"/>
          <w:tab w:val="left" w:pos="720"/>
          <w:tab w:val="left" w:pos="1080"/>
          <w:tab w:val="left" w:pos="1440"/>
          <w:tab w:val="left" w:pos="1800"/>
          <w:tab w:val="left" w:pos="2160"/>
        </w:tabs>
        <w:ind w:left="360" w:hanging="360"/>
        <w:rPr>
          <w:b/>
        </w:rPr>
      </w:pPr>
      <w:r>
        <w:rPr>
          <w:b/>
        </w:rPr>
        <w:t>2</w:t>
      </w:r>
      <w:r w:rsidR="00854714">
        <w:rPr>
          <w:b/>
        </w:rPr>
        <w:t>1</w:t>
      </w:r>
      <w:r w:rsidRPr="00895204">
        <w:rPr>
          <w:b/>
        </w:rPr>
        <w:t>.</w:t>
      </w:r>
      <w:r w:rsidR="00854714">
        <w:rPr>
          <w:b/>
        </w:rPr>
        <w:tab/>
      </w:r>
      <w:r w:rsidR="00447F3C">
        <w:rPr>
          <w:b/>
        </w:rPr>
        <w:t>Although the district meets N</w:t>
      </w:r>
      <w:r w:rsidRPr="00BC71D7">
        <w:rPr>
          <w:b/>
        </w:rPr>
        <w:t xml:space="preserve">et </w:t>
      </w:r>
      <w:r w:rsidR="00447F3C">
        <w:rPr>
          <w:b/>
        </w:rPr>
        <w:t>S</w:t>
      </w:r>
      <w:r w:rsidRPr="00BC71D7">
        <w:rPr>
          <w:b/>
        </w:rPr>
        <w:t xml:space="preserve">chool </w:t>
      </w:r>
      <w:r w:rsidR="00447F3C">
        <w:rPr>
          <w:b/>
        </w:rPr>
        <w:t>S</w:t>
      </w:r>
      <w:r w:rsidRPr="00BC71D7">
        <w:rPr>
          <w:b/>
        </w:rPr>
        <w:t xml:space="preserve">pending requirements, </w:t>
      </w:r>
      <w:r>
        <w:rPr>
          <w:b/>
        </w:rPr>
        <w:t>it is well below the median for in-district per pupil funding by similar size districts and has been unable to fund most of the educa</w:t>
      </w:r>
      <w:r w:rsidR="00060920">
        <w:rPr>
          <w:b/>
        </w:rPr>
        <w:t>tional initiatives in the DIP</w:t>
      </w:r>
      <w:r w:rsidR="000265DE">
        <w:rPr>
          <w:b/>
        </w:rPr>
        <w:t xml:space="preserve">. </w:t>
      </w:r>
    </w:p>
    <w:p w:rsidR="002A5FBB" w:rsidRDefault="002A5FBB" w:rsidP="003A24AF">
      <w:pPr>
        <w:tabs>
          <w:tab w:val="left" w:pos="360"/>
          <w:tab w:val="left" w:pos="720"/>
          <w:tab w:val="left" w:pos="1080"/>
          <w:tab w:val="left" w:pos="1440"/>
          <w:tab w:val="left" w:pos="1800"/>
          <w:tab w:val="left" w:pos="2160"/>
        </w:tabs>
        <w:ind w:left="720" w:hanging="720"/>
      </w:pPr>
      <w:r>
        <w:rPr>
          <w:b/>
        </w:rPr>
        <w:tab/>
      </w:r>
      <w:r w:rsidRPr="00D1245D">
        <w:t>A.</w:t>
      </w:r>
      <w:r>
        <w:tab/>
        <w:t xml:space="preserve">The district’s average per pupil expenditure was $9,933 in </w:t>
      </w:r>
      <w:r w:rsidR="00A54459">
        <w:t>fiscal year 2012</w:t>
      </w:r>
      <w:r w:rsidR="00447F3C">
        <w:t>,</w:t>
      </w:r>
      <w:r>
        <w:t xml:space="preserve"> which is 18 percent less than the median for in-district per pupil expenditure by similar size districts of $11,704 and only $165 per pupil above the lowest-spending district in that group.</w:t>
      </w:r>
    </w:p>
    <w:p w:rsidR="002A5FBB" w:rsidRDefault="002A5FBB" w:rsidP="003A24AF">
      <w:pPr>
        <w:tabs>
          <w:tab w:val="left" w:pos="360"/>
          <w:tab w:val="left" w:pos="720"/>
          <w:tab w:val="left" w:pos="1080"/>
          <w:tab w:val="left" w:pos="1440"/>
          <w:tab w:val="left" w:pos="1800"/>
          <w:tab w:val="left" w:pos="2160"/>
        </w:tabs>
        <w:ind w:left="1080" w:hanging="1080"/>
      </w:pPr>
      <w:r>
        <w:tab/>
      </w:r>
      <w:r>
        <w:tab/>
      </w:r>
      <w:r w:rsidRPr="00BA3A76">
        <w:t>1.</w:t>
      </w:r>
      <w:r>
        <w:tab/>
        <w:t>The superintendent, school leaders, teachers, and students voiced their concerns that limited finances in the district are a problem</w:t>
      </w:r>
      <w:r w:rsidR="000265DE">
        <w:t xml:space="preserve">. </w:t>
      </w:r>
      <w:r>
        <w:t>In answering the question of whether or not the school committee is developing and approving an educationally sound budget that meets the priority needs of the district, two of three school committee members present said, “Absolutely, no.”</w:t>
      </w:r>
    </w:p>
    <w:p w:rsidR="002A5FBB" w:rsidRDefault="002A5FBB" w:rsidP="003A24AF">
      <w:pPr>
        <w:tabs>
          <w:tab w:val="left" w:pos="360"/>
          <w:tab w:val="left" w:pos="720"/>
          <w:tab w:val="left" w:pos="1080"/>
          <w:tab w:val="left" w:pos="1440"/>
          <w:tab w:val="left" w:pos="1800"/>
          <w:tab w:val="left" w:pos="2160"/>
        </w:tabs>
        <w:ind w:left="1080" w:hanging="1080"/>
      </w:pPr>
      <w:r>
        <w:tab/>
      </w:r>
      <w:r>
        <w:tab/>
        <w:t>2.</w:t>
      </w:r>
      <w:r w:rsidR="00854714">
        <w:tab/>
      </w:r>
      <w:r w:rsidRPr="00344205">
        <w:t>The superintendent and school principals expressed concerns that district and school improvement goals and student needs are not being met due to inadequate funding</w:t>
      </w:r>
      <w:r w:rsidR="000265DE">
        <w:t xml:space="preserve">. </w:t>
      </w:r>
      <w:r>
        <w:t>Less than half of the budget requests contained in the improvement plans were able to be included in the final fiscal year 2014 budget.</w:t>
      </w:r>
    </w:p>
    <w:p w:rsidR="002A5FBB" w:rsidRPr="00667521" w:rsidRDefault="00854714" w:rsidP="003A24AF">
      <w:pPr>
        <w:tabs>
          <w:tab w:val="left" w:pos="360"/>
          <w:tab w:val="left" w:pos="720"/>
          <w:tab w:val="left" w:pos="1080"/>
          <w:tab w:val="left" w:pos="1440"/>
          <w:tab w:val="left" w:pos="1800"/>
          <w:tab w:val="left" w:pos="2160"/>
        </w:tabs>
        <w:ind w:left="1080" w:hanging="1080"/>
      </w:pPr>
      <w:r>
        <w:tab/>
      </w:r>
      <w:r>
        <w:tab/>
        <w:t>3.</w:t>
      </w:r>
      <w:r>
        <w:tab/>
      </w:r>
      <w:r w:rsidR="002A5FBB" w:rsidRPr="00667521">
        <w:t>Although the superintendent has</w:t>
      </w:r>
      <w:r w:rsidR="002A5FBB">
        <w:t xml:space="preserve"> articulated</w:t>
      </w:r>
      <w:r w:rsidR="002A5FBB" w:rsidRPr="00667521">
        <w:t xml:space="preserve"> the priority of maintaining reasonable class size</w:t>
      </w:r>
      <w:r w:rsidR="002A5FBB">
        <w:t>,</w:t>
      </w:r>
      <w:r w:rsidR="002A5FBB" w:rsidRPr="00667521">
        <w:t xml:space="preserve"> the district continues to have a higher-than-average number of students per classroom teacher</w:t>
      </w:r>
      <w:r w:rsidR="000265DE">
        <w:t xml:space="preserve">. </w:t>
      </w:r>
    </w:p>
    <w:p w:rsidR="002A5FBB" w:rsidRDefault="002A5FBB" w:rsidP="007537F7">
      <w:pPr>
        <w:pStyle w:val="ListParagraph"/>
        <w:numPr>
          <w:ilvl w:val="1"/>
          <w:numId w:val="30"/>
        </w:numPr>
        <w:tabs>
          <w:tab w:val="left" w:pos="360"/>
          <w:tab w:val="left" w:pos="720"/>
          <w:tab w:val="left" w:pos="1080"/>
          <w:tab w:val="left" w:pos="1440"/>
          <w:tab w:val="left" w:pos="1800"/>
          <w:tab w:val="left" w:pos="2160"/>
        </w:tabs>
      </w:pPr>
      <w:r>
        <w:lastRenderedPageBreak/>
        <w:t xml:space="preserve">The district has proportionately fewer teachers than the state average, as shown by its relatively </w:t>
      </w:r>
      <w:r w:rsidR="00842EDB">
        <w:t>high student to teacher ratio, at 17.9 to 1 in school year 2013.</w:t>
      </w:r>
    </w:p>
    <w:p w:rsidR="002A5FBB" w:rsidRDefault="002A5FBB" w:rsidP="003A24AF">
      <w:pPr>
        <w:tabs>
          <w:tab w:val="left" w:pos="360"/>
          <w:tab w:val="left" w:pos="720"/>
          <w:tab w:val="left" w:pos="1080"/>
          <w:tab w:val="left" w:pos="1440"/>
          <w:tab w:val="left" w:pos="1800"/>
          <w:tab w:val="left" w:pos="2160"/>
        </w:tabs>
        <w:ind w:left="1080" w:hanging="360"/>
      </w:pPr>
      <w:r>
        <w:t>4</w:t>
      </w:r>
      <w:r w:rsidRPr="00BA3A76">
        <w:t>.</w:t>
      </w:r>
      <w:r w:rsidR="00854714">
        <w:tab/>
      </w:r>
      <w:r>
        <w:t xml:space="preserve">Teachers are teaching out of their subject area in some subjects, which district leaders attribute to financial constraints. </w:t>
      </w:r>
      <w:r>
        <w:tab/>
      </w:r>
    </w:p>
    <w:p w:rsidR="002A5FBB" w:rsidRPr="00D1245D" w:rsidRDefault="002A5FBB" w:rsidP="003A24AF">
      <w:pPr>
        <w:tabs>
          <w:tab w:val="left" w:pos="360"/>
          <w:tab w:val="left" w:pos="720"/>
          <w:tab w:val="left" w:pos="1440"/>
          <w:tab w:val="left" w:pos="1800"/>
          <w:tab w:val="left" w:pos="2160"/>
        </w:tabs>
        <w:ind w:left="720" w:hanging="720"/>
      </w:pPr>
      <w:r>
        <w:rPr>
          <w:b/>
        </w:rPr>
        <w:tab/>
      </w:r>
      <w:r w:rsidRPr="00D1245D">
        <w:t>B.</w:t>
      </w:r>
      <w:r w:rsidRPr="00D1245D">
        <w:tab/>
        <w:t>In an interview, members of the review team were told that the district has been successful in finding administrative financial savings in transportation costs and outsourcing custodial and copying services as well as realizing significant utility savings through National Grid programs</w:t>
      </w:r>
      <w:r w:rsidR="000265DE" w:rsidRPr="00D1245D">
        <w:t xml:space="preserve">. </w:t>
      </w:r>
      <w:r w:rsidRPr="00D1245D">
        <w:t xml:space="preserve">The district administrators have been diligent in their attempts to identify and reallocate funds when possible. </w:t>
      </w:r>
    </w:p>
    <w:p w:rsidR="002A5FBB" w:rsidRDefault="002A5FBB" w:rsidP="003A24AF">
      <w:pPr>
        <w:tabs>
          <w:tab w:val="left" w:pos="360"/>
          <w:tab w:val="left" w:pos="720"/>
          <w:tab w:val="left" w:pos="1080"/>
          <w:tab w:val="left" w:pos="1440"/>
          <w:tab w:val="left" w:pos="1800"/>
          <w:tab w:val="left" w:pos="2160"/>
        </w:tabs>
        <w:ind w:left="720" w:hanging="720"/>
      </w:pPr>
      <w:r w:rsidRPr="00D1245D">
        <w:tab/>
        <w:t>C.</w:t>
      </w:r>
      <w:r w:rsidRPr="00D1245D">
        <w:tab/>
        <w:t>The district was successful in obtaining overrides in both Hanson and Whitman for school</w:t>
      </w:r>
      <w:r>
        <w:t xml:space="preserve"> operating budget increases for  fiscal year </w:t>
      </w:r>
      <w:r w:rsidR="00C91621">
        <w:t xml:space="preserve">2013 </w:t>
      </w:r>
      <w:r>
        <w:t>but unsuccessful for similar overrides for  fiscal year</w:t>
      </w:r>
      <w:r w:rsidR="00721CF1">
        <w:t xml:space="preserve"> </w:t>
      </w:r>
      <w:r w:rsidR="00C91621">
        <w:t>2014</w:t>
      </w:r>
      <w:r w:rsidR="00721CF1">
        <w:t>.</w:t>
      </w:r>
      <w:r>
        <w:tab/>
      </w:r>
    </w:p>
    <w:p w:rsidR="002A5FBB" w:rsidRDefault="002A5FBB" w:rsidP="003A24AF">
      <w:pPr>
        <w:tabs>
          <w:tab w:val="left" w:pos="360"/>
          <w:tab w:val="left" w:pos="720"/>
          <w:tab w:val="left" w:pos="1080"/>
          <w:tab w:val="left" w:pos="1440"/>
          <w:tab w:val="left" w:pos="1800"/>
          <w:tab w:val="left" w:pos="2160"/>
        </w:tabs>
      </w:pPr>
      <w:r w:rsidRPr="00F731AA">
        <w:rPr>
          <w:b/>
        </w:rPr>
        <w:t>Impact</w:t>
      </w:r>
      <w:r w:rsidRPr="00BA3A76">
        <w:t xml:space="preserve">: </w:t>
      </w:r>
      <w:r>
        <w:t xml:space="preserve">Although the district has had </w:t>
      </w:r>
      <w:r w:rsidR="00842EDB">
        <w:t>some</w:t>
      </w:r>
      <w:r>
        <w:t xml:space="preserve"> success with its attempts to incr</w:t>
      </w:r>
      <w:r w:rsidR="00842EDB">
        <w:t>ease revenues through overrides</w:t>
      </w:r>
      <w:r>
        <w:t xml:space="preserve"> and </w:t>
      </w:r>
      <w:r w:rsidR="00842EDB">
        <w:t>with</w:t>
      </w:r>
      <w:r>
        <w:t xml:space="preserve"> decreasing administrative and utility expenses, there appear to be significant unmet educational needs</w:t>
      </w:r>
      <w:r w:rsidR="000265DE">
        <w:t xml:space="preserve">. </w:t>
      </w:r>
      <w:r>
        <w:t>Larger than average elementary classroom size, absence of adjustment counselors at the elementary and middle schools, and limited professional development time and opportunities may all weaken the district’s effort to improve student achievement and to attain the goals in both the district and each school’s improvement plan.</w:t>
      </w:r>
    </w:p>
    <w:p w:rsidR="002A5FBB" w:rsidRDefault="002A5FBB" w:rsidP="003A24AF">
      <w:pPr>
        <w:tabs>
          <w:tab w:val="left" w:pos="360"/>
          <w:tab w:val="left" w:pos="720"/>
          <w:tab w:val="left" w:pos="1080"/>
          <w:tab w:val="left" w:pos="1440"/>
          <w:tab w:val="left" w:pos="1800"/>
          <w:tab w:val="left" w:pos="2160"/>
        </w:tabs>
        <w:ind w:left="360" w:hanging="360"/>
        <w:rPr>
          <w:b/>
        </w:rPr>
      </w:pPr>
      <w:r>
        <w:rPr>
          <w:b/>
        </w:rPr>
        <w:t>2</w:t>
      </w:r>
      <w:r w:rsidR="00854714">
        <w:rPr>
          <w:b/>
        </w:rPr>
        <w:t>2</w:t>
      </w:r>
      <w:r w:rsidRPr="00895204">
        <w:rPr>
          <w:b/>
        </w:rPr>
        <w:t>.</w:t>
      </w:r>
      <w:r w:rsidR="00854714">
        <w:rPr>
          <w:b/>
        </w:rPr>
        <w:tab/>
      </w:r>
      <w:r>
        <w:rPr>
          <w:b/>
        </w:rPr>
        <w:t xml:space="preserve">The current Whitman-Hanson Regional Agreement limits the district’s administrative staff in addressing building </w:t>
      </w:r>
      <w:r w:rsidR="00BA2C43">
        <w:rPr>
          <w:b/>
        </w:rPr>
        <w:t xml:space="preserve">repairs </w:t>
      </w:r>
      <w:r>
        <w:rPr>
          <w:b/>
        </w:rPr>
        <w:t xml:space="preserve">that </w:t>
      </w:r>
      <w:r w:rsidR="00BA2C43">
        <w:rPr>
          <w:b/>
        </w:rPr>
        <w:t xml:space="preserve">cost more than </w:t>
      </w:r>
      <w:r>
        <w:rPr>
          <w:b/>
        </w:rPr>
        <w:t>$5,000.</w:t>
      </w:r>
    </w:p>
    <w:p w:rsidR="002A5FBB" w:rsidRPr="0006058A" w:rsidRDefault="002A5FBB" w:rsidP="003A24AF">
      <w:pPr>
        <w:tabs>
          <w:tab w:val="left" w:pos="720"/>
          <w:tab w:val="left" w:pos="1080"/>
          <w:tab w:val="left" w:pos="1440"/>
          <w:tab w:val="left" w:pos="1800"/>
          <w:tab w:val="left" w:pos="2160"/>
        </w:tabs>
        <w:ind w:left="720" w:hanging="360"/>
        <w:rPr>
          <w:i/>
          <w:color w:val="FF0000"/>
        </w:rPr>
      </w:pPr>
      <w:r w:rsidRPr="00D1245D">
        <w:t>A.</w:t>
      </w:r>
      <w:r>
        <w:tab/>
        <w:t>The current regional agreement, which was amended on July 31, 1991, limits the district’s ability to pay for repairs from the operating budget to those estimated not to exceed $5,000</w:t>
      </w:r>
      <w:r w:rsidR="000265DE">
        <w:t xml:space="preserve">. </w:t>
      </w:r>
      <w:r>
        <w:t xml:space="preserve"> Any repairs estimated to exceed $5,000 must be referred to the town that owns the building to approve and pay for those repairs on a case-by-case basis.</w:t>
      </w:r>
      <w:r w:rsidRPr="00BA3A76">
        <w:t xml:space="preserve"> </w:t>
      </w:r>
    </w:p>
    <w:p w:rsidR="002A5FBB" w:rsidRDefault="002A5FBB" w:rsidP="003A24AF">
      <w:pPr>
        <w:tabs>
          <w:tab w:val="left" w:pos="360"/>
          <w:tab w:val="left" w:pos="720"/>
          <w:tab w:val="left" w:pos="1080"/>
          <w:tab w:val="left" w:pos="1440"/>
          <w:tab w:val="left" w:pos="1800"/>
          <w:tab w:val="left" w:pos="2160"/>
        </w:tabs>
        <w:ind w:left="1080" w:hanging="1080"/>
      </w:pPr>
      <w:r>
        <w:tab/>
      </w:r>
      <w:r>
        <w:tab/>
      </w:r>
      <w:r w:rsidRPr="00BA3A76">
        <w:t>1.</w:t>
      </w:r>
      <w:r>
        <w:tab/>
        <w:t>After 22 years of inflation (58.7 percent since 1991) and increased maintenance costs, the $5,000 limit on “capital” repairs is neither reasonable nor feasible.</w:t>
      </w:r>
    </w:p>
    <w:p w:rsidR="002A5FBB" w:rsidRDefault="002A5FBB" w:rsidP="003A24AF">
      <w:pPr>
        <w:tabs>
          <w:tab w:val="left" w:pos="360"/>
          <w:tab w:val="left" w:pos="720"/>
          <w:tab w:val="left" w:pos="1080"/>
          <w:tab w:val="left" w:pos="1440"/>
          <w:tab w:val="left" w:pos="1800"/>
          <w:tab w:val="left" w:pos="2160"/>
        </w:tabs>
        <w:ind w:left="1440" w:hanging="1440"/>
      </w:pPr>
      <w:r>
        <w:tab/>
      </w:r>
      <w:r>
        <w:tab/>
      </w:r>
      <w:r>
        <w:tab/>
      </w:r>
      <w:r w:rsidRPr="00BA3A76">
        <w:t>a.</w:t>
      </w:r>
      <w:r>
        <w:tab/>
        <w:t>Two years ago the district requested that the town of Hanson appropriate $10,000 to repair cracked floor tiles in the Maquan School cafeteria; the tiles presented a tripping hazard and possibly a health hazard because of the type of adhesive used in securing the tiles</w:t>
      </w:r>
      <w:r w:rsidR="000265DE">
        <w:t xml:space="preserve">. </w:t>
      </w:r>
      <w:r>
        <w:t>The town has neither appropriated the funds nor made the repair</w:t>
      </w:r>
      <w:r w:rsidR="000265DE">
        <w:t xml:space="preserve">. </w:t>
      </w:r>
      <w:r>
        <w:t>The district is still waiting for the town to remedy this problem.</w:t>
      </w:r>
      <w:r w:rsidRPr="00BA3A76">
        <w:t xml:space="preserve"> </w:t>
      </w:r>
      <w:r w:rsidR="00BA2C43">
        <w:t>Administrators reported that since the review the problem has been taken care of.</w:t>
      </w:r>
    </w:p>
    <w:p w:rsidR="00DC1A16" w:rsidRDefault="002A5FBB" w:rsidP="009B37FB">
      <w:pPr>
        <w:tabs>
          <w:tab w:val="left" w:pos="360"/>
          <w:tab w:val="left" w:pos="720"/>
          <w:tab w:val="left" w:pos="1080"/>
          <w:tab w:val="left" w:pos="1440"/>
          <w:tab w:val="left" w:pos="1800"/>
          <w:tab w:val="left" w:pos="2160"/>
        </w:tabs>
      </w:pPr>
      <w:r w:rsidRPr="00224D0A">
        <w:rPr>
          <w:b/>
        </w:rPr>
        <w:t>Impact</w:t>
      </w:r>
      <w:r w:rsidRPr="00224D0A">
        <w:t xml:space="preserve">: </w:t>
      </w:r>
      <w:r w:rsidR="00457466">
        <w:t>T</w:t>
      </w:r>
      <w:r>
        <w:t>he district’s operations and maintenance staff cannot address in a timely manner either routine or one-time building repairs that exceed $5,000</w:t>
      </w:r>
      <w:r w:rsidR="000265DE">
        <w:t xml:space="preserve">. </w:t>
      </w:r>
      <w:r>
        <w:t>This has hindered the district’s ability to adequately protect the health and safety of the students, staff, and community members who use the public buildings.</w:t>
      </w:r>
      <w:r w:rsidR="00DC1A16">
        <w:br w:type="page"/>
      </w:r>
    </w:p>
    <w:p w:rsidR="007254D6" w:rsidRDefault="007254D6" w:rsidP="007254D6">
      <w:pPr>
        <w:pStyle w:val="Section"/>
        <w:tabs>
          <w:tab w:val="left" w:pos="360"/>
          <w:tab w:val="left" w:pos="720"/>
          <w:tab w:val="left" w:pos="1080"/>
          <w:tab w:val="left" w:pos="1440"/>
          <w:tab w:val="left" w:pos="1800"/>
          <w:tab w:val="left" w:pos="2160"/>
          <w:tab w:val="left" w:pos="2520"/>
          <w:tab w:val="left" w:pos="2880"/>
        </w:tabs>
      </w:pPr>
      <w:bookmarkStart w:id="10" w:name="_Toc350870262"/>
      <w:bookmarkStart w:id="11" w:name="_Toc403141063"/>
      <w:bookmarkStart w:id="12" w:name="_Toc273777167"/>
      <w:bookmarkStart w:id="13" w:name="_Toc277066425"/>
      <w:bookmarkStart w:id="14" w:name="_Toc337817149"/>
      <w:r>
        <w:lastRenderedPageBreak/>
        <w:t>Whitman-Hanson RSD</w:t>
      </w:r>
      <w:r w:rsidRPr="00E93DC7">
        <w:t xml:space="preserve"> District Review Recommendations</w:t>
      </w:r>
      <w:bookmarkEnd w:id="10"/>
      <w:bookmarkEnd w:id="11"/>
    </w:p>
    <w:p w:rsidR="007254D6" w:rsidRDefault="007254D6" w:rsidP="007254D6">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Leadership and Governance</w:t>
      </w:r>
    </w:p>
    <w:p w:rsidR="007254D6" w:rsidRPr="003970F3" w:rsidRDefault="007254D6" w:rsidP="007254D6">
      <w:pPr>
        <w:pStyle w:val="ListParagraph"/>
        <w:numPr>
          <w:ilvl w:val="0"/>
          <w:numId w:val="16"/>
        </w:numPr>
        <w:ind w:left="360"/>
        <w:rPr>
          <w:b/>
        </w:rPr>
      </w:pPr>
      <w:r w:rsidRPr="003970F3">
        <w:rPr>
          <w:b/>
        </w:rPr>
        <w:t xml:space="preserve">The school district and town officials should </w:t>
      </w:r>
      <w:r>
        <w:rPr>
          <w:b/>
        </w:rPr>
        <w:t>continue</w:t>
      </w:r>
      <w:r w:rsidRPr="003970F3">
        <w:rPr>
          <w:b/>
        </w:rPr>
        <w:t xml:space="preserve"> to make the budgeting and budget review process more collaborative and effective by ensuring that all participants have accurate, transparent</w:t>
      </w:r>
      <w:r>
        <w:rPr>
          <w:b/>
        </w:rPr>
        <w:t>,</w:t>
      </w:r>
      <w:r w:rsidRPr="003970F3">
        <w:rPr>
          <w:b/>
        </w:rPr>
        <w:t xml:space="preserve"> and timely financial information.</w:t>
      </w:r>
    </w:p>
    <w:p w:rsidR="007254D6" w:rsidRPr="00D1245D" w:rsidRDefault="007254D6" w:rsidP="007254D6">
      <w:pPr>
        <w:tabs>
          <w:tab w:val="left" w:pos="360"/>
          <w:tab w:val="left" w:pos="720"/>
          <w:tab w:val="left" w:pos="1080"/>
          <w:tab w:val="left" w:pos="1440"/>
          <w:tab w:val="left" w:pos="1800"/>
          <w:tab w:val="left" w:pos="2160"/>
        </w:tabs>
        <w:ind w:left="720" w:hanging="720"/>
      </w:pPr>
      <w:r>
        <w:rPr>
          <w:b/>
        </w:rPr>
        <w:tab/>
      </w:r>
      <w:r w:rsidRPr="00D1245D">
        <w:t>A.</w:t>
      </w:r>
      <w:r w:rsidRPr="00D1245D">
        <w:tab/>
        <w:t>The school committee chair should become thoroughly familiar with the operating budget analysis process of both towns, including revenues, expenditures, tax recap items, and unused tax levy.</w:t>
      </w:r>
    </w:p>
    <w:p w:rsidR="007254D6" w:rsidRDefault="007254D6" w:rsidP="007254D6">
      <w:pPr>
        <w:tabs>
          <w:tab w:val="left" w:pos="360"/>
          <w:tab w:val="left" w:pos="720"/>
          <w:tab w:val="left" w:pos="1080"/>
          <w:tab w:val="left" w:pos="1440"/>
          <w:tab w:val="left" w:pos="1800"/>
          <w:tab w:val="left" w:pos="2160"/>
        </w:tabs>
        <w:ind w:left="720" w:hanging="720"/>
      </w:pPr>
      <w:r w:rsidRPr="00D1245D">
        <w:tab/>
        <w:t>B.</w:t>
      </w:r>
      <w:r>
        <w:tab/>
        <w:t>The school committee chair should establish a schedule of meetings</w:t>
      </w:r>
      <w:r w:rsidR="009B37FB">
        <w:t xml:space="preserve"> during the budget process</w:t>
      </w:r>
      <w:r>
        <w:t xml:space="preserve"> with each town administrator. </w:t>
      </w:r>
    </w:p>
    <w:p w:rsidR="007254D6" w:rsidRDefault="007254D6" w:rsidP="007254D6">
      <w:pPr>
        <w:tabs>
          <w:tab w:val="left" w:pos="360"/>
          <w:tab w:val="left" w:pos="720"/>
          <w:tab w:val="left" w:pos="1080"/>
          <w:tab w:val="left" w:pos="1440"/>
          <w:tab w:val="left" w:pos="1800"/>
          <w:tab w:val="left" w:pos="2160"/>
        </w:tabs>
        <w:ind w:left="1080" w:hanging="1080"/>
      </w:pPr>
      <w:r>
        <w:tab/>
      </w:r>
      <w:r>
        <w:tab/>
      </w:r>
      <w:r w:rsidRPr="00870959">
        <w:t>1.</w:t>
      </w:r>
      <w:r>
        <w:tab/>
        <w:t>These meetings should dovetail with current scheduled budget meetings.</w:t>
      </w:r>
    </w:p>
    <w:p w:rsidR="007254D6" w:rsidRDefault="007254D6" w:rsidP="007254D6">
      <w:pPr>
        <w:tabs>
          <w:tab w:val="left" w:pos="360"/>
          <w:tab w:val="left" w:pos="720"/>
          <w:tab w:val="left" w:pos="1080"/>
          <w:tab w:val="left" w:pos="1440"/>
          <w:tab w:val="left" w:pos="1800"/>
          <w:tab w:val="left" w:pos="2160"/>
        </w:tabs>
        <w:ind w:left="1080" w:hanging="1080"/>
      </w:pPr>
      <w:r>
        <w:tab/>
      </w:r>
      <w:r>
        <w:tab/>
        <w:t>2.</w:t>
      </w:r>
      <w:r>
        <w:tab/>
        <w:t>The agenda should focus on presenting a clear picture of the district’s financial needs and the towns’ available financial assets.</w:t>
      </w:r>
      <w:r>
        <w:rPr>
          <w:b/>
        </w:rPr>
        <w:tab/>
      </w:r>
      <w:r>
        <w:rPr>
          <w:b/>
        </w:rPr>
        <w:tab/>
      </w:r>
    </w:p>
    <w:p w:rsidR="007254D6" w:rsidRDefault="007254D6" w:rsidP="007254D6">
      <w:pPr>
        <w:tabs>
          <w:tab w:val="left" w:pos="360"/>
          <w:tab w:val="left" w:pos="720"/>
          <w:tab w:val="left" w:pos="1080"/>
          <w:tab w:val="left" w:pos="1440"/>
          <w:tab w:val="left" w:pos="1800"/>
          <w:tab w:val="left" w:pos="2160"/>
        </w:tabs>
        <w:rPr>
          <w:b/>
        </w:rPr>
      </w:pPr>
      <w:r>
        <w:rPr>
          <w:b/>
        </w:rPr>
        <w:t>Recommended resources:</w:t>
      </w:r>
    </w:p>
    <w:p w:rsidR="007254D6" w:rsidRPr="00CD4714" w:rsidRDefault="007254D6" w:rsidP="007254D6">
      <w:pPr>
        <w:numPr>
          <w:ilvl w:val="0"/>
          <w:numId w:val="63"/>
        </w:numPr>
        <w:tabs>
          <w:tab w:val="left" w:pos="360"/>
          <w:tab w:val="left" w:pos="720"/>
          <w:tab w:val="left" w:pos="1080"/>
          <w:tab w:val="left" w:pos="1440"/>
          <w:tab w:val="left" w:pos="1800"/>
          <w:tab w:val="left" w:pos="2160"/>
        </w:tabs>
      </w:pPr>
      <w:r w:rsidRPr="00CD4714">
        <w:rPr>
          <w:i/>
        </w:rPr>
        <w:t>At-A-Glance Community Reports</w:t>
      </w:r>
      <w:r w:rsidRPr="00CD4714">
        <w:t xml:space="preserve"> (</w:t>
      </w:r>
      <w:hyperlink r:id="rId18" w:history="1">
        <w:r w:rsidRPr="00CD4714">
          <w:rPr>
            <w:rStyle w:val="Hyperlink"/>
          </w:rPr>
          <w:t>http://www.mass.gov/dor/local-officials/dls-newsroom/employee-contacts/dls/at-a-glance-community-reports.html</w:t>
        </w:r>
      </w:hyperlink>
      <w:r w:rsidRPr="00CD4714">
        <w:t xml:space="preserve">) are community-specific overviews of key data from the Department of Revenue, including socioeconomic data, cherry sheet data, tax revenue information, and other data. </w:t>
      </w:r>
    </w:p>
    <w:p w:rsidR="007254D6" w:rsidRPr="005376F9" w:rsidRDefault="007254D6" w:rsidP="007254D6">
      <w:pPr>
        <w:pStyle w:val="ListParagraph"/>
        <w:numPr>
          <w:ilvl w:val="0"/>
          <w:numId w:val="63"/>
        </w:numPr>
        <w:contextualSpacing w:val="0"/>
      </w:pPr>
      <w:r w:rsidRPr="009A7770">
        <w:rPr>
          <w:i/>
        </w:rPr>
        <w:t>Per-Pupil Expenditure Reports</w:t>
      </w:r>
      <w:r w:rsidRPr="005376F9">
        <w:t xml:space="preserve"> (</w:t>
      </w:r>
      <w:hyperlink r:id="rId19" w:history="1">
        <w:r w:rsidR="006E69A4">
          <w:rPr>
            <w:rStyle w:val="Hyperlink"/>
          </w:rPr>
          <w:t>http://www.doe.mass.edu/finance/statistics/</w:t>
        </w:r>
      </w:hyperlink>
      <w:r w:rsidRPr="005376F9">
        <w:t>)</w:t>
      </w:r>
      <w:r>
        <w:t xml:space="preserve"> is </w:t>
      </w:r>
      <w:r w:rsidRPr="005376F9">
        <w:t xml:space="preserve">a report series that provides summary and detail per pupil spending data for each school district. </w:t>
      </w:r>
    </w:p>
    <w:p w:rsidR="007254D6" w:rsidRPr="005376F9" w:rsidRDefault="007254D6" w:rsidP="007254D6">
      <w:pPr>
        <w:pStyle w:val="ListParagraph"/>
        <w:numPr>
          <w:ilvl w:val="0"/>
          <w:numId w:val="64"/>
        </w:numPr>
        <w:tabs>
          <w:tab w:val="clear" w:pos="216"/>
          <w:tab w:val="num" w:pos="360"/>
          <w:tab w:val="num" w:pos="480"/>
        </w:tabs>
        <w:ind w:left="360"/>
        <w:contextualSpacing w:val="0"/>
        <w:rPr>
          <w:rFonts w:cs="Calibri"/>
        </w:rPr>
      </w:pPr>
      <w:r>
        <w:rPr>
          <w:rFonts w:cs="Calibri"/>
        </w:rPr>
        <w:t xml:space="preserve">ESE’s </w:t>
      </w:r>
      <w:r w:rsidRPr="009A7770">
        <w:rPr>
          <w:rFonts w:cs="Calibri"/>
          <w:i/>
        </w:rPr>
        <w:t>School Finance Statistical Comparisons</w:t>
      </w:r>
      <w:r w:rsidRPr="005376F9">
        <w:rPr>
          <w:rFonts w:cs="Calibri"/>
        </w:rPr>
        <w:t xml:space="preserve"> </w:t>
      </w:r>
      <w:r>
        <w:rPr>
          <w:rFonts w:cs="Calibri"/>
        </w:rPr>
        <w:t xml:space="preserve">web page </w:t>
      </w:r>
      <w:r w:rsidRPr="005376F9">
        <w:rPr>
          <w:rFonts w:cs="Calibri"/>
        </w:rPr>
        <w:t>(</w:t>
      </w:r>
      <w:hyperlink r:id="rId20" w:history="1">
        <w:r w:rsidRPr="005376F9">
          <w:rPr>
            <w:rStyle w:val="Hyperlink"/>
            <w:rFonts w:cs="Calibri"/>
          </w:rPr>
          <w:t>http://www.doe.mass.edu/finance/statistics/</w:t>
        </w:r>
      </w:hyperlink>
      <w:r>
        <w:rPr>
          <w:rFonts w:cs="Calibri"/>
        </w:rPr>
        <w:t>) provides</w:t>
      </w:r>
      <w:r w:rsidRPr="005376F9">
        <w:rPr>
          <w:rFonts w:cs="Calibri"/>
        </w:rPr>
        <w:t xml:space="preserve"> comparisons of per-pupil expenditure, long-term enrollment, teacher salaries, and special education direct expenditure trends.</w:t>
      </w:r>
    </w:p>
    <w:p w:rsidR="007254D6" w:rsidRDefault="007254D6" w:rsidP="007254D6">
      <w:pPr>
        <w:pStyle w:val="ListParagraph"/>
        <w:numPr>
          <w:ilvl w:val="0"/>
          <w:numId w:val="64"/>
        </w:numPr>
        <w:tabs>
          <w:tab w:val="clear" w:pos="216"/>
          <w:tab w:val="num" w:pos="360"/>
        </w:tabs>
        <w:ind w:left="360"/>
        <w:contextualSpacing w:val="0"/>
        <w:rPr>
          <w:rFonts w:cs="Calibri"/>
        </w:rPr>
      </w:pPr>
      <w:r w:rsidRPr="005376F9">
        <w:rPr>
          <w:rFonts w:cs="Calibri"/>
        </w:rPr>
        <w:t xml:space="preserve">The Rennie Center’s </w:t>
      </w:r>
      <w:r w:rsidRPr="005376F9">
        <w:rPr>
          <w:rFonts w:cs="Calibri"/>
          <w:i/>
        </w:rPr>
        <w:t>Smart</w:t>
      </w:r>
      <w:r w:rsidRPr="005376F9">
        <w:rPr>
          <w:rFonts w:cs="Calibri"/>
        </w:rPr>
        <w:t xml:space="preserve"> </w:t>
      </w:r>
      <w:r w:rsidRPr="005376F9">
        <w:rPr>
          <w:rFonts w:cs="Calibri"/>
          <w:i/>
        </w:rPr>
        <w:t>School Budgeting</w:t>
      </w:r>
      <w:r w:rsidRPr="005376F9">
        <w:rPr>
          <w:rFonts w:cs="Calibri"/>
        </w:rPr>
        <w:t xml:space="preserve"> (</w:t>
      </w:r>
      <w:hyperlink r:id="rId21" w:history="1">
        <w:r w:rsidRPr="005376F9">
          <w:rPr>
            <w:rStyle w:val="Hyperlink"/>
          </w:rPr>
          <w:t>http://www.renniecenter.org/topics/smart_school_budgeting.html</w:t>
        </w:r>
      </w:hyperlink>
      <w:r w:rsidRPr="005376F9">
        <w:t xml:space="preserve">; direct link: </w:t>
      </w:r>
      <w:hyperlink r:id="rId22" w:history="1">
        <w:r w:rsidRPr="005376F9">
          <w:rPr>
            <w:rStyle w:val="Hyperlink"/>
            <w:rFonts w:cs="Calibri"/>
          </w:rPr>
          <w:t>http://www.renniecenter.org/research/SmartSchoolBudgeting.pdf</w:t>
        </w:r>
      </w:hyperlink>
      <w:r w:rsidRPr="005376F9">
        <w:t>) is a</w:t>
      </w:r>
      <w:r w:rsidRPr="005376F9">
        <w:rPr>
          <w:rFonts w:cs="Calibri"/>
        </w:rPr>
        <w:t xml:space="preserve"> summary of existing resources on school finance, budgeting, and real</w:t>
      </w:r>
      <w:r w:rsidRPr="005376F9">
        <w:rPr>
          <w:rFonts w:cs="Calibri"/>
        </w:rPr>
        <w:softHyphen/>
        <w:t>location.</w:t>
      </w:r>
    </w:p>
    <w:p w:rsidR="007254D6" w:rsidRPr="00FF0630" w:rsidRDefault="007254D6" w:rsidP="007254D6">
      <w:pPr>
        <w:tabs>
          <w:tab w:val="left" w:pos="360"/>
          <w:tab w:val="left" w:pos="720"/>
          <w:tab w:val="left" w:pos="1080"/>
          <w:tab w:val="left" w:pos="1440"/>
          <w:tab w:val="left" w:pos="1800"/>
          <w:tab w:val="left" w:pos="2160"/>
        </w:tabs>
      </w:pPr>
      <w:r w:rsidRPr="00071D3E">
        <w:rPr>
          <w:b/>
        </w:rPr>
        <w:t>Benefits</w:t>
      </w:r>
      <w:r>
        <w:rPr>
          <w:b/>
        </w:rPr>
        <w:t>:</w:t>
      </w:r>
      <w:r w:rsidRPr="00870959">
        <w:t xml:space="preserve"> </w:t>
      </w:r>
      <w:r>
        <w:t xml:space="preserve">A clear financial picture of the district’s needs and the towns’ available assets will ensure that the towns’ resources are appropriately </w:t>
      </w:r>
      <w:r w:rsidRPr="00FF0630">
        <w:t xml:space="preserve">directed in order to provide sound educational programs to the children of both communities. </w:t>
      </w:r>
    </w:p>
    <w:p w:rsidR="007254D6" w:rsidRDefault="007254D6" w:rsidP="009B37FB">
      <w:pPr>
        <w:keepNext/>
        <w:keepLines/>
        <w:tabs>
          <w:tab w:val="left" w:pos="360"/>
          <w:tab w:val="left" w:pos="720"/>
          <w:tab w:val="left" w:pos="1080"/>
          <w:tab w:val="left" w:pos="1440"/>
          <w:tab w:val="left" w:pos="1800"/>
          <w:tab w:val="left" w:pos="2160"/>
        </w:tabs>
        <w:ind w:left="360" w:hanging="360"/>
      </w:pPr>
      <w:r>
        <w:rPr>
          <w:b/>
        </w:rPr>
        <w:lastRenderedPageBreak/>
        <w:t>2</w:t>
      </w:r>
      <w:r w:rsidRPr="009D3487">
        <w:rPr>
          <w:b/>
        </w:rPr>
        <w:t>.</w:t>
      </w:r>
      <w:r>
        <w:rPr>
          <w:b/>
        </w:rPr>
        <w:tab/>
        <w:t xml:space="preserve">All SIPs should include specific action steps, </w:t>
      </w:r>
      <w:r w:rsidR="00746BDF">
        <w:rPr>
          <w:b/>
        </w:rPr>
        <w:t xml:space="preserve">timelines, and </w:t>
      </w:r>
      <w:r>
        <w:rPr>
          <w:b/>
        </w:rPr>
        <w:t>measureable outcomes.</w:t>
      </w:r>
      <w:r>
        <w:rPr>
          <w:b/>
        </w:rPr>
        <w:tab/>
      </w:r>
    </w:p>
    <w:p w:rsidR="007254D6" w:rsidRPr="00D1245D" w:rsidRDefault="007254D6" w:rsidP="009B37FB">
      <w:pPr>
        <w:keepNext/>
        <w:keepLines/>
        <w:tabs>
          <w:tab w:val="left" w:pos="360"/>
          <w:tab w:val="left" w:pos="720"/>
          <w:tab w:val="left" w:pos="1080"/>
          <w:tab w:val="left" w:pos="1440"/>
          <w:tab w:val="left" w:pos="1800"/>
          <w:tab w:val="left" w:pos="2160"/>
        </w:tabs>
        <w:ind w:left="720" w:hanging="720"/>
      </w:pPr>
      <w:r w:rsidRPr="00D1245D">
        <w:tab/>
        <w:t>A.</w:t>
      </w:r>
      <w:r w:rsidRPr="00D1245D">
        <w:tab/>
        <w:t>Each school’s SIP should include an action plan for each area of focus, similar to the Whitman-Hanson Regional School District Strategic Plan</w:t>
      </w:r>
      <w:r w:rsidR="00746BDF" w:rsidRPr="00D1245D">
        <w:t>’</w:t>
      </w:r>
      <w:r w:rsidRPr="00D1245D">
        <w:t xml:space="preserve">s 2010-2015 Action Plan, including activities or strategies, timelines and resources, and the responsible person(s) or group, evaluation or measure and outcome. </w:t>
      </w:r>
      <w:r w:rsidRPr="00D1245D">
        <w:tab/>
      </w:r>
    </w:p>
    <w:p w:rsidR="007254D6" w:rsidRDefault="007254D6" w:rsidP="007254D6">
      <w:pPr>
        <w:tabs>
          <w:tab w:val="left" w:pos="360"/>
          <w:tab w:val="left" w:pos="720"/>
          <w:tab w:val="left" w:pos="1080"/>
          <w:tab w:val="left" w:pos="1440"/>
          <w:tab w:val="left" w:pos="1800"/>
          <w:tab w:val="left" w:pos="2160"/>
        </w:tabs>
        <w:ind w:left="720" w:hanging="720"/>
      </w:pPr>
      <w:r w:rsidRPr="00D1245D">
        <w:tab/>
        <w:t>B.</w:t>
      </w:r>
      <w:r w:rsidRPr="00D1245D">
        <w:tab/>
        <w:t>Reporting on SIP progress should occur periodically during the school year at faculty meetings,</w:t>
      </w:r>
      <w:r w:rsidRPr="00802C8B">
        <w:t xml:space="preserve"> district leadership meetings, and school committee meetings.</w:t>
      </w:r>
      <w:r w:rsidRPr="00802C8B">
        <w:rPr>
          <w:b/>
        </w:rPr>
        <w:tab/>
      </w:r>
    </w:p>
    <w:p w:rsidR="007254D6" w:rsidRDefault="007254D6" w:rsidP="007254D6">
      <w:pPr>
        <w:tabs>
          <w:tab w:val="left" w:pos="360"/>
          <w:tab w:val="left" w:pos="720"/>
          <w:tab w:val="left" w:pos="1080"/>
          <w:tab w:val="left" w:pos="1440"/>
          <w:tab w:val="left" w:pos="1800"/>
          <w:tab w:val="left" w:pos="2160"/>
        </w:tabs>
        <w:rPr>
          <w:b/>
        </w:rPr>
      </w:pPr>
      <w:r>
        <w:rPr>
          <w:b/>
        </w:rPr>
        <w:t>Recommended resources:</w:t>
      </w:r>
    </w:p>
    <w:p w:rsidR="007254D6" w:rsidRPr="005376F9" w:rsidRDefault="007254D6" w:rsidP="007254D6">
      <w:pPr>
        <w:pStyle w:val="ListParagraph"/>
        <w:numPr>
          <w:ilvl w:val="0"/>
          <w:numId w:val="33"/>
        </w:numPr>
        <w:tabs>
          <w:tab w:val="left" w:pos="360"/>
          <w:tab w:val="left" w:pos="600"/>
          <w:tab w:val="left" w:pos="1080"/>
          <w:tab w:val="left" w:pos="1440"/>
          <w:tab w:val="left" w:pos="1800"/>
          <w:tab w:val="left" w:pos="2160"/>
        </w:tabs>
        <w:ind w:left="240" w:hanging="240"/>
        <w:contextualSpacing w:val="0"/>
        <w:rPr>
          <w:rFonts w:cs="Calibri"/>
        </w:rPr>
      </w:pPr>
      <w:r w:rsidRPr="005376F9">
        <w:rPr>
          <w:rFonts w:cs="Calibri"/>
        </w:rPr>
        <w:t xml:space="preserve">ESE’s </w:t>
      </w:r>
      <w:r w:rsidRPr="005376F9">
        <w:rPr>
          <w:rFonts w:cs="Calibri"/>
          <w:i/>
        </w:rPr>
        <w:t>Planning for Success</w:t>
      </w:r>
      <w:r w:rsidRPr="005376F9">
        <w:rPr>
          <w:rFonts w:cs="Calibri"/>
        </w:rPr>
        <w:t xml:space="preserve"> tools (</w:t>
      </w:r>
      <w:hyperlink r:id="rId23" w:history="1">
        <w:r w:rsidRPr="005376F9">
          <w:rPr>
            <w:rStyle w:val="Hyperlink"/>
            <w:rFonts w:cs="Calibri"/>
          </w:rPr>
          <w:t>http://www.doe.mass.edu/research/success/</w:t>
        </w:r>
      </w:hyperlink>
      <w:r w:rsidRPr="005376F9">
        <w:rPr>
          <w:rFonts w:cs="Calibri"/>
        </w:rPr>
        <w:t>) support the improvement planning process by spotlighting practices, characteristics, and behaviors that support effective planning and implementation and meet existing state requirements for improvement planning.</w:t>
      </w:r>
    </w:p>
    <w:p w:rsidR="007254D6" w:rsidRPr="005376F9" w:rsidRDefault="007254D6" w:rsidP="007254D6">
      <w:pPr>
        <w:numPr>
          <w:ilvl w:val="2"/>
          <w:numId w:val="33"/>
        </w:numPr>
        <w:ind w:left="240" w:hanging="240"/>
        <w:rPr>
          <w:rFonts w:cs="Calibri"/>
        </w:rPr>
      </w:pPr>
      <w:r w:rsidRPr="005376F9">
        <w:rPr>
          <w:rFonts w:cs="Calibri"/>
          <w:i/>
        </w:rPr>
        <w:t>District Accelerated Improvement Planning - Guiding Principles for Effective Benchmarks</w:t>
      </w:r>
      <w:r w:rsidRPr="005376F9">
        <w:rPr>
          <w:rFonts w:cs="Calibri"/>
        </w:rPr>
        <w:t xml:space="preserve"> (</w:t>
      </w:r>
      <w:hyperlink r:id="rId24" w:history="1">
        <w:r w:rsidRPr="005376F9">
          <w:rPr>
            <w:rStyle w:val="Hyperlink"/>
            <w:rFonts w:cs="Calibri"/>
          </w:rPr>
          <w:t>http://www.doe.mass.edu/apa/sss/turnaround/level4/AIP-GuidingPrinciples.pdf</w:t>
        </w:r>
      </w:hyperlink>
      <w:r w:rsidRPr="005376F9">
        <w:t>) provides i</w:t>
      </w:r>
      <w:r w:rsidRPr="005376F9">
        <w:rPr>
          <w:rFonts w:cs="Calibri"/>
        </w:rPr>
        <w:t xml:space="preserve">nformation about different types of benchmarks to guide and measure district improvement efforts. </w:t>
      </w:r>
    </w:p>
    <w:p w:rsidR="007254D6" w:rsidRPr="005376F9" w:rsidRDefault="007254D6" w:rsidP="007254D6">
      <w:pPr>
        <w:pStyle w:val="ListParagraph"/>
        <w:numPr>
          <w:ilvl w:val="0"/>
          <w:numId w:val="33"/>
        </w:numPr>
        <w:tabs>
          <w:tab w:val="left" w:pos="240"/>
          <w:tab w:val="left" w:pos="360"/>
          <w:tab w:val="left" w:pos="1080"/>
          <w:tab w:val="left" w:pos="1440"/>
          <w:tab w:val="left" w:pos="1800"/>
          <w:tab w:val="left" w:pos="2160"/>
          <w:tab w:val="left" w:pos="2520"/>
          <w:tab w:val="left" w:pos="2880"/>
          <w:tab w:val="left" w:pos="2970"/>
        </w:tabs>
        <w:ind w:left="240" w:hanging="240"/>
        <w:contextualSpacing w:val="0"/>
      </w:pPr>
      <w:r w:rsidRPr="005376F9">
        <w:rPr>
          <w:i/>
        </w:rPr>
        <w:t>What Makes a Goal Smarter?</w:t>
      </w:r>
      <w:r w:rsidRPr="005376F9">
        <w:t xml:space="preserve"> (</w:t>
      </w:r>
      <w:hyperlink r:id="rId25" w:history="1">
        <w:r w:rsidRPr="005376F9">
          <w:rPr>
            <w:rStyle w:val="Hyperlink"/>
          </w:rPr>
          <w:t>http://www.doe.mass.edu/edeval/resources/presentations/SMARTGoals/Handout5.pdf</w:t>
        </w:r>
      </w:hyperlink>
      <w:r w:rsidRPr="005376F9">
        <w:t>) is a description of SMART goals with accompanying examples. The handout was designed to support educators in developing goals as part of the educator evaluation system, but could also be a useful reference for districts as they develop or refine their DIP and SIPs.</w:t>
      </w:r>
    </w:p>
    <w:p w:rsidR="007254D6" w:rsidRDefault="007254D6" w:rsidP="007254D6">
      <w:pPr>
        <w:tabs>
          <w:tab w:val="left" w:pos="360"/>
          <w:tab w:val="left" w:pos="720"/>
          <w:tab w:val="left" w:pos="1080"/>
          <w:tab w:val="left" w:pos="1440"/>
          <w:tab w:val="left" w:pos="1800"/>
          <w:tab w:val="left" w:pos="2160"/>
        </w:tabs>
      </w:pPr>
      <w:r w:rsidRPr="00071D3E">
        <w:rPr>
          <w:b/>
        </w:rPr>
        <w:t>Benefits</w:t>
      </w:r>
      <w:r>
        <w:t xml:space="preserve">: </w:t>
      </w:r>
      <w:r>
        <w:rPr>
          <w:rFonts w:ascii="Calibri" w:eastAsia="Cambria" w:hAnsi="Calibri"/>
        </w:rPr>
        <w:t xml:space="preserve">The SIPs will be a roadmap for staff to follow to address areas of focus and to make midcourse corrections during the year as needed. All stakeholders will be informed in an ongoing way about each school’s progress toward its goals. </w:t>
      </w:r>
    </w:p>
    <w:p w:rsidR="007254D6" w:rsidRDefault="007254D6" w:rsidP="007254D6">
      <w:pPr>
        <w:tabs>
          <w:tab w:val="left" w:pos="360"/>
          <w:tab w:val="left" w:pos="720"/>
          <w:tab w:val="left" w:pos="1080"/>
          <w:tab w:val="left" w:pos="1440"/>
          <w:tab w:val="left" w:pos="1800"/>
          <w:tab w:val="left" w:pos="2160"/>
        </w:tabs>
      </w:pPr>
    </w:p>
    <w:p w:rsidR="007254D6" w:rsidRDefault="007254D6" w:rsidP="007254D6">
      <w:pPr>
        <w:pStyle w:val="Standard"/>
        <w:keepNext/>
        <w:keepLines/>
        <w:tabs>
          <w:tab w:val="left" w:pos="360"/>
          <w:tab w:val="left" w:pos="720"/>
          <w:tab w:val="left" w:pos="1080"/>
          <w:tab w:val="left" w:pos="1440"/>
          <w:tab w:val="left" w:pos="1800"/>
          <w:tab w:val="left" w:pos="2160"/>
          <w:tab w:val="left" w:pos="2520"/>
          <w:tab w:val="left" w:pos="2880"/>
        </w:tabs>
        <w:spacing w:before="0" w:after="200"/>
        <w:contextualSpacing w:val="0"/>
      </w:pPr>
      <w:r w:rsidRPr="00E06B74">
        <w:t xml:space="preserve">Curriculum and </w:t>
      </w:r>
      <w:r w:rsidRPr="00146D9E">
        <w:t>Instruction</w:t>
      </w:r>
    </w:p>
    <w:p w:rsidR="007254D6" w:rsidRPr="00746BDF" w:rsidRDefault="007254D6" w:rsidP="007254D6">
      <w:pPr>
        <w:keepNext/>
        <w:keepLines/>
        <w:tabs>
          <w:tab w:val="left" w:pos="360"/>
          <w:tab w:val="left" w:pos="720"/>
          <w:tab w:val="left" w:pos="1080"/>
          <w:tab w:val="left" w:pos="1440"/>
          <w:tab w:val="left" w:pos="1800"/>
          <w:tab w:val="left" w:pos="2160"/>
        </w:tabs>
        <w:ind w:left="360" w:hanging="360"/>
        <w:rPr>
          <w:b/>
        </w:rPr>
      </w:pPr>
      <w:r w:rsidRPr="00746BDF">
        <w:rPr>
          <w:b/>
        </w:rPr>
        <w:t>3.</w:t>
      </w:r>
      <w:r w:rsidRPr="00746BDF">
        <w:rPr>
          <w:b/>
        </w:rPr>
        <w:tab/>
        <w:t xml:space="preserve">The district should continue its work to </w:t>
      </w:r>
      <w:r w:rsidRPr="00746BDF">
        <w:rPr>
          <w:rFonts w:cstheme="minorHAnsi"/>
          <w:b/>
          <w:bCs/>
        </w:rPr>
        <w:t xml:space="preserve">complete K-12 English Language Arts and Literacy and mathematics curriculum revisions so all students have access to a comprehensive and aligned curriculum. </w:t>
      </w:r>
    </w:p>
    <w:p w:rsidR="007254D6" w:rsidRPr="00746BDF" w:rsidRDefault="007254D6" w:rsidP="007254D6">
      <w:pPr>
        <w:tabs>
          <w:tab w:val="left" w:pos="360"/>
          <w:tab w:val="left" w:pos="720"/>
          <w:tab w:val="left" w:pos="1080"/>
          <w:tab w:val="left" w:pos="1440"/>
          <w:tab w:val="left" w:pos="1800"/>
          <w:tab w:val="left" w:pos="2160"/>
        </w:tabs>
        <w:ind w:left="720" w:hanging="720"/>
      </w:pPr>
      <w:r w:rsidRPr="00746BDF">
        <w:rPr>
          <w:b/>
        </w:rPr>
        <w:tab/>
      </w:r>
      <w:r w:rsidRPr="00D1245D">
        <w:t>A.</w:t>
      </w:r>
      <w:r w:rsidRPr="00D1245D">
        <w:tab/>
        <w:t>The district has developed in grades 6-12 comprehensive curriculum templates that include</w:t>
      </w:r>
      <w:r w:rsidRPr="00746BDF">
        <w:t xml:space="preserve"> essential research-based components. These components should be represented in the K-5 documents to ensure the development of comprehensive curricula at this level. </w:t>
      </w:r>
    </w:p>
    <w:p w:rsidR="007254D6" w:rsidRPr="00746BDF" w:rsidRDefault="007254D6" w:rsidP="007254D6">
      <w:pPr>
        <w:pStyle w:val="TableTitle"/>
        <w:numPr>
          <w:ilvl w:val="0"/>
          <w:numId w:val="57"/>
        </w:numPr>
        <w:tabs>
          <w:tab w:val="left" w:pos="1080"/>
          <w:tab w:val="left" w:pos="1440"/>
          <w:tab w:val="left" w:pos="1800"/>
          <w:tab w:val="left" w:pos="2160"/>
        </w:tabs>
        <w:spacing w:after="200"/>
        <w:ind w:left="1080"/>
        <w:jc w:val="left"/>
        <w:rPr>
          <w:rFonts w:cstheme="minorHAnsi"/>
          <w:b w:val="0"/>
          <w:sz w:val="22"/>
        </w:rPr>
      </w:pPr>
      <w:r w:rsidRPr="00746BDF">
        <w:rPr>
          <w:rFonts w:cstheme="minorHAnsi"/>
          <w:b w:val="0"/>
          <w:sz w:val="22"/>
        </w:rPr>
        <w:t>The district is encouraged to reference ESE’s Model Curriculum Units to identify essential components of a comprehensive curriculum.</w:t>
      </w:r>
    </w:p>
    <w:p w:rsidR="007254D6" w:rsidRPr="00D1245D" w:rsidRDefault="007254D6" w:rsidP="007254D6">
      <w:pPr>
        <w:tabs>
          <w:tab w:val="left" w:pos="360"/>
          <w:tab w:val="left" w:pos="720"/>
          <w:tab w:val="left" w:pos="1080"/>
          <w:tab w:val="left" w:pos="1440"/>
          <w:tab w:val="left" w:pos="1800"/>
          <w:tab w:val="left" w:pos="2160"/>
        </w:tabs>
        <w:ind w:left="721" w:hanging="720"/>
        <w:rPr>
          <w:rFonts w:cstheme="minorHAnsi"/>
        </w:rPr>
      </w:pPr>
      <w:r w:rsidRPr="00D1245D">
        <w:lastRenderedPageBreak/>
        <w:tab/>
        <w:t>B.</w:t>
      </w:r>
      <w:r w:rsidRPr="00D1245D">
        <w:tab/>
        <w:t>In light of the adoption of new elementary and middle school mathematics textbooks, t</w:t>
      </w:r>
      <w:r w:rsidRPr="00D1245D">
        <w:rPr>
          <w:rFonts w:cstheme="minorHAnsi"/>
        </w:rPr>
        <w:t xml:space="preserve">he district should ensure that the K-8 mathematics documents reflect the full 2011 Massachusetts Mathematics Frameworks. </w:t>
      </w:r>
    </w:p>
    <w:p w:rsidR="007254D6" w:rsidRPr="00746BDF" w:rsidRDefault="007254D6" w:rsidP="007254D6">
      <w:pPr>
        <w:tabs>
          <w:tab w:val="left" w:pos="360"/>
          <w:tab w:val="left" w:pos="720"/>
          <w:tab w:val="left" w:pos="1080"/>
          <w:tab w:val="left" w:pos="1440"/>
          <w:tab w:val="left" w:pos="1800"/>
          <w:tab w:val="left" w:pos="2160"/>
        </w:tabs>
        <w:ind w:left="720" w:hanging="720"/>
      </w:pPr>
      <w:r w:rsidRPr="00D1245D">
        <w:tab/>
        <w:t>C.</w:t>
      </w:r>
      <w:r w:rsidRPr="00D1245D">
        <w:tab/>
        <w:t>As teachers design new curriculum units aligned to the 2011 Massachusetts Curriculum</w:t>
      </w:r>
      <w:r w:rsidRPr="00746BDF">
        <w:t xml:space="preserve"> Frameworks, they should simultaneously develop or identify formative, summative, and benchmark assessments, as well as student self-assessments, as appropriate. </w:t>
      </w:r>
    </w:p>
    <w:p w:rsidR="007254D6" w:rsidRPr="00746BDF" w:rsidRDefault="007254D6" w:rsidP="007254D6">
      <w:pPr>
        <w:pStyle w:val="TableTitle"/>
        <w:numPr>
          <w:ilvl w:val="0"/>
          <w:numId w:val="59"/>
        </w:numPr>
        <w:tabs>
          <w:tab w:val="left" w:pos="1080"/>
          <w:tab w:val="left" w:pos="1440"/>
          <w:tab w:val="left" w:pos="1800"/>
          <w:tab w:val="left" w:pos="2160"/>
        </w:tabs>
        <w:spacing w:after="200"/>
        <w:ind w:left="1080"/>
        <w:jc w:val="left"/>
        <w:rPr>
          <w:b w:val="0"/>
          <w:sz w:val="22"/>
        </w:rPr>
      </w:pPr>
      <w:r w:rsidRPr="00746BDF">
        <w:rPr>
          <w:b w:val="0"/>
          <w:sz w:val="22"/>
        </w:rPr>
        <w:t xml:space="preserve">In addition to assessing mastery of knowledge and skills, new assessments should also provide students with </w:t>
      </w:r>
      <w:r w:rsidRPr="00746BDF">
        <w:rPr>
          <w:rFonts w:cstheme="minorHAnsi"/>
          <w:b w:val="0"/>
          <w:sz w:val="22"/>
        </w:rPr>
        <w:t>opportunities</w:t>
      </w:r>
      <w:r w:rsidRPr="00746BDF">
        <w:rPr>
          <w:b w:val="0"/>
          <w:sz w:val="22"/>
        </w:rPr>
        <w:t xml:space="preserve"> to use higher order thinking skills to demonstrate</w:t>
      </w:r>
      <w:r w:rsidR="00746BDF">
        <w:rPr>
          <w:b w:val="0"/>
          <w:sz w:val="22"/>
        </w:rPr>
        <w:t xml:space="preserve"> and build</w:t>
      </w:r>
      <w:r w:rsidRPr="00746BDF">
        <w:rPr>
          <w:b w:val="0"/>
          <w:sz w:val="22"/>
        </w:rPr>
        <w:t xml:space="preserve"> understanding. </w:t>
      </w:r>
    </w:p>
    <w:p w:rsidR="007254D6" w:rsidRPr="00746BDF" w:rsidRDefault="007254D6" w:rsidP="007254D6">
      <w:pPr>
        <w:tabs>
          <w:tab w:val="left" w:pos="360"/>
          <w:tab w:val="left" w:pos="720"/>
          <w:tab w:val="left" w:pos="1080"/>
          <w:tab w:val="left" w:pos="1440"/>
          <w:tab w:val="left" w:pos="1800"/>
          <w:tab w:val="left" w:pos="2160"/>
        </w:tabs>
        <w:ind w:left="720" w:hanging="720"/>
        <w:rPr>
          <w:rFonts w:cs="Calibri"/>
          <w:b/>
        </w:rPr>
      </w:pPr>
      <w:r w:rsidRPr="00746BDF">
        <w:rPr>
          <w:rFonts w:cs="Calibri"/>
          <w:b/>
        </w:rPr>
        <w:t>Recommended resources:</w:t>
      </w:r>
    </w:p>
    <w:p w:rsidR="007254D6" w:rsidRPr="00746BDF" w:rsidRDefault="007254D6" w:rsidP="007254D6">
      <w:pPr>
        <w:pStyle w:val="ListParagraph"/>
        <w:numPr>
          <w:ilvl w:val="2"/>
          <w:numId w:val="33"/>
        </w:numPr>
        <w:tabs>
          <w:tab w:val="num" w:pos="480"/>
        </w:tabs>
        <w:ind w:left="245" w:hanging="245"/>
        <w:contextualSpacing w:val="0"/>
        <w:rPr>
          <w:rFonts w:cs="Calibri"/>
        </w:rPr>
      </w:pPr>
      <w:r w:rsidRPr="00746BDF">
        <w:rPr>
          <w:rFonts w:cs="Calibri"/>
        </w:rPr>
        <w:t xml:space="preserve">ESE’s </w:t>
      </w:r>
      <w:r w:rsidRPr="00746BDF">
        <w:rPr>
          <w:rFonts w:cs="Calibri"/>
          <w:i/>
        </w:rPr>
        <w:t>Common Core State Standards Initiative</w:t>
      </w:r>
      <w:r w:rsidRPr="00746BDF">
        <w:rPr>
          <w:rFonts w:cs="Calibri"/>
        </w:rPr>
        <w:t xml:space="preserve"> web page</w:t>
      </w:r>
      <w:r w:rsidRPr="00746BDF">
        <w:rPr>
          <w:rFonts w:cs="Calibri"/>
          <w:b/>
        </w:rPr>
        <w:t xml:space="preserve"> </w:t>
      </w:r>
      <w:r w:rsidRPr="00C43ECA">
        <w:rPr>
          <w:rFonts w:cs="Calibri"/>
        </w:rPr>
        <w:t>(</w:t>
      </w:r>
      <w:hyperlink r:id="rId26" w:history="1">
        <w:r w:rsidRPr="00746BDF">
          <w:rPr>
            <w:rStyle w:val="Hyperlink"/>
            <w:rFonts w:cs="Calibri"/>
          </w:rPr>
          <w:t>http://www.doe.mass.edu/candi/commoncore/</w:t>
        </w:r>
      </w:hyperlink>
      <w:r w:rsidRPr="00746BDF">
        <w:t>) includes links to several resources designed to support the transition to the 2011 Massachusetts Curriculum Frameworks, which incorporate the Common Core.</w:t>
      </w:r>
    </w:p>
    <w:p w:rsidR="007254D6" w:rsidRPr="00746BDF" w:rsidRDefault="007254D6" w:rsidP="007254D6">
      <w:pPr>
        <w:pStyle w:val="ListParagraph"/>
        <w:numPr>
          <w:ilvl w:val="2"/>
          <w:numId w:val="33"/>
        </w:numPr>
        <w:tabs>
          <w:tab w:val="num" w:pos="480"/>
        </w:tabs>
        <w:ind w:left="240" w:hanging="240"/>
        <w:contextualSpacing w:val="0"/>
        <w:rPr>
          <w:rFonts w:cs="Calibri"/>
        </w:rPr>
      </w:pPr>
      <w:r w:rsidRPr="00746BDF">
        <w:rPr>
          <w:rFonts w:cs="Calibri"/>
          <w:i/>
          <w:iCs/>
        </w:rPr>
        <w:t xml:space="preserve">Creating Curriculum Units at the Local Level </w:t>
      </w:r>
      <w:r w:rsidRPr="00746BDF">
        <w:rPr>
          <w:rFonts w:cs="Calibri"/>
          <w:iCs/>
        </w:rPr>
        <w:t>(</w:t>
      </w:r>
      <w:hyperlink r:id="rId27" w:history="1">
        <w:r w:rsidRPr="00746BDF">
          <w:rPr>
            <w:rStyle w:val="Hyperlink"/>
            <w:rFonts w:cs="Calibri"/>
            <w:iCs/>
          </w:rPr>
          <w:t>http://www.doe.mass.edu/candi/model/mcu_guide.pdf</w:t>
        </w:r>
      </w:hyperlink>
      <w:r w:rsidRPr="00746BDF">
        <w:rPr>
          <w:rFonts w:cs="Calibri"/>
          <w:iCs/>
        </w:rPr>
        <w:t xml:space="preserve">) is a </w:t>
      </w:r>
      <w:r w:rsidRPr="00746BDF">
        <w:rPr>
          <w:rFonts w:cs="Calibri"/>
        </w:rPr>
        <w:t xml:space="preserve">guidance document that can serve as a resource for professional study groups, as a reference for anyone wanting to engage in curriculum development, or simply as a way to gain a better understanding of the process used to develop Massachusetts’ Model Curriculum Units. </w:t>
      </w:r>
    </w:p>
    <w:p w:rsidR="007254D6" w:rsidRPr="00746BDF" w:rsidRDefault="007254D6" w:rsidP="007254D6">
      <w:pPr>
        <w:pStyle w:val="ListParagraph"/>
        <w:numPr>
          <w:ilvl w:val="2"/>
          <w:numId w:val="33"/>
        </w:numPr>
        <w:tabs>
          <w:tab w:val="num" w:pos="480"/>
        </w:tabs>
        <w:ind w:left="240" w:hanging="240"/>
        <w:contextualSpacing w:val="0"/>
        <w:rPr>
          <w:rFonts w:cs="Calibri"/>
        </w:rPr>
      </w:pPr>
      <w:r w:rsidRPr="00746BDF">
        <w:rPr>
          <w:rFonts w:cs="Calibri"/>
        </w:rPr>
        <w:t xml:space="preserve"> </w:t>
      </w:r>
      <w:r w:rsidRPr="00746BDF">
        <w:rPr>
          <w:rFonts w:cs="Calibri"/>
          <w:i/>
        </w:rPr>
        <w:t>Creating Model Curriculum Units</w:t>
      </w:r>
      <w:r w:rsidRPr="00746BDF">
        <w:rPr>
          <w:rFonts w:cs="Calibri"/>
        </w:rPr>
        <w:t xml:space="preserve"> (</w:t>
      </w:r>
      <w:hyperlink r:id="rId28" w:history="1">
        <w:r w:rsidRPr="00746BDF">
          <w:rPr>
            <w:rStyle w:val="Hyperlink"/>
            <w:rFonts w:cs="Calibri"/>
          </w:rPr>
          <w:t>http://www.youtube.com/playlist?list=PLTuqmiQ9ssquWrLjKc9h5h2cSpDVZqe6t</w:t>
        </w:r>
      </w:hyperlink>
      <w:r w:rsidRPr="00746BDF">
        <w:rPr>
          <w:rFonts w:cs="Calibri"/>
        </w:rPr>
        <w:t xml:space="preserve">) is a series of videos that captures the collaboration and deep thinking by curriculum design teams over the course of a full year as they worked to develop Massachusetts’ Model Curriculum Units. The series includes videos about developing essential questions, establishing goals, creating embedded performance assessments, designing lesson plans, selecting high-quality materials, and evaluating the curriculum unit. </w:t>
      </w:r>
    </w:p>
    <w:p w:rsidR="007254D6" w:rsidRPr="00746BDF" w:rsidRDefault="007254D6" w:rsidP="007254D6">
      <w:pPr>
        <w:pStyle w:val="ListParagraph"/>
        <w:numPr>
          <w:ilvl w:val="2"/>
          <w:numId w:val="33"/>
        </w:numPr>
        <w:tabs>
          <w:tab w:val="num" w:pos="480"/>
        </w:tabs>
        <w:ind w:left="245" w:hanging="245"/>
        <w:contextualSpacing w:val="0"/>
        <w:rPr>
          <w:rFonts w:cs="Calibri"/>
        </w:rPr>
      </w:pPr>
      <w:r w:rsidRPr="00746BDF">
        <w:rPr>
          <w:rFonts w:cs="Calibri"/>
          <w:i/>
          <w:iCs/>
        </w:rPr>
        <w:t xml:space="preserve">Model Curriculum Units </w:t>
      </w:r>
      <w:r w:rsidRPr="00746BDF">
        <w:rPr>
          <w:rFonts w:cs="Calibri"/>
          <w:iCs/>
        </w:rPr>
        <w:t>(</w:t>
      </w:r>
      <w:hyperlink r:id="rId29" w:history="1">
        <w:r w:rsidRPr="00746BDF">
          <w:rPr>
            <w:rStyle w:val="Hyperlink"/>
            <w:rFonts w:cs="Calibri"/>
            <w:iCs/>
          </w:rPr>
          <w:t>http://www.youtube.com/playlist?list=PLTuqmiQ9ssqvx_Yjra4nBfqQPwc4auUBu</w:t>
        </w:r>
      </w:hyperlink>
      <w:r w:rsidRPr="00746BDF">
        <w:rPr>
          <w:rFonts w:cs="Calibri"/>
          <w:iCs/>
        </w:rPr>
        <w:t>) is a video series that shows examples of the implementation of Massachusetts’ Model Curriculum Units.</w:t>
      </w:r>
    </w:p>
    <w:p w:rsidR="007254D6" w:rsidRPr="00746BDF" w:rsidRDefault="007254D6" w:rsidP="007254D6">
      <w:pPr>
        <w:pStyle w:val="ListParagraph"/>
        <w:numPr>
          <w:ilvl w:val="2"/>
          <w:numId w:val="33"/>
        </w:numPr>
        <w:tabs>
          <w:tab w:val="num" w:pos="480"/>
        </w:tabs>
        <w:ind w:left="245" w:hanging="245"/>
        <w:contextualSpacing w:val="0"/>
        <w:rPr>
          <w:rFonts w:cs="Calibri"/>
        </w:rPr>
      </w:pPr>
      <w:r w:rsidRPr="00746BDF">
        <w:rPr>
          <w:rFonts w:cs="Calibri"/>
        </w:rPr>
        <w:t xml:space="preserve">The </w:t>
      </w:r>
      <w:r w:rsidRPr="00746BDF">
        <w:rPr>
          <w:rFonts w:cs="Calibri"/>
          <w:i/>
        </w:rPr>
        <w:t>Model Curriculum Unit and Lesson Plan Template</w:t>
      </w:r>
      <w:r w:rsidRPr="00746BDF">
        <w:rPr>
          <w:rFonts w:cs="Calibri"/>
        </w:rPr>
        <w:t xml:space="preserve"> (</w:t>
      </w:r>
      <w:hyperlink r:id="rId30" w:history="1">
        <w:r w:rsidRPr="00746BDF">
          <w:rPr>
            <w:rStyle w:val="Hyperlink"/>
            <w:rFonts w:cs="Calibri"/>
          </w:rPr>
          <w:t>http://www.doe.mass.edu/candi/model/MCUtemplate.pdf</w:t>
        </w:r>
      </w:hyperlink>
      <w:r w:rsidRPr="00746BDF">
        <w:rPr>
          <w:rFonts w:cs="Calibri"/>
        </w:rPr>
        <w:t>) includes Understanding by Design elements. It could be useful for districts’ and schools’ curriculum development and revision.</w:t>
      </w:r>
    </w:p>
    <w:p w:rsidR="007254D6" w:rsidRPr="00746BDF" w:rsidRDefault="007254D6" w:rsidP="007254D6">
      <w:pPr>
        <w:spacing w:after="0"/>
        <w:rPr>
          <w:rFonts w:eastAsia="Times New Roman"/>
        </w:rPr>
      </w:pPr>
      <w:r w:rsidRPr="00746BDF">
        <w:rPr>
          <w:rFonts w:ascii="Calibri" w:eastAsia="Times New Roman" w:hAnsi="Calibri"/>
          <w:b/>
          <w:bCs/>
          <w:color w:val="000000"/>
        </w:rPr>
        <w:t>Benefits</w:t>
      </w:r>
      <w:r w:rsidRPr="00746BDF">
        <w:rPr>
          <w:rFonts w:ascii="Calibri" w:eastAsia="Times New Roman" w:hAnsi="Calibri"/>
          <w:color w:val="000000"/>
        </w:rPr>
        <w:t xml:space="preserve"> of implementing this recommendation include updated and clearly articulated alignment of K-12 curriculum, instruction, and assessment practices. Completion of this work will ensure that comprehensive and informed curricula will be implemented in all classrooms</w:t>
      </w:r>
      <w:r w:rsidR="00C43ECA">
        <w:rPr>
          <w:rFonts w:ascii="Calibri" w:eastAsia="Times New Roman" w:hAnsi="Calibri"/>
          <w:color w:val="000000"/>
        </w:rPr>
        <w:t>, providing all students with a</w:t>
      </w:r>
      <w:r w:rsidRPr="00746BDF">
        <w:rPr>
          <w:rFonts w:ascii="Calibri" w:eastAsia="Times New Roman" w:hAnsi="Calibri"/>
          <w:color w:val="000000"/>
        </w:rPr>
        <w:t xml:space="preserve">ccess to a high quality education that enables them to be college and career ready. </w:t>
      </w:r>
      <w:r w:rsidR="00C43ECA">
        <w:rPr>
          <w:rFonts w:ascii="Calibri" w:eastAsia="Times New Roman" w:hAnsi="Calibri"/>
          <w:color w:val="000000"/>
        </w:rPr>
        <w:t>Implementation of</w:t>
      </w:r>
      <w:r w:rsidRPr="00746BDF">
        <w:rPr>
          <w:rFonts w:ascii="Calibri" w:eastAsia="Times New Roman" w:hAnsi="Calibri"/>
          <w:color w:val="000000"/>
        </w:rPr>
        <w:t xml:space="preserve"> </w:t>
      </w:r>
      <w:r w:rsidRPr="00746BDF">
        <w:rPr>
          <w:rFonts w:ascii="Calibri" w:eastAsia="Times New Roman" w:hAnsi="Calibri"/>
          <w:color w:val="000000"/>
        </w:rPr>
        <w:lastRenderedPageBreak/>
        <w:t>this recommendation</w:t>
      </w:r>
      <w:r w:rsidR="00C43ECA">
        <w:rPr>
          <w:rFonts w:ascii="Calibri" w:eastAsia="Times New Roman" w:hAnsi="Calibri"/>
          <w:color w:val="000000"/>
        </w:rPr>
        <w:t xml:space="preserve"> will ensure that</w:t>
      </w:r>
      <w:r w:rsidRPr="00746BDF">
        <w:rPr>
          <w:rFonts w:ascii="Calibri" w:eastAsia="Times New Roman" w:hAnsi="Calibri"/>
          <w:color w:val="000000"/>
        </w:rPr>
        <w:t xml:space="preserve"> students have a variety of opportunities to demonstrate understanding and mastery and to apply knowledge and skills to real world examples. </w:t>
      </w:r>
    </w:p>
    <w:p w:rsidR="007254D6" w:rsidRPr="00746BDF" w:rsidRDefault="007254D6" w:rsidP="007254D6">
      <w:pPr>
        <w:tabs>
          <w:tab w:val="left" w:pos="360"/>
          <w:tab w:val="left" w:pos="720"/>
          <w:tab w:val="left" w:pos="1080"/>
          <w:tab w:val="left" w:pos="1440"/>
          <w:tab w:val="left" w:pos="1800"/>
          <w:tab w:val="left" w:pos="2160"/>
        </w:tabs>
        <w:spacing w:after="0"/>
        <w:ind w:left="360" w:hanging="360"/>
        <w:rPr>
          <w:b/>
        </w:rPr>
      </w:pPr>
    </w:p>
    <w:p w:rsidR="007254D6" w:rsidRPr="00746BDF" w:rsidRDefault="007254D6" w:rsidP="007254D6">
      <w:pPr>
        <w:tabs>
          <w:tab w:val="left" w:pos="360"/>
          <w:tab w:val="left" w:pos="720"/>
          <w:tab w:val="left" w:pos="1080"/>
          <w:tab w:val="left" w:pos="1440"/>
          <w:tab w:val="left" w:pos="1800"/>
          <w:tab w:val="left" w:pos="2160"/>
        </w:tabs>
        <w:ind w:left="360" w:hanging="360"/>
        <w:rPr>
          <w:b/>
        </w:rPr>
      </w:pPr>
      <w:r w:rsidRPr="00746BDF">
        <w:rPr>
          <w:b/>
        </w:rPr>
        <w:t>4.</w:t>
      </w:r>
      <w:r w:rsidRPr="00746BDF">
        <w:rPr>
          <w:b/>
        </w:rPr>
        <w:tab/>
      </w:r>
      <w:r w:rsidRPr="00746BDF">
        <w:rPr>
          <w:rFonts w:cstheme="minorHAnsi"/>
          <w:b/>
          <w:bCs/>
        </w:rPr>
        <w:t xml:space="preserve">The district should establish a process for the regular and timely review and revision of K-12 curricula to ensure consistent use, alignment, and effective delivery of curriculum. This process should be collaborative </w:t>
      </w:r>
      <w:r w:rsidRPr="00746BDF">
        <w:rPr>
          <w:b/>
        </w:rPr>
        <w:t>and supported by necessary resources.</w:t>
      </w:r>
      <w:r w:rsidRPr="00746BDF">
        <w:rPr>
          <w:color w:val="FF0000"/>
        </w:rPr>
        <w:t xml:space="preserve"> </w:t>
      </w:r>
    </w:p>
    <w:p w:rsidR="007254D6" w:rsidRPr="00D1245D" w:rsidRDefault="007254D6" w:rsidP="007254D6">
      <w:pPr>
        <w:tabs>
          <w:tab w:val="left" w:pos="360"/>
          <w:tab w:val="left" w:pos="720"/>
          <w:tab w:val="left" w:pos="1080"/>
          <w:tab w:val="left" w:pos="1440"/>
          <w:tab w:val="left" w:pos="1800"/>
          <w:tab w:val="left" w:pos="2160"/>
        </w:tabs>
        <w:ind w:left="720" w:hanging="720"/>
        <w:rPr>
          <w:rFonts w:cstheme="minorHAnsi"/>
        </w:rPr>
      </w:pPr>
      <w:r w:rsidRPr="00D1245D">
        <w:tab/>
        <w:t>A.</w:t>
      </w:r>
      <w:r w:rsidRPr="00D1245D">
        <w:tab/>
      </w:r>
      <w:r w:rsidRPr="00D1245D">
        <w:rPr>
          <w:rFonts w:cstheme="minorHAnsi"/>
        </w:rPr>
        <w:t xml:space="preserve">The district should develop a multi-year plan for curriculum review and renewal. </w:t>
      </w:r>
    </w:p>
    <w:p w:rsidR="007254D6" w:rsidRPr="00D1245D" w:rsidRDefault="007254D6" w:rsidP="007254D6">
      <w:pPr>
        <w:pStyle w:val="ListParagraph"/>
        <w:numPr>
          <w:ilvl w:val="0"/>
          <w:numId w:val="58"/>
        </w:numPr>
        <w:tabs>
          <w:tab w:val="left" w:pos="1080"/>
          <w:tab w:val="left" w:pos="1440"/>
          <w:tab w:val="left" w:pos="1800"/>
          <w:tab w:val="left" w:pos="2160"/>
        </w:tabs>
        <w:ind w:left="1080"/>
        <w:contextualSpacing w:val="0"/>
        <w:rPr>
          <w:rFonts w:cstheme="minorHAnsi"/>
        </w:rPr>
      </w:pPr>
      <w:r w:rsidRPr="00D1245D">
        <w:rPr>
          <w:rFonts w:cstheme="minorHAnsi"/>
        </w:rPr>
        <w:t xml:space="preserve">The district’s plan should provide a timeline for review of K-12 curricula in each discipline as well as who will complete the work. It should be continually updated to ensure timely and regular </w:t>
      </w:r>
      <w:r w:rsidR="00AE4AD7" w:rsidRPr="00D1245D">
        <w:rPr>
          <w:rFonts w:cstheme="minorHAnsi"/>
        </w:rPr>
        <w:t>review</w:t>
      </w:r>
      <w:r w:rsidRPr="00D1245D">
        <w:rPr>
          <w:rFonts w:cstheme="minorHAnsi"/>
        </w:rPr>
        <w:t xml:space="preserve"> of curriculum.</w:t>
      </w:r>
    </w:p>
    <w:p w:rsidR="007254D6" w:rsidRPr="00D1245D" w:rsidRDefault="007254D6" w:rsidP="007254D6">
      <w:pPr>
        <w:pStyle w:val="TableTitle"/>
        <w:numPr>
          <w:ilvl w:val="0"/>
          <w:numId w:val="58"/>
        </w:numPr>
        <w:tabs>
          <w:tab w:val="left" w:pos="1080"/>
          <w:tab w:val="left" w:pos="1440"/>
          <w:tab w:val="left" w:pos="1800"/>
          <w:tab w:val="left" w:pos="2160"/>
        </w:tabs>
        <w:spacing w:after="200"/>
        <w:ind w:left="1080"/>
        <w:jc w:val="left"/>
        <w:rPr>
          <w:rFonts w:cstheme="minorHAnsi"/>
          <w:b w:val="0"/>
          <w:sz w:val="22"/>
        </w:rPr>
      </w:pPr>
      <w:r w:rsidRPr="00D1245D">
        <w:rPr>
          <w:rFonts w:cstheme="minorHAnsi"/>
          <w:b w:val="0"/>
          <w:sz w:val="22"/>
        </w:rPr>
        <w:t xml:space="preserve">This process should be informed by student performance data and should involve educators at all levels. </w:t>
      </w:r>
    </w:p>
    <w:p w:rsidR="007254D6" w:rsidRPr="00D1245D" w:rsidRDefault="007254D6" w:rsidP="007254D6">
      <w:pPr>
        <w:pStyle w:val="TableTitle"/>
        <w:numPr>
          <w:ilvl w:val="0"/>
          <w:numId w:val="58"/>
        </w:numPr>
        <w:tabs>
          <w:tab w:val="left" w:pos="1080"/>
          <w:tab w:val="left" w:pos="1440"/>
          <w:tab w:val="left" w:pos="1800"/>
          <w:tab w:val="left" w:pos="2160"/>
        </w:tabs>
        <w:spacing w:after="200"/>
        <w:ind w:left="1080"/>
        <w:jc w:val="left"/>
        <w:rPr>
          <w:rFonts w:cstheme="minorHAnsi"/>
          <w:b w:val="0"/>
          <w:sz w:val="22"/>
        </w:rPr>
      </w:pPr>
      <w:r w:rsidRPr="00D1245D">
        <w:rPr>
          <w:rFonts w:cstheme="minorHAnsi"/>
          <w:b w:val="0"/>
          <w:sz w:val="22"/>
        </w:rPr>
        <w:t>The high school recently drafted a curriculum review cycle that may serve as a resource for establishing this process districtwide.</w:t>
      </w:r>
    </w:p>
    <w:p w:rsidR="007254D6" w:rsidRPr="00D1245D" w:rsidRDefault="007254D6" w:rsidP="007254D6">
      <w:pPr>
        <w:tabs>
          <w:tab w:val="left" w:pos="360"/>
          <w:tab w:val="left" w:pos="720"/>
          <w:tab w:val="left" w:pos="1080"/>
          <w:tab w:val="left" w:pos="1440"/>
          <w:tab w:val="left" w:pos="1800"/>
          <w:tab w:val="left" w:pos="2160"/>
        </w:tabs>
        <w:ind w:left="720" w:hanging="720"/>
      </w:pPr>
      <w:r w:rsidRPr="00D1245D">
        <w:tab/>
        <w:t>B.</w:t>
      </w:r>
      <w:r w:rsidRPr="00D1245D">
        <w:tab/>
        <w:t>The district should identify resources, including time during and after school and during the summer, stipends, etc. that would be routinely needed to support this work at all levels.</w:t>
      </w:r>
    </w:p>
    <w:p w:rsidR="00AE4AD7" w:rsidRDefault="007254D6" w:rsidP="007254D6">
      <w:pPr>
        <w:tabs>
          <w:tab w:val="left" w:pos="360"/>
          <w:tab w:val="left" w:pos="720"/>
          <w:tab w:val="left" w:pos="1080"/>
          <w:tab w:val="left" w:pos="1440"/>
          <w:tab w:val="left" w:pos="1800"/>
          <w:tab w:val="left" w:pos="2160"/>
        </w:tabs>
        <w:ind w:left="720" w:hanging="720"/>
        <w:rPr>
          <w:rFonts w:cstheme="minorHAnsi"/>
        </w:rPr>
      </w:pPr>
      <w:r w:rsidRPr="00D1245D">
        <w:tab/>
        <w:t>C.</w:t>
      </w:r>
      <w:r w:rsidRPr="00D1245D">
        <w:tab/>
      </w:r>
      <w:r w:rsidR="00AE4AD7" w:rsidRPr="00D1245D">
        <w:rPr>
          <w:rFonts w:cstheme="minorHAnsi"/>
        </w:rPr>
        <w:t>The plan should</w:t>
      </w:r>
      <w:r w:rsidRPr="00D1245D">
        <w:rPr>
          <w:rFonts w:cstheme="minorHAnsi"/>
        </w:rPr>
        <w:t xml:space="preserve"> ensure that curriculum materials are regularly reviewed and monitored for</w:t>
      </w:r>
      <w:r w:rsidRPr="00746BDF">
        <w:rPr>
          <w:rFonts w:cstheme="minorHAnsi"/>
        </w:rPr>
        <w:t xml:space="preserve"> effectiveness and currency. </w:t>
      </w:r>
    </w:p>
    <w:p w:rsidR="007254D6" w:rsidRPr="00746BDF" w:rsidRDefault="007254D6" w:rsidP="00AE4AD7">
      <w:pPr>
        <w:pStyle w:val="ListParagraph"/>
        <w:numPr>
          <w:ilvl w:val="0"/>
          <w:numId w:val="76"/>
        </w:numPr>
        <w:tabs>
          <w:tab w:val="left" w:pos="1080"/>
          <w:tab w:val="left" w:pos="1440"/>
          <w:tab w:val="left" w:pos="1800"/>
          <w:tab w:val="left" w:pos="2160"/>
        </w:tabs>
        <w:ind w:left="1100" w:hanging="330"/>
        <w:contextualSpacing w:val="0"/>
      </w:pPr>
      <w:r w:rsidRPr="00746BDF">
        <w:rPr>
          <w:rFonts w:cstheme="minorHAnsi"/>
        </w:rPr>
        <w:t>Practices might include conducting a systematic review of lesson plans, engaging in regular collaborative discussions of what materials work well, and identifying which materials (including textbooks) need revisions or replacement.</w:t>
      </w:r>
    </w:p>
    <w:p w:rsidR="007254D6" w:rsidRPr="00746BDF" w:rsidRDefault="007254D6" w:rsidP="007254D6">
      <w:pPr>
        <w:pStyle w:val="Impact"/>
        <w:spacing w:before="0" w:after="200"/>
        <w:rPr>
          <w:rFonts w:asciiTheme="minorHAnsi" w:hAnsiTheme="minorHAnsi"/>
          <w:b/>
          <w:szCs w:val="22"/>
        </w:rPr>
      </w:pPr>
      <w:r w:rsidRPr="00746BDF">
        <w:rPr>
          <w:rFonts w:asciiTheme="minorHAnsi" w:hAnsiTheme="minorHAnsi"/>
          <w:b/>
          <w:szCs w:val="22"/>
        </w:rPr>
        <w:t>Recommended resource:</w:t>
      </w:r>
    </w:p>
    <w:p w:rsidR="007254D6" w:rsidRPr="00746BDF" w:rsidRDefault="007254D6" w:rsidP="007254D6">
      <w:pPr>
        <w:pStyle w:val="ListParagraph"/>
        <w:numPr>
          <w:ilvl w:val="2"/>
          <w:numId w:val="33"/>
        </w:numPr>
        <w:tabs>
          <w:tab w:val="num" w:pos="480"/>
        </w:tabs>
        <w:ind w:left="245" w:hanging="245"/>
        <w:contextualSpacing w:val="0"/>
        <w:rPr>
          <w:rFonts w:cs="Calibri"/>
        </w:rPr>
      </w:pPr>
      <w:r w:rsidRPr="00746BDF">
        <w:rPr>
          <w:rFonts w:cs="Calibri"/>
        </w:rPr>
        <w:t xml:space="preserve">ESE’s </w:t>
      </w:r>
      <w:r w:rsidRPr="00746BDF">
        <w:rPr>
          <w:rFonts w:cs="Calibri"/>
          <w:i/>
        </w:rPr>
        <w:t>Quality Review Rubrics</w:t>
      </w:r>
      <w:r w:rsidRPr="00746BDF">
        <w:rPr>
          <w:rFonts w:cs="Calibri"/>
        </w:rPr>
        <w:t xml:space="preserve"> (</w:t>
      </w:r>
      <w:hyperlink r:id="rId31" w:history="1">
        <w:r w:rsidRPr="00746BDF">
          <w:rPr>
            <w:rStyle w:val="Hyperlink"/>
            <w:rFonts w:cs="Calibri"/>
          </w:rPr>
          <w:t>http://www.doe.mass.edu/candi/model/rubrics/</w:t>
        </w:r>
      </w:hyperlink>
      <w:r w:rsidRPr="00746BDF">
        <w:rPr>
          <w:rFonts w:cs="Calibri"/>
        </w:rPr>
        <w:t xml:space="preserve">) can support the analysis and improvement of curriculum units.  </w:t>
      </w:r>
    </w:p>
    <w:p w:rsidR="007254D6" w:rsidRPr="00746BDF" w:rsidRDefault="007254D6" w:rsidP="007254D6">
      <w:pPr>
        <w:pStyle w:val="Impact"/>
        <w:spacing w:before="0" w:after="200"/>
        <w:rPr>
          <w:rFonts w:asciiTheme="minorHAnsi" w:hAnsiTheme="minorHAnsi" w:cstheme="minorHAnsi"/>
          <w:szCs w:val="22"/>
        </w:rPr>
      </w:pPr>
      <w:r w:rsidRPr="00746BDF">
        <w:rPr>
          <w:rFonts w:asciiTheme="minorHAnsi" w:hAnsiTheme="minorHAnsi"/>
          <w:b/>
          <w:szCs w:val="22"/>
        </w:rPr>
        <w:t>Benefits:</w:t>
      </w:r>
      <w:r w:rsidRPr="00746BDF">
        <w:rPr>
          <w:rFonts w:asciiTheme="minorHAnsi" w:hAnsiTheme="minorHAnsi"/>
          <w:szCs w:val="22"/>
        </w:rPr>
        <w:t xml:space="preserve"> Implementing this recommendation will yield</w:t>
      </w:r>
      <w:r w:rsidRPr="00746BDF">
        <w:rPr>
          <w:rFonts w:asciiTheme="minorHAnsi" w:hAnsiTheme="minorHAnsi" w:cstheme="minorHAnsi"/>
          <w:szCs w:val="22"/>
        </w:rPr>
        <w:t xml:space="preserve"> a comprehensive curriculum review process that can guarantee the quality, currency, and effectiveness of the district’s curriculum. </w:t>
      </w:r>
    </w:p>
    <w:p w:rsidR="007254D6" w:rsidRPr="00746BDF" w:rsidRDefault="007254D6" w:rsidP="007254D6">
      <w:pPr>
        <w:tabs>
          <w:tab w:val="left" w:pos="360"/>
          <w:tab w:val="left" w:pos="720"/>
          <w:tab w:val="left" w:pos="1080"/>
          <w:tab w:val="left" w:pos="1440"/>
          <w:tab w:val="left" w:pos="1800"/>
          <w:tab w:val="left" w:pos="2160"/>
        </w:tabs>
        <w:ind w:left="360" w:hanging="360"/>
        <w:rPr>
          <w:rFonts w:cstheme="minorHAnsi"/>
          <w:b/>
          <w:bCs/>
        </w:rPr>
      </w:pPr>
      <w:r w:rsidRPr="00746BDF">
        <w:rPr>
          <w:b/>
        </w:rPr>
        <w:t>5.</w:t>
      </w:r>
      <w:r w:rsidRPr="00746BDF">
        <w:rPr>
          <w:b/>
        </w:rPr>
        <w:tab/>
      </w:r>
      <w:r w:rsidRPr="00746BDF">
        <w:rPr>
          <w:rFonts w:cstheme="minorHAnsi"/>
          <w:b/>
          <w:bCs/>
        </w:rPr>
        <w:t xml:space="preserve">The district should identify a shared instructional model in order to support improvement in instructional practice. </w:t>
      </w:r>
    </w:p>
    <w:p w:rsidR="007254D6" w:rsidRPr="00746BDF" w:rsidRDefault="007254D6" w:rsidP="007254D6">
      <w:pPr>
        <w:tabs>
          <w:tab w:val="left" w:pos="360"/>
          <w:tab w:val="left" w:pos="720"/>
          <w:tab w:val="left" w:pos="1080"/>
          <w:tab w:val="left" w:pos="1440"/>
          <w:tab w:val="left" w:pos="1800"/>
          <w:tab w:val="left" w:pos="2160"/>
        </w:tabs>
        <w:ind w:left="720" w:hanging="720"/>
      </w:pPr>
      <w:r w:rsidRPr="00746BDF">
        <w:rPr>
          <w:rFonts w:cstheme="minorHAnsi"/>
          <w:b/>
          <w:bCs/>
        </w:rPr>
        <w:tab/>
      </w:r>
      <w:r w:rsidRPr="00D1245D">
        <w:t>A.</w:t>
      </w:r>
      <w:r w:rsidRPr="00746BDF">
        <w:tab/>
        <w:t xml:space="preserve">The district should convene a representative group of teachers and administrators to define the characteristics of good instruction that should be evident in classrooms districtwide. </w:t>
      </w:r>
    </w:p>
    <w:p w:rsidR="007254D6" w:rsidRPr="00746BDF" w:rsidRDefault="007254D6" w:rsidP="007254D6">
      <w:pPr>
        <w:pStyle w:val="TableTitle"/>
        <w:numPr>
          <w:ilvl w:val="0"/>
          <w:numId w:val="61"/>
        </w:numPr>
        <w:tabs>
          <w:tab w:val="left" w:pos="1080"/>
          <w:tab w:val="left" w:pos="1440"/>
          <w:tab w:val="left" w:pos="1800"/>
          <w:tab w:val="left" w:pos="2160"/>
        </w:tabs>
        <w:spacing w:after="200"/>
        <w:ind w:left="1080"/>
        <w:jc w:val="left"/>
        <w:rPr>
          <w:rFonts w:ascii="Calibri" w:hAnsi="Calibri"/>
          <w:b w:val="0"/>
          <w:sz w:val="22"/>
        </w:rPr>
      </w:pPr>
      <w:r w:rsidRPr="00746BDF">
        <w:rPr>
          <w:b w:val="0"/>
          <w:sz w:val="22"/>
        </w:rPr>
        <w:t xml:space="preserve">Whitman-Hanson currently has several resources to support this, including Understanding by Design, </w:t>
      </w:r>
      <w:r w:rsidRPr="00746BDF">
        <w:rPr>
          <w:b w:val="0"/>
          <w:i/>
          <w:sz w:val="22"/>
        </w:rPr>
        <w:t>The Skillful Teacher</w:t>
      </w:r>
      <w:r w:rsidRPr="00746BDF">
        <w:rPr>
          <w:b w:val="0"/>
          <w:sz w:val="22"/>
        </w:rPr>
        <w:t>, and the district’s educator evaluation rubric. The district may also wish to refer to ESE’s Instructional Inventory (Appendix C).</w:t>
      </w:r>
    </w:p>
    <w:p w:rsidR="007254D6" w:rsidRPr="00746BDF" w:rsidRDefault="007254D6" w:rsidP="007254D6">
      <w:pPr>
        <w:pStyle w:val="TableTitle"/>
        <w:numPr>
          <w:ilvl w:val="0"/>
          <w:numId w:val="61"/>
        </w:numPr>
        <w:tabs>
          <w:tab w:val="left" w:pos="1080"/>
          <w:tab w:val="left" w:pos="1440"/>
          <w:tab w:val="left" w:pos="1800"/>
          <w:tab w:val="left" w:pos="2160"/>
        </w:tabs>
        <w:spacing w:after="200"/>
        <w:ind w:left="1080"/>
        <w:jc w:val="left"/>
        <w:rPr>
          <w:b w:val="0"/>
          <w:sz w:val="22"/>
        </w:rPr>
      </w:pPr>
      <w:r w:rsidRPr="00746BDF">
        <w:rPr>
          <w:b w:val="0"/>
          <w:sz w:val="22"/>
        </w:rPr>
        <w:lastRenderedPageBreak/>
        <w:t>The district’s instructional expectations should include an emphasis on higher order thinking, rigorous tasks and discussions, and the use of technology to extend learning.</w:t>
      </w:r>
    </w:p>
    <w:p w:rsidR="007254D6" w:rsidRPr="00746BDF" w:rsidRDefault="007254D6" w:rsidP="007254D6">
      <w:pPr>
        <w:tabs>
          <w:tab w:val="left" w:pos="360"/>
          <w:tab w:val="left" w:pos="720"/>
          <w:tab w:val="left" w:pos="1080"/>
          <w:tab w:val="left" w:pos="1440"/>
          <w:tab w:val="left" w:pos="1800"/>
          <w:tab w:val="left" w:pos="2160"/>
        </w:tabs>
        <w:ind w:left="720" w:hanging="720"/>
      </w:pPr>
      <w:r w:rsidRPr="00D1245D">
        <w:tab/>
        <w:t>B.</w:t>
      </w:r>
      <w:r w:rsidRPr="00746BDF">
        <w:tab/>
        <w:t xml:space="preserve">Once a model of instructional practice is developed and defined, district administrators should share these instructional expectations with staff. </w:t>
      </w:r>
    </w:p>
    <w:p w:rsidR="007254D6" w:rsidRPr="00746BDF" w:rsidRDefault="007254D6" w:rsidP="007254D6">
      <w:pPr>
        <w:tabs>
          <w:tab w:val="left" w:pos="360"/>
          <w:tab w:val="left" w:pos="720"/>
          <w:tab w:val="left" w:pos="1080"/>
          <w:tab w:val="left" w:pos="1440"/>
          <w:tab w:val="left" w:pos="1800"/>
          <w:tab w:val="left" w:pos="2160"/>
        </w:tabs>
        <w:ind w:left="1080" w:hanging="1080"/>
        <w:rPr>
          <w:rStyle w:val="Hyperlink"/>
          <w:rFonts w:cstheme="minorHAnsi"/>
        </w:rPr>
      </w:pPr>
      <w:r w:rsidRPr="00746BDF">
        <w:tab/>
      </w:r>
      <w:r w:rsidRPr="00746BDF">
        <w:tab/>
        <w:t>1.</w:t>
      </w:r>
      <w:r w:rsidRPr="00746BDF">
        <w:tab/>
        <w:t>Grade level meetings, department meetings, faculty meetings, PLCs and professional development days can be opportunities to</w:t>
      </w:r>
      <w:r w:rsidRPr="00746BDF">
        <w:rPr>
          <w:rFonts w:ascii="Calibri" w:hAnsi="Calibri" w:cs="Calibri"/>
          <w:bCs/>
        </w:rPr>
        <w:t xml:space="preserve"> discuss ideas and strategies </w:t>
      </w:r>
      <w:r w:rsidR="00B311AC">
        <w:rPr>
          <w:rFonts w:ascii="Calibri" w:hAnsi="Calibri" w:cs="Calibri"/>
          <w:bCs/>
        </w:rPr>
        <w:t>related to</w:t>
      </w:r>
      <w:r w:rsidRPr="00746BDF">
        <w:rPr>
          <w:rFonts w:ascii="Calibri" w:hAnsi="Calibri" w:cs="Calibri"/>
          <w:bCs/>
        </w:rPr>
        <w:t xml:space="preserve"> the instructional model. </w:t>
      </w:r>
    </w:p>
    <w:p w:rsidR="007254D6" w:rsidRPr="00746BDF" w:rsidRDefault="007254D6" w:rsidP="007254D6">
      <w:pPr>
        <w:tabs>
          <w:tab w:val="left" w:pos="360"/>
          <w:tab w:val="left" w:pos="720"/>
          <w:tab w:val="left" w:pos="1080"/>
          <w:tab w:val="left" w:pos="1440"/>
          <w:tab w:val="left" w:pos="1800"/>
          <w:tab w:val="left" w:pos="2160"/>
        </w:tabs>
        <w:ind w:left="1440" w:hanging="360"/>
        <w:rPr>
          <w:rFonts w:ascii="Calibri" w:hAnsi="Calibri" w:cs="Calibri"/>
          <w:bCs/>
        </w:rPr>
      </w:pPr>
      <w:r w:rsidRPr="00746BDF">
        <w:t>a.</w:t>
      </w:r>
      <w:r w:rsidRPr="00746BDF">
        <w:tab/>
      </w:r>
      <w:r w:rsidRPr="00746BDF">
        <w:rPr>
          <w:rFonts w:ascii="Calibri" w:hAnsi="Calibri" w:cs="Calibri"/>
          <w:bCs/>
        </w:rPr>
        <w:t>Teachers and administrators can share best practices that reflect components of the instructional model.</w:t>
      </w:r>
    </w:p>
    <w:p w:rsidR="007254D6" w:rsidRPr="00746BDF" w:rsidRDefault="007254D6" w:rsidP="007254D6">
      <w:pPr>
        <w:tabs>
          <w:tab w:val="left" w:pos="360"/>
          <w:tab w:val="left" w:pos="720"/>
          <w:tab w:val="left" w:pos="1080"/>
          <w:tab w:val="left" w:pos="1440"/>
          <w:tab w:val="left" w:pos="1800"/>
          <w:tab w:val="left" w:pos="2160"/>
        </w:tabs>
        <w:ind w:left="1440" w:hanging="360"/>
        <w:rPr>
          <w:rFonts w:ascii="Calibri" w:hAnsi="Calibri" w:cs="Calibri"/>
          <w:bCs/>
        </w:rPr>
      </w:pPr>
      <w:r w:rsidRPr="00746BDF">
        <w:t>b.</w:t>
      </w:r>
      <w:r w:rsidRPr="00746BDF">
        <w:tab/>
        <w:t>These structures may also provide opportunities for staff to watch videos of effective teaching and discuss effective strategies observed.</w:t>
      </w:r>
    </w:p>
    <w:p w:rsidR="007254D6" w:rsidRPr="00746BDF" w:rsidRDefault="007254D6" w:rsidP="007254D6">
      <w:pPr>
        <w:tabs>
          <w:tab w:val="left" w:pos="360"/>
          <w:tab w:val="left" w:pos="720"/>
          <w:tab w:val="left" w:pos="1080"/>
          <w:tab w:val="left" w:pos="1440"/>
          <w:tab w:val="left" w:pos="1800"/>
          <w:tab w:val="left" w:pos="2160"/>
        </w:tabs>
        <w:ind w:left="1440" w:hanging="360"/>
        <w:rPr>
          <w:rFonts w:ascii="Calibri" w:hAnsi="Calibri" w:cs="Calibri"/>
          <w:bCs/>
        </w:rPr>
      </w:pPr>
      <w:r w:rsidRPr="00746BDF">
        <w:t>c.</w:t>
      </w:r>
      <w:r w:rsidRPr="00746BDF">
        <w:tab/>
        <w:t>District administrators should consider providing coverage so teachers have the opportunity to observe effective practice in classrooms in their school and throughout the district.</w:t>
      </w:r>
    </w:p>
    <w:p w:rsidR="007254D6" w:rsidRPr="00746BDF" w:rsidRDefault="007254D6" w:rsidP="007254D6">
      <w:pPr>
        <w:tabs>
          <w:tab w:val="left" w:pos="360"/>
          <w:tab w:val="left" w:pos="720"/>
          <w:tab w:val="left" w:pos="1080"/>
          <w:tab w:val="left" w:pos="1440"/>
          <w:tab w:val="left" w:pos="1800"/>
          <w:tab w:val="left" w:pos="2160"/>
        </w:tabs>
        <w:ind w:left="1080" w:hanging="1080"/>
        <w:rPr>
          <w:rFonts w:ascii="Calibri" w:hAnsi="Calibri" w:cs="Calibri"/>
          <w:bCs/>
        </w:rPr>
      </w:pPr>
      <w:r w:rsidRPr="00746BDF">
        <w:rPr>
          <w:rFonts w:ascii="Calibri" w:hAnsi="Calibri" w:cs="Calibri"/>
          <w:bCs/>
        </w:rPr>
        <w:tab/>
      </w:r>
      <w:r w:rsidRPr="00746BDF">
        <w:rPr>
          <w:rFonts w:ascii="Calibri" w:hAnsi="Calibri" w:cs="Calibri"/>
          <w:bCs/>
        </w:rPr>
        <w:tab/>
        <w:t>2.</w:t>
      </w:r>
      <w:r w:rsidRPr="00746BDF">
        <w:rPr>
          <w:rFonts w:ascii="Calibri" w:hAnsi="Calibri" w:cs="Calibri"/>
          <w:bCs/>
        </w:rPr>
        <w:tab/>
        <w:t xml:space="preserve">The administrative team should devise a plan for phasing in components of the district’s instructional model and should also include key instructional practices that will be a focus for districtwide improvement. </w:t>
      </w:r>
    </w:p>
    <w:p w:rsidR="007254D6" w:rsidRPr="00746BDF" w:rsidRDefault="007254D6" w:rsidP="008A1C54">
      <w:pPr>
        <w:pStyle w:val="TableTitle"/>
        <w:numPr>
          <w:ilvl w:val="0"/>
          <w:numId w:val="62"/>
        </w:numPr>
        <w:tabs>
          <w:tab w:val="left" w:pos="360"/>
          <w:tab w:val="left" w:pos="720"/>
          <w:tab w:val="left" w:pos="1440"/>
          <w:tab w:val="left" w:pos="1800"/>
        </w:tabs>
        <w:spacing w:after="200"/>
        <w:ind w:left="1440"/>
        <w:contextualSpacing/>
        <w:jc w:val="left"/>
        <w:rPr>
          <w:rFonts w:ascii="Calibri" w:hAnsi="Calibri" w:cs="Calibri"/>
          <w:b w:val="0"/>
          <w:bCs/>
          <w:sz w:val="22"/>
        </w:rPr>
      </w:pPr>
      <w:r w:rsidRPr="00746BDF">
        <w:rPr>
          <w:b w:val="0"/>
          <w:sz w:val="22"/>
        </w:rPr>
        <w:t xml:space="preserve">Administrators are also encouraged to conduct </w:t>
      </w:r>
      <w:r w:rsidR="00851C3D" w:rsidRPr="00746BDF">
        <w:rPr>
          <w:b w:val="0"/>
          <w:sz w:val="22"/>
        </w:rPr>
        <w:t>learning walks</w:t>
      </w:r>
      <w:r w:rsidRPr="00746BDF">
        <w:rPr>
          <w:b w:val="0"/>
          <w:sz w:val="22"/>
        </w:rPr>
        <w:t xml:space="preserve"> in administrative teams, generalize feedback from </w:t>
      </w:r>
      <w:r w:rsidR="00851C3D" w:rsidRPr="00746BDF">
        <w:rPr>
          <w:b w:val="0"/>
          <w:sz w:val="22"/>
        </w:rPr>
        <w:t>what they observe</w:t>
      </w:r>
      <w:r w:rsidRPr="00746BDF">
        <w:rPr>
          <w:b w:val="0"/>
          <w:sz w:val="22"/>
        </w:rPr>
        <w:t>, share this feedback, and discuss improvement strategies regularly with teachers.</w:t>
      </w:r>
    </w:p>
    <w:p w:rsidR="007254D6" w:rsidRPr="00746BDF" w:rsidRDefault="007254D6" w:rsidP="007254D6">
      <w:pPr>
        <w:rPr>
          <w:b/>
        </w:rPr>
      </w:pPr>
      <w:r w:rsidRPr="00746BDF">
        <w:rPr>
          <w:b/>
        </w:rPr>
        <w:t>Recommended resources:</w:t>
      </w:r>
    </w:p>
    <w:p w:rsidR="007254D6" w:rsidRPr="00746BDF" w:rsidRDefault="007254D6" w:rsidP="007254D6">
      <w:pPr>
        <w:numPr>
          <w:ilvl w:val="0"/>
          <w:numId w:val="33"/>
        </w:numPr>
        <w:ind w:left="240" w:hanging="240"/>
        <w:rPr>
          <w:rFonts w:cs="Calibri"/>
        </w:rPr>
      </w:pPr>
      <w:r w:rsidRPr="00746BDF">
        <w:rPr>
          <w:rFonts w:cs="Calibri"/>
        </w:rPr>
        <w:t xml:space="preserve">ESE’s </w:t>
      </w:r>
      <w:r w:rsidRPr="00746BDF">
        <w:rPr>
          <w:rFonts w:cs="Calibri"/>
          <w:i/>
        </w:rPr>
        <w:t>Learning Walkthrough Implementation Guide</w:t>
      </w:r>
      <w:r w:rsidRPr="00746BDF">
        <w:rPr>
          <w:rFonts w:cs="Calibri"/>
        </w:rPr>
        <w:t xml:space="preserve"> (</w:t>
      </w:r>
      <w:hyperlink r:id="rId32" w:history="1">
        <w:r w:rsidRPr="00746BDF">
          <w:rPr>
            <w:rStyle w:val="Hyperlink"/>
            <w:rFonts w:cs="Calibri"/>
          </w:rPr>
          <w:t>http://www.doe.mass.edu/apa/dart/walk/ImplementationGuide.pdf</w:t>
        </w:r>
      </w:hyperlink>
      <w:r w:rsidRPr="00746BDF">
        <w:rPr>
          <w:rFonts w:cs="Calibri"/>
        </w:rPr>
        <w:t xml:space="preserve">) is a resource to support instructional leaders in establishing a </w:t>
      </w:r>
      <w:r w:rsidRPr="00746BDF">
        <w:rPr>
          <w:rFonts w:cs="Calibri"/>
          <w:i/>
          <w:iCs/>
        </w:rPr>
        <w:t xml:space="preserve">Learning Walkthrough </w:t>
      </w:r>
      <w:r w:rsidRPr="00746BDF">
        <w:rPr>
          <w:rFonts w:cs="Calibri"/>
        </w:rPr>
        <w:t>process in a school or district. It is designed to provide guidance to those working in an established culture of collaboration as well as those who are just beginning to observe classrooms and discuss teaching and learning in a focused and actionable manner.</w:t>
      </w:r>
    </w:p>
    <w:p w:rsidR="007254D6" w:rsidRPr="00746BDF" w:rsidRDefault="007254D6" w:rsidP="007254D6">
      <w:pPr>
        <w:ind w:left="240"/>
        <w:rPr>
          <w:rFonts w:cs="Calibri"/>
        </w:rPr>
      </w:pPr>
      <w:r w:rsidRPr="00746BDF">
        <w:rPr>
          <w:rFonts w:cs="Calibri"/>
        </w:rPr>
        <w:t xml:space="preserve">Appendix 4, </w:t>
      </w:r>
      <w:r w:rsidRPr="00746BDF">
        <w:rPr>
          <w:rFonts w:cs="Calibri"/>
          <w:i/>
        </w:rPr>
        <w:t xml:space="preserve">Characteristics of Standards-Based Teaching and Learning: Continuum of Practice </w:t>
      </w:r>
      <w:r w:rsidRPr="00746BDF">
        <w:rPr>
          <w:rFonts w:cs="Calibri"/>
        </w:rPr>
        <w:t>(</w:t>
      </w:r>
      <w:hyperlink r:id="rId33" w:history="1">
        <w:r w:rsidRPr="00746BDF">
          <w:rPr>
            <w:rStyle w:val="Hyperlink"/>
            <w:rFonts w:cs="Calibri"/>
          </w:rPr>
          <w:t>http://www.doe.mass.edu/apa/dart/walk/04.0.pdf</w:t>
        </w:r>
      </w:hyperlink>
      <w:r w:rsidRPr="00746BDF">
        <w:rPr>
          <w:rFonts w:cs="Calibri"/>
        </w:rPr>
        <w:t xml:space="preserve">) is a framework that provides a common language or reference point for looking at teaching and learning. </w:t>
      </w:r>
    </w:p>
    <w:p w:rsidR="007254D6" w:rsidRPr="00746BDF" w:rsidRDefault="007254D6" w:rsidP="007254D6">
      <w:pPr>
        <w:pStyle w:val="ListParagraph"/>
        <w:numPr>
          <w:ilvl w:val="2"/>
          <w:numId w:val="33"/>
        </w:numPr>
        <w:ind w:left="240" w:hanging="240"/>
        <w:contextualSpacing w:val="0"/>
        <w:rPr>
          <w:rFonts w:cs="Calibri"/>
        </w:rPr>
      </w:pPr>
      <w:r w:rsidRPr="00746BDF">
        <w:rPr>
          <w:rFonts w:cs="Calibri"/>
          <w:i/>
        </w:rPr>
        <w:t>Characteristics of a Standards-Based K-12 Science and Technology/Engineering Classroom</w:t>
      </w:r>
      <w:r w:rsidRPr="00746BDF">
        <w:rPr>
          <w:rFonts w:cs="Calibri"/>
        </w:rPr>
        <w:t xml:space="preserve"> (</w:t>
      </w:r>
      <w:hyperlink r:id="rId34" w:history="1">
        <w:r w:rsidRPr="00746BDF">
          <w:rPr>
            <w:rStyle w:val="Hyperlink"/>
            <w:rFonts w:cs="Calibri"/>
          </w:rPr>
          <w:t>http://www.doe.mass.edu/STEM/Standards-BasedClassroom.pdf</w:t>
        </w:r>
      </w:hyperlink>
      <w:r w:rsidRPr="00746BDF">
        <w:rPr>
          <w:rFonts w:cs="Calibri"/>
        </w:rPr>
        <w:t xml:space="preserve">) and </w:t>
      </w:r>
      <w:r w:rsidRPr="00746BDF">
        <w:rPr>
          <w:rFonts w:cs="Calibri"/>
          <w:i/>
        </w:rPr>
        <w:t>Characteristics of a Standards-Based Mathematics Classroom</w:t>
      </w:r>
      <w:r w:rsidRPr="00746BDF">
        <w:rPr>
          <w:rFonts w:cs="Calibri"/>
        </w:rPr>
        <w:t xml:space="preserve"> (</w:t>
      </w:r>
      <w:hyperlink r:id="rId35" w:history="1">
        <w:r w:rsidRPr="00746BDF">
          <w:rPr>
            <w:rStyle w:val="Hyperlink"/>
            <w:rFonts w:cs="Calibri"/>
          </w:rPr>
          <w:t>http://www.doe.mass.edu/STEM/news07/mathclass_char.pdf</w:t>
        </w:r>
      </w:hyperlink>
      <w:r w:rsidRPr="00746BDF">
        <w:rPr>
          <w:rFonts w:cs="Calibri"/>
        </w:rPr>
        <w:t xml:space="preserve">) are references for instructional </w:t>
      </w:r>
      <w:r w:rsidRPr="00746BDF">
        <w:rPr>
          <w:rFonts w:cs="Calibri"/>
        </w:rPr>
        <w:lastRenderedPageBreak/>
        <w:t>planning and observation, intended to support activities that advance standards-based educational practice, including formal study, dialogue and discussion, classroom observations, and other professional development activities.</w:t>
      </w:r>
    </w:p>
    <w:p w:rsidR="007254D6" w:rsidRPr="00746BDF" w:rsidRDefault="007254D6" w:rsidP="007254D6">
      <w:pPr>
        <w:rPr>
          <w:rFonts w:cstheme="minorHAnsi"/>
          <w:bCs/>
          <w:iCs/>
        </w:rPr>
      </w:pPr>
      <w:r w:rsidRPr="00746BDF">
        <w:rPr>
          <w:b/>
        </w:rPr>
        <w:t>Benefits</w:t>
      </w:r>
      <w:r w:rsidRPr="00746BDF">
        <w:rPr>
          <w:rFonts w:cstheme="minorHAnsi"/>
        </w:rPr>
        <w:t xml:space="preserve"> include </w:t>
      </w:r>
      <w:r w:rsidRPr="00746BDF">
        <w:rPr>
          <w:rFonts w:cstheme="minorHAnsi"/>
          <w:bCs/>
          <w:iCs/>
        </w:rPr>
        <w:t xml:space="preserve">clear, shared expectations of what constitutes good teaching for both administrators and teachers. This can facilitate a common districtwide language about teaching and learning and can provide focus for professional development and planning. </w:t>
      </w:r>
    </w:p>
    <w:p w:rsidR="007254D6" w:rsidRPr="00746BDF" w:rsidRDefault="007254D6" w:rsidP="007254D6">
      <w:pPr>
        <w:rPr>
          <w:rFonts w:cstheme="minorHAnsi"/>
          <w:bCs/>
          <w:iCs/>
        </w:rPr>
      </w:pPr>
    </w:p>
    <w:p w:rsidR="007254D6" w:rsidRDefault="007254D6" w:rsidP="007254D6">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Assessment</w:t>
      </w:r>
    </w:p>
    <w:p w:rsidR="007254D6" w:rsidRPr="00B311AC" w:rsidRDefault="00454596" w:rsidP="007254D6">
      <w:pPr>
        <w:tabs>
          <w:tab w:val="left" w:pos="360"/>
          <w:tab w:val="left" w:pos="720"/>
          <w:tab w:val="left" w:pos="1080"/>
          <w:tab w:val="left" w:pos="1440"/>
          <w:tab w:val="left" w:pos="1800"/>
          <w:tab w:val="left" w:pos="2160"/>
        </w:tabs>
        <w:ind w:left="360" w:hanging="360"/>
        <w:rPr>
          <w:b/>
        </w:rPr>
      </w:pPr>
      <w:r>
        <w:rPr>
          <w:b/>
        </w:rPr>
        <w:t>6</w:t>
      </w:r>
      <w:r w:rsidR="007254D6" w:rsidRPr="00B311AC">
        <w:rPr>
          <w:b/>
        </w:rPr>
        <w:t>.</w:t>
      </w:r>
      <w:r w:rsidR="007254D6" w:rsidRPr="00B311AC">
        <w:rPr>
          <w:b/>
        </w:rPr>
        <w:tab/>
        <w:t xml:space="preserve">The district should build on </w:t>
      </w:r>
      <w:r w:rsidR="00B57D06" w:rsidRPr="00B311AC">
        <w:rPr>
          <w:b/>
        </w:rPr>
        <w:t xml:space="preserve">its </w:t>
      </w:r>
      <w:r w:rsidR="007105F0">
        <w:rPr>
          <w:b/>
        </w:rPr>
        <w:t xml:space="preserve">existing assessment system </w:t>
      </w:r>
      <w:r w:rsidR="00B57D06" w:rsidRPr="00B311AC">
        <w:rPr>
          <w:b/>
        </w:rPr>
        <w:t>by en</w:t>
      </w:r>
      <w:r w:rsidR="007254D6" w:rsidRPr="00B311AC">
        <w:rPr>
          <w:b/>
        </w:rPr>
        <w:t>sur</w:t>
      </w:r>
      <w:r w:rsidR="00B57D06" w:rsidRPr="00B311AC">
        <w:rPr>
          <w:b/>
        </w:rPr>
        <w:t>ing</w:t>
      </w:r>
      <w:r w:rsidR="007254D6" w:rsidRPr="00B311AC">
        <w:rPr>
          <w:b/>
        </w:rPr>
        <w:t xml:space="preserve"> that data teams are embedded and supported at </w:t>
      </w:r>
      <w:r w:rsidR="00B57D06" w:rsidRPr="00B311AC">
        <w:rPr>
          <w:b/>
        </w:rPr>
        <w:t>all</w:t>
      </w:r>
      <w:r w:rsidR="007254D6" w:rsidRPr="00B311AC">
        <w:rPr>
          <w:b/>
        </w:rPr>
        <w:t xml:space="preserve"> school</w:t>
      </w:r>
      <w:r w:rsidR="00B57D06" w:rsidRPr="00B311AC">
        <w:rPr>
          <w:b/>
        </w:rPr>
        <w:t>s</w:t>
      </w:r>
      <w:r w:rsidR="007254D6" w:rsidRPr="00B311AC">
        <w:rPr>
          <w:b/>
        </w:rPr>
        <w:t>.</w:t>
      </w:r>
    </w:p>
    <w:p w:rsidR="007254D6" w:rsidRPr="00B311AC" w:rsidRDefault="007254D6" w:rsidP="007254D6">
      <w:pPr>
        <w:pStyle w:val="TableTitle"/>
        <w:numPr>
          <w:ilvl w:val="0"/>
          <w:numId w:val="67"/>
        </w:numPr>
        <w:spacing w:after="200"/>
        <w:jc w:val="left"/>
        <w:rPr>
          <w:b w:val="0"/>
          <w:sz w:val="22"/>
        </w:rPr>
      </w:pPr>
      <w:r w:rsidRPr="00B311AC">
        <w:rPr>
          <w:b w:val="0"/>
          <w:sz w:val="22"/>
        </w:rPr>
        <w:t>Both middle schools should establish, or re-establish, data teams to guide teachers’ analysis and use of data.</w:t>
      </w:r>
    </w:p>
    <w:p w:rsidR="007254D6" w:rsidRPr="00B311AC" w:rsidRDefault="007254D6" w:rsidP="007254D6">
      <w:pPr>
        <w:pStyle w:val="TableTitle"/>
        <w:numPr>
          <w:ilvl w:val="0"/>
          <w:numId w:val="67"/>
        </w:numPr>
        <w:tabs>
          <w:tab w:val="left" w:pos="360"/>
          <w:tab w:val="left" w:pos="720"/>
          <w:tab w:val="left" w:pos="1080"/>
          <w:tab w:val="left" w:pos="1440"/>
          <w:tab w:val="left" w:pos="1800"/>
          <w:tab w:val="left" w:pos="2160"/>
        </w:tabs>
        <w:spacing w:after="200"/>
        <w:jc w:val="left"/>
        <w:rPr>
          <w:b w:val="0"/>
          <w:sz w:val="22"/>
        </w:rPr>
      </w:pPr>
      <w:r w:rsidRPr="00B311AC">
        <w:rPr>
          <w:b w:val="0"/>
          <w:sz w:val="22"/>
        </w:rPr>
        <w:t>The district should ensure that all data teams have the resources they need to be effective.</w:t>
      </w:r>
    </w:p>
    <w:p w:rsidR="007254D6" w:rsidRPr="00B311AC" w:rsidRDefault="007254D6" w:rsidP="008A1C54">
      <w:pPr>
        <w:pStyle w:val="TableTitle"/>
        <w:numPr>
          <w:ilvl w:val="1"/>
          <w:numId w:val="67"/>
        </w:numPr>
        <w:tabs>
          <w:tab w:val="left" w:pos="360"/>
          <w:tab w:val="left" w:pos="720"/>
          <w:tab w:val="left" w:pos="1080"/>
          <w:tab w:val="left" w:pos="1800"/>
          <w:tab w:val="left" w:pos="2160"/>
        </w:tabs>
        <w:spacing w:after="200"/>
        <w:ind w:left="1080"/>
        <w:jc w:val="left"/>
        <w:rPr>
          <w:b w:val="0"/>
          <w:sz w:val="22"/>
        </w:rPr>
      </w:pPr>
      <w:r w:rsidRPr="00B311AC">
        <w:rPr>
          <w:b w:val="0"/>
          <w:sz w:val="22"/>
        </w:rPr>
        <w:t xml:space="preserve">Regular and frequent data team meetings are essential for the teams to engage in deep, ongoing analysis of data and planning for schoolwide data use. </w:t>
      </w:r>
    </w:p>
    <w:p w:rsidR="007254D6" w:rsidRPr="00B311AC" w:rsidRDefault="007254D6" w:rsidP="008A1C54">
      <w:pPr>
        <w:pStyle w:val="TableTitle"/>
        <w:numPr>
          <w:ilvl w:val="1"/>
          <w:numId w:val="67"/>
        </w:numPr>
        <w:tabs>
          <w:tab w:val="left" w:pos="360"/>
          <w:tab w:val="left" w:pos="720"/>
          <w:tab w:val="left" w:pos="1080"/>
          <w:tab w:val="left" w:pos="1800"/>
          <w:tab w:val="left" w:pos="2160"/>
        </w:tabs>
        <w:spacing w:after="200"/>
        <w:ind w:left="1080"/>
        <w:jc w:val="left"/>
        <w:rPr>
          <w:b w:val="0"/>
          <w:sz w:val="22"/>
        </w:rPr>
      </w:pPr>
      <w:r w:rsidRPr="00B311AC">
        <w:rPr>
          <w:b w:val="0"/>
          <w:sz w:val="22"/>
        </w:rPr>
        <w:t>The district may wish to reallocate funds or request additional funding in order to support thorough professional development in data analysis for data team members and for all educators in the district.</w:t>
      </w:r>
    </w:p>
    <w:p w:rsidR="007254D6" w:rsidRPr="00B311AC" w:rsidRDefault="007254D6" w:rsidP="007254D6">
      <w:pPr>
        <w:pStyle w:val="TableTitle"/>
        <w:numPr>
          <w:ilvl w:val="0"/>
          <w:numId w:val="67"/>
        </w:numPr>
        <w:tabs>
          <w:tab w:val="left" w:pos="360"/>
          <w:tab w:val="left" w:pos="720"/>
          <w:tab w:val="left" w:pos="1080"/>
          <w:tab w:val="left" w:pos="1440"/>
          <w:tab w:val="left" w:pos="1800"/>
          <w:tab w:val="left" w:pos="2160"/>
        </w:tabs>
        <w:spacing w:after="200"/>
        <w:jc w:val="left"/>
        <w:rPr>
          <w:b w:val="0"/>
          <w:sz w:val="22"/>
        </w:rPr>
      </w:pPr>
      <w:r w:rsidRPr="00B311AC">
        <w:rPr>
          <w:b w:val="0"/>
          <w:sz w:val="22"/>
        </w:rPr>
        <w:t xml:space="preserve">The high school data team should apply the thoughtful approach it has used in the past to </w:t>
      </w:r>
      <w:r w:rsidR="007105F0">
        <w:rPr>
          <w:b w:val="0"/>
          <w:sz w:val="22"/>
        </w:rPr>
        <w:t xml:space="preserve">analysis of </w:t>
      </w:r>
      <w:r w:rsidRPr="00B311AC">
        <w:rPr>
          <w:b w:val="0"/>
          <w:sz w:val="22"/>
        </w:rPr>
        <w:t>data beyond MCAS</w:t>
      </w:r>
      <w:r w:rsidR="007350B7">
        <w:rPr>
          <w:b w:val="0"/>
          <w:sz w:val="22"/>
        </w:rPr>
        <w:t xml:space="preserve"> data</w:t>
      </w:r>
      <w:r w:rsidRPr="00B311AC">
        <w:rPr>
          <w:b w:val="0"/>
          <w:sz w:val="22"/>
        </w:rPr>
        <w:t>.</w:t>
      </w:r>
    </w:p>
    <w:p w:rsidR="007254D6" w:rsidRPr="00B311AC" w:rsidRDefault="007254D6" w:rsidP="008A1C54">
      <w:pPr>
        <w:pStyle w:val="ListParagraph"/>
        <w:numPr>
          <w:ilvl w:val="1"/>
          <w:numId w:val="67"/>
        </w:numPr>
        <w:tabs>
          <w:tab w:val="left" w:pos="360"/>
          <w:tab w:val="left" w:pos="720"/>
          <w:tab w:val="left" w:pos="1080"/>
          <w:tab w:val="left" w:pos="1800"/>
          <w:tab w:val="left" w:pos="2160"/>
        </w:tabs>
        <w:ind w:left="1080"/>
        <w:contextualSpacing w:val="0"/>
      </w:pPr>
      <w:r w:rsidRPr="00B311AC">
        <w:t xml:space="preserve">Data teams can use multiple sources of achievement and behavioral data as well as data from non-evaluative learning walks. </w:t>
      </w:r>
    </w:p>
    <w:p w:rsidR="007254D6" w:rsidRPr="00B311AC" w:rsidRDefault="007254D6" w:rsidP="008A1C54">
      <w:pPr>
        <w:pStyle w:val="ListParagraph"/>
        <w:numPr>
          <w:ilvl w:val="1"/>
          <w:numId w:val="67"/>
        </w:numPr>
        <w:tabs>
          <w:tab w:val="left" w:pos="360"/>
          <w:tab w:val="left" w:pos="720"/>
          <w:tab w:val="left" w:pos="1080"/>
          <w:tab w:val="left" w:pos="1800"/>
          <w:tab w:val="left" w:pos="2160"/>
        </w:tabs>
        <w:ind w:left="1080"/>
        <w:contextualSpacing w:val="0"/>
      </w:pPr>
      <w:r w:rsidRPr="00B311AC">
        <w:t xml:space="preserve">Student work is another form of data that can provide opportunities for data teams and individual educators to examine the products of instruction and identify ways to reshape curriculum and teaching. </w:t>
      </w:r>
    </w:p>
    <w:p w:rsidR="007254D6" w:rsidRPr="00B311AC" w:rsidRDefault="007254D6" w:rsidP="007254D6">
      <w:pPr>
        <w:rPr>
          <w:rFonts w:cs="Calibri"/>
        </w:rPr>
      </w:pPr>
      <w:r w:rsidRPr="00B311AC">
        <w:rPr>
          <w:rFonts w:cs="Calibri"/>
          <w:b/>
        </w:rPr>
        <w:t>Recommended resources:</w:t>
      </w:r>
    </w:p>
    <w:p w:rsidR="007254D6" w:rsidRPr="00B311AC" w:rsidRDefault="007254D6" w:rsidP="007254D6">
      <w:pPr>
        <w:pStyle w:val="ListParagraph"/>
        <w:numPr>
          <w:ilvl w:val="2"/>
          <w:numId w:val="33"/>
        </w:numPr>
        <w:ind w:left="245" w:hanging="245"/>
        <w:contextualSpacing w:val="0"/>
        <w:rPr>
          <w:rFonts w:cs="Calibri"/>
        </w:rPr>
      </w:pPr>
      <w:r w:rsidRPr="00B311AC">
        <w:rPr>
          <w:rFonts w:cs="Calibri"/>
        </w:rPr>
        <w:t xml:space="preserve">ESE’s </w:t>
      </w:r>
      <w:r w:rsidRPr="00B311AC">
        <w:rPr>
          <w:rFonts w:cs="Calibri"/>
          <w:i/>
        </w:rPr>
        <w:t>Assessment Literacy Self-Assessment and Gap Analysis Tool</w:t>
      </w:r>
      <w:r w:rsidRPr="00B311AC">
        <w:rPr>
          <w:rFonts w:cs="Calibri"/>
        </w:rPr>
        <w:t xml:space="preserve"> (</w:t>
      </w:r>
      <w:hyperlink r:id="rId36" w:history="1">
        <w:r w:rsidRPr="00B311AC">
          <w:rPr>
            <w:rStyle w:val="Hyperlink"/>
            <w:rFonts w:cs="Calibri"/>
          </w:rPr>
          <w:t>http://www.doe.mass.edu/edeval/ddm/webinar/PartI-GapAnalysis.pdf</w:t>
        </w:r>
      </w:hyperlink>
      <w:r w:rsidRPr="00B311AC">
        <w:rPr>
          <w:rFonts w:cs="Calibri"/>
        </w:rPr>
        <w:t>) is intended to support districts in understanding where their educators fit overall on a continuum of assessment literacy. After determining where the district as a whole generally falls on the continuum, districts can determine potential next steps.</w:t>
      </w:r>
    </w:p>
    <w:p w:rsidR="007254D6" w:rsidRPr="00B311AC" w:rsidRDefault="007254D6" w:rsidP="007254D6">
      <w:pPr>
        <w:pStyle w:val="ListParagraph"/>
        <w:numPr>
          <w:ilvl w:val="2"/>
          <w:numId w:val="33"/>
        </w:numPr>
        <w:ind w:left="240" w:hanging="240"/>
        <w:contextualSpacing w:val="0"/>
        <w:rPr>
          <w:rFonts w:cs="Calibri"/>
        </w:rPr>
      </w:pPr>
      <w:r w:rsidRPr="00B311AC">
        <w:rPr>
          <w:rFonts w:cs="Calibri"/>
        </w:rPr>
        <w:lastRenderedPageBreak/>
        <w:t xml:space="preserve">ESE’s </w:t>
      </w:r>
      <w:r w:rsidRPr="00B311AC">
        <w:rPr>
          <w:rFonts w:cs="Calibri"/>
          <w:i/>
        </w:rPr>
        <w:t>District Data Team Toolkit</w:t>
      </w:r>
      <w:r w:rsidRPr="00B311AC">
        <w:rPr>
          <w:rFonts w:cs="Calibri"/>
        </w:rPr>
        <w:t xml:space="preserve"> (</w:t>
      </w:r>
      <w:hyperlink r:id="rId37" w:history="1">
        <w:r w:rsidRPr="00B311AC">
          <w:rPr>
            <w:rStyle w:val="Hyperlink"/>
            <w:rFonts w:cs="Calibri"/>
            <w:bCs/>
          </w:rPr>
          <w:t>http://www.doe.mass.edu/apa/ucd/ddtt/toolkit.pdf</w:t>
        </w:r>
      </w:hyperlink>
      <w:r w:rsidRPr="00B311AC">
        <w:rPr>
          <w:rFonts w:cs="Calibri"/>
        </w:rPr>
        <w:t>) is a set of r</w:t>
      </w:r>
      <w:r w:rsidRPr="00B311AC">
        <w:rPr>
          <w:rFonts w:cs="Calibri"/>
          <w:bCs/>
        </w:rPr>
        <w:t>esources to help a district establish, grow, and maintain a culture of inquiry and data use through a District Data Team.</w:t>
      </w:r>
      <w:r w:rsidR="00D615C5">
        <w:rPr>
          <w:rFonts w:cs="Calibri"/>
          <w:bCs/>
        </w:rPr>
        <w:t xml:space="preserve"> Some of the resources in the </w:t>
      </w:r>
      <w:r w:rsidR="00D615C5" w:rsidRPr="00D615C5">
        <w:rPr>
          <w:rFonts w:cs="Calibri"/>
          <w:bCs/>
          <w:i/>
        </w:rPr>
        <w:t>Toolkit</w:t>
      </w:r>
      <w:r w:rsidR="00D615C5">
        <w:rPr>
          <w:rFonts w:cs="Calibri"/>
          <w:bCs/>
        </w:rPr>
        <w:t xml:space="preserve"> might be helpful for the district as it strengthens its school data teams.</w:t>
      </w:r>
    </w:p>
    <w:p w:rsidR="007254D6" w:rsidRPr="00B311AC" w:rsidRDefault="007254D6" w:rsidP="007254D6">
      <w:pPr>
        <w:tabs>
          <w:tab w:val="left" w:pos="360"/>
          <w:tab w:val="left" w:pos="720"/>
          <w:tab w:val="left" w:pos="1080"/>
          <w:tab w:val="left" w:pos="1440"/>
          <w:tab w:val="left" w:pos="1800"/>
          <w:tab w:val="left" w:pos="2160"/>
        </w:tabs>
        <w:rPr>
          <w:b/>
        </w:rPr>
      </w:pPr>
      <w:r w:rsidRPr="00B311AC">
        <w:rPr>
          <w:b/>
        </w:rPr>
        <w:t>Benefits:</w:t>
      </w:r>
      <w:r w:rsidRPr="00B311AC">
        <w:t xml:space="preserve">  </w:t>
      </w:r>
      <w:r w:rsidR="00B57D06" w:rsidRPr="00B311AC">
        <w:t>Data teams can serve as a strategy for continuous improvement</w:t>
      </w:r>
      <w:r w:rsidR="00097334">
        <w:t>, and can ensure that teachers and students receive the maximum possible benefit from the careful work the district has already invested in its assessment system</w:t>
      </w:r>
      <w:r w:rsidR="00B57D06" w:rsidRPr="00B311AC">
        <w:t xml:space="preserve">. </w:t>
      </w:r>
      <w:r w:rsidRPr="00B311AC">
        <w:t xml:space="preserve">By continuing and strengthening support for data teams, the district can </w:t>
      </w:r>
      <w:r w:rsidR="00097334">
        <w:t>provide</w:t>
      </w:r>
      <w:r w:rsidRPr="00B311AC">
        <w:t xml:space="preserve"> the teams </w:t>
      </w:r>
      <w:r w:rsidR="00097334">
        <w:t>with</w:t>
      </w:r>
      <w:r w:rsidRPr="00B311AC">
        <w:t xml:space="preserve"> the resources they need to help educators districtwide to make meaningful changes to improve teaching, curriculum, and learning.</w:t>
      </w:r>
      <w:r w:rsidR="00097334">
        <w:t xml:space="preserve"> </w:t>
      </w:r>
    </w:p>
    <w:p w:rsidR="007254D6" w:rsidRPr="00B311AC" w:rsidRDefault="007254D6" w:rsidP="007254D6">
      <w:pPr>
        <w:tabs>
          <w:tab w:val="left" w:pos="360"/>
          <w:tab w:val="left" w:pos="720"/>
          <w:tab w:val="left" w:pos="1080"/>
          <w:tab w:val="left" w:pos="1440"/>
          <w:tab w:val="left" w:pos="1800"/>
          <w:tab w:val="left" w:pos="2160"/>
        </w:tabs>
      </w:pPr>
    </w:p>
    <w:p w:rsidR="007254D6" w:rsidRPr="0072015E" w:rsidRDefault="007254D6" w:rsidP="007254D6">
      <w:pPr>
        <w:rPr>
          <w:b/>
          <w:i/>
          <w:sz w:val="24"/>
          <w:szCs w:val="24"/>
        </w:rPr>
      </w:pPr>
      <w:r w:rsidRPr="0072015E">
        <w:rPr>
          <w:b/>
          <w:i/>
          <w:sz w:val="24"/>
          <w:szCs w:val="24"/>
        </w:rPr>
        <w:t>Human Resources and Professional Development</w:t>
      </w:r>
    </w:p>
    <w:p w:rsidR="007254D6" w:rsidRPr="001B3E44" w:rsidRDefault="00454596" w:rsidP="007254D6">
      <w:pPr>
        <w:tabs>
          <w:tab w:val="left" w:pos="360"/>
          <w:tab w:val="left" w:pos="720"/>
          <w:tab w:val="left" w:pos="1080"/>
          <w:tab w:val="left" w:pos="1440"/>
          <w:tab w:val="left" w:pos="1800"/>
          <w:tab w:val="left" w:pos="2160"/>
        </w:tabs>
        <w:ind w:left="360" w:hanging="360"/>
        <w:rPr>
          <w:b/>
        </w:rPr>
      </w:pPr>
      <w:r>
        <w:rPr>
          <w:b/>
        </w:rPr>
        <w:t>7</w:t>
      </w:r>
      <w:r w:rsidR="007254D6" w:rsidRPr="001B3E44">
        <w:rPr>
          <w:b/>
        </w:rPr>
        <w:t xml:space="preserve">. </w:t>
      </w:r>
      <w:r w:rsidR="007254D6" w:rsidRPr="001B3E44">
        <w:rPr>
          <w:b/>
        </w:rPr>
        <w:tab/>
        <w:t xml:space="preserve">The district should conduct a study of the impact of the </w:t>
      </w:r>
      <w:r w:rsidR="001B3E44">
        <w:rPr>
          <w:b/>
        </w:rPr>
        <w:t>frequent</w:t>
      </w:r>
      <w:r w:rsidR="007254D6" w:rsidRPr="001B3E44">
        <w:rPr>
          <w:b/>
        </w:rPr>
        <w:t xml:space="preserve"> practice of releasing staff on the district’s ability to hire and retain top talent </w:t>
      </w:r>
      <w:r w:rsidR="001B3E44">
        <w:rPr>
          <w:b/>
        </w:rPr>
        <w:t>and</w:t>
      </w:r>
      <w:r w:rsidR="007254D6" w:rsidRPr="001B3E44">
        <w:rPr>
          <w:b/>
        </w:rPr>
        <w:t xml:space="preserve"> </w:t>
      </w:r>
      <w:r w:rsidR="001B3E44">
        <w:rPr>
          <w:b/>
        </w:rPr>
        <w:t>make progress toward its goals</w:t>
      </w:r>
      <w:r w:rsidR="007254D6" w:rsidRPr="001B3E44">
        <w:rPr>
          <w:b/>
        </w:rPr>
        <w:t>. As part of the study, the district should consider how budget restrictions and the timing of the budget’s approval affects teacher retention.</w:t>
      </w:r>
    </w:p>
    <w:p w:rsidR="007254D6" w:rsidRPr="001B3E44" w:rsidRDefault="007254D6" w:rsidP="007254D6">
      <w:pPr>
        <w:pStyle w:val="ListParagraph"/>
        <w:numPr>
          <w:ilvl w:val="0"/>
          <w:numId w:val="5"/>
        </w:numPr>
        <w:tabs>
          <w:tab w:val="left" w:pos="360"/>
          <w:tab w:val="left" w:pos="720"/>
          <w:tab w:val="left" w:pos="1080"/>
          <w:tab w:val="left" w:pos="1440"/>
          <w:tab w:val="left" w:pos="1800"/>
          <w:tab w:val="left" w:pos="2160"/>
        </w:tabs>
      </w:pPr>
      <w:r w:rsidRPr="001B3E44">
        <w:t xml:space="preserve">The district should initiate exit interviews with all staff that are leaving the system. </w:t>
      </w:r>
    </w:p>
    <w:p w:rsidR="007254D6" w:rsidRPr="001B3E44" w:rsidRDefault="007254D6" w:rsidP="008A1C54">
      <w:pPr>
        <w:pStyle w:val="ListParagraph"/>
        <w:numPr>
          <w:ilvl w:val="2"/>
          <w:numId w:val="63"/>
        </w:numPr>
        <w:tabs>
          <w:tab w:val="left" w:pos="360"/>
          <w:tab w:val="left" w:pos="720"/>
          <w:tab w:val="left" w:pos="1080"/>
          <w:tab w:val="left" w:pos="1800"/>
          <w:tab w:val="left" w:pos="2160"/>
        </w:tabs>
        <w:ind w:hanging="720"/>
      </w:pPr>
      <w:r w:rsidRPr="001B3E44">
        <w:t>The dist</w:t>
      </w:r>
      <w:r w:rsidR="00FA2146">
        <w:t>rict could do this by mail or e</w:t>
      </w:r>
      <w:r w:rsidRPr="001B3E44">
        <w:t>mail with recently departed staff.</w:t>
      </w:r>
    </w:p>
    <w:p w:rsidR="007254D6" w:rsidRPr="001B3E44" w:rsidRDefault="007254D6" w:rsidP="007254D6">
      <w:pPr>
        <w:tabs>
          <w:tab w:val="left" w:pos="360"/>
          <w:tab w:val="left" w:pos="720"/>
          <w:tab w:val="left" w:pos="1080"/>
          <w:tab w:val="left" w:pos="1440"/>
          <w:tab w:val="left" w:pos="1800"/>
          <w:tab w:val="left" w:pos="2160"/>
        </w:tabs>
        <w:ind w:left="720" w:hanging="720"/>
      </w:pPr>
      <w:r w:rsidRPr="001B3E44">
        <w:tab/>
      </w:r>
      <w:r w:rsidRPr="00D1245D">
        <w:t>B.</w:t>
      </w:r>
      <w:r w:rsidRPr="001B3E44">
        <w:tab/>
        <w:t xml:space="preserve">The district should track the loss of </w:t>
      </w:r>
      <w:r w:rsidR="00FA2146">
        <w:t>personnel</w:t>
      </w:r>
      <w:r w:rsidRPr="001B3E44">
        <w:t xml:space="preserve"> by role/experience caused by budgetary uncertainties and cuts</w:t>
      </w:r>
      <w:r w:rsidR="00FA2146">
        <w:t>,</w:t>
      </w:r>
      <w:r w:rsidRPr="001B3E44">
        <w:t xml:space="preserve"> and publish it so that the public is aware of the extent to which the district is losing talent. </w:t>
      </w:r>
    </w:p>
    <w:p w:rsidR="007254D6" w:rsidRPr="001B3E44" w:rsidRDefault="007254D6" w:rsidP="008A1C54">
      <w:pPr>
        <w:pStyle w:val="TableTitle"/>
        <w:numPr>
          <w:ilvl w:val="0"/>
          <w:numId w:val="68"/>
        </w:numPr>
        <w:tabs>
          <w:tab w:val="left" w:pos="360"/>
          <w:tab w:val="left" w:pos="720"/>
          <w:tab w:val="left" w:pos="1080"/>
          <w:tab w:val="left" w:pos="1800"/>
          <w:tab w:val="left" w:pos="2160"/>
        </w:tabs>
        <w:spacing w:after="200"/>
        <w:ind w:left="1080"/>
        <w:contextualSpacing/>
        <w:jc w:val="left"/>
        <w:rPr>
          <w:b w:val="0"/>
          <w:sz w:val="22"/>
        </w:rPr>
      </w:pPr>
      <w:r w:rsidRPr="001B3E44">
        <w:rPr>
          <w:b w:val="0"/>
          <w:sz w:val="22"/>
        </w:rPr>
        <w:t>This documentation could include the district’s investments in professional development and other support for the educators who leave the district due to reductions in force.</w:t>
      </w:r>
    </w:p>
    <w:p w:rsidR="007254D6" w:rsidRPr="001B3E44" w:rsidRDefault="007254D6" w:rsidP="007254D6">
      <w:pPr>
        <w:tabs>
          <w:tab w:val="left" w:pos="360"/>
          <w:tab w:val="left" w:pos="1080"/>
          <w:tab w:val="left" w:pos="1440"/>
          <w:tab w:val="left" w:pos="1800"/>
          <w:tab w:val="left" w:pos="2160"/>
        </w:tabs>
        <w:ind w:left="360" w:hanging="720"/>
      </w:pPr>
      <w:r w:rsidRPr="001B3E44">
        <w:rPr>
          <w:b/>
        </w:rPr>
        <w:tab/>
        <w:t>Benefits</w:t>
      </w:r>
      <w:r w:rsidRPr="001B3E44">
        <w:t xml:space="preserve">: Documenting and communicating the connection between annual budgetary uncertainties/restrictions and the loss of capacity and talent in the district can begin or continue a public discussion about the consequences of  the release of staff. It can also mean the development of a plan to improve personnel stability and </w:t>
      </w:r>
      <w:r w:rsidR="00FA2146">
        <w:t xml:space="preserve">the </w:t>
      </w:r>
      <w:r w:rsidRPr="001B3E44">
        <w:t>district</w:t>
      </w:r>
      <w:r w:rsidR="00FA2146">
        <w:t>’s</w:t>
      </w:r>
      <w:r w:rsidRPr="001B3E44">
        <w:t xml:space="preserve"> capacity to meet its </w:t>
      </w:r>
      <w:r w:rsidR="00FA2146">
        <w:t>goals</w:t>
      </w:r>
      <w:r w:rsidRPr="001B3E44">
        <w:t>.</w:t>
      </w:r>
    </w:p>
    <w:p w:rsidR="007254D6" w:rsidRPr="001B3E44" w:rsidRDefault="00454596" w:rsidP="007254D6">
      <w:pPr>
        <w:tabs>
          <w:tab w:val="left" w:pos="360"/>
          <w:tab w:val="left" w:pos="720"/>
          <w:tab w:val="left" w:pos="1080"/>
          <w:tab w:val="left" w:pos="1440"/>
          <w:tab w:val="left" w:pos="1800"/>
          <w:tab w:val="left" w:pos="2160"/>
        </w:tabs>
        <w:ind w:left="360" w:hanging="360"/>
        <w:rPr>
          <w:b/>
        </w:rPr>
      </w:pPr>
      <w:r>
        <w:rPr>
          <w:b/>
        </w:rPr>
        <w:t>8</w:t>
      </w:r>
      <w:r w:rsidR="007254D6" w:rsidRPr="001B3E44">
        <w:rPr>
          <w:b/>
        </w:rPr>
        <w:t>.</w:t>
      </w:r>
      <w:r w:rsidR="007254D6" w:rsidRPr="001B3E44">
        <w:rPr>
          <w:b/>
        </w:rPr>
        <w:tab/>
        <w:t xml:space="preserve">The district should develop a comprehensive multi-year professional development plan that is aligned to the district strategic plan, the DIP and SIPs, and the educator evaluation system. </w:t>
      </w:r>
    </w:p>
    <w:p w:rsidR="007254D6" w:rsidRPr="001B3E44" w:rsidRDefault="007254D6" w:rsidP="007254D6">
      <w:pPr>
        <w:pStyle w:val="FootnoteText"/>
        <w:spacing w:after="200" w:line="276" w:lineRule="auto"/>
        <w:ind w:left="720" w:hanging="360"/>
        <w:rPr>
          <w:sz w:val="22"/>
          <w:szCs w:val="22"/>
        </w:rPr>
      </w:pPr>
      <w:r w:rsidRPr="00D1245D">
        <w:rPr>
          <w:sz w:val="22"/>
          <w:szCs w:val="22"/>
        </w:rPr>
        <w:t>A</w:t>
      </w:r>
      <w:r w:rsidRPr="001B3E44">
        <w:rPr>
          <w:b/>
          <w:sz w:val="22"/>
          <w:szCs w:val="22"/>
        </w:rPr>
        <w:t>.</w:t>
      </w:r>
      <w:r w:rsidRPr="001B3E44">
        <w:rPr>
          <w:b/>
          <w:sz w:val="22"/>
          <w:szCs w:val="22"/>
        </w:rPr>
        <w:tab/>
      </w:r>
      <w:r w:rsidRPr="001B3E44">
        <w:rPr>
          <w:sz w:val="22"/>
          <w:szCs w:val="22"/>
        </w:rPr>
        <w:t xml:space="preserve">A professional development committee should be formed, under the leadership of the assistant superintendent for teaching and learning, to determine the components of this plan. </w:t>
      </w:r>
    </w:p>
    <w:p w:rsidR="007254D6" w:rsidRPr="001B3E44" w:rsidRDefault="007254D6" w:rsidP="007254D6">
      <w:pPr>
        <w:pStyle w:val="ListParagraph"/>
        <w:numPr>
          <w:ilvl w:val="1"/>
          <w:numId w:val="8"/>
        </w:numPr>
        <w:tabs>
          <w:tab w:val="left" w:pos="360"/>
          <w:tab w:val="left" w:pos="720"/>
          <w:tab w:val="left" w:pos="1080"/>
          <w:tab w:val="left" w:pos="1800"/>
          <w:tab w:val="left" w:pos="2160"/>
        </w:tabs>
        <w:ind w:left="1080"/>
        <w:contextualSpacing w:val="0"/>
      </w:pPr>
      <w:r w:rsidRPr="001B3E44">
        <w:t xml:space="preserve">The committee should </w:t>
      </w:r>
      <w:r w:rsidR="00377EC4">
        <w:t xml:space="preserve">also </w:t>
      </w:r>
      <w:r w:rsidRPr="001B3E44">
        <w:t>seek to identify ways to modify scheduling to allow more time for professional development throughout the year.</w:t>
      </w:r>
    </w:p>
    <w:p w:rsidR="007254D6" w:rsidRPr="001B3E44" w:rsidRDefault="007254D6" w:rsidP="00D1245D">
      <w:pPr>
        <w:pStyle w:val="ListParagraph"/>
        <w:numPr>
          <w:ilvl w:val="0"/>
          <w:numId w:val="63"/>
        </w:numPr>
        <w:tabs>
          <w:tab w:val="left" w:pos="720"/>
          <w:tab w:val="left" w:pos="1080"/>
          <w:tab w:val="left" w:pos="1800"/>
          <w:tab w:val="left" w:pos="2160"/>
        </w:tabs>
        <w:ind w:left="1440"/>
        <w:contextualSpacing w:val="0"/>
      </w:pPr>
      <w:r w:rsidRPr="001B3E44">
        <w:t>The committee should conduct an inventory of capacity, listing the expertise of various staff members and external providers.</w:t>
      </w:r>
    </w:p>
    <w:p w:rsidR="007254D6" w:rsidRPr="001B3E44" w:rsidRDefault="00D1245D" w:rsidP="00D1245D">
      <w:pPr>
        <w:pStyle w:val="ListParagraph"/>
        <w:tabs>
          <w:tab w:val="left" w:pos="360"/>
          <w:tab w:val="left" w:pos="720"/>
          <w:tab w:val="left" w:pos="1080"/>
          <w:tab w:val="left" w:pos="1440"/>
          <w:tab w:val="left" w:pos="1800"/>
          <w:tab w:val="left" w:pos="2160"/>
        </w:tabs>
        <w:spacing w:after="120"/>
        <w:ind w:hanging="360"/>
      </w:pPr>
      <w:r>
        <w:lastRenderedPageBreak/>
        <w:tab/>
      </w:r>
      <w:r>
        <w:tab/>
      </w:r>
      <w:r>
        <w:tab/>
      </w:r>
      <w:r w:rsidR="007254D6" w:rsidRPr="001B3E44">
        <w:t>1.</w:t>
      </w:r>
      <w:r>
        <w:tab/>
      </w:r>
      <w:r w:rsidR="007254D6" w:rsidRPr="001B3E44">
        <w:t>A number of agencies have provided well-received PD in the district.</w:t>
      </w:r>
    </w:p>
    <w:p w:rsidR="007254D6" w:rsidRPr="001B3E44" w:rsidRDefault="00D1245D" w:rsidP="00D1245D">
      <w:pPr>
        <w:tabs>
          <w:tab w:val="left" w:pos="360"/>
          <w:tab w:val="left" w:pos="720"/>
          <w:tab w:val="left" w:pos="1080"/>
          <w:tab w:val="left" w:pos="1440"/>
          <w:tab w:val="left" w:pos="1800"/>
          <w:tab w:val="left" w:pos="2160"/>
        </w:tabs>
        <w:ind w:left="720" w:hanging="360"/>
      </w:pPr>
      <w:r>
        <w:tab/>
      </w:r>
      <w:r>
        <w:tab/>
      </w:r>
      <w:r>
        <w:tab/>
      </w:r>
      <w:r w:rsidR="007254D6" w:rsidRPr="001B3E44">
        <w:t>2.</w:t>
      </w:r>
      <w:r w:rsidR="007254D6" w:rsidRPr="001B3E44">
        <w:tab/>
        <w:t>The district is providing job-embedded PD in its schools.</w:t>
      </w:r>
    </w:p>
    <w:p w:rsidR="007254D6" w:rsidRPr="001B3E44" w:rsidRDefault="00D1245D" w:rsidP="00D1245D">
      <w:pPr>
        <w:tabs>
          <w:tab w:val="left" w:pos="360"/>
          <w:tab w:val="left" w:pos="720"/>
          <w:tab w:val="left" w:pos="1080"/>
          <w:tab w:val="left" w:pos="1440"/>
          <w:tab w:val="left" w:pos="1800"/>
          <w:tab w:val="left" w:pos="2160"/>
        </w:tabs>
        <w:ind w:left="1800" w:hanging="1440"/>
      </w:pPr>
      <w:r>
        <w:tab/>
      </w:r>
      <w:r>
        <w:tab/>
      </w:r>
      <w:r>
        <w:tab/>
      </w:r>
      <w:r w:rsidR="007254D6" w:rsidRPr="001B3E44">
        <w:t>3.</w:t>
      </w:r>
      <w:r w:rsidR="007254D6" w:rsidRPr="001B3E44">
        <w:tab/>
        <w:t xml:space="preserve">This inventory should be matched with the information, skills, and competencies that the district’s strategic plan requires. </w:t>
      </w:r>
    </w:p>
    <w:p w:rsidR="007254D6" w:rsidRPr="001B3E44" w:rsidRDefault="007254D6" w:rsidP="00D1245D">
      <w:pPr>
        <w:pStyle w:val="TableTitle"/>
        <w:numPr>
          <w:ilvl w:val="0"/>
          <w:numId w:val="63"/>
        </w:numPr>
        <w:tabs>
          <w:tab w:val="left" w:pos="720"/>
          <w:tab w:val="left" w:pos="1080"/>
          <w:tab w:val="left" w:pos="1440"/>
          <w:tab w:val="left" w:pos="1800"/>
          <w:tab w:val="left" w:pos="2160"/>
        </w:tabs>
        <w:spacing w:after="200"/>
        <w:ind w:left="1440"/>
        <w:jc w:val="left"/>
        <w:rPr>
          <w:b w:val="0"/>
          <w:sz w:val="22"/>
        </w:rPr>
      </w:pPr>
      <w:r w:rsidRPr="001B3E44">
        <w:rPr>
          <w:b w:val="0"/>
          <w:sz w:val="22"/>
        </w:rPr>
        <w:t xml:space="preserve">As part of its professional development plan and DIP, the district should develop a multi-year approach to prepare teachers, administrators, and specialists to </w:t>
      </w:r>
      <w:r w:rsidR="00377EC4">
        <w:rPr>
          <w:b w:val="0"/>
          <w:sz w:val="22"/>
        </w:rPr>
        <w:t>address the needs of</w:t>
      </w:r>
      <w:r w:rsidRPr="001B3E44">
        <w:rPr>
          <w:b w:val="0"/>
          <w:sz w:val="22"/>
        </w:rPr>
        <w:t xml:space="preserve"> all students, including those students most at risk. </w:t>
      </w:r>
    </w:p>
    <w:p w:rsidR="007254D6" w:rsidRPr="001B3E44" w:rsidRDefault="007254D6" w:rsidP="00D1245D">
      <w:pPr>
        <w:pStyle w:val="ListParagraph"/>
        <w:numPr>
          <w:ilvl w:val="0"/>
          <w:numId w:val="63"/>
        </w:numPr>
        <w:tabs>
          <w:tab w:val="left" w:pos="720"/>
          <w:tab w:val="left" w:pos="1440"/>
          <w:tab w:val="left" w:pos="1800"/>
          <w:tab w:val="left" w:pos="2160"/>
        </w:tabs>
        <w:ind w:left="1440"/>
        <w:contextualSpacing w:val="0"/>
      </w:pPr>
      <w:r w:rsidRPr="001B3E44">
        <w:t xml:space="preserve">Each school should develop an annual PD plan that is aligned with the district PD plan; each school’s PD plan should be aligned with, or part of, its SIP. </w:t>
      </w:r>
    </w:p>
    <w:p w:rsidR="007254D6" w:rsidRPr="001B3E44" w:rsidRDefault="007254D6" w:rsidP="000E5324">
      <w:pPr>
        <w:pStyle w:val="ListParagraph"/>
        <w:numPr>
          <w:ilvl w:val="1"/>
          <w:numId w:val="63"/>
        </w:numPr>
        <w:tabs>
          <w:tab w:val="clear" w:pos="720"/>
          <w:tab w:val="left" w:pos="360"/>
          <w:tab w:val="left" w:pos="1080"/>
          <w:tab w:val="left" w:pos="1440"/>
          <w:tab w:val="num" w:pos="1800"/>
          <w:tab w:val="left" w:pos="2160"/>
        </w:tabs>
        <w:ind w:left="1800"/>
        <w:contextualSpacing w:val="0"/>
      </w:pPr>
      <w:r w:rsidRPr="001B3E44">
        <w:t xml:space="preserve">Each school-level PD plan should include embedded PD, such as PLCs. </w:t>
      </w:r>
    </w:p>
    <w:p w:rsidR="007254D6" w:rsidRPr="001B3E44" w:rsidRDefault="007254D6" w:rsidP="000E5324">
      <w:pPr>
        <w:pStyle w:val="ListParagraph"/>
        <w:numPr>
          <w:ilvl w:val="1"/>
          <w:numId w:val="63"/>
        </w:numPr>
        <w:tabs>
          <w:tab w:val="clear" w:pos="720"/>
          <w:tab w:val="left" w:pos="360"/>
          <w:tab w:val="left" w:pos="1080"/>
          <w:tab w:val="left" w:pos="1440"/>
          <w:tab w:val="num" w:pos="1800"/>
          <w:tab w:val="left" w:pos="2160"/>
        </w:tabs>
        <w:ind w:left="1800"/>
        <w:contextualSpacing w:val="0"/>
      </w:pPr>
      <w:r w:rsidRPr="001B3E44">
        <w:t xml:space="preserve">School PD plans should describe opportunities to coordinate horizontally and vertically with other schools. </w:t>
      </w:r>
    </w:p>
    <w:p w:rsidR="007254D6" w:rsidRPr="001B3E44" w:rsidRDefault="007254D6" w:rsidP="000E5324">
      <w:pPr>
        <w:pStyle w:val="ListParagraph"/>
        <w:numPr>
          <w:ilvl w:val="1"/>
          <w:numId w:val="63"/>
        </w:numPr>
        <w:tabs>
          <w:tab w:val="clear" w:pos="720"/>
          <w:tab w:val="left" w:pos="360"/>
          <w:tab w:val="left" w:pos="1080"/>
          <w:tab w:val="left" w:pos="1440"/>
          <w:tab w:val="num" w:pos="1800"/>
          <w:tab w:val="left" w:pos="2160"/>
        </w:tabs>
        <w:ind w:left="1800"/>
        <w:contextualSpacing w:val="0"/>
      </w:pPr>
      <w:r w:rsidRPr="001B3E44">
        <w:t>Professional development topics and specific sub-groups could be considered as a focus.</w:t>
      </w:r>
    </w:p>
    <w:p w:rsidR="007254D6" w:rsidRPr="001B3E44" w:rsidRDefault="007254D6" w:rsidP="007254D6">
      <w:pPr>
        <w:tabs>
          <w:tab w:val="left" w:pos="360"/>
          <w:tab w:val="left" w:pos="720"/>
          <w:tab w:val="left" w:pos="1080"/>
          <w:tab w:val="left" w:pos="1440"/>
          <w:tab w:val="left" w:pos="1800"/>
          <w:tab w:val="left" w:pos="2160"/>
        </w:tabs>
        <w:rPr>
          <w:b/>
        </w:rPr>
      </w:pPr>
      <w:r w:rsidRPr="001B3E44">
        <w:rPr>
          <w:b/>
        </w:rPr>
        <w:t>Recommended resources:</w:t>
      </w:r>
    </w:p>
    <w:p w:rsidR="007254D6" w:rsidRPr="001B3E44" w:rsidRDefault="007254D6" w:rsidP="007254D6">
      <w:pPr>
        <w:numPr>
          <w:ilvl w:val="0"/>
          <w:numId w:val="69"/>
        </w:numPr>
        <w:ind w:left="240" w:hanging="240"/>
      </w:pPr>
      <w:r w:rsidRPr="001B3E44">
        <w:rPr>
          <w:i/>
        </w:rPr>
        <w:t>The Massachusetts Standards for Professional Development</w:t>
      </w:r>
      <w:r w:rsidRPr="001B3E44">
        <w:t xml:space="preserve"> (</w:t>
      </w:r>
      <w:hyperlink r:id="rId38" w:history="1">
        <w:r w:rsidRPr="001B3E44">
          <w:rPr>
            <w:rStyle w:val="Hyperlink"/>
          </w:rPr>
          <w:t>http://www.doe.mass.edu/pd/standards.pdf</w:t>
        </w:r>
      </w:hyperlink>
      <w:r w:rsidRPr="001B3E44">
        <w:t>) describe, identify, and characterize what high quality learning experiences should look like for educators.</w:t>
      </w:r>
    </w:p>
    <w:p w:rsidR="007254D6" w:rsidRPr="001B3E44" w:rsidRDefault="007254D6" w:rsidP="007254D6">
      <w:pPr>
        <w:numPr>
          <w:ilvl w:val="0"/>
          <w:numId w:val="69"/>
        </w:numPr>
        <w:ind w:left="240" w:hanging="240"/>
      </w:pPr>
      <w:r w:rsidRPr="001B3E44">
        <w:t xml:space="preserve">The </w:t>
      </w:r>
      <w:r w:rsidRPr="001B3E44">
        <w:rPr>
          <w:i/>
        </w:rPr>
        <w:t>Teacher Education Materials Project Database</w:t>
      </w:r>
      <w:r w:rsidRPr="001B3E44">
        <w:t xml:space="preserve"> (</w:t>
      </w:r>
      <w:hyperlink r:id="rId39" w:history="1">
        <w:r w:rsidRPr="001B3E44">
          <w:rPr>
            <w:rStyle w:val="Hyperlink"/>
          </w:rPr>
          <w:t>http://www.te-mat.org/default.aspx</w:t>
        </w:r>
      </w:hyperlink>
      <w:r w:rsidRPr="001B3E44">
        <w:t xml:space="preserve">) is a website that was developed to support professional development providers as they design and implement programs for pre-service and in-service K - 12 mathematics and science teachers. </w:t>
      </w:r>
    </w:p>
    <w:p w:rsidR="007254D6" w:rsidRPr="001B3E44" w:rsidRDefault="007254D6" w:rsidP="007254D6">
      <w:pPr>
        <w:pStyle w:val="ListParagraph"/>
        <w:numPr>
          <w:ilvl w:val="2"/>
          <w:numId w:val="33"/>
        </w:numPr>
        <w:tabs>
          <w:tab w:val="num" w:pos="480"/>
        </w:tabs>
        <w:ind w:left="240" w:hanging="240"/>
        <w:contextualSpacing w:val="0"/>
        <w:rPr>
          <w:rFonts w:cs="Calibri"/>
        </w:rPr>
      </w:pPr>
      <w:r w:rsidRPr="001B3E44">
        <w:rPr>
          <w:rFonts w:cs="Calibri"/>
        </w:rPr>
        <w:t>The</w:t>
      </w:r>
      <w:r w:rsidRPr="001B3E44">
        <w:rPr>
          <w:rFonts w:cs="Calibri"/>
          <w:i/>
        </w:rPr>
        <w:t xml:space="preserve"> PLC Expansion Project </w:t>
      </w:r>
      <w:r w:rsidRPr="001B3E44">
        <w:rPr>
          <w:rFonts w:cs="Calibri"/>
        </w:rPr>
        <w:t>website (</w:t>
      </w:r>
      <w:hyperlink r:id="rId40" w:history="1">
        <w:r w:rsidRPr="001B3E44">
          <w:rPr>
            <w:rStyle w:val="Hyperlink"/>
            <w:rFonts w:cs="Calibri"/>
          </w:rPr>
          <w:t>http://plcexpansionproject.weebly.com/</w:t>
        </w:r>
      </w:hyperlink>
      <w:r w:rsidRPr="001B3E44">
        <w:rPr>
          <w:rFonts w:cs="Calibri"/>
        </w:rPr>
        <w:t>) is designed to support schools and districts in their efforts to establish and sustain cultures that promote Professional Learning Communities.</w:t>
      </w:r>
    </w:p>
    <w:p w:rsidR="007254D6" w:rsidRPr="001B3E44" w:rsidRDefault="007254D6" w:rsidP="007254D6">
      <w:pPr>
        <w:pStyle w:val="ListParagraph"/>
        <w:numPr>
          <w:ilvl w:val="0"/>
          <w:numId w:val="33"/>
        </w:numPr>
        <w:tabs>
          <w:tab w:val="left" w:pos="240"/>
          <w:tab w:val="left" w:pos="360"/>
          <w:tab w:val="left" w:pos="1080"/>
          <w:tab w:val="left" w:pos="1440"/>
          <w:tab w:val="left" w:pos="1800"/>
          <w:tab w:val="left" w:pos="2160"/>
          <w:tab w:val="left" w:pos="2520"/>
          <w:tab w:val="left" w:pos="2880"/>
        </w:tabs>
        <w:ind w:left="240" w:hanging="240"/>
        <w:contextualSpacing w:val="0"/>
      </w:pPr>
      <w:r w:rsidRPr="001B3E44">
        <w:rPr>
          <w:i/>
        </w:rPr>
        <w:t>PBS LearningMedia</w:t>
      </w:r>
      <w:r w:rsidRPr="001B3E44">
        <w:t xml:space="preserve"> (</w:t>
      </w:r>
      <w:hyperlink r:id="rId41" w:history="1">
        <w:r w:rsidRPr="001B3E44">
          <w:rPr>
            <w:rStyle w:val="Hyperlink"/>
          </w:rPr>
          <w:t>http://www.pbslearningmedia.org/</w:t>
        </w:r>
      </w:hyperlink>
      <w:r w:rsidRPr="001B3E44">
        <w:t>) is a free digital media content library that provides relevant educational resources for PreK-12 teachers. The flexible platform includes high-quality content tied to national curriculum standards, as well as professional development courses.</w:t>
      </w:r>
    </w:p>
    <w:p w:rsidR="007254D6" w:rsidRPr="001B3E44" w:rsidRDefault="007254D6" w:rsidP="007254D6">
      <w:pPr>
        <w:pStyle w:val="ListParagraph"/>
        <w:numPr>
          <w:ilvl w:val="2"/>
          <w:numId w:val="33"/>
        </w:numPr>
        <w:tabs>
          <w:tab w:val="left" w:pos="240"/>
          <w:tab w:val="left" w:pos="360"/>
          <w:tab w:val="left" w:pos="1080"/>
          <w:tab w:val="left" w:pos="1440"/>
          <w:tab w:val="left" w:pos="1800"/>
          <w:tab w:val="left" w:pos="2160"/>
          <w:tab w:val="left" w:pos="2520"/>
          <w:tab w:val="left" w:pos="2880"/>
        </w:tabs>
        <w:ind w:left="240" w:hanging="240"/>
        <w:contextualSpacing w:val="0"/>
        <w:rPr>
          <w:rFonts w:cs="Calibri"/>
          <w:i/>
        </w:rPr>
      </w:pPr>
      <w:r w:rsidRPr="001B3E44">
        <w:rPr>
          <w:i/>
        </w:rPr>
        <w:t>Quick Reference Guide: Educator Evaluation &amp; Professional Development</w:t>
      </w:r>
      <w:r w:rsidRPr="001B3E44">
        <w:t xml:space="preserve"> (</w:t>
      </w:r>
      <w:hyperlink r:id="rId42" w:history="1">
        <w:r w:rsidRPr="001B3E44">
          <w:rPr>
            <w:rStyle w:val="Hyperlink"/>
          </w:rPr>
          <w:t>http://www.doe.mass.edu/edeval/resources/QRG-ProfessionalDevelopment.pdf</w:t>
        </w:r>
      </w:hyperlink>
      <w:r w:rsidRPr="001B3E44">
        <w:t xml:space="preserve">) describes how educator evaluation and professional development can be used as mutually reinforcing systems to improve educator practice and student outcomes. </w:t>
      </w:r>
    </w:p>
    <w:p w:rsidR="007254D6" w:rsidRPr="001B3E44" w:rsidRDefault="007254D6" w:rsidP="007254D6">
      <w:pPr>
        <w:pStyle w:val="ListParagraph"/>
        <w:numPr>
          <w:ilvl w:val="0"/>
          <w:numId w:val="33"/>
        </w:numPr>
        <w:ind w:left="240" w:hanging="240"/>
        <w:contextualSpacing w:val="0"/>
      </w:pPr>
      <w:r w:rsidRPr="001B3E44">
        <w:rPr>
          <w:rFonts w:cs="Calibri"/>
          <w:i/>
        </w:rPr>
        <w:lastRenderedPageBreak/>
        <w:t>The Relationship between High Quality Professional Development and Educator Evaluation</w:t>
      </w:r>
      <w:r w:rsidRPr="001B3E44">
        <w:rPr>
          <w:rFonts w:cs="Calibri"/>
        </w:rPr>
        <w:t xml:space="preserve"> (</w:t>
      </w:r>
      <w:hyperlink r:id="rId43" w:history="1">
        <w:r w:rsidRPr="001B3E44">
          <w:rPr>
            <w:rStyle w:val="Hyperlink"/>
            <w:rFonts w:cs="Calibri"/>
          </w:rPr>
          <w:t>http://www.youtube.com/watch?v=R-aDxtEDncg&amp;list=PLTuqmiQ9ssqt9EmOcWkDEHPKBqRvurebm&amp;index=1</w:t>
        </w:r>
      </w:hyperlink>
      <w:r w:rsidRPr="001B3E44">
        <w:rPr>
          <w:rFonts w:cs="Calibri"/>
        </w:rPr>
        <w:t>) is a video presentation that includes examples from real districts.</w:t>
      </w:r>
    </w:p>
    <w:p w:rsidR="007254D6" w:rsidRPr="001B3E44" w:rsidRDefault="007254D6" w:rsidP="007254D6">
      <w:pPr>
        <w:tabs>
          <w:tab w:val="left" w:pos="360"/>
          <w:tab w:val="left" w:pos="720"/>
          <w:tab w:val="left" w:pos="1080"/>
          <w:tab w:val="left" w:pos="1440"/>
          <w:tab w:val="left" w:pos="1800"/>
          <w:tab w:val="left" w:pos="2160"/>
        </w:tabs>
      </w:pPr>
      <w:r w:rsidRPr="001B3E44">
        <w:rPr>
          <w:b/>
        </w:rPr>
        <w:t>Benefit:</w:t>
      </w:r>
      <w:r w:rsidRPr="001B3E44">
        <w:t xml:space="preserve"> Developing a long-term professional development plan will support educators’ ongoing growth. It will strengthen the district’s ability to train and retain experienced staff and meet students’ diverse needs. The plan will build shared expertise across schools, and will ensure that professional development is focused on helping educators meet individual, school-level, and district goals.</w:t>
      </w:r>
    </w:p>
    <w:p w:rsidR="007254D6" w:rsidRPr="001B3E44" w:rsidRDefault="007254D6" w:rsidP="007254D6">
      <w:pPr>
        <w:tabs>
          <w:tab w:val="left" w:pos="360"/>
          <w:tab w:val="left" w:pos="720"/>
          <w:tab w:val="left" w:pos="1080"/>
          <w:tab w:val="left" w:pos="1440"/>
          <w:tab w:val="left" w:pos="1800"/>
          <w:tab w:val="left" w:pos="2160"/>
        </w:tabs>
      </w:pPr>
    </w:p>
    <w:p w:rsidR="007254D6" w:rsidRDefault="007254D6" w:rsidP="007254D6">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Financ</w:t>
      </w:r>
      <w:r>
        <w:t>ial</w:t>
      </w:r>
      <w:r w:rsidRPr="00E06B74">
        <w:t xml:space="preserve"> and Asset Management</w:t>
      </w:r>
    </w:p>
    <w:p w:rsidR="007254D6" w:rsidRDefault="00454596" w:rsidP="007254D6">
      <w:pPr>
        <w:tabs>
          <w:tab w:val="left" w:pos="360"/>
          <w:tab w:val="left" w:pos="720"/>
          <w:tab w:val="left" w:pos="1080"/>
          <w:tab w:val="left" w:pos="1440"/>
          <w:tab w:val="left" w:pos="1800"/>
          <w:tab w:val="left" w:pos="2160"/>
        </w:tabs>
        <w:ind w:left="360" w:hanging="360"/>
        <w:rPr>
          <w:b/>
        </w:rPr>
      </w:pPr>
      <w:r>
        <w:rPr>
          <w:b/>
        </w:rPr>
        <w:t>9</w:t>
      </w:r>
      <w:r w:rsidR="007254D6">
        <w:rPr>
          <w:b/>
        </w:rPr>
        <w:t>.</w:t>
      </w:r>
      <w:r w:rsidR="007254D6">
        <w:rPr>
          <w:b/>
        </w:rPr>
        <w:tab/>
        <w:t xml:space="preserve">The district should create budget documents for public presentation that contain clear, comprehensive and historical data and trends (including revolving fund data) to concisely communicate the financial and programmatic needs of the district to all stakeholders. </w:t>
      </w:r>
    </w:p>
    <w:p w:rsidR="007254D6" w:rsidRDefault="007254D6" w:rsidP="007254D6">
      <w:pPr>
        <w:tabs>
          <w:tab w:val="left" w:pos="360"/>
          <w:tab w:val="left" w:pos="720"/>
          <w:tab w:val="left" w:pos="1080"/>
          <w:tab w:val="left" w:pos="1440"/>
          <w:tab w:val="left" w:pos="1800"/>
          <w:tab w:val="left" w:pos="2160"/>
        </w:tabs>
        <w:ind w:left="720" w:hanging="720"/>
      </w:pPr>
      <w:r>
        <w:rPr>
          <w:b/>
        </w:rPr>
        <w:tab/>
      </w:r>
      <w:r w:rsidRPr="000E5324">
        <w:t>A.</w:t>
      </w:r>
      <w:r>
        <w:tab/>
        <w:t>To address the perception of some stakeholders that the distric</w:t>
      </w:r>
      <w:r w:rsidR="00A67EA8">
        <w:t xml:space="preserve">t’s budget and assessments are </w:t>
      </w:r>
      <w:r>
        <w:t>complex and have resulted in sometimes confusing and unsuccessful attempts to increase district budgets, the district should consider revising the annual budget documents that are used in presentations to the school committee, town officials, and town residents.</w:t>
      </w:r>
    </w:p>
    <w:p w:rsidR="007254D6" w:rsidRDefault="007254D6" w:rsidP="007254D6">
      <w:pPr>
        <w:tabs>
          <w:tab w:val="left" w:pos="360"/>
          <w:tab w:val="left" w:pos="720"/>
          <w:tab w:val="left" w:pos="1080"/>
          <w:tab w:val="left" w:pos="1440"/>
          <w:tab w:val="left" w:pos="1800"/>
          <w:tab w:val="left" w:pos="2160"/>
        </w:tabs>
        <w:ind w:left="1080" w:hanging="1080"/>
      </w:pPr>
      <w:r>
        <w:tab/>
      </w:r>
      <w:r>
        <w:tab/>
      </w:r>
      <w:r w:rsidRPr="00870959">
        <w:t>1.</w:t>
      </w:r>
      <w:r>
        <w:tab/>
        <w:t>Although both the “b</w:t>
      </w:r>
      <w:r w:rsidR="00A67EA8">
        <w:t xml:space="preserve">udget binder” and the </w:t>
      </w:r>
      <w:r>
        <w:t>Community Guide to Understanding the School Budget contain useful information,</w:t>
      </w:r>
      <w:r w:rsidRPr="0044484C">
        <w:t xml:space="preserve"> </w:t>
      </w:r>
      <w:r>
        <w:t xml:space="preserve">less lengthy documents that focus on the important historical revenue and spending trends of the operating and revolving accounts and the district’s educational success and priorities will help make a succinct case for community support. </w:t>
      </w:r>
    </w:p>
    <w:p w:rsidR="007254D6" w:rsidRDefault="007254D6" w:rsidP="007254D6">
      <w:pPr>
        <w:tabs>
          <w:tab w:val="left" w:pos="0"/>
          <w:tab w:val="left" w:pos="360"/>
          <w:tab w:val="left" w:pos="720"/>
          <w:tab w:val="left" w:pos="1440"/>
          <w:tab w:val="left" w:pos="1800"/>
          <w:tab w:val="left" w:pos="2160"/>
        </w:tabs>
        <w:ind w:left="1080" w:hanging="1080"/>
      </w:pPr>
      <w:r>
        <w:tab/>
      </w:r>
      <w:r>
        <w:tab/>
        <w:t>2.</w:t>
      </w:r>
      <w:r>
        <w:tab/>
        <w:t xml:space="preserve">The district might also consider presenting the capital debt portion of the annual budget separately from the operating budget. Annual payments for capital debt already approved by the member towns are legally binding, which should be made clear in the budget document. </w:t>
      </w:r>
    </w:p>
    <w:p w:rsidR="007254D6" w:rsidRDefault="007254D6" w:rsidP="007254D6">
      <w:pPr>
        <w:tabs>
          <w:tab w:val="left" w:pos="360"/>
          <w:tab w:val="left" w:pos="720"/>
          <w:tab w:val="left" w:pos="1080"/>
          <w:tab w:val="left" w:pos="1440"/>
          <w:tab w:val="left" w:pos="1800"/>
          <w:tab w:val="left" w:pos="2160"/>
        </w:tabs>
        <w:ind w:left="1080" w:hanging="1080"/>
      </w:pPr>
      <w:r>
        <w:tab/>
      </w:r>
      <w:r>
        <w:tab/>
        <w:t>3.</w:t>
      </w:r>
      <w:r w:rsidRPr="00C11830">
        <w:tab/>
        <w:t>The district could research the budget documents of other</w:t>
      </w:r>
      <w:r w:rsidRPr="008B2D4D">
        <w:t xml:space="preserve"> </w:t>
      </w:r>
      <w:r w:rsidRPr="00C11830">
        <w:t>Massachusetts regional school districts to determine if they offer a suitable template to meet their needs.</w:t>
      </w:r>
    </w:p>
    <w:p w:rsidR="007254D6" w:rsidRDefault="007254D6" w:rsidP="007254D6">
      <w:pPr>
        <w:tabs>
          <w:tab w:val="left" w:pos="360"/>
          <w:tab w:val="left" w:pos="720"/>
          <w:tab w:val="left" w:pos="1080"/>
          <w:tab w:val="left" w:pos="1440"/>
          <w:tab w:val="left" w:pos="1800"/>
          <w:tab w:val="left" w:pos="2160"/>
        </w:tabs>
        <w:ind w:left="720" w:hanging="360"/>
        <w:rPr>
          <w:b/>
        </w:rPr>
      </w:pPr>
      <w:r w:rsidRPr="000E5324">
        <w:t>B.</w:t>
      </w:r>
      <w:r>
        <w:tab/>
        <w:t>The district should include its past and proposed budget documents, recent audits, capital maintenance plans, and other important financial documents on its website for public access.</w:t>
      </w:r>
      <w:r w:rsidRPr="00870959">
        <w:t xml:space="preserve"> </w:t>
      </w:r>
    </w:p>
    <w:p w:rsidR="007254D6" w:rsidRDefault="007254D6" w:rsidP="007254D6">
      <w:pPr>
        <w:tabs>
          <w:tab w:val="left" w:pos="360"/>
          <w:tab w:val="left" w:pos="720"/>
          <w:tab w:val="left" w:pos="1080"/>
          <w:tab w:val="left" w:pos="1440"/>
          <w:tab w:val="left" w:pos="1800"/>
          <w:tab w:val="left" w:pos="2160"/>
        </w:tabs>
      </w:pPr>
      <w:r w:rsidRPr="00071D3E">
        <w:rPr>
          <w:b/>
        </w:rPr>
        <w:t>Benefits</w:t>
      </w:r>
      <w:r>
        <w:t xml:space="preserve">: </w:t>
      </w:r>
      <w:r w:rsidRPr="00533DA0">
        <w:rPr>
          <w:rFonts w:ascii="Calibri" w:eastAsia="Cambria" w:hAnsi="Calibri"/>
        </w:rPr>
        <w:t>A clear, comprehensive, and concise financial snapshot of the district’s multi-year attempts to control spending and target its resources for improving student achievement will make the district’s budget appear less complex. In turn this will promote a better understanding of, and appreciation for, the district’s current status and future needs. Providing financial documents on the district’s website will promote transparency with all stakeholders.</w:t>
      </w:r>
      <w:r>
        <w:rPr>
          <w:rFonts w:ascii="Calibri" w:eastAsia="Cambria" w:hAnsi="Calibri"/>
        </w:rPr>
        <w:t xml:space="preserve"> </w:t>
      </w:r>
      <w:r>
        <w:t xml:space="preserve">Noting the payoff date for individual debt-funded projects </w:t>
      </w:r>
      <w:r>
        <w:lastRenderedPageBreak/>
        <w:t xml:space="preserve">will also inform town officials and residents of when those debt payments will no longer be included in the annual budget appropriation, aiding their future budget planning. </w:t>
      </w:r>
    </w:p>
    <w:p w:rsidR="007254D6" w:rsidRDefault="007254D6" w:rsidP="007254D6">
      <w:pPr>
        <w:tabs>
          <w:tab w:val="left" w:pos="360"/>
          <w:tab w:val="left" w:pos="720"/>
          <w:tab w:val="left" w:pos="1080"/>
          <w:tab w:val="left" w:pos="1440"/>
          <w:tab w:val="left" w:pos="1800"/>
          <w:tab w:val="left" w:pos="2160"/>
        </w:tabs>
        <w:ind w:left="360" w:hanging="360"/>
        <w:rPr>
          <w:b/>
        </w:rPr>
      </w:pPr>
      <w:r>
        <w:rPr>
          <w:b/>
        </w:rPr>
        <w:t>1</w:t>
      </w:r>
      <w:r w:rsidR="00454596">
        <w:rPr>
          <w:b/>
        </w:rPr>
        <w:t>0</w:t>
      </w:r>
      <w:r w:rsidRPr="009D3487">
        <w:rPr>
          <w:b/>
        </w:rPr>
        <w:t>.</w:t>
      </w:r>
      <w:r>
        <w:rPr>
          <w:b/>
        </w:rPr>
        <w:tab/>
        <w:t xml:space="preserve">The district should continue to examine all of its operations to search out savings and efficiencies and reallocate according to the district’s priorities. </w:t>
      </w:r>
    </w:p>
    <w:p w:rsidR="007254D6" w:rsidRDefault="007254D6" w:rsidP="007254D6">
      <w:pPr>
        <w:tabs>
          <w:tab w:val="left" w:pos="360"/>
          <w:tab w:val="left" w:pos="720"/>
          <w:tab w:val="left" w:pos="1080"/>
          <w:tab w:val="left" w:pos="1440"/>
          <w:tab w:val="left" w:pos="1800"/>
          <w:tab w:val="left" w:pos="2160"/>
        </w:tabs>
        <w:ind w:left="720" w:hanging="720"/>
      </w:pPr>
      <w:r>
        <w:rPr>
          <w:b/>
        </w:rPr>
        <w:tab/>
      </w:r>
      <w:r w:rsidRPr="000E5324">
        <w:t>A.</w:t>
      </w:r>
      <w:r>
        <w:tab/>
        <w:t xml:space="preserve">Although the district has been successful in decreasing administrative expenses in ways such as outsourcing services and utility savings, a comprehensive analysis of staffing levels has not been undertaken. </w:t>
      </w:r>
    </w:p>
    <w:p w:rsidR="007254D6" w:rsidRDefault="007254D6" w:rsidP="007254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hanging="1080"/>
      </w:pPr>
      <w:r>
        <w:tab/>
      </w:r>
      <w:r>
        <w:tab/>
      </w:r>
      <w:r w:rsidRPr="00870959">
        <w:t>1.</w:t>
      </w:r>
      <w:r>
        <w:tab/>
        <w:t>With salaries and benefits representing 70 percent of the district’s budget, it would be beneficial to district leaders to understand whether or not the current staffing levels are optimal for meeting all of the students’ needs or whether or not efficiencies and/or changes in staff deployment may be found that could result in financial savings. According to a district leader, the district’s new accounting system has the capability for such an analysis.</w:t>
      </w:r>
    </w:p>
    <w:p w:rsidR="007254D6" w:rsidRDefault="007254D6" w:rsidP="007254D6">
      <w:pPr>
        <w:tabs>
          <w:tab w:val="left" w:pos="360"/>
          <w:tab w:val="left" w:pos="720"/>
          <w:tab w:val="left" w:pos="1080"/>
          <w:tab w:val="left" w:pos="1440"/>
          <w:tab w:val="left" w:pos="1800"/>
          <w:tab w:val="left" w:pos="2160"/>
        </w:tabs>
      </w:pPr>
      <w:r w:rsidRPr="00071D3E">
        <w:rPr>
          <w:b/>
        </w:rPr>
        <w:t>Benefits</w:t>
      </w:r>
      <w:r>
        <w:t xml:space="preserve">:  By continuing to focus on finding efficiencies and decreasing expenses, the </w:t>
      </w:r>
      <w:r w:rsidR="00A67EA8">
        <w:t xml:space="preserve">district can potentially </w:t>
      </w:r>
      <w:r>
        <w:t>reallocat</w:t>
      </w:r>
      <w:r w:rsidR="00A67EA8">
        <w:t xml:space="preserve">e </w:t>
      </w:r>
      <w:r>
        <w:t xml:space="preserve">limited funds to address </w:t>
      </w:r>
      <w:r w:rsidR="00A67EA8">
        <w:t>its</w:t>
      </w:r>
      <w:r>
        <w:t xml:space="preserve"> priorities. </w:t>
      </w:r>
    </w:p>
    <w:p w:rsidR="007254D6" w:rsidRDefault="00454596" w:rsidP="007254D6">
      <w:pPr>
        <w:tabs>
          <w:tab w:val="left" w:pos="360"/>
          <w:tab w:val="left" w:pos="720"/>
          <w:tab w:val="left" w:pos="1080"/>
          <w:tab w:val="left" w:pos="1440"/>
          <w:tab w:val="left" w:pos="1800"/>
          <w:tab w:val="left" w:pos="2160"/>
        </w:tabs>
        <w:ind w:left="360" w:hanging="360"/>
        <w:rPr>
          <w:b/>
        </w:rPr>
      </w:pPr>
      <w:r>
        <w:rPr>
          <w:b/>
        </w:rPr>
        <w:t>11</w:t>
      </w:r>
      <w:r w:rsidR="007254D6" w:rsidRPr="009D3487">
        <w:rPr>
          <w:b/>
        </w:rPr>
        <w:t>.</w:t>
      </w:r>
      <w:r w:rsidR="007254D6">
        <w:rPr>
          <w:b/>
        </w:rPr>
        <w:tab/>
        <w:t>District leaders should be an integral part of the upcoming discussions on revisions to the Regional Agreement with a focus on increasing the dollar limit for maintenance and repairs paid for within the district’s operating budget.</w:t>
      </w:r>
      <w:r w:rsidR="007254D6" w:rsidRPr="009D3487">
        <w:rPr>
          <w:b/>
        </w:rPr>
        <w:t xml:space="preserve"> </w:t>
      </w:r>
    </w:p>
    <w:p w:rsidR="007254D6" w:rsidRPr="00BB699E" w:rsidRDefault="007254D6" w:rsidP="008A1C54">
      <w:pPr>
        <w:pStyle w:val="ListParagraph"/>
        <w:numPr>
          <w:ilvl w:val="0"/>
          <w:numId w:val="73"/>
        </w:numPr>
        <w:tabs>
          <w:tab w:val="left" w:pos="360"/>
          <w:tab w:val="left" w:pos="720"/>
          <w:tab w:val="left" w:pos="1080"/>
          <w:tab w:val="left" w:pos="1440"/>
          <w:tab w:val="left" w:pos="1800"/>
          <w:tab w:val="left" w:pos="2160"/>
        </w:tabs>
        <w:ind w:left="720"/>
        <w:contextualSpacing w:val="0"/>
        <w:rPr>
          <w:rStyle w:val="Hyperlink"/>
          <w:color w:val="auto"/>
          <w:u w:val="none"/>
        </w:rPr>
      </w:pPr>
      <w:r w:rsidRPr="00BB699E">
        <w:rPr>
          <w:rStyle w:val="Hyperlink"/>
          <w:color w:val="auto"/>
          <w:u w:val="none"/>
        </w:rPr>
        <w:t xml:space="preserve">The district and member towns should engage in discussions about potentially revising the Regional Agreement to clarify responsibility for building repairs and renovations. </w:t>
      </w:r>
    </w:p>
    <w:p w:rsidR="007254D6" w:rsidRPr="00BB699E" w:rsidRDefault="007254D6" w:rsidP="008A1C54">
      <w:pPr>
        <w:pStyle w:val="ListParagraph"/>
        <w:numPr>
          <w:ilvl w:val="0"/>
          <w:numId w:val="74"/>
        </w:numPr>
        <w:tabs>
          <w:tab w:val="left" w:pos="360"/>
          <w:tab w:val="left" w:pos="720"/>
          <w:tab w:val="left" w:pos="1080"/>
          <w:tab w:val="left" w:pos="1440"/>
          <w:tab w:val="left" w:pos="1800"/>
          <w:tab w:val="left" w:pos="2160"/>
        </w:tabs>
        <w:ind w:left="1080"/>
        <w:contextualSpacing w:val="0"/>
      </w:pPr>
      <w:r w:rsidRPr="00BB699E">
        <w:t xml:space="preserve">The current limit of $5,000 for maintenance and repairs paid out of the operating budget should be increased to a more reasonable amount. </w:t>
      </w:r>
    </w:p>
    <w:p w:rsidR="007254D6" w:rsidRPr="00BB699E" w:rsidRDefault="007254D6" w:rsidP="008A1C54">
      <w:pPr>
        <w:pStyle w:val="ListParagraph"/>
        <w:numPr>
          <w:ilvl w:val="0"/>
          <w:numId w:val="74"/>
        </w:numPr>
        <w:tabs>
          <w:tab w:val="left" w:pos="360"/>
          <w:tab w:val="left" w:pos="720"/>
          <w:tab w:val="left" w:pos="1080"/>
          <w:tab w:val="left" w:pos="1440"/>
          <w:tab w:val="left" w:pos="1800"/>
          <w:tab w:val="left" w:pos="2160"/>
        </w:tabs>
        <w:ind w:left="1080"/>
        <w:contextualSpacing w:val="0"/>
      </w:pPr>
      <w:r w:rsidRPr="00BB699E">
        <w:t xml:space="preserve">The district should analyze past, current, and future maintenance and repair needs of the school buildings to ascertain a reasonable limit that will allow the district to make timely repairs without going to the member towns for approval and appropriation. </w:t>
      </w:r>
    </w:p>
    <w:p w:rsidR="007254D6" w:rsidRPr="00BB699E" w:rsidRDefault="007254D6" w:rsidP="008A1C54">
      <w:pPr>
        <w:pStyle w:val="ListParagraph"/>
        <w:numPr>
          <w:ilvl w:val="1"/>
          <w:numId w:val="74"/>
        </w:numPr>
        <w:tabs>
          <w:tab w:val="left" w:pos="360"/>
          <w:tab w:val="left" w:pos="720"/>
          <w:tab w:val="left" w:pos="1080"/>
          <w:tab w:val="left" w:pos="1440"/>
          <w:tab w:val="left" w:pos="1800"/>
          <w:tab w:val="left" w:pos="2160"/>
        </w:tabs>
        <w:ind w:left="1440"/>
        <w:contextualSpacing w:val="0"/>
        <w:rPr>
          <w:rStyle w:val="Hyperlink"/>
          <w:color w:val="auto"/>
          <w:u w:val="none"/>
        </w:rPr>
      </w:pPr>
      <w:r w:rsidRPr="00BB699E">
        <w:rPr>
          <w:rStyle w:val="Hyperlink"/>
          <w:color w:val="auto"/>
          <w:u w:val="none"/>
        </w:rPr>
        <w:t xml:space="preserve">It is a common arrangement in Massachusetts regional school districts for the district to have total responsibility for repairs and renovations. </w:t>
      </w:r>
    </w:p>
    <w:p w:rsidR="007254D6" w:rsidRPr="00B90940" w:rsidRDefault="007254D6" w:rsidP="008A1C54">
      <w:pPr>
        <w:pStyle w:val="ListParagraph"/>
        <w:numPr>
          <w:ilvl w:val="0"/>
          <w:numId w:val="74"/>
        </w:numPr>
        <w:tabs>
          <w:tab w:val="left" w:pos="360"/>
          <w:tab w:val="left" w:pos="720"/>
          <w:tab w:val="left" w:pos="1080"/>
          <w:tab w:val="left" w:pos="1440"/>
          <w:tab w:val="left" w:pos="1800"/>
          <w:tab w:val="left" w:pos="2160"/>
        </w:tabs>
        <w:ind w:left="1080"/>
        <w:contextualSpacing w:val="0"/>
      </w:pPr>
      <w:r w:rsidRPr="00BB699E">
        <w:rPr>
          <w:rStyle w:val="Hyperlink"/>
          <w:color w:val="auto"/>
          <w:u w:val="none"/>
        </w:rPr>
        <w:t>The Massachusetts Association of Regional Schools may be able to provide advi</w:t>
      </w:r>
      <w:r w:rsidRPr="00B90940">
        <w:rPr>
          <w:rStyle w:val="Hyperlink"/>
          <w:color w:val="auto"/>
          <w:u w:val="none"/>
        </w:rPr>
        <w:t>ce and guidance on this issue.</w:t>
      </w:r>
    </w:p>
    <w:p w:rsidR="007254D6" w:rsidRDefault="007254D6" w:rsidP="007254D6">
      <w:pPr>
        <w:tabs>
          <w:tab w:val="left" w:pos="360"/>
          <w:tab w:val="left" w:pos="720"/>
          <w:tab w:val="left" w:pos="1080"/>
          <w:tab w:val="left" w:pos="1440"/>
          <w:tab w:val="left" w:pos="1800"/>
          <w:tab w:val="left" w:pos="2160"/>
        </w:tabs>
        <w:rPr>
          <w:b/>
        </w:rPr>
      </w:pPr>
      <w:r>
        <w:rPr>
          <w:b/>
        </w:rPr>
        <w:t>Recommended resources:</w:t>
      </w:r>
    </w:p>
    <w:p w:rsidR="007254D6" w:rsidRPr="00BB699E" w:rsidRDefault="007254D6" w:rsidP="007254D6">
      <w:pPr>
        <w:pStyle w:val="NormalWeb"/>
        <w:numPr>
          <w:ilvl w:val="0"/>
          <w:numId w:val="64"/>
        </w:numPr>
        <w:tabs>
          <w:tab w:val="clear" w:pos="216"/>
          <w:tab w:val="num" w:pos="360"/>
        </w:tabs>
        <w:spacing w:after="200" w:line="276" w:lineRule="auto"/>
        <w:ind w:left="360"/>
        <w:rPr>
          <w:rFonts w:asciiTheme="minorHAnsi" w:hAnsiTheme="minorHAnsi"/>
          <w:sz w:val="22"/>
          <w:szCs w:val="22"/>
        </w:rPr>
      </w:pPr>
      <w:r w:rsidRPr="00BB699E">
        <w:rPr>
          <w:rFonts w:asciiTheme="minorHAnsi" w:hAnsiTheme="minorHAnsi"/>
          <w:bCs/>
          <w:i/>
          <w:sz w:val="22"/>
          <w:szCs w:val="22"/>
        </w:rPr>
        <w:t>Planning Guide for Maintaining School Facilities (</w:t>
      </w:r>
      <w:hyperlink r:id="rId44" w:history="1">
        <w:r w:rsidRPr="00BB699E">
          <w:rPr>
            <w:rStyle w:val="Hyperlink"/>
            <w:rFonts w:asciiTheme="minorHAnsi" w:eastAsiaTheme="minorHAnsi" w:hAnsiTheme="minorHAnsi"/>
            <w:sz w:val="22"/>
            <w:szCs w:val="22"/>
          </w:rPr>
          <w:t>http://nces.ed.gov/pubsearch/pubsinfo.asp?pubid=2003347</w:t>
        </w:r>
      </w:hyperlink>
      <w:r w:rsidRPr="00BB699E">
        <w:rPr>
          <w:rFonts w:asciiTheme="minorHAnsi" w:hAnsiTheme="minorHAnsi"/>
          <w:sz w:val="22"/>
          <w:szCs w:val="22"/>
        </w:rPr>
        <w:t xml:space="preserve">), from the National Center for Education Statistics, is intended to help school districts plan for efficient and effective operations. It addresses various topics, including conducting a facilities audit, planning and evaluating maintenance, and managing staff and contractors. </w:t>
      </w:r>
    </w:p>
    <w:p w:rsidR="007254D6" w:rsidRPr="00B57693" w:rsidRDefault="007254D6" w:rsidP="007254D6">
      <w:pPr>
        <w:pStyle w:val="NormalWeb"/>
        <w:numPr>
          <w:ilvl w:val="0"/>
          <w:numId w:val="64"/>
        </w:numPr>
        <w:tabs>
          <w:tab w:val="clear" w:pos="216"/>
          <w:tab w:val="num" w:pos="360"/>
        </w:tabs>
        <w:spacing w:after="200" w:line="276" w:lineRule="auto"/>
        <w:ind w:left="360"/>
        <w:rPr>
          <w:rFonts w:asciiTheme="minorHAnsi" w:hAnsiTheme="minorHAnsi"/>
          <w:sz w:val="22"/>
          <w:szCs w:val="22"/>
        </w:rPr>
      </w:pPr>
      <w:r w:rsidRPr="00BB699E">
        <w:rPr>
          <w:rFonts w:asciiTheme="minorHAnsi" w:hAnsiTheme="minorHAnsi"/>
          <w:bCs/>
          <w:i/>
          <w:sz w:val="22"/>
          <w:szCs w:val="22"/>
        </w:rPr>
        <w:lastRenderedPageBreak/>
        <w:t>The Massachusetts School Checklist</w:t>
      </w:r>
      <w:r w:rsidRPr="00BB699E">
        <w:rPr>
          <w:rFonts w:asciiTheme="minorHAnsi" w:hAnsiTheme="minorHAnsi"/>
          <w:bCs/>
          <w:sz w:val="22"/>
          <w:szCs w:val="22"/>
        </w:rPr>
        <w:t xml:space="preserve"> (</w:t>
      </w:r>
      <w:hyperlink r:id="rId45" w:history="1">
        <w:r w:rsidRPr="00BB699E">
          <w:rPr>
            <w:rStyle w:val="Hyperlink"/>
            <w:rFonts w:asciiTheme="minorHAnsi" w:eastAsiaTheme="minorHAnsi" w:hAnsiTheme="minorHAnsi"/>
            <w:bCs/>
            <w:sz w:val="22"/>
            <w:szCs w:val="22"/>
          </w:rPr>
          <w:t>http://www.mass.gov/eohhs/gov/departments/dph/programs/environmental-health/exposure-topics/iaq/iaq-methods/the-mass-school-checklist.html</w:t>
        </w:r>
      </w:hyperlink>
      <w:r w:rsidRPr="00BB699E">
        <w:rPr>
          <w:rFonts w:asciiTheme="minorHAnsi" w:hAnsiTheme="minorHAnsi"/>
          <w:bCs/>
          <w:sz w:val="22"/>
          <w:szCs w:val="22"/>
        </w:rPr>
        <w:t>) is a list of the most important environmental health and safety issues for schools to address.</w:t>
      </w:r>
      <w:r w:rsidRPr="00BB699E" w:rsidDel="005807E2">
        <w:rPr>
          <w:rFonts w:asciiTheme="minorHAnsi" w:hAnsiTheme="minorHAnsi"/>
          <w:bCs/>
          <w:sz w:val="22"/>
          <w:szCs w:val="22"/>
        </w:rPr>
        <w:t xml:space="preserve"> </w:t>
      </w:r>
      <w:r w:rsidRPr="00BB699E">
        <w:rPr>
          <w:rFonts w:asciiTheme="minorHAnsi" w:hAnsiTheme="minorHAnsi"/>
          <w:bCs/>
          <w:sz w:val="22"/>
          <w:szCs w:val="22"/>
        </w:rPr>
        <w:t>It includes regulations</w:t>
      </w:r>
      <w:r w:rsidRPr="00B57693">
        <w:rPr>
          <w:rFonts w:asciiTheme="minorHAnsi" w:hAnsiTheme="minorHAnsi"/>
          <w:bCs/>
          <w:sz w:val="22"/>
          <w:szCs w:val="22"/>
        </w:rPr>
        <w:t xml:space="preserve"> and industry standards/guidelines related to elements on the checklist, as well as additional resources.</w:t>
      </w:r>
    </w:p>
    <w:p w:rsidR="007254D6" w:rsidRPr="004B793E" w:rsidRDefault="007254D6" w:rsidP="007254D6">
      <w:pPr>
        <w:pStyle w:val="ListParagraph"/>
        <w:numPr>
          <w:ilvl w:val="0"/>
          <w:numId w:val="64"/>
        </w:numPr>
        <w:tabs>
          <w:tab w:val="clear" w:pos="216"/>
          <w:tab w:val="num" w:pos="360"/>
        </w:tabs>
        <w:ind w:left="360"/>
        <w:contextualSpacing w:val="0"/>
        <w:rPr>
          <w:rFonts w:cs="Calibri"/>
        </w:rPr>
      </w:pPr>
      <w:r w:rsidRPr="004B793E">
        <w:rPr>
          <w:rFonts w:cs="Calibri"/>
        </w:rPr>
        <w:t xml:space="preserve">ESE’s </w:t>
      </w:r>
      <w:r w:rsidRPr="004B793E">
        <w:rPr>
          <w:rFonts w:cs="Calibri"/>
          <w:i/>
        </w:rPr>
        <w:t>School Building Issues</w:t>
      </w:r>
      <w:r w:rsidRPr="004B793E">
        <w:rPr>
          <w:rFonts w:cs="Calibri"/>
        </w:rPr>
        <w:t xml:space="preserve"> web page (</w:t>
      </w:r>
      <w:hyperlink r:id="rId46" w:history="1">
        <w:r w:rsidRPr="004B793E">
          <w:rPr>
            <w:rStyle w:val="Hyperlink"/>
            <w:rFonts w:cs="Calibri"/>
          </w:rPr>
          <w:t>http://www.doe.mass.edu/finance/sbuilding/</w:t>
        </w:r>
      </w:hyperlink>
      <w:r w:rsidRPr="004B793E">
        <w:rPr>
          <w:rFonts w:cs="Calibri"/>
        </w:rPr>
        <w:t>) includes funding opportunities, guidelines, and resources related to school buildings.</w:t>
      </w:r>
    </w:p>
    <w:p w:rsidR="007254D6" w:rsidRDefault="007254D6" w:rsidP="007254D6">
      <w:pPr>
        <w:tabs>
          <w:tab w:val="left" w:pos="360"/>
          <w:tab w:val="left" w:pos="720"/>
          <w:tab w:val="left" w:pos="1080"/>
          <w:tab w:val="left" w:pos="1440"/>
          <w:tab w:val="left" w:pos="1800"/>
          <w:tab w:val="left" w:pos="2160"/>
        </w:tabs>
      </w:pPr>
      <w:r w:rsidRPr="00071D3E">
        <w:rPr>
          <w:b/>
        </w:rPr>
        <w:t>Benefits</w:t>
      </w:r>
      <w:r w:rsidRPr="00870959">
        <w:t xml:space="preserve"> from implementing this recommendation</w:t>
      </w:r>
      <w:r>
        <w:t xml:space="preserve"> include ensuring that the appropriate resources are directed to the district’s facilities and that maintenance and repair issues can be addressed in a timely way. Ultimately, this will support the district’s efforts to provide a safe and healthy learning environment for the community’s children.</w:t>
      </w:r>
    </w:p>
    <w:p w:rsidR="007254D6" w:rsidRDefault="007254D6" w:rsidP="007254D6"/>
    <w:p w:rsidR="002A5FBB" w:rsidRPr="008004CA" w:rsidRDefault="002A5FBB" w:rsidP="008004CA">
      <w:pPr>
        <w:pStyle w:val="Section"/>
      </w:pPr>
      <w:bookmarkStart w:id="15" w:name="_Toc403141064"/>
      <w:r w:rsidRPr="00C7256A">
        <w:lastRenderedPageBreak/>
        <w:t xml:space="preserve">Appendix A: Review </w:t>
      </w:r>
      <w:bookmarkEnd w:id="12"/>
      <w:bookmarkEnd w:id="13"/>
      <w:bookmarkEnd w:id="14"/>
      <w:r w:rsidRPr="00C7256A">
        <w:t xml:space="preserve">Team, Activities, </w:t>
      </w:r>
      <w:r>
        <w:t xml:space="preserve">Site Visit </w:t>
      </w:r>
      <w:r w:rsidRPr="00C7256A">
        <w:t>Schedule</w:t>
      </w:r>
      <w:bookmarkEnd w:id="15"/>
    </w:p>
    <w:p w:rsidR="002A5FBB" w:rsidRDefault="002A5FBB"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2A5FBB" w:rsidRDefault="002A5FBB"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t>January 13-16, 2014</w:t>
      </w:r>
      <w:r w:rsidR="007C3594">
        <w:t>,</w:t>
      </w:r>
      <w:r>
        <w:t xml:space="preserve"> </w:t>
      </w:r>
      <w:r w:rsidRPr="00E06B74">
        <w:t xml:space="preserve">by the following team of independent </w:t>
      </w:r>
      <w:r>
        <w:t xml:space="preserve">ESE </w:t>
      </w:r>
      <w:r w:rsidRPr="00E06B74">
        <w:t xml:space="preserve">consultants. </w:t>
      </w:r>
    </w:p>
    <w:p w:rsidR="002A5FBB" w:rsidRPr="00BC0176" w:rsidRDefault="002A5FBB"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BC0176">
        <w:rPr>
          <w:rFonts w:ascii="Calibri" w:hAnsi="Calibri"/>
        </w:rPr>
        <w:t>Wilfr</w:t>
      </w:r>
      <w:r>
        <w:rPr>
          <w:rFonts w:ascii="Calibri" w:hAnsi="Calibri"/>
        </w:rPr>
        <w:t>i</w:t>
      </w:r>
      <w:r w:rsidRPr="00BC0176">
        <w:rPr>
          <w:rFonts w:ascii="Calibri" w:hAnsi="Calibri"/>
        </w:rPr>
        <w:t xml:space="preserve">d Savoie, </w:t>
      </w:r>
      <w:r w:rsidR="003A111F">
        <w:rPr>
          <w:rFonts w:ascii="Calibri" w:hAnsi="Calibri"/>
        </w:rPr>
        <w:t>E.T.</w:t>
      </w:r>
      <w:r>
        <w:rPr>
          <w:rFonts w:ascii="Calibri" w:hAnsi="Calibri"/>
        </w:rPr>
        <w:t xml:space="preserve">D. (hon.), </w:t>
      </w:r>
      <w:r w:rsidRPr="00BC0176">
        <w:rPr>
          <w:rFonts w:ascii="Calibri" w:hAnsi="Calibri"/>
        </w:rPr>
        <w:t xml:space="preserve">leadership and governance </w:t>
      </w:r>
    </w:p>
    <w:p w:rsidR="002A5FBB" w:rsidRPr="00BC0176" w:rsidRDefault="002A5FBB"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BC0176">
        <w:rPr>
          <w:rFonts w:ascii="Calibri" w:hAnsi="Calibri"/>
        </w:rPr>
        <w:t>Michele K</w:t>
      </w:r>
      <w:r>
        <w:rPr>
          <w:rFonts w:ascii="Calibri" w:hAnsi="Calibri"/>
        </w:rPr>
        <w:t>ingsland-</w:t>
      </w:r>
      <w:r w:rsidRPr="00BC0176">
        <w:rPr>
          <w:rFonts w:ascii="Calibri" w:hAnsi="Calibri"/>
        </w:rPr>
        <w:t xml:space="preserve">Smith, </w:t>
      </w:r>
      <w:r>
        <w:rPr>
          <w:rFonts w:ascii="Calibri" w:hAnsi="Calibri"/>
        </w:rPr>
        <w:t xml:space="preserve">M. Ed., </w:t>
      </w:r>
      <w:r w:rsidRPr="00BC0176">
        <w:rPr>
          <w:rFonts w:ascii="Calibri" w:hAnsi="Calibri"/>
        </w:rPr>
        <w:t xml:space="preserve">curriculum and instruction </w:t>
      </w:r>
    </w:p>
    <w:p w:rsidR="002A5FBB" w:rsidRPr="00BC0176" w:rsidRDefault="003A111F"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Linda L. Greyser, Ed.</w:t>
      </w:r>
      <w:r w:rsidR="002A5FBB" w:rsidRPr="00BC0176">
        <w:rPr>
          <w:rFonts w:ascii="Calibri" w:hAnsi="Calibri"/>
        </w:rPr>
        <w:t>D., assessment and review team coordinator</w:t>
      </w:r>
    </w:p>
    <w:p w:rsidR="002A5FBB" w:rsidRPr="00BC0176" w:rsidRDefault="003A111F"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Thomas Johnson, Ed.</w:t>
      </w:r>
      <w:r w:rsidR="002A5FBB" w:rsidRPr="00BC0176">
        <w:rPr>
          <w:rFonts w:ascii="Calibri" w:hAnsi="Calibri"/>
        </w:rPr>
        <w:t xml:space="preserve">D., human resources and professional development </w:t>
      </w:r>
    </w:p>
    <w:p w:rsidR="002A5FBB" w:rsidRPr="00BC0176" w:rsidRDefault="002A5FBB"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BC0176">
        <w:rPr>
          <w:rFonts w:ascii="Calibri" w:hAnsi="Calibri"/>
        </w:rPr>
        <w:t xml:space="preserve">Janet Smith, Ph. D., student support </w:t>
      </w:r>
    </w:p>
    <w:p w:rsidR="002A5FBB" w:rsidRDefault="002A5FBB"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BC0176">
        <w:rPr>
          <w:rFonts w:ascii="Calibri" w:hAnsi="Calibri"/>
        </w:rPr>
        <w:t>Marge Foster,</w:t>
      </w:r>
      <w:r w:rsidRPr="00097A69">
        <w:rPr>
          <w:rFonts w:ascii="Calibri" w:hAnsi="Calibri"/>
        </w:rPr>
        <w:t xml:space="preserve"> </w:t>
      </w:r>
      <w:r>
        <w:rPr>
          <w:rFonts w:ascii="Calibri" w:hAnsi="Calibri"/>
        </w:rPr>
        <w:t>M.B.A., f</w:t>
      </w:r>
      <w:r w:rsidRPr="00097A69">
        <w:rPr>
          <w:rFonts w:ascii="Calibri" w:hAnsi="Calibri"/>
        </w:rPr>
        <w:t xml:space="preserve">inancial and </w:t>
      </w:r>
      <w:r>
        <w:rPr>
          <w:rFonts w:ascii="Calibri" w:hAnsi="Calibri"/>
        </w:rPr>
        <w:t>a</w:t>
      </w:r>
      <w:r w:rsidRPr="00097A69">
        <w:rPr>
          <w:rFonts w:ascii="Calibri" w:hAnsi="Calibri"/>
        </w:rPr>
        <w:t xml:space="preserve">sset </w:t>
      </w:r>
      <w:r>
        <w:rPr>
          <w:rFonts w:ascii="Calibri" w:hAnsi="Calibri"/>
        </w:rPr>
        <w:t>m</w:t>
      </w:r>
      <w:r w:rsidRPr="00097A69">
        <w:rPr>
          <w:rFonts w:ascii="Calibri" w:hAnsi="Calibri"/>
        </w:rPr>
        <w:t>anagement</w:t>
      </w:r>
    </w:p>
    <w:p w:rsidR="002A5FBB" w:rsidRDefault="002A5FBB" w:rsidP="008004CA">
      <w:pPr>
        <w:pStyle w:val="Subsection2"/>
        <w:tabs>
          <w:tab w:val="left" w:pos="360"/>
          <w:tab w:val="left" w:pos="720"/>
          <w:tab w:val="left" w:pos="1080"/>
          <w:tab w:val="left" w:pos="1440"/>
          <w:tab w:val="left" w:pos="1800"/>
          <w:tab w:val="left" w:pos="2160"/>
          <w:tab w:val="left" w:pos="2520"/>
          <w:tab w:val="left" w:pos="2880"/>
        </w:tabs>
      </w:pPr>
      <w:bookmarkStart w:id="16" w:name="_Toc337817151"/>
      <w:r w:rsidRPr="0011457A">
        <w:t>District Review Activities</w:t>
      </w:r>
    </w:p>
    <w:p w:rsidR="002A5FBB" w:rsidRDefault="002A5FBB" w:rsidP="008004CA">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2A5FBB" w:rsidRDefault="002A5FBB" w:rsidP="008004CA">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r>
        <w:t>the director of business services, the accountant, the assistant superintendent of district operations, the treasurer of the Whitman-Hanson Regional School District, and the Hanson town accountant</w:t>
      </w:r>
      <w:r w:rsidR="000265DE">
        <w:t xml:space="preserve">. </w:t>
      </w:r>
      <w:r>
        <w:t>Also interviewed about finances were the Hanson town administrator, the Whitman town administrator, and the chair of the Whitman Board of Selectmen.</w:t>
      </w:r>
    </w:p>
    <w:p w:rsidR="002A5FBB" w:rsidRDefault="002A5FBB" w:rsidP="008004CA">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t>s</w:t>
      </w:r>
      <w:r w:rsidRPr="00097A69">
        <w:t xml:space="preserve">chool </w:t>
      </w:r>
      <w:r>
        <w:t>c</w:t>
      </w:r>
      <w:r w:rsidRPr="00097A69">
        <w:t xml:space="preserve">ommittee: </w:t>
      </w:r>
      <w:r>
        <w:t>the chair, the vice-chair, and four members.</w:t>
      </w:r>
      <w:r w:rsidRPr="00097A69">
        <w:t xml:space="preserve"> </w:t>
      </w:r>
    </w:p>
    <w:p w:rsidR="002A5FBB" w:rsidRDefault="002A5FBB" w:rsidP="008004CA">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t>the president and the vice-president/chair of negotiations, and the professional rights and responsibilities sub-committee.</w:t>
      </w:r>
    </w:p>
    <w:p w:rsidR="002A5FBB" w:rsidRDefault="002A5FBB" w:rsidP="008004CA">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the following central office administrators: the superintendent, the assistant superintendent of district operations, the assistant superintendent of teaching and learning, the administrator of special education and pupil personnel services, the director of business services, and the director of guidance</w:t>
      </w:r>
      <w:r w:rsidRPr="003B17FB">
        <w:t>.</w:t>
      </w:r>
      <w:r>
        <w:t xml:space="preserve"> </w:t>
      </w:r>
    </w:p>
    <w:p w:rsidR="002A5FBB" w:rsidRDefault="002A5FBB" w:rsidP="008004CA">
      <w:pPr>
        <w:tabs>
          <w:tab w:val="left" w:pos="360"/>
          <w:tab w:val="left" w:pos="720"/>
          <w:tab w:val="left" w:pos="1080"/>
          <w:tab w:val="left" w:pos="1440"/>
          <w:tab w:val="left" w:pos="1800"/>
          <w:tab w:val="left" w:pos="2160"/>
          <w:tab w:val="left" w:pos="2520"/>
          <w:tab w:val="left" w:pos="2880"/>
        </w:tabs>
      </w:pPr>
      <w:r w:rsidRPr="003B17FB">
        <w:t xml:space="preserve">The team visited the following schools: </w:t>
      </w:r>
      <w:r>
        <w:t>John H. Duval Elementary School (K-5), Louise A. Conley Elementary School (K-5), Maquan Elementary School (PK-2), Indian Head Elementary School (K-5</w:t>
      </w:r>
      <w:r w:rsidRPr="003B17FB">
        <w:t>)</w:t>
      </w:r>
      <w:r>
        <w:t>, Hanson Middle School (grades 6-8), Whitman Middle School (grades 6-8), and Whitman-Hanson Regional High School (grades 9-12)</w:t>
      </w:r>
      <w:r w:rsidRPr="003B17FB">
        <w:t>.</w:t>
      </w:r>
    </w:p>
    <w:p w:rsidR="002A5FBB" w:rsidRPr="00FD3638" w:rsidRDefault="002A5FBB" w:rsidP="008004CA">
      <w:pPr>
        <w:tabs>
          <w:tab w:val="left" w:pos="360"/>
          <w:tab w:val="left" w:pos="720"/>
          <w:tab w:val="left" w:pos="1080"/>
          <w:tab w:val="left" w:pos="1440"/>
          <w:tab w:val="left" w:pos="1800"/>
          <w:tab w:val="left" w:pos="2160"/>
          <w:tab w:val="left" w:pos="2520"/>
          <w:tab w:val="left" w:pos="2880"/>
        </w:tabs>
      </w:pPr>
      <w:r>
        <w:lastRenderedPageBreak/>
        <w:t>During the onsite</w:t>
      </w:r>
      <w:r w:rsidRPr="00FD3638">
        <w:t xml:space="preserve">, the team conducted interviews with all </w:t>
      </w:r>
      <w:r>
        <w:t>7</w:t>
      </w:r>
      <w:r w:rsidRPr="00FD3638">
        <w:t xml:space="preserve"> principals</w:t>
      </w:r>
      <w:r>
        <w:t xml:space="preserve"> </w:t>
      </w:r>
      <w:r w:rsidRPr="00FD3638">
        <w:t xml:space="preserve">and </w:t>
      </w:r>
      <w:r>
        <w:t>focus groups with 23 elementary school teachers</w:t>
      </w:r>
      <w:r w:rsidRPr="00FD3638">
        <w:t xml:space="preserve"> and </w:t>
      </w:r>
      <w:r>
        <w:t xml:space="preserve">4 </w:t>
      </w:r>
      <w:r w:rsidRPr="00FD3638">
        <w:t>high school teachers. No middle school teachers came to the middle school focus group.</w:t>
      </w:r>
    </w:p>
    <w:p w:rsidR="002A5FBB" w:rsidRDefault="002A5FBB" w:rsidP="008004CA">
      <w:pPr>
        <w:tabs>
          <w:tab w:val="left" w:pos="360"/>
          <w:tab w:val="left" w:pos="720"/>
          <w:tab w:val="left" w:pos="1080"/>
          <w:tab w:val="left" w:pos="1440"/>
          <w:tab w:val="left" w:pos="1800"/>
          <w:tab w:val="left" w:pos="2160"/>
          <w:tab w:val="left" w:pos="2520"/>
          <w:tab w:val="left" w:pos="2880"/>
        </w:tabs>
      </w:pPr>
      <w:r>
        <w:t xml:space="preserve">The team observed 78 </w:t>
      </w:r>
      <w:r w:rsidRPr="00FD3638">
        <w:t xml:space="preserve">classes in the district:  </w:t>
      </w:r>
      <w:r>
        <w:t xml:space="preserve">20 </w:t>
      </w:r>
      <w:r w:rsidRPr="00FD3638">
        <w:t xml:space="preserve">at the </w:t>
      </w:r>
      <w:r>
        <w:t>regional high school</w:t>
      </w:r>
      <w:r w:rsidRPr="00FD3638">
        <w:t xml:space="preserve">, </w:t>
      </w:r>
      <w:r>
        <w:t xml:space="preserve">20 </w:t>
      </w:r>
      <w:r w:rsidRPr="00FD3638">
        <w:t xml:space="preserve">at the </w:t>
      </w:r>
      <w:r>
        <w:t>two middle schools</w:t>
      </w:r>
      <w:r w:rsidRPr="00FD3638">
        <w:t xml:space="preserve">, and </w:t>
      </w:r>
      <w:r>
        <w:t>38 a</w:t>
      </w:r>
      <w:r w:rsidRPr="00FD3638">
        <w:t xml:space="preserve">t the </w:t>
      </w:r>
      <w:r>
        <w:t>four elementary schools.</w:t>
      </w:r>
    </w:p>
    <w:p w:rsidR="002A5FBB" w:rsidRDefault="002A5FBB" w:rsidP="008004CA">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rsidR="002A5FBB" w:rsidRDefault="002A5FBB" w:rsidP="00E6557E">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2A5FBB" w:rsidRDefault="002A5FBB" w:rsidP="00E6557E">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2A5FBB" w:rsidRDefault="002A5FBB" w:rsidP="00E6557E">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2A5FBB" w:rsidRDefault="002A5FBB" w:rsidP="00E6557E">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w:t>
      </w:r>
      <w:r w:rsidR="000265DE">
        <w:rPr>
          <w:rFonts w:ascii="Calibri" w:hAnsi="Calibri"/>
        </w:rPr>
        <w:t xml:space="preserve">. </w:t>
      </w:r>
    </w:p>
    <w:p w:rsidR="002A5FBB" w:rsidRDefault="002A5FBB" w:rsidP="00E6557E">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2A5FBB" w:rsidRDefault="002A5FBB" w:rsidP="008004CA">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90"/>
        <w:gridCol w:w="2292"/>
        <w:gridCol w:w="2520"/>
      </w:tblGrid>
      <w:tr w:rsidR="002A5FBB" w:rsidRPr="00FD3638" w:rsidTr="00E51C0F">
        <w:trPr>
          <w:trHeight w:val="77"/>
        </w:trPr>
        <w:tc>
          <w:tcPr>
            <w:tcW w:w="2178" w:type="dxa"/>
            <w:shd w:val="clear" w:color="auto" w:fill="D9D9D9" w:themeFill="background1" w:themeFillShade="D9"/>
          </w:tcPr>
          <w:p w:rsidR="002A5FBB" w:rsidRPr="00FD3638" w:rsidRDefault="002A5FBB" w:rsidP="00E51C0F">
            <w:pPr>
              <w:tabs>
                <w:tab w:val="left" w:pos="360"/>
                <w:tab w:val="left" w:pos="720"/>
                <w:tab w:val="left" w:pos="1080"/>
                <w:tab w:val="left" w:pos="1440"/>
                <w:tab w:val="left" w:pos="1800"/>
                <w:tab w:val="left" w:pos="2160"/>
                <w:tab w:val="left" w:pos="2520"/>
                <w:tab w:val="left" w:pos="2880"/>
              </w:tabs>
              <w:jc w:val="center"/>
              <w:rPr>
                <w:b/>
                <w:sz w:val="20"/>
              </w:rPr>
            </w:pPr>
            <w:r w:rsidRPr="00FD3638">
              <w:rPr>
                <w:b/>
                <w:sz w:val="20"/>
              </w:rPr>
              <w:t>Monday</w:t>
            </w:r>
          </w:p>
          <w:p w:rsidR="002A5FBB" w:rsidRPr="00FD3638" w:rsidRDefault="002A5FBB" w:rsidP="00E51C0F">
            <w:pPr>
              <w:tabs>
                <w:tab w:val="left" w:pos="360"/>
                <w:tab w:val="left" w:pos="720"/>
                <w:tab w:val="left" w:pos="1080"/>
                <w:tab w:val="left" w:pos="1440"/>
                <w:tab w:val="left" w:pos="1800"/>
                <w:tab w:val="left" w:pos="2160"/>
                <w:tab w:val="left" w:pos="2520"/>
                <w:tab w:val="left" w:pos="2880"/>
              </w:tabs>
              <w:jc w:val="center"/>
              <w:rPr>
                <w:sz w:val="20"/>
              </w:rPr>
            </w:pPr>
            <w:r>
              <w:rPr>
                <w:sz w:val="20"/>
              </w:rPr>
              <w:t>1/13/14</w:t>
            </w:r>
          </w:p>
        </w:tc>
        <w:tc>
          <w:tcPr>
            <w:tcW w:w="2190" w:type="dxa"/>
            <w:shd w:val="clear" w:color="auto" w:fill="D9D9D9" w:themeFill="background1" w:themeFillShade="D9"/>
          </w:tcPr>
          <w:p w:rsidR="002A5FBB" w:rsidRPr="00FD3638" w:rsidRDefault="002A5FBB" w:rsidP="00E51C0F">
            <w:pPr>
              <w:tabs>
                <w:tab w:val="left" w:pos="360"/>
                <w:tab w:val="left" w:pos="720"/>
                <w:tab w:val="left" w:pos="1080"/>
                <w:tab w:val="left" w:pos="1440"/>
                <w:tab w:val="left" w:pos="1800"/>
                <w:tab w:val="left" w:pos="2160"/>
                <w:tab w:val="left" w:pos="2520"/>
                <w:tab w:val="left" w:pos="2880"/>
              </w:tabs>
              <w:jc w:val="center"/>
              <w:rPr>
                <w:b/>
                <w:sz w:val="20"/>
              </w:rPr>
            </w:pPr>
            <w:r w:rsidRPr="00FD3638">
              <w:rPr>
                <w:b/>
                <w:sz w:val="20"/>
              </w:rPr>
              <w:t>Tuesday</w:t>
            </w:r>
          </w:p>
          <w:p w:rsidR="002A5FBB" w:rsidRPr="00FD3638" w:rsidRDefault="002A5FBB" w:rsidP="00E51C0F">
            <w:pPr>
              <w:tabs>
                <w:tab w:val="left" w:pos="360"/>
                <w:tab w:val="left" w:pos="720"/>
                <w:tab w:val="left" w:pos="1080"/>
                <w:tab w:val="left" w:pos="1440"/>
                <w:tab w:val="left" w:pos="1800"/>
                <w:tab w:val="left" w:pos="2160"/>
                <w:tab w:val="left" w:pos="2520"/>
                <w:tab w:val="left" w:pos="2880"/>
              </w:tabs>
              <w:jc w:val="center"/>
              <w:rPr>
                <w:sz w:val="20"/>
              </w:rPr>
            </w:pPr>
            <w:r>
              <w:rPr>
                <w:sz w:val="20"/>
              </w:rPr>
              <w:t>1/14/14</w:t>
            </w:r>
          </w:p>
        </w:tc>
        <w:tc>
          <w:tcPr>
            <w:tcW w:w="2292" w:type="dxa"/>
            <w:shd w:val="clear" w:color="auto" w:fill="D9D9D9" w:themeFill="background1" w:themeFillShade="D9"/>
          </w:tcPr>
          <w:p w:rsidR="002A5FBB" w:rsidRPr="00FD3638" w:rsidRDefault="002A5FBB" w:rsidP="00E51C0F">
            <w:pPr>
              <w:tabs>
                <w:tab w:val="left" w:pos="360"/>
                <w:tab w:val="left" w:pos="720"/>
                <w:tab w:val="left" w:pos="1080"/>
                <w:tab w:val="left" w:pos="1440"/>
                <w:tab w:val="left" w:pos="1800"/>
                <w:tab w:val="left" w:pos="2160"/>
                <w:tab w:val="left" w:pos="2520"/>
                <w:tab w:val="left" w:pos="2880"/>
              </w:tabs>
              <w:jc w:val="center"/>
              <w:rPr>
                <w:b/>
                <w:sz w:val="20"/>
              </w:rPr>
            </w:pPr>
            <w:r w:rsidRPr="00FD3638">
              <w:rPr>
                <w:b/>
                <w:sz w:val="20"/>
              </w:rPr>
              <w:t>Wednesday</w:t>
            </w:r>
          </w:p>
          <w:p w:rsidR="002A5FBB" w:rsidRPr="00FD3638" w:rsidRDefault="002A5FBB" w:rsidP="00E51C0F">
            <w:pPr>
              <w:tabs>
                <w:tab w:val="left" w:pos="360"/>
                <w:tab w:val="left" w:pos="720"/>
                <w:tab w:val="left" w:pos="1080"/>
                <w:tab w:val="left" w:pos="1440"/>
                <w:tab w:val="left" w:pos="1800"/>
                <w:tab w:val="left" w:pos="2160"/>
                <w:tab w:val="left" w:pos="2520"/>
                <w:tab w:val="left" w:pos="2880"/>
              </w:tabs>
              <w:jc w:val="center"/>
              <w:rPr>
                <w:sz w:val="20"/>
              </w:rPr>
            </w:pPr>
            <w:r>
              <w:rPr>
                <w:sz w:val="20"/>
              </w:rPr>
              <w:t>1/15/14</w:t>
            </w:r>
          </w:p>
        </w:tc>
        <w:tc>
          <w:tcPr>
            <w:tcW w:w="2520" w:type="dxa"/>
            <w:shd w:val="clear" w:color="auto" w:fill="D9D9D9" w:themeFill="background1" w:themeFillShade="D9"/>
          </w:tcPr>
          <w:p w:rsidR="002A5FBB" w:rsidRPr="00FD3638" w:rsidRDefault="002A5FBB" w:rsidP="00E51C0F">
            <w:pPr>
              <w:tabs>
                <w:tab w:val="left" w:pos="360"/>
                <w:tab w:val="left" w:pos="720"/>
                <w:tab w:val="left" w:pos="1080"/>
                <w:tab w:val="left" w:pos="1440"/>
                <w:tab w:val="left" w:pos="1800"/>
                <w:tab w:val="left" w:pos="2160"/>
                <w:tab w:val="left" w:pos="2520"/>
                <w:tab w:val="left" w:pos="2880"/>
              </w:tabs>
              <w:jc w:val="center"/>
              <w:rPr>
                <w:b/>
                <w:sz w:val="20"/>
              </w:rPr>
            </w:pPr>
            <w:r w:rsidRPr="00FD3638">
              <w:rPr>
                <w:b/>
                <w:sz w:val="20"/>
              </w:rPr>
              <w:t>Thursday</w:t>
            </w:r>
          </w:p>
          <w:p w:rsidR="002A5FBB" w:rsidRPr="00FD3638" w:rsidRDefault="002A5FBB" w:rsidP="00E51C0F">
            <w:pPr>
              <w:tabs>
                <w:tab w:val="left" w:pos="360"/>
                <w:tab w:val="left" w:pos="720"/>
                <w:tab w:val="left" w:pos="1080"/>
                <w:tab w:val="left" w:pos="1440"/>
                <w:tab w:val="left" w:pos="1800"/>
                <w:tab w:val="left" w:pos="2160"/>
                <w:tab w:val="left" w:pos="2520"/>
                <w:tab w:val="left" w:pos="2880"/>
              </w:tabs>
              <w:jc w:val="center"/>
              <w:rPr>
                <w:sz w:val="20"/>
              </w:rPr>
            </w:pPr>
            <w:r>
              <w:rPr>
                <w:sz w:val="20"/>
              </w:rPr>
              <w:t>1/16/14</w:t>
            </w:r>
          </w:p>
        </w:tc>
      </w:tr>
      <w:tr w:rsidR="002A5FBB" w:rsidRPr="00E06B74" w:rsidTr="00E51C0F">
        <w:trPr>
          <w:trHeight w:val="620"/>
        </w:trPr>
        <w:tc>
          <w:tcPr>
            <w:tcW w:w="2178" w:type="dxa"/>
          </w:tcPr>
          <w:p w:rsidR="002A5FBB" w:rsidRPr="00FD3638" w:rsidRDefault="002A5FBB" w:rsidP="00FD3638">
            <w:pPr>
              <w:tabs>
                <w:tab w:val="left" w:pos="360"/>
                <w:tab w:val="left" w:pos="720"/>
                <w:tab w:val="left" w:pos="1080"/>
                <w:tab w:val="left" w:pos="1440"/>
                <w:tab w:val="left" w:pos="1800"/>
                <w:tab w:val="left" w:pos="2160"/>
                <w:tab w:val="left" w:pos="2520"/>
                <w:tab w:val="left" w:pos="2880"/>
              </w:tabs>
              <w:rPr>
                <w:sz w:val="20"/>
              </w:rPr>
            </w:pPr>
            <w:r w:rsidRPr="00FD3638">
              <w:rPr>
                <w:sz w:val="20"/>
              </w:rPr>
              <w:t>Orientation with district leaders and principals; interviews with district staff and principals; document reviews; inter</w:t>
            </w:r>
            <w:r>
              <w:rPr>
                <w:sz w:val="20"/>
              </w:rPr>
              <w:t>view with teachers’ association</w:t>
            </w:r>
            <w:r w:rsidRPr="00FD3638">
              <w:rPr>
                <w:sz w:val="20"/>
              </w:rPr>
              <w:t>.</w:t>
            </w:r>
          </w:p>
        </w:tc>
        <w:tc>
          <w:tcPr>
            <w:tcW w:w="2190" w:type="dxa"/>
          </w:tcPr>
          <w:p w:rsidR="002A5FBB" w:rsidRPr="00FD3638" w:rsidRDefault="002A5FBB" w:rsidP="002841A2">
            <w:pPr>
              <w:tabs>
                <w:tab w:val="left" w:pos="360"/>
                <w:tab w:val="left" w:pos="720"/>
                <w:tab w:val="left" w:pos="1080"/>
                <w:tab w:val="left" w:pos="1440"/>
                <w:tab w:val="left" w:pos="1800"/>
                <w:tab w:val="left" w:pos="2160"/>
                <w:tab w:val="left" w:pos="2520"/>
                <w:tab w:val="left" w:pos="2880"/>
              </w:tabs>
              <w:rPr>
                <w:sz w:val="20"/>
              </w:rPr>
            </w:pPr>
            <w:r w:rsidRPr="00FD3638">
              <w:rPr>
                <w:sz w:val="20"/>
              </w:rPr>
              <w:t xml:space="preserve">Interviews with district staff and principals; </w:t>
            </w:r>
            <w:r>
              <w:rPr>
                <w:sz w:val="20"/>
              </w:rPr>
              <w:t>interview with town officials; r</w:t>
            </w:r>
            <w:r w:rsidRPr="00FD3638">
              <w:rPr>
                <w:sz w:val="20"/>
              </w:rPr>
              <w:t xml:space="preserve">eview of personnel files; teacher focus </w:t>
            </w:r>
            <w:r>
              <w:rPr>
                <w:sz w:val="20"/>
              </w:rPr>
              <w:t xml:space="preserve">groups; parent focus group; </w:t>
            </w:r>
            <w:r w:rsidRPr="00FD3638">
              <w:rPr>
                <w:sz w:val="20"/>
              </w:rPr>
              <w:t xml:space="preserve">visits to </w:t>
            </w:r>
            <w:r>
              <w:rPr>
                <w:sz w:val="20"/>
              </w:rPr>
              <w:t xml:space="preserve">Conley Elementary School and Whitman-Hanson Regional High School </w:t>
            </w:r>
            <w:r w:rsidRPr="00FD3638">
              <w:rPr>
                <w:sz w:val="20"/>
              </w:rPr>
              <w:t xml:space="preserve">for classroom </w:t>
            </w:r>
            <w:r>
              <w:rPr>
                <w:sz w:val="20"/>
              </w:rPr>
              <w:t>observations.</w:t>
            </w:r>
          </w:p>
        </w:tc>
        <w:tc>
          <w:tcPr>
            <w:tcW w:w="2292" w:type="dxa"/>
          </w:tcPr>
          <w:p w:rsidR="002A5FBB" w:rsidRPr="00FD3638" w:rsidRDefault="002A5FBB" w:rsidP="002841A2">
            <w:pPr>
              <w:tabs>
                <w:tab w:val="left" w:pos="360"/>
                <w:tab w:val="left" w:pos="720"/>
                <w:tab w:val="left" w:pos="1080"/>
                <w:tab w:val="left" w:pos="1440"/>
                <w:tab w:val="left" w:pos="1800"/>
                <w:tab w:val="left" w:pos="2160"/>
                <w:tab w:val="left" w:pos="2520"/>
                <w:tab w:val="left" w:pos="2880"/>
              </w:tabs>
              <w:rPr>
                <w:sz w:val="20"/>
              </w:rPr>
            </w:pPr>
            <w:r w:rsidRPr="00FD3638">
              <w:rPr>
                <w:sz w:val="20"/>
              </w:rPr>
              <w:t>Interviews</w:t>
            </w:r>
            <w:r>
              <w:rPr>
                <w:sz w:val="20"/>
              </w:rPr>
              <w:t xml:space="preserve"> </w:t>
            </w:r>
            <w:r w:rsidRPr="00FD3638">
              <w:rPr>
                <w:sz w:val="20"/>
              </w:rPr>
              <w:t xml:space="preserve">with school </w:t>
            </w:r>
            <w:r>
              <w:rPr>
                <w:sz w:val="20"/>
              </w:rPr>
              <w:t xml:space="preserve">and district </w:t>
            </w:r>
            <w:r w:rsidRPr="00FD3638">
              <w:rPr>
                <w:sz w:val="20"/>
              </w:rPr>
              <w:t>leaders; interviews with school</w:t>
            </w:r>
            <w:r>
              <w:rPr>
                <w:sz w:val="20"/>
              </w:rPr>
              <w:t xml:space="preserve"> committee members; visits to Conley Elementary School, Maquan Elementary School, Indian Head Elementary School, and Hanson Middle School </w:t>
            </w:r>
            <w:r w:rsidRPr="00FD3638">
              <w:rPr>
                <w:sz w:val="20"/>
              </w:rPr>
              <w:t>for classroom observations.</w:t>
            </w:r>
          </w:p>
        </w:tc>
        <w:tc>
          <w:tcPr>
            <w:tcW w:w="2520" w:type="dxa"/>
          </w:tcPr>
          <w:p w:rsidR="002A5FBB" w:rsidRDefault="002A5FBB" w:rsidP="002841A2">
            <w:pPr>
              <w:tabs>
                <w:tab w:val="left" w:pos="360"/>
                <w:tab w:val="left" w:pos="720"/>
                <w:tab w:val="left" w:pos="1080"/>
                <w:tab w:val="left" w:pos="1440"/>
                <w:tab w:val="left" w:pos="1800"/>
                <w:tab w:val="left" w:pos="2160"/>
                <w:tab w:val="left" w:pos="2520"/>
                <w:tab w:val="left" w:pos="2880"/>
              </w:tabs>
              <w:rPr>
                <w:sz w:val="20"/>
              </w:rPr>
            </w:pPr>
            <w:r>
              <w:rPr>
                <w:sz w:val="20"/>
              </w:rPr>
              <w:t>Follow</w:t>
            </w:r>
            <w:r w:rsidRPr="00FD3638">
              <w:rPr>
                <w:sz w:val="20"/>
              </w:rPr>
              <w:t xml:space="preserve">-up interviews; district </w:t>
            </w:r>
            <w:r>
              <w:rPr>
                <w:sz w:val="20"/>
              </w:rPr>
              <w:t xml:space="preserve">review team meeting; visits to Whitman-Hanson Regional High School, Whitman Middle School, and Duval Elementary School </w:t>
            </w:r>
            <w:r w:rsidRPr="00FD3638">
              <w:rPr>
                <w:sz w:val="20"/>
              </w:rPr>
              <w:t>for classroom observations; emerging themes meeting with district</w:t>
            </w:r>
            <w:r>
              <w:rPr>
                <w:sz w:val="20"/>
              </w:rPr>
              <w:t xml:space="preserve"> and school</w:t>
            </w:r>
            <w:r w:rsidRPr="00FD3638">
              <w:rPr>
                <w:sz w:val="20"/>
              </w:rPr>
              <w:t xml:space="preserve"> leaders and principals.</w:t>
            </w:r>
          </w:p>
        </w:tc>
      </w:tr>
    </w:tbl>
    <w:p w:rsidR="002A5FBB" w:rsidRDefault="002A5FBB" w:rsidP="008004CA">
      <w:pPr>
        <w:pStyle w:val="Section"/>
      </w:pPr>
      <w:bookmarkStart w:id="17" w:name="_Toc379439907"/>
      <w:bookmarkStart w:id="18" w:name="_Toc403141065"/>
      <w:r w:rsidRPr="002F1EBE">
        <w:lastRenderedPageBreak/>
        <w:t>Appendix B: Enrollment, Performance, Expenditures</w:t>
      </w:r>
      <w:bookmarkEnd w:id="17"/>
      <w:bookmarkEnd w:id="18"/>
      <w:r w:rsidRPr="002F1EBE">
        <w:t xml:space="preserve"> </w:t>
      </w:r>
    </w:p>
    <w:p w:rsidR="002A5FBB" w:rsidRPr="002F1EBE" w:rsidRDefault="002A5FBB" w:rsidP="008D14B4">
      <w:pPr>
        <w:spacing w:after="0"/>
        <w:jc w:val="center"/>
        <w:rPr>
          <w:rFonts w:ascii="Calibri" w:eastAsia="Calibri" w:hAnsi="Calibri" w:cs="Times New Roman"/>
          <w:b/>
          <w:sz w:val="20"/>
        </w:rPr>
      </w:pPr>
      <w:r w:rsidRPr="002F1EBE">
        <w:rPr>
          <w:rFonts w:ascii="Calibri" w:eastAsia="Calibri" w:hAnsi="Calibri" w:cs="Times New Roman"/>
          <w:b/>
          <w:sz w:val="20"/>
        </w:rPr>
        <w:t xml:space="preserve">Table B1a: </w:t>
      </w:r>
      <w:r>
        <w:rPr>
          <w:rFonts w:ascii="Calibri" w:eastAsia="Calibri" w:hAnsi="Calibri" w:cs="Times New Roman"/>
          <w:b/>
          <w:sz w:val="20"/>
        </w:rPr>
        <w:t>Whitman-Hanson</w:t>
      </w:r>
      <w:r w:rsidRPr="00690C00">
        <w:rPr>
          <w:rFonts w:ascii="Calibri" w:eastAsia="Calibri" w:hAnsi="Calibri" w:cs="Times New Roman"/>
          <w:b/>
          <w:sz w:val="20"/>
        </w:rPr>
        <w:t xml:space="preserve"> </w:t>
      </w:r>
      <w:r>
        <w:rPr>
          <w:rFonts w:ascii="Calibri" w:eastAsia="Calibri" w:hAnsi="Calibri" w:cs="Times New Roman"/>
          <w:b/>
          <w:sz w:val="20"/>
        </w:rPr>
        <w:t>RSD</w:t>
      </w:r>
    </w:p>
    <w:p w:rsidR="002A5FBB" w:rsidRPr="002F1EBE" w:rsidRDefault="002A5FBB" w:rsidP="008D14B4">
      <w:pPr>
        <w:spacing w:after="0"/>
        <w:jc w:val="center"/>
        <w:rPr>
          <w:rFonts w:ascii="Calibri" w:eastAsia="Calibri" w:hAnsi="Calibri" w:cs="Times New Roman"/>
          <w:b/>
          <w:sz w:val="20"/>
        </w:rPr>
      </w:pPr>
      <w:r w:rsidRPr="002F1EBE">
        <w:rPr>
          <w:rFonts w:ascii="Calibri" w:eastAsia="Calibri" w:hAnsi="Calibri" w:cs="Times New Roman"/>
          <w:b/>
          <w:sz w:val="20"/>
        </w:rPr>
        <w:t>201</w:t>
      </w:r>
      <w:r>
        <w:rPr>
          <w:rFonts w:ascii="Calibri" w:eastAsia="Calibri" w:hAnsi="Calibri" w:cs="Times New Roman"/>
          <w:b/>
          <w:sz w:val="20"/>
        </w:rPr>
        <w:t>3</w:t>
      </w:r>
      <w:r w:rsidRPr="002F1EBE">
        <w:rPr>
          <w:rFonts w:ascii="Calibri" w:eastAsia="Calibri" w:hAnsi="Calibri" w:cs="Times New Roman"/>
          <w:b/>
          <w:sz w:val="20"/>
        </w:rPr>
        <w:t>-201</w:t>
      </w:r>
      <w:r>
        <w:rPr>
          <w:rFonts w:ascii="Calibri" w:eastAsia="Calibri" w:hAnsi="Calibri" w:cs="Times New Roman"/>
          <w:b/>
          <w:sz w:val="20"/>
        </w:rPr>
        <w:t>4</w:t>
      </w:r>
      <w:r w:rsidRPr="002F1EBE">
        <w:rPr>
          <w:rFonts w:ascii="Calibri" w:eastAsia="Calibri" w:hAnsi="Calibri" w:cs="Times New Roman"/>
          <w:b/>
          <w:sz w:val="20"/>
        </w:rPr>
        <w:t xml:space="preserve"> Student Enrollment by Race/Ethnicity</w:t>
      </w:r>
    </w:p>
    <w:tbl>
      <w:tblPr>
        <w:tblStyle w:val="TableGrid"/>
        <w:tblW w:w="0" w:type="auto"/>
        <w:tblLook w:val="04A0" w:firstRow="1" w:lastRow="0" w:firstColumn="1" w:lastColumn="0" w:noHBand="0" w:noVBand="1"/>
      </w:tblPr>
      <w:tblGrid>
        <w:gridCol w:w="2898"/>
        <w:gridCol w:w="1489"/>
        <w:gridCol w:w="1490"/>
        <w:gridCol w:w="1489"/>
        <w:gridCol w:w="1490"/>
      </w:tblGrid>
      <w:tr w:rsidR="002A5FBB" w:rsidRPr="002F1EBE" w:rsidTr="003C2EF3">
        <w:tc>
          <w:tcPr>
            <w:tcW w:w="2898" w:type="dxa"/>
            <w:vAlign w:val="center"/>
          </w:tcPr>
          <w:p w:rsidR="002A5FBB" w:rsidRPr="002F1EBE" w:rsidRDefault="002A5FBB" w:rsidP="003C2EF3">
            <w:pPr>
              <w:spacing w:after="0" w:line="240" w:lineRule="auto"/>
              <w:jc w:val="center"/>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Student Group</w:t>
            </w:r>
          </w:p>
        </w:tc>
        <w:tc>
          <w:tcPr>
            <w:tcW w:w="1489" w:type="dxa"/>
            <w:vAlign w:val="center"/>
          </w:tcPr>
          <w:p w:rsidR="002A5FBB" w:rsidRPr="002F1EBE" w:rsidRDefault="002A5FBB" w:rsidP="003C2EF3">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District</w:t>
            </w:r>
          </w:p>
        </w:tc>
        <w:tc>
          <w:tcPr>
            <w:tcW w:w="1490" w:type="dxa"/>
            <w:shd w:val="clear" w:color="auto" w:fill="D9D9D9" w:themeFill="background1" w:themeFillShade="D9"/>
            <w:vAlign w:val="bottom"/>
          </w:tcPr>
          <w:p w:rsidR="002A5FBB" w:rsidRPr="002F1EBE" w:rsidRDefault="002A5FBB" w:rsidP="003C2EF3">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Percent</w:t>
            </w:r>
          </w:p>
          <w:p w:rsidR="002A5FBB" w:rsidRPr="002F1EBE" w:rsidRDefault="002A5FBB" w:rsidP="003C2EF3">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of Total</w:t>
            </w:r>
          </w:p>
        </w:tc>
        <w:tc>
          <w:tcPr>
            <w:tcW w:w="1489" w:type="dxa"/>
            <w:vAlign w:val="center"/>
          </w:tcPr>
          <w:p w:rsidR="002A5FBB" w:rsidRPr="002F1EBE" w:rsidRDefault="002A5FBB" w:rsidP="003C2EF3">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State</w:t>
            </w:r>
          </w:p>
        </w:tc>
        <w:tc>
          <w:tcPr>
            <w:tcW w:w="1490" w:type="dxa"/>
            <w:shd w:val="clear" w:color="auto" w:fill="D9D9D9" w:themeFill="background1" w:themeFillShade="D9"/>
            <w:vAlign w:val="bottom"/>
          </w:tcPr>
          <w:p w:rsidR="002A5FBB" w:rsidRPr="002F1EBE" w:rsidRDefault="002A5FBB" w:rsidP="003C2EF3">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Percent of</w:t>
            </w:r>
          </w:p>
          <w:p w:rsidR="002A5FBB" w:rsidRPr="002F1EBE" w:rsidRDefault="002A5FBB" w:rsidP="003C2EF3">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Total</w:t>
            </w:r>
          </w:p>
        </w:tc>
      </w:tr>
      <w:tr w:rsidR="002A5FBB" w:rsidRPr="002F1EBE" w:rsidTr="003C2EF3">
        <w:tc>
          <w:tcPr>
            <w:tcW w:w="2898" w:type="dxa"/>
            <w:vAlign w:val="bottom"/>
          </w:tcPr>
          <w:p w:rsidR="002A5FBB" w:rsidRPr="002F1EBE" w:rsidRDefault="002A5FBB" w:rsidP="003C2EF3">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African-American</w:t>
            </w:r>
          </w:p>
        </w:tc>
        <w:tc>
          <w:tcPr>
            <w:tcW w:w="1489" w:type="dxa"/>
            <w:vAlign w:val="bottom"/>
          </w:tcPr>
          <w:p w:rsidR="002A5FBB" w:rsidRPr="00940747" w:rsidRDefault="002A5FBB" w:rsidP="003C2EF3">
            <w:pPr>
              <w:spacing w:after="0" w:line="240" w:lineRule="auto"/>
              <w:jc w:val="right"/>
              <w:rPr>
                <w:rFonts w:ascii="Calibri" w:hAnsi="Calibri"/>
                <w:color w:val="000000"/>
                <w:sz w:val="20"/>
                <w:szCs w:val="20"/>
              </w:rPr>
            </w:pPr>
            <w:r w:rsidRPr="00940747">
              <w:rPr>
                <w:rFonts w:ascii="Calibri" w:hAnsi="Calibri"/>
                <w:color w:val="000000"/>
                <w:sz w:val="20"/>
                <w:szCs w:val="20"/>
              </w:rPr>
              <w:t>76</w:t>
            </w:r>
          </w:p>
        </w:tc>
        <w:tc>
          <w:tcPr>
            <w:tcW w:w="1490" w:type="dxa"/>
            <w:shd w:val="clear" w:color="auto" w:fill="D9D9D9" w:themeFill="background1" w:themeFillShade="D9"/>
            <w:vAlign w:val="bottom"/>
          </w:tcPr>
          <w:p w:rsidR="002A5FBB" w:rsidRPr="00940747" w:rsidRDefault="002A5FBB" w:rsidP="003C2EF3">
            <w:pPr>
              <w:spacing w:after="0" w:line="240" w:lineRule="auto"/>
              <w:jc w:val="right"/>
              <w:rPr>
                <w:rFonts w:ascii="Calibri" w:hAnsi="Calibri"/>
                <w:color w:val="000000"/>
                <w:sz w:val="20"/>
                <w:szCs w:val="20"/>
              </w:rPr>
            </w:pPr>
            <w:r w:rsidRPr="00940747">
              <w:rPr>
                <w:rFonts w:ascii="Calibri" w:hAnsi="Calibri"/>
                <w:color w:val="000000"/>
                <w:sz w:val="20"/>
                <w:szCs w:val="20"/>
              </w:rPr>
              <w:t>1.8%</w:t>
            </w:r>
          </w:p>
        </w:tc>
        <w:tc>
          <w:tcPr>
            <w:tcW w:w="1489" w:type="dxa"/>
            <w:vAlign w:val="bottom"/>
          </w:tcPr>
          <w:p w:rsidR="002A5FBB" w:rsidRPr="00434002" w:rsidRDefault="002A5FBB" w:rsidP="003C2EF3">
            <w:pPr>
              <w:spacing w:after="0" w:line="240" w:lineRule="auto"/>
              <w:jc w:val="right"/>
              <w:rPr>
                <w:rFonts w:ascii="Calibri" w:hAnsi="Calibri"/>
                <w:color w:val="000000"/>
                <w:sz w:val="20"/>
                <w:szCs w:val="20"/>
              </w:rPr>
            </w:pPr>
            <w:r w:rsidRPr="00434002">
              <w:rPr>
                <w:rFonts w:ascii="Calibri" w:hAnsi="Calibri"/>
                <w:color w:val="000000"/>
                <w:sz w:val="20"/>
                <w:szCs w:val="20"/>
              </w:rPr>
              <w:t>82990</w:t>
            </w:r>
          </w:p>
        </w:tc>
        <w:tc>
          <w:tcPr>
            <w:tcW w:w="1490" w:type="dxa"/>
            <w:shd w:val="clear" w:color="auto" w:fill="D9D9D9" w:themeFill="background1" w:themeFillShade="D9"/>
            <w:vAlign w:val="bottom"/>
          </w:tcPr>
          <w:p w:rsidR="002A5FBB" w:rsidRPr="00434002" w:rsidRDefault="002A5FBB" w:rsidP="003C2EF3">
            <w:pPr>
              <w:spacing w:after="0" w:line="240" w:lineRule="auto"/>
              <w:jc w:val="right"/>
              <w:rPr>
                <w:rFonts w:ascii="Calibri" w:hAnsi="Calibri"/>
                <w:color w:val="000000"/>
                <w:sz w:val="20"/>
                <w:szCs w:val="20"/>
              </w:rPr>
            </w:pPr>
            <w:r w:rsidRPr="00434002">
              <w:rPr>
                <w:rFonts w:ascii="Calibri" w:hAnsi="Calibri"/>
                <w:color w:val="000000"/>
                <w:sz w:val="20"/>
                <w:szCs w:val="20"/>
              </w:rPr>
              <w:t>8.7%</w:t>
            </w:r>
          </w:p>
        </w:tc>
      </w:tr>
      <w:tr w:rsidR="002A5FBB" w:rsidRPr="002F1EBE" w:rsidTr="003C2EF3">
        <w:tc>
          <w:tcPr>
            <w:tcW w:w="2898" w:type="dxa"/>
            <w:vAlign w:val="bottom"/>
          </w:tcPr>
          <w:p w:rsidR="002A5FBB" w:rsidRPr="002F1EBE" w:rsidRDefault="002A5FBB" w:rsidP="003C2EF3">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Asian</w:t>
            </w:r>
          </w:p>
        </w:tc>
        <w:tc>
          <w:tcPr>
            <w:tcW w:w="1489" w:type="dxa"/>
            <w:vAlign w:val="bottom"/>
          </w:tcPr>
          <w:p w:rsidR="002A5FBB" w:rsidRPr="00940747" w:rsidRDefault="002A5FBB" w:rsidP="003C2EF3">
            <w:pPr>
              <w:spacing w:after="0" w:line="240" w:lineRule="auto"/>
              <w:jc w:val="right"/>
              <w:rPr>
                <w:rFonts w:ascii="Calibri" w:hAnsi="Calibri"/>
                <w:color w:val="000000"/>
                <w:sz w:val="20"/>
                <w:szCs w:val="20"/>
              </w:rPr>
            </w:pPr>
            <w:r w:rsidRPr="00940747">
              <w:rPr>
                <w:rFonts w:ascii="Calibri" w:hAnsi="Calibri"/>
                <w:color w:val="000000"/>
                <w:sz w:val="20"/>
                <w:szCs w:val="20"/>
              </w:rPr>
              <w:t>36</w:t>
            </w:r>
          </w:p>
        </w:tc>
        <w:tc>
          <w:tcPr>
            <w:tcW w:w="1490" w:type="dxa"/>
            <w:shd w:val="clear" w:color="auto" w:fill="D9D9D9" w:themeFill="background1" w:themeFillShade="D9"/>
            <w:vAlign w:val="bottom"/>
          </w:tcPr>
          <w:p w:rsidR="002A5FBB" w:rsidRPr="00940747" w:rsidRDefault="002A5FBB" w:rsidP="003C2EF3">
            <w:pPr>
              <w:spacing w:after="0" w:line="240" w:lineRule="auto"/>
              <w:jc w:val="right"/>
              <w:rPr>
                <w:rFonts w:ascii="Calibri" w:hAnsi="Calibri"/>
                <w:color w:val="000000"/>
                <w:sz w:val="20"/>
                <w:szCs w:val="20"/>
              </w:rPr>
            </w:pPr>
            <w:r w:rsidRPr="00940747">
              <w:rPr>
                <w:rFonts w:ascii="Calibri" w:hAnsi="Calibri"/>
                <w:color w:val="000000"/>
                <w:sz w:val="20"/>
                <w:szCs w:val="20"/>
              </w:rPr>
              <w:t>0.9%</w:t>
            </w:r>
          </w:p>
        </w:tc>
        <w:tc>
          <w:tcPr>
            <w:tcW w:w="1489" w:type="dxa"/>
            <w:vAlign w:val="bottom"/>
          </w:tcPr>
          <w:p w:rsidR="002A5FBB" w:rsidRPr="00434002" w:rsidRDefault="002A5FBB" w:rsidP="003C2EF3">
            <w:pPr>
              <w:spacing w:after="0" w:line="240" w:lineRule="auto"/>
              <w:jc w:val="right"/>
              <w:rPr>
                <w:rFonts w:ascii="Calibri" w:hAnsi="Calibri"/>
                <w:color w:val="000000"/>
                <w:sz w:val="20"/>
                <w:szCs w:val="20"/>
              </w:rPr>
            </w:pPr>
            <w:r w:rsidRPr="00434002">
              <w:rPr>
                <w:rFonts w:ascii="Calibri" w:hAnsi="Calibri"/>
                <w:color w:val="000000"/>
                <w:sz w:val="20"/>
                <w:szCs w:val="20"/>
              </w:rPr>
              <w:t>58455</w:t>
            </w:r>
          </w:p>
        </w:tc>
        <w:tc>
          <w:tcPr>
            <w:tcW w:w="1490" w:type="dxa"/>
            <w:shd w:val="clear" w:color="auto" w:fill="D9D9D9" w:themeFill="background1" w:themeFillShade="D9"/>
            <w:vAlign w:val="bottom"/>
          </w:tcPr>
          <w:p w:rsidR="002A5FBB" w:rsidRPr="00434002" w:rsidRDefault="002A5FBB" w:rsidP="003C2EF3">
            <w:pPr>
              <w:spacing w:after="0" w:line="240" w:lineRule="auto"/>
              <w:jc w:val="right"/>
              <w:rPr>
                <w:rFonts w:ascii="Calibri" w:hAnsi="Calibri"/>
                <w:color w:val="000000"/>
                <w:sz w:val="20"/>
                <w:szCs w:val="20"/>
              </w:rPr>
            </w:pPr>
            <w:r w:rsidRPr="00434002">
              <w:rPr>
                <w:rFonts w:ascii="Calibri" w:hAnsi="Calibri"/>
                <w:color w:val="000000"/>
                <w:sz w:val="20"/>
                <w:szCs w:val="20"/>
              </w:rPr>
              <w:t>6.1%</w:t>
            </w:r>
          </w:p>
        </w:tc>
      </w:tr>
      <w:tr w:rsidR="002A5FBB" w:rsidRPr="002F1EBE" w:rsidTr="003C2EF3">
        <w:tc>
          <w:tcPr>
            <w:tcW w:w="2898" w:type="dxa"/>
            <w:vAlign w:val="bottom"/>
          </w:tcPr>
          <w:p w:rsidR="002A5FBB" w:rsidRPr="002F1EBE" w:rsidRDefault="002A5FBB" w:rsidP="003C2EF3">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Hispanic</w:t>
            </w:r>
          </w:p>
        </w:tc>
        <w:tc>
          <w:tcPr>
            <w:tcW w:w="1489" w:type="dxa"/>
            <w:vAlign w:val="bottom"/>
          </w:tcPr>
          <w:p w:rsidR="002A5FBB" w:rsidRPr="00940747" w:rsidRDefault="002A5FBB" w:rsidP="003C2EF3">
            <w:pPr>
              <w:spacing w:after="0" w:line="240" w:lineRule="auto"/>
              <w:jc w:val="right"/>
              <w:rPr>
                <w:rFonts w:ascii="Calibri" w:hAnsi="Calibri"/>
                <w:color w:val="000000"/>
                <w:sz w:val="20"/>
                <w:szCs w:val="20"/>
              </w:rPr>
            </w:pPr>
            <w:r w:rsidRPr="00940747">
              <w:rPr>
                <w:rFonts w:ascii="Calibri" w:hAnsi="Calibri"/>
                <w:color w:val="000000"/>
                <w:sz w:val="20"/>
                <w:szCs w:val="20"/>
              </w:rPr>
              <w:t>105</w:t>
            </w:r>
          </w:p>
        </w:tc>
        <w:tc>
          <w:tcPr>
            <w:tcW w:w="1490" w:type="dxa"/>
            <w:shd w:val="clear" w:color="auto" w:fill="D9D9D9" w:themeFill="background1" w:themeFillShade="D9"/>
            <w:vAlign w:val="bottom"/>
          </w:tcPr>
          <w:p w:rsidR="002A5FBB" w:rsidRPr="00940747" w:rsidRDefault="002A5FBB" w:rsidP="003C2EF3">
            <w:pPr>
              <w:spacing w:after="0" w:line="240" w:lineRule="auto"/>
              <w:jc w:val="right"/>
              <w:rPr>
                <w:rFonts w:ascii="Calibri" w:hAnsi="Calibri"/>
                <w:color w:val="000000"/>
                <w:sz w:val="20"/>
                <w:szCs w:val="20"/>
              </w:rPr>
            </w:pPr>
            <w:r w:rsidRPr="00940747">
              <w:rPr>
                <w:rFonts w:ascii="Calibri" w:hAnsi="Calibri"/>
                <w:color w:val="000000"/>
                <w:sz w:val="20"/>
                <w:szCs w:val="20"/>
              </w:rPr>
              <w:t>2.5%</w:t>
            </w:r>
          </w:p>
        </w:tc>
        <w:tc>
          <w:tcPr>
            <w:tcW w:w="1489" w:type="dxa"/>
            <w:vAlign w:val="bottom"/>
          </w:tcPr>
          <w:p w:rsidR="002A5FBB" w:rsidRPr="00434002" w:rsidRDefault="002A5FBB" w:rsidP="003C2EF3">
            <w:pPr>
              <w:spacing w:after="0" w:line="240" w:lineRule="auto"/>
              <w:jc w:val="right"/>
              <w:rPr>
                <w:rFonts w:ascii="Calibri" w:hAnsi="Calibri"/>
                <w:color w:val="000000"/>
                <w:sz w:val="20"/>
                <w:szCs w:val="20"/>
              </w:rPr>
            </w:pPr>
            <w:r w:rsidRPr="00434002">
              <w:rPr>
                <w:rFonts w:ascii="Calibri" w:hAnsi="Calibri"/>
                <w:color w:val="000000"/>
                <w:sz w:val="20"/>
                <w:szCs w:val="20"/>
              </w:rPr>
              <w:t>162647</w:t>
            </w:r>
          </w:p>
        </w:tc>
        <w:tc>
          <w:tcPr>
            <w:tcW w:w="1490" w:type="dxa"/>
            <w:shd w:val="clear" w:color="auto" w:fill="D9D9D9" w:themeFill="background1" w:themeFillShade="D9"/>
            <w:vAlign w:val="bottom"/>
          </w:tcPr>
          <w:p w:rsidR="002A5FBB" w:rsidRPr="00434002" w:rsidRDefault="002A5FBB" w:rsidP="003C2EF3">
            <w:pPr>
              <w:spacing w:after="0" w:line="240" w:lineRule="auto"/>
              <w:jc w:val="right"/>
              <w:rPr>
                <w:rFonts w:ascii="Calibri" w:hAnsi="Calibri"/>
                <w:color w:val="000000"/>
                <w:sz w:val="20"/>
                <w:szCs w:val="20"/>
              </w:rPr>
            </w:pPr>
            <w:r w:rsidRPr="00434002">
              <w:rPr>
                <w:rFonts w:ascii="Calibri" w:hAnsi="Calibri"/>
                <w:color w:val="000000"/>
                <w:sz w:val="20"/>
                <w:szCs w:val="20"/>
              </w:rPr>
              <w:t>17.0%</w:t>
            </w:r>
          </w:p>
        </w:tc>
      </w:tr>
      <w:tr w:rsidR="002A5FBB" w:rsidRPr="002F1EBE" w:rsidTr="003C2EF3">
        <w:tc>
          <w:tcPr>
            <w:tcW w:w="2898" w:type="dxa"/>
            <w:vAlign w:val="bottom"/>
          </w:tcPr>
          <w:p w:rsidR="002A5FBB" w:rsidRPr="002F1EBE" w:rsidRDefault="002A5FBB" w:rsidP="003C2EF3">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Native America</w:t>
            </w:r>
            <w:r>
              <w:rPr>
                <w:rFonts w:ascii="Calibri" w:eastAsia="Times New Roman" w:hAnsi="Calibri" w:cs="Times New Roman"/>
                <w:color w:val="000000"/>
                <w:sz w:val="20"/>
                <w:szCs w:val="20"/>
              </w:rPr>
              <w:t>n</w:t>
            </w:r>
          </w:p>
        </w:tc>
        <w:tc>
          <w:tcPr>
            <w:tcW w:w="1489" w:type="dxa"/>
            <w:vAlign w:val="bottom"/>
          </w:tcPr>
          <w:p w:rsidR="002A5FBB" w:rsidRPr="00940747" w:rsidRDefault="002A5FBB" w:rsidP="003C2EF3">
            <w:pPr>
              <w:spacing w:after="0" w:line="240" w:lineRule="auto"/>
              <w:jc w:val="right"/>
              <w:rPr>
                <w:rFonts w:ascii="Calibri" w:hAnsi="Calibri"/>
                <w:color w:val="000000"/>
                <w:sz w:val="20"/>
                <w:szCs w:val="20"/>
              </w:rPr>
            </w:pPr>
            <w:r w:rsidRPr="00940747">
              <w:rPr>
                <w:rFonts w:ascii="Calibri" w:hAnsi="Calibri"/>
                <w:color w:val="000000"/>
                <w:sz w:val="20"/>
                <w:szCs w:val="20"/>
              </w:rPr>
              <w:t>11</w:t>
            </w:r>
          </w:p>
        </w:tc>
        <w:tc>
          <w:tcPr>
            <w:tcW w:w="1490" w:type="dxa"/>
            <w:shd w:val="clear" w:color="auto" w:fill="D9D9D9" w:themeFill="background1" w:themeFillShade="D9"/>
            <w:vAlign w:val="bottom"/>
          </w:tcPr>
          <w:p w:rsidR="002A5FBB" w:rsidRPr="00940747" w:rsidRDefault="002A5FBB" w:rsidP="003C2EF3">
            <w:pPr>
              <w:spacing w:after="0" w:line="240" w:lineRule="auto"/>
              <w:jc w:val="right"/>
              <w:rPr>
                <w:rFonts w:ascii="Calibri" w:hAnsi="Calibri"/>
                <w:color w:val="000000"/>
                <w:sz w:val="20"/>
                <w:szCs w:val="20"/>
              </w:rPr>
            </w:pPr>
            <w:r w:rsidRPr="00940747">
              <w:rPr>
                <w:rFonts w:ascii="Calibri" w:hAnsi="Calibri"/>
                <w:color w:val="000000"/>
                <w:sz w:val="20"/>
                <w:szCs w:val="20"/>
              </w:rPr>
              <w:t>0.3%</w:t>
            </w:r>
          </w:p>
        </w:tc>
        <w:tc>
          <w:tcPr>
            <w:tcW w:w="1489" w:type="dxa"/>
            <w:vAlign w:val="bottom"/>
          </w:tcPr>
          <w:p w:rsidR="002A5FBB" w:rsidRPr="00434002" w:rsidRDefault="002A5FBB" w:rsidP="003C2EF3">
            <w:pPr>
              <w:spacing w:after="0" w:line="240" w:lineRule="auto"/>
              <w:jc w:val="right"/>
              <w:rPr>
                <w:rFonts w:ascii="Calibri" w:hAnsi="Calibri"/>
                <w:color w:val="000000"/>
                <w:sz w:val="20"/>
                <w:szCs w:val="20"/>
              </w:rPr>
            </w:pPr>
            <w:r w:rsidRPr="00434002">
              <w:rPr>
                <w:rFonts w:ascii="Calibri" w:hAnsi="Calibri"/>
                <w:color w:val="000000"/>
                <w:sz w:val="20"/>
                <w:szCs w:val="20"/>
              </w:rPr>
              <w:t>2209</w:t>
            </w:r>
          </w:p>
        </w:tc>
        <w:tc>
          <w:tcPr>
            <w:tcW w:w="1490" w:type="dxa"/>
            <w:shd w:val="clear" w:color="auto" w:fill="D9D9D9" w:themeFill="background1" w:themeFillShade="D9"/>
            <w:vAlign w:val="bottom"/>
          </w:tcPr>
          <w:p w:rsidR="002A5FBB" w:rsidRPr="00434002" w:rsidRDefault="002A5FBB" w:rsidP="003C2EF3">
            <w:pPr>
              <w:spacing w:after="0" w:line="240" w:lineRule="auto"/>
              <w:jc w:val="right"/>
              <w:rPr>
                <w:rFonts w:ascii="Calibri" w:hAnsi="Calibri"/>
                <w:color w:val="000000"/>
                <w:sz w:val="20"/>
                <w:szCs w:val="20"/>
              </w:rPr>
            </w:pPr>
            <w:r w:rsidRPr="00434002">
              <w:rPr>
                <w:rFonts w:ascii="Calibri" w:hAnsi="Calibri"/>
                <w:color w:val="000000"/>
                <w:sz w:val="20"/>
                <w:szCs w:val="20"/>
              </w:rPr>
              <w:t>0.2%</w:t>
            </w:r>
          </w:p>
        </w:tc>
      </w:tr>
      <w:tr w:rsidR="002A5FBB" w:rsidRPr="002F1EBE" w:rsidTr="003C2EF3">
        <w:tc>
          <w:tcPr>
            <w:tcW w:w="2898" w:type="dxa"/>
            <w:vAlign w:val="bottom"/>
          </w:tcPr>
          <w:p w:rsidR="002A5FBB" w:rsidRPr="002F1EBE" w:rsidRDefault="002A5FBB" w:rsidP="003C2EF3">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White</w:t>
            </w:r>
          </w:p>
        </w:tc>
        <w:tc>
          <w:tcPr>
            <w:tcW w:w="1489" w:type="dxa"/>
            <w:vAlign w:val="bottom"/>
          </w:tcPr>
          <w:p w:rsidR="002A5FBB" w:rsidRPr="00940747" w:rsidRDefault="002A5FBB" w:rsidP="003C2EF3">
            <w:pPr>
              <w:spacing w:after="0" w:line="240" w:lineRule="auto"/>
              <w:jc w:val="right"/>
              <w:rPr>
                <w:rFonts w:ascii="Calibri" w:hAnsi="Calibri"/>
                <w:color w:val="000000"/>
                <w:sz w:val="20"/>
                <w:szCs w:val="20"/>
              </w:rPr>
            </w:pPr>
            <w:r w:rsidRPr="00940747">
              <w:rPr>
                <w:rFonts w:ascii="Calibri" w:hAnsi="Calibri"/>
                <w:color w:val="000000"/>
                <w:sz w:val="20"/>
                <w:szCs w:val="20"/>
              </w:rPr>
              <w:t>3844</w:t>
            </w:r>
          </w:p>
        </w:tc>
        <w:tc>
          <w:tcPr>
            <w:tcW w:w="1490" w:type="dxa"/>
            <w:shd w:val="clear" w:color="auto" w:fill="D9D9D9" w:themeFill="background1" w:themeFillShade="D9"/>
            <w:vAlign w:val="bottom"/>
          </w:tcPr>
          <w:p w:rsidR="002A5FBB" w:rsidRPr="00940747" w:rsidRDefault="002A5FBB" w:rsidP="003C2EF3">
            <w:pPr>
              <w:spacing w:after="0" w:line="240" w:lineRule="auto"/>
              <w:jc w:val="right"/>
              <w:rPr>
                <w:rFonts w:ascii="Calibri" w:hAnsi="Calibri"/>
                <w:color w:val="000000"/>
                <w:sz w:val="20"/>
                <w:szCs w:val="20"/>
              </w:rPr>
            </w:pPr>
            <w:r w:rsidRPr="00940747">
              <w:rPr>
                <w:rFonts w:ascii="Calibri" w:hAnsi="Calibri"/>
                <w:color w:val="000000"/>
                <w:sz w:val="20"/>
                <w:szCs w:val="20"/>
              </w:rPr>
              <w:t>92.3%</w:t>
            </w:r>
          </w:p>
        </w:tc>
        <w:tc>
          <w:tcPr>
            <w:tcW w:w="1489" w:type="dxa"/>
            <w:vAlign w:val="bottom"/>
          </w:tcPr>
          <w:p w:rsidR="002A5FBB" w:rsidRPr="00434002" w:rsidRDefault="002A5FBB" w:rsidP="003C2EF3">
            <w:pPr>
              <w:spacing w:after="0" w:line="240" w:lineRule="auto"/>
              <w:jc w:val="right"/>
              <w:rPr>
                <w:rFonts w:ascii="Calibri" w:hAnsi="Calibri"/>
                <w:color w:val="000000"/>
                <w:sz w:val="20"/>
                <w:szCs w:val="20"/>
              </w:rPr>
            </w:pPr>
            <w:r w:rsidRPr="00434002">
              <w:rPr>
                <w:rFonts w:ascii="Calibri" w:hAnsi="Calibri"/>
                <w:color w:val="000000"/>
                <w:sz w:val="20"/>
                <w:szCs w:val="20"/>
              </w:rPr>
              <w:t>620628</w:t>
            </w:r>
          </w:p>
        </w:tc>
        <w:tc>
          <w:tcPr>
            <w:tcW w:w="1490" w:type="dxa"/>
            <w:shd w:val="clear" w:color="auto" w:fill="D9D9D9" w:themeFill="background1" w:themeFillShade="D9"/>
            <w:vAlign w:val="bottom"/>
          </w:tcPr>
          <w:p w:rsidR="002A5FBB" w:rsidRPr="00434002" w:rsidRDefault="002A5FBB" w:rsidP="003C2EF3">
            <w:pPr>
              <w:spacing w:after="0" w:line="240" w:lineRule="auto"/>
              <w:jc w:val="right"/>
              <w:rPr>
                <w:rFonts w:ascii="Calibri" w:hAnsi="Calibri"/>
                <w:color w:val="000000"/>
                <w:sz w:val="20"/>
                <w:szCs w:val="20"/>
              </w:rPr>
            </w:pPr>
            <w:r w:rsidRPr="00434002">
              <w:rPr>
                <w:rFonts w:ascii="Calibri" w:hAnsi="Calibri"/>
                <w:color w:val="000000"/>
                <w:sz w:val="20"/>
                <w:szCs w:val="20"/>
              </w:rPr>
              <w:t>64.9%</w:t>
            </w:r>
          </w:p>
        </w:tc>
      </w:tr>
      <w:tr w:rsidR="002A5FBB" w:rsidRPr="002F1EBE" w:rsidTr="003C2EF3">
        <w:tc>
          <w:tcPr>
            <w:tcW w:w="2898" w:type="dxa"/>
            <w:vAlign w:val="bottom"/>
          </w:tcPr>
          <w:p w:rsidR="002A5FBB" w:rsidRPr="002F1EBE" w:rsidRDefault="002A5FBB" w:rsidP="003C2EF3">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Native Hawaiian</w:t>
            </w:r>
          </w:p>
        </w:tc>
        <w:tc>
          <w:tcPr>
            <w:tcW w:w="1489" w:type="dxa"/>
            <w:vAlign w:val="bottom"/>
          </w:tcPr>
          <w:p w:rsidR="002A5FBB" w:rsidRPr="00940747" w:rsidRDefault="002A5FBB" w:rsidP="003C2EF3">
            <w:pPr>
              <w:spacing w:after="0" w:line="240" w:lineRule="auto"/>
              <w:jc w:val="right"/>
              <w:rPr>
                <w:rFonts w:ascii="Calibri" w:hAnsi="Calibri"/>
                <w:color w:val="000000"/>
                <w:sz w:val="20"/>
                <w:szCs w:val="20"/>
              </w:rPr>
            </w:pPr>
            <w:r w:rsidRPr="00940747">
              <w:rPr>
                <w:rFonts w:ascii="Calibri" w:hAnsi="Calibri"/>
                <w:color w:val="000000"/>
                <w:sz w:val="20"/>
                <w:szCs w:val="20"/>
              </w:rPr>
              <w:t>5</w:t>
            </w:r>
          </w:p>
        </w:tc>
        <w:tc>
          <w:tcPr>
            <w:tcW w:w="1490" w:type="dxa"/>
            <w:shd w:val="clear" w:color="auto" w:fill="D9D9D9" w:themeFill="background1" w:themeFillShade="D9"/>
            <w:vAlign w:val="bottom"/>
          </w:tcPr>
          <w:p w:rsidR="002A5FBB" w:rsidRPr="00940747" w:rsidRDefault="002A5FBB" w:rsidP="003C2EF3">
            <w:pPr>
              <w:spacing w:after="0" w:line="240" w:lineRule="auto"/>
              <w:jc w:val="right"/>
              <w:rPr>
                <w:rFonts w:ascii="Calibri" w:hAnsi="Calibri"/>
                <w:color w:val="000000"/>
                <w:sz w:val="20"/>
                <w:szCs w:val="20"/>
              </w:rPr>
            </w:pPr>
            <w:r w:rsidRPr="00940747">
              <w:rPr>
                <w:rFonts w:ascii="Calibri" w:hAnsi="Calibri"/>
                <w:color w:val="000000"/>
                <w:sz w:val="20"/>
                <w:szCs w:val="20"/>
              </w:rPr>
              <w:t>0.1%</w:t>
            </w:r>
          </w:p>
        </w:tc>
        <w:tc>
          <w:tcPr>
            <w:tcW w:w="1489" w:type="dxa"/>
            <w:vAlign w:val="bottom"/>
          </w:tcPr>
          <w:p w:rsidR="002A5FBB" w:rsidRPr="00434002" w:rsidRDefault="002A5FBB" w:rsidP="003C2EF3">
            <w:pPr>
              <w:spacing w:after="0" w:line="240" w:lineRule="auto"/>
              <w:jc w:val="right"/>
              <w:rPr>
                <w:rFonts w:ascii="Calibri" w:hAnsi="Calibri"/>
                <w:color w:val="000000"/>
                <w:sz w:val="20"/>
                <w:szCs w:val="20"/>
              </w:rPr>
            </w:pPr>
            <w:r w:rsidRPr="00434002">
              <w:rPr>
                <w:rFonts w:ascii="Calibri" w:hAnsi="Calibri"/>
                <w:color w:val="000000"/>
                <w:sz w:val="20"/>
                <w:szCs w:val="20"/>
              </w:rPr>
              <w:t>1007</w:t>
            </w:r>
          </w:p>
        </w:tc>
        <w:tc>
          <w:tcPr>
            <w:tcW w:w="1490" w:type="dxa"/>
            <w:shd w:val="clear" w:color="auto" w:fill="D9D9D9" w:themeFill="background1" w:themeFillShade="D9"/>
            <w:vAlign w:val="bottom"/>
          </w:tcPr>
          <w:p w:rsidR="002A5FBB" w:rsidRPr="00434002" w:rsidRDefault="002A5FBB" w:rsidP="003C2EF3">
            <w:pPr>
              <w:spacing w:after="0" w:line="240" w:lineRule="auto"/>
              <w:jc w:val="right"/>
              <w:rPr>
                <w:rFonts w:ascii="Calibri" w:hAnsi="Calibri"/>
                <w:color w:val="000000"/>
                <w:sz w:val="20"/>
                <w:szCs w:val="20"/>
              </w:rPr>
            </w:pPr>
            <w:r w:rsidRPr="00434002">
              <w:rPr>
                <w:rFonts w:ascii="Calibri" w:hAnsi="Calibri"/>
                <w:color w:val="000000"/>
                <w:sz w:val="20"/>
                <w:szCs w:val="20"/>
              </w:rPr>
              <w:t>0.1%</w:t>
            </w:r>
          </w:p>
        </w:tc>
      </w:tr>
      <w:tr w:rsidR="002A5FBB" w:rsidRPr="002F1EBE" w:rsidTr="003C2EF3">
        <w:tc>
          <w:tcPr>
            <w:tcW w:w="2898" w:type="dxa"/>
            <w:vAlign w:val="bottom"/>
          </w:tcPr>
          <w:p w:rsidR="002A5FBB" w:rsidRPr="002F1EBE" w:rsidRDefault="002A5FBB" w:rsidP="003C2EF3">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 xml:space="preserve">Multi-Race, Non-Hispanic </w:t>
            </w:r>
          </w:p>
        </w:tc>
        <w:tc>
          <w:tcPr>
            <w:tcW w:w="1489" w:type="dxa"/>
            <w:vAlign w:val="bottom"/>
          </w:tcPr>
          <w:p w:rsidR="002A5FBB" w:rsidRPr="00940747" w:rsidRDefault="002A5FBB" w:rsidP="003C2EF3">
            <w:pPr>
              <w:spacing w:after="0" w:line="240" w:lineRule="auto"/>
              <w:jc w:val="right"/>
              <w:rPr>
                <w:rFonts w:ascii="Calibri" w:hAnsi="Calibri"/>
                <w:color w:val="000000"/>
                <w:sz w:val="20"/>
                <w:szCs w:val="20"/>
              </w:rPr>
            </w:pPr>
            <w:r w:rsidRPr="00940747">
              <w:rPr>
                <w:rFonts w:ascii="Calibri" w:hAnsi="Calibri"/>
                <w:color w:val="000000"/>
                <w:sz w:val="20"/>
                <w:szCs w:val="20"/>
              </w:rPr>
              <w:t>88</w:t>
            </w:r>
          </w:p>
        </w:tc>
        <w:tc>
          <w:tcPr>
            <w:tcW w:w="1490" w:type="dxa"/>
            <w:shd w:val="clear" w:color="auto" w:fill="D9D9D9" w:themeFill="background1" w:themeFillShade="D9"/>
            <w:vAlign w:val="bottom"/>
          </w:tcPr>
          <w:p w:rsidR="002A5FBB" w:rsidRPr="00940747" w:rsidRDefault="002A5FBB" w:rsidP="003C2EF3">
            <w:pPr>
              <w:spacing w:after="0" w:line="240" w:lineRule="auto"/>
              <w:jc w:val="right"/>
              <w:rPr>
                <w:rFonts w:ascii="Calibri" w:hAnsi="Calibri"/>
                <w:color w:val="000000"/>
                <w:sz w:val="20"/>
                <w:szCs w:val="20"/>
              </w:rPr>
            </w:pPr>
            <w:r w:rsidRPr="00940747">
              <w:rPr>
                <w:rFonts w:ascii="Calibri" w:hAnsi="Calibri"/>
                <w:color w:val="000000"/>
                <w:sz w:val="20"/>
                <w:szCs w:val="20"/>
              </w:rPr>
              <w:t>2.1%</w:t>
            </w:r>
          </w:p>
        </w:tc>
        <w:tc>
          <w:tcPr>
            <w:tcW w:w="1489" w:type="dxa"/>
            <w:vAlign w:val="bottom"/>
          </w:tcPr>
          <w:p w:rsidR="002A5FBB" w:rsidRPr="00434002" w:rsidRDefault="002A5FBB" w:rsidP="003C2EF3">
            <w:pPr>
              <w:spacing w:after="0" w:line="240" w:lineRule="auto"/>
              <w:jc w:val="right"/>
              <w:rPr>
                <w:rFonts w:ascii="Calibri" w:hAnsi="Calibri"/>
                <w:color w:val="000000"/>
                <w:sz w:val="20"/>
                <w:szCs w:val="20"/>
              </w:rPr>
            </w:pPr>
            <w:r w:rsidRPr="00434002">
              <w:rPr>
                <w:rFonts w:ascii="Calibri" w:hAnsi="Calibri"/>
                <w:color w:val="000000"/>
                <w:sz w:val="20"/>
                <w:szCs w:val="20"/>
              </w:rPr>
              <w:t>27803</w:t>
            </w:r>
          </w:p>
        </w:tc>
        <w:tc>
          <w:tcPr>
            <w:tcW w:w="1490" w:type="dxa"/>
            <w:shd w:val="clear" w:color="auto" w:fill="D9D9D9" w:themeFill="background1" w:themeFillShade="D9"/>
            <w:vAlign w:val="bottom"/>
          </w:tcPr>
          <w:p w:rsidR="002A5FBB" w:rsidRPr="00434002" w:rsidRDefault="002A5FBB" w:rsidP="003C2EF3">
            <w:pPr>
              <w:spacing w:after="0" w:line="240" w:lineRule="auto"/>
              <w:jc w:val="right"/>
              <w:rPr>
                <w:rFonts w:ascii="Calibri" w:hAnsi="Calibri"/>
                <w:color w:val="000000"/>
                <w:sz w:val="20"/>
                <w:szCs w:val="20"/>
              </w:rPr>
            </w:pPr>
            <w:r w:rsidRPr="00434002">
              <w:rPr>
                <w:rFonts w:ascii="Calibri" w:hAnsi="Calibri"/>
                <w:color w:val="000000"/>
                <w:sz w:val="20"/>
                <w:szCs w:val="20"/>
              </w:rPr>
              <w:t>2.9%</w:t>
            </w:r>
          </w:p>
        </w:tc>
      </w:tr>
      <w:tr w:rsidR="002A5FBB" w:rsidRPr="002F1EBE" w:rsidTr="003C2EF3">
        <w:tc>
          <w:tcPr>
            <w:tcW w:w="2898" w:type="dxa"/>
            <w:tcBorders>
              <w:bottom w:val="single" w:sz="4" w:space="0" w:color="auto"/>
            </w:tcBorders>
            <w:vAlign w:val="bottom"/>
          </w:tcPr>
          <w:p w:rsidR="002A5FBB" w:rsidRPr="002F1EBE" w:rsidRDefault="002A5FBB" w:rsidP="003C2EF3">
            <w:pPr>
              <w:spacing w:after="0" w:line="240" w:lineRule="auto"/>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All Students</w:t>
            </w:r>
          </w:p>
        </w:tc>
        <w:tc>
          <w:tcPr>
            <w:tcW w:w="1489" w:type="dxa"/>
            <w:tcBorders>
              <w:bottom w:val="single" w:sz="4" w:space="0" w:color="auto"/>
            </w:tcBorders>
            <w:vAlign w:val="bottom"/>
          </w:tcPr>
          <w:p w:rsidR="002A5FBB" w:rsidRPr="00940747" w:rsidRDefault="002A5FBB" w:rsidP="003C2EF3">
            <w:pPr>
              <w:spacing w:after="0" w:line="240" w:lineRule="auto"/>
              <w:jc w:val="right"/>
              <w:rPr>
                <w:rFonts w:ascii="Calibri" w:hAnsi="Calibri"/>
                <w:color w:val="000000"/>
                <w:sz w:val="20"/>
                <w:szCs w:val="20"/>
              </w:rPr>
            </w:pPr>
            <w:r w:rsidRPr="00940747">
              <w:rPr>
                <w:rFonts w:ascii="Calibri" w:hAnsi="Calibri"/>
                <w:color w:val="000000"/>
                <w:sz w:val="20"/>
                <w:szCs w:val="20"/>
              </w:rPr>
              <w:t>4165</w:t>
            </w:r>
          </w:p>
        </w:tc>
        <w:tc>
          <w:tcPr>
            <w:tcW w:w="1490" w:type="dxa"/>
            <w:tcBorders>
              <w:bottom w:val="single" w:sz="4" w:space="0" w:color="auto"/>
            </w:tcBorders>
            <w:shd w:val="clear" w:color="auto" w:fill="D9D9D9" w:themeFill="background1" w:themeFillShade="D9"/>
            <w:vAlign w:val="bottom"/>
          </w:tcPr>
          <w:p w:rsidR="002A5FBB" w:rsidRPr="00940747" w:rsidRDefault="002A5FBB" w:rsidP="003C2EF3">
            <w:pPr>
              <w:spacing w:after="0" w:line="240" w:lineRule="auto"/>
              <w:jc w:val="right"/>
              <w:rPr>
                <w:rFonts w:ascii="Calibri" w:hAnsi="Calibri"/>
                <w:color w:val="000000"/>
                <w:sz w:val="20"/>
                <w:szCs w:val="20"/>
              </w:rPr>
            </w:pPr>
            <w:r w:rsidRPr="00940747">
              <w:rPr>
                <w:rFonts w:ascii="Calibri" w:hAnsi="Calibri"/>
                <w:color w:val="000000"/>
                <w:sz w:val="20"/>
                <w:szCs w:val="20"/>
              </w:rPr>
              <w:t>100.0%</w:t>
            </w:r>
          </w:p>
        </w:tc>
        <w:tc>
          <w:tcPr>
            <w:tcW w:w="1489" w:type="dxa"/>
            <w:tcBorders>
              <w:bottom w:val="single" w:sz="4" w:space="0" w:color="auto"/>
            </w:tcBorders>
            <w:vAlign w:val="bottom"/>
          </w:tcPr>
          <w:p w:rsidR="002A5FBB" w:rsidRPr="00434002" w:rsidRDefault="002A5FBB" w:rsidP="003C2EF3">
            <w:pPr>
              <w:spacing w:after="0" w:line="240" w:lineRule="auto"/>
              <w:jc w:val="right"/>
              <w:rPr>
                <w:rFonts w:ascii="Calibri" w:hAnsi="Calibri"/>
                <w:color w:val="000000"/>
                <w:sz w:val="20"/>
                <w:szCs w:val="20"/>
              </w:rPr>
            </w:pPr>
            <w:r w:rsidRPr="00434002">
              <w:rPr>
                <w:rFonts w:ascii="Calibri" w:hAnsi="Calibri"/>
                <w:color w:val="000000"/>
                <w:sz w:val="20"/>
                <w:szCs w:val="20"/>
              </w:rPr>
              <w:t>955739</w:t>
            </w:r>
          </w:p>
        </w:tc>
        <w:tc>
          <w:tcPr>
            <w:tcW w:w="1490" w:type="dxa"/>
            <w:tcBorders>
              <w:bottom w:val="single" w:sz="4" w:space="0" w:color="auto"/>
            </w:tcBorders>
            <w:shd w:val="clear" w:color="auto" w:fill="D9D9D9" w:themeFill="background1" w:themeFillShade="D9"/>
            <w:vAlign w:val="bottom"/>
          </w:tcPr>
          <w:p w:rsidR="002A5FBB" w:rsidRPr="00434002" w:rsidRDefault="002A5FBB" w:rsidP="003C2EF3">
            <w:pPr>
              <w:spacing w:after="0" w:line="240" w:lineRule="auto"/>
              <w:jc w:val="right"/>
              <w:rPr>
                <w:rFonts w:ascii="Calibri" w:hAnsi="Calibri"/>
                <w:color w:val="000000"/>
                <w:sz w:val="20"/>
                <w:szCs w:val="20"/>
              </w:rPr>
            </w:pPr>
            <w:r w:rsidRPr="00434002">
              <w:rPr>
                <w:rFonts w:ascii="Calibri" w:hAnsi="Calibri"/>
                <w:color w:val="000000"/>
                <w:sz w:val="20"/>
                <w:szCs w:val="20"/>
              </w:rPr>
              <w:t>100.0%</w:t>
            </w:r>
          </w:p>
        </w:tc>
      </w:tr>
      <w:tr w:rsidR="002A5FBB" w:rsidRPr="002F1EBE" w:rsidTr="003C2EF3">
        <w:tc>
          <w:tcPr>
            <w:tcW w:w="8856" w:type="dxa"/>
            <w:gridSpan w:val="5"/>
            <w:tcBorders>
              <w:left w:val="nil"/>
              <w:bottom w:val="nil"/>
              <w:right w:val="nil"/>
            </w:tcBorders>
            <w:vAlign w:val="bottom"/>
          </w:tcPr>
          <w:p w:rsidR="002A5FBB" w:rsidRPr="002F1EBE" w:rsidRDefault="002A5FBB" w:rsidP="003C2EF3">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Note: As of October 1, 201</w:t>
            </w:r>
            <w:r>
              <w:rPr>
                <w:rFonts w:ascii="Calibri" w:eastAsia="Times New Roman" w:hAnsi="Calibri" w:cs="Times New Roman"/>
                <w:color w:val="000000"/>
                <w:sz w:val="20"/>
                <w:szCs w:val="20"/>
              </w:rPr>
              <w:t>3</w:t>
            </w:r>
          </w:p>
        </w:tc>
      </w:tr>
    </w:tbl>
    <w:p w:rsidR="002A5FBB" w:rsidRPr="002F1EBE" w:rsidRDefault="002A5FBB" w:rsidP="008004CA">
      <w:pPr>
        <w:spacing w:after="0"/>
        <w:rPr>
          <w:rFonts w:ascii="Calibri" w:eastAsia="Calibri" w:hAnsi="Calibri" w:cs="Times New Roman"/>
          <w:sz w:val="20"/>
        </w:rPr>
      </w:pPr>
    </w:p>
    <w:p w:rsidR="002A5FBB" w:rsidRPr="002F1EBE" w:rsidRDefault="002A5FBB" w:rsidP="008D14B4">
      <w:pPr>
        <w:spacing w:after="0"/>
        <w:jc w:val="center"/>
        <w:rPr>
          <w:b/>
          <w:sz w:val="20"/>
        </w:rPr>
      </w:pPr>
      <w:r w:rsidRPr="002F1EBE">
        <w:rPr>
          <w:b/>
          <w:sz w:val="20"/>
        </w:rPr>
        <w:t xml:space="preserve">Table B1b: </w:t>
      </w:r>
      <w:r>
        <w:rPr>
          <w:b/>
          <w:sz w:val="20"/>
        </w:rPr>
        <w:t>Whitman-Hanson</w:t>
      </w:r>
      <w:r w:rsidRPr="00690C00">
        <w:rPr>
          <w:b/>
          <w:sz w:val="20"/>
        </w:rPr>
        <w:t xml:space="preserve"> </w:t>
      </w:r>
      <w:r>
        <w:rPr>
          <w:b/>
          <w:sz w:val="20"/>
        </w:rPr>
        <w:t>RSD</w:t>
      </w:r>
    </w:p>
    <w:p w:rsidR="002A5FBB" w:rsidRPr="002F1EBE" w:rsidRDefault="002A5FBB" w:rsidP="008D14B4">
      <w:pPr>
        <w:spacing w:after="0"/>
        <w:jc w:val="center"/>
        <w:rPr>
          <w:b/>
          <w:sz w:val="20"/>
        </w:rPr>
      </w:pPr>
      <w:r w:rsidRPr="002F1EBE">
        <w:rPr>
          <w:b/>
          <w:sz w:val="20"/>
        </w:rPr>
        <w:t>201</w:t>
      </w:r>
      <w:r>
        <w:rPr>
          <w:b/>
          <w:sz w:val="20"/>
        </w:rPr>
        <w:t>3</w:t>
      </w:r>
      <w:r w:rsidRPr="002F1EBE">
        <w:rPr>
          <w:b/>
          <w:sz w:val="20"/>
        </w:rPr>
        <w:t>-201</w:t>
      </w:r>
      <w:r>
        <w:rPr>
          <w:b/>
          <w:sz w:val="20"/>
        </w:rPr>
        <w:t>4</w:t>
      </w:r>
      <w:r w:rsidRPr="002F1EBE">
        <w:rPr>
          <w:b/>
          <w:sz w:val="20"/>
        </w:rPr>
        <w:t xml:space="preserve"> Student Enrollment by High Needs Populations</w:t>
      </w:r>
    </w:p>
    <w:tbl>
      <w:tblPr>
        <w:tblStyle w:val="TableGrid"/>
        <w:tblW w:w="8858" w:type="dxa"/>
        <w:tblLayout w:type="fixed"/>
        <w:tblLook w:val="04A0" w:firstRow="1" w:lastRow="0" w:firstColumn="1" w:lastColumn="0" w:noHBand="0" w:noVBand="1"/>
      </w:tblPr>
      <w:tblGrid>
        <w:gridCol w:w="2268"/>
        <w:gridCol w:w="900"/>
        <w:gridCol w:w="1197"/>
        <w:gridCol w:w="1198"/>
        <w:gridCol w:w="935"/>
        <w:gridCol w:w="1180"/>
        <w:gridCol w:w="1180"/>
      </w:tblGrid>
      <w:tr w:rsidR="002A5FBB" w:rsidRPr="002F1EBE" w:rsidTr="003C2EF3">
        <w:tc>
          <w:tcPr>
            <w:tcW w:w="2268" w:type="dxa"/>
            <w:vMerge w:val="restart"/>
            <w:vAlign w:val="center"/>
          </w:tcPr>
          <w:p w:rsidR="002A5FBB" w:rsidRPr="002F1EBE" w:rsidRDefault="002A5FBB" w:rsidP="003C2EF3">
            <w:pPr>
              <w:spacing w:after="0"/>
              <w:jc w:val="center"/>
              <w:rPr>
                <w:rFonts w:ascii="Calibri" w:eastAsia="Calibri" w:hAnsi="Calibri" w:cs="Times New Roman"/>
                <w:b/>
                <w:sz w:val="20"/>
              </w:rPr>
            </w:pPr>
            <w:r w:rsidRPr="002F1EBE">
              <w:rPr>
                <w:rFonts w:ascii="Calibri" w:eastAsia="Calibri" w:hAnsi="Calibri" w:cs="Times New Roman"/>
                <w:b/>
                <w:sz w:val="20"/>
              </w:rPr>
              <w:t>Student Groups</w:t>
            </w:r>
          </w:p>
        </w:tc>
        <w:tc>
          <w:tcPr>
            <w:tcW w:w="3295" w:type="dxa"/>
            <w:gridSpan w:val="3"/>
          </w:tcPr>
          <w:p w:rsidR="002A5FBB" w:rsidRPr="008A7D8D" w:rsidRDefault="002A5FBB" w:rsidP="003C2EF3">
            <w:pPr>
              <w:spacing w:after="0"/>
              <w:jc w:val="center"/>
              <w:rPr>
                <w:rFonts w:ascii="Calibri" w:eastAsia="Calibri" w:hAnsi="Calibri" w:cs="Times New Roman"/>
                <w:b/>
                <w:sz w:val="20"/>
              </w:rPr>
            </w:pPr>
            <w:r w:rsidRPr="008A7D8D">
              <w:rPr>
                <w:rFonts w:ascii="Calibri" w:eastAsia="Calibri" w:hAnsi="Calibri" w:cs="Times New Roman"/>
                <w:b/>
                <w:sz w:val="20"/>
              </w:rPr>
              <w:t>District</w:t>
            </w:r>
          </w:p>
        </w:tc>
        <w:tc>
          <w:tcPr>
            <w:tcW w:w="3295" w:type="dxa"/>
            <w:gridSpan w:val="3"/>
          </w:tcPr>
          <w:p w:rsidR="002A5FBB" w:rsidRPr="008A7D8D" w:rsidRDefault="002A5FBB" w:rsidP="003C2EF3">
            <w:pPr>
              <w:spacing w:after="0"/>
              <w:jc w:val="center"/>
              <w:rPr>
                <w:rFonts w:ascii="Calibri" w:eastAsia="Calibri" w:hAnsi="Calibri" w:cs="Times New Roman"/>
                <w:b/>
                <w:sz w:val="20"/>
              </w:rPr>
            </w:pPr>
            <w:r w:rsidRPr="008A7D8D">
              <w:rPr>
                <w:rFonts w:ascii="Calibri" w:eastAsia="Calibri" w:hAnsi="Calibri" w:cs="Times New Roman"/>
                <w:b/>
                <w:sz w:val="20"/>
              </w:rPr>
              <w:t>State</w:t>
            </w:r>
          </w:p>
        </w:tc>
      </w:tr>
      <w:tr w:rsidR="002A5FBB" w:rsidRPr="002F1EBE" w:rsidTr="003C2EF3">
        <w:tc>
          <w:tcPr>
            <w:tcW w:w="2268" w:type="dxa"/>
            <w:vMerge/>
          </w:tcPr>
          <w:p w:rsidR="002A5FBB" w:rsidRPr="002F1EBE" w:rsidRDefault="002A5FBB" w:rsidP="003C2EF3">
            <w:pPr>
              <w:spacing w:after="0"/>
              <w:rPr>
                <w:rFonts w:ascii="Calibri" w:eastAsia="Calibri" w:hAnsi="Calibri" w:cs="Times New Roman"/>
                <w:sz w:val="20"/>
              </w:rPr>
            </w:pPr>
          </w:p>
        </w:tc>
        <w:tc>
          <w:tcPr>
            <w:tcW w:w="900" w:type="dxa"/>
          </w:tcPr>
          <w:p w:rsidR="002A5FBB" w:rsidRPr="002F1EBE" w:rsidRDefault="002A5FBB" w:rsidP="003C2EF3">
            <w:pPr>
              <w:spacing w:after="0"/>
              <w:jc w:val="right"/>
              <w:rPr>
                <w:rFonts w:ascii="Calibri" w:eastAsia="Calibri" w:hAnsi="Calibri" w:cs="Times New Roman"/>
                <w:b/>
                <w:sz w:val="20"/>
              </w:rPr>
            </w:pPr>
            <w:r w:rsidRPr="002F1EBE">
              <w:rPr>
                <w:rFonts w:ascii="Calibri" w:eastAsia="Calibri" w:hAnsi="Calibri" w:cs="Times New Roman"/>
                <w:b/>
                <w:sz w:val="20"/>
              </w:rPr>
              <w:t>N</w:t>
            </w:r>
          </w:p>
        </w:tc>
        <w:tc>
          <w:tcPr>
            <w:tcW w:w="1197" w:type="dxa"/>
            <w:shd w:val="clear" w:color="auto" w:fill="D9D9D9" w:themeFill="background1" w:themeFillShade="D9"/>
          </w:tcPr>
          <w:p w:rsidR="002A5FBB" w:rsidRPr="002F1EBE" w:rsidRDefault="002A5FBB" w:rsidP="003C2EF3">
            <w:pPr>
              <w:spacing w:after="0"/>
              <w:jc w:val="right"/>
              <w:rPr>
                <w:rFonts w:ascii="Calibri" w:eastAsia="Calibri" w:hAnsi="Calibri" w:cs="Times New Roman"/>
                <w:b/>
                <w:sz w:val="20"/>
              </w:rPr>
            </w:pPr>
            <w:r w:rsidRPr="002F1EBE">
              <w:rPr>
                <w:rFonts w:ascii="Calibri" w:eastAsia="Calibri" w:hAnsi="Calibri" w:cs="Times New Roman"/>
                <w:b/>
                <w:sz w:val="20"/>
              </w:rPr>
              <w:t>Percent of High Needs</w:t>
            </w:r>
          </w:p>
        </w:tc>
        <w:tc>
          <w:tcPr>
            <w:tcW w:w="1198" w:type="dxa"/>
            <w:shd w:val="clear" w:color="auto" w:fill="D9D9D9" w:themeFill="background1" w:themeFillShade="D9"/>
          </w:tcPr>
          <w:p w:rsidR="002A5FBB" w:rsidRPr="002F1EBE" w:rsidRDefault="002A5FBB" w:rsidP="003C2EF3">
            <w:pPr>
              <w:spacing w:after="0"/>
              <w:jc w:val="right"/>
              <w:rPr>
                <w:rFonts w:ascii="Calibri" w:eastAsia="Calibri" w:hAnsi="Calibri" w:cs="Times New Roman"/>
                <w:b/>
                <w:sz w:val="20"/>
              </w:rPr>
            </w:pPr>
            <w:r w:rsidRPr="002F1EBE">
              <w:rPr>
                <w:rFonts w:ascii="Calibri" w:eastAsia="Calibri" w:hAnsi="Calibri" w:cs="Times New Roman"/>
                <w:b/>
                <w:sz w:val="20"/>
              </w:rPr>
              <w:t>Percent of District</w:t>
            </w:r>
          </w:p>
        </w:tc>
        <w:tc>
          <w:tcPr>
            <w:tcW w:w="935" w:type="dxa"/>
          </w:tcPr>
          <w:p w:rsidR="002A5FBB" w:rsidRPr="002F1EBE" w:rsidRDefault="002A5FBB" w:rsidP="003C2EF3">
            <w:pPr>
              <w:spacing w:after="0"/>
              <w:jc w:val="right"/>
              <w:rPr>
                <w:rFonts w:ascii="Calibri" w:eastAsia="Calibri" w:hAnsi="Calibri" w:cs="Times New Roman"/>
                <w:b/>
                <w:sz w:val="20"/>
              </w:rPr>
            </w:pPr>
            <w:r w:rsidRPr="002F1EBE">
              <w:rPr>
                <w:rFonts w:ascii="Calibri" w:eastAsia="Calibri" w:hAnsi="Calibri" w:cs="Times New Roman"/>
                <w:b/>
                <w:sz w:val="20"/>
              </w:rPr>
              <w:t>N</w:t>
            </w:r>
          </w:p>
        </w:tc>
        <w:tc>
          <w:tcPr>
            <w:tcW w:w="1180" w:type="dxa"/>
            <w:shd w:val="clear" w:color="auto" w:fill="D9D9D9" w:themeFill="background1" w:themeFillShade="D9"/>
          </w:tcPr>
          <w:p w:rsidR="002A5FBB" w:rsidRPr="002F1EBE" w:rsidRDefault="002A5FBB" w:rsidP="003C2EF3">
            <w:pPr>
              <w:spacing w:after="0"/>
              <w:jc w:val="right"/>
              <w:rPr>
                <w:rFonts w:ascii="Calibri" w:eastAsia="Calibri" w:hAnsi="Calibri" w:cs="Times New Roman"/>
                <w:b/>
                <w:sz w:val="20"/>
              </w:rPr>
            </w:pPr>
            <w:r w:rsidRPr="002F1EBE">
              <w:rPr>
                <w:rFonts w:ascii="Calibri" w:eastAsia="Calibri" w:hAnsi="Calibri" w:cs="Times New Roman"/>
                <w:b/>
                <w:sz w:val="20"/>
              </w:rPr>
              <w:t>Percent of High Needs</w:t>
            </w:r>
          </w:p>
        </w:tc>
        <w:tc>
          <w:tcPr>
            <w:tcW w:w="1180" w:type="dxa"/>
            <w:shd w:val="clear" w:color="auto" w:fill="D9D9D9" w:themeFill="background1" w:themeFillShade="D9"/>
          </w:tcPr>
          <w:p w:rsidR="002A5FBB" w:rsidRPr="002F1EBE" w:rsidRDefault="002A5FBB" w:rsidP="003C2EF3">
            <w:pPr>
              <w:spacing w:after="0"/>
              <w:jc w:val="right"/>
              <w:rPr>
                <w:rFonts w:ascii="Calibri" w:eastAsia="Calibri" w:hAnsi="Calibri" w:cs="Times New Roman"/>
                <w:b/>
                <w:sz w:val="20"/>
              </w:rPr>
            </w:pPr>
            <w:r w:rsidRPr="002F1EBE">
              <w:rPr>
                <w:rFonts w:ascii="Calibri" w:eastAsia="Calibri" w:hAnsi="Calibri" w:cs="Times New Roman"/>
                <w:b/>
                <w:sz w:val="20"/>
              </w:rPr>
              <w:t>Percent of State</w:t>
            </w:r>
          </w:p>
        </w:tc>
      </w:tr>
      <w:tr w:rsidR="002A5FBB" w:rsidRPr="002F1EBE" w:rsidTr="003C2EF3">
        <w:tc>
          <w:tcPr>
            <w:tcW w:w="2268" w:type="dxa"/>
          </w:tcPr>
          <w:p w:rsidR="002A5FBB" w:rsidRPr="002F1EBE" w:rsidRDefault="002A5FBB" w:rsidP="003C2EF3">
            <w:pPr>
              <w:spacing w:after="0"/>
              <w:rPr>
                <w:rFonts w:ascii="Calibri" w:eastAsia="Calibri" w:hAnsi="Calibri" w:cs="Times New Roman"/>
                <w:sz w:val="20"/>
              </w:rPr>
            </w:pPr>
            <w:r w:rsidRPr="002F1EBE">
              <w:rPr>
                <w:rFonts w:ascii="Calibri" w:eastAsia="Calibri" w:hAnsi="Calibri" w:cs="Times New Roman"/>
                <w:sz w:val="20"/>
              </w:rPr>
              <w:t>Students w/ disabilities</w:t>
            </w:r>
          </w:p>
        </w:tc>
        <w:tc>
          <w:tcPr>
            <w:tcW w:w="900" w:type="dxa"/>
            <w:vAlign w:val="bottom"/>
          </w:tcPr>
          <w:p w:rsidR="002A5FBB" w:rsidRPr="00940747" w:rsidRDefault="002A5FBB" w:rsidP="003C2EF3">
            <w:pPr>
              <w:spacing w:after="0" w:line="240" w:lineRule="auto"/>
              <w:jc w:val="right"/>
              <w:rPr>
                <w:rFonts w:ascii="Calibri" w:hAnsi="Calibri"/>
                <w:color w:val="000000"/>
                <w:sz w:val="20"/>
                <w:szCs w:val="20"/>
              </w:rPr>
            </w:pPr>
            <w:r w:rsidRPr="00940747">
              <w:rPr>
                <w:rFonts w:ascii="Calibri" w:hAnsi="Calibri"/>
                <w:color w:val="000000"/>
                <w:sz w:val="20"/>
                <w:szCs w:val="20"/>
              </w:rPr>
              <w:t>594</w:t>
            </w:r>
          </w:p>
        </w:tc>
        <w:tc>
          <w:tcPr>
            <w:tcW w:w="1197" w:type="dxa"/>
            <w:shd w:val="clear" w:color="auto" w:fill="D9D9D9" w:themeFill="background1" w:themeFillShade="D9"/>
            <w:vAlign w:val="bottom"/>
          </w:tcPr>
          <w:p w:rsidR="002A5FBB" w:rsidRPr="00940747" w:rsidRDefault="002A5FBB" w:rsidP="003C2EF3">
            <w:pPr>
              <w:spacing w:after="0" w:line="240" w:lineRule="auto"/>
              <w:jc w:val="right"/>
              <w:rPr>
                <w:rFonts w:ascii="Calibri" w:hAnsi="Calibri"/>
                <w:color w:val="000000"/>
                <w:sz w:val="20"/>
                <w:szCs w:val="20"/>
              </w:rPr>
            </w:pPr>
            <w:r w:rsidRPr="00940747">
              <w:rPr>
                <w:rFonts w:ascii="Calibri" w:hAnsi="Calibri"/>
                <w:color w:val="000000"/>
                <w:sz w:val="20"/>
                <w:szCs w:val="20"/>
              </w:rPr>
              <w:t>45.9%</w:t>
            </w:r>
          </w:p>
        </w:tc>
        <w:tc>
          <w:tcPr>
            <w:tcW w:w="1198" w:type="dxa"/>
            <w:shd w:val="clear" w:color="auto" w:fill="D9D9D9" w:themeFill="background1" w:themeFillShade="D9"/>
            <w:vAlign w:val="bottom"/>
          </w:tcPr>
          <w:p w:rsidR="002A5FBB" w:rsidRPr="00940747" w:rsidRDefault="002A5FBB" w:rsidP="003C2EF3">
            <w:pPr>
              <w:spacing w:after="0" w:line="240" w:lineRule="auto"/>
              <w:jc w:val="right"/>
              <w:rPr>
                <w:rFonts w:ascii="Calibri" w:hAnsi="Calibri"/>
                <w:color w:val="000000"/>
                <w:sz w:val="20"/>
                <w:szCs w:val="20"/>
              </w:rPr>
            </w:pPr>
            <w:r w:rsidRPr="00940747">
              <w:rPr>
                <w:rFonts w:ascii="Calibri" w:hAnsi="Calibri"/>
                <w:color w:val="000000"/>
                <w:sz w:val="20"/>
                <w:szCs w:val="20"/>
              </w:rPr>
              <w:t>14.1%</w:t>
            </w:r>
          </w:p>
        </w:tc>
        <w:tc>
          <w:tcPr>
            <w:tcW w:w="935" w:type="dxa"/>
            <w:vAlign w:val="bottom"/>
          </w:tcPr>
          <w:p w:rsidR="002A5FBB" w:rsidRPr="00434002" w:rsidRDefault="002A5FBB" w:rsidP="003C2EF3">
            <w:pPr>
              <w:spacing w:after="0" w:line="240" w:lineRule="auto"/>
              <w:jc w:val="right"/>
              <w:rPr>
                <w:rFonts w:ascii="Calibri" w:hAnsi="Calibri"/>
                <w:color w:val="000000"/>
                <w:sz w:val="20"/>
                <w:szCs w:val="20"/>
              </w:rPr>
            </w:pPr>
            <w:r w:rsidRPr="00434002">
              <w:rPr>
                <w:rFonts w:ascii="Calibri" w:hAnsi="Calibri"/>
                <w:color w:val="000000"/>
                <w:sz w:val="20"/>
                <w:szCs w:val="20"/>
              </w:rPr>
              <w:t>164336</w:t>
            </w:r>
          </w:p>
        </w:tc>
        <w:tc>
          <w:tcPr>
            <w:tcW w:w="1180" w:type="dxa"/>
            <w:shd w:val="clear" w:color="auto" w:fill="D9D9D9" w:themeFill="background1" w:themeFillShade="D9"/>
            <w:vAlign w:val="bottom"/>
          </w:tcPr>
          <w:p w:rsidR="002A5FBB" w:rsidRPr="00434002" w:rsidRDefault="002A5FBB" w:rsidP="003C2EF3">
            <w:pPr>
              <w:spacing w:after="0" w:line="240" w:lineRule="auto"/>
              <w:jc w:val="right"/>
              <w:rPr>
                <w:rFonts w:ascii="Calibri" w:hAnsi="Calibri"/>
                <w:color w:val="000000"/>
                <w:sz w:val="20"/>
                <w:szCs w:val="20"/>
              </w:rPr>
            </w:pPr>
            <w:r w:rsidRPr="00434002">
              <w:rPr>
                <w:rFonts w:ascii="Calibri" w:hAnsi="Calibri"/>
                <w:color w:val="000000"/>
                <w:sz w:val="20"/>
                <w:szCs w:val="20"/>
              </w:rPr>
              <w:t>34.8%</w:t>
            </w:r>
          </w:p>
        </w:tc>
        <w:tc>
          <w:tcPr>
            <w:tcW w:w="1180" w:type="dxa"/>
            <w:shd w:val="clear" w:color="auto" w:fill="D9D9D9" w:themeFill="background1" w:themeFillShade="D9"/>
            <w:vAlign w:val="bottom"/>
          </w:tcPr>
          <w:p w:rsidR="002A5FBB" w:rsidRPr="00434002" w:rsidRDefault="002A5FBB" w:rsidP="003C2EF3">
            <w:pPr>
              <w:spacing w:after="0" w:line="240" w:lineRule="auto"/>
              <w:jc w:val="right"/>
              <w:rPr>
                <w:rFonts w:ascii="Calibri" w:hAnsi="Calibri"/>
                <w:color w:val="000000"/>
                <w:sz w:val="20"/>
                <w:szCs w:val="20"/>
              </w:rPr>
            </w:pPr>
            <w:r w:rsidRPr="00434002">
              <w:rPr>
                <w:rFonts w:ascii="Calibri" w:hAnsi="Calibri"/>
                <w:color w:val="000000"/>
                <w:sz w:val="20"/>
                <w:szCs w:val="20"/>
              </w:rPr>
              <w:t>17.0%</w:t>
            </w:r>
          </w:p>
        </w:tc>
      </w:tr>
      <w:tr w:rsidR="002A5FBB" w:rsidRPr="002F1EBE" w:rsidTr="003C2EF3">
        <w:tc>
          <w:tcPr>
            <w:tcW w:w="2268" w:type="dxa"/>
          </w:tcPr>
          <w:p w:rsidR="002A5FBB" w:rsidRPr="002F1EBE" w:rsidRDefault="002A5FBB" w:rsidP="003C2EF3">
            <w:pPr>
              <w:spacing w:after="0"/>
              <w:rPr>
                <w:rFonts w:ascii="Calibri" w:eastAsia="Calibri" w:hAnsi="Calibri" w:cs="Times New Roman"/>
                <w:sz w:val="20"/>
              </w:rPr>
            </w:pPr>
            <w:r w:rsidRPr="002F1EBE">
              <w:rPr>
                <w:rFonts w:ascii="Calibri" w:eastAsia="Calibri" w:hAnsi="Calibri" w:cs="Times New Roman"/>
                <w:sz w:val="20"/>
              </w:rPr>
              <w:t>Low Income</w:t>
            </w:r>
          </w:p>
        </w:tc>
        <w:tc>
          <w:tcPr>
            <w:tcW w:w="900" w:type="dxa"/>
            <w:vAlign w:val="bottom"/>
          </w:tcPr>
          <w:p w:rsidR="002A5FBB" w:rsidRPr="00940747" w:rsidRDefault="002A5FBB" w:rsidP="003C2EF3">
            <w:pPr>
              <w:spacing w:after="0" w:line="240" w:lineRule="auto"/>
              <w:jc w:val="right"/>
              <w:rPr>
                <w:rFonts w:ascii="Calibri" w:hAnsi="Calibri"/>
                <w:color w:val="000000"/>
                <w:sz w:val="20"/>
                <w:szCs w:val="20"/>
              </w:rPr>
            </w:pPr>
            <w:r w:rsidRPr="00940747">
              <w:rPr>
                <w:rFonts w:ascii="Calibri" w:hAnsi="Calibri"/>
                <w:color w:val="000000"/>
                <w:sz w:val="20"/>
                <w:szCs w:val="20"/>
              </w:rPr>
              <w:t>877</w:t>
            </w:r>
          </w:p>
        </w:tc>
        <w:tc>
          <w:tcPr>
            <w:tcW w:w="1197" w:type="dxa"/>
            <w:shd w:val="clear" w:color="auto" w:fill="D9D9D9" w:themeFill="background1" w:themeFillShade="D9"/>
            <w:vAlign w:val="bottom"/>
          </w:tcPr>
          <w:p w:rsidR="002A5FBB" w:rsidRPr="00940747" w:rsidRDefault="002A5FBB" w:rsidP="003C2EF3">
            <w:pPr>
              <w:spacing w:after="0" w:line="240" w:lineRule="auto"/>
              <w:jc w:val="right"/>
              <w:rPr>
                <w:rFonts w:ascii="Calibri" w:hAnsi="Calibri"/>
                <w:color w:val="000000"/>
                <w:sz w:val="20"/>
                <w:szCs w:val="20"/>
              </w:rPr>
            </w:pPr>
            <w:r w:rsidRPr="00940747">
              <w:rPr>
                <w:rFonts w:ascii="Calibri" w:hAnsi="Calibri"/>
                <w:color w:val="000000"/>
                <w:sz w:val="20"/>
                <w:szCs w:val="20"/>
              </w:rPr>
              <w:t>67.7%</w:t>
            </w:r>
          </w:p>
        </w:tc>
        <w:tc>
          <w:tcPr>
            <w:tcW w:w="1198" w:type="dxa"/>
            <w:shd w:val="clear" w:color="auto" w:fill="D9D9D9" w:themeFill="background1" w:themeFillShade="D9"/>
            <w:vAlign w:val="bottom"/>
          </w:tcPr>
          <w:p w:rsidR="002A5FBB" w:rsidRPr="00940747" w:rsidRDefault="002A5FBB" w:rsidP="003C2EF3">
            <w:pPr>
              <w:spacing w:after="0" w:line="240" w:lineRule="auto"/>
              <w:jc w:val="right"/>
              <w:rPr>
                <w:rFonts w:ascii="Calibri" w:hAnsi="Calibri"/>
                <w:color w:val="000000"/>
                <w:sz w:val="20"/>
                <w:szCs w:val="20"/>
              </w:rPr>
            </w:pPr>
            <w:r w:rsidRPr="00940747">
              <w:rPr>
                <w:rFonts w:ascii="Calibri" w:hAnsi="Calibri"/>
                <w:color w:val="000000"/>
                <w:sz w:val="20"/>
                <w:szCs w:val="20"/>
              </w:rPr>
              <w:t>21.1%</w:t>
            </w:r>
          </w:p>
        </w:tc>
        <w:tc>
          <w:tcPr>
            <w:tcW w:w="935" w:type="dxa"/>
            <w:vAlign w:val="bottom"/>
          </w:tcPr>
          <w:p w:rsidR="002A5FBB" w:rsidRPr="00434002" w:rsidRDefault="002A5FBB" w:rsidP="003C2EF3">
            <w:pPr>
              <w:spacing w:after="0" w:line="240" w:lineRule="auto"/>
              <w:jc w:val="right"/>
              <w:rPr>
                <w:rFonts w:ascii="Calibri" w:hAnsi="Calibri"/>
                <w:color w:val="000000"/>
                <w:sz w:val="20"/>
                <w:szCs w:val="20"/>
              </w:rPr>
            </w:pPr>
            <w:r w:rsidRPr="00434002">
              <w:rPr>
                <w:rFonts w:ascii="Calibri" w:hAnsi="Calibri"/>
                <w:color w:val="000000"/>
                <w:sz w:val="20"/>
                <w:szCs w:val="20"/>
              </w:rPr>
              <w:t>365885</w:t>
            </w:r>
          </w:p>
        </w:tc>
        <w:tc>
          <w:tcPr>
            <w:tcW w:w="1180" w:type="dxa"/>
            <w:shd w:val="clear" w:color="auto" w:fill="D9D9D9" w:themeFill="background1" w:themeFillShade="D9"/>
            <w:vAlign w:val="bottom"/>
          </w:tcPr>
          <w:p w:rsidR="002A5FBB" w:rsidRPr="00434002" w:rsidRDefault="002A5FBB" w:rsidP="003C2EF3">
            <w:pPr>
              <w:spacing w:after="0" w:line="240" w:lineRule="auto"/>
              <w:jc w:val="right"/>
              <w:rPr>
                <w:rFonts w:ascii="Calibri" w:hAnsi="Calibri"/>
                <w:color w:val="000000"/>
                <w:sz w:val="20"/>
                <w:szCs w:val="20"/>
              </w:rPr>
            </w:pPr>
            <w:r w:rsidRPr="00434002">
              <w:rPr>
                <w:rFonts w:ascii="Calibri" w:hAnsi="Calibri"/>
                <w:color w:val="000000"/>
                <w:sz w:val="20"/>
                <w:szCs w:val="20"/>
              </w:rPr>
              <w:t>77.5%</w:t>
            </w:r>
          </w:p>
        </w:tc>
        <w:tc>
          <w:tcPr>
            <w:tcW w:w="1180" w:type="dxa"/>
            <w:shd w:val="clear" w:color="auto" w:fill="D9D9D9" w:themeFill="background1" w:themeFillShade="D9"/>
            <w:vAlign w:val="bottom"/>
          </w:tcPr>
          <w:p w:rsidR="002A5FBB" w:rsidRPr="00434002" w:rsidRDefault="002A5FBB" w:rsidP="003C2EF3">
            <w:pPr>
              <w:spacing w:after="0" w:line="240" w:lineRule="auto"/>
              <w:jc w:val="right"/>
              <w:rPr>
                <w:rFonts w:ascii="Calibri" w:hAnsi="Calibri"/>
                <w:color w:val="000000"/>
                <w:sz w:val="20"/>
                <w:szCs w:val="20"/>
              </w:rPr>
            </w:pPr>
            <w:r w:rsidRPr="00434002">
              <w:rPr>
                <w:rFonts w:ascii="Calibri" w:hAnsi="Calibri"/>
                <w:color w:val="000000"/>
                <w:sz w:val="20"/>
                <w:szCs w:val="20"/>
              </w:rPr>
              <w:t>38.3%</w:t>
            </w:r>
          </w:p>
        </w:tc>
      </w:tr>
      <w:tr w:rsidR="002A5FBB" w:rsidRPr="002F1EBE" w:rsidTr="003C2EF3">
        <w:tc>
          <w:tcPr>
            <w:tcW w:w="2268" w:type="dxa"/>
          </w:tcPr>
          <w:p w:rsidR="002A5FBB" w:rsidRPr="002F1EBE" w:rsidRDefault="002A5FBB" w:rsidP="003C2EF3">
            <w:pPr>
              <w:spacing w:after="0"/>
              <w:rPr>
                <w:rFonts w:ascii="Calibri" w:eastAsia="Calibri" w:hAnsi="Calibri" w:cs="Times New Roman"/>
                <w:sz w:val="20"/>
              </w:rPr>
            </w:pPr>
            <w:r w:rsidRPr="002F1EBE">
              <w:rPr>
                <w:rFonts w:ascii="Calibri" w:eastAsia="Calibri" w:hAnsi="Calibri" w:cs="Times New Roman"/>
                <w:sz w:val="20"/>
              </w:rPr>
              <w:t>ELLs and Former ELLs</w:t>
            </w:r>
          </w:p>
        </w:tc>
        <w:tc>
          <w:tcPr>
            <w:tcW w:w="900" w:type="dxa"/>
            <w:vAlign w:val="bottom"/>
          </w:tcPr>
          <w:p w:rsidR="002A5FBB" w:rsidRPr="00940747" w:rsidRDefault="002A5FBB" w:rsidP="003C2EF3">
            <w:pPr>
              <w:spacing w:after="0" w:line="240" w:lineRule="auto"/>
              <w:jc w:val="right"/>
              <w:rPr>
                <w:rFonts w:ascii="Calibri" w:hAnsi="Calibri"/>
                <w:color w:val="000000"/>
                <w:sz w:val="20"/>
                <w:szCs w:val="20"/>
              </w:rPr>
            </w:pPr>
            <w:r w:rsidRPr="00940747">
              <w:rPr>
                <w:rFonts w:ascii="Calibri" w:hAnsi="Calibri"/>
                <w:color w:val="000000"/>
                <w:sz w:val="20"/>
                <w:szCs w:val="20"/>
              </w:rPr>
              <w:t>10</w:t>
            </w:r>
          </w:p>
        </w:tc>
        <w:tc>
          <w:tcPr>
            <w:tcW w:w="1197" w:type="dxa"/>
            <w:shd w:val="clear" w:color="auto" w:fill="D9D9D9" w:themeFill="background1" w:themeFillShade="D9"/>
            <w:vAlign w:val="bottom"/>
          </w:tcPr>
          <w:p w:rsidR="002A5FBB" w:rsidRPr="00940747" w:rsidRDefault="002A5FBB" w:rsidP="003C2EF3">
            <w:pPr>
              <w:spacing w:after="0" w:line="240" w:lineRule="auto"/>
              <w:jc w:val="right"/>
              <w:rPr>
                <w:rFonts w:ascii="Calibri" w:hAnsi="Calibri"/>
                <w:color w:val="000000"/>
                <w:sz w:val="20"/>
                <w:szCs w:val="20"/>
              </w:rPr>
            </w:pPr>
            <w:r w:rsidRPr="00940747">
              <w:rPr>
                <w:rFonts w:ascii="Calibri" w:hAnsi="Calibri"/>
                <w:color w:val="000000"/>
                <w:sz w:val="20"/>
                <w:szCs w:val="20"/>
              </w:rPr>
              <w:t>0.8%</w:t>
            </w:r>
          </w:p>
        </w:tc>
        <w:tc>
          <w:tcPr>
            <w:tcW w:w="1198" w:type="dxa"/>
            <w:shd w:val="clear" w:color="auto" w:fill="D9D9D9" w:themeFill="background1" w:themeFillShade="D9"/>
            <w:vAlign w:val="bottom"/>
          </w:tcPr>
          <w:p w:rsidR="002A5FBB" w:rsidRPr="00940747" w:rsidRDefault="002A5FBB" w:rsidP="003C2EF3">
            <w:pPr>
              <w:spacing w:after="0" w:line="240" w:lineRule="auto"/>
              <w:jc w:val="right"/>
              <w:rPr>
                <w:rFonts w:ascii="Calibri" w:hAnsi="Calibri"/>
                <w:color w:val="000000"/>
                <w:sz w:val="20"/>
                <w:szCs w:val="20"/>
              </w:rPr>
            </w:pPr>
            <w:r w:rsidRPr="00940747">
              <w:rPr>
                <w:rFonts w:ascii="Calibri" w:hAnsi="Calibri"/>
                <w:color w:val="000000"/>
                <w:sz w:val="20"/>
                <w:szCs w:val="20"/>
              </w:rPr>
              <w:t>0.2%</w:t>
            </w:r>
          </w:p>
        </w:tc>
        <w:tc>
          <w:tcPr>
            <w:tcW w:w="935" w:type="dxa"/>
            <w:vAlign w:val="bottom"/>
          </w:tcPr>
          <w:p w:rsidR="002A5FBB" w:rsidRPr="00434002" w:rsidRDefault="002A5FBB" w:rsidP="003C2EF3">
            <w:pPr>
              <w:spacing w:after="0" w:line="240" w:lineRule="auto"/>
              <w:jc w:val="right"/>
              <w:rPr>
                <w:rFonts w:ascii="Calibri" w:hAnsi="Calibri"/>
                <w:color w:val="000000"/>
                <w:sz w:val="20"/>
                <w:szCs w:val="20"/>
              </w:rPr>
            </w:pPr>
            <w:r w:rsidRPr="00434002">
              <w:rPr>
                <w:rFonts w:ascii="Calibri" w:hAnsi="Calibri"/>
                <w:color w:val="000000"/>
                <w:sz w:val="20"/>
                <w:szCs w:val="20"/>
              </w:rPr>
              <w:t>75947</w:t>
            </w:r>
          </w:p>
        </w:tc>
        <w:tc>
          <w:tcPr>
            <w:tcW w:w="1180" w:type="dxa"/>
            <w:shd w:val="clear" w:color="auto" w:fill="D9D9D9" w:themeFill="background1" w:themeFillShade="D9"/>
            <w:vAlign w:val="bottom"/>
          </w:tcPr>
          <w:p w:rsidR="002A5FBB" w:rsidRPr="00434002" w:rsidRDefault="002A5FBB" w:rsidP="003C2EF3">
            <w:pPr>
              <w:spacing w:after="0" w:line="240" w:lineRule="auto"/>
              <w:jc w:val="right"/>
              <w:rPr>
                <w:rFonts w:ascii="Calibri" w:hAnsi="Calibri"/>
                <w:color w:val="000000"/>
                <w:sz w:val="20"/>
                <w:szCs w:val="20"/>
              </w:rPr>
            </w:pPr>
            <w:r w:rsidRPr="00434002">
              <w:rPr>
                <w:rFonts w:ascii="Calibri" w:hAnsi="Calibri"/>
                <w:color w:val="000000"/>
                <w:sz w:val="20"/>
                <w:szCs w:val="20"/>
              </w:rPr>
              <w:t>16.1%</w:t>
            </w:r>
          </w:p>
        </w:tc>
        <w:tc>
          <w:tcPr>
            <w:tcW w:w="1180" w:type="dxa"/>
            <w:shd w:val="clear" w:color="auto" w:fill="D9D9D9" w:themeFill="background1" w:themeFillShade="D9"/>
            <w:vAlign w:val="bottom"/>
          </w:tcPr>
          <w:p w:rsidR="002A5FBB" w:rsidRPr="00434002" w:rsidRDefault="002A5FBB" w:rsidP="003C2EF3">
            <w:pPr>
              <w:spacing w:after="0" w:line="240" w:lineRule="auto"/>
              <w:jc w:val="right"/>
              <w:rPr>
                <w:rFonts w:ascii="Calibri" w:hAnsi="Calibri"/>
                <w:color w:val="000000"/>
                <w:sz w:val="20"/>
                <w:szCs w:val="20"/>
              </w:rPr>
            </w:pPr>
            <w:r w:rsidRPr="00434002">
              <w:rPr>
                <w:rFonts w:ascii="Calibri" w:hAnsi="Calibri"/>
                <w:color w:val="000000"/>
                <w:sz w:val="20"/>
                <w:szCs w:val="20"/>
              </w:rPr>
              <w:t>7.9%</w:t>
            </w:r>
          </w:p>
        </w:tc>
      </w:tr>
      <w:tr w:rsidR="002A5FBB" w:rsidRPr="002F1EBE" w:rsidTr="003C2EF3">
        <w:tc>
          <w:tcPr>
            <w:tcW w:w="2268" w:type="dxa"/>
            <w:tcBorders>
              <w:bottom w:val="single" w:sz="4" w:space="0" w:color="auto"/>
            </w:tcBorders>
          </w:tcPr>
          <w:p w:rsidR="002A5FBB" w:rsidRPr="002F1EBE" w:rsidRDefault="002A5FBB" w:rsidP="003C2EF3">
            <w:pPr>
              <w:spacing w:after="0"/>
              <w:rPr>
                <w:rFonts w:ascii="Calibri" w:eastAsia="Calibri" w:hAnsi="Calibri" w:cs="Times New Roman"/>
                <w:sz w:val="20"/>
              </w:rPr>
            </w:pPr>
            <w:r w:rsidRPr="002F1EBE">
              <w:rPr>
                <w:rFonts w:ascii="Calibri" w:eastAsia="Calibri" w:hAnsi="Calibri" w:cs="Times New Roman"/>
                <w:sz w:val="20"/>
              </w:rPr>
              <w:t>All high needs students</w:t>
            </w:r>
          </w:p>
        </w:tc>
        <w:tc>
          <w:tcPr>
            <w:tcW w:w="900" w:type="dxa"/>
            <w:tcBorders>
              <w:bottom w:val="single" w:sz="4" w:space="0" w:color="auto"/>
            </w:tcBorders>
            <w:vAlign w:val="bottom"/>
          </w:tcPr>
          <w:p w:rsidR="002A5FBB" w:rsidRPr="00940747" w:rsidRDefault="002A5FBB" w:rsidP="003C2EF3">
            <w:pPr>
              <w:spacing w:after="0" w:line="240" w:lineRule="auto"/>
              <w:jc w:val="right"/>
              <w:rPr>
                <w:rFonts w:ascii="Calibri" w:hAnsi="Calibri"/>
                <w:color w:val="000000"/>
                <w:sz w:val="20"/>
                <w:szCs w:val="20"/>
              </w:rPr>
            </w:pPr>
            <w:r w:rsidRPr="00940747">
              <w:rPr>
                <w:rFonts w:ascii="Calibri" w:hAnsi="Calibri"/>
                <w:color w:val="000000"/>
                <w:sz w:val="20"/>
                <w:szCs w:val="20"/>
              </w:rPr>
              <w:t>1295</w:t>
            </w:r>
          </w:p>
        </w:tc>
        <w:tc>
          <w:tcPr>
            <w:tcW w:w="1197" w:type="dxa"/>
            <w:tcBorders>
              <w:bottom w:val="single" w:sz="4" w:space="0" w:color="auto"/>
            </w:tcBorders>
            <w:shd w:val="clear" w:color="auto" w:fill="D9D9D9" w:themeFill="background1" w:themeFillShade="D9"/>
            <w:vAlign w:val="bottom"/>
          </w:tcPr>
          <w:p w:rsidR="002A5FBB" w:rsidRPr="00940747" w:rsidRDefault="002A5FBB" w:rsidP="003C2EF3">
            <w:pPr>
              <w:spacing w:after="0" w:line="240" w:lineRule="auto"/>
              <w:jc w:val="right"/>
              <w:rPr>
                <w:rFonts w:ascii="Calibri" w:hAnsi="Calibri"/>
                <w:color w:val="000000"/>
                <w:sz w:val="20"/>
                <w:szCs w:val="20"/>
              </w:rPr>
            </w:pPr>
            <w:r w:rsidRPr="00940747">
              <w:rPr>
                <w:rFonts w:ascii="Calibri" w:hAnsi="Calibri"/>
                <w:color w:val="000000"/>
                <w:sz w:val="20"/>
                <w:szCs w:val="20"/>
              </w:rPr>
              <w:t>100.0%</w:t>
            </w:r>
          </w:p>
        </w:tc>
        <w:tc>
          <w:tcPr>
            <w:tcW w:w="1198" w:type="dxa"/>
            <w:tcBorders>
              <w:bottom w:val="single" w:sz="4" w:space="0" w:color="auto"/>
            </w:tcBorders>
            <w:shd w:val="clear" w:color="auto" w:fill="D9D9D9" w:themeFill="background1" w:themeFillShade="D9"/>
            <w:vAlign w:val="bottom"/>
          </w:tcPr>
          <w:p w:rsidR="002A5FBB" w:rsidRPr="00940747" w:rsidRDefault="002A5FBB" w:rsidP="003C2EF3">
            <w:pPr>
              <w:spacing w:after="0" w:line="240" w:lineRule="auto"/>
              <w:jc w:val="right"/>
              <w:rPr>
                <w:rFonts w:ascii="Calibri" w:hAnsi="Calibri"/>
                <w:color w:val="000000"/>
                <w:sz w:val="20"/>
                <w:szCs w:val="20"/>
              </w:rPr>
            </w:pPr>
            <w:r w:rsidRPr="00940747">
              <w:rPr>
                <w:rFonts w:ascii="Calibri" w:hAnsi="Calibri"/>
                <w:color w:val="000000"/>
                <w:sz w:val="20"/>
                <w:szCs w:val="20"/>
              </w:rPr>
              <w:t>30.7%</w:t>
            </w:r>
          </w:p>
        </w:tc>
        <w:tc>
          <w:tcPr>
            <w:tcW w:w="935" w:type="dxa"/>
            <w:tcBorders>
              <w:bottom w:val="single" w:sz="4" w:space="0" w:color="auto"/>
            </w:tcBorders>
            <w:vAlign w:val="bottom"/>
          </w:tcPr>
          <w:p w:rsidR="002A5FBB" w:rsidRPr="00434002" w:rsidRDefault="002A5FBB" w:rsidP="003C2EF3">
            <w:pPr>
              <w:spacing w:after="0" w:line="240" w:lineRule="auto"/>
              <w:jc w:val="right"/>
              <w:rPr>
                <w:rFonts w:ascii="Calibri" w:hAnsi="Calibri"/>
                <w:color w:val="000000"/>
                <w:sz w:val="20"/>
                <w:szCs w:val="20"/>
              </w:rPr>
            </w:pPr>
            <w:r w:rsidRPr="00434002">
              <w:rPr>
                <w:rFonts w:ascii="Calibri" w:hAnsi="Calibri"/>
                <w:color w:val="000000"/>
                <w:sz w:val="20"/>
                <w:szCs w:val="20"/>
              </w:rPr>
              <w:t>472001</w:t>
            </w:r>
          </w:p>
        </w:tc>
        <w:tc>
          <w:tcPr>
            <w:tcW w:w="1180" w:type="dxa"/>
            <w:tcBorders>
              <w:bottom w:val="single" w:sz="4" w:space="0" w:color="auto"/>
            </w:tcBorders>
            <w:shd w:val="clear" w:color="auto" w:fill="D9D9D9" w:themeFill="background1" w:themeFillShade="D9"/>
            <w:vAlign w:val="bottom"/>
          </w:tcPr>
          <w:p w:rsidR="002A5FBB" w:rsidRPr="00434002" w:rsidRDefault="002A5FBB" w:rsidP="003C2EF3">
            <w:pPr>
              <w:spacing w:after="0" w:line="240" w:lineRule="auto"/>
              <w:jc w:val="right"/>
              <w:rPr>
                <w:rFonts w:ascii="Calibri" w:hAnsi="Calibri"/>
                <w:color w:val="000000"/>
                <w:sz w:val="20"/>
                <w:szCs w:val="20"/>
              </w:rPr>
            </w:pPr>
            <w:r w:rsidRPr="00434002">
              <w:rPr>
                <w:rFonts w:ascii="Calibri" w:hAnsi="Calibri"/>
                <w:color w:val="000000"/>
                <w:sz w:val="20"/>
                <w:szCs w:val="20"/>
              </w:rPr>
              <w:t>100.0%</w:t>
            </w:r>
          </w:p>
        </w:tc>
        <w:tc>
          <w:tcPr>
            <w:tcW w:w="1180" w:type="dxa"/>
            <w:tcBorders>
              <w:bottom w:val="single" w:sz="4" w:space="0" w:color="auto"/>
            </w:tcBorders>
            <w:shd w:val="clear" w:color="auto" w:fill="D9D9D9" w:themeFill="background1" w:themeFillShade="D9"/>
            <w:vAlign w:val="bottom"/>
          </w:tcPr>
          <w:p w:rsidR="002A5FBB" w:rsidRPr="00434002" w:rsidRDefault="002A5FBB" w:rsidP="003C2EF3">
            <w:pPr>
              <w:spacing w:after="0" w:line="240" w:lineRule="auto"/>
              <w:jc w:val="right"/>
              <w:rPr>
                <w:rFonts w:ascii="Calibri" w:hAnsi="Calibri"/>
                <w:color w:val="000000"/>
                <w:sz w:val="20"/>
                <w:szCs w:val="20"/>
              </w:rPr>
            </w:pPr>
            <w:r w:rsidRPr="00434002">
              <w:rPr>
                <w:rFonts w:ascii="Calibri" w:hAnsi="Calibri"/>
                <w:color w:val="000000"/>
                <w:sz w:val="20"/>
                <w:szCs w:val="20"/>
              </w:rPr>
              <w:t>48.8%</w:t>
            </w:r>
          </w:p>
        </w:tc>
      </w:tr>
      <w:tr w:rsidR="002A5FBB" w:rsidRPr="002F1EBE" w:rsidTr="003C2EF3">
        <w:tc>
          <w:tcPr>
            <w:tcW w:w="8858" w:type="dxa"/>
            <w:gridSpan w:val="7"/>
            <w:tcBorders>
              <w:left w:val="nil"/>
              <w:bottom w:val="nil"/>
              <w:right w:val="nil"/>
            </w:tcBorders>
          </w:tcPr>
          <w:p w:rsidR="002A5FBB" w:rsidRPr="002F1EBE" w:rsidRDefault="002A5FBB" w:rsidP="00486453">
            <w:pPr>
              <w:spacing w:before="60" w:after="0"/>
              <w:rPr>
                <w:rFonts w:ascii="Calibri" w:eastAsia="Calibri" w:hAnsi="Calibri" w:cs="Times New Roman"/>
                <w:sz w:val="20"/>
              </w:rPr>
            </w:pPr>
            <w:r w:rsidRPr="002F1EBE">
              <w:rPr>
                <w:rFonts w:ascii="Calibri" w:eastAsia="Calibri" w:hAnsi="Calibri" w:cs="Times New Roman"/>
                <w:sz w:val="20"/>
                <w:szCs w:val="24"/>
              </w:rPr>
              <w:t>Notes: As of October 1, 201</w:t>
            </w:r>
            <w:r>
              <w:rPr>
                <w:rFonts w:ascii="Calibri" w:eastAsia="Calibri" w:hAnsi="Calibri" w:cs="Times New Roman"/>
                <w:sz w:val="20"/>
                <w:szCs w:val="24"/>
              </w:rPr>
              <w:t>3</w:t>
            </w:r>
            <w:r w:rsidRPr="002F1EBE">
              <w:rPr>
                <w:rFonts w:ascii="Calibri" w:eastAsia="Calibri" w:hAnsi="Calibri" w:cs="Times New Roman"/>
                <w:sz w:val="20"/>
                <w:szCs w:val="24"/>
              </w:rPr>
              <w:t xml:space="preserve">. District and state numbers and percentages for students with disabilities and high needs students are calculated including students in out-of-district placements. Total district enrollment including students in out-of-district placement is </w:t>
            </w:r>
            <w:r w:rsidRPr="008D14B4">
              <w:rPr>
                <w:rFonts w:ascii="Calibri" w:eastAsia="Calibri" w:hAnsi="Calibri" w:cs="Times New Roman"/>
                <w:sz w:val="20"/>
                <w:szCs w:val="24"/>
              </w:rPr>
              <w:t>4,213;</w:t>
            </w:r>
            <w:r w:rsidRPr="002F1EBE">
              <w:rPr>
                <w:rFonts w:ascii="Calibri" w:eastAsia="Calibri" w:hAnsi="Calibri" w:cs="Times New Roman"/>
                <w:sz w:val="20"/>
                <w:szCs w:val="24"/>
              </w:rPr>
              <w:t xml:space="preserve"> total state enrollment including students in out-of-district placement is 96</w:t>
            </w:r>
            <w:r>
              <w:rPr>
                <w:rFonts w:ascii="Calibri" w:eastAsia="Calibri" w:hAnsi="Calibri" w:cs="Times New Roman"/>
                <w:sz w:val="20"/>
                <w:szCs w:val="24"/>
              </w:rPr>
              <w:t>6</w:t>
            </w:r>
            <w:r w:rsidRPr="002F1EBE">
              <w:rPr>
                <w:rFonts w:ascii="Calibri" w:eastAsia="Calibri" w:hAnsi="Calibri" w:cs="Times New Roman"/>
                <w:sz w:val="20"/>
                <w:szCs w:val="24"/>
              </w:rPr>
              <w:t>,</w:t>
            </w:r>
            <w:r>
              <w:rPr>
                <w:rFonts w:ascii="Calibri" w:eastAsia="Calibri" w:hAnsi="Calibri" w:cs="Times New Roman"/>
                <w:sz w:val="20"/>
                <w:szCs w:val="24"/>
              </w:rPr>
              <w:t>360</w:t>
            </w:r>
            <w:r w:rsidRPr="002F1EBE">
              <w:rPr>
                <w:rFonts w:ascii="Calibri" w:eastAsia="Calibri" w:hAnsi="Calibri" w:cs="Times New Roman"/>
                <w:sz w:val="20"/>
                <w:szCs w:val="24"/>
              </w:rPr>
              <w:t>.</w:t>
            </w:r>
          </w:p>
        </w:tc>
      </w:tr>
    </w:tbl>
    <w:p w:rsidR="002A5FBB" w:rsidRDefault="002A5FBB" w:rsidP="008004CA">
      <w:pPr>
        <w:spacing w:after="0"/>
        <w:rPr>
          <w:rFonts w:ascii="Calibri" w:eastAsia="Calibri" w:hAnsi="Calibri" w:cs="Times New Roman"/>
          <w:sz w:val="20"/>
        </w:rPr>
      </w:pPr>
    </w:p>
    <w:p w:rsidR="002A5FBB" w:rsidRPr="002F1EBE" w:rsidRDefault="002A5FBB" w:rsidP="008004CA">
      <w:pPr>
        <w:spacing w:after="0"/>
        <w:rPr>
          <w:rFonts w:ascii="Calibri" w:eastAsia="Calibri" w:hAnsi="Calibri" w:cs="Times New Roman"/>
          <w:sz w:val="20"/>
        </w:rPr>
      </w:pPr>
    </w:p>
    <w:p w:rsidR="002A5FBB" w:rsidRPr="002F1EBE" w:rsidRDefault="002A5FBB" w:rsidP="008004CA">
      <w:pPr>
        <w:spacing w:after="0"/>
        <w:rPr>
          <w:rFonts w:ascii="Calibri" w:eastAsia="Calibri" w:hAnsi="Calibri" w:cs="Times New Roman"/>
          <w:sz w:val="20"/>
        </w:rPr>
      </w:pPr>
    </w:p>
    <w:p w:rsidR="002A5FBB" w:rsidRPr="002F1EBE" w:rsidRDefault="002A5FBB" w:rsidP="008004CA">
      <w:pPr>
        <w:spacing w:after="0"/>
        <w:rPr>
          <w:rFonts w:ascii="Calibri" w:eastAsia="Calibri" w:hAnsi="Calibri" w:cs="Times New Roman"/>
          <w:sz w:val="20"/>
        </w:rPr>
      </w:pPr>
    </w:p>
    <w:p w:rsidR="002A5FBB" w:rsidRPr="002F1EBE" w:rsidRDefault="002A5FBB" w:rsidP="008004CA">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2A5FBB" w:rsidRPr="002F1EBE" w:rsidRDefault="002A5FBB" w:rsidP="008004CA">
      <w:pPr>
        <w:spacing w:after="0"/>
        <w:jc w:val="center"/>
        <w:rPr>
          <w:rFonts w:ascii="Calibri" w:eastAsia="Calibri" w:hAnsi="Calibri" w:cs="Times New Roman"/>
          <w:b/>
        </w:rPr>
      </w:pPr>
    </w:p>
    <w:p w:rsidR="002A5FBB" w:rsidRPr="002F1EBE" w:rsidRDefault="002A5FBB" w:rsidP="008004CA">
      <w:pPr>
        <w:spacing w:after="0"/>
        <w:jc w:val="center"/>
        <w:rPr>
          <w:rFonts w:ascii="Calibri" w:eastAsia="Calibri" w:hAnsi="Calibri" w:cs="Times New Roman"/>
          <w:b/>
          <w:sz w:val="20"/>
        </w:rPr>
      </w:pPr>
      <w:r w:rsidRPr="002F1EBE">
        <w:rPr>
          <w:rFonts w:ascii="Calibri" w:eastAsia="Calibri" w:hAnsi="Calibri" w:cs="Times New Roman"/>
          <w:b/>
          <w:sz w:val="20"/>
        </w:rPr>
        <w:t xml:space="preserve">Table B2a: </w:t>
      </w:r>
      <w:r w:rsidRPr="002D3B0D">
        <w:rPr>
          <w:rFonts w:ascii="Calibri" w:eastAsia="Calibri" w:hAnsi="Calibri" w:cs="Times New Roman"/>
          <w:b/>
          <w:sz w:val="20"/>
        </w:rPr>
        <w:t>Whitman-Hanson RSD</w:t>
      </w:r>
    </w:p>
    <w:p w:rsidR="002A5FBB" w:rsidRPr="002F1EBE" w:rsidRDefault="002A5FBB" w:rsidP="008004CA">
      <w:pPr>
        <w:spacing w:after="0"/>
        <w:jc w:val="center"/>
        <w:rPr>
          <w:rFonts w:ascii="Calibri" w:eastAsia="Calibri" w:hAnsi="Calibri" w:cs="Times New Roman"/>
          <w:b/>
          <w:sz w:val="20"/>
        </w:rPr>
      </w:pPr>
      <w:r w:rsidRPr="002F1EBE">
        <w:rPr>
          <w:rFonts w:ascii="Calibri" w:eastAsia="Calibri" w:hAnsi="Calibri" w:cs="Times New Roman"/>
          <w:b/>
          <w:sz w:val="20"/>
        </w:rPr>
        <w:t>English Language Arts Performance, 2010-2013</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2A5FBB" w:rsidRPr="002F1EBE" w:rsidTr="00E51C0F">
        <w:tc>
          <w:tcPr>
            <w:tcW w:w="1278" w:type="dxa"/>
            <w:gridSpan w:val="2"/>
            <w:vMerge w:val="restart"/>
            <w:vAlign w:val="center"/>
          </w:tcPr>
          <w:p w:rsidR="002A5FBB" w:rsidRPr="00C745EF" w:rsidRDefault="002A5FBB" w:rsidP="00E51C0F">
            <w:pPr>
              <w:spacing w:after="0" w:line="240" w:lineRule="auto"/>
              <w:jc w:val="center"/>
              <w:rPr>
                <w:rFonts w:ascii="Calibri" w:eastAsia="Times New Roman" w:hAnsi="Calibri" w:cs="Times New Roman"/>
                <w:b/>
                <w:sz w:val="20"/>
                <w:szCs w:val="20"/>
              </w:rPr>
            </w:pPr>
            <w:r w:rsidRPr="00C745EF">
              <w:rPr>
                <w:rFonts w:ascii="Calibri" w:eastAsia="Times New Roman" w:hAnsi="Calibri" w:cs="Times New Roman"/>
                <w:b/>
                <w:sz w:val="20"/>
                <w:szCs w:val="20"/>
              </w:rPr>
              <w:t>Grade and Measure</w:t>
            </w:r>
          </w:p>
        </w:tc>
        <w:tc>
          <w:tcPr>
            <w:tcW w:w="1396" w:type="dxa"/>
            <w:vMerge w:val="restart"/>
            <w:vAlign w:val="center"/>
          </w:tcPr>
          <w:p w:rsidR="002A5FBB" w:rsidRPr="00C745EF" w:rsidRDefault="002A5FBB" w:rsidP="00E51C0F">
            <w:pPr>
              <w:spacing w:after="0" w:line="240" w:lineRule="auto"/>
              <w:jc w:val="center"/>
              <w:rPr>
                <w:rFonts w:ascii="Calibri" w:eastAsia="Times New Roman" w:hAnsi="Calibri" w:cs="Times New Roman"/>
                <w:b/>
                <w:sz w:val="20"/>
                <w:szCs w:val="20"/>
              </w:rPr>
            </w:pPr>
            <w:r w:rsidRPr="00C745EF">
              <w:rPr>
                <w:rFonts w:ascii="Calibri" w:eastAsia="Times New Roman" w:hAnsi="Calibri" w:cs="Times New Roman"/>
                <w:b/>
                <w:sz w:val="20"/>
                <w:szCs w:val="20"/>
              </w:rPr>
              <w:t>Number Included (2013)</w:t>
            </w:r>
          </w:p>
        </w:tc>
        <w:tc>
          <w:tcPr>
            <w:tcW w:w="4414" w:type="dxa"/>
            <w:gridSpan w:val="5"/>
            <w:vMerge w:val="restart"/>
            <w:vAlign w:val="center"/>
          </w:tcPr>
          <w:p w:rsidR="002A5FBB" w:rsidRPr="00C745EF" w:rsidRDefault="002A5FBB" w:rsidP="00E51C0F">
            <w:pPr>
              <w:spacing w:after="0" w:line="240" w:lineRule="auto"/>
              <w:jc w:val="center"/>
              <w:rPr>
                <w:rFonts w:ascii="Calibri" w:eastAsia="Times New Roman" w:hAnsi="Calibri" w:cs="Times New Roman"/>
                <w:b/>
                <w:sz w:val="20"/>
                <w:szCs w:val="20"/>
              </w:rPr>
            </w:pPr>
            <w:r w:rsidRPr="00C745EF">
              <w:rPr>
                <w:rFonts w:ascii="Calibri" w:eastAsia="Times New Roman" w:hAnsi="Calibri" w:cs="Times New Roman"/>
                <w:b/>
                <w:sz w:val="20"/>
                <w:szCs w:val="20"/>
              </w:rPr>
              <w:t>Spring MCAS Year</w:t>
            </w:r>
          </w:p>
        </w:tc>
        <w:tc>
          <w:tcPr>
            <w:tcW w:w="1840" w:type="dxa"/>
            <w:gridSpan w:val="2"/>
          </w:tcPr>
          <w:p w:rsidR="002A5FBB" w:rsidRPr="00C745EF" w:rsidRDefault="002A5FBB" w:rsidP="00E51C0F">
            <w:pPr>
              <w:spacing w:after="0" w:line="240" w:lineRule="auto"/>
              <w:rPr>
                <w:rFonts w:ascii="Calibri" w:eastAsia="Times New Roman" w:hAnsi="Calibri" w:cs="Times New Roman"/>
                <w:b/>
                <w:sz w:val="20"/>
                <w:szCs w:val="20"/>
              </w:rPr>
            </w:pPr>
            <w:r w:rsidRPr="00C745EF">
              <w:rPr>
                <w:rFonts w:ascii="Calibri" w:eastAsia="Times New Roman" w:hAnsi="Calibri" w:cs="Times New Roman"/>
                <w:b/>
                <w:sz w:val="20"/>
                <w:szCs w:val="20"/>
              </w:rPr>
              <w:t>Gains and Declines</w:t>
            </w:r>
          </w:p>
        </w:tc>
      </w:tr>
      <w:tr w:rsidR="002A5FBB" w:rsidRPr="002F1EBE" w:rsidTr="00E51C0F">
        <w:trPr>
          <w:trHeight w:val="244"/>
        </w:trPr>
        <w:tc>
          <w:tcPr>
            <w:tcW w:w="1278" w:type="dxa"/>
            <w:gridSpan w:val="2"/>
            <w:vMerge/>
          </w:tcPr>
          <w:p w:rsidR="002A5FBB" w:rsidRPr="00C745EF" w:rsidRDefault="002A5FBB" w:rsidP="00E51C0F">
            <w:pPr>
              <w:spacing w:after="0" w:line="240" w:lineRule="auto"/>
              <w:rPr>
                <w:rFonts w:ascii="Calibri" w:eastAsia="Times New Roman" w:hAnsi="Calibri" w:cs="Times New Roman"/>
                <w:b/>
                <w:sz w:val="20"/>
                <w:szCs w:val="20"/>
              </w:rPr>
            </w:pPr>
          </w:p>
        </w:tc>
        <w:tc>
          <w:tcPr>
            <w:tcW w:w="1396" w:type="dxa"/>
            <w:vMerge/>
          </w:tcPr>
          <w:p w:rsidR="002A5FBB" w:rsidRPr="00C745EF" w:rsidRDefault="002A5FBB" w:rsidP="00E51C0F">
            <w:pPr>
              <w:spacing w:after="0" w:line="240" w:lineRule="auto"/>
              <w:rPr>
                <w:rFonts w:ascii="Calibri" w:eastAsia="Times New Roman" w:hAnsi="Calibri" w:cs="Times New Roman"/>
                <w:b/>
                <w:sz w:val="20"/>
                <w:szCs w:val="20"/>
              </w:rPr>
            </w:pPr>
          </w:p>
        </w:tc>
        <w:tc>
          <w:tcPr>
            <w:tcW w:w="4414" w:type="dxa"/>
            <w:gridSpan w:val="5"/>
            <w:vMerge/>
          </w:tcPr>
          <w:p w:rsidR="002A5FBB" w:rsidRPr="00C745EF" w:rsidRDefault="002A5FBB" w:rsidP="00E51C0F">
            <w:pPr>
              <w:spacing w:after="0" w:line="240" w:lineRule="auto"/>
              <w:rPr>
                <w:rFonts w:ascii="Calibri" w:eastAsia="Times New Roman" w:hAnsi="Calibri" w:cs="Times New Roman"/>
                <w:b/>
                <w:sz w:val="20"/>
                <w:szCs w:val="20"/>
              </w:rPr>
            </w:pPr>
          </w:p>
        </w:tc>
        <w:tc>
          <w:tcPr>
            <w:tcW w:w="884" w:type="dxa"/>
            <w:vMerge w:val="restart"/>
            <w:vAlign w:val="center"/>
          </w:tcPr>
          <w:p w:rsidR="002A5FBB" w:rsidRPr="00C745EF" w:rsidRDefault="002A5FBB" w:rsidP="00E51C0F">
            <w:pPr>
              <w:spacing w:after="0" w:line="240" w:lineRule="auto"/>
              <w:jc w:val="center"/>
              <w:rPr>
                <w:rFonts w:ascii="Calibri" w:eastAsia="Times New Roman" w:hAnsi="Calibri" w:cs="Times New Roman"/>
                <w:b/>
                <w:sz w:val="20"/>
                <w:szCs w:val="20"/>
              </w:rPr>
            </w:pPr>
            <w:r w:rsidRPr="00C745EF">
              <w:rPr>
                <w:rFonts w:ascii="Calibri" w:eastAsia="Times New Roman" w:hAnsi="Calibri" w:cs="Times New Roman"/>
                <w:b/>
                <w:sz w:val="20"/>
                <w:szCs w:val="20"/>
              </w:rPr>
              <w:t>4-Year Trend</w:t>
            </w:r>
          </w:p>
        </w:tc>
        <w:tc>
          <w:tcPr>
            <w:tcW w:w="956" w:type="dxa"/>
            <w:vMerge w:val="restart"/>
            <w:vAlign w:val="center"/>
          </w:tcPr>
          <w:p w:rsidR="002A5FBB" w:rsidRPr="00C745EF" w:rsidRDefault="002A5FBB" w:rsidP="00E51C0F">
            <w:pPr>
              <w:spacing w:after="0" w:line="240" w:lineRule="auto"/>
              <w:jc w:val="center"/>
              <w:rPr>
                <w:rFonts w:ascii="Calibri" w:eastAsia="Times New Roman" w:hAnsi="Calibri" w:cs="Times New Roman"/>
                <w:b/>
                <w:sz w:val="20"/>
                <w:szCs w:val="20"/>
              </w:rPr>
            </w:pPr>
            <w:r w:rsidRPr="00C745EF">
              <w:rPr>
                <w:rFonts w:ascii="Calibri" w:eastAsia="Times New Roman" w:hAnsi="Calibri" w:cs="Times New Roman"/>
                <w:b/>
                <w:sz w:val="20"/>
                <w:szCs w:val="20"/>
              </w:rPr>
              <w:t>2 Year Trend</w:t>
            </w:r>
          </w:p>
        </w:tc>
      </w:tr>
      <w:tr w:rsidR="002A5FBB" w:rsidRPr="002F1EBE" w:rsidTr="00E51C0F">
        <w:tc>
          <w:tcPr>
            <w:tcW w:w="1278" w:type="dxa"/>
            <w:gridSpan w:val="2"/>
            <w:vMerge/>
          </w:tcPr>
          <w:p w:rsidR="002A5FBB" w:rsidRPr="00C745EF" w:rsidRDefault="002A5FBB" w:rsidP="00E51C0F">
            <w:pPr>
              <w:spacing w:after="0" w:line="240" w:lineRule="auto"/>
              <w:rPr>
                <w:rFonts w:ascii="Calibri" w:eastAsia="Times New Roman" w:hAnsi="Calibri" w:cs="Times New Roman"/>
                <w:sz w:val="20"/>
                <w:szCs w:val="20"/>
              </w:rPr>
            </w:pPr>
          </w:p>
        </w:tc>
        <w:tc>
          <w:tcPr>
            <w:tcW w:w="1396" w:type="dxa"/>
            <w:vMerge/>
          </w:tcPr>
          <w:p w:rsidR="002A5FBB" w:rsidRPr="00C745EF" w:rsidRDefault="002A5FBB" w:rsidP="00E51C0F">
            <w:pPr>
              <w:spacing w:after="0" w:line="240" w:lineRule="auto"/>
              <w:rPr>
                <w:rFonts w:ascii="Calibri" w:eastAsia="Times New Roman" w:hAnsi="Calibri" w:cs="Times New Roman"/>
                <w:sz w:val="20"/>
                <w:szCs w:val="20"/>
              </w:rPr>
            </w:pPr>
          </w:p>
        </w:tc>
        <w:tc>
          <w:tcPr>
            <w:tcW w:w="882" w:type="dxa"/>
            <w:vAlign w:val="center"/>
          </w:tcPr>
          <w:p w:rsidR="002A5FBB" w:rsidRPr="00C745EF" w:rsidRDefault="002A5FBB" w:rsidP="00E51C0F">
            <w:pPr>
              <w:spacing w:after="0" w:line="240" w:lineRule="auto"/>
              <w:jc w:val="center"/>
              <w:rPr>
                <w:rFonts w:ascii="Calibri" w:eastAsia="Times New Roman" w:hAnsi="Calibri" w:cs="Times New Roman"/>
                <w:b/>
                <w:sz w:val="20"/>
                <w:szCs w:val="20"/>
              </w:rPr>
            </w:pPr>
            <w:r w:rsidRPr="00C745EF">
              <w:rPr>
                <w:rFonts w:ascii="Calibri" w:eastAsia="Times New Roman" w:hAnsi="Calibri" w:cs="Times New Roman"/>
                <w:b/>
                <w:sz w:val="20"/>
                <w:szCs w:val="20"/>
              </w:rPr>
              <w:t>2010</w:t>
            </w:r>
          </w:p>
        </w:tc>
        <w:tc>
          <w:tcPr>
            <w:tcW w:w="883" w:type="dxa"/>
            <w:vAlign w:val="center"/>
          </w:tcPr>
          <w:p w:rsidR="002A5FBB" w:rsidRPr="00C745EF" w:rsidRDefault="002A5FBB" w:rsidP="00E51C0F">
            <w:pPr>
              <w:spacing w:after="0" w:line="240" w:lineRule="auto"/>
              <w:jc w:val="center"/>
              <w:rPr>
                <w:rFonts w:ascii="Calibri" w:eastAsia="Times New Roman" w:hAnsi="Calibri" w:cs="Times New Roman"/>
                <w:b/>
                <w:sz w:val="20"/>
                <w:szCs w:val="20"/>
              </w:rPr>
            </w:pPr>
            <w:r w:rsidRPr="00C745EF">
              <w:rPr>
                <w:rFonts w:ascii="Calibri" w:eastAsia="Times New Roman" w:hAnsi="Calibri" w:cs="Times New Roman"/>
                <w:b/>
                <w:sz w:val="20"/>
                <w:szCs w:val="20"/>
              </w:rPr>
              <w:t>2011</w:t>
            </w:r>
          </w:p>
        </w:tc>
        <w:tc>
          <w:tcPr>
            <w:tcW w:w="883" w:type="dxa"/>
            <w:vAlign w:val="center"/>
          </w:tcPr>
          <w:p w:rsidR="002A5FBB" w:rsidRPr="00C745EF" w:rsidRDefault="002A5FBB" w:rsidP="00E51C0F">
            <w:pPr>
              <w:spacing w:after="0" w:line="240" w:lineRule="auto"/>
              <w:jc w:val="center"/>
              <w:rPr>
                <w:rFonts w:ascii="Calibri" w:eastAsia="Times New Roman" w:hAnsi="Calibri" w:cs="Times New Roman"/>
                <w:b/>
                <w:sz w:val="20"/>
                <w:szCs w:val="20"/>
              </w:rPr>
            </w:pPr>
            <w:r w:rsidRPr="00C745EF">
              <w:rPr>
                <w:rFonts w:ascii="Calibri" w:eastAsia="Times New Roman" w:hAnsi="Calibri" w:cs="Times New Roman"/>
                <w:b/>
                <w:sz w:val="20"/>
                <w:szCs w:val="20"/>
              </w:rPr>
              <w:t>2012</w:t>
            </w:r>
          </w:p>
        </w:tc>
        <w:tc>
          <w:tcPr>
            <w:tcW w:w="883" w:type="dxa"/>
            <w:vAlign w:val="center"/>
          </w:tcPr>
          <w:p w:rsidR="002A5FBB" w:rsidRPr="00C745EF" w:rsidRDefault="002A5FBB" w:rsidP="00E51C0F">
            <w:pPr>
              <w:spacing w:after="0" w:line="240" w:lineRule="auto"/>
              <w:jc w:val="center"/>
              <w:rPr>
                <w:rFonts w:ascii="Calibri" w:eastAsia="Times New Roman" w:hAnsi="Calibri" w:cs="Times New Roman"/>
                <w:b/>
                <w:sz w:val="20"/>
                <w:szCs w:val="20"/>
              </w:rPr>
            </w:pPr>
            <w:r w:rsidRPr="00C745EF">
              <w:rPr>
                <w:rFonts w:ascii="Calibri" w:eastAsia="Times New Roman" w:hAnsi="Calibri" w:cs="Times New Roman"/>
                <w:b/>
                <w:sz w:val="20"/>
                <w:szCs w:val="20"/>
              </w:rPr>
              <w:t>2013</w:t>
            </w:r>
          </w:p>
        </w:tc>
        <w:tc>
          <w:tcPr>
            <w:tcW w:w="883" w:type="dxa"/>
            <w:shd w:val="clear" w:color="auto" w:fill="D9D9D9" w:themeFill="background1" w:themeFillShade="D9"/>
            <w:vAlign w:val="center"/>
          </w:tcPr>
          <w:p w:rsidR="002A5FBB" w:rsidRPr="00C745EF" w:rsidRDefault="002A5FBB" w:rsidP="00E51C0F">
            <w:pPr>
              <w:spacing w:after="0" w:line="240" w:lineRule="auto"/>
              <w:jc w:val="center"/>
              <w:rPr>
                <w:rFonts w:ascii="Calibri" w:eastAsia="Times New Roman" w:hAnsi="Calibri" w:cs="Times New Roman"/>
                <w:b/>
                <w:sz w:val="20"/>
                <w:szCs w:val="20"/>
              </w:rPr>
            </w:pPr>
            <w:r w:rsidRPr="00C745EF">
              <w:rPr>
                <w:rFonts w:ascii="Calibri" w:eastAsia="Times New Roman" w:hAnsi="Calibri" w:cs="Times New Roman"/>
                <w:b/>
                <w:sz w:val="20"/>
                <w:szCs w:val="20"/>
              </w:rPr>
              <w:t>State 2013</w:t>
            </w:r>
          </w:p>
        </w:tc>
        <w:tc>
          <w:tcPr>
            <w:tcW w:w="884" w:type="dxa"/>
            <w:vMerge/>
          </w:tcPr>
          <w:p w:rsidR="002A5FBB" w:rsidRPr="00C745EF" w:rsidRDefault="002A5FBB" w:rsidP="00E51C0F">
            <w:pPr>
              <w:spacing w:after="0" w:line="240" w:lineRule="auto"/>
              <w:rPr>
                <w:rFonts w:ascii="Calibri" w:eastAsia="Times New Roman" w:hAnsi="Calibri" w:cs="Times New Roman"/>
                <w:sz w:val="20"/>
                <w:szCs w:val="20"/>
              </w:rPr>
            </w:pPr>
          </w:p>
        </w:tc>
        <w:tc>
          <w:tcPr>
            <w:tcW w:w="956" w:type="dxa"/>
            <w:vMerge/>
          </w:tcPr>
          <w:p w:rsidR="002A5FBB" w:rsidRPr="00C745EF" w:rsidRDefault="002A5FBB" w:rsidP="00E51C0F">
            <w:pPr>
              <w:spacing w:after="0" w:line="240" w:lineRule="auto"/>
              <w:rPr>
                <w:rFonts w:ascii="Calibri" w:eastAsia="Times New Roman" w:hAnsi="Calibri" w:cs="Times New Roman"/>
                <w:sz w:val="20"/>
                <w:szCs w:val="20"/>
              </w:rPr>
            </w:pPr>
          </w:p>
        </w:tc>
      </w:tr>
      <w:tr w:rsidR="002A5FBB" w:rsidRPr="002F1EBE" w:rsidTr="00E51C0F">
        <w:tc>
          <w:tcPr>
            <w:tcW w:w="554" w:type="dxa"/>
            <w:vMerge w:val="restart"/>
            <w:vAlign w:val="center"/>
          </w:tcPr>
          <w:p w:rsidR="002A5FBB" w:rsidRPr="00C745EF" w:rsidRDefault="002A5FBB" w:rsidP="00E51C0F">
            <w:pPr>
              <w:spacing w:after="0" w:line="240" w:lineRule="auto"/>
              <w:jc w:val="center"/>
              <w:rPr>
                <w:rFonts w:ascii="Calibri" w:eastAsia="Times New Roman" w:hAnsi="Calibri" w:cs="Times New Roman"/>
                <w:sz w:val="20"/>
                <w:szCs w:val="20"/>
              </w:rPr>
            </w:pPr>
            <w:r w:rsidRPr="00C745EF">
              <w:rPr>
                <w:rFonts w:ascii="Calibri" w:eastAsia="Times New Roman" w:hAnsi="Calibri" w:cs="Times New Roman"/>
                <w:sz w:val="20"/>
                <w:szCs w:val="20"/>
              </w:rPr>
              <w:t>3</w:t>
            </w:r>
          </w:p>
        </w:tc>
        <w:tc>
          <w:tcPr>
            <w:tcW w:w="724"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CPI</w:t>
            </w:r>
          </w:p>
        </w:tc>
        <w:tc>
          <w:tcPr>
            <w:tcW w:w="139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342</w:t>
            </w:r>
          </w:p>
        </w:tc>
        <w:tc>
          <w:tcPr>
            <w:tcW w:w="882"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86.6</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86.9</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87.8</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86</w:t>
            </w:r>
          </w:p>
        </w:tc>
        <w:tc>
          <w:tcPr>
            <w:tcW w:w="883"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83.3</w:t>
            </w:r>
          </w:p>
        </w:tc>
        <w:tc>
          <w:tcPr>
            <w:tcW w:w="884"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-0.6</w:t>
            </w:r>
          </w:p>
        </w:tc>
        <w:tc>
          <w:tcPr>
            <w:tcW w:w="95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-1.8</w:t>
            </w:r>
          </w:p>
        </w:tc>
      </w:tr>
      <w:tr w:rsidR="002A5FBB" w:rsidRPr="002F1EBE" w:rsidTr="00E51C0F">
        <w:tc>
          <w:tcPr>
            <w:tcW w:w="554"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4"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P+</w:t>
            </w:r>
          </w:p>
        </w:tc>
        <w:tc>
          <w:tcPr>
            <w:tcW w:w="139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342</w:t>
            </w:r>
          </w:p>
        </w:tc>
        <w:tc>
          <w:tcPr>
            <w:tcW w:w="882"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61.0%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64.0%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67.0%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64.0%</w:t>
            </w:r>
          </w:p>
        </w:tc>
        <w:tc>
          <w:tcPr>
            <w:tcW w:w="883"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57.0%</w:t>
            </w:r>
          </w:p>
        </w:tc>
        <w:tc>
          <w:tcPr>
            <w:tcW w:w="884"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3.0%</w:t>
            </w:r>
          </w:p>
        </w:tc>
        <w:tc>
          <w:tcPr>
            <w:tcW w:w="95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-3.0%</w:t>
            </w:r>
          </w:p>
        </w:tc>
      </w:tr>
      <w:tr w:rsidR="002A5FBB" w:rsidRPr="002F1EBE" w:rsidTr="00E51C0F">
        <w:tc>
          <w:tcPr>
            <w:tcW w:w="554" w:type="dxa"/>
            <w:vMerge w:val="restart"/>
            <w:vAlign w:val="center"/>
          </w:tcPr>
          <w:p w:rsidR="002A5FBB" w:rsidRPr="00C745EF" w:rsidRDefault="002A5FBB" w:rsidP="00E51C0F">
            <w:pPr>
              <w:spacing w:after="0" w:line="240" w:lineRule="auto"/>
              <w:jc w:val="center"/>
              <w:rPr>
                <w:rFonts w:ascii="Calibri" w:eastAsia="Times New Roman" w:hAnsi="Calibri" w:cs="Times New Roman"/>
                <w:sz w:val="20"/>
                <w:szCs w:val="20"/>
              </w:rPr>
            </w:pPr>
            <w:r w:rsidRPr="00C745EF">
              <w:rPr>
                <w:rFonts w:ascii="Calibri" w:eastAsia="Times New Roman" w:hAnsi="Calibri" w:cs="Times New Roman"/>
                <w:sz w:val="20"/>
                <w:szCs w:val="20"/>
              </w:rPr>
              <w:t>4</w:t>
            </w:r>
          </w:p>
        </w:tc>
        <w:tc>
          <w:tcPr>
            <w:tcW w:w="724"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CPI</w:t>
            </w:r>
          </w:p>
        </w:tc>
        <w:tc>
          <w:tcPr>
            <w:tcW w:w="139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345</w:t>
            </w:r>
          </w:p>
        </w:tc>
        <w:tc>
          <w:tcPr>
            <w:tcW w:w="882"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81.3</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82.1</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84.5</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83.6</w:t>
            </w:r>
          </w:p>
        </w:tc>
        <w:tc>
          <w:tcPr>
            <w:tcW w:w="883"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78.9</w:t>
            </w:r>
          </w:p>
        </w:tc>
        <w:tc>
          <w:tcPr>
            <w:tcW w:w="884"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2.3</w:t>
            </w:r>
          </w:p>
        </w:tc>
        <w:tc>
          <w:tcPr>
            <w:tcW w:w="95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-0.9</w:t>
            </w:r>
          </w:p>
        </w:tc>
      </w:tr>
      <w:tr w:rsidR="002A5FBB" w:rsidRPr="002F1EBE" w:rsidTr="00E51C0F">
        <w:tc>
          <w:tcPr>
            <w:tcW w:w="554"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4"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P+</w:t>
            </w:r>
          </w:p>
        </w:tc>
        <w:tc>
          <w:tcPr>
            <w:tcW w:w="139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345</w:t>
            </w:r>
          </w:p>
        </w:tc>
        <w:tc>
          <w:tcPr>
            <w:tcW w:w="882"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50.0%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57.0%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62.0%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62.0%</w:t>
            </w:r>
          </w:p>
        </w:tc>
        <w:tc>
          <w:tcPr>
            <w:tcW w:w="883"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53.0%</w:t>
            </w:r>
          </w:p>
        </w:tc>
        <w:tc>
          <w:tcPr>
            <w:tcW w:w="884"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12.0%</w:t>
            </w:r>
          </w:p>
        </w:tc>
        <w:tc>
          <w:tcPr>
            <w:tcW w:w="95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0.0%</w:t>
            </w:r>
          </w:p>
        </w:tc>
      </w:tr>
      <w:tr w:rsidR="002A5FBB" w:rsidRPr="002F1EBE" w:rsidTr="00E51C0F">
        <w:tc>
          <w:tcPr>
            <w:tcW w:w="554"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4"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SGP</w:t>
            </w:r>
          </w:p>
        </w:tc>
        <w:tc>
          <w:tcPr>
            <w:tcW w:w="139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330</w:t>
            </w:r>
          </w:p>
        </w:tc>
        <w:tc>
          <w:tcPr>
            <w:tcW w:w="882"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45</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59</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54</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60</w:t>
            </w:r>
          </w:p>
        </w:tc>
        <w:tc>
          <w:tcPr>
            <w:tcW w:w="883"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49</w:t>
            </w:r>
          </w:p>
        </w:tc>
        <w:tc>
          <w:tcPr>
            <w:tcW w:w="884"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15</w:t>
            </w:r>
          </w:p>
        </w:tc>
        <w:tc>
          <w:tcPr>
            <w:tcW w:w="95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6</w:t>
            </w:r>
          </w:p>
        </w:tc>
      </w:tr>
      <w:tr w:rsidR="002A5FBB" w:rsidRPr="002F1EBE" w:rsidTr="00E51C0F">
        <w:tc>
          <w:tcPr>
            <w:tcW w:w="554" w:type="dxa"/>
            <w:vMerge w:val="restart"/>
            <w:vAlign w:val="center"/>
          </w:tcPr>
          <w:p w:rsidR="002A5FBB" w:rsidRPr="00C745EF" w:rsidRDefault="002A5FBB" w:rsidP="00E51C0F">
            <w:pPr>
              <w:spacing w:after="0" w:line="240" w:lineRule="auto"/>
              <w:jc w:val="center"/>
              <w:rPr>
                <w:rFonts w:ascii="Calibri" w:eastAsia="Times New Roman" w:hAnsi="Calibri" w:cs="Times New Roman"/>
                <w:sz w:val="20"/>
                <w:szCs w:val="20"/>
              </w:rPr>
            </w:pPr>
            <w:r w:rsidRPr="00C745EF">
              <w:rPr>
                <w:rFonts w:ascii="Calibri" w:eastAsia="Times New Roman" w:hAnsi="Calibri" w:cs="Times New Roman"/>
                <w:sz w:val="20"/>
                <w:szCs w:val="20"/>
              </w:rPr>
              <w:t>5</w:t>
            </w:r>
          </w:p>
        </w:tc>
        <w:tc>
          <w:tcPr>
            <w:tcW w:w="724"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CPI</w:t>
            </w:r>
          </w:p>
        </w:tc>
        <w:tc>
          <w:tcPr>
            <w:tcW w:w="139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336</w:t>
            </w:r>
          </w:p>
        </w:tc>
        <w:tc>
          <w:tcPr>
            <w:tcW w:w="882"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88.7</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86.6</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84.2</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87.5</w:t>
            </w:r>
          </w:p>
        </w:tc>
        <w:tc>
          <w:tcPr>
            <w:tcW w:w="883"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84.7</w:t>
            </w:r>
          </w:p>
        </w:tc>
        <w:tc>
          <w:tcPr>
            <w:tcW w:w="884"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-1.2</w:t>
            </w:r>
          </w:p>
        </w:tc>
        <w:tc>
          <w:tcPr>
            <w:tcW w:w="95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3.3</w:t>
            </w:r>
          </w:p>
        </w:tc>
      </w:tr>
      <w:tr w:rsidR="002A5FBB" w:rsidRPr="002F1EBE" w:rsidTr="00E51C0F">
        <w:tc>
          <w:tcPr>
            <w:tcW w:w="554"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4"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P+</w:t>
            </w:r>
          </w:p>
        </w:tc>
        <w:tc>
          <w:tcPr>
            <w:tcW w:w="139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336</w:t>
            </w:r>
          </w:p>
        </w:tc>
        <w:tc>
          <w:tcPr>
            <w:tcW w:w="882"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71.0%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67.0%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62.0%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68.0%</w:t>
            </w:r>
          </w:p>
        </w:tc>
        <w:tc>
          <w:tcPr>
            <w:tcW w:w="883"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66.0%</w:t>
            </w:r>
          </w:p>
        </w:tc>
        <w:tc>
          <w:tcPr>
            <w:tcW w:w="884"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-3.0%</w:t>
            </w:r>
          </w:p>
        </w:tc>
        <w:tc>
          <w:tcPr>
            <w:tcW w:w="95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6.0%</w:t>
            </w:r>
          </w:p>
        </w:tc>
      </w:tr>
      <w:tr w:rsidR="002A5FBB" w:rsidRPr="002F1EBE" w:rsidTr="00E51C0F">
        <w:tc>
          <w:tcPr>
            <w:tcW w:w="554"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4"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SGP</w:t>
            </w:r>
          </w:p>
        </w:tc>
        <w:tc>
          <w:tcPr>
            <w:tcW w:w="139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319</w:t>
            </w:r>
          </w:p>
        </w:tc>
        <w:tc>
          <w:tcPr>
            <w:tcW w:w="882"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51</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47</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48</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51</w:t>
            </w:r>
          </w:p>
        </w:tc>
        <w:tc>
          <w:tcPr>
            <w:tcW w:w="883"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52</w:t>
            </w:r>
          </w:p>
        </w:tc>
        <w:tc>
          <w:tcPr>
            <w:tcW w:w="884"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0</w:t>
            </w:r>
          </w:p>
        </w:tc>
        <w:tc>
          <w:tcPr>
            <w:tcW w:w="95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w:t>
            </w:r>
          </w:p>
        </w:tc>
      </w:tr>
      <w:tr w:rsidR="002A5FBB" w:rsidRPr="002F1EBE" w:rsidTr="00E51C0F">
        <w:tc>
          <w:tcPr>
            <w:tcW w:w="554" w:type="dxa"/>
            <w:vMerge w:val="restart"/>
            <w:vAlign w:val="center"/>
          </w:tcPr>
          <w:p w:rsidR="002A5FBB" w:rsidRPr="00C745EF" w:rsidRDefault="002A5FBB" w:rsidP="00E51C0F">
            <w:pPr>
              <w:spacing w:after="0" w:line="240" w:lineRule="auto"/>
              <w:jc w:val="center"/>
              <w:rPr>
                <w:rFonts w:ascii="Calibri" w:eastAsia="Times New Roman" w:hAnsi="Calibri" w:cs="Times New Roman"/>
                <w:sz w:val="20"/>
                <w:szCs w:val="20"/>
              </w:rPr>
            </w:pPr>
            <w:r w:rsidRPr="00C745EF">
              <w:rPr>
                <w:rFonts w:ascii="Calibri" w:eastAsia="Times New Roman" w:hAnsi="Calibri" w:cs="Times New Roman"/>
                <w:sz w:val="20"/>
                <w:szCs w:val="20"/>
              </w:rPr>
              <w:t>6</w:t>
            </w:r>
          </w:p>
        </w:tc>
        <w:tc>
          <w:tcPr>
            <w:tcW w:w="724"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CPI</w:t>
            </w:r>
          </w:p>
        </w:tc>
        <w:tc>
          <w:tcPr>
            <w:tcW w:w="139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337</w:t>
            </w:r>
          </w:p>
        </w:tc>
        <w:tc>
          <w:tcPr>
            <w:tcW w:w="882"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91</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90.2</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84.1</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85.9</w:t>
            </w:r>
          </w:p>
        </w:tc>
        <w:tc>
          <w:tcPr>
            <w:tcW w:w="883"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85.1</w:t>
            </w:r>
          </w:p>
        </w:tc>
        <w:tc>
          <w:tcPr>
            <w:tcW w:w="884"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-5.1</w:t>
            </w:r>
          </w:p>
        </w:tc>
        <w:tc>
          <w:tcPr>
            <w:tcW w:w="95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1.8</w:t>
            </w:r>
          </w:p>
        </w:tc>
      </w:tr>
      <w:tr w:rsidR="002A5FBB" w:rsidRPr="002F1EBE" w:rsidTr="00E51C0F">
        <w:tc>
          <w:tcPr>
            <w:tcW w:w="554"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4"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P+</w:t>
            </w:r>
          </w:p>
        </w:tc>
        <w:tc>
          <w:tcPr>
            <w:tcW w:w="139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337</w:t>
            </w:r>
          </w:p>
        </w:tc>
        <w:tc>
          <w:tcPr>
            <w:tcW w:w="882"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75.0%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73.0%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64.0%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66.0%</w:t>
            </w:r>
          </w:p>
        </w:tc>
        <w:tc>
          <w:tcPr>
            <w:tcW w:w="883"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67.0%</w:t>
            </w:r>
          </w:p>
        </w:tc>
        <w:tc>
          <w:tcPr>
            <w:tcW w:w="884"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-9.0%</w:t>
            </w:r>
          </w:p>
        </w:tc>
        <w:tc>
          <w:tcPr>
            <w:tcW w:w="95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2.0%</w:t>
            </w:r>
          </w:p>
        </w:tc>
      </w:tr>
      <w:tr w:rsidR="002A5FBB" w:rsidRPr="002F1EBE" w:rsidTr="00E51C0F">
        <w:tc>
          <w:tcPr>
            <w:tcW w:w="554"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4"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SGP</w:t>
            </w:r>
          </w:p>
        </w:tc>
        <w:tc>
          <w:tcPr>
            <w:tcW w:w="139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324</w:t>
            </w:r>
          </w:p>
        </w:tc>
        <w:tc>
          <w:tcPr>
            <w:tcW w:w="882"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44</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45.5</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42.5</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41</w:t>
            </w:r>
          </w:p>
        </w:tc>
        <w:tc>
          <w:tcPr>
            <w:tcW w:w="883"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52</w:t>
            </w:r>
          </w:p>
        </w:tc>
        <w:tc>
          <w:tcPr>
            <w:tcW w:w="884"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w:t>
            </w:r>
          </w:p>
        </w:tc>
        <w:tc>
          <w:tcPr>
            <w:tcW w:w="95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-1.5</w:t>
            </w:r>
          </w:p>
        </w:tc>
      </w:tr>
      <w:tr w:rsidR="002A5FBB" w:rsidRPr="002F1EBE" w:rsidTr="00E51C0F">
        <w:tc>
          <w:tcPr>
            <w:tcW w:w="554" w:type="dxa"/>
            <w:vMerge w:val="restart"/>
            <w:vAlign w:val="center"/>
          </w:tcPr>
          <w:p w:rsidR="002A5FBB" w:rsidRPr="00C745EF" w:rsidRDefault="002A5FBB" w:rsidP="00E51C0F">
            <w:pPr>
              <w:spacing w:after="0" w:line="240" w:lineRule="auto"/>
              <w:jc w:val="center"/>
              <w:rPr>
                <w:rFonts w:ascii="Calibri" w:eastAsia="Times New Roman" w:hAnsi="Calibri" w:cs="Times New Roman"/>
                <w:sz w:val="20"/>
                <w:szCs w:val="20"/>
              </w:rPr>
            </w:pPr>
            <w:r w:rsidRPr="00C745EF">
              <w:rPr>
                <w:rFonts w:ascii="Calibri" w:eastAsia="Times New Roman" w:hAnsi="Calibri" w:cs="Times New Roman"/>
                <w:sz w:val="20"/>
                <w:szCs w:val="20"/>
              </w:rPr>
              <w:t>7</w:t>
            </w:r>
          </w:p>
        </w:tc>
        <w:tc>
          <w:tcPr>
            <w:tcW w:w="724"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CPI</w:t>
            </w:r>
          </w:p>
        </w:tc>
        <w:tc>
          <w:tcPr>
            <w:tcW w:w="139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370</w:t>
            </w:r>
          </w:p>
        </w:tc>
        <w:tc>
          <w:tcPr>
            <w:tcW w:w="882"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91.9</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91.3</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90.1</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88.5</w:t>
            </w:r>
          </w:p>
        </w:tc>
        <w:tc>
          <w:tcPr>
            <w:tcW w:w="883"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88.4</w:t>
            </w:r>
          </w:p>
        </w:tc>
        <w:tc>
          <w:tcPr>
            <w:tcW w:w="884"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-3.4</w:t>
            </w:r>
          </w:p>
        </w:tc>
        <w:tc>
          <w:tcPr>
            <w:tcW w:w="95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-1.6</w:t>
            </w:r>
          </w:p>
        </w:tc>
      </w:tr>
      <w:tr w:rsidR="002A5FBB" w:rsidRPr="002F1EBE" w:rsidTr="00E51C0F">
        <w:tc>
          <w:tcPr>
            <w:tcW w:w="554"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4"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P+</w:t>
            </w:r>
          </w:p>
        </w:tc>
        <w:tc>
          <w:tcPr>
            <w:tcW w:w="139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370</w:t>
            </w:r>
          </w:p>
        </w:tc>
        <w:tc>
          <w:tcPr>
            <w:tcW w:w="882"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78.0%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74.0%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74.0%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70.0%</w:t>
            </w:r>
          </w:p>
        </w:tc>
        <w:tc>
          <w:tcPr>
            <w:tcW w:w="883"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72.0%</w:t>
            </w:r>
          </w:p>
        </w:tc>
        <w:tc>
          <w:tcPr>
            <w:tcW w:w="884"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-8.0%</w:t>
            </w:r>
          </w:p>
        </w:tc>
        <w:tc>
          <w:tcPr>
            <w:tcW w:w="95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-4.0%</w:t>
            </w:r>
          </w:p>
        </w:tc>
      </w:tr>
      <w:tr w:rsidR="002A5FBB" w:rsidRPr="002F1EBE" w:rsidTr="00E51C0F">
        <w:tc>
          <w:tcPr>
            <w:tcW w:w="554"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4"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SGP</w:t>
            </w:r>
          </w:p>
        </w:tc>
        <w:tc>
          <w:tcPr>
            <w:tcW w:w="139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359</w:t>
            </w:r>
          </w:p>
        </w:tc>
        <w:tc>
          <w:tcPr>
            <w:tcW w:w="882"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48</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39</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35.5</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36</w:t>
            </w:r>
          </w:p>
        </w:tc>
        <w:tc>
          <w:tcPr>
            <w:tcW w:w="883"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48</w:t>
            </w:r>
          </w:p>
        </w:tc>
        <w:tc>
          <w:tcPr>
            <w:tcW w:w="884"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-12</w:t>
            </w:r>
          </w:p>
        </w:tc>
        <w:tc>
          <w:tcPr>
            <w:tcW w:w="95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0.5</w:t>
            </w:r>
          </w:p>
        </w:tc>
      </w:tr>
      <w:tr w:rsidR="002A5FBB" w:rsidRPr="002F1EBE" w:rsidTr="00E51C0F">
        <w:tc>
          <w:tcPr>
            <w:tcW w:w="554" w:type="dxa"/>
            <w:vMerge w:val="restart"/>
            <w:vAlign w:val="center"/>
          </w:tcPr>
          <w:p w:rsidR="002A5FBB" w:rsidRPr="00C745EF" w:rsidRDefault="002A5FBB" w:rsidP="00E51C0F">
            <w:pPr>
              <w:spacing w:after="0" w:line="240" w:lineRule="auto"/>
              <w:jc w:val="center"/>
              <w:rPr>
                <w:rFonts w:ascii="Calibri" w:eastAsia="Times New Roman" w:hAnsi="Calibri" w:cs="Times New Roman"/>
                <w:sz w:val="20"/>
                <w:szCs w:val="20"/>
              </w:rPr>
            </w:pPr>
            <w:r w:rsidRPr="00C745EF">
              <w:rPr>
                <w:rFonts w:ascii="Calibri" w:eastAsia="Times New Roman" w:hAnsi="Calibri" w:cs="Times New Roman"/>
                <w:sz w:val="20"/>
                <w:szCs w:val="20"/>
              </w:rPr>
              <w:t>8</w:t>
            </w:r>
          </w:p>
        </w:tc>
        <w:tc>
          <w:tcPr>
            <w:tcW w:w="724"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CPI</w:t>
            </w:r>
          </w:p>
        </w:tc>
        <w:tc>
          <w:tcPr>
            <w:tcW w:w="139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344</w:t>
            </w:r>
          </w:p>
        </w:tc>
        <w:tc>
          <w:tcPr>
            <w:tcW w:w="882"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94.5</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93.7</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93.2</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93.5</w:t>
            </w:r>
          </w:p>
        </w:tc>
        <w:tc>
          <w:tcPr>
            <w:tcW w:w="883"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90.1</w:t>
            </w:r>
          </w:p>
        </w:tc>
        <w:tc>
          <w:tcPr>
            <w:tcW w:w="884"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-1</w:t>
            </w:r>
          </w:p>
        </w:tc>
        <w:tc>
          <w:tcPr>
            <w:tcW w:w="95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0.3</w:t>
            </w:r>
          </w:p>
        </w:tc>
      </w:tr>
      <w:tr w:rsidR="002A5FBB" w:rsidRPr="002F1EBE" w:rsidTr="00E51C0F">
        <w:tc>
          <w:tcPr>
            <w:tcW w:w="554"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4"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P+</w:t>
            </w:r>
          </w:p>
        </w:tc>
        <w:tc>
          <w:tcPr>
            <w:tcW w:w="139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344</w:t>
            </w:r>
          </w:p>
        </w:tc>
        <w:tc>
          <w:tcPr>
            <w:tcW w:w="882"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84.0%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84.0%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82.0%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82.0%</w:t>
            </w:r>
          </w:p>
        </w:tc>
        <w:tc>
          <w:tcPr>
            <w:tcW w:w="883"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78.0%</w:t>
            </w:r>
          </w:p>
        </w:tc>
        <w:tc>
          <w:tcPr>
            <w:tcW w:w="884"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-2.0%</w:t>
            </w:r>
          </w:p>
        </w:tc>
        <w:tc>
          <w:tcPr>
            <w:tcW w:w="95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0.0%</w:t>
            </w:r>
          </w:p>
        </w:tc>
      </w:tr>
      <w:tr w:rsidR="002A5FBB" w:rsidRPr="002F1EBE" w:rsidTr="00E51C0F">
        <w:tc>
          <w:tcPr>
            <w:tcW w:w="554"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4"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SGP</w:t>
            </w:r>
          </w:p>
        </w:tc>
        <w:tc>
          <w:tcPr>
            <w:tcW w:w="139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328</w:t>
            </w:r>
          </w:p>
        </w:tc>
        <w:tc>
          <w:tcPr>
            <w:tcW w:w="882"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51</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54</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46</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49</w:t>
            </w:r>
          </w:p>
        </w:tc>
        <w:tc>
          <w:tcPr>
            <w:tcW w:w="883"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50</w:t>
            </w:r>
          </w:p>
        </w:tc>
        <w:tc>
          <w:tcPr>
            <w:tcW w:w="884"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-2</w:t>
            </w:r>
          </w:p>
        </w:tc>
        <w:tc>
          <w:tcPr>
            <w:tcW w:w="95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w:t>
            </w:r>
          </w:p>
        </w:tc>
      </w:tr>
      <w:tr w:rsidR="002A5FBB" w:rsidRPr="002F1EBE" w:rsidTr="00E51C0F">
        <w:tc>
          <w:tcPr>
            <w:tcW w:w="554" w:type="dxa"/>
            <w:vMerge w:val="restart"/>
            <w:vAlign w:val="center"/>
          </w:tcPr>
          <w:p w:rsidR="002A5FBB" w:rsidRPr="00C745EF" w:rsidRDefault="002A5FBB" w:rsidP="00E51C0F">
            <w:pPr>
              <w:spacing w:after="0" w:line="240" w:lineRule="auto"/>
              <w:jc w:val="center"/>
              <w:rPr>
                <w:rFonts w:ascii="Calibri" w:eastAsia="Times New Roman" w:hAnsi="Calibri" w:cs="Times New Roman"/>
                <w:sz w:val="20"/>
                <w:szCs w:val="20"/>
              </w:rPr>
            </w:pPr>
            <w:r w:rsidRPr="00C745EF">
              <w:rPr>
                <w:rFonts w:ascii="Calibri" w:eastAsia="Times New Roman" w:hAnsi="Calibri" w:cs="Times New Roman"/>
                <w:sz w:val="20"/>
                <w:szCs w:val="20"/>
              </w:rPr>
              <w:t>10</w:t>
            </w:r>
          </w:p>
        </w:tc>
        <w:tc>
          <w:tcPr>
            <w:tcW w:w="724"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CPI</w:t>
            </w:r>
          </w:p>
        </w:tc>
        <w:tc>
          <w:tcPr>
            <w:tcW w:w="139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271</w:t>
            </w:r>
          </w:p>
        </w:tc>
        <w:tc>
          <w:tcPr>
            <w:tcW w:w="882"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92.5</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96</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96.9</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97.2</w:t>
            </w:r>
          </w:p>
        </w:tc>
        <w:tc>
          <w:tcPr>
            <w:tcW w:w="883"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96.9</w:t>
            </w:r>
          </w:p>
        </w:tc>
        <w:tc>
          <w:tcPr>
            <w:tcW w:w="884"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4.7</w:t>
            </w:r>
          </w:p>
        </w:tc>
        <w:tc>
          <w:tcPr>
            <w:tcW w:w="95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0.3</w:t>
            </w:r>
          </w:p>
        </w:tc>
      </w:tr>
      <w:tr w:rsidR="002A5FBB" w:rsidRPr="002F1EBE" w:rsidTr="00E51C0F">
        <w:tc>
          <w:tcPr>
            <w:tcW w:w="554"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4"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P+</w:t>
            </w:r>
          </w:p>
        </w:tc>
        <w:tc>
          <w:tcPr>
            <w:tcW w:w="139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271</w:t>
            </w:r>
          </w:p>
        </w:tc>
        <w:tc>
          <w:tcPr>
            <w:tcW w:w="882"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79.0%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89.0%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90.0%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92.0%</w:t>
            </w:r>
          </w:p>
        </w:tc>
        <w:tc>
          <w:tcPr>
            <w:tcW w:w="883"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91.0%</w:t>
            </w:r>
          </w:p>
        </w:tc>
        <w:tc>
          <w:tcPr>
            <w:tcW w:w="884"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13.0%</w:t>
            </w:r>
          </w:p>
        </w:tc>
        <w:tc>
          <w:tcPr>
            <w:tcW w:w="95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2.0%</w:t>
            </w:r>
          </w:p>
        </w:tc>
      </w:tr>
      <w:tr w:rsidR="002A5FBB" w:rsidRPr="002F1EBE" w:rsidTr="00E51C0F">
        <w:tc>
          <w:tcPr>
            <w:tcW w:w="554"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4"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SGP</w:t>
            </w:r>
          </w:p>
        </w:tc>
        <w:tc>
          <w:tcPr>
            <w:tcW w:w="139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250</w:t>
            </w:r>
          </w:p>
        </w:tc>
        <w:tc>
          <w:tcPr>
            <w:tcW w:w="882"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43</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46</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37</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46</w:t>
            </w:r>
          </w:p>
        </w:tc>
        <w:tc>
          <w:tcPr>
            <w:tcW w:w="883"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57</w:t>
            </w:r>
          </w:p>
        </w:tc>
        <w:tc>
          <w:tcPr>
            <w:tcW w:w="884"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w:t>
            </w:r>
          </w:p>
        </w:tc>
        <w:tc>
          <w:tcPr>
            <w:tcW w:w="95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9</w:t>
            </w:r>
          </w:p>
        </w:tc>
      </w:tr>
      <w:tr w:rsidR="002A5FBB" w:rsidRPr="002F1EBE" w:rsidTr="00E51C0F">
        <w:tc>
          <w:tcPr>
            <w:tcW w:w="554" w:type="dxa"/>
            <w:vMerge w:val="restart"/>
            <w:vAlign w:val="center"/>
          </w:tcPr>
          <w:p w:rsidR="002A5FBB" w:rsidRPr="00C745EF" w:rsidRDefault="002A5FBB" w:rsidP="00E51C0F">
            <w:pPr>
              <w:spacing w:after="0" w:line="240" w:lineRule="auto"/>
              <w:jc w:val="center"/>
              <w:rPr>
                <w:rFonts w:ascii="Calibri" w:eastAsia="Times New Roman" w:hAnsi="Calibri" w:cs="Times New Roman"/>
                <w:sz w:val="20"/>
                <w:szCs w:val="20"/>
              </w:rPr>
            </w:pPr>
            <w:r w:rsidRPr="00C745EF">
              <w:rPr>
                <w:rFonts w:ascii="Calibri" w:eastAsia="Times New Roman" w:hAnsi="Calibri" w:cs="Times New Roman"/>
                <w:sz w:val="20"/>
                <w:szCs w:val="20"/>
              </w:rPr>
              <w:t>All</w:t>
            </w:r>
          </w:p>
        </w:tc>
        <w:tc>
          <w:tcPr>
            <w:tcW w:w="724"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CPI</w:t>
            </w:r>
          </w:p>
        </w:tc>
        <w:tc>
          <w:tcPr>
            <w:tcW w:w="139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2345</w:t>
            </w:r>
          </w:p>
        </w:tc>
        <w:tc>
          <w:tcPr>
            <w:tcW w:w="882"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89.4</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89.4</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88.6</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88.6</w:t>
            </w:r>
          </w:p>
        </w:tc>
        <w:tc>
          <w:tcPr>
            <w:tcW w:w="883"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86.8</w:t>
            </w:r>
          </w:p>
        </w:tc>
        <w:tc>
          <w:tcPr>
            <w:tcW w:w="884"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-0.8</w:t>
            </w:r>
          </w:p>
        </w:tc>
        <w:tc>
          <w:tcPr>
            <w:tcW w:w="95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0</w:t>
            </w:r>
          </w:p>
        </w:tc>
      </w:tr>
      <w:tr w:rsidR="002A5FBB" w:rsidRPr="002F1EBE" w:rsidTr="00E51C0F">
        <w:tc>
          <w:tcPr>
            <w:tcW w:w="554" w:type="dxa"/>
            <w:vMerge/>
          </w:tcPr>
          <w:p w:rsidR="002A5FBB" w:rsidRPr="00C745EF" w:rsidRDefault="002A5FBB" w:rsidP="00E51C0F">
            <w:pPr>
              <w:spacing w:after="0" w:line="240" w:lineRule="auto"/>
              <w:rPr>
                <w:rFonts w:ascii="Calibri" w:eastAsia="Times New Roman" w:hAnsi="Calibri" w:cs="Times New Roman"/>
                <w:sz w:val="20"/>
                <w:szCs w:val="20"/>
              </w:rPr>
            </w:pPr>
          </w:p>
        </w:tc>
        <w:tc>
          <w:tcPr>
            <w:tcW w:w="724"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P+</w:t>
            </w:r>
          </w:p>
        </w:tc>
        <w:tc>
          <w:tcPr>
            <w:tcW w:w="139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2345</w:t>
            </w:r>
          </w:p>
        </w:tc>
        <w:tc>
          <w:tcPr>
            <w:tcW w:w="882"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71.0%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72.0%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71.0%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71.0%</w:t>
            </w:r>
          </w:p>
        </w:tc>
        <w:tc>
          <w:tcPr>
            <w:tcW w:w="883"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69.0%</w:t>
            </w:r>
          </w:p>
        </w:tc>
        <w:tc>
          <w:tcPr>
            <w:tcW w:w="884"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0.0%</w:t>
            </w:r>
          </w:p>
        </w:tc>
        <w:tc>
          <w:tcPr>
            <w:tcW w:w="95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0.0%</w:t>
            </w:r>
          </w:p>
        </w:tc>
      </w:tr>
      <w:tr w:rsidR="002A5FBB" w:rsidRPr="002F1EBE" w:rsidTr="00E51C0F">
        <w:tc>
          <w:tcPr>
            <w:tcW w:w="554" w:type="dxa"/>
            <w:vMerge/>
            <w:tcBorders>
              <w:bottom w:val="single" w:sz="4" w:space="0" w:color="auto"/>
            </w:tcBorders>
          </w:tcPr>
          <w:p w:rsidR="002A5FBB" w:rsidRPr="00C745EF" w:rsidRDefault="002A5FBB" w:rsidP="00E51C0F">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SGP</w:t>
            </w:r>
          </w:p>
        </w:tc>
        <w:tc>
          <w:tcPr>
            <w:tcW w:w="1396" w:type="dxa"/>
            <w:tcBorders>
              <w:bottom w:val="single" w:sz="4" w:space="0" w:color="auto"/>
            </w:tcBorders>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1910</w:t>
            </w:r>
          </w:p>
        </w:tc>
        <w:tc>
          <w:tcPr>
            <w:tcW w:w="882" w:type="dxa"/>
            <w:tcBorders>
              <w:bottom w:val="single" w:sz="4" w:space="0" w:color="auto"/>
            </w:tcBorders>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46</w:t>
            </w:r>
          </w:p>
        </w:tc>
        <w:tc>
          <w:tcPr>
            <w:tcW w:w="883" w:type="dxa"/>
            <w:tcBorders>
              <w:bottom w:val="single" w:sz="4" w:space="0" w:color="auto"/>
            </w:tcBorders>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48</w:t>
            </w:r>
          </w:p>
        </w:tc>
        <w:tc>
          <w:tcPr>
            <w:tcW w:w="883" w:type="dxa"/>
            <w:tcBorders>
              <w:bottom w:val="single" w:sz="4" w:space="0" w:color="auto"/>
            </w:tcBorders>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43</w:t>
            </w:r>
          </w:p>
        </w:tc>
        <w:tc>
          <w:tcPr>
            <w:tcW w:w="883" w:type="dxa"/>
            <w:tcBorders>
              <w:bottom w:val="single" w:sz="4" w:space="0" w:color="auto"/>
            </w:tcBorders>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46</w:t>
            </w:r>
          </w:p>
        </w:tc>
        <w:tc>
          <w:tcPr>
            <w:tcW w:w="883" w:type="dxa"/>
            <w:tcBorders>
              <w:bottom w:val="single" w:sz="4" w:space="0" w:color="auto"/>
            </w:tcBorders>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51</w:t>
            </w:r>
          </w:p>
        </w:tc>
        <w:tc>
          <w:tcPr>
            <w:tcW w:w="884" w:type="dxa"/>
            <w:tcBorders>
              <w:bottom w:val="single" w:sz="4" w:space="0" w:color="auto"/>
            </w:tcBorders>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0</w:t>
            </w:r>
          </w:p>
        </w:tc>
        <w:tc>
          <w:tcPr>
            <w:tcW w:w="956" w:type="dxa"/>
            <w:tcBorders>
              <w:bottom w:val="single" w:sz="4" w:space="0" w:color="auto"/>
            </w:tcBorders>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w:t>
            </w:r>
          </w:p>
        </w:tc>
      </w:tr>
      <w:tr w:rsidR="002A5FBB" w:rsidRPr="002F1EBE" w:rsidTr="00E51C0F">
        <w:tc>
          <w:tcPr>
            <w:tcW w:w="8928" w:type="dxa"/>
            <w:gridSpan w:val="10"/>
            <w:tcBorders>
              <w:left w:val="nil"/>
              <w:bottom w:val="nil"/>
              <w:right w:val="nil"/>
            </w:tcBorders>
          </w:tcPr>
          <w:p w:rsidR="002A5FBB" w:rsidRPr="002F1EBE" w:rsidRDefault="002A5FBB" w:rsidP="00E51C0F">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2F1EBE">
              <w:rPr>
                <w:rFonts w:ascii="Calibri" w:eastAsia="Times New Roman" w:hAnsi="Calibri" w:cs="Times New Roman"/>
                <w:bCs/>
                <w:color w:val="000000"/>
                <w:kern w:val="28"/>
                <w:sz w:val="20"/>
                <w:szCs w:val="20"/>
              </w:rPr>
              <w:t xml:space="preserve">Notes: The number of students included in CPI and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Pr="002F1EBE">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w:t>
            </w:r>
          </w:p>
        </w:tc>
      </w:tr>
    </w:tbl>
    <w:p w:rsidR="002A5FBB" w:rsidRPr="002F1EBE" w:rsidRDefault="002A5FBB" w:rsidP="008004CA">
      <w:pPr>
        <w:spacing w:after="0" w:line="240" w:lineRule="auto"/>
        <w:rPr>
          <w:rFonts w:ascii="Calibri" w:eastAsia="Times New Roman" w:hAnsi="Calibri" w:cs="Times New Roman"/>
          <w:sz w:val="20"/>
          <w:szCs w:val="20"/>
        </w:rPr>
      </w:pPr>
    </w:p>
    <w:p w:rsidR="002A5FBB" w:rsidRPr="002F1EBE" w:rsidRDefault="002A5FBB" w:rsidP="008004CA">
      <w:pPr>
        <w:spacing w:after="0" w:line="240" w:lineRule="auto"/>
        <w:rPr>
          <w:rFonts w:ascii="Calibri" w:eastAsia="Times New Roman" w:hAnsi="Calibri" w:cs="Times New Roman"/>
          <w:sz w:val="20"/>
          <w:szCs w:val="20"/>
        </w:rPr>
      </w:pPr>
    </w:p>
    <w:p w:rsidR="002A5FBB" w:rsidRPr="002F1EBE" w:rsidRDefault="002A5FBB" w:rsidP="008004CA">
      <w:pPr>
        <w:spacing w:after="0" w:line="240" w:lineRule="auto"/>
        <w:rPr>
          <w:rFonts w:ascii="Calibri" w:eastAsia="Times New Roman" w:hAnsi="Calibri" w:cs="Times New Roman"/>
          <w:sz w:val="20"/>
          <w:szCs w:val="20"/>
        </w:rPr>
      </w:pPr>
    </w:p>
    <w:p w:rsidR="002A5FBB" w:rsidRPr="002F1EBE" w:rsidRDefault="002A5FBB" w:rsidP="008004CA">
      <w:pPr>
        <w:spacing w:after="0" w:line="240" w:lineRule="auto"/>
        <w:rPr>
          <w:rFonts w:ascii="Calibri" w:eastAsia="Times New Roman" w:hAnsi="Calibri" w:cs="Times New Roman"/>
          <w:sz w:val="20"/>
          <w:szCs w:val="20"/>
        </w:rPr>
      </w:pPr>
    </w:p>
    <w:p w:rsidR="002A5FBB" w:rsidRPr="002F1EBE" w:rsidRDefault="002A5FBB" w:rsidP="008004CA">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A5FBB" w:rsidRPr="002F1EBE" w:rsidRDefault="002A5FBB" w:rsidP="008004CA">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B2b: </w:t>
      </w:r>
      <w:r w:rsidRPr="002D3B0D">
        <w:rPr>
          <w:rFonts w:ascii="Calibri" w:eastAsia="Calibri" w:hAnsi="Calibri" w:cs="Times New Roman"/>
          <w:b/>
          <w:sz w:val="20"/>
        </w:rPr>
        <w:t>Whitman-Hanson RSD</w:t>
      </w:r>
    </w:p>
    <w:p w:rsidR="002A5FBB" w:rsidRPr="002F1EBE" w:rsidRDefault="002A5FBB" w:rsidP="008004CA">
      <w:pPr>
        <w:spacing w:after="0"/>
        <w:jc w:val="center"/>
        <w:rPr>
          <w:rFonts w:ascii="Calibri" w:eastAsia="Calibri" w:hAnsi="Calibri" w:cs="Times New Roman"/>
          <w:b/>
          <w:sz w:val="20"/>
        </w:rPr>
      </w:pPr>
      <w:r w:rsidRPr="002F1EBE">
        <w:rPr>
          <w:rFonts w:ascii="Calibri" w:eastAsia="Calibri" w:hAnsi="Calibri" w:cs="Times New Roman"/>
          <w:b/>
          <w:sz w:val="20"/>
        </w:rPr>
        <w:t>Mathematics Performance, 2010-2013</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2A5FBB" w:rsidRPr="002F1EBE" w:rsidTr="00E51C0F">
        <w:tc>
          <w:tcPr>
            <w:tcW w:w="1278" w:type="dxa"/>
            <w:gridSpan w:val="2"/>
            <w:vMerge w:val="restart"/>
            <w:vAlign w:val="center"/>
          </w:tcPr>
          <w:p w:rsidR="002A5FBB" w:rsidRPr="00C745EF" w:rsidRDefault="002A5FBB" w:rsidP="00E51C0F">
            <w:pPr>
              <w:spacing w:after="0" w:line="240" w:lineRule="auto"/>
              <w:jc w:val="center"/>
              <w:rPr>
                <w:rFonts w:ascii="Calibri" w:eastAsia="Times New Roman" w:hAnsi="Calibri" w:cs="Times New Roman"/>
                <w:b/>
                <w:sz w:val="20"/>
                <w:szCs w:val="20"/>
              </w:rPr>
            </w:pPr>
            <w:r w:rsidRPr="00C745EF">
              <w:rPr>
                <w:rFonts w:ascii="Calibri" w:eastAsia="Times New Roman" w:hAnsi="Calibri" w:cs="Times New Roman"/>
                <w:b/>
                <w:sz w:val="20"/>
                <w:szCs w:val="20"/>
              </w:rPr>
              <w:t>Grade and Measure</w:t>
            </w:r>
          </w:p>
        </w:tc>
        <w:tc>
          <w:tcPr>
            <w:tcW w:w="1396" w:type="dxa"/>
            <w:vMerge w:val="restart"/>
            <w:vAlign w:val="center"/>
          </w:tcPr>
          <w:p w:rsidR="002A5FBB" w:rsidRPr="00C745EF" w:rsidRDefault="002A5FBB" w:rsidP="00E51C0F">
            <w:pPr>
              <w:spacing w:after="0" w:line="240" w:lineRule="auto"/>
              <w:jc w:val="center"/>
              <w:rPr>
                <w:rFonts w:ascii="Calibri" w:eastAsia="Times New Roman" w:hAnsi="Calibri" w:cs="Times New Roman"/>
                <w:b/>
                <w:sz w:val="20"/>
                <w:szCs w:val="20"/>
              </w:rPr>
            </w:pPr>
            <w:r w:rsidRPr="00C745EF">
              <w:rPr>
                <w:rFonts w:ascii="Calibri" w:eastAsia="Times New Roman" w:hAnsi="Calibri" w:cs="Times New Roman"/>
                <w:b/>
                <w:sz w:val="20"/>
                <w:szCs w:val="20"/>
              </w:rPr>
              <w:t>Number Included (2013)</w:t>
            </w:r>
          </w:p>
        </w:tc>
        <w:tc>
          <w:tcPr>
            <w:tcW w:w="4414" w:type="dxa"/>
            <w:gridSpan w:val="5"/>
            <w:vMerge w:val="restart"/>
            <w:vAlign w:val="center"/>
          </w:tcPr>
          <w:p w:rsidR="002A5FBB" w:rsidRPr="00C745EF" w:rsidRDefault="002A5FBB" w:rsidP="00E51C0F">
            <w:pPr>
              <w:spacing w:after="0" w:line="240" w:lineRule="auto"/>
              <w:jc w:val="center"/>
              <w:rPr>
                <w:rFonts w:ascii="Calibri" w:eastAsia="Times New Roman" w:hAnsi="Calibri" w:cs="Times New Roman"/>
                <w:b/>
                <w:sz w:val="20"/>
                <w:szCs w:val="20"/>
              </w:rPr>
            </w:pPr>
            <w:r w:rsidRPr="00C745EF">
              <w:rPr>
                <w:rFonts w:ascii="Calibri" w:eastAsia="Times New Roman" w:hAnsi="Calibri" w:cs="Times New Roman"/>
                <w:b/>
                <w:sz w:val="20"/>
                <w:szCs w:val="20"/>
              </w:rPr>
              <w:t>Spring MCAS Year</w:t>
            </w:r>
          </w:p>
        </w:tc>
        <w:tc>
          <w:tcPr>
            <w:tcW w:w="1840" w:type="dxa"/>
            <w:gridSpan w:val="2"/>
          </w:tcPr>
          <w:p w:rsidR="002A5FBB" w:rsidRPr="00C745EF" w:rsidRDefault="002A5FBB" w:rsidP="00E51C0F">
            <w:pPr>
              <w:spacing w:after="0" w:line="240" w:lineRule="auto"/>
              <w:rPr>
                <w:rFonts w:ascii="Calibri" w:eastAsia="Times New Roman" w:hAnsi="Calibri" w:cs="Times New Roman"/>
                <w:b/>
                <w:sz w:val="20"/>
                <w:szCs w:val="20"/>
              </w:rPr>
            </w:pPr>
            <w:r w:rsidRPr="00C745EF">
              <w:rPr>
                <w:rFonts w:ascii="Calibri" w:eastAsia="Times New Roman" w:hAnsi="Calibri" w:cs="Times New Roman"/>
                <w:b/>
                <w:sz w:val="20"/>
                <w:szCs w:val="20"/>
              </w:rPr>
              <w:t>Gains and Declines</w:t>
            </w:r>
          </w:p>
        </w:tc>
      </w:tr>
      <w:tr w:rsidR="002A5FBB" w:rsidRPr="002F1EBE" w:rsidTr="00E51C0F">
        <w:trPr>
          <w:trHeight w:val="244"/>
        </w:trPr>
        <w:tc>
          <w:tcPr>
            <w:tcW w:w="1278" w:type="dxa"/>
            <w:gridSpan w:val="2"/>
            <w:vMerge/>
          </w:tcPr>
          <w:p w:rsidR="002A5FBB" w:rsidRPr="00C745EF" w:rsidRDefault="002A5FBB" w:rsidP="00E51C0F">
            <w:pPr>
              <w:spacing w:after="0" w:line="240" w:lineRule="auto"/>
              <w:rPr>
                <w:rFonts w:ascii="Calibri" w:eastAsia="Times New Roman" w:hAnsi="Calibri" w:cs="Times New Roman"/>
                <w:b/>
                <w:sz w:val="20"/>
                <w:szCs w:val="20"/>
              </w:rPr>
            </w:pPr>
          </w:p>
        </w:tc>
        <w:tc>
          <w:tcPr>
            <w:tcW w:w="1396" w:type="dxa"/>
            <w:vMerge/>
          </w:tcPr>
          <w:p w:rsidR="002A5FBB" w:rsidRPr="00C745EF" w:rsidRDefault="002A5FBB" w:rsidP="00E51C0F">
            <w:pPr>
              <w:spacing w:after="0" w:line="240" w:lineRule="auto"/>
              <w:rPr>
                <w:rFonts w:ascii="Calibri" w:eastAsia="Times New Roman" w:hAnsi="Calibri" w:cs="Times New Roman"/>
                <w:b/>
                <w:sz w:val="20"/>
                <w:szCs w:val="20"/>
              </w:rPr>
            </w:pPr>
          </w:p>
        </w:tc>
        <w:tc>
          <w:tcPr>
            <w:tcW w:w="4414" w:type="dxa"/>
            <w:gridSpan w:val="5"/>
            <w:vMerge/>
          </w:tcPr>
          <w:p w:rsidR="002A5FBB" w:rsidRPr="00C745EF" w:rsidRDefault="002A5FBB" w:rsidP="00E51C0F">
            <w:pPr>
              <w:spacing w:after="0" w:line="240" w:lineRule="auto"/>
              <w:rPr>
                <w:rFonts w:ascii="Calibri" w:eastAsia="Times New Roman" w:hAnsi="Calibri" w:cs="Times New Roman"/>
                <w:b/>
                <w:sz w:val="20"/>
                <w:szCs w:val="20"/>
              </w:rPr>
            </w:pPr>
          </w:p>
        </w:tc>
        <w:tc>
          <w:tcPr>
            <w:tcW w:w="884" w:type="dxa"/>
            <w:vMerge w:val="restart"/>
            <w:vAlign w:val="center"/>
          </w:tcPr>
          <w:p w:rsidR="002A5FBB" w:rsidRPr="00C745EF" w:rsidRDefault="002A5FBB" w:rsidP="00E51C0F">
            <w:pPr>
              <w:spacing w:after="0" w:line="240" w:lineRule="auto"/>
              <w:jc w:val="center"/>
              <w:rPr>
                <w:rFonts w:ascii="Calibri" w:eastAsia="Times New Roman" w:hAnsi="Calibri" w:cs="Times New Roman"/>
                <w:b/>
                <w:sz w:val="20"/>
                <w:szCs w:val="20"/>
              </w:rPr>
            </w:pPr>
            <w:r w:rsidRPr="00C745EF">
              <w:rPr>
                <w:rFonts w:ascii="Calibri" w:eastAsia="Times New Roman" w:hAnsi="Calibri" w:cs="Times New Roman"/>
                <w:b/>
                <w:sz w:val="20"/>
                <w:szCs w:val="20"/>
              </w:rPr>
              <w:t>4-Year Trend</w:t>
            </w:r>
          </w:p>
        </w:tc>
        <w:tc>
          <w:tcPr>
            <w:tcW w:w="956" w:type="dxa"/>
            <w:vMerge w:val="restart"/>
            <w:vAlign w:val="center"/>
          </w:tcPr>
          <w:p w:rsidR="002A5FBB" w:rsidRPr="00C745EF" w:rsidRDefault="002A5FBB" w:rsidP="00E51C0F">
            <w:pPr>
              <w:spacing w:after="0" w:line="240" w:lineRule="auto"/>
              <w:jc w:val="center"/>
              <w:rPr>
                <w:rFonts w:ascii="Calibri" w:eastAsia="Times New Roman" w:hAnsi="Calibri" w:cs="Times New Roman"/>
                <w:b/>
                <w:sz w:val="20"/>
                <w:szCs w:val="20"/>
              </w:rPr>
            </w:pPr>
            <w:r w:rsidRPr="00C745EF">
              <w:rPr>
                <w:rFonts w:ascii="Calibri" w:eastAsia="Times New Roman" w:hAnsi="Calibri" w:cs="Times New Roman"/>
                <w:b/>
                <w:sz w:val="20"/>
                <w:szCs w:val="20"/>
              </w:rPr>
              <w:t>2 Year Trend</w:t>
            </w:r>
          </w:p>
        </w:tc>
      </w:tr>
      <w:tr w:rsidR="002A5FBB" w:rsidRPr="002F1EBE" w:rsidTr="00E51C0F">
        <w:tc>
          <w:tcPr>
            <w:tcW w:w="1278" w:type="dxa"/>
            <w:gridSpan w:val="2"/>
            <w:vMerge/>
          </w:tcPr>
          <w:p w:rsidR="002A5FBB" w:rsidRPr="00C745EF" w:rsidRDefault="002A5FBB" w:rsidP="00E51C0F">
            <w:pPr>
              <w:spacing w:after="0" w:line="240" w:lineRule="auto"/>
              <w:rPr>
                <w:rFonts w:ascii="Calibri" w:eastAsia="Times New Roman" w:hAnsi="Calibri" w:cs="Times New Roman"/>
                <w:sz w:val="20"/>
                <w:szCs w:val="20"/>
              </w:rPr>
            </w:pPr>
          </w:p>
        </w:tc>
        <w:tc>
          <w:tcPr>
            <w:tcW w:w="1396" w:type="dxa"/>
            <w:vMerge/>
          </w:tcPr>
          <w:p w:rsidR="002A5FBB" w:rsidRPr="00C745EF" w:rsidRDefault="002A5FBB" w:rsidP="00E51C0F">
            <w:pPr>
              <w:spacing w:after="0" w:line="240" w:lineRule="auto"/>
              <w:rPr>
                <w:rFonts w:ascii="Calibri" w:eastAsia="Times New Roman" w:hAnsi="Calibri" w:cs="Times New Roman"/>
                <w:sz w:val="20"/>
                <w:szCs w:val="20"/>
              </w:rPr>
            </w:pPr>
          </w:p>
        </w:tc>
        <w:tc>
          <w:tcPr>
            <w:tcW w:w="882" w:type="dxa"/>
            <w:vAlign w:val="center"/>
          </w:tcPr>
          <w:p w:rsidR="002A5FBB" w:rsidRPr="00C745EF" w:rsidRDefault="002A5FBB" w:rsidP="00E51C0F">
            <w:pPr>
              <w:spacing w:after="0" w:line="240" w:lineRule="auto"/>
              <w:jc w:val="center"/>
              <w:rPr>
                <w:rFonts w:ascii="Calibri" w:eastAsia="Times New Roman" w:hAnsi="Calibri" w:cs="Times New Roman"/>
                <w:b/>
                <w:sz w:val="20"/>
                <w:szCs w:val="20"/>
              </w:rPr>
            </w:pPr>
            <w:r w:rsidRPr="00C745EF">
              <w:rPr>
                <w:rFonts w:ascii="Calibri" w:eastAsia="Times New Roman" w:hAnsi="Calibri" w:cs="Times New Roman"/>
                <w:b/>
                <w:sz w:val="20"/>
                <w:szCs w:val="20"/>
              </w:rPr>
              <w:t>2010</w:t>
            </w:r>
          </w:p>
        </w:tc>
        <w:tc>
          <w:tcPr>
            <w:tcW w:w="883" w:type="dxa"/>
            <w:vAlign w:val="center"/>
          </w:tcPr>
          <w:p w:rsidR="002A5FBB" w:rsidRPr="00C745EF" w:rsidRDefault="002A5FBB" w:rsidP="00E51C0F">
            <w:pPr>
              <w:spacing w:after="0" w:line="240" w:lineRule="auto"/>
              <w:jc w:val="center"/>
              <w:rPr>
                <w:rFonts w:ascii="Calibri" w:eastAsia="Times New Roman" w:hAnsi="Calibri" w:cs="Times New Roman"/>
                <w:b/>
                <w:sz w:val="20"/>
                <w:szCs w:val="20"/>
              </w:rPr>
            </w:pPr>
            <w:r w:rsidRPr="00C745EF">
              <w:rPr>
                <w:rFonts w:ascii="Calibri" w:eastAsia="Times New Roman" w:hAnsi="Calibri" w:cs="Times New Roman"/>
                <w:b/>
                <w:sz w:val="20"/>
                <w:szCs w:val="20"/>
              </w:rPr>
              <w:t>2011</w:t>
            </w:r>
          </w:p>
        </w:tc>
        <w:tc>
          <w:tcPr>
            <w:tcW w:w="883" w:type="dxa"/>
            <w:vAlign w:val="center"/>
          </w:tcPr>
          <w:p w:rsidR="002A5FBB" w:rsidRPr="00C745EF" w:rsidRDefault="002A5FBB" w:rsidP="00E51C0F">
            <w:pPr>
              <w:spacing w:after="0" w:line="240" w:lineRule="auto"/>
              <w:jc w:val="center"/>
              <w:rPr>
                <w:rFonts w:ascii="Calibri" w:eastAsia="Times New Roman" w:hAnsi="Calibri" w:cs="Times New Roman"/>
                <w:b/>
                <w:sz w:val="20"/>
                <w:szCs w:val="20"/>
              </w:rPr>
            </w:pPr>
            <w:r w:rsidRPr="00C745EF">
              <w:rPr>
                <w:rFonts w:ascii="Calibri" w:eastAsia="Times New Roman" w:hAnsi="Calibri" w:cs="Times New Roman"/>
                <w:b/>
                <w:sz w:val="20"/>
                <w:szCs w:val="20"/>
              </w:rPr>
              <w:t>2012</w:t>
            </w:r>
          </w:p>
        </w:tc>
        <w:tc>
          <w:tcPr>
            <w:tcW w:w="883" w:type="dxa"/>
            <w:vAlign w:val="center"/>
          </w:tcPr>
          <w:p w:rsidR="002A5FBB" w:rsidRPr="00C745EF" w:rsidRDefault="002A5FBB" w:rsidP="00E51C0F">
            <w:pPr>
              <w:spacing w:after="0" w:line="240" w:lineRule="auto"/>
              <w:jc w:val="center"/>
              <w:rPr>
                <w:rFonts w:ascii="Calibri" w:eastAsia="Times New Roman" w:hAnsi="Calibri" w:cs="Times New Roman"/>
                <w:b/>
                <w:sz w:val="20"/>
                <w:szCs w:val="20"/>
              </w:rPr>
            </w:pPr>
            <w:r w:rsidRPr="00C745EF">
              <w:rPr>
                <w:rFonts w:ascii="Calibri" w:eastAsia="Times New Roman" w:hAnsi="Calibri" w:cs="Times New Roman"/>
                <w:b/>
                <w:sz w:val="20"/>
                <w:szCs w:val="20"/>
              </w:rPr>
              <w:t>2013</w:t>
            </w:r>
          </w:p>
        </w:tc>
        <w:tc>
          <w:tcPr>
            <w:tcW w:w="883" w:type="dxa"/>
            <w:shd w:val="clear" w:color="auto" w:fill="BFBFBF" w:themeFill="background1" w:themeFillShade="BF"/>
            <w:vAlign w:val="center"/>
          </w:tcPr>
          <w:p w:rsidR="002A5FBB" w:rsidRPr="00C745EF" w:rsidRDefault="002A5FBB" w:rsidP="00E51C0F">
            <w:pPr>
              <w:spacing w:after="0" w:line="240" w:lineRule="auto"/>
              <w:jc w:val="center"/>
              <w:rPr>
                <w:rFonts w:ascii="Calibri" w:eastAsia="Times New Roman" w:hAnsi="Calibri" w:cs="Times New Roman"/>
                <w:b/>
                <w:sz w:val="20"/>
                <w:szCs w:val="20"/>
              </w:rPr>
            </w:pPr>
            <w:r w:rsidRPr="00C745EF">
              <w:rPr>
                <w:rFonts w:ascii="Calibri" w:eastAsia="Times New Roman" w:hAnsi="Calibri" w:cs="Times New Roman"/>
                <w:b/>
                <w:sz w:val="20"/>
                <w:szCs w:val="20"/>
              </w:rPr>
              <w:t>State 2013</w:t>
            </w:r>
          </w:p>
        </w:tc>
        <w:tc>
          <w:tcPr>
            <w:tcW w:w="884" w:type="dxa"/>
            <w:vMerge/>
          </w:tcPr>
          <w:p w:rsidR="002A5FBB" w:rsidRPr="00C745EF" w:rsidRDefault="002A5FBB" w:rsidP="00E51C0F">
            <w:pPr>
              <w:spacing w:after="0" w:line="240" w:lineRule="auto"/>
              <w:rPr>
                <w:rFonts w:ascii="Calibri" w:eastAsia="Times New Roman" w:hAnsi="Calibri" w:cs="Times New Roman"/>
                <w:sz w:val="20"/>
                <w:szCs w:val="20"/>
              </w:rPr>
            </w:pPr>
          </w:p>
        </w:tc>
        <w:tc>
          <w:tcPr>
            <w:tcW w:w="956" w:type="dxa"/>
            <w:vMerge/>
          </w:tcPr>
          <w:p w:rsidR="002A5FBB" w:rsidRPr="00C745EF" w:rsidRDefault="002A5FBB" w:rsidP="00E51C0F">
            <w:pPr>
              <w:spacing w:after="0" w:line="240" w:lineRule="auto"/>
              <w:rPr>
                <w:rFonts w:ascii="Calibri" w:eastAsia="Times New Roman" w:hAnsi="Calibri" w:cs="Times New Roman"/>
                <w:sz w:val="20"/>
                <w:szCs w:val="20"/>
              </w:rPr>
            </w:pPr>
          </w:p>
        </w:tc>
      </w:tr>
      <w:tr w:rsidR="002A5FBB" w:rsidRPr="002F1EBE" w:rsidTr="00E51C0F">
        <w:tc>
          <w:tcPr>
            <w:tcW w:w="554" w:type="dxa"/>
            <w:vMerge w:val="restart"/>
            <w:vAlign w:val="center"/>
          </w:tcPr>
          <w:p w:rsidR="002A5FBB" w:rsidRPr="00C745EF" w:rsidRDefault="002A5FBB" w:rsidP="00E51C0F">
            <w:pPr>
              <w:spacing w:after="0" w:line="240" w:lineRule="auto"/>
              <w:jc w:val="center"/>
              <w:rPr>
                <w:rFonts w:ascii="Calibri" w:eastAsia="Times New Roman" w:hAnsi="Calibri" w:cs="Times New Roman"/>
                <w:sz w:val="20"/>
                <w:szCs w:val="20"/>
              </w:rPr>
            </w:pPr>
            <w:r w:rsidRPr="00C745EF">
              <w:rPr>
                <w:rFonts w:ascii="Calibri" w:eastAsia="Times New Roman" w:hAnsi="Calibri" w:cs="Times New Roman"/>
                <w:sz w:val="20"/>
                <w:szCs w:val="20"/>
              </w:rPr>
              <w:t>3</w:t>
            </w:r>
          </w:p>
        </w:tc>
        <w:tc>
          <w:tcPr>
            <w:tcW w:w="724"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CPI</w:t>
            </w:r>
          </w:p>
        </w:tc>
        <w:tc>
          <w:tcPr>
            <w:tcW w:w="139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342</w:t>
            </w:r>
          </w:p>
        </w:tc>
        <w:tc>
          <w:tcPr>
            <w:tcW w:w="882"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84.6</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89.7</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88.5</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88.3</w:t>
            </w:r>
          </w:p>
        </w:tc>
        <w:tc>
          <w:tcPr>
            <w:tcW w:w="883" w:type="dxa"/>
            <w:shd w:val="clear" w:color="auto" w:fill="BFBFBF" w:themeFill="background1" w:themeFillShade="BF"/>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84.3</w:t>
            </w:r>
          </w:p>
        </w:tc>
        <w:tc>
          <w:tcPr>
            <w:tcW w:w="884"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3.7</w:t>
            </w:r>
          </w:p>
        </w:tc>
        <w:tc>
          <w:tcPr>
            <w:tcW w:w="95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-0.2</w:t>
            </w:r>
          </w:p>
        </w:tc>
      </w:tr>
      <w:tr w:rsidR="002A5FBB" w:rsidRPr="002F1EBE" w:rsidTr="00E51C0F">
        <w:tc>
          <w:tcPr>
            <w:tcW w:w="554"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4"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P+</w:t>
            </w:r>
          </w:p>
        </w:tc>
        <w:tc>
          <w:tcPr>
            <w:tcW w:w="139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342</w:t>
            </w:r>
          </w:p>
        </w:tc>
        <w:tc>
          <w:tcPr>
            <w:tcW w:w="882"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65.0%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75.0%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73.0%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74.0%</w:t>
            </w:r>
          </w:p>
        </w:tc>
        <w:tc>
          <w:tcPr>
            <w:tcW w:w="883" w:type="dxa"/>
            <w:shd w:val="clear" w:color="auto" w:fill="BFBFBF" w:themeFill="background1" w:themeFillShade="BF"/>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66.0%</w:t>
            </w:r>
          </w:p>
        </w:tc>
        <w:tc>
          <w:tcPr>
            <w:tcW w:w="884"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9.0%</w:t>
            </w:r>
          </w:p>
        </w:tc>
        <w:tc>
          <w:tcPr>
            <w:tcW w:w="95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1.0%</w:t>
            </w:r>
          </w:p>
        </w:tc>
      </w:tr>
      <w:tr w:rsidR="002A5FBB" w:rsidRPr="002F1EBE" w:rsidTr="00E51C0F">
        <w:tc>
          <w:tcPr>
            <w:tcW w:w="554" w:type="dxa"/>
            <w:vMerge w:val="restart"/>
            <w:vAlign w:val="center"/>
          </w:tcPr>
          <w:p w:rsidR="002A5FBB" w:rsidRPr="00C745EF" w:rsidRDefault="002A5FBB" w:rsidP="00E51C0F">
            <w:pPr>
              <w:spacing w:after="0" w:line="240" w:lineRule="auto"/>
              <w:jc w:val="center"/>
              <w:rPr>
                <w:rFonts w:ascii="Calibri" w:eastAsia="Times New Roman" w:hAnsi="Calibri" w:cs="Times New Roman"/>
                <w:sz w:val="20"/>
                <w:szCs w:val="20"/>
              </w:rPr>
            </w:pPr>
            <w:r w:rsidRPr="00C745EF">
              <w:rPr>
                <w:rFonts w:ascii="Calibri" w:eastAsia="Times New Roman" w:hAnsi="Calibri" w:cs="Times New Roman"/>
                <w:sz w:val="20"/>
                <w:szCs w:val="20"/>
              </w:rPr>
              <w:t>4</w:t>
            </w:r>
          </w:p>
        </w:tc>
        <w:tc>
          <w:tcPr>
            <w:tcW w:w="724"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CPI</w:t>
            </w:r>
          </w:p>
        </w:tc>
        <w:tc>
          <w:tcPr>
            <w:tcW w:w="139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342</w:t>
            </w:r>
          </w:p>
        </w:tc>
        <w:tc>
          <w:tcPr>
            <w:tcW w:w="882"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78</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80.1</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84.3</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85.1</w:t>
            </w:r>
          </w:p>
        </w:tc>
        <w:tc>
          <w:tcPr>
            <w:tcW w:w="883" w:type="dxa"/>
            <w:shd w:val="clear" w:color="auto" w:fill="BFBFBF" w:themeFill="background1" w:themeFillShade="BF"/>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80.2</w:t>
            </w:r>
          </w:p>
        </w:tc>
        <w:tc>
          <w:tcPr>
            <w:tcW w:w="884"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7.1</w:t>
            </w:r>
          </w:p>
        </w:tc>
        <w:tc>
          <w:tcPr>
            <w:tcW w:w="95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0.8</w:t>
            </w:r>
          </w:p>
        </w:tc>
      </w:tr>
      <w:tr w:rsidR="002A5FBB" w:rsidRPr="002F1EBE" w:rsidTr="00E51C0F">
        <w:tc>
          <w:tcPr>
            <w:tcW w:w="554"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4"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P+</w:t>
            </w:r>
          </w:p>
        </w:tc>
        <w:tc>
          <w:tcPr>
            <w:tcW w:w="139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342</w:t>
            </w:r>
          </w:p>
        </w:tc>
        <w:tc>
          <w:tcPr>
            <w:tcW w:w="882"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44.0%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47.0%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60.0%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58.0%</w:t>
            </w:r>
          </w:p>
        </w:tc>
        <w:tc>
          <w:tcPr>
            <w:tcW w:w="883" w:type="dxa"/>
            <w:shd w:val="clear" w:color="auto" w:fill="BFBFBF" w:themeFill="background1" w:themeFillShade="BF"/>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52.0%</w:t>
            </w:r>
          </w:p>
        </w:tc>
        <w:tc>
          <w:tcPr>
            <w:tcW w:w="884"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14.0%</w:t>
            </w:r>
          </w:p>
        </w:tc>
        <w:tc>
          <w:tcPr>
            <w:tcW w:w="95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-2.0%</w:t>
            </w:r>
          </w:p>
        </w:tc>
      </w:tr>
      <w:tr w:rsidR="002A5FBB" w:rsidRPr="002F1EBE" w:rsidTr="00E51C0F">
        <w:tc>
          <w:tcPr>
            <w:tcW w:w="554"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4"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SGP</w:t>
            </w:r>
          </w:p>
        </w:tc>
        <w:tc>
          <w:tcPr>
            <w:tcW w:w="139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327</w:t>
            </w:r>
          </w:p>
        </w:tc>
        <w:tc>
          <w:tcPr>
            <w:tcW w:w="882"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46</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51.5</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50</w:t>
            </w:r>
          </w:p>
        </w:tc>
        <w:tc>
          <w:tcPr>
            <w:tcW w:w="883" w:type="dxa"/>
            <w:shd w:val="clear" w:color="auto" w:fill="BFBFBF" w:themeFill="background1" w:themeFillShade="BF"/>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54</w:t>
            </w:r>
          </w:p>
        </w:tc>
        <w:tc>
          <w:tcPr>
            <w:tcW w:w="884"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w:t>
            </w:r>
          </w:p>
        </w:tc>
        <w:tc>
          <w:tcPr>
            <w:tcW w:w="95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0</w:t>
            </w:r>
          </w:p>
        </w:tc>
      </w:tr>
      <w:tr w:rsidR="002A5FBB" w:rsidRPr="002F1EBE" w:rsidTr="00E51C0F">
        <w:tc>
          <w:tcPr>
            <w:tcW w:w="554" w:type="dxa"/>
            <w:vMerge w:val="restart"/>
            <w:vAlign w:val="center"/>
          </w:tcPr>
          <w:p w:rsidR="002A5FBB" w:rsidRPr="00C745EF" w:rsidRDefault="002A5FBB" w:rsidP="00E51C0F">
            <w:pPr>
              <w:spacing w:after="0" w:line="240" w:lineRule="auto"/>
              <w:jc w:val="center"/>
              <w:rPr>
                <w:rFonts w:ascii="Calibri" w:eastAsia="Times New Roman" w:hAnsi="Calibri" w:cs="Times New Roman"/>
                <w:sz w:val="20"/>
                <w:szCs w:val="20"/>
              </w:rPr>
            </w:pPr>
            <w:r w:rsidRPr="00C745EF">
              <w:rPr>
                <w:rFonts w:ascii="Calibri" w:eastAsia="Times New Roman" w:hAnsi="Calibri" w:cs="Times New Roman"/>
                <w:sz w:val="20"/>
                <w:szCs w:val="20"/>
              </w:rPr>
              <w:t>5</w:t>
            </w:r>
          </w:p>
        </w:tc>
        <w:tc>
          <w:tcPr>
            <w:tcW w:w="724"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CPI</w:t>
            </w:r>
          </w:p>
        </w:tc>
        <w:tc>
          <w:tcPr>
            <w:tcW w:w="139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335</w:t>
            </w:r>
          </w:p>
        </w:tc>
        <w:tc>
          <w:tcPr>
            <w:tcW w:w="882"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80.1</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80.9</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79.7</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83.1</w:t>
            </w:r>
          </w:p>
        </w:tc>
        <w:tc>
          <w:tcPr>
            <w:tcW w:w="883" w:type="dxa"/>
            <w:shd w:val="clear" w:color="auto" w:fill="BFBFBF" w:themeFill="background1" w:themeFillShade="BF"/>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80.6</w:t>
            </w:r>
          </w:p>
        </w:tc>
        <w:tc>
          <w:tcPr>
            <w:tcW w:w="884"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w:t>
            </w:r>
          </w:p>
        </w:tc>
        <w:tc>
          <w:tcPr>
            <w:tcW w:w="95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3.4</w:t>
            </w:r>
          </w:p>
        </w:tc>
      </w:tr>
      <w:tr w:rsidR="002A5FBB" w:rsidRPr="002F1EBE" w:rsidTr="00E51C0F">
        <w:tc>
          <w:tcPr>
            <w:tcW w:w="554"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4"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P+</w:t>
            </w:r>
          </w:p>
        </w:tc>
        <w:tc>
          <w:tcPr>
            <w:tcW w:w="139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335</w:t>
            </w:r>
          </w:p>
        </w:tc>
        <w:tc>
          <w:tcPr>
            <w:tcW w:w="882"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56.0%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57.0%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58.0%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64.0%</w:t>
            </w:r>
          </w:p>
        </w:tc>
        <w:tc>
          <w:tcPr>
            <w:tcW w:w="883" w:type="dxa"/>
            <w:shd w:val="clear" w:color="auto" w:fill="BFBFBF" w:themeFill="background1" w:themeFillShade="BF"/>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61.0%</w:t>
            </w:r>
          </w:p>
        </w:tc>
        <w:tc>
          <w:tcPr>
            <w:tcW w:w="884"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8.0%</w:t>
            </w:r>
          </w:p>
        </w:tc>
        <w:tc>
          <w:tcPr>
            <w:tcW w:w="95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6.0%</w:t>
            </w:r>
          </w:p>
        </w:tc>
      </w:tr>
      <w:tr w:rsidR="002A5FBB" w:rsidRPr="002F1EBE" w:rsidTr="00E51C0F">
        <w:tc>
          <w:tcPr>
            <w:tcW w:w="554"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4"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SGP</w:t>
            </w:r>
          </w:p>
        </w:tc>
        <w:tc>
          <w:tcPr>
            <w:tcW w:w="139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321</w:t>
            </w:r>
          </w:p>
        </w:tc>
        <w:tc>
          <w:tcPr>
            <w:tcW w:w="882"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53</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49</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44</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46</w:t>
            </w:r>
          </w:p>
        </w:tc>
        <w:tc>
          <w:tcPr>
            <w:tcW w:w="883" w:type="dxa"/>
            <w:shd w:val="clear" w:color="auto" w:fill="BFBFBF" w:themeFill="background1" w:themeFillShade="BF"/>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54</w:t>
            </w:r>
          </w:p>
        </w:tc>
        <w:tc>
          <w:tcPr>
            <w:tcW w:w="884"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w:t>
            </w:r>
          </w:p>
        </w:tc>
        <w:tc>
          <w:tcPr>
            <w:tcW w:w="95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2</w:t>
            </w:r>
          </w:p>
        </w:tc>
      </w:tr>
      <w:tr w:rsidR="002A5FBB" w:rsidRPr="002F1EBE" w:rsidTr="00E51C0F">
        <w:tc>
          <w:tcPr>
            <w:tcW w:w="554" w:type="dxa"/>
            <w:vMerge w:val="restart"/>
            <w:vAlign w:val="center"/>
          </w:tcPr>
          <w:p w:rsidR="002A5FBB" w:rsidRPr="00C745EF" w:rsidRDefault="002A5FBB" w:rsidP="00E51C0F">
            <w:pPr>
              <w:spacing w:after="0" w:line="240" w:lineRule="auto"/>
              <w:jc w:val="center"/>
              <w:rPr>
                <w:rFonts w:ascii="Calibri" w:eastAsia="Times New Roman" w:hAnsi="Calibri" w:cs="Times New Roman"/>
                <w:sz w:val="20"/>
                <w:szCs w:val="20"/>
              </w:rPr>
            </w:pPr>
            <w:r w:rsidRPr="00C745EF">
              <w:rPr>
                <w:rFonts w:ascii="Calibri" w:eastAsia="Times New Roman" w:hAnsi="Calibri" w:cs="Times New Roman"/>
                <w:sz w:val="20"/>
                <w:szCs w:val="20"/>
              </w:rPr>
              <w:t>6</w:t>
            </w:r>
          </w:p>
        </w:tc>
        <w:tc>
          <w:tcPr>
            <w:tcW w:w="724"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CPI</w:t>
            </w:r>
          </w:p>
        </w:tc>
        <w:tc>
          <w:tcPr>
            <w:tcW w:w="139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337</w:t>
            </w:r>
          </w:p>
        </w:tc>
        <w:tc>
          <w:tcPr>
            <w:tcW w:w="882"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80.1</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81</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78.1</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81.6</w:t>
            </w:r>
          </w:p>
        </w:tc>
        <w:tc>
          <w:tcPr>
            <w:tcW w:w="883" w:type="dxa"/>
            <w:shd w:val="clear" w:color="auto" w:fill="BFBFBF" w:themeFill="background1" w:themeFillShade="BF"/>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80.3</w:t>
            </w:r>
          </w:p>
        </w:tc>
        <w:tc>
          <w:tcPr>
            <w:tcW w:w="884"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1.5</w:t>
            </w:r>
          </w:p>
        </w:tc>
        <w:tc>
          <w:tcPr>
            <w:tcW w:w="95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3.5</w:t>
            </w:r>
          </w:p>
        </w:tc>
      </w:tr>
      <w:tr w:rsidR="002A5FBB" w:rsidRPr="002F1EBE" w:rsidTr="00E51C0F">
        <w:tc>
          <w:tcPr>
            <w:tcW w:w="554"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4"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P+</w:t>
            </w:r>
          </w:p>
        </w:tc>
        <w:tc>
          <w:tcPr>
            <w:tcW w:w="139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337</w:t>
            </w:r>
          </w:p>
        </w:tc>
        <w:tc>
          <w:tcPr>
            <w:tcW w:w="882"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58.0%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56.0%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53.0%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60.0%</w:t>
            </w:r>
          </w:p>
        </w:tc>
        <w:tc>
          <w:tcPr>
            <w:tcW w:w="883" w:type="dxa"/>
            <w:shd w:val="clear" w:color="auto" w:fill="BFBFBF" w:themeFill="background1" w:themeFillShade="BF"/>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61.0%</w:t>
            </w:r>
          </w:p>
        </w:tc>
        <w:tc>
          <w:tcPr>
            <w:tcW w:w="884"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2.0%</w:t>
            </w:r>
          </w:p>
        </w:tc>
        <w:tc>
          <w:tcPr>
            <w:tcW w:w="95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7.0%</w:t>
            </w:r>
          </w:p>
        </w:tc>
      </w:tr>
      <w:tr w:rsidR="002A5FBB" w:rsidRPr="002F1EBE" w:rsidTr="00E51C0F">
        <w:tc>
          <w:tcPr>
            <w:tcW w:w="554"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4"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SGP</w:t>
            </w:r>
          </w:p>
        </w:tc>
        <w:tc>
          <w:tcPr>
            <w:tcW w:w="139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323</w:t>
            </w:r>
          </w:p>
        </w:tc>
        <w:tc>
          <w:tcPr>
            <w:tcW w:w="882"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42</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39</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38.5</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42</w:t>
            </w:r>
          </w:p>
        </w:tc>
        <w:tc>
          <w:tcPr>
            <w:tcW w:w="883" w:type="dxa"/>
            <w:shd w:val="clear" w:color="auto" w:fill="BFBFBF" w:themeFill="background1" w:themeFillShade="BF"/>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50</w:t>
            </w:r>
          </w:p>
        </w:tc>
        <w:tc>
          <w:tcPr>
            <w:tcW w:w="884"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0</w:t>
            </w:r>
          </w:p>
        </w:tc>
        <w:tc>
          <w:tcPr>
            <w:tcW w:w="95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3.5</w:t>
            </w:r>
          </w:p>
        </w:tc>
      </w:tr>
      <w:tr w:rsidR="002A5FBB" w:rsidRPr="002F1EBE" w:rsidTr="00E51C0F">
        <w:tc>
          <w:tcPr>
            <w:tcW w:w="554" w:type="dxa"/>
            <w:vMerge w:val="restart"/>
            <w:vAlign w:val="center"/>
          </w:tcPr>
          <w:p w:rsidR="002A5FBB" w:rsidRPr="00C745EF" w:rsidRDefault="002A5FBB" w:rsidP="00E51C0F">
            <w:pPr>
              <w:spacing w:after="0" w:line="240" w:lineRule="auto"/>
              <w:jc w:val="center"/>
              <w:rPr>
                <w:rFonts w:ascii="Calibri" w:eastAsia="Times New Roman" w:hAnsi="Calibri" w:cs="Times New Roman"/>
                <w:sz w:val="20"/>
                <w:szCs w:val="20"/>
              </w:rPr>
            </w:pPr>
            <w:r w:rsidRPr="00C745EF">
              <w:rPr>
                <w:rFonts w:ascii="Calibri" w:eastAsia="Times New Roman" w:hAnsi="Calibri" w:cs="Times New Roman"/>
                <w:sz w:val="20"/>
                <w:szCs w:val="20"/>
              </w:rPr>
              <w:t>7</w:t>
            </w:r>
          </w:p>
        </w:tc>
        <w:tc>
          <w:tcPr>
            <w:tcW w:w="724"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CPI</w:t>
            </w:r>
          </w:p>
        </w:tc>
        <w:tc>
          <w:tcPr>
            <w:tcW w:w="139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371</w:t>
            </w:r>
          </w:p>
        </w:tc>
        <w:tc>
          <w:tcPr>
            <w:tcW w:w="882"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76.2</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73.1</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74.5</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71.8</w:t>
            </w:r>
          </w:p>
        </w:tc>
        <w:tc>
          <w:tcPr>
            <w:tcW w:w="883" w:type="dxa"/>
            <w:shd w:val="clear" w:color="auto" w:fill="BFBFBF" w:themeFill="background1" w:themeFillShade="BF"/>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74.4</w:t>
            </w:r>
          </w:p>
        </w:tc>
        <w:tc>
          <w:tcPr>
            <w:tcW w:w="884"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-4.4</w:t>
            </w:r>
          </w:p>
        </w:tc>
        <w:tc>
          <w:tcPr>
            <w:tcW w:w="95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-2.7</w:t>
            </w:r>
          </w:p>
        </w:tc>
      </w:tr>
      <w:tr w:rsidR="002A5FBB" w:rsidRPr="002F1EBE" w:rsidTr="00E51C0F">
        <w:tc>
          <w:tcPr>
            <w:tcW w:w="554"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4"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P+</w:t>
            </w:r>
          </w:p>
        </w:tc>
        <w:tc>
          <w:tcPr>
            <w:tcW w:w="139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371</w:t>
            </w:r>
          </w:p>
        </w:tc>
        <w:tc>
          <w:tcPr>
            <w:tcW w:w="882"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53.0%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46.0%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47.0%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45.0%</w:t>
            </w:r>
          </w:p>
        </w:tc>
        <w:tc>
          <w:tcPr>
            <w:tcW w:w="883" w:type="dxa"/>
            <w:shd w:val="clear" w:color="auto" w:fill="BFBFBF" w:themeFill="background1" w:themeFillShade="BF"/>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52.0%</w:t>
            </w:r>
          </w:p>
        </w:tc>
        <w:tc>
          <w:tcPr>
            <w:tcW w:w="884"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-8.0%</w:t>
            </w:r>
          </w:p>
        </w:tc>
        <w:tc>
          <w:tcPr>
            <w:tcW w:w="95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-2.0%</w:t>
            </w:r>
          </w:p>
        </w:tc>
      </w:tr>
      <w:tr w:rsidR="002A5FBB" w:rsidRPr="002F1EBE" w:rsidTr="00E51C0F">
        <w:tc>
          <w:tcPr>
            <w:tcW w:w="554"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4"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SGP</w:t>
            </w:r>
          </w:p>
        </w:tc>
        <w:tc>
          <w:tcPr>
            <w:tcW w:w="139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361</w:t>
            </w:r>
          </w:p>
        </w:tc>
        <w:tc>
          <w:tcPr>
            <w:tcW w:w="882"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47</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42</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48.5</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38</w:t>
            </w:r>
          </w:p>
        </w:tc>
        <w:tc>
          <w:tcPr>
            <w:tcW w:w="883" w:type="dxa"/>
            <w:shd w:val="clear" w:color="auto" w:fill="BFBFBF" w:themeFill="background1" w:themeFillShade="BF"/>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46</w:t>
            </w:r>
          </w:p>
        </w:tc>
        <w:tc>
          <w:tcPr>
            <w:tcW w:w="884"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-9</w:t>
            </w:r>
          </w:p>
        </w:tc>
        <w:tc>
          <w:tcPr>
            <w:tcW w:w="95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-10.5</w:t>
            </w:r>
          </w:p>
        </w:tc>
      </w:tr>
      <w:tr w:rsidR="002A5FBB" w:rsidRPr="002F1EBE" w:rsidTr="00E51C0F">
        <w:tc>
          <w:tcPr>
            <w:tcW w:w="554" w:type="dxa"/>
            <w:vMerge w:val="restart"/>
            <w:vAlign w:val="center"/>
          </w:tcPr>
          <w:p w:rsidR="002A5FBB" w:rsidRPr="00C745EF" w:rsidRDefault="002A5FBB" w:rsidP="00E51C0F">
            <w:pPr>
              <w:spacing w:after="0" w:line="240" w:lineRule="auto"/>
              <w:jc w:val="center"/>
              <w:rPr>
                <w:rFonts w:ascii="Calibri" w:eastAsia="Times New Roman" w:hAnsi="Calibri" w:cs="Times New Roman"/>
                <w:sz w:val="20"/>
                <w:szCs w:val="20"/>
              </w:rPr>
            </w:pPr>
            <w:r w:rsidRPr="00C745EF">
              <w:rPr>
                <w:rFonts w:ascii="Calibri" w:eastAsia="Times New Roman" w:hAnsi="Calibri" w:cs="Times New Roman"/>
                <w:sz w:val="20"/>
                <w:szCs w:val="20"/>
              </w:rPr>
              <w:t>8</w:t>
            </w:r>
          </w:p>
        </w:tc>
        <w:tc>
          <w:tcPr>
            <w:tcW w:w="724"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CPI</w:t>
            </w:r>
          </w:p>
        </w:tc>
        <w:tc>
          <w:tcPr>
            <w:tcW w:w="139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343</w:t>
            </w:r>
          </w:p>
        </w:tc>
        <w:tc>
          <w:tcPr>
            <w:tcW w:w="882"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77.4</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76.4</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76.6</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74.4</w:t>
            </w:r>
          </w:p>
        </w:tc>
        <w:tc>
          <w:tcPr>
            <w:tcW w:w="883" w:type="dxa"/>
            <w:shd w:val="clear" w:color="auto" w:fill="BFBFBF" w:themeFill="background1" w:themeFillShade="BF"/>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76</w:t>
            </w:r>
          </w:p>
        </w:tc>
        <w:tc>
          <w:tcPr>
            <w:tcW w:w="884"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w:t>
            </w:r>
          </w:p>
        </w:tc>
        <w:tc>
          <w:tcPr>
            <w:tcW w:w="95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-2.2</w:t>
            </w:r>
          </w:p>
        </w:tc>
      </w:tr>
      <w:tr w:rsidR="002A5FBB" w:rsidRPr="002F1EBE" w:rsidTr="00E51C0F">
        <w:tc>
          <w:tcPr>
            <w:tcW w:w="554"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4"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P+</w:t>
            </w:r>
          </w:p>
        </w:tc>
        <w:tc>
          <w:tcPr>
            <w:tcW w:w="139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343</w:t>
            </w:r>
          </w:p>
        </w:tc>
        <w:tc>
          <w:tcPr>
            <w:tcW w:w="882"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53.0%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56.0%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52.0%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51.0%</w:t>
            </w:r>
          </w:p>
        </w:tc>
        <w:tc>
          <w:tcPr>
            <w:tcW w:w="883" w:type="dxa"/>
            <w:shd w:val="clear" w:color="auto" w:fill="BFBFBF" w:themeFill="background1" w:themeFillShade="BF"/>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55.0%</w:t>
            </w:r>
          </w:p>
        </w:tc>
        <w:tc>
          <w:tcPr>
            <w:tcW w:w="884"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-2.0%</w:t>
            </w:r>
          </w:p>
        </w:tc>
        <w:tc>
          <w:tcPr>
            <w:tcW w:w="95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-1.0%</w:t>
            </w:r>
          </w:p>
        </w:tc>
      </w:tr>
      <w:tr w:rsidR="002A5FBB" w:rsidRPr="002F1EBE" w:rsidTr="00E51C0F">
        <w:tc>
          <w:tcPr>
            <w:tcW w:w="554"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4"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SGP</w:t>
            </w:r>
          </w:p>
        </w:tc>
        <w:tc>
          <w:tcPr>
            <w:tcW w:w="139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329</w:t>
            </w:r>
          </w:p>
        </w:tc>
        <w:tc>
          <w:tcPr>
            <w:tcW w:w="882"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41</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63</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51</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45</w:t>
            </w:r>
          </w:p>
        </w:tc>
        <w:tc>
          <w:tcPr>
            <w:tcW w:w="883" w:type="dxa"/>
            <w:shd w:val="clear" w:color="auto" w:fill="BFBFBF" w:themeFill="background1" w:themeFillShade="BF"/>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50</w:t>
            </w:r>
          </w:p>
        </w:tc>
        <w:tc>
          <w:tcPr>
            <w:tcW w:w="884"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w:t>
            </w:r>
          </w:p>
        </w:tc>
        <w:tc>
          <w:tcPr>
            <w:tcW w:w="95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-6</w:t>
            </w:r>
          </w:p>
        </w:tc>
      </w:tr>
      <w:tr w:rsidR="002A5FBB" w:rsidRPr="002F1EBE" w:rsidTr="00E51C0F">
        <w:tc>
          <w:tcPr>
            <w:tcW w:w="554" w:type="dxa"/>
            <w:vMerge w:val="restart"/>
            <w:vAlign w:val="center"/>
          </w:tcPr>
          <w:p w:rsidR="002A5FBB" w:rsidRPr="00C745EF" w:rsidRDefault="002A5FBB" w:rsidP="00E51C0F">
            <w:pPr>
              <w:spacing w:after="0" w:line="240" w:lineRule="auto"/>
              <w:jc w:val="center"/>
              <w:rPr>
                <w:rFonts w:ascii="Calibri" w:eastAsia="Times New Roman" w:hAnsi="Calibri" w:cs="Times New Roman"/>
                <w:sz w:val="20"/>
                <w:szCs w:val="20"/>
              </w:rPr>
            </w:pPr>
            <w:r w:rsidRPr="00C745EF">
              <w:rPr>
                <w:rFonts w:ascii="Calibri" w:eastAsia="Times New Roman" w:hAnsi="Calibri" w:cs="Times New Roman"/>
                <w:sz w:val="20"/>
                <w:szCs w:val="20"/>
              </w:rPr>
              <w:t>10</w:t>
            </w:r>
          </w:p>
        </w:tc>
        <w:tc>
          <w:tcPr>
            <w:tcW w:w="724"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CPI</w:t>
            </w:r>
          </w:p>
        </w:tc>
        <w:tc>
          <w:tcPr>
            <w:tcW w:w="139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271</w:t>
            </w:r>
          </w:p>
        </w:tc>
        <w:tc>
          <w:tcPr>
            <w:tcW w:w="882"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92.4</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91.8</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93.4</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91.5</w:t>
            </w:r>
          </w:p>
        </w:tc>
        <w:tc>
          <w:tcPr>
            <w:tcW w:w="883" w:type="dxa"/>
            <w:shd w:val="clear" w:color="auto" w:fill="BFBFBF" w:themeFill="background1" w:themeFillShade="BF"/>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90.2</w:t>
            </w:r>
          </w:p>
        </w:tc>
        <w:tc>
          <w:tcPr>
            <w:tcW w:w="884"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-0.9</w:t>
            </w:r>
          </w:p>
        </w:tc>
        <w:tc>
          <w:tcPr>
            <w:tcW w:w="95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-1.9</w:t>
            </w:r>
          </w:p>
        </w:tc>
      </w:tr>
      <w:tr w:rsidR="002A5FBB" w:rsidRPr="002F1EBE" w:rsidTr="00E51C0F">
        <w:tc>
          <w:tcPr>
            <w:tcW w:w="554"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4"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P+</w:t>
            </w:r>
          </w:p>
        </w:tc>
        <w:tc>
          <w:tcPr>
            <w:tcW w:w="139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271</w:t>
            </w:r>
          </w:p>
        </w:tc>
        <w:tc>
          <w:tcPr>
            <w:tcW w:w="882"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80.0%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82.0%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85.0%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81.0%</w:t>
            </w:r>
          </w:p>
        </w:tc>
        <w:tc>
          <w:tcPr>
            <w:tcW w:w="883" w:type="dxa"/>
            <w:shd w:val="clear" w:color="auto" w:fill="BFBFBF" w:themeFill="background1" w:themeFillShade="BF"/>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80.0%</w:t>
            </w:r>
          </w:p>
        </w:tc>
        <w:tc>
          <w:tcPr>
            <w:tcW w:w="884"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1.0%</w:t>
            </w:r>
          </w:p>
        </w:tc>
        <w:tc>
          <w:tcPr>
            <w:tcW w:w="95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-4.0%</w:t>
            </w:r>
          </w:p>
        </w:tc>
      </w:tr>
      <w:tr w:rsidR="002A5FBB" w:rsidRPr="002F1EBE" w:rsidTr="00E51C0F">
        <w:tc>
          <w:tcPr>
            <w:tcW w:w="554"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4"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SGP</w:t>
            </w:r>
          </w:p>
        </w:tc>
        <w:tc>
          <w:tcPr>
            <w:tcW w:w="139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252</w:t>
            </w:r>
          </w:p>
        </w:tc>
        <w:tc>
          <w:tcPr>
            <w:tcW w:w="882"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51</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43.5</w:t>
            </w:r>
          </w:p>
        </w:tc>
        <w:tc>
          <w:tcPr>
            <w:tcW w:w="883" w:type="dxa"/>
            <w:shd w:val="clear" w:color="auto" w:fill="BFBFBF" w:themeFill="background1" w:themeFillShade="BF"/>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51</w:t>
            </w:r>
          </w:p>
        </w:tc>
        <w:tc>
          <w:tcPr>
            <w:tcW w:w="884"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-6.5</w:t>
            </w:r>
          </w:p>
        </w:tc>
        <w:tc>
          <w:tcPr>
            <w:tcW w:w="95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-7.5</w:t>
            </w:r>
          </w:p>
        </w:tc>
      </w:tr>
      <w:tr w:rsidR="002A5FBB" w:rsidRPr="002F1EBE" w:rsidTr="00E51C0F">
        <w:tc>
          <w:tcPr>
            <w:tcW w:w="554" w:type="dxa"/>
            <w:vMerge w:val="restart"/>
            <w:vAlign w:val="center"/>
          </w:tcPr>
          <w:p w:rsidR="002A5FBB" w:rsidRPr="00C745EF" w:rsidRDefault="002A5FBB" w:rsidP="00E51C0F">
            <w:pPr>
              <w:spacing w:after="0" w:line="240" w:lineRule="auto"/>
              <w:jc w:val="center"/>
              <w:rPr>
                <w:rFonts w:ascii="Calibri" w:eastAsia="Times New Roman" w:hAnsi="Calibri" w:cs="Times New Roman"/>
                <w:sz w:val="20"/>
                <w:szCs w:val="20"/>
              </w:rPr>
            </w:pPr>
            <w:r w:rsidRPr="00C745EF">
              <w:rPr>
                <w:rFonts w:ascii="Calibri" w:eastAsia="Times New Roman" w:hAnsi="Calibri" w:cs="Times New Roman"/>
                <w:sz w:val="20"/>
                <w:szCs w:val="20"/>
              </w:rPr>
              <w:t>All</w:t>
            </w:r>
          </w:p>
        </w:tc>
        <w:tc>
          <w:tcPr>
            <w:tcW w:w="724"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CPI</w:t>
            </w:r>
          </w:p>
        </w:tc>
        <w:tc>
          <w:tcPr>
            <w:tcW w:w="139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2341</w:t>
            </w:r>
          </w:p>
        </w:tc>
        <w:tc>
          <w:tcPr>
            <w:tcW w:w="882"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81</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81.5</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81.9</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81.8</w:t>
            </w:r>
          </w:p>
        </w:tc>
        <w:tc>
          <w:tcPr>
            <w:tcW w:w="883" w:type="dxa"/>
            <w:shd w:val="clear" w:color="auto" w:fill="BFBFBF" w:themeFill="background1" w:themeFillShade="BF"/>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80.8</w:t>
            </w:r>
          </w:p>
        </w:tc>
        <w:tc>
          <w:tcPr>
            <w:tcW w:w="884"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0.8</w:t>
            </w:r>
          </w:p>
        </w:tc>
        <w:tc>
          <w:tcPr>
            <w:tcW w:w="95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-0.1</w:t>
            </w:r>
          </w:p>
        </w:tc>
      </w:tr>
      <w:tr w:rsidR="002A5FBB" w:rsidRPr="002F1EBE" w:rsidTr="00E51C0F">
        <w:tc>
          <w:tcPr>
            <w:tcW w:w="554" w:type="dxa"/>
            <w:vMerge/>
          </w:tcPr>
          <w:p w:rsidR="002A5FBB" w:rsidRPr="00C745EF" w:rsidRDefault="002A5FBB" w:rsidP="00E51C0F">
            <w:pPr>
              <w:spacing w:after="0" w:line="240" w:lineRule="auto"/>
              <w:rPr>
                <w:rFonts w:ascii="Calibri" w:eastAsia="Times New Roman" w:hAnsi="Calibri" w:cs="Times New Roman"/>
                <w:sz w:val="20"/>
                <w:szCs w:val="20"/>
              </w:rPr>
            </w:pPr>
          </w:p>
        </w:tc>
        <w:tc>
          <w:tcPr>
            <w:tcW w:w="724"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P+</w:t>
            </w:r>
          </w:p>
        </w:tc>
        <w:tc>
          <w:tcPr>
            <w:tcW w:w="139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2341</w:t>
            </w:r>
          </w:p>
        </w:tc>
        <w:tc>
          <w:tcPr>
            <w:tcW w:w="882"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58.0%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59.0%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61.0%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61.0%</w:t>
            </w:r>
          </w:p>
        </w:tc>
        <w:tc>
          <w:tcPr>
            <w:tcW w:w="883" w:type="dxa"/>
            <w:shd w:val="clear" w:color="auto" w:fill="BFBFBF" w:themeFill="background1" w:themeFillShade="BF"/>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61.0%</w:t>
            </w:r>
          </w:p>
        </w:tc>
        <w:tc>
          <w:tcPr>
            <w:tcW w:w="884"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3.0%</w:t>
            </w:r>
          </w:p>
        </w:tc>
        <w:tc>
          <w:tcPr>
            <w:tcW w:w="95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0.0%</w:t>
            </w:r>
          </w:p>
        </w:tc>
      </w:tr>
      <w:tr w:rsidR="002A5FBB" w:rsidRPr="002F1EBE" w:rsidTr="00E51C0F">
        <w:tc>
          <w:tcPr>
            <w:tcW w:w="554" w:type="dxa"/>
            <w:vMerge/>
            <w:tcBorders>
              <w:bottom w:val="single" w:sz="4" w:space="0" w:color="auto"/>
            </w:tcBorders>
          </w:tcPr>
          <w:p w:rsidR="002A5FBB" w:rsidRPr="00C745EF" w:rsidRDefault="002A5FBB" w:rsidP="00E51C0F">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SGP</w:t>
            </w:r>
          </w:p>
        </w:tc>
        <w:tc>
          <w:tcPr>
            <w:tcW w:w="1396" w:type="dxa"/>
            <w:tcBorders>
              <w:bottom w:val="single" w:sz="4" w:space="0" w:color="auto"/>
            </w:tcBorders>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1913</w:t>
            </w:r>
          </w:p>
        </w:tc>
        <w:tc>
          <w:tcPr>
            <w:tcW w:w="882" w:type="dxa"/>
            <w:tcBorders>
              <w:bottom w:val="single" w:sz="4" w:space="0" w:color="auto"/>
            </w:tcBorders>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47</w:t>
            </w:r>
          </w:p>
        </w:tc>
        <w:tc>
          <w:tcPr>
            <w:tcW w:w="883" w:type="dxa"/>
            <w:tcBorders>
              <w:bottom w:val="single" w:sz="4" w:space="0" w:color="auto"/>
            </w:tcBorders>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48</w:t>
            </w:r>
          </w:p>
        </w:tc>
        <w:tc>
          <w:tcPr>
            <w:tcW w:w="883" w:type="dxa"/>
            <w:tcBorders>
              <w:bottom w:val="single" w:sz="4" w:space="0" w:color="auto"/>
            </w:tcBorders>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47</w:t>
            </w:r>
          </w:p>
        </w:tc>
        <w:tc>
          <w:tcPr>
            <w:tcW w:w="883" w:type="dxa"/>
            <w:tcBorders>
              <w:bottom w:val="single" w:sz="4" w:space="0" w:color="auto"/>
            </w:tcBorders>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43</w:t>
            </w:r>
          </w:p>
        </w:tc>
        <w:tc>
          <w:tcPr>
            <w:tcW w:w="883" w:type="dxa"/>
            <w:tcBorders>
              <w:bottom w:val="single" w:sz="4" w:space="0" w:color="auto"/>
            </w:tcBorders>
            <w:shd w:val="clear" w:color="auto" w:fill="BFBFBF" w:themeFill="background1" w:themeFillShade="BF"/>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51</w:t>
            </w:r>
          </w:p>
        </w:tc>
        <w:tc>
          <w:tcPr>
            <w:tcW w:w="884" w:type="dxa"/>
            <w:tcBorders>
              <w:bottom w:val="single" w:sz="4" w:space="0" w:color="auto"/>
            </w:tcBorders>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w:t>
            </w:r>
          </w:p>
        </w:tc>
        <w:tc>
          <w:tcPr>
            <w:tcW w:w="956" w:type="dxa"/>
            <w:tcBorders>
              <w:bottom w:val="single" w:sz="4" w:space="0" w:color="auto"/>
            </w:tcBorders>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w:t>
            </w:r>
          </w:p>
        </w:tc>
      </w:tr>
      <w:tr w:rsidR="002A5FBB" w:rsidRPr="002F1EBE" w:rsidTr="00E51C0F">
        <w:tc>
          <w:tcPr>
            <w:tcW w:w="8928" w:type="dxa"/>
            <w:gridSpan w:val="10"/>
            <w:tcBorders>
              <w:left w:val="nil"/>
              <w:bottom w:val="nil"/>
              <w:right w:val="nil"/>
            </w:tcBorders>
          </w:tcPr>
          <w:p w:rsidR="002A5FBB" w:rsidRPr="002F1EBE" w:rsidRDefault="002A5FBB" w:rsidP="00E51C0F">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2F1EBE">
              <w:rPr>
                <w:rFonts w:ascii="Calibri" w:eastAsia="Times New Roman" w:hAnsi="Calibri" w:cs="Times New Roman"/>
                <w:bCs/>
                <w:color w:val="000000"/>
                <w:kern w:val="28"/>
                <w:sz w:val="20"/>
                <w:szCs w:val="20"/>
              </w:rPr>
              <w:t xml:space="preserve">Notes: The number of students included in CPI and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Pr="002F1EBE">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p>
        </w:tc>
      </w:tr>
    </w:tbl>
    <w:p w:rsidR="002A5FBB" w:rsidRPr="002F1EBE" w:rsidRDefault="002A5FBB" w:rsidP="008004CA">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br w:type="textWrapping" w:clear="all"/>
      </w:r>
    </w:p>
    <w:p w:rsidR="002A5FBB" w:rsidRPr="002F1EBE" w:rsidRDefault="002A5FBB" w:rsidP="008004CA">
      <w:pPr>
        <w:spacing w:after="0"/>
        <w:jc w:val="center"/>
        <w:rPr>
          <w:rFonts w:ascii="Calibri" w:eastAsia="Calibri" w:hAnsi="Calibri" w:cs="Times New Roman"/>
          <w:b/>
          <w:sz w:val="20"/>
        </w:rPr>
      </w:pPr>
      <w:r w:rsidRPr="002F1EBE">
        <w:rPr>
          <w:rFonts w:ascii="Calibri" w:eastAsia="Calibri" w:hAnsi="Calibri" w:cs="Times New Roman"/>
          <w:b/>
          <w:sz w:val="20"/>
        </w:rPr>
        <w:t xml:space="preserve">Table B2c: </w:t>
      </w:r>
      <w:r w:rsidRPr="002D3B0D">
        <w:rPr>
          <w:rFonts w:ascii="Calibri" w:eastAsia="Calibri" w:hAnsi="Calibri" w:cs="Times New Roman"/>
          <w:b/>
          <w:sz w:val="20"/>
        </w:rPr>
        <w:t>Whitman-Hanson RSD</w:t>
      </w:r>
    </w:p>
    <w:p w:rsidR="002A5FBB" w:rsidRPr="002F1EBE" w:rsidRDefault="002A5FBB" w:rsidP="008004CA">
      <w:pPr>
        <w:spacing w:after="0"/>
        <w:jc w:val="center"/>
        <w:rPr>
          <w:rFonts w:ascii="Calibri" w:eastAsia="Calibri" w:hAnsi="Calibri" w:cs="Times New Roman"/>
          <w:b/>
          <w:sz w:val="20"/>
        </w:rPr>
      </w:pPr>
      <w:r w:rsidRPr="002F1EBE">
        <w:rPr>
          <w:rFonts w:ascii="Calibri" w:eastAsia="Calibri" w:hAnsi="Calibri" w:cs="Times New Roman"/>
          <w:b/>
          <w:sz w:val="20"/>
        </w:rPr>
        <w:t>Science and Technology/Engineering Performance, 2010-2013</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2A5FBB" w:rsidRPr="002F1EBE" w:rsidTr="00E51C0F">
        <w:tc>
          <w:tcPr>
            <w:tcW w:w="1278" w:type="dxa"/>
            <w:gridSpan w:val="2"/>
            <w:vMerge w:val="restart"/>
            <w:vAlign w:val="center"/>
          </w:tcPr>
          <w:p w:rsidR="002A5FBB" w:rsidRPr="00C745EF" w:rsidRDefault="002A5FBB" w:rsidP="00E51C0F">
            <w:pPr>
              <w:spacing w:after="0" w:line="240" w:lineRule="auto"/>
              <w:jc w:val="center"/>
              <w:rPr>
                <w:rFonts w:ascii="Calibri" w:eastAsia="Times New Roman" w:hAnsi="Calibri" w:cs="Times New Roman"/>
                <w:b/>
                <w:sz w:val="20"/>
                <w:szCs w:val="20"/>
              </w:rPr>
            </w:pPr>
            <w:r w:rsidRPr="00C745EF">
              <w:rPr>
                <w:rFonts w:ascii="Calibri" w:eastAsia="Times New Roman" w:hAnsi="Calibri" w:cs="Times New Roman"/>
                <w:b/>
                <w:sz w:val="20"/>
                <w:szCs w:val="20"/>
              </w:rPr>
              <w:t>Grade and Measure</w:t>
            </w:r>
          </w:p>
        </w:tc>
        <w:tc>
          <w:tcPr>
            <w:tcW w:w="1396" w:type="dxa"/>
            <w:vMerge w:val="restart"/>
            <w:vAlign w:val="center"/>
          </w:tcPr>
          <w:p w:rsidR="002A5FBB" w:rsidRPr="00C745EF" w:rsidRDefault="002A5FBB" w:rsidP="00E51C0F">
            <w:pPr>
              <w:spacing w:after="0" w:line="240" w:lineRule="auto"/>
              <w:jc w:val="center"/>
              <w:rPr>
                <w:rFonts w:ascii="Calibri" w:eastAsia="Times New Roman" w:hAnsi="Calibri" w:cs="Times New Roman"/>
                <w:b/>
                <w:sz w:val="20"/>
                <w:szCs w:val="20"/>
              </w:rPr>
            </w:pPr>
            <w:r w:rsidRPr="00C745EF">
              <w:rPr>
                <w:rFonts w:ascii="Calibri" w:eastAsia="Times New Roman" w:hAnsi="Calibri" w:cs="Times New Roman"/>
                <w:b/>
                <w:sz w:val="20"/>
                <w:szCs w:val="20"/>
              </w:rPr>
              <w:t>Number Included (2013)</w:t>
            </w:r>
          </w:p>
        </w:tc>
        <w:tc>
          <w:tcPr>
            <w:tcW w:w="4414" w:type="dxa"/>
            <w:gridSpan w:val="5"/>
            <w:vMerge w:val="restart"/>
            <w:vAlign w:val="center"/>
          </w:tcPr>
          <w:p w:rsidR="002A5FBB" w:rsidRPr="00C745EF" w:rsidRDefault="002A5FBB" w:rsidP="00E51C0F">
            <w:pPr>
              <w:spacing w:after="0" w:line="240" w:lineRule="auto"/>
              <w:jc w:val="center"/>
              <w:rPr>
                <w:rFonts w:ascii="Calibri" w:eastAsia="Times New Roman" w:hAnsi="Calibri" w:cs="Times New Roman"/>
                <w:b/>
                <w:sz w:val="20"/>
                <w:szCs w:val="20"/>
              </w:rPr>
            </w:pPr>
            <w:r w:rsidRPr="00C745EF">
              <w:rPr>
                <w:rFonts w:ascii="Calibri" w:eastAsia="Times New Roman" w:hAnsi="Calibri" w:cs="Times New Roman"/>
                <w:b/>
                <w:sz w:val="20"/>
                <w:szCs w:val="20"/>
              </w:rPr>
              <w:t>Spring MCAS Year</w:t>
            </w:r>
          </w:p>
        </w:tc>
        <w:tc>
          <w:tcPr>
            <w:tcW w:w="1840" w:type="dxa"/>
            <w:gridSpan w:val="2"/>
          </w:tcPr>
          <w:p w:rsidR="002A5FBB" w:rsidRPr="00C745EF" w:rsidRDefault="002A5FBB" w:rsidP="00E51C0F">
            <w:pPr>
              <w:spacing w:after="0" w:line="240" w:lineRule="auto"/>
              <w:rPr>
                <w:rFonts w:ascii="Calibri" w:eastAsia="Times New Roman" w:hAnsi="Calibri" w:cs="Times New Roman"/>
                <w:b/>
                <w:sz w:val="20"/>
                <w:szCs w:val="20"/>
              </w:rPr>
            </w:pPr>
            <w:r w:rsidRPr="00C745EF">
              <w:rPr>
                <w:rFonts w:ascii="Calibri" w:eastAsia="Times New Roman" w:hAnsi="Calibri" w:cs="Times New Roman"/>
                <w:b/>
                <w:sz w:val="20"/>
                <w:szCs w:val="20"/>
              </w:rPr>
              <w:t>Gains and Declines</w:t>
            </w:r>
          </w:p>
        </w:tc>
      </w:tr>
      <w:tr w:rsidR="002A5FBB" w:rsidRPr="002F1EBE" w:rsidTr="00E51C0F">
        <w:trPr>
          <w:trHeight w:val="244"/>
        </w:trPr>
        <w:tc>
          <w:tcPr>
            <w:tcW w:w="1278" w:type="dxa"/>
            <w:gridSpan w:val="2"/>
            <w:vMerge/>
          </w:tcPr>
          <w:p w:rsidR="002A5FBB" w:rsidRPr="00C745EF" w:rsidRDefault="002A5FBB" w:rsidP="00E51C0F">
            <w:pPr>
              <w:spacing w:after="0" w:line="240" w:lineRule="auto"/>
              <w:rPr>
                <w:rFonts w:ascii="Calibri" w:eastAsia="Times New Roman" w:hAnsi="Calibri" w:cs="Times New Roman"/>
                <w:b/>
                <w:sz w:val="20"/>
                <w:szCs w:val="20"/>
              </w:rPr>
            </w:pPr>
          </w:p>
        </w:tc>
        <w:tc>
          <w:tcPr>
            <w:tcW w:w="1396" w:type="dxa"/>
            <w:vMerge/>
          </w:tcPr>
          <w:p w:rsidR="002A5FBB" w:rsidRPr="00C745EF" w:rsidRDefault="002A5FBB" w:rsidP="00E51C0F">
            <w:pPr>
              <w:spacing w:after="0" w:line="240" w:lineRule="auto"/>
              <w:rPr>
                <w:rFonts w:ascii="Calibri" w:eastAsia="Times New Roman" w:hAnsi="Calibri" w:cs="Times New Roman"/>
                <w:b/>
                <w:sz w:val="20"/>
                <w:szCs w:val="20"/>
              </w:rPr>
            </w:pPr>
          </w:p>
        </w:tc>
        <w:tc>
          <w:tcPr>
            <w:tcW w:w="4414" w:type="dxa"/>
            <w:gridSpan w:val="5"/>
            <w:vMerge/>
          </w:tcPr>
          <w:p w:rsidR="002A5FBB" w:rsidRPr="00C745EF" w:rsidRDefault="002A5FBB" w:rsidP="00E51C0F">
            <w:pPr>
              <w:spacing w:after="0" w:line="240" w:lineRule="auto"/>
              <w:rPr>
                <w:rFonts w:ascii="Calibri" w:eastAsia="Times New Roman" w:hAnsi="Calibri" w:cs="Times New Roman"/>
                <w:b/>
                <w:sz w:val="20"/>
                <w:szCs w:val="20"/>
              </w:rPr>
            </w:pPr>
          </w:p>
        </w:tc>
        <w:tc>
          <w:tcPr>
            <w:tcW w:w="884" w:type="dxa"/>
            <w:vMerge w:val="restart"/>
            <w:vAlign w:val="center"/>
          </w:tcPr>
          <w:p w:rsidR="002A5FBB" w:rsidRPr="00C745EF" w:rsidRDefault="002A5FBB" w:rsidP="00E51C0F">
            <w:pPr>
              <w:spacing w:after="0" w:line="240" w:lineRule="auto"/>
              <w:jc w:val="center"/>
              <w:rPr>
                <w:rFonts w:ascii="Calibri" w:eastAsia="Times New Roman" w:hAnsi="Calibri" w:cs="Times New Roman"/>
                <w:b/>
                <w:sz w:val="20"/>
                <w:szCs w:val="20"/>
              </w:rPr>
            </w:pPr>
            <w:r w:rsidRPr="00C745EF">
              <w:rPr>
                <w:rFonts w:ascii="Calibri" w:eastAsia="Times New Roman" w:hAnsi="Calibri" w:cs="Times New Roman"/>
                <w:b/>
                <w:sz w:val="20"/>
                <w:szCs w:val="20"/>
              </w:rPr>
              <w:t>4-Year Trend</w:t>
            </w:r>
          </w:p>
        </w:tc>
        <w:tc>
          <w:tcPr>
            <w:tcW w:w="956" w:type="dxa"/>
            <w:vMerge w:val="restart"/>
            <w:vAlign w:val="center"/>
          </w:tcPr>
          <w:p w:rsidR="002A5FBB" w:rsidRPr="00C745EF" w:rsidRDefault="002A5FBB" w:rsidP="00E51C0F">
            <w:pPr>
              <w:spacing w:after="0" w:line="240" w:lineRule="auto"/>
              <w:jc w:val="center"/>
              <w:rPr>
                <w:rFonts w:ascii="Calibri" w:eastAsia="Times New Roman" w:hAnsi="Calibri" w:cs="Times New Roman"/>
                <w:b/>
                <w:sz w:val="20"/>
                <w:szCs w:val="20"/>
              </w:rPr>
            </w:pPr>
            <w:r w:rsidRPr="00C745EF">
              <w:rPr>
                <w:rFonts w:ascii="Calibri" w:eastAsia="Times New Roman" w:hAnsi="Calibri" w:cs="Times New Roman"/>
                <w:b/>
                <w:sz w:val="20"/>
                <w:szCs w:val="20"/>
              </w:rPr>
              <w:t>2 Year Trend</w:t>
            </w:r>
          </w:p>
        </w:tc>
      </w:tr>
      <w:tr w:rsidR="002A5FBB" w:rsidRPr="002F1EBE" w:rsidTr="00E51C0F">
        <w:tc>
          <w:tcPr>
            <w:tcW w:w="1278" w:type="dxa"/>
            <w:gridSpan w:val="2"/>
            <w:vMerge/>
          </w:tcPr>
          <w:p w:rsidR="002A5FBB" w:rsidRPr="00C745EF" w:rsidRDefault="002A5FBB" w:rsidP="00E51C0F">
            <w:pPr>
              <w:spacing w:after="0" w:line="240" w:lineRule="auto"/>
              <w:rPr>
                <w:rFonts w:ascii="Calibri" w:eastAsia="Times New Roman" w:hAnsi="Calibri" w:cs="Times New Roman"/>
                <w:sz w:val="20"/>
                <w:szCs w:val="20"/>
              </w:rPr>
            </w:pPr>
          </w:p>
        </w:tc>
        <w:tc>
          <w:tcPr>
            <w:tcW w:w="1396" w:type="dxa"/>
            <w:vMerge/>
          </w:tcPr>
          <w:p w:rsidR="002A5FBB" w:rsidRPr="00C745EF" w:rsidRDefault="002A5FBB" w:rsidP="00E51C0F">
            <w:pPr>
              <w:spacing w:after="0" w:line="240" w:lineRule="auto"/>
              <w:rPr>
                <w:rFonts w:ascii="Calibri" w:eastAsia="Times New Roman" w:hAnsi="Calibri" w:cs="Times New Roman"/>
                <w:sz w:val="20"/>
                <w:szCs w:val="20"/>
              </w:rPr>
            </w:pPr>
          </w:p>
        </w:tc>
        <w:tc>
          <w:tcPr>
            <w:tcW w:w="882" w:type="dxa"/>
            <w:vAlign w:val="center"/>
          </w:tcPr>
          <w:p w:rsidR="002A5FBB" w:rsidRPr="00C745EF" w:rsidRDefault="002A5FBB" w:rsidP="00E51C0F">
            <w:pPr>
              <w:spacing w:after="0" w:line="240" w:lineRule="auto"/>
              <w:jc w:val="center"/>
              <w:rPr>
                <w:rFonts w:ascii="Calibri" w:eastAsia="Times New Roman" w:hAnsi="Calibri" w:cs="Times New Roman"/>
                <w:b/>
                <w:sz w:val="20"/>
                <w:szCs w:val="20"/>
              </w:rPr>
            </w:pPr>
            <w:r w:rsidRPr="00C745EF">
              <w:rPr>
                <w:rFonts w:ascii="Calibri" w:eastAsia="Times New Roman" w:hAnsi="Calibri" w:cs="Times New Roman"/>
                <w:b/>
                <w:sz w:val="20"/>
                <w:szCs w:val="20"/>
              </w:rPr>
              <w:t>2010</w:t>
            </w:r>
          </w:p>
        </w:tc>
        <w:tc>
          <w:tcPr>
            <w:tcW w:w="883" w:type="dxa"/>
            <w:vAlign w:val="center"/>
          </w:tcPr>
          <w:p w:rsidR="002A5FBB" w:rsidRPr="00C745EF" w:rsidRDefault="002A5FBB" w:rsidP="00E51C0F">
            <w:pPr>
              <w:spacing w:after="0" w:line="240" w:lineRule="auto"/>
              <w:jc w:val="center"/>
              <w:rPr>
                <w:rFonts w:ascii="Calibri" w:eastAsia="Times New Roman" w:hAnsi="Calibri" w:cs="Times New Roman"/>
                <w:b/>
                <w:sz w:val="20"/>
                <w:szCs w:val="20"/>
              </w:rPr>
            </w:pPr>
            <w:r w:rsidRPr="00C745EF">
              <w:rPr>
                <w:rFonts w:ascii="Calibri" w:eastAsia="Times New Roman" w:hAnsi="Calibri" w:cs="Times New Roman"/>
                <w:b/>
                <w:sz w:val="20"/>
                <w:szCs w:val="20"/>
              </w:rPr>
              <w:t>2011</w:t>
            </w:r>
          </w:p>
        </w:tc>
        <w:tc>
          <w:tcPr>
            <w:tcW w:w="883" w:type="dxa"/>
            <w:vAlign w:val="center"/>
          </w:tcPr>
          <w:p w:rsidR="002A5FBB" w:rsidRPr="00C745EF" w:rsidRDefault="002A5FBB" w:rsidP="00E51C0F">
            <w:pPr>
              <w:spacing w:after="0" w:line="240" w:lineRule="auto"/>
              <w:jc w:val="center"/>
              <w:rPr>
                <w:rFonts w:ascii="Calibri" w:eastAsia="Times New Roman" w:hAnsi="Calibri" w:cs="Times New Roman"/>
                <w:b/>
                <w:sz w:val="20"/>
                <w:szCs w:val="20"/>
              </w:rPr>
            </w:pPr>
            <w:r w:rsidRPr="00C745EF">
              <w:rPr>
                <w:rFonts w:ascii="Calibri" w:eastAsia="Times New Roman" w:hAnsi="Calibri" w:cs="Times New Roman"/>
                <w:b/>
                <w:sz w:val="20"/>
                <w:szCs w:val="20"/>
              </w:rPr>
              <w:t>2012</w:t>
            </w:r>
          </w:p>
        </w:tc>
        <w:tc>
          <w:tcPr>
            <w:tcW w:w="883" w:type="dxa"/>
            <w:vAlign w:val="center"/>
          </w:tcPr>
          <w:p w:rsidR="002A5FBB" w:rsidRPr="00C745EF" w:rsidRDefault="002A5FBB" w:rsidP="00E51C0F">
            <w:pPr>
              <w:spacing w:after="0" w:line="240" w:lineRule="auto"/>
              <w:jc w:val="center"/>
              <w:rPr>
                <w:rFonts w:ascii="Calibri" w:eastAsia="Times New Roman" w:hAnsi="Calibri" w:cs="Times New Roman"/>
                <w:b/>
                <w:sz w:val="20"/>
                <w:szCs w:val="20"/>
              </w:rPr>
            </w:pPr>
            <w:r w:rsidRPr="00C745EF">
              <w:rPr>
                <w:rFonts w:ascii="Calibri" w:eastAsia="Times New Roman" w:hAnsi="Calibri" w:cs="Times New Roman"/>
                <w:b/>
                <w:sz w:val="20"/>
                <w:szCs w:val="20"/>
              </w:rPr>
              <w:t>2013</w:t>
            </w:r>
          </w:p>
        </w:tc>
        <w:tc>
          <w:tcPr>
            <w:tcW w:w="883" w:type="dxa"/>
            <w:shd w:val="clear" w:color="auto" w:fill="D9D9D9" w:themeFill="background1" w:themeFillShade="D9"/>
            <w:vAlign w:val="center"/>
          </w:tcPr>
          <w:p w:rsidR="002A5FBB" w:rsidRPr="00C745EF" w:rsidRDefault="002A5FBB" w:rsidP="00E51C0F">
            <w:pPr>
              <w:spacing w:after="0" w:line="240" w:lineRule="auto"/>
              <w:jc w:val="center"/>
              <w:rPr>
                <w:rFonts w:ascii="Calibri" w:eastAsia="Times New Roman" w:hAnsi="Calibri" w:cs="Times New Roman"/>
                <w:b/>
                <w:sz w:val="20"/>
                <w:szCs w:val="20"/>
              </w:rPr>
            </w:pPr>
            <w:r w:rsidRPr="00C745EF">
              <w:rPr>
                <w:rFonts w:ascii="Calibri" w:eastAsia="Times New Roman" w:hAnsi="Calibri" w:cs="Times New Roman"/>
                <w:b/>
                <w:sz w:val="20"/>
                <w:szCs w:val="20"/>
              </w:rPr>
              <w:t>State 2013</w:t>
            </w:r>
          </w:p>
        </w:tc>
        <w:tc>
          <w:tcPr>
            <w:tcW w:w="884" w:type="dxa"/>
            <w:vMerge/>
          </w:tcPr>
          <w:p w:rsidR="002A5FBB" w:rsidRPr="00C745EF" w:rsidRDefault="002A5FBB" w:rsidP="00E51C0F">
            <w:pPr>
              <w:spacing w:after="0" w:line="240" w:lineRule="auto"/>
              <w:rPr>
                <w:rFonts w:ascii="Calibri" w:eastAsia="Times New Roman" w:hAnsi="Calibri" w:cs="Times New Roman"/>
                <w:sz w:val="20"/>
                <w:szCs w:val="20"/>
              </w:rPr>
            </w:pPr>
          </w:p>
        </w:tc>
        <w:tc>
          <w:tcPr>
            <w:tcW w:w="956" w:type="dxa"/>
            <w:vMerge/>
          </w:tcPr>
          <w:p w:rsidR="002A5FBB" w:rsidRPr="00C745EF" w:rsidRDefault="002A5FBB" w:rsidP="00E51C0F">
            <w:pPr>
              <w:spacing w:after="0" w:line="240" w:lineRule="auto"/>
              <w:rPr>
                <w:rFonts w:ascii="Calibri" w:eastAsia="Times New Roman" w:hAnsi="Calibri" w:cs="Times New Roman"/>
                <w:sz w:val="20"/>
                <w:szCs w:val="20"/>
              </w:rPr>
            </w:pPr>
          </w:p>
        </w:tc>
      </w:tr>
      <w:tr w:rsidR="002A5FBB" w:rsidRPr="002F1EBE" w:rsidTr="00E51C0F">
        <w:tc>
          <w:tcPr>
            <w:tcW w:w="554" w:type="dxa"/>
            <w:vMerge w:val="restart"/>
            <w:vAlign w:val="center"/>
          </w:tcPr>
          <w:p w:rsidR="002A5FBB" w:rsidRPr="00C745EF" w:rsidRDefault="002A5FBB" w:rsidP="00E51C0F">
            <w:pPr>
              <w:spacing w:after="0" w:line="240" w:lineRule="auto"/>
              <w:jc w:val="center"/>
              <w:rPr>
                <w:rFonts w:ascii="Calibri" w:eastAsia="Times New Roman" w:hAnsi="Calibri" w:cs="Times New Roman"/>
                <w:sz w:val="20"/>
                <w:szCs w:val="20"/>
              </w:rPr>
            </w:pPr>
            <w:r w:rsidRPr="00C745EF">
              <w:rPr>
                <w:rFonts w:ascii="Calibri" w:eastAsia="Times New Roman" w:hAnsi="Calibri" w:cs="Times New Roman"/>
                <w:sz w:val="20"/>
                <w:szCs w:val="20"/>
              </w:rPr>
              <w:t>5</w:t>
            </w:r>
          </w:p>
        </w:tc>
        <w:tc>
          <w:tcPr>
            <w:tcW w:w="724"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CPI</w:t>
            </w:r>
          </w:p>
        </w:tc>
        <w:tc>
          <w:tcPr>
            <w:tcW w:w="139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336</w:t>
            </w:r>
          </w:p>
        </w:tc>
        <w:tc>
          <w:tcPr>
            <w:tcW w:w="882"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84.1</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74.4</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78.9</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81.9</w:t>
            </w:r>
          </w:p>
        </w:tc>
        <w:tc>
          <w:tcPr>
            <w:tcW w:w="883"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78.5</w:t>
            </w:r>
          </w:p>
        </w:tc>
        <w:tc>
          <w:tcPr>
            <w:tcW w:w="884"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-2.2</w:t>
            </w:r>
          </w:p>
        </w:tc>
        <w:tc>
          <w:tcPr>
            <w:tcW w:w="95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w:t>
            </w:r>
          </w:p>
        </w:tc>
      </w:tr>
      <w:tr w:rsidR="002A5FBB" w:rsidRPr="002F1EBE" w:rsidTr="00E51C0F">
        <w:tc>
          <w:tcPr>
            <w:tcW w:w="554"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4"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P+</w:t>
            </w:r>
          </w:p>
        </w:tc>
        <w:tc>
          <w:tcPr>
            <w:tcW w:w="139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336</w:t>
            </w:r>
          </w:p>
        </w:tc>
        <w:tc>
          <w:tcPr>
            <w:tcW w:w="882"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60.0%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40.0%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49.0%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54.0%</w:t>
            </w:r>
          </w:p>
        </w:tc>
        <w:tc>
          <w:tcPr>
            <w:tcW w:w="883"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51.0%</w:t>
            </w:r>
          </w:p>
        </w:tc>
        <w:tc>
          <w:tcPr>
            <w:tcW w:w="884"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-6.0%</w:t>
            </w:r>
          </w:p>
        </w:tc>
        <w:tc>
          <w:tcPr>
            <w:tcW w:w="95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5.0%</w:t>
            </w:r>
          </w:p>
        </w:tc>
      </w:tr>
      <w:tr w:rsidR="002A5FBB" w:rsidRPr="002F1EBE" w:rsidTr="00E51C0F">
        <w:tc>
          <w:tcPr>
            <w:tcW w:w="554" w:type="dxa"/>
            <w:vMerge w:val="restart"/>
            <w:vAlign w:val="center"/>
          </w:tcPr>
          <w:p w:rsidR="002A5FBB" w:rsidRPr="00C745EF" w:rsidRDefault="002A5FBB" w:rsidP="00E51C0F">
            <w:pPr>
              <w:spacing w:after="0" w:line="240" w:lineRule="auto"/>
              <w:jc w:val="center"/>
              <w:rPr>
                <w:rFonts w:ascii="Calibri" w:eastAsia="Times New Roman" w:hAnsi="Calibri" w:cs="Times New Roman"/>
                <w:sz w:val="20"/>
                <w:szCs w:val="20"/>
              </w:rPr>
            </w:pPr>
            <w:r w:rsidRPr="00C745EF">
              <w:rPr>
                <w:rFonts w:ascii="Calibri" w:eastAsia="Times New Roman" w:hAnsi="Calibri" w:cs="Times New Roman"/>
                <w:sz w:val="20"/>
                <w:szCs w:val="20"/>
              </w:rPr>
              <w:t>8</w:t>
            </w:r>
          </w:p>
        </w:tc>
        <w:tc>
          <w:tcPr>
            <w:tcW w:w="724"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CPI</w:t>
            </w:r>
          </w:p>
        </w:tc>
        <w:tc>
          <w:tcPr>
            <w:tcW w:w="139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342</w:t>
            </w:r>
          </w:p>
        </w:tc>
        <w:tc>
          <w:tcPr>
            <w:tcW w:w="882"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77.3</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75.7</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74.5</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72</w:t>
            </w:r>
          </w:p>
        </w:tc>
        <w:tc>
          <w:tcPr>
            <w:tcW w:w="883"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71</w:t>
            </w:r>
          </w:p>
        </w:tc>
        <w:tc>
          <w:tcPr>
            <w:tcW w:w="884"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-5.3</w:t>
            </w:r>
          </w:p>
        </w:tc>
        <w:tc>
          <w:tcPr>
            <w:tcW w:w="95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-2.5</w:t>
            </w:r>
          </w:p>
        </w:tc>
      </w:tr>
      <w:tr w:rsidR="002A5FBB" w:rsidRPr="002F1EBE" w:rsidTr="00E51C0F">
        <w:tc>
          <w:tcPr>
            <w:tcW w:w="554"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4"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P+</w:t>
            </w:r>
          </w:p>
        </w:tc>
        <w:tc>
          <w:tcPr>
            <w:tcW w:w="139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342</w:t>
            </w:r>
          </w:p>
        </w:tc>
        <w:tc>
          <w:tcPr>
            <w:tcW w:w="882"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46.0%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43.0%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41.0%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35.0%</w:t>
            </w:r>
          </w:p>
        </w:tc>
        <w:tc>
          <w:tcPr>
            <w:tcW w:w="883"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39.0%</w:t>
            </w:r>
          </w:p>
        </w:tc>
        <w:tc>
          <w:tcPr>
            <w:tcW w:w="884"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-11.0%</w:t>
            </w:r>
          </w:p>
        </w:tc>
        <w:tc>
          <w:tcPr>
            <w:tcW w:w="95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-6.0%</w:t>
            </w:r>
          </w:p>
        </w:tc>
      </w:tr>
      <w:tr w:rsidR="002A5FBB" w:rsidRPr="002F1EBE" w:rsidTr="00E51C0F">
        <w:tc>
          <w:tcPr>
            <w:tcW w:w="554" w:type="dxa"/>
            <w:vMerge w:val="restart"/>
            <w:vAlign w:val="center"/>
          </w:tcPr>
          <w:p w:rsidR="002A5FBB" w:rsidRPr="00C745EF" w:rsidRDefault="002A5FBB" w:rsidP="00E51C0F">
            <w:pPr>
              <w:spacing w:after="0" w:line="240" w:lineRule="auto"/>
              <w:jc w:val="center"/>
              <w:rPr>
                <w:rFonts w:ascii="Calibri" w:eastAsia="Times New Roman" w:hAnsi="Calibri" w:cs="Times New Roman"/>
                <w:sz w:val="20"/>
                <w:szCs w:val="20"/>
              </w:rPr>
            </w:pPr>
            <w:r w:rsidRPr="00C745EF">
              <w:rPr>
                <w:rFonts w:ascii="Calibri" w:eastAsia="Times New Roman" w:hAnsi="Calibri" w:cs="Times New Roman"/>
                <w:sz w:val="20"/>
                <w:szCs w:val="20"/>
              </w:rPr>
              <w:t>10</w:t>
            </w:r>
          </w:p>
        </w:tc>
        <w:tc>
          <w:tcPr>
            <w:tcW w:w="724"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CPI</w:t>
            </w:r>
          </w:p>
        </w:tc>
        <w:tc>
          <w:tcPr>
            <w:tcW w:w="139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256</w:t>
            </w:r>
          </w:p>
        </w:tc>
        <w:tc>
          <w:tcPr>
            <w:tcW w:w="882"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89.9</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92.5</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94</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93.2</w:t>
            </w:r>
          </w:p>
        </w:tc>
        <w:tc>
          <w:tcPr>
            <w:tcW w:w="883"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88</w:t>
            </w:r>
          </w:p>
        </w:tc>
        <w:tc>
          <w:tcPr>
            <w:tcW w:w="884"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3.3</w:t>
            </w:r>
          </w:p>
        </w:tc>
        <w:tc>
          <w:tcPr>
            <w:tcW w:w="95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-0.8</w:t>
            </w:r>
          </w:p>
        </w:tc>
      </w:tr>
      <w:tr w:rsidR="002A5FBB" w:rsidRPr="002F1EBE" w:rsidTr="00E51C0F">
        <w:tc>
          <w:tcPr>
            <w:tcW w:w="554"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4"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P+</w:t>
            </w:r>
          </w:p>
        </w:tc>
        <w:tc>
          <w:tcPr>
            <w:tcW w:w="139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256</w:t>
            </w:r>
          </w:p>
        </w:tc>
        <w:tc>
          <w:tcPr>
            <w:tcW w:w="882"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75.0%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80.0%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83.0%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79.0%</w:t>
            </w:r>
          </w:p>
        </w:tc>
        <w:tc>
          <w:tcPr>
            <w:tcW w:w="883"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71.0%</w:t>
            </w:r>
          </w:p>
        </w:tc>
        <w:tc>
          <w:tcPr>
            <w:tcW w:w="884"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4.0%</w:t>
            </w:r>
          </w:p>
        </w:tc>
        <w:tc>
          <w:tcPr>
            <w:tcW w:w="95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-4.0%</w:t>
            </w:r>
          </w:p>
        </w:tc>
      </w:tr>
      <w:tr w:rsidR="002A5FBB" w:rsidRPr="002F1EBE" w:rsidTr="00E51C0F">
        <w:tc>
          <w:tcPr>
            <w:tcW w:w="554" w:type="dxa"/>
            <w:vMerge w:val="restart"/>
            <w:vAlign w:val="center"/>
          </w:tcPr>
          <w:p w:rsidR="002A5FBB" w:rsidRPr="00C745EF" w:rsidRDefault="002A5FBB" w:rsidP="00E51C0F">
            <w:pPr>
              <w:spacing w:after="0" w:line="240" w:lineRule="auto"/>
              <w:jc w:val="center"/>
              <w:rPr>
                <w:rFonts w:ascii="Calibri" w:eastAsia="Times New Roman" w:hAnsi="Calibri" w:cs="Times New Roman"/>
                <w:sz w:val="20"/>
                <w:szCs w:val="20"/>
              </w:rPr>
            </w:pPr>
            <w:r w:rsidRPr="00C745EF">
              <w:rPr>
                <w:rFonts w:ascii="Calibri" w:eastAsia="Times New Roman" w:hAnsi="Calibri" w:cs="Times New Roman"/>
                <w:sz w:val="20"/>
                <w:szCs w:val="20"/>
              </w:rPr>
              <w:t>All</w:t>
            </w:r>
          </w:p>
        </w:tc>
        <w:tc>
          <w:tcPr>
            <w:tcW w:w="724"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CPI</w:t>
            </w:r>
          </w:p>
        </w:tc>
        <w:tc>
          <w:tcPr>
            <w:tcW w:w="139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934</w:t>
            </w:r>
          </w:p>
        </w:tc>
        <w:tc>
          <w:tcPr>
            <w:tcW w:w="882"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83.2</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79.9</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81.8</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81.4</w:t>
            </w:r>
          </w:p>
        </w:tc>
        <w:tc>
          <w:tcPr>
            <w:tcW w:w="883"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79</w:t>
            </w:r>
          </w:p>
        </w:tc>
        <w:tc>
          <w:tcPr>
            <w:tcW w:w="884"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-1.8</w:t>
            </w:r>
          </w:p>
        </w:tc>
        <w:tc>
          <w:tcPr>
            <w:tcW w:w="95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-0.4</w:t>
            </w:r>
          </w:p>
        </w:tc>
      </w:tr>
      <w:tr w:rsidR="002A5FBB" w:rsidRPr="002F1EBE" w:rsidTr="00E51C0F">
        <w:tc>
          <w:tcPr>
            <w:tcW w:w="554" w:type="dxa"/>
            <w:vMerge/>
          </w:tcPr>
          <w:p w:rsidR="002A5FBB" w:rsidRPr="00C745EF" w:rsidRDefault="002A5FBB" w:rsidP="00E51C0F">
            <w:pPr>
              <w:spacing w:after="0" w:line="240" w:lineRule="auto"/>
              <w:rPr>
                <w:rFonts w:ascii="Calibri" w:eastAsia="Times New Roman" w:hAnsi="Calibri" w:cs="Times New Roman"/>
                <w:sz w:val="20"/>
                <w:szCs w:val="20"/>
              </w:rPr>
            </w:pPr>
          </w:p>
        </w:tc>
        <w:tc>
          <w:tcPr>
            <w:tcW w:w="724"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P+</w:t>
            </w:r>
          </w:p>
        </w:tc>
        <w:tc>
          <w:tcPr>
            <w:tcW w:w="139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934</w:t>
            </w:r>
          </w:p>
        </w:tc>
        <w:tc>
          <w:tcPr>
            <w:tcW w:w="882"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59.0%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52.0%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57.0%</w:t>
            </w:r>
          </w:p>
        </w:tc>
        <w:tc>
          <w:tcPr>
            <w:tcW w:w="883"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54.0%</w:t>
            </w:r>
          </w:p>
        </w:tc>
        <w:tc>
          <w:tcPr>
            <w:tcW w:w="883"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53.0%</w:t>
            </w:r>
          </w:p>
        </w:tc>
        <w:tc>
          <w:tcPr>
            <w:tcW w:w="884"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-5.0%</w:t>
            </w:r>
          </w:p>
        </w:tc>
        <w:tc>
          <w:tcPr>
            <w:tcW w:w="956" w:type="dxa"/>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-3.0%</w:t>
            </w:r>
          </w:p>
        </w:tc>
      </w:tr>
      <w:tr w:rsidR="002A5FBB" w:rsidRPr="002F1EBE" w:rsidTr="00E51C0F">
        <w:tc>
          <w:tcPr>
            <w:tcW w:w="8928" w:type="dxa"/>
            <w:gridSpan w:val="10"/>
            <w:tcBorders>
              <w:left w:val="nil"/>
              <w:bottom w:val="nil"/>
              <w:right w:val="nil"/>
            </w:tcBorders>
          </w:tcPr>
          <w:p w:rsidR="002A5FBB" w:rsidRPr="002F1EBE" w:rsidRDefault="002A5FBB" w:rsidP="00E51C0F">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2F1EBE">
              <w:rPr>
                <w:rFonts w:ascii="Calibri" w:eastAsia="Times New Roman" w:hAnsi="Calibri" w:cs="Times New Roman"/>
                <w:bCs/>
                <w:color w:val="000000"/>
                <w:kern w:val="28"/>
                <w:sz w:val="20"/>
                <w:szCs w:val="20"/>
              </w:rPr>
              <w:t xml:space="preserve">Notes: P+ =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000265DE">
              <w:rPr>
                <w:rFonts w:ascii="Calibri" w:eastAsia="Times New Roman" w:hAnsi="Calibri" w:cs="Times New Roman"/>
                <w:bCs/>
                <w:color w:val="000000"/>
                <w:kern w:val="28"/>
                <w:sz w:val="20"/>
                <w:szCs w:val="20"/>
              </w:rPr>
              <w:t xml:space="preserve">. </w:t>
            </w:r>
            <w:r w:rsidRPr="002F1EBE">
              <w:rPr>
                <w:rFonts w:ascii="Calibri" w:eastAsia="Times New Roman" w:hAnsi="Calibri" w:cs="Times New Roman"/>
                <w:bCs/>
                <w:color w:val="000000"/>
                <w:kern w:val="28"/>
                <w:sz w:val="20"/>
                <w:szCs w:val="20"/>
              </w:rPr>
              <w:t>Students participate in STE MCAS tests in grades 5, 8, and 10 only. Median SGPs are not calculated for STE.</w:t>
            </w:r>
          </w:p>
        </w:tc>
      </w:tr>
    </w:tbl>
    <w:p w:rsidR="002A5FBB" w:rsidRPr="002F1EBE" w:rsidRDefault="002A5FBB" w:rsidP="008004CA">
      <w:pPr>
        <w:spacing w:after="0" w:line="240" w:lineRule="auto"/>
        <w:rPr>
          <w:rFonts w:ascii="Calibri" w:eastAsia="Times New Roman" w:hAnsi="Calibri" w:cs="Times New Roman"/>
          <w:sz w:val="20"/>
          <w:szCs w:val="20"/>
        </w:rPr>
      </w:pPr>
    </w:p>
    <w:p w:rsidR="002A5FBB" w:rsidRPr="002F1EBE" w:rsidRDefault="002A5FBB" w:rsidP="008004CA">
      <w:pPr>
        <w:spacing w:after="0" w:line="240" w:lineRule="auto"/>
        <w:rPr>
          <w:rFonts w:ascii="Calibri" w:eastAsia="Times New Roman" w:hAnsi="Calibri" w:cs="Times New Roman"/>
          <w:sz w:val="20"/>
          <w:szCs w:val="20"/>
        </w:rPr>
      </w:pPr>
    </w:p>
    <w:p w:rsidR="002A5FBB" w:rsidRPr="002F1EBE" w:rsidRDefault="002A5FBB" w:rsidP="008004CA">
      <w:pPr>
        <w:spacing w:after="0"/>
        <w:jc w:val="center"/>
        <w:rPr>
          <w:rFonts w:ascii="Calibri" w:eastAsia="Calibri" w:hAnsi="Calibri" w:cs="Times New Roman"/>
          <w:b/>
          <w:sz w:val="20"/>
        </w:rPr>
      </w:pPr>
      <w:r w:rsidRPr="002F1EBE">
        <w:rPr>
          <w:rFonts w:ascii="Calibri" w:eastAsia="Calibri" w:hAnsi="Calibri" w:cs="Times New Roman"/>
          <w:b/>
          <w:sz w:val="20"/>
        </w:rPr>
        <w:t xml:space="preserve">Table B3a: </w:t>
      </w:r>
      <w:r w:rsidRPr="002D3B0D">
        <w:rPr>
          <w:rFonts w:ascii="Calibri" w:eastAsia="Calibri" w:hAnsi="Calibri" w:cs="Times New Roman"/>
          <w:b/>
          <w:sz w:val="20"/>
        </w:rPr>
        <w:t>Whitman-Hanson RSD</w:t>
      </w:r>
    </w:p>
    <w:p w:rsidR="002A5FBB" w:rsidRPr="002F1EBE" w:rsidRDefault="002A5FBB" w:rsidP="008004CA">
      <w:pPr>
        <w:spacing w:after="0"/>
        <w:jc w:val="center"/>
        <w:rPr>
          <w:rFonts w:ascii="Calibri" w:eastAsia="Calibri" w:hAnsi="Calibri" w:cs="Times New Roman"/>
          <w:b/>
          <w:sz w:val="20"/>
        </w:rPr>
      </w:pPr>
      <w:r w:rsidRPr="002F1EBE">
        <w:rPr>
          <w:rFonts w:ascii="Calibri" w:eastAsia="Calibri" w:hAnsi="Calibri" w:cs="Times New Roman"/>
          <w:b/>
          <w:sz w:val="20"/>
        </w:rPr>
        <w:t>English Language Arts (All Grades)</w:t>
      </w:r>
    </w:p>
    <w:p w:rsidR="002A5FBB" w:rsidRPr="002F1EBE" w:rsidRDefault="002A5FBB" w:rsidP="008004CA">
      <w:pPr>
        <w:spacing w:after="0" w:line="240" w:lineRule="auto"/>
        <w:jc w:val="center"/>
        <w:rPr>
          <w:rFonts w:ascii="Calibri" w:eastAsia="Calibri" w:hAnsi="Calibri" w:cs="Times New Roman"/>
          <w:b/>
          <w:sz w:val="20"/>
          <w:szCs w:val="24"/>
        </w:rPr>
      </w:pPr>
      <w:r w:rsidRPr="002F1EBE">
        <w:rPr>
          <w:rFonts w:ascii="Calibri" w:eastAsia="Calibri" w:hAnsi="Calibri" w:cs="Times New Roman"/>
          <w:b/>
          <w:sz w:val="20"/>
        </w:rPr>
        <w:t>Performance for Selected Subgroups Compared to State, 2010-2013</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2A5FBB" w:rsidRPr="002F1EBE" w:rsidTr="00E51C0F">
        <w:tc>
          <w:tcPr>
            <w:tcW w:w="2808" w:type="dxa"/>
            <w:gridSpan w:val="3"/>
            <w:vMerge w:val="restart"/>
            <w:vAlign w:val="center"/>
          </w:tcPr>
          <w:p w:rsidR="002A5FBB" w:rsidRPr="00C745EF" w:rsidRDefault="002A5FBB" w:rsidP="00E51C0F">
            <w:pPr>
              <w:spacing w:after="0" w:line="240" w:lineRule="auto"/>
              <w:jc w:val="center"/>
              <w:rPr>
                <w:rFonts w:ascii="Calibri" w:eastAsia="Times New Roman" w:hAnsi="Calibri" w:cs="Times New Roman"/>
                <w:b/>
                <w:sz w:val="20"/>
                <w:szCs w:val="20"/>
              </w:rPr>
            </w:pPr>
            <w:r w:rsidRPr="00C745EF">
              <w:rPr>
                <w:rFonts w:ascii="Calibri" w:eastAsia="Times New Roman" w:hAnsi="Calibri" w:cs="Times New Roman"/>
                <w:b/>
                <w:sz w:val="20"/>
                <w:szCs w:val="20"/>
              </w:rPr>
              <w:t>Group and Measure</w:t>
            </w:r>
          </w:p>
        </w:tc>
        <w:tc>
          <w:tcPr>
            <w:tcW w:w="990" w:type="dxa"/>
            <w:vMerge w:val="restart"/>
            <w:vAlign w:val="center"/>
          </w:tcPr>
          <w:p w:rsidR="002A5FBB" w:rsidRPr="00C745EF" w:rsidRDefault="002A5FBB" w:rsidP="00E51C0F">
            <w:pPr>
              <w:spacing w:after="0" w:line="240" w:lineRule="auto"/>
              <w:jc w:val="center"/>
              <w:rPr>
                <w:rFonts w:ascii="Calibri" w:eastAsia="Times New Roman" w:hAnsi="Calibri" w:cs="Times New Roman"/>
                <w:b/>
                <w:sz w:val="20"/>
                <w:szCs w:val="20"/>
              </w:rPr>
            </w:pPr>
            <w:r w:rsidRPr="00C745EF">
              <w:rPr>
                <w:rFonts w:ascii="Calibri" w:eastAsia="Times New Roman" w:hAnsi="Calibri" w:cs="Times New Roman"/>
                <w:b/>
                <w:sz w:val="20"/>
                <w:szCs w:val="20"/>
              </w:rPr>
              <w:t>Number Included (2013)</w:t>
            </w:r>
          </w:p>
        </w:tc>
        <w:tc>
          <w:tcPr>
            <w:tcW w:w="3240" w:type="dxa"/>
            <w:gridSpan w:val="4"/>
            <w:vMerge w:val="restart"/>
            <w:vAlign w:val="center"/>
          </w:tcPr>
          <w:p w:rsidR="002A5FBB" w:rsidRPr="00C745EF" w:rsidRDefault="002A5FBB" w:rsidP="00E51C0F">
            <w:pPr>
              <w:spacing w:after="0" w:line="240" w:lineRule="auto"/>
              <w:jc w:val="center"/>
              <w:rPr>
                <w:rFonts w:ascii="Calibri" w:eastAsia="Times New Roman" w:hAnsi="Calibri" w:cs="Times New Roman"/>
                <w:b/>
                <w:sz w:val="20"/>
                <w:szCs w:val="20"/>
              </w:rPr>
            </w:pPr>
            <w:r w:rsidRPr="00C745EF">
              <w:rPr>
                <w:rFonts w:ascii="Calibri" w:eastAsia="Times New Roman" w:hAnsi="Calibri" w:cs="Times New Roman"/>
                <w:b/>
                <w:sz w:val="20"/>
                <w:szCs w:val="20"/>
              </w:rPr>
              <w:t>Spring MCAS Year</w:t>
            </w:r>
          </w:p>
        </w:tc>
        <w:tc>
          <w:tcPr>
            <w:tcW w:w="1818" w:type="dxa"/>
            <w:gridSpan w:val="2"/>
          </w:tcPr>
          <w:p w:rsidR="002A5FBB" w:rsidRPr="00C745EF" w:rsidRDefault="002A5FBB" w:rsidP="00E51C0F">
            <w:pPr>
              <w:spacing w:after="0" w:line="240" w:lineRule="auto"/>
              <w:rPr>
                <w:rFonts w:ascii="Calibri" w:eastAsia="Times New Roman" w:hAnsi="Calibri" w:cs="Times New Roman"/>
                <w:b/>
                <w:sz w:val="20"/>
                <w:szCs w:val="20"/>
              </w:rPr>
            </w:pPr>
            <w:r w:rsidRPr="00C745EF">
              <w:rPr>
                <w:rFonts w:ascii="Calibri" w:eastAsia="Times New Roman" w:hAnsi="Calibri" w:cs="Times New Roman"/>
                <w:b/>
                <w:sz w:val="20"/>
                <w:szCs w:val="20"/>
              </w:rPr>
              <w:t>Gains and Declines</w:t>
            </w:r>
          </w:p>
        </w:tc>
      </w:tr>
      <w:tr w:rsidR="002A5FBB" w:rsidRPr="002F1EBE" w:rsidTr="00E51C0F">
        <w:trPr>
          <w:trHeight w:val="244"/>
        </w:trPr>
        <w:tc>
          <w:tcPr>
            <w:tcW w:w="2808" w:type="dxa"/>
            <w:gridSpan w:val="3"/>
            <w:vMerge/>
          </w:tcPr>
          <w:p w:rsidR="002A5FBB" w:rsidRPr="00C745EF" w:rsidRDefault="002A5FBB" w:rsidP="00E51C0F">
            <w:pPr>
              <w:spacing w:after="0" w:line="240" w:lineRule="auto"/>
              <w:rPr>
                <w:rFonts w:ascii="Calibri" w:eastAsia="Times New Roman" w:hAnsi="Calibri" w:cs="Times New Roman"/>
                <w:b/>
                <w:sz w:val="20"/>
                <w:szCs w:val="20"/>
              </w:rPr>
            </w:pPr>
          </w:p>
        </w:tc>
        <w:tc>
          <w:tcPr>
            <w:tcW w:w="990" w:type="dxa"/>
            <w:vMerge/>
          </w:tcPr>
          <w:p w:rsidR="002A5FBB" w:rsidRPr="00C745EF" w:rsidRDefault="002A5FBB" w:rsidP="00E51C0F">
            <w:pPr>
              <w:spacing w:after="0" w:line="240" w:lineRule="auto"/>
              <w:rPr>
                <w:rFonts w:ascii="Calibri" w:eastAsia="Times New Roman" w:hAnsi="Calibri" w:cs="Times New Roman"/>
                <w:b/>
                <w:sz w:val="20"/>
                <w:szCs w:val="20"/>
              </w:rPr>
            </w:pPr>
          </w:p>
        </w:tc>
        <w:tc>
          <w:tcPr>
            <w:tcW w:w="3240" w:type="dxa"/>
            <w:gridSpan w:val="4"/>
            <w:vMerge/>
          </w:tcPr>
          <w:p w:rsidR="002A5FBB" w:rsidRPr="00C745EF" w:rsidRDefault="002A5FBB" w:rsidP="00E51C0F">
            <w:pPr>
              <w:spacing w:after="0" w:line="240" w:lineRule="auto"/>
              <w:rPr>
                <w:rFonts w:ascii="Calibri" w:eastAsia="Times New Roman" w:hAnsi="Calibri" w:cs="Times New Roman"/>
                <w:b/>
                <w:sz w:val="20"/>
                <w:szCs w:val="20"/>
              </w:rPr>
            </w:pPr>
          </w:p>
        </w:tc>
        <w:tc>
          <w:tcPr>
            <w:tcW w:w="936" w:type="dxa"/>
            <w:vMerge w:val="restart"/>
          </w:tcPr>
          <w:p w:rsidR="002A5FBB" w:rsidRPr="00C745EF" w:rsidRDefault="002A5FBB" w:rsidP="00E51C0F">
            <w:pPr>
              <w:spacing w:after="0" w:line="240" w:lineRule="auto"/>
              <w:rPr>
                <w:rFonts w:ascii="Calibri" w:eastAsia="Times New Roman" w:hAnsi="Calibri" w:cs="Times New Roman"/>
                <w:b/>
                <w:sz w:val="20"/>
                <w:szCs w:val="20"/>
              </w:rPr>
            </w:pPr>
            <w:r w:rsidRPr="00C745EF">
              <w:rPr>
                <w:rFonts w:ascii="Calibri" w:eastAsia="Times New Roman" w:hAnsi="Calibri" w:cs="Times New Roman"/>
                <w:b/>
                <w:sz w:val="20"/>
                <w:szCs w:val="20"/>
              </w:rPr>
              <w:t>4 Year Trend</w:t>
            </w:r>
          </w:p>
        </w:tc>
        <w:tc>
          <w:tcPr>
            <w:tcW w:w="882" w:type="dxa"/>
            <w:vMerge w:val="restart"/>
          </w:tcPr>
          <w:p w:rsidR="002A5FBB" w:rsidRPr="00C745EF" w:rsidRDefault="002A5FBB" w:rsidP="00E51C0F">
            <w:pPr>
              <w:spacing w:after="0" w:line="240" w:lineRule="auto"/>
              <w:rPr>
                <w:rFonts w:ascii="Calibri" w:eastAsia="Times New Roman" w:hAnsi="Calibri" w:cs="Times New Roman"/>
                <w:b/>
                <w:sz w:val="20"/>
                <w:szCs w:val="20"/>
              </w:rPr>
            </w:pPr>
            <w:r w:rsidRPr="00C745EF">
              <w:rPr>
                <w:rFonts w:ascii="Calibri" w:eastAsia="Times New Roman" w:hAnsi="Calibri" w:cs="Times New Roman"/>
                <w:b/>
                <w:sz w:val="20"/>
                <w:szCs w:val="20"/>
              </w:rPr>
              <w:t>2-Year Trend</w:t>
            </w:r>
          </w:p>
        </w:tc>
      </w:tr>
      <w:tr w:rsidR="002A5FBB" w:rsidRPr="002F1EBE" w:rsidTr="00E51C0F">
        <w:tc>
          <w:tcPr>
            <w:tcW w:w="2808" w:type="dxa"/>
            <w:gridSpan w:val="3"/>
            <w:vMerge/>
          </w:tcPr>
          <w:p w:rsidR="002A5FBB" w:rsidRPr="00C745EF" w:rsidRDefault="002A5FBB" w:rsidP="00E51C0F">
            <w:pPr>
              <w:spacing w:after="0" w:line="240" w:lineRule="auto"/>
              <w:rPr>
                <w:rFonts w:ascii="Calibri" w:eastAsia="Times New Roman" w:hAnsi="Calibri" w:cs="Times New Roman"/>
                <w:sz w:val="20"/>
                <w:szCs w:val="20"/>
              </w:rPr>
            </w:pPr>
          </w:p>
        </w:tc>
        <w:tc>
          <w:tcPr>
            <w:tcW w:w="990" w:type="dxa"/>
            <w:vMerge/>
          </w:tcPr>
          <w:p w:rsidR="002A5FBB" w:rsidRPr="00C745EF" w:rsidRDefault="002A5FBB" w:rsidP="00E51C0F">
            <w:pPr>
              <w:spacing w:after="0" w:line="240" w:lineRule="auto"/>
              <w:rPr>
                <w:rFonts w:ascii="Calibri" w:eastAsia="Times New Roman" w:hAnsi="Calibri" w:cs="Times New Roman"/>
                <w:sz w:val="20"/>
                <w:szCs w:val="20"/>
              </w:rPr>
            </w:pPr>
          </w:p>
        </w:tc>
        <w:tc>
          <w:tcPr>
            <w:tcW w:w="810" w:type="dxa"/>
          </w:tcPr>
          <w:p w:rsidR="002A5FBB" w:rsidRPr="00C745EF" w:rsidRDefault="002A5FBB" w:rsidP="00E51C0F">
            <w:pPr>
              <w:spacing w:after="0" w:line="240" w:lineRule="auto"/>
              <w:jc w:val="right"/>
              <w:rPr>
                <w:rFonts w:ascii="Calibri" w:eastAsia="Times New Roman" w:hAnsi="Calibri" w:cs="Times New Roman"/>
                <w:b/>
                <w:sz w:val="20"/>
                <w:szCs w:val="20"/>
              </w:rPr>
            </w:pPr>
            <w:r w:rsidRPr="00C745EF">
              <w:rPr>
                <w:rFonts w:ascii="Calibri" w:eastAsia="Times New Roman" w:hAnsi="Calibri" w:cs="Times New Roman"/>
                <w:b/>
                <w:sz w:val="20"/>
                <w:szCs w:val="20"/>
              </w:rPr>
              <w:t>2010</w:t>
            </w:r>
          </w:p>
        </w:tc>
        <w:tc>
          <w:tcPr>
            <w:tcW w:w="810" w:type="dxa"/>
          </w:tcPr>
          <w:p w:rsidR="002A5FBB" w:rsidRPr="00C745EF" w:rsidRDefault="002A5FBB" w:rsidP="00E51C0F">
            <w:pPr>
              <w:spacing w:after="0" w:line="240" w:lineRule="auto"/>
              <w:jc w:val="right"/>
              <w:rPr>
                <w:rFonts w:ascii="Calibri" w:eastAsia="Times New Roman" w:hAnsi="Calibri" w:cs="Times New Roman"/>
                <w:b/>
                <w:sz w:val="20"/>
                <w:szCs w:val="20"/>
              </w:rPr>
            </w:pPr>
            <w:r w:rsidRPr="00C745EF">
              <w:rPr>
                <w:rFonts w:ascii="Calibri" w:eastAsia="Times New Roman" w:hAnsi="Calibri" w:cs="Times New Roman"/>
                <w:b/>
                <w:sz w:val="20"/>
                <w:szCs w:val="20"/>
              </w:rPr>
              <w:t>2011</w:t>
            </w:r>
          </w:p>
        </w:tc>
        <w:tc>
          <w:tcPr>
            <w:tcW w:w="810" w:type="dxa"/>
          </w:tcPr>
          <w:p w:rsidR="002A5FBB" w:rsidRPr="00C745EF" w:rsidRDefault="002A5FBB" w:rsidP="00E51C0F">
            <w:pPr>
              <w:spacing w:after="0" w:line="240" w:lineRule="auto"/>
              <w:jc w:val="right"/>
              <w:rPr>
                <w:rFonts w:ascii="Calibri" w:eastAsia="Times New Roman" w:hAnsi="Calibri" w:cs="Times New Roman"/>
                <w:b/>
                <w:sz w:val="20"/>
                <w:szCs w:val="20"/>
              </w:rPr>
            </w:pPr>
            <w:r w:rsidRPr="00C745EF">
              <w:rPr>
                <w:rFonts w:ascii="Calibri" w:eastAsia="Times New Roman" w:hAnsi="Calibri" w:cs="Times New Roman"/>
                <w:b/>
                <w:sz w:val="20"/>
                <w:szCs w:val="20"/>
              </w:rPr>
              <w:t>2012</w:t>
            </w:r>
          </w:p>
        </w:tc>
        <w:tc>
          <w:tcPr>
            <w:tcW w:w="810" w:type="dxa"/>
          </w:tcPr>
          <w:p w:rsidR="002A5FBB" w:rsidRPr="00C745EF" w:rsidRDefault="002A5FBB" w:rsidP="00E51C0F">
            <w:pPr>
              <w:spacing w:after="0" w:line="240" w:lineRule="auto"/>
              <w:jc w:val="right"/>
              <w:rPr>
                <w:rFonts w:ascii="Calibri" w:eastAsia="Times New Roman" w:hAnsi="Calibri" w:cs="Times New Roman"/>
                <w:b/>
                <w:sz w:val="20"/>
                <w:szCs w:val="20"/>
              </w:rPr>
            </w:pPr>
            <w:r w:rsidRPr="00C745EF">
              <w:rPr>
                <w:rFonts w:ascii="Calibri" w:eastAsia="Times New Roman" w:hAnsi="Calibri" w:cs="Times New Roman"/>
                <w:b/>
                <w:sz w:val="20"/>
                <w:szCs w:val="20"/>
              </w:rPr>
              <w:t>2013</w:t>
            </w:r>
          </w:p>
        </w:tc>
        <w:tc>
          <w:tcPr>
            <w:tcW w:w="936" w:type="dxa"/>
            <w:vMerge/>
          </w:tcPr>
          <w:p w:rsidR="002A5FBB" w:rsidRPr="00C745EF" w:rsidRDefault="002A5FBB" w:rsidP="00E51C0F">
            <w:pPr>
              <w:spacing w:after="0" w:line="240" w:lineRule="auto"/>
              <w:rPr>
                <w:rFonts w:ascii="Calibri" w:eastAsia="Times New Roman" w:hAnsi="Calibri" w:cs="Times New Roman"/>
                <w:sz w:val="20"/>
                <w:szCs w:val="20"/>
              </w:rPr>
            </w:pPr>
          </w:p>
        </w:tc>
        <w:tc>
          <w:tcPr>
            <w:tcW w:w="882" w:type="dxa"/>
            <w:vMerge/>
          </w:tcPr>
          <w:p w:rsidR="002A5FBB" w:rsidRPr="00C745EF" w:rsidRDefault="002A5FBB" w:rsidP="00E51C0F">
            <w:pPr>
              <w:spacing w:after="0" w:line="240" w:lineRule="auto"/>
              <w:rPr>
                <w:rFonts w:ascii="Calibri" w:eastAsia="Times New Roman" w:hAnsi="Calibri" w:cs="Times New Roman"/>
                <w:sz w:val="20"/>
                <w:szCs w:val="20"/>
              </w:rPr>
            </w:pPr>
          </w:p>
        </w:tc>
      </w:tr>
      <w:tr w:rsidR="002A5FBB" w:rsidRPr="002F1EBE" w:rsidTr="00E51C0F">
        <w:tc>
          <w:tcPr>
            <w:tcW w:w="1278" w:type="dxa"/>
            <w:vMerge w:val="restart"/>
            <w:vAlign w:val="center"/>
          </w:tcPr>
          <w:p w:rsidR="002A5FBB" w:rsidRPr="00C745EF" w:rsidRDefault="002A5FBB" w:rsidP="00E51C0F">
            <w:pPr>
              <w:spacing w:after="0" w:line="240" w:lineRule="auto"/>
              <w:jc w:val="center"/>
              <w:rPr>
                <w:rFonts w:ascii="Calibri" w:eastAsia="Times New Roman" w:hAnsi="Calibri" w:cs="Times New Roman"/>
                <w:sz w:val="20"/>
                <w:szCs w:val="20"/>
              </w:rPr>
            </w:pPr>
            <w:r w:rsidRPr="00C745EF">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2A5FBB" w:rsidRPr="00C745EF" w:rsidRDefault="002A5FBB" w:rsidP="00E51C0F">
            <w:pPr>
              <w:spacing w:after="0" w:line="240" w:lineRule="auto"/>
              <w:jc w:val="center"/>
              <w:rPr>
                <w:rFonts w:ascii="Calibri" w:eastAsia="Times New Roman" w:hAnsi="Calibri" w:cs="Times New Roman"/>
                <w:sz w:val="20"/>
                <w:szCs w:val="20"/>
              </w:rPr>
            </w:pPr>
            <w:r w:rsidRPr="00C745EF">
              <w:rPr>
                <w:rFonts w:ascii="Calibri" w:eastAsia="Times New Roman" w:hAnsi="Calibri" w:cs="Times New Roman"/>
                <w:sz w:val="20"/>
                <w:szCs w:val="20"/>
              </w:rPr>
              <w:t>District</w:t>
            </w:r>
          </w:p>
        </w:tc>
        <w:tc>
          <w:tcPr>
            <w:tcW w:w="720" w:type="dxa"/>
            <w:shd w:val="clear" w:color="auto" w:fill="D9D9D9" w:themeFill="background1" w:themeFillShade="D9"/>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CPI</w:t>
            </w:r>
          </w:p>
        </w:tc>
        <w:tc>
          <w:tcPr>
            <w:tcW w:w="99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816</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77.3</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77.2</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76.7</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78.6</w:t>
            </w:r>
          </w:p>
        </w:tc>
        <w:tc>
          <w:tcPr>
            <w:tcW w:w="936"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1.3</w:t>
            </w:r>
          </w:p>
        </w:tc>
        <w:tc>
          <w:tcPr>
            <w:tcW w:w="882"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1.9</w:t>
            </w:r>
          </w:p>
        </w:tc>
      </w:tr>
      <w:tr w:rsidR="002A5FBB" w:rsidRPr="002F1EBE" w:rsidTr="00E51C0F">
        <w:tc>
          <w:tcPr>
            <w:tcW w:w="1278"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2A5FBB" w:rsidRPr="00C745EF" w:rsidRDefault="002A5FBB" w:rsidP="00E51C0F">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P+</w:t>
            </w:r>
          </w:p>
        </w:tc>
        <w:tc>
          <w:tcPr>
            <w:tcW w:w="99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816</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44.0%</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47.0%</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47.0%</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50.0%</w:t>
            </w:r>
          </w:p>
        </w:tc>
        <w:tc>
          <w:tcPr>
            <w:tcW w:w="936"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6.0%</w:t>
            </w:r>
          </w:p>
        </w:tc>
        <w:tc>
          <w:tcPr>
            <w:tcW w:w="882"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3.0%</w:t>
            </w:r>
          </w:p>
        </w:tc>
      </w:tr>
      <w:tr w:rsidR="002A5FBB" w:rsidRPr="002F1EBE" w:rsidTr="00E51C0F">
        <w:tc>
          <w:tcPr>
            <w:tcW w:w="1278"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2A5FBB" w:rsidRPr="00C745EF" w:rsidRDefault="002A5FBB" w:rsidP="00E51C0F">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SGP</w:t>
            </w:r>
          </w:p>
        </w:tc>
        <w:tc>
          <w:tcPr>
            <w:tcW w:w="99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643</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42</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41</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38</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42</w:t>
            </w:r>
          </w:p>
        </w:tc>
        <w:tc>
          <w:tcPr>
            <w:tcW w:w="936"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0</w:t>
            </w:r>
          </w:p>
        </w:tc>
        <w:tc>
          <w:tcPr>
            <w:tcW w:w="882"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w:t>
            </w:r>
          </w:p>
        </w:tc>
      </w:tr>
      <w:tr w:rsidR="002A5FBB" w:rsidRPr="002F1EBE" w:rsidTr="00E51C0F">
        <w:tc>
          <w:tcPr>
            <w:tcW w:w="1278"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810" w:type="dxa"/>
            <w:vMerge w:val="restart"/>
            <w:vAlign w:val="center"/>
          </w:tcPr>
          <w:p w:rsidR="002A5FBB" w:rsidRPr="00C745EF" w:rsidRDefault="002A5FBB" w:rsidP="00E51C0F">
            <w:pPr>
              <w:spacing w:after="0" w:line="240" w:lineRule="auto"/>
              <w:jc w:val="center"/>
              <w:rPr>
                <w:rFonts w:ascii="Calibri" w:eastAsia="Times New Roman" w:hAnsi="Calibri" w:cs="Times New Roman"/>
                <w:sz w:val="20"/>
                <w:szCs w:val="20"/>
              </w:rPr>
            </w:pPr>
            <w:r w:rsidRPr="00C745EF">
              <w:rPr>
                <w:rFonts w:ascii="Calibri" w:eastAsia="Times New Roman" w:hAnsi="Calibri" w:cs="Times New Roman"/>
                <w:sz w:val="20"/>
                <w:szCs w:val="20"/>
              </w:rPr>
              <w:t>State</w:t>
            </w:r>
          </w:p>
        </w:tc>
        <w:tc>
          <w:tcPr>
            <w:tcW w:w="720"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CPI</w:t>
            </w:r>
          </w:p>
        </w:tc>
        <w:tc>
          <w:tcPr>
            <w:tcW w:w="99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237163</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76.1</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77</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76.5</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76.8</w:t>
            </w:r>
          </w:p>
        </w:tc>
        <w:tc>
          <w:tcPr>
            <w:tcW w:w="936"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0.7</w:t>
            </w:r>
          </w:p>
        </w:tc>
        <w:tc>
          <w:tcPr>
            <w:tcW w:w="882"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0.3</w:t>
            </w:r>
          </w:p>
        </w:tc>
      </w:tr>
      <w:tr w:rsidR="002A5FBB" w:rsidRPr="002F1EBE" w:rsidTr="00E51C0F">
        <w:tc>
          <w:tcPr>
            <w:tcW w:w="1278"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810"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0"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P+</w:t>
            </w:r>
          </w:p>
        </w:tc>
        <w:tc>
          <w:tcPr>
            <w:tcW w:w="99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237163</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45.0%</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48.0%</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48.0%</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48.0%</w:t>
            </w:r>
          </w:p>
        </w:tc>
        <w:tc>
          <w:tcPr>
            <w:tcW w:w="936"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3.0%</w:t>
            </w:r>
          </w:p>
        </w:tc>
        <w:tc>
          <w:tcPr>
            <w:tcW w:w="882"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0.0%</w:t>
            </w:r>
          </w:p>
        </w:tc>
      </w:tr>
      <w:tr w:rsidR="002A5FBB" w:rsidRPr="002F1EBE" w:rsidTr="00E51C0F">
        <w:tc>
          <w:tcPr>
            <w:tcW w:w="1278"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SGP</w:t>
            </w:r>
          </w:p>
        </w:tc>
        <w:tc>
          <w:tcPr>
            <w:tcW w:w="990"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180087</w:t>
            </w:r>
          </w:p>
        </w:tc>
        <w:tc>
          <w:tcPr>
            <w:tcW w:w="810"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2</w:t>
            </w:r>
          </w:p>
        </w:tc>
        <w:tc>
          <w:tcPr>
            <w:tcW w:w="882"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1</w:t>
            </w:r>
          </w:p>
        </w:tc>
      </w:tr>
      <w:tr w:rsidR="002A5FBB" w:rsidRPr="002F1EBE" w:rsidTr="00E51C0F">
        <w:tc>
          <w:tcPr>
            <w:tcW w:w="1278" w:type="dxa"/>
            <w:vMerge w:val="restart"/>
            <w:vAlign w:val="center"/>
          </w:tcPr>
          <w:p w:rsidR="002A5FBB" w:rsidRPr="00C745EF" w:rsidRDefault="002A5FBB" w:rsidP="00E51C0F">
            <w:pPr>
              <w:spacing w:after="0" w:line="240" w:lineRule="auto"/>
              <w:jc w:val="center"/>
              <w:rPr>
                <w:rFonts w:ascii="Calibri" w:eastAsia="Times New Roman" w:hAnsi="Calibri" w:cs="Times New Roman"/>
                <w:sz w:val="20"/>
                <w:szCs w:val="20"/>
              </w:rPr>
            </w:pPr>
            <w:r w:rsidRPr="00C745EF">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2A5FBB" w:rsidRPr="00C745EF" w:rsidRDefault="002A5FBB" w:rsidP="00E51C0F">
            <w:pPr>
              <w:spacing w:after="0" w:line="240" w:lineRule="auto"/>
              <w:jc w:val="center"/>
              <w:rPr>
                <w:rFonts w:ascii="Calibri" w:eastAsia="Times New Roman" w:hAnsi="Calibri" w:cs="Times New Roman"/>
                <w:sz w:val="20"/>
                <w:szCs w:val="20"/>
              </w:rPr>
            </w:pPr>
            <w:r w:rsidRPr="00C745EF">
              <w:rPr>
                <w:rFonts w:ascii="Calibri" w:eastAsia="Times New Roman" w:hAnsi="Calibri" w:cs="Times New Roman"/>
                <w:sz w:val="20"/>
                <w:szCs w:val="20"/>
              </w:rPr>
              <w:t>District</w:t>
            </w:r>
          </w:p>
        </w:tc>
        <w:tc>
          <w:tcPr>
            <w:tcW w:w="720" w:type="dxa"/>
            <w:shd w:val="clear" w:color="auto" w:fill="D9D9D9" w:themeFill="background1" w:themeFillShade="D9"/>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CPI</w:t>
            </w:r>
          </w:p>
        </w:tc>
        <w:tc>
          <w:tcPr>
            <w:tcW w:w="99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571</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83.5</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83.5</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81.6</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83.1</w:t>
            </w:r>
          </w:p>
        </w:tc>
        <w:tc>
          <w:tcPr>
            <w:tcW w:w="936"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-0.4</w:t>
            </w:r>
          </w:p>
        </w:tc>
        <w:tc>
          <w:tcPr>
            <w:tcW w:w="882"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1.5</w:t>
            </w:r>
          </w:p>
        </w:tc>
      </w:tr>
      <w:tr w:rsidR="002A5FBB" w:rsidRPr="002F1EBE" w:rsidTr="00E51C0F">
        <w:tc>
          <w:tcPr>
            <w:tcW w:w="1278"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P+</w:t>
            </w:r>
          </w:p>
        </w:tc>
        <w:tc>
          <w:tcPr>
            <w:tcW w:w="99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571</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55.0%</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59.0%</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56.0%</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60.0%</w:t>
            </w:r>
          </w:p>
        </w:tc>
        <w:tc>
          <w:tcPr>
            <w:tcW w:w="936"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5.0%</w:t>
            </w:r>
          </w:p>
        </w:tc>
        <w:tc>
          <w:tcPr>
            <w:tcW w:w="882"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4.0%</w:t>
            </w:r>
          </w:p>
        </w:tc>
      </w:tr>
      <w:tr w:rsidR="002A5FBB" w:rsidRPr="002F1EBE" w:rsidTr="00E51C0F">
        <w:tc>
          <w:tcPr>
            <w:tcW w:w="1278"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SGP</w:t>
            </w:r>
          </w:p>
        </w:tc>
        <w:tc>
          <w:tcPr>
            <w:tcW w:w="99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464</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42</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41</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37</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42</w:t>
            </w:r>
          </w:p>
        </w:tc>
        <w:tc>
          <w:tcPr>
            <w:tcW w:w="936"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0</w:t>
            </w:r>
          </w:p>
        </w:tc>
        <w:tc>
          <w:tcPr>
            <w:tcW w:w="882"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w:t>
            </w:r>
          </w:p>
        </w:tc>
      </w:tr>
      <w:tr w:rsidR="002A5FBB" w:rsidRPr="002F1EBE" w:rsidTr="00E51C0F">
        <w:tc>
          <w:tcPr>
            <w:tcW w:w="1278"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810" w:type="dxa"/>
            <w:vMerge w:val="restart"/>
            <w:vAlign w:val="center"/>
          </w:tcPr>
          <w:p w:rsidR="002A5FBB" w:rsidRPr="00C745EF" w:rsidRDefault="002A5FBB" w:rsidP="00E51C0F">
            <w:pPr>
              <w:spacing w:after="0" w:line="240" w:lineRule="auto"/>
              <w:jc w:val="center"/>
              <w:rPr>
                <w:rFonts w:ascii="Calibri" w:eastAsia="Times New Roman" w:hAnsi="Calibri" w:cs="Times New Roman"/>
                <w:sz w:val="20"/>
                <w:szCs w:val="20"/>
              </w:rPr>
            </w:pPr>
            <w:r w:rsidRPr="00C745EF">
              <w:rPr>
                <w:rFonts w:ascii="Calibri" w:eastAsia="Times New Roman" w:hAnsi="Calibri" w:cs="Times New Roman"/>
                <w:sz w:val="20"/>
                <w:szCs w:val="20"/>
              </w:rPr>
              <w:t>State</w:t>
            </w:r>
          </w:p>
        </w:tc>
        <w:tc>
          <w:tcPr>
            <w:tcW w:w="720"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CPI</w:t>
            </w:r>
          </w:p>
        </w:tc>
        <w:tc>
          <w:tcPr>
            <w:tcW w:w="99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184999</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76.5</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77.1</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76.7</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77.2</w:t>
            </w:r>
          </w:p>
        </w:tc>
        <w:tc>
          <w:tcPr>
            <w:tcW w:w="936"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0.7</w:t>
            </w:r>
          </w:p>
        </w:tc>
        <w:tc>
          <w:tcPr>
            <w:tcW w:w="882"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0.5</w:t>
            </w:r>
          </w:p>
        </w:tc>
      </w:tr>
      <w:tr w:rsidR="002A5FBB" w:rsidRPr="002F1EBE" w:rsidTr="00E51C0F">
        <w:tc>
          <w:tcPr>
            <w:tcW w:w="1278"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810"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0"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P+</w:t>
            </w:r>
          </w:p>
        </w:tc>
        <w:tc>
          <w:tcPr>
            <w:tcW w:w="99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184999</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47.0%</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49.0%</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50.0%</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50.0%</w:t>
            </w:r>
          </w:p>
        </w:tc>
        <w:tc>
          <w:tcPr>
            <w:tcW w:w="936"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3.0%</w:t>
            </w:r>
          </w:p>
        </w:tc>
        <w:tc>
          <w:tcPr>
            <w:tcW w:w="882"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0.0%</w:t>
            </w:r>
          </w:p>
        </w:tc>
      </w:tr>
      <w:tr w:rsidR="002A5FBB" w:rsidRPr="002F1EBE" w:rsidTr="00E51C0F">
        <w:tc>
          <w:tcPr>
            <w:tcW w:w="1278"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SGP</w:t>
            </w:r>
          </w:p>
        </w:tc>
        <w:tc>
          <w:tcPr>
            <w:tcW w:w="990"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141671</w:t>
            </w:r>
          </w:p>
        </w:tc>
        <w:tc>
          <w:tcPr>
            <w:tcW w:w="810"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2</w:t>
            </w:r>
          </w:p>
        </w:tc>
      </w:tr>
      <w:tr w:rsidR="002A5FBB" w:rsidRPr="002F1EBE" w:rsidTr="00E51C0F">
        <w:tc>
          <w:tcPr>
            <w:tcW w:w="1278" w:type="dxa"/>
            <w:vMerge w:val="restart"/>
            <w:vAlign w:val="center"/>
          </w:tcPr>
          <w:p w:rsidR="002A5FBB" w:rsidRPr="00C745EF" w:rsidRDefault="002A5FBB" w:rsidP="00E51C0F">
            <w:pPr>
              <w:spacing w:after="0" w:line="240" w:lineRule="auto"/>
              <w:jc w:val="center"/>
              <w:rPr>
                <w:rFonts w:ascii="Calibri" w:eastAsia="Times New Roman" w:hAnsi="Calibri" w:cs="Times New Roman"/>
                <w:sz w:val="20"/>
                <w:szCs w:val="20"/>
              </w:rPr>
            </w:pPr>
            <w:r w:rsidRPr="00C745EF">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2A5FBB" w:rsidRPr="00C745EF" w:rsidRDefault="002A5FBB" w:rsidP="00E51C0F">
            <w:pPr>
              <w:spacing w:after="0" w:line="240" w:lineRule="auto"/>
              <w:jc w:val="center"/>
              <w:rPr>
                <w:rFonts w:ascii="Calibri" w:eastAsia="Times New Roman" w:hAnsi="Calibri" w:cs="Times New Roman"/>
                <w:sz w:val="20"/>
                <w:szCs w:val="20"/>
              </w:rPr>
            </w:pPr>
            <w:r w:rsidRPr="00C745EF">
              <w:rPr>
                <w:rFonts w:ascii="Calibri" w:eastAsia="Times New Roman" w:hAnsi="Calibri" w:cs="Times New Roman"/>
                <w:sz w:val="20"/>
                <w:szCs w:val="20"/>
              </w:rPr>
              <w:t>District</w:t>
            </w:r>
          </w:p>
        </w:tc>
        <w:tc>
          <w:tcPr>
            <w:tcW w:w="720" w:type="dxa"/>
            <w:shd w:val="clear" w:color="auto" w:fill="D9D9D9" w:themeFill="background1" w:themeFillShade="D9"/>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CPI</w:t>
            </w:r>
          </w:p>
        </w:tc>
        <w:tc>
          <w:tcPr>
            <w:tcW w:w="99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375</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67.8</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67.4</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64.5</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64.5</w:t>
            </w:r>
          </w:p>
        </w:tc>
        <w:tc>
          <w:tcPr>
            <w:tcW w:w="936"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-3.3</w:t>
            </w:r>
          </w:p>
        </w:tc>
        <w:tc>
          <w:tcPr>
            <w:tcW w:w="882"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0</w:t>
            </w:r>
          </w:p>
        </w:tc>
      </w:tr>
      <w:tr w:rsidR="002A5FBB" w:rsidRPr="002F1EBE" w:rsidTr="00E51C0F">
        <w:tc>
          <w:tcPr>
            <w:tcW w:w="1278"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P+</w:t>
            </w:r>
          </w:p>
        </w:tc>
        <w:tc>
          <w:tcPr>
            <w:tcW w:w="99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375</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24.0%</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27.0%</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24.0%</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25.0%</w:t>
            </w:r>
          </w:p>
        </w:tc>
        <w:tc>
          <w:tcPr>
            <w:tcW w:w="936"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1.0%</w:t>
            </w:r>
          </w:p>
        </w:tc>
        <w:tc>
          <w:tcPr>
            <w:tcW w:w="882"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1.0%</w:t>
            </w:r>
          </w:p>
        </w:tc>
      </w:tr>
      <w:tr w:rsidR="002A5FBB" w:rsidRPr="002F1EBE" w:rsidTr="00E51C0F">
        <w:tc>
          <w:tcPr>
            <w:tcW w:w="1278"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SGP</w:t>
            </w:r>
          </w:p>
        </w:tc>
        <w:tc>
          <w:tcPr>
            <w:tcW w:w="99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274</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37.5</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39</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34</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40.5</w:t>
            </w:r>
          </w:p>
        </w:tc>
        <w:tc>
          <w:tcPr>
            <w:tcW w:w="936"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w:t>
            </w:r>
          </w:p>
        </w:tc>
        <w:tc>
          <w:tcPr>
            <w:tcW w:w="882"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6.5</w:t>
            </w:r>
          </w:p>
        </w:tc>
      </w:tr>
      <w:tr w:rsidR="002A5FBB" w:rsidRPr="002F1EBE" w:rsidTr="00E51C0F">
        <w:tc>
          <w:tcPr>
            <w:tcW w:w="1278"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810" w:type="dxa"/>
            <w:vMerge w:val="restart"/>
            <w:vAlign w:val="center"/>
          </w:tcPr>
          <w:p w:rsidR="002A5FBB" w:rsidRPr="00C745EF" w:rsidRDefault="002A5FBB" w:rsidP="00E51C0F">
            <w:pPr>
              <w:spacing w:after="0" w:line="240" w:lineRule="auto"/>
              <w:jc w:val="center"/>
              <w:rPr>
                <w:rFonts w:ascii="Calibri" w:eastAsia="Times New Roman" w:hAnsi="Calibri" w:cs="Times New Roman"/>
                <w:sz w:val="20"/>
                <w:szCs w:val="20"/>
              </w:rPr>
            </w:pPr>
            <w:r w:rsidRPr="00C745EF">
              <w:rPr>
                <w:rFonts w:ascii="Calibri" w:eastAsia="Times New Roman" w:hAnsi="Calibri" w:cs="Times New Roman"/>
                <w:sz w:val="20"/>
                <w:szCs w:val="20"/>
              </w:rPr>
              <w:t>State</w:t>
            </w:r>
          </w:p>
        </w:tc>
        <w:tc>
          <w:tcPr>
            <w:tcW w:w="720"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CPI</w:t>
            </w:r>
          </w:p>
        </w:tc>
        <w:tc>
          <w:tcPr>
            <w:tcW w:w="99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88956</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67.3</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68.3</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67.3</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66.8</w:t>
            </w:r>
          </w:p>
        </w:tc>
        <w:tc>
          <w:tcPr>
            <w:tcW w:w="936"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-0.5</w:t>
            </w:r>
          </w:p>
        </w:tc>
        <w:tc>
          <w:tcPr>
            <w:tcW w:w="882"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-0.5</w:t>
            </w:r>
          </w:p>
        </w:tc>
      </w:tr>
      <w:tr w:rsidR="002A5FBB" w:rsidRPr="002F1EBE" w:rsidTr="00E51C0F">
        <w:tc>
          <w:tcPr>
            <w:tcW w:w="1278"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810"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0"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P+</w:t>
            </w:r>
          </w:p>
        </w:tc>
        <w:tc>
          <w:tcPr>
            <w:tcW w:w="99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88956</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28.0%</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30.0%</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31.0%</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30.0%</w:t>
            </w:r>
          </w:p>
        </w:tc>
        <w:tc>
          <w:tcPr>
            <w:tcW w:w="936"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2.0%</w:t>
            </w:r>
          </w:p>
        </w:tc>
        <w:tc>
          <w:tcPr>
            <w:tcW w:w="882"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-1.0%</w:t>
            </w:r>
          </w:p>
        </w:tc>
      </w:tr>
      <w:tr w:rsidR="002A5FBB" w:rsidRPr="002F1EBE" w:rsidTr="00E51C0F">
        <w:tc>
          <w:tcPr>
            <w:tcW w:w="1278"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SGP</w:t>
            </w:r>
          </w:p>
        </w:tc>
        <w:tc>
          <w:tcPr>
            <w:tcW w:w="990"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64773</w:t>
            </w:r>
          </w:p>
        </w:tc>
        <w:tc>
          <w:tcPr>
            <w:tcW w:w="810"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41</w:t>
            </w:r>
          </w:p>
        </w:tc>
        <w:tc>
          <w:tcPr>
            <w:tcW w:w="810"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2</w:t>
            </w:r>
          </w:p>
        </w:tc>
        <w:tc>
          <w:tcPr>
            <w:tcW w:w="882"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0</w:t>
            </w:r>
          </w:p>
        </w:tc>
      </w:tr>
      <w:tr w:rsidR="002A5FBB" w:rsidRPr="002F1EBE" w:rsidTr="00E51C0F">
        <w:tc>
          <w:tcPr>
            <w:tcW w:w="1278" w:type="dxa"/>
            <w:vMerge w:val="restart"/>
            <w:vAlign w:val="center"/>
          </w:tcPr>
          <w:p w:rsidR="002A5FBB" w:rsidRPr="00C745EF" w:rsidRDefault="002A5FBB" w:rsidP="00E51C0F">
            <w:pPr>
              <w:spacing w:after="0" w:line="240" w:lineRule="auto"/>
              <w:jc w:val="center"/>
              <w:rPr>
                <w:rFonts w:ascii="Calibri" w:eastAsia="Times New Roman" w:hAnsi="Calibri" w:cs="Times New Roman"/>
                <w:sz w:val="20"/>
                <w:szCs w:val="20"/>
              </w:rPr>
            </w:pPr>
            <w:r w:rsidRPr="00C745EF">
              <w:rPr>
                <w:rFonts w:ascii="Calibri" w:eastAsia="Times New Roman" w:hAnsi="Calibri" w:cs="Times New Roman"/>
                <w:sz w:val="20"/>
                <w:szCs w:val="20"/>
              </w:rPr>
              <w:t>English language learners &amp; Former ELLs</w:t>
            </w:r>
          </w:p>
        </w:tc>
        <w:tc>
          <w:tcPr>
            <w:tcW w:w="810" w:type="dxa"/>
            <w:vMerge w:val="restart"/>
            <w:shd w:val="clear" w:color="auto" w:fill="D9D9D9" w:themeFill="background1" w:themeFillShade="D9"/>
            <w:vAlign w:val="center"/>
          </w:tcPr>
          <w:p w:rsidR="002A5FBB" w:rsidRPr="00C745EF" w:rsidRDefault="002A5FBB" w:rsidP="00E51C0F">
            <w:pPr>
              <w:spacing w:after="0" w:line="240" w:lineRule="auto"/>
              <w:jc w:val="center"/>
              <w:rPr>
                <w:rFonts w:ascii="Calibri" w:eastAsia="Times New Roman" w:hAnsi="Calibri" w:cs="Times New Roman"/>
                <w:sz w:val="20"/>
                <w:szCs w:val="20"/>
              </w:rPr>
            </w:pPr>
            <w:r w:rsidRPr="00C745EF">
              <w:rPr>
                <w:rFonts w:ascii="Calibri" w:eastAsia="Times New Roman" w:hAnsi="Calibri" w:cs="Times New Roman"/>
                <w:sz w:val="20"/>
                <w:szCs w:val="20"/>
              </w:rPr>
              <w:t>District</w:t>
            </w:r>
          </w:p>
        </w:tc>
        <w:tc>
          <w:tcPr>
            <w:tcW w:w="720" w:type="dxa"/>
            <w:shd w:val="clear" w:color="auto" w:fill="D9D9D9" w:themeFill="background1" w:themeFillShade="D9"/>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CPI</w:t>
            </w:r>
          </w:p>
        </w:tc>
        <w:tc>
          <w:tcPr>
            <w:tcW w:w="99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10</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68.2</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0</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0</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85</w:t>
            </w:r>
          </w:p>
        </w:tc>
        <w:tc>
          <w:tcPr>
            <w:tcW w:w="936"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16.8</w:t>
            </w:r>
          </w:p>
        </w:tc>
        <w:tc>
          <w:tcPr>
            <w:tcW w:w="882"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85</w:t>
            </w:r>
          </w:p>
        </w:tc>
      </w:tr>
      <w:tr w:rsidR="002A5FBB" w:rsidRPr="002F1EBE" w:rsidTr="00E51C0F">
        <w:tc>
          <w:tcPr>
            <w:tcW w:w="1278"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P+</w:t>
            </w:r>
          </w:p>
        </w:tc>
        <w:tc>
          <w:tcPr>
            <w:tcW w:w="99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10</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55.0%</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0.0%</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0.0%</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50.0%</w:t>
            </w:r>
          </w:p>
        </w:tc>
        <w:tc>
          <w:tcPr>
            <w:tcW w:w="936"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-5.0%</w:t>
            </w:r>
          </w:p>
        </w:tc>
        <w:tc>
          <w:tcPr>
            <w:tcW w:w="882"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50.0%</w:t>
            </w:r>
          </w:p>
        </w:tc>
      </w:tr>
      <w:tr w:rsidR="002A5FBB" w:rsidRPr="002F1EBE" w:rsidTr="00E51C0F">
        <w:tc>
          <w:tcPr>
            <w:tcW w:w="1278"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SGP</w:t>
            </w:r>
          </w:p>
        </w:tc>
        <w:tc>
          <w:tcPr>
            <w:tcW w:w="99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w:t>
            </w:r>
          </w:p>
        </w:tc>
        <w:tc>
          <w:tcPr>
            <w:tcW w:w="936"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Pr>
                <w:rFonts w:ascii="Calibri" w:hAnsi="Calibri"/>
                <w:color w:val="000000"/>
                <w:sz w:val="20"/>
                <w:szCs w:val="20"/>
              </w:rPr>
              <w:t>--</w:t>
            </w:r>
          </w:p>
        </w:tc>
        <w:tc>
          <w:tcPr>
            <w:tcW w:w="882"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Pr>
                <w:rFonts w:ascii="Calibri" w:hAnsi="Calibri"/>
                <w:color w:val="000000"/>
                <w:sz w:val="20"/>
                <w:szCs w:val="20"/>
              </w:rPr>
              <w:t>--</w:t>
            </w:r>
          </w:p>
        </w:tc>
      </w:tr>
      <w:tr w:rsidR="002A5FBB" w:rsidRPr="002F1EBE" w:rsidTr="00E51C0F">
        <w:tc>
          <w:tcPr>
            <w:tcW w:w="1278"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810" w:type="dxa"/>
            <w:vMerge w:val="restart"/>
            <w:vAlign w:val="center"/>
          </w:tcPr>
          <w:p w:rsidR="002A5FBB" w:rsidRPr="00C745EF" w:rsidRDefault="002A5FBB" w:rsidP="00E51C0F">
            <w:pPr>
              <w:spacing w:after="0" w:line="240" w:lineRule="auto"/>
              <w:jc w:val="center"/>
              <w:rPr>
                <w:rFonts w:ascii="Calibri" w:eastAsia="Times New Roman" w:hAnsi="Calibri" w:cs="Times New Roman"/>
                <w:sz w:val="20"/>
                <w:szCs w:val="20"/>
              </w:rPr>
            </w:pPr>
            <w:r w:rsidRPr="00C745EF">
              <w:rPr>
                <w:rFonts w:ascii="Calibri" w:eastAsia="Times New Roman" w:hAnsi="Calibri" w:cs="Times New Roman"/>
                <w:sz w:val="20"/>
                <w:szCs w:val="20"/>
              </w:rPr>
              <w:t>State</w:t>
            </w:r>
          </w:p>
        </w:tc>
        <w:tc>
          <w:tcPr>
            <w:tcW w:w="720"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CPI</w:t>
            </w:r>
          </w:p>
        </w:tc>
        <w:tc>
          <w:tcPr>
            <w:tcW w:w="99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46676</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66.1</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66.2</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66.2</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67.4</w:t>
            </w:r>
          </w:p>
        </w:tc>
        <w:tc>
          <w:tcPr>
            <w:tcW w:w="936"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1.3</w:t>
            </w:r>
          </w:p>
        </w:tc>
        <w:tc>
          <w:tcPr>
            <w:tcW w:w="882"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1.2</w:t>
            </w:r>
          </w:p>
        </w:tc>
      </w:tr>
      <w:tr w:rsidR="002A5FBB" w:rsidRPr="002F1EBE" w:rsidTr="00E51C0F">
        <w:tc>
          <w:tcPr>
            <w:tcW w:w="1278"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810" w:type="dxa"/>
            <w:vMerge/>
          </w:tcPr>
          <w:p w:rsidR="002A5FBB" w:rsidRPr="00C745EF" w:rsidRDefault="002A5FBB" w:rsidP="00E51C0F">
            <w:pPr>
              <w:spacing w:after="0" w:line="240" w:lineRule="auto"/>
              <w:rPr>
                <w:rFonts w:ascii="Calibri" w:eastAsia="Times New Roman" w:hAnsi="Calibri" w:cs="Times New Roman"/>
                <w:sz w:val="20"/>
                <w:szCs w:val="20"/>
              </w:rPr>
            </w:pPr>
          </w:p>
        </w:tc>
        <w:tc>
          <w:tcPr>
            <w:tcW w:w="720"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P+</w:t>
            </w:r>
          </w:p>
        </w:tc>
        <w:tc>
          <w:tcPr>
            <w:tcW w:w="99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46676</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32.0%</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33.0%</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34.0%</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35.0%</w:t>
            </w:r>
          </w:p>
        </w:tc>
        <w:tc>
          <w:tcPr>
            <w:tcW w:w="936"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3.0%</w:t>
            </w:r>
          </w:p>
        </w:tc>
        <w:tc>
          <w:tcPr>
            <w:tcW w:w="882"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1.0%</w:t>
            </w:r>
          </w:p>
        </w:tc>
      </w:tr>
      <w:tr w:rsidR="002A5FBB" w:rsidRPr="002F1EBE" w:rsidTr="00E51C0F">
        <w:tc>
          <w:tcPr>
            <w:tcW w:w="1278"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2A5FBB" w:rsidRPr="00C745EF" w:rsidRDefault="002A5FBB" w:rsidP="00E51C0F">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SGP</w:t>
            </w:r>
          </w:p>
        </w:tc>
        <w:tc>
          <w:tcPr>
            <w:tcW w:w="990"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31672</w:t>
            </w:r>
          </w:p>
        </w:tc>
        <w:tc>
          <w:tcPr>
            <w:tcW w:w="810"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53</w:t>
            </w:r>
          </w:p>
        </w:tc>
        <w:tc>
          <w:tcPr>
            <w:tcW w:w="936"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2</w:t>
            </w:r>
          </w:p>
        </w:tc>
        <w:tc>
          <w:tcPr>
            <w:tcW w:w="882"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2</w:t>
            </w:r>
          </w:p>
        </w:tc>
      </w:tr>
      <w:tr w:rsidR="002A5FBB" w:rsidRPr="002F1EBE" w:rsidTr="00E51C0F">
        <w:tc>
          <w:tcPr>
            <w:tcW w:w="1278" w:type="dxa"/>
            <w:vMerge w:val="restart"/>
            <w:vAlign w:val="center"/>
          </w:tcPr>
          <w:p w:rsidR="002A5FBB" w:rsidRPr="00C745EF" w:rsidRDefault="002A5FBB" w:rsidP="00E51C0F">
            <w:pPr>
              <w:spacing w:after="0" w:line="240" w:lineRule="auto"/>
              <w:jc w:val="center"/>
              <w:rPr>
                <w:rFonts w:ascii="Calibri" w:eastAsia="Times New Roman" w:hAnsi="Calibri" w:cs="Times New Roman"/>
                <w:b/>
                <w:sz w:val="20"/>
                <w:szCs w:val="20"/>
              </w:rPr>
            </w:pPr>
            <w:r w:rsidRPr="00C745EF">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2A5FBB" w:rsidRPr="00C745EF" w:rsidRDefault="002A5FBB" w:rsidP="00E51C0F">
            <w:pPr>
              <w:spacing w:after="0" w:line="240" w:lineRule="auto"/>
              <w:jc w:val="center"/>
              <w:rPr>
                <w:rFonts w:ascii="Calibri" w:eastAsia="Times New Roman" w:hAnsi="Calibri" w:cs="Times New Roman"/>
                <w:sz w:val="20"/>
                <w:szCs w:val="20"/>
              </w:rPr>
            </w:pPr>
            <w:r w:rsidRPr="00C745EF">
              <w:rPr>
                <w:rFonts w:ascii="Calibri" w:eastAsia="Times New Roman" w:hAnsi="Calibri" w:cs="Times New Roman"/>
                <w:sz w:val="20"/>
                <w:szCs w:val="20"/>
              </w:rPr>
              <w:t>District</w:t>
            </w:r>
          </w:p>
        </w:tc>
        <w:tc>
          <w:tcPr>
            <w:tcW w:w="720" w:type="dxa"/>
            <w:shd w:val="clear" w:color="auto" w:fill="D9D9D9" w:themeFill="background1" w:themeFillShade="D9"/>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CPI</w:t>
            </w:r>
          </w:p>
        </w:tc>
        <w:tc>
          <w:tcPr>
            <w:tcW w:w="99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2345</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89.4</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89.4</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88.6</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88.6</w:t>
            </w:r>
          </w:p>
        </w:tc>
        <w:tc>
          <w:tcPr>
            <w:tcW w:w="936"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-0.8</w:t>
            </w:r>
          </w:p>
        </w:tc>
        <w:tc>
          <w:tcPr>
            <w:tcW w:w="882"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0</w:t>
            </w:r>
          </w:p>
        </w:tc>
      </w:tr>
      <w:tr w:rsidR="002A5FBB" w:rsidRPr="002F1EBE" w:rsidTr="00E51C0F">
        <w:tc>
          <w:tcPr>
            <w:tcW w:w="1278" w:type="dxa"/>
            <w:vMerge/>
          </w:tcPr>
          <w:p w:rsidR="002A5FBB" w:rsidRPr="00C745EF" w:rsidRDefault="002A5FBB" w:rsidP="00E51C0F">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P+</w:t>
            </w:r>
          </w:p>
        </w:tc>
        <w:tc>
          <w:tcPr>
            <w:tcW w:w="99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2345</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71.0%</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72.0%</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71.0%</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71.0%</w:t>
            </w:r>
          </w:p>
        </w:tc>
        <w:tc>
          <w:tcPr>
            <w:tcW w:w="936"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0.0%</w:t>
            </w:r>
          </w:p>
        </w:tc>
        <w:tc>
          <w:tcPr>
            <w:tcW w:w="882"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0.0%</w:t>
            </w:r>
          </w:p>
        </w:tc>
      </w:tr>
      <w:tr w:rsidR="002A5FBB" w:rsidRPr="002F1EBE" w:rsidTr="00E51C0F">
        <w:tc>
          <w:tcPr>
            <w:tcW w:w="1278" w:type="dxa"/>
            <w:vMerge/>
          </w:tcPr>
          <w:p w:rsidR="002A5FBB" w:rsidRPr="00C745EF" w:rsidRDefault="002A5FBB" w:rsidP="00E51C0F">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SGP</w:t>
            </w:r>
          </w:p>
        </w:tc>
        <w:tc>
          <w:tcPr>
            <w:tcW w:w="99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1910</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46</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48</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43</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46</w:t>
            </w:r>
          </w:p>
        </w:tc>
        <w:tc>
          <w:tcPr>
            <w:tcW w:w="936"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0</w:t>
            </w:r>
          </w:p>
        </w:tc>
        <w:tc>
          <w:tcPr>
            <w:tcW w:w="882"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w:t>
            </w:r>
          </w:p>
        </w:tc>
      </w:tr>
      <w:tr w:rsidR="002A5FBB" w:rsidRPr="002F1EBE" w:rsidTr="00E51C0F">
        <w:tc>
          <w:tcPr>
            <w:tcW w:w="1278" w:type="dxa"/>
            <w:vMerge/>
          </w:tcPr>
          <w:p w:rsidR="002A5FBB" w:rsidRPr="00C745EF" w:rsidRDefault="002A5FBB" w:rsidP="00E51C0F">
            <w:pPr>
              <w:spacing w:after="0" w:line="240" w:lineRule="auto"/>
              <w:rPr>
                <w:rFonts w:ascii="Calibri" w:eastAsia="Times New Roman" w:hAnsi="Calibri" w:cs="Times New Roman"/>
                <w:sz w:val="20"/>
                <w:szCs w:val="20"/>
              </w:rPr>
            </w:pPr>
          </w:p>
        </w:tc>
        <w:tc>
          <w:tcPr>
            <w:tcW w:w="810" w:type="dxa"/>
            <w:vMerge w:val="restart"/>
            <w:vAlign w:val="center"/>
          </w:tcPr>
          <w:p w:rsidR="002A5FBB" w:rsidRPr="00C745EF" w:rsidRDefault="002A5FBB" w:rsidP="00E51C0F">
            <w:pPr>
              <w:spacing w:after="0" w:line="240" w:lineRule="auto"/>
              <w:jc w:val="center"/>
              <w:rPr>
                <w:rFonts w:ascii="Calibri" w:eastAsia="Times New Roman" w:hAnsi="Calibri" w:cs="Times New Roman"/>
                <w:sz w:val="20"/>
                <w:szCs w:val="20"/>
              </w:rPr>
            </w:pPr>
            <w:r w:rsidRPr="00C745EF">
              <w:rPr>
                <w:rFonts w:ascii="Calibri" w:eastAsia="Times New Roman" w:hAnsi="Calibri" w:cs="Times New Roman"/>
                <w:sz w:val="20"/>
                <w:szCs w:val="20"/>
              </w:rPr>
              <w:t>State</w:t>
            </w:r>
          </w:p>
        </w:tc>
        <w:tc>
          <w:tcPr>
            <w:tcW w:w="720"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CPI</w:t>
            </w:r>
          </w:p>
        </w:tc>
        <w:tc>
          <w:tcPr>
            <w:tcW w:w="99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496175</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86.9</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87.2</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86.7</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86.8</w:t>
            </w:r>
          </w:p>
        </w:tc>
        <w:tc>
          <w:tcPr>
            <w:tcW w:w="936"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-0.1</w:t>
            </w:r>
          </w:p>
        </w:tc>
        <w:tc>
          <w:tcPr>
            <w:tcW w:w="882"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0.1</w:t>
            </w:r>
          </w:p>
        </w:tc>
      </w:tr>
      <w:tr w:rsidR="002A5FBB" w:rsidRPr="002F1EBE" w:rsidTr="00E51C0F">
        <w:tc>
          <w:tcPr>
            <w:tcW w:w="1278" w:type="dxa"/>
            <w:vMerge/>
          </w:tcPr>
          <w:p w:rsidR="002A5FBB" w:rsidRPr="00C745EF" w:rsidRDefault="002A5FBB" w:rsidP="00E51C0F">
            <w:pPr>
              <w:spacing w:after="0" w:line="240" w:lineRule="auto"/>
              <w:rPr>
                <w:rFonts w:ascii="Calibri" w:eastAsia="Times New Roman" w:hAnsi="Calibri" w:cs="Times New Roman"/>
                <w:sz w:val="20"/>
                <w:szCs w:val="20"/>
              </w:rPr>
            </w:pPr>
          </w:p>
        </w:tc>
        <w:tc>
          <w:tcPr>
            <w:tcW w:w="810" w:type="dxa"/>
            <w:vMerge/>
          </w:tcPr>
          <w:p w:rsidR="002A5FBB" w:rsidRPr="00C745EF" w:rsidRDefault="002A5FBB" w:rsidP="00E51C0F">
            <w:pPr>
              <w:spacing w:after="0" w:line="240" w:lineRule="auto"/>
              <w:rPr>
                <w:rFonts w:ascii="Calibri" w:eastAsia="Times New Roman" w:hAnsi="Calibri" w:cs="Times New Roman"/>
                <w:sz w:val="20"/>
                <w:szCs w:val="20"/>
              </w:rPr>
            </w:pPr>
          </w:p>
        </w:tc>
        <w:tc>
          <w:tcPr>
            <w:tcW w:w="720"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P+</w:t>
            </w:r>
          </w:p>
        </w:tc>
        <w:tc>
          <w:tcPr>
            <w:tcW w:w="99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496175</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68.0%</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69.0%</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69.0%</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69.0%</w:t>
            </w:r>
          </w:p>
        </w:tc>
        <w:tc>
          <w:tcPr>
            <w:tcW w:w="936"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1.0%</w:t>
            </w:r>
          </w:p>
        </w:tc>
        <w:tc>
          <w:tcPr>
            <w:tcW w:w="882"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0.0%</w:t>
            </w:r>
          </w:p>
        </w:tc>
      </w:tr>
      <w:tr w:rsidR="002A5FBB" w:rsidRPr="002F1EBE" w:rsidTr="00E51C0F">
        <w:tc>
          <w:tcPr>
            <w:tcW w:w="1278" w:type="dxa"/>
            <w:vMerge/>
            <w:tcBorders>
              <w:bottom w:val="single" w:sz="4" w:space="0" w:color="auto"/>
            </w:tcBorders>
          </w:tcPr>
          <w:p w:rsidR="002A5FBB" w:rsidRPr="00C745EF" w:rsidRDefault="002A5FBB" w:rsidP="00E51C0F">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2A5FBB" w:rsidRPr="00C745EF" w:rsidRDefault="002A5FBB" w:rsidP="00E51C0F">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SGP</w:t>
            </w:r>
          </w:p>
        </w:tc>
        <w:tc>
          <w:tcPr>
            <w:tcW w:w="990"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395568</w:t>
            </w:r>
          </w:p>
        </w:tc>
        <w:tc>
          <w:tcPr>
            <w:tcW w:w="810"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51</w:t>
            </w:r>
          </w:p>
        </w:tc>
        <w:tc>
          <w:tcPr>
            <w:tcW w:w="936"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1</w:t>
            </w:r>
          </w:p>
        </w:tc>
      </w:tr>
      <w:tr w:rsidR="002A5FBB" w:rsidRPr="002F1EBE" w:rsidTr="00E51C0F">
        <w:tc>
          <w:tcPr>
            <w:tcW w:w="8856" w:type="dxa"/>
            <w:gridSpan w:val="10"/>
            <w:tcBorders>
              <w:left w:val="nil"/>
              <w:bottom w:val="nil"/>
              <w:right w:val="nil"/>
            </w:tcBorders>
          </w:tcPr>
          <w:p w:rsidR="002A5FBB" w:rsidRPr="002F1EBE" w:rsidRDefault="002A5FBB" w:rsidP="00A13A59">
            <w:pPr>
              <w:spacing w:before="60" w:after="0" w:line="240" w:lineRule="auto"/>
              <w:rPr>
                <w:rFonts w:ascii="Calibri" w:eastAsia="Times New Roman" w:hAnsi="Calibri" w:cs="Times New Roman"/>
                <w:sz w:val="20"/>
                <w:szCs w:val="20"/>
              </w:rPr>
            </w:pPr>
            <w:r w:rsidRPr="002F1EBE">
              <w:rPr>
                <w:rFonts w:ascii="Calibri" w:eastAsia="Times New Roman" w:hAnsi="Calibri" w:cs="Times New Roman"/>
                <w:bCs/>
                <w:color w:val="000000"/>
                <w:kern w:val="28"/>
                <w:sz w:val="20"/>
                <w:szCs w:val="20"/>
              </w:rPr>
              <w:t xml:space="preserve">Notes: The number of students included in CPI and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Pr="002F1EBE">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w:t>
            </w:r>
            <w:r w:rsidR="000265DE">
              <w:rPr>
                <w:rFonts w:ascii="Calibri" w:eastAsia="Times New Roman" w:hAnsi="Calibri" w:cs="Times New Roman"/>
                <w:bCs/>
                <w:color w:val="000000"/>
                <w:kern w:val="28"/>
                <w:sz w:val="20"/>
                <w:szCs w:val="20"/>
              </w:rPr>
              <w:t xml:space="preserve">. </w:t>
            </w:r>
          </w:p>
        </w:tc>
      </w:tr>
    </w:tbl>
    <w:p w:rsidR="002A5FBB" w:rsidRPr="002F1EBE" w:rsidRDefault="002A5FBB" w:rsidP="008004CA">
      <w:pPr>
        <w:spacing w:after="0" w:line="240" w:lineRule="auto"/>
        <w:rPr>
          <w:rFonts w:ascii="Calibri" w:eastAsia="Times New Roman" w:hAnsi="Calibri" w:cs="Times New Roman"/>
          <w:sz w:val="20"/>
          <w:szCs w:val="20"/>
        </w:rPr>
      </w:pPr>
    </w:p>
    <w:p w:rsidR="002A5FBB" w:rsidRPr="002F1EBE" w:rsidRDefault="002A5FBB" w:rsidP="008004CA">
      <w:pPr>
        <w:spacing w:after="0" w:line="240" w:lineRule="auto"/>
        <w:rPr>
          <w:rFonts w:ascii="Calibri" w:eastAsia="Times New Roman" w:hAnsi="Calibri" w:cs="Times New Roman"/>
          <w:sz w:val="20"/>
          <w:szCs w:val="20"/>
        </w:rPr>
      </w:pPr>
    </w:p>
    <w:p w:rsidR="002A5FBB" w:rsidRPr="002F1EBE" w:rsidRDefault="002A5FBB" w:rsidP="008004CA">
      <w:pPr>
        <w:spacing w:after="0" w:line="240" w:lineRule="auto"/>
        <w:rPr>
          <w:rFonts w:ascii="Calibri" w:eastAsia="Times New Roman" w:hAnsi="Calibri" w:cs="Times New Roman"/>
          <w:sz w:val="20"/>
          <w:szCs w:val="20"/>
        </w:rPr>
      </w:pPr>
    </w:p>
    <w:p w:rsidR="002A5FBB" w:rsidRPr="002F1EBE" w:rsidRDefault="002A5FBB" w:rsidP="008004CA">
      <w:pPr>
        <w:spacing w:after="0" w:line="240" w:lineRule="auto"/>
        <w:rPr>
          <w:rFonts w:ascii="Calibri" w:eastAsia="Times New Roman" w:hAnsi="Calibri" w:cs="Times New Roman"/>
          <w:sz w:val="20"/>
          <w:szCs w:val="20"/>
        </w:rPr>
      </w:pPr>
    </w:p>
    <w:p w:rsidR="002A5FBB" w:rsidRPr="002F1EBE" w:rsidRDefault="002A5FBB" w:rsidP="008004CA">
      <w:pPr>
        <w:spacing w:after="0" w:line="240" w:lineRule="auto"/>
        <w:rPr>
          <w:rFonts w:ascii="Calibri" w:eastAsia="Times New Roman" w:hAnsi="Calibri" w:cs="Times New Roman"/>
          <w:sz w:val="20"/>
          <w:szCs w:val="20"/>
        </w:rPr>
      </w:pPr>
    </w:p>
    <w:p w:rsidR="002A5FBB" w:rsidRPr="002F1EBE" w:rsidRDefault="002A5FBB" w:rsidP="008004CA">
      <w:pPr>
        <w:spacing w:after="0" w:line="240" w:lineRule="auto"/>
        <w:rPr>
          <w:rFonts w:ascii="Calibri" w:eastAsia="Times New Roman" w:hAnsi="Calibri" w:cs="Times New Roman"/>
          <w:sz w:val="20"/>
          <w:szCs w:val="20"/>
        </w:rPr>
      </w:pPr>
    </w:p>
    <w:p w:rsidR="002A5FBB" w:rsidRPr="002F1EBE" w:rsidRDefault="002A5FBB" w:rsidP="008004CA">
      <w:pPr>
        <w:spacing w:after="0" w:line="240" w:lineRule="auto"/>
        <w:rPr>
          <w:rFonts w:ascii="Calibri" w:eastAsia="Times New Roman" w:hAnsi="Calibri" w:cs="Times New Roman"/>
          <w:sz w:val="20"/>
          <w:szCs w:val="20"/>
        </w:rPr>
      </w:pPr>
    </w:p>
    <w:p w:rsidR="002A5FBB" w:rsidRPr="002F1EBE" w:rsidRDefault="002A5FBB" w:rsidP="008004CA">
      <w:pPr>
        <w:spacing w:after="0" w:line="240" w:lineRule="auto"/>
        <w:rPr>
          <w:rFonts w:ascii="Calibri" w:eastAsia="Times New Roman" w:hAnsi="Calibri" w:cs="Times New Roman"/>
          <w:sz w:val="20"/>
          <w:szCs w:val="20"/>
        </w:rPr>
      </w:pPr>
    </w:p>
    <w:p w:rsidR="002A5FBB" w:rsidRPr="002F1EBE" w:rsidRDefault="002A5FBB" w:rsidP="008004CA">
      <w:pPr>
        <w:spacing w:after="0" w:line="240" w:lineRule="auto"/>
        <w:rPr>
          <w:rFonts w:ascii="Calibri" w:eastAsia="Times New Roman" w:hAnsi="Calibri" w:cs="Times New Roman"/>
          <w:sz w:val="20"/>
          <w:szCs w:val="20"/>
        </w:rPr>
      </w:pPr>
    </w:p>
    <w:p w:rsidR="002A5FBB" w:rsidRPr="002F1EBE" w:rsidRDefault="002A5FBB" w:rsidP="008004CA">
      <w:pPr>
        <w:spacing w:after="0" w:line="240" w:lineRule="auto"/>
        <w:rPr>
          <w:rFonts w:ascii="Calibri" w:eastAsia="Times New Roman" w:hAnsi="Calibri" w:cs="Times New Roman"/>
          <w:sz w:val="20"/>
          <w:szCs w:val="20"/>
        </w:rPr>
      </w:pPr>
    </w:p>
    <w:p w:rsidR="002A5FBB" w:rsidRPr="002F1EBE" w:rsidRDefault="002A5FBB" w:rsidP="008004CA">
      <w:pPr>
        <w:spacing w:after="0" w:line="240" w:lineRule="auto"/>
        <w:rPr>
          <w:rFonts w:ascii="Calibri" w:eastAsia="Times New Roman" w:hAnsi="Calibri" w:cs="Times New Roman"/>
          <w:sz w:val="20"/>
          <w:szCs w:val="20"/>
        </w:rPr>
      </w:pPr>
    </w:p>
    <w:p w:rsidR="002A5FBB" w:rsidRDefault="002A5FBB" w:rsidP="008004CA">
      <w:pPr>
        <w:spacing w:after="0" w:line="240" w:lineRule="auto"/>
        <w:jc w:val="center"/>
        <w:rPr>
          <w:rFonts w:ascii="Calibri" w:eastAsia="Calibri" w:hAnsi="Calibri" w:cs="Times New Roman"/>
          <w:b/>
          <w:sz w:val="20"/>
        </w:rPr>
      </w:pPr>
    </w:p>
    <w:p w:rsidR="002A5FBB" w:rsidRPr="002F1EBE" w:rsidRDefault="002A5FBB" w:rsidP="008004CA">
      <w:pPr>
        <w:spacing w:after="0" w:line="240" w:lineRule="auto"/>
        <w:jc w:val="center"/>
        <w:rPr>
          <w:rFonts w:ascii="Calibri" w:eastAsia="Calibri" w:hAnsi="Calibri" w:cs="Times New Roman"/>
          <w:b/>
          <w:sz w:val="20"/>
        </w:rPr>
      </w:pPr>
      <w:r w:rsidRPr="002F1EBE">
        <w:rPr>
          <w:rFonts w:ascii="Calibri" w:eastAsia="Calibri" w:hAnsi="Calibri" w:cs="Times New Roman"/>
          <w:b/>
          <w:sz w:val="20"/>
        </w:rPr>
        <w:t xml:space="preserve">Table B3b: </w:t>
      </w:r>
      <w:r w:rsidRPr="002D3B0D">
        <w:rPr>
          <w:rFonts w:ascii="Calibri" w:eastAsia="Calibri" w:hAnsi="Calibri" w:cs="Times New Roman"/>
          <w:b/>
          <w:sz w:val="20"/>
        </w:rPr>
        <w:t>Whitman-Hanson RSD</w:t>
      </w:r>
    </w:p>
    <w:p w:rsidR="002A5FBB" w:rsidRPr="002F1EBE" w:rsidRDefault="002A5FBB" w:rsidP="008004CA">
      <w:pPr>
        <w:spacing w:after="0"/>
        <w:jc w:val="center"/>
        <w:rPr>
          <w:rFonts w:ascii="Calibri" w:eastAsia="Calibri" w:hAnsi="Calibri" w:cs="Times New Roman"/>
          <w:b/>
          <w:sz w:val="20"/>
        </w:rPr>
      </w:pPr>
      <w:r w:rsidRPr="002F1EBE">
        <w:rPr>
          <w:rFonts w:ascii="Calibri" w:eastAsia="Calibri" w:hAnsi="Calibri" w:cs="Times New Roman"/>
          <w:b/>
          <w:sz w:val="20"/>
        </w:rPr>
        <w:t>Mathematics (All Grades)</w:t>
      </w:r>
    </w:p>
    <w:p w:rsidR="002A5FBB" w:rsidRPr="002F1EBE" w:rsidRDefault="002A5FBB" w:rsidP="008004CA">
      <w:pPr>
        <w:spacing w:after="0"/>
        <w:jc w:val="center"/>
        <w:rPr>
          <w:rFonts w:ascii="Calibri" w:eastAsia="Calibri" w:hAnsi="Calibri" w:cs="Times New Roman"/>
          <w:b/>
          <w:sz w:val="20"/>
        </w:rPr>
      </w:pPr>
      <w:r w:rsidRPr="002F1EBE">
        <w:rPr>
          <w:rFonts w:ascii="Calibri" w:eastAsia="Calibri" w:hAnsi="Calibri" w:cs="Times New Roman"/>
          <w:b/>
          <w:sz w:val="20"/>
        </w:rPr>
        <w:t>Performance for Selected Subgroups Compared to State, 2010-2013</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2A5FBB" w:rsidRPr="002F1EBE" w:rsidTr="00E51C0F">
        <w:tc>
          <w:tcPr>
            <w:tcW w:w="2808" w:type="dxa"/>
            <w:gridSpan w:val="3"/>
            <w:vMerge w:val="restart"/>
            <w:vAlign w:val="center"/>
          </w:tcPr>
          <w:p w:rsidR="002A5FBB" w:rsidRPr="00C745EF" w:rsidRDefault="002A5FBB" w:rsidP="00E51C0F">
            <w:pPr>
              <w:spacing w:after="0" w:line="240" w:lineRule="auto"/>
              <w:jc w:val="center"/>
              <w:rPr>
                <w:rFonts w:ascii="Calibri" w:eastAsia="Times New Roman" w:hAnsi="Calibri" w:cs="Times New Roman"/>
                <w:b/>
                <w:sz w:val="20"/>
                <w:szCs w:val="20"/>
              </w:rPr>
            </w:pPr>
            <w:r w:rsidRPr="00C745EF">
              <w:rPr>
                <w:rFonts w:ascii="Calibri" w:eastAsia="Times New Roman" w:hAnsi="Calibri" w:cs="Times New Roman"/>
                <w:b/>
                <w:sz w:val="20"/>
                <w:szCs w:val="20"/>
              </w:rPr>
              <w:t>Group and Measure</w:t>
            </w:r>
          </w:p>
        </w:tc>
        <w:tc>
          <w:tcPr>
            <w:tcW w:w="990" w:type="dxa"/>
            <w:vMerge w:val="restart"/>
            <w:vAlign w:val="center"/>
          </w:tcPr>
          <w:p w:rsidR="002A5FBB" w:rsidRPr="00C745EF" w:rsidRDefault="002A5FBB" w:rsidP="00E51C0F">
            <w:pPr>
              <w:spacing w:after="0" w:line="240" w:lineRule="auto"/>
              <w:jc w:val="center"/>
              <w:rPr>
                <w:rFonts w:ascii="Calibri" w:eastAsia="Times New Roman" w:hAnsi="Calibri" w:cs="Times New Roman"/>
                <w:b/>
                <w:sz w:val="20"/>
                <w:szCs w:val="20"/>
              </w:rPr>
            </w:pPr>
            <w:r w:rsidRPr="00C745EF">
              <w:rPr>
                <w:rFonts w:ascii="Calibri" w:eastAsia="Times New Roman" w:hAnsi="Calibri" w:cs="Times New Roman"/>
                <w:b/>
                <w:sz w:val="20"/>
                <w:szCs w:val="20"/>
              </w:rPr>
              <w:t>Number Included (2013)</w:t>
            </w:r>
          </w:p>
        </w:tc>
        <w:tc>
          <w:tcPr>
            <w:tcW w:w="3240" w:type="dxa"/>
            <w:gridSpan w:val="4"/>
            <w:vMerge w:val="restart"/>
            <w:vAlign w:val="center"/>
          </w:tcPr>
          <w:p w:rsidR="002A5FBB" w:rsidRPr="00C745EF" w:rsidRDefault="002A5FBB" w:rsidP="00E51C0F">
            <w:pPr>
              <w:spacing w:after="0" w:line="240" w:lineRule="auto"/>
              <w:jc w:val="center"/>
              <w:rPr>
                <w:rFonts w:ascii="Calibri" w:eastAsia="Times New Roman" w:hAnsi="Calibri" w:cs="Times New Roman"/>
                <w:b/>
                <w:sz w:val="20"/>
                <w:szCs w:val="20"/>
              </w:rPr>
            </w:pPr>
            <w:r w:rsidRPr="00C745EF">
              <w:rPr>
                <w:rFonts w:ascii="Calibri" w:eastAsia="Times New Roman" w:hAnsi="Calibri" w:cs="Times New Roman"/>
                <w:b/>
                <w:sz w:val="20"/>
                <w:szCs w:val="20"/>
              </w:rPr>
              <w:t>Spring MCAS Year</w:t>
            </w:r>
          </w:p>
        </w:tc>
        <w:tc>
          <w:tcPr>
            <w:tcW w:w="1818" w:type="dxa"/>
            <w:gridSpan w:val="2"/>
          </w:tcPr>
          <w:p w:rsidR="002A5FBB" w:rsidRPr="00C745EF" w:rsidRDefault="002A5FBB" w:rsidP="00E51C0F">
            <w:pPr>
              <w:spacing w:after="0" w:line="240" w:lineRule="auto"/>
              <w:rPr>
                <w:rFonts w:ascii="Calibri" w:eastAsia="Times New Roman" w:hAnsi="Calibri" w:cs="Times New Roman"/>
                <w:b/>
                <w:sz w:val="20"/>
                <w:szCs w:val="20"/>
              </w:rPr>
            </w:pPr>
            <w:r w:rsidRPr="00C745EF">
              <w:rPr>
                <w:rFonts w:ascii="Calibri" w:eastAsia="Times New Roman" w:hAnsi="Calibri" w:cs="Times New Roman"/>
                <w:b/>
                <w:sz w:val="20"/>
                <w:szCs w:val="20"/>
              </w:rPr>
              <w:t>Gains and Declines</w:t>
            </w:r>
          </w:p>
        </w:tc>
      </w:tr>
      <w:tr w:rsidR="002A5FBB" w:rsidRPr="002F1EBE" w:rsidTr="00E51C0F">
        <w:trPr>
          <w:trHeight w:val="244"/>
        </w:trPr>
        <w:tc>
          <w:tcPr>
            <w:tcW w:w="2808" w:type="dxa"/>
            <w:gridSpan w:val="3"/>
            <w:vMerge/>
          </w:tcPr>
          <w:p w:rsidR="002A5FBB" w:rsidRPr="00C745EF" w:rsidRDefault="002A5FBB" w:rsidP="00E51C0F">
            <w:pPr>
              <w:spacing w:after="0" w:line="240" w:lineRule="auto"/>
              <w:rPr>
                <w:rFonts w:ascii="Calibri" w:eastAsia="Times New Roman" w:hAnsi="Calibri" w:cs="Times New Roman"/>
                <w:b/>
                <w:sz w:val="20"/>
                <w:szCs w:val="20"/>
              </w:rPr>
            </w:pPr>
          </w:p>
        </w:tc>
        <w:tc>
          <w:tcPr>
            <w:tcW w:w="990" w:type="dxa"/>
            <w:vMerge/>
          </w:tcPr>
          <w:p w:rsidR="002A5FBB" w:rsidRPr="00C745EF" w:rsidRDefault="002A5FBB" w:rsidP="00E51C0F">
            <w:pPr>
              <w:spacing w:after="0" w:line="240" w:lineRule="auto"/>
              <w:rPr>
                <w:rFonts w:ascii="Calibri" w:eastAsia="Times New Roman" w:hAnsi="Calibri" w:cs="Times New Roman"/>
                <w:b/>
                <w:sz w:val="20"/>
                <w:szCs w:val="20"/>
              </w:rPr>
            </w:pPr>
          </w:p>
        </w:tc>
        <w:tc>
          <w:tcPr>
            <w:tcW w:w="3240" w:type="dxa"/>
            <w:gridSpan w:val="4"/>
            <w:vMerge/>
          </w:tcPr>
          <w:p w:rsidR="002A5FBB" w:rsidRPr="00C745EF" w:rsidRDefault="002A5FBB" w:rsidP="00E51C0F">
            <w:pPr>
              <w:spacing w:after="0" w:line="240" w:lineRule="auto"/>
              <w:rPr>
                <w:rFonts w:ascii="Calibri" w:eastAsia="Times New Roman" w:hAnsi="Calibri" w:cs="Times New Roman"/>
                <w:b/>
                <w:sz w:val="20"/>
                <w:szCs w:val="20"/>
              </w:rPr>
            </w:pPr>
          </w:p>
        </w:tc>
        <w:tc>
          <w:tcPr>
            <w:tcW w:w="936" w:type="dxa"/>
            <w:vMerge w:val="restart"/>
          </w:tcPr>
          <w:p w:rsidR="002A5FBB" w:rsidRPr="00C745EF" w:rsidRDefault="002A5FBB" w:rsidP="00E51C0F">
            <w:pPr>
              <w:spacing w:after="0" w:line="240" w:lineRule="auto"/>
              <w:rPr>
                <w:rFonts w:ascii="Calibri" w:eastAsia="Times New Roman" w:hAnsi="Calibri" w:cs="Times New Roman"/>
                <w:b/>
                <w:sz w:val="20"/>
                <w:szCs w:val="20"/>
              </w:rPr>
            </w:pPr>
            <w:r w:rsidRPr="00C745EF">
              <w:rPr>
                <w:rFonts w:ascii="Calibri" w:eastAsia="Times New Roman" w:hAnsi="Calibri" w:cs="Times New Roman"/>
                <w:b/>
                <w:sz w:val="20"/>
                <w:szCs w:val="20"/>
              </w:rPr>
              <w:t>4 Year Trend</w:t>
            </w:r>
          </w:p>
        </w:tc>
        <w:tc>
          <w:tcPr>
            <w:tcW w:w="882" w:type="dxa"/>
            <w:vMerge w:val="restart"/>
          </w:tcPr>
          <w:p w:rsidR="002A5FBB" w:rsidRPr="00C745EF" w:rsidRDefault="002A5FBB" w:rsidP="00E51C0F">
            <w:pPr>
              <w:spacing w:after="0" w:line="240" w:lineRule="auto"/>
              <w:rPr>
                <w:rFonts w:ascii="Calibri" w:eastAsia="Times New Roman" w:hAnsi="Calibri" w:cs="Times New Roman"/>
                <w:b/>
                <w:sz w:val="20"/>
                <w:szCs w:val="20"/>
              </w:rPr>
            </w:pPr>
            <w:r w:rsidRPr="00C745EF">
              <w:rPr>
                <w:rFonts w:ascii="Calibri" w:eastAsia="Times New Roman" w:hAnsi="Calibri" w:cs="Times New Roman"/>
                <w:b/>
                <w:sz w:val="20"/>
                <w:szCs w:val="20"/>
              </w:rPr>
              <w:t>2-Year Trend</w:t>
            </w:r>
          </w:p>
        </w:tc>
      </w:tr>
      <w:tr w:rsidR="002A5FBB" w:rsidRPr="002F1EBE" w:rsidTr="00E51C0F">
        <w:tc>
          <w:tcPr>
            <w:tcW w:w="2808" w:type="dxa"/>
            <w:gridSpan w:val="3"/>
            <w:vMerge/>
          </w:tcPr>
          <w:p w:rsidR="002A5FBB" w:rsidRPr="00C745EF" w:rsidRDefault="002A5FBB" w:rsidP="00E51C0F">
            <w:pPr>
              <w:spacing w:after="0" w:line="240" w:lineRule="auto"/>
              <w:rPr>
                <w:rFonts w:ascii="Calibri" w:eastAsia="Times New Roman" w:hAnsi="Calibri" w:cs="Times New Roman"/>
                <w:sz w:val="20"/>
                <w:szCs w:val="20"/>
              </w:rPr>
            </w:pPr>
          </w:p>
        </w:tc>
        <w:tc>
          <w:tcPr>
            <w:tcW w:w="990" w:type="dxa"/>
            <w:vMerge/>
          </w:tcPr>
          <w:p w:rsidR="002A5FBB" w:rsidRPr="00C745EF" w:rsidRDefault="002A5FBB" w:rsidP="00E51C0F">
            <w:pPr>
              <w:spacing w:after="0" w:line="240" w:lineRule="auto"/>
              <w:rPr>
                <w:rFonts w:ascii="Calibri" w:eastAsia="Times New Roman" w:hAnsi="Calibri" w:cs="Times New Roman"/>
                <w:sz w:val="20"/>
                <w:szCs w:val="20"/>
              </w:rPr>
            </w:pPr>
          </w:p>
        </w:tc>
        <w:tc>
          <w:tcPr>
            <w:tcW w:w="810" w:type="dxa"/>
          </w:tcPr>
          <w:p w:rsidR="002A5FBB" w:rsidRPr="00C745EF" w:rsidRDefault="002A5FBB" w:rsidP="00E51C0F">
            <w:pPr>
              <w:spacing w:after="0" w:line="240" w:lineRule="auto"/>
              <w:jc w:val="right"/>
              <w:rPr>
                <w:rFonts w:ascii="Calibri" w:eastAsia="Times New Roman" w:hAnsi="Calibri" w:cs="Times New Roman"/>
                <w:b/>
                <w:sz w:val="20"/>
                <w:szCs w:val="20"/>
              </w:rPr>
            </w:pPr>
            <w:r w:rsidRPr="00C745EF">
              <w:rPr>
                <w:rFonts w:ascii="Calibri" w:eastAsia="Times New Roman" w:hAnsi="Calibri" w:cs="Times New Roman"/>
                <w:b/>
                <w:sz w:val="20"/>
                <w:szCs w:val="20"/>
              </w:rPr>
              <w:t>2010</w:t>
            </w:r>
          </w:p>
        </w:tc>
        <w:tc>
          <w:tcPr>
            <w:tcW w:w="810" w:type="dxa"/>
          </w:tcPr>
          <w:p w:rsidR="002A5FBB" w:rsidRPr="00C745EF" w:rsidRDefault="002A5FBB" w:rsidP="00E51C0F">
            <w:pPr>
              <w:spacing w:after="0" w:line="240" w:lineRule="auto"/>
              <w:jc w:val="right"/>
              <w:rPr>
                <w:rFonts w:ascii="Calibri" w:eastAsia="Times New Roman" w:hAnsi="Calibri" w:cs="Times New Roman"/>
                <w:b/>
                <w:sz w:val="20"/>
                <w:szCs w:val="20"/>
              </w:rPr>
            </w:pPr>
            <w:r w:rsidRPr="00C745EF">
              <w:rPr>
                <w:rFonts w:ascii="Calibri" w:eastAsia="Times New Roman" w:hAnsi="Calibri" w:cs="Times New Roman"/>
                <w:b/>
                <w:sz w:val="20"/>
                <w:szCs w:val="20"/>
              </w:rPr>
              <w:t>2011</w:t>
            </w:r>
          </w:p>
        </w:tc>
        <w:tc>
          <w:tcPr>
            <w:tcW w:w="810" w:type="dxa"/>
          </w:tcPr>
          <w:p w:rsidR="002A5FBB" w:rsidRPr="00C745EF" w:rsidRDefault="002A5FBB" w:rsidP="00E51C0F">
            <w:pPr>
              <w:spacing w:after="0" w:line="240" w:lineRule="auto"/>
              <w:jc w:val="right"/>
              <w:rPr>
                <w:rFonts w:ascii="Calibri" w:eastAsia="Times New Roman" w:hAnsi="Calibri" w:cs="Times New Roman"/>
                <w:b/>
                <w:sz w:val="20"/>
                <w:szCs w:val="20"/>
              </w:rPr>
            </w:pPr>
            <w:r w:rsidRPr="00C745EF">
              <w:rPr>
                <w:rFonts w:ascii="Calibri" w:eastAsia="Times New Roman" w:hAnsi="Calibri" w:cs="Times New Roman"/>
                <w:b/>
                <w:sz w:val="20"/>
                <w:szCs w:val="20"/>
              </w:rPr>
              <w:t>2012</w:t>
            </w:r>
          </w:p>
        </w:tc>
        <w:tc>
          <w:tcPr>
            <w:tcW w:w="810" w:type="dxa"/>
          </w:tcPr>
          <w:p w:rsidR="002A5FBB" w:rsidRPr="00C745EF" w:rsidRDefault="002A5FBB" w:rsidP="00E51C0F">
            <w:pPr>
              <w:spacing w:after="0" w:line="240" w:lineRule="auto"/>
              <w:jc w:val="right"/>
              <w:rPr>
                <w:rFonts w:ascii="Calibri" w:eastAsia="Times New Roman" w:hAnsi="Calibri" w:cs="Times New Roman"/>
                <w:b/>
                <w:sz w:val="20"/>
                <w:szCs w:val="20"/>
              </w:rPr>
            </w:pPr>
            <w:r w:rsidRPr="00C745EF">
              <w:rPr>
                <w:rFonts w:ascii="Calibri" w:eastAsia="Times New Roman" w:hAnsi="Calibri" w:cs="Times New Roman"/>
                <w:b/>
                <w:sz w:val="20"/>
                <w:szCs w:val="20"/>
              </w:rPr>
              <w:t>2013</w:t>
            </w:r>
          </w:p>
        </w:tc>
        <w:tc>
          <w:tcPr>
            <w:tcW w:w="936" w:type="dxa"/>
            <w:vMerge/>
          </w:tcPr>
          <w:p w:rsidR="002A5FBB" w:rsidRPr="00C745EF" w:rsidRDefault="002A5FBB" w:rsidP="00E51C0F">
            <w:pPr>
              <w:spacing w:after="0" w:line="240" w:lineRule="auto"/>
              <w:rPr>
                <w:rFonts w:ascii="Calibri" w:eastAsia="Times New Roman" w:hAnsi="Calibri" w:cs="Times New Roman"/>
                <w:sz w:val="20"/>
                <w:szCs w:val="20"/>
              </w:rPr>
            </w:pPr>
          </w:p>
        </w:tc>
        <w:tc>
          <w:tcPr>
            <w:tcW w:w="882" w:type="dxa"/>
            <w:vMerge/>
          </w:tcPr>
          <w:p w:rsidR="002A5FBB" w:rsidRPr="00C745EF" w:rsidRDefault="002A5FBB" w:rsidP="00E51C0F">
            <w:pPr>
              <w:spacing w:after="0" w:line="240" w:lineRule="auto"/>
              <w:rPr>
                <w:rFonts w:ascii="Calibri" w:eastAsia="Times New Roman" w:hAnsi="Calibri" w:cs="Times New Roman"/>
                <w:sz w:val="20"/>
                <w:szCs w:val="20"/>
              </w:rPr>
            </w:pPr>
          </w:p>
        </w:tc>
      </w:tr>
      <w:tr w:rsidR="002A5FBB" w:rsidRPr="002F1EBE" w:rsidTr="00E51C0F">
        <w:tc>
          <w:tcPr>
            <w:tcW w:w="1278" w:type="dxa"/>
            <w:vMerge w:val="restart"/>
            <w:vAlign w:val="center"/>
          </w:tcPr>
          <w:p w:rsidR="002A5FBB" w:rsidRPr="00C745EF" w:rsidRDefault="002A5FBB" w:rsidP="00E51C0F">
            <w:pPr>
              <w:spacing w:after="0" w:line="240" w:lineRule="auto"/>
              <w:jc w:val="center"/>
              <w:rPr>
                <w:rFonts w:ascii="Calibri" w:eastAsia="Times New Roman" w:hAnsi="Calibri" w:cs="Times New Roman"/>
                <w:sz w:val="20"/>
                <w:szCs w:val="20"/>
              </w:rPr>
            </w:pPr>
            <w:r w:rsidRPr="00C745EF">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2A5FBB" w:rsidRPr="00C745EF" w:rsidRDefault="002A5FBB" w:rsidP="00E51C0F">
            <w:pPr>
              <w:spacing w:after="0" w:line="240" w:lineRule="auto"/>
              <w:jc w:val="center"/>
              <w:rPr>
                <w:rFonts w:ascii="Calibri" w:eastAsia="Times New Roman" w:hAnsi="Calibri" w:cs="Times New Roman"/>
                <w:sz w:val="20"/>
                <w:szCs w:val="20"/>
              </w:rPr>
            </w:pPr>
            <w:r w:rsidRPr="00C745EF">
              <w:rPr>
                <w:rFonts w:ascii="Calibri" w:eastAsia="Times New Roman" w:hAnsi="Calibri" w:cs="Times New Roman"/>
                <w:sz w:val="20"/>
                <w:szCs w:val="20"/>
              </w:rPr>
              <w:t>District</w:t>
            </w:r>
          </w:p>
        </w:tc>
        <w:tc>
          <w:tcPr>
            <w:tcW w:w="720" w:type="dxa"/>
            <w:shd w:val="clear" w:color="auto" w:fill="D9D9D9" w:themeFill="background1" w:themeFillShade="D9"/>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CPI</w:t>
            </w:r>
          </w:p>
        </w:tc>
        <w:tc>
          <w:tcPr>
            <w:tcW w:w="99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811</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66.8</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67.2</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66.8</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68.9</w:t>
            </w:r>
          </w:p>
        </w:tc>
        <w:tc>
          <w:tcPr>
            <w:tcW w:w="936"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2.1</w:t>
            </w:r>
          </w:p>
        </w:tc>
        <w:tc>
          <w:tcPr>
            <w:tcW w:w="882"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2.1</w:t>
            </w:r>
          </w:p>
        </w:tc>
      </w:tr>
      <w:tr w:rsidR="002A5FBB" w:rsidRPr="002F1EBE" w:rsidTr="00E51C0F">
        <w:tc>
          <w:tcPr>
            <w:tcW w:w="1278"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2A5FBB" w:rsidRPr="00C745EF" w:rsidRDefault="002A5FBB" w:rsidP="00E51C0F">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P+</w:t>
            </w:r>
          </w:p>
        </w:tc>
        <w:tc>
          <w:tcPr>
            <w:tcW w:w="99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811</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33.0%</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34.0%</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37.0%</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38.0%</w:t>
            </w:r>
          </w:p>
        </w:tc>
        <w:tc>
          <w:tcPr>
            <w:tcW w:w="936"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5.0%</w:t>
            </w:r>
          </w:p>
        </w:tc>
        <w:tc>
          <w:tcPr>
            <w:tcW w:w="882"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1.0%</w:t>
            </w:r>
          </w:p>
        </w:tc>
      </w:tr>
      <w:tr w:rsidR="002A5FBB" w:rsidRPr="002F1EBE" w:rsidTr="00E51C0F">
        <w:tc>
          <w:tcPr>
            <w:tcW w:w="1278"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2A5FBB" w:rsidRPr="00C745EF" w:rsidRDefault="002A5FBB" w:rsidP="00E51C0F">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SGP</w:t>
            </w:r>
          </w:p>
        </w:tc>
        <w:tc>
          <w:tcPr>
            <w:tcW w:w="99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644</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41</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44</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41</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41</w:t>
            </w:r>
          </w:p>
        </w:tc>
        <w:tc>
          <w:tcPr>
            <w:tcW w:w="936"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0</w:t>
            </w:r>
          </w:p>
        </w:tc>
        <w:tc>
          <w:tcPr>
            <w:tcW w:w="882"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0</w:t>
            </w:r>
          </w:p>
        </w:tc>
      </w:tr>
      <w:tr w:rsidR="002A5FBB" w:rsidRPr="002F1EBE" w:rsidTr="00E51C0F">
        <w:tc>
          <w:tcPr>
            <w:tcW w:w="1278"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810" w:type="dxa"/>
            <w:vMerge w:val="restart"/>
            <w:vAlign w:val="center"/>
          </w:tcPr>
          <w:p w:rsidR="002A5FBB" w:rsidRPr="00C745EF" w:rsidRDefault="002A5FBB" w:rsidP="00E51C0F">
            <w:pPr>
              <w:spacing w:after="0" w:line="240" w:lineRule="auto"/>
              <w:jc w:val="center"/>
              <w:rPr>
                <w:rFonts w:ascii="Calibri" w:eastAsia="Times New Roman" w:hAnsi="Calibri" w:cs="Times New Roman"/>
                <w:sz w:val="20"/>
                <w:szCs w:val="20"/>
              </w:rPr>
            </w:pPr>
            <w:r w:rsidRPr="00C745EF">
              <w:rPr>
                <w:rFonts w:ascii="Calibri" w:eastAsia="Times New Roman" w:hAnsi="Calibri" w:cs="Times New Roman"/>
                <w:sz w:val="20"/>
                <w:szCs w:val="20"/>
              </w:rPr>
              <w:t>State</w:t>
            </w:r>
          </w:p>
        </w:tc>
        <w:tc>
          <w:tcPr>
            <w:tcW w:w="720"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CPI</w:t>
            </w:r>
          </w:p>
        </w:tc>
        <w:tc>
          <w:tcPr>
            <w:tcW w:w="99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237745</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66.7</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67.1</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67</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68.6</w:t>
            </w:r>
          </w:p>
        </w:tc>
        <w:tc>
          <w:tcPr>
            <w:tcW w:w="936"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1.9</w:t>
            </w:r>
          </w:p>
        </w:tc>
        <w:tc>
          <w:tcPr>
            <w:tcW w:w="882"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1.6</w:t>
            </w:r>
          </w:p>
        </w:tc>
      </w:tr>
      <w:tr w:rsidR="002A5FBB" w:rsidRPr="002F1EBE" w:rsidTr="00E51C0F">
        <w:tc>
          <w:tcPr>
            <w:tcW w:w="1278"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810"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0"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P+</w:t>
            </w:r>
          </w:p>
        </w:tc>
        <w:tc>
          <w:tcPr>
            <w:tcW w:w="99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237745</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36.0%</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37.0%</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37.0%</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40.0%</w:t>
            </w:r>
          </w:p>
        </w:tc>
        <w:tc>
          <w:tcPr>
            <w:tcW w:w="936"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4.0%</w:t>
            </w:r>
          </w:p>
        </w:tc>
        <w:tc>
          <w:tcPr>
            <w:tcW w:w="882"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3.0%</w:t>
            </w:r>
          </w:p>
        </w:tc>
      </w:tr>
      <w:tr w:rsidR="002A5FBB" w:rsidRPr="002F1EBE" w:rsidTr="00E51C0F">
        <w:tc>
          <w:tcPr>
            <w:tcW w:w="1278"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SGP</w:t>
            </w:r>
          </w:p>
        </w:tc>
        <w:tc>
          <w:tcPr>
            <w:tcW w:w="990"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180866</w:t>
            </w:r>
          </w:p>
        </w:tc>
        <w:tc>
          <w:tcPr>
            <w:tcW w:w="810"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46</w:t>
            </w:r>
          </w:p>
        </w:tc>
        <w:tc>
          <w:tcPr>
            <w:tcW w:w="936"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0</w:t>
            </w:r>
          </w:p>
        </w:tc>
      </w:tr>
      <w:tr w:rsidR="002A5FBB" w:rsidRPr="002F1EBE" w:rsidTr="00E51C0F">
        <w:tc>
          <w:tcPr>
            <w:tcW w:w="1278" w:type="dxa"/>
            <w:vMerge w:val="restart"/>
            <w:vAlign w:val="center"/>
          </w:tcPr>
          <w:p w:rsidR="002A5FBB" w:rsidRPr="00C745EF" w:rsidRDefault="002A5FBB" w:rsidP="00E51C0F">
            <w:pPr>
              <w:spacing w:after="0" w:line="240" w:lineRule="auto"/>
              <w:jc w:val="center"/>
              <w:rPr>
                <w:rFonts w:ascii="Calibri" w:eastAsia="Times New Roman" w:hAnsi="Calibri" w:cs="Times New Roman"/>
                <w:sz w:val="20"/>
                <w:szCs w:val="20"/>
              </w:rPr>
            </w:pPr>
            <w:r w:rsidRPr="00C745EF">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2A5FBB" w:rsidRPr="00C745EF" w:rsidRDefault="002A5FBB" w:rsidP="00E51C0F">
            <w:pPr>
              <w:spacing w:after="0" w:line="240" w:lineRule="auto"/>
              <w:jc w:val="center"/>
              <w:rPr>
                <w:rFonts w:ascii="Calibri" w:eastAsia="Times New Roman" w:hAnsi="Calibri" w:cs="Times New Roman"/>
                <w:sz w:val="20"/>
                <w:szCs w:val="20"/>
              </w:rPr>
            </w:pPr>
            <w:r w:rsidRPr="00C745EF">
              <w:rPr>
                <w:rFonts w:ascii="Calibri" w:eastAsia="Times New Roman" w:hAnsi="Calibri" w:cs="Times New Roman"/>
                <w:sz w:val="20"/>
                <w:szCs w:val="20"/>
              </w:rPr>
              <w:t>District</w:t>
            </w:r>
          </w:p>
        </w:tc>
        <w:tc>
          <w:tcPr>
            <w:tcW w:w="720" w:type="dxa"/>
            <w:shd w:val="clear" w:color="auto" w:fill="D9D9D9" w:themeFill="background1" w:themeFillShade="D9"/>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CPI</w:t>
            </w:r>
          </w:p>
        </w:tc>
        <w:tc>
          <w:tcPr>
            <w:tcW w:w="99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569</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72.9</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73.6</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72.5</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73.1</w:t>
            </w:r>
          </w:p>
        </w:tc>
        <w:tc>
          <w:tcPr>
            <w:tcW w:w="936"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0.2</w:t>
            </w:r>
          </w:p>
        </w:tc>
        <w:tc>
          <w:tcPr>
            <w:tcW w:w="882"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0.6</w:t>
            </w:r>
          </w:p>
        </w:tc>
      </w:tr>
      <w:tr w:rsidR="002A5FBB" w:rsidRPr="002F1EBE" w:rsidTr="00E51C0F">
        <w:tc>
          <w:tcPr>
            <w:tcW w:w="1278"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P+</w:t>
            </w:r>
          </w:p>
        </w:tc>
        <w:tc>
          <w:tcPr>
            <w:tcW w:w="99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569</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43.0%</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44.0%</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44.0%</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45.0%</w:t>
            </w:r>
          </w:p>
        </w:tc>
        <w:tc>
          <w:tcPr>
            <w:tcW w:w="936"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2.0%</w:t>
            </w:r>
          </w:p>
        </w:tc>
        <w:tc>
          <w:tcPr>
            <w:tcW w:w="882"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1.0%</w:t>
            </w:r>
          </w:p>
        </w:tc>
      </w:tr>
      <w:tr w:rsidR="002A5FBB" w:rsidRPr="002F1EBE" w:rsidTr="00E51C0F">
        <w:tc>
          <w:tcPr>
            <w:tcW w:w="1278"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SGP</w:t>
            </w:r>
          </w:p>
        </w:tc>
        <w:tc>
          <w:tcPr>
            <w:tcW w:w="99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466</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42</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45</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40</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40</w:t>
            </w:r>
          </w:p>
        </w:tc>
        <w:tc>
          <w:tcPr>
            <w:tcW w:w="936"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-2</w:t>
            </w:r>
          </w:p>
        </w:tc>
        <w:tc>
          <w:tcPr>
            <w:tcW w:w="882"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0</w:t>
            </w:r>
          </w:p>
        </w:tc>
      </w:tr>
      <w:tr w:rsidR="002A5FBB" w:rsidRPr="002F1EBE" w:rsidTr="00E51C0F">
        <w:tc>
          <w:tcPr>
            <w:tcW w:w="1278"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810" w:type="dxa"/>
            <w:vMerge w:val="restart"/>
            <w:vAlign w:val="center"/>
          </w:tcPr>
          <w:p w:rsidR="002A5FBB" w:rsidRPr="00C745EF" w:rsidRDefault="002A5FBB" w:rsidP="00E51C0F">
            <w:pPr>
              <w:spacing w:after="0" w:line="240" w:lineRule="auto"/>
              <w:jc w:val="center"/>
              <w:rPr>
                <w:rFonts w:ascii="Calibri" w:eastAsia="Times New Roman" w:hAnsi="Calibri" w:cs="Times New Roman"/>
                <w:sz w:val="20"/>
                <w:szCs w:val="20"/>
              </w:rPr>
            </w:pPr>
            <w:r w:rsidRPr="00C745EF">
              <w:rPr>
                <w:rFonts w:ascii="Calibri" w:eastAsia="Times New Roman" w:hAnsi="Calibri" w:cs="Times New Roman"/>
                <w:sz w:val="20"/>
                <w:szCs w:val="20"/>
              </w:rPr>
              <w:t>State</w:t>
            </w:r>
          </w:p>
        </w:tc>
        <w:tc>
          <w:tcPr>
            <w:tcW w:w="720"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CPI</w:t>
            </w:r>
          </w:p>
        </w:tc>
        <w:tc>
          <w:tcPr>
            <w:tcW w:w="99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185392</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67.1</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67.3</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67.3</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69</w:t>
            </w:r>
          </w:p>
        </w:tc>
        <w:tc>
          <w:tcPr>
            <w:tcW w:w="936"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1.9</w:t>
            </w:r>
          </w:p>
        </w:tc>
        <w:tc>
          <w:tcPr>
            <w:tcW w:w="882"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1.7</w:t>
            </w:r>
          </w:p>
        </w:tc>
      </w:tr>
      <w:tr w:rsidR="002A5FBB" w:rsidRPr="002F1EBE" w:rsidTr="00E51C0F">
        <w:tc>
          <w:tcPr>
            <w:tcW w:w="1278"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810"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0"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P+</w:t>
            </w:r>
          </w:p>
        </w:tc>
        <w:tc>
          <w:tcPr>
            <w:tcW w:w="99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185392</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37.0%</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38.0%</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38.0%</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41.0%</w:t>
            </w:r>
          </w:p>
        </w:tc>
        <w:tc>
          <w:tcPr>
            <w:tcW w:w="936"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4.0%</w:t>
            </w:r>
          </w:p>
        </w:tc>
        <w:tc>
          <w:tcPr>
            <w:tcW w:w="882"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3.0%</w:t>
            </w:r>
          </w:p>
        </w:tc>
      </w:tr>
      <w:tr w:rsidR="002A5FBB" w:rsidRPr="002F1EBE" w:rsidTr="00E51C0F">
        <w:tc>
          <w:tcPr>
            <w:tcW w:w="1278"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SGP</w:t>
            </w:r>
          </w:p>
        </w:tc>
        <w:tc>
          <w:tcPr>
            <w:tcW w:w="990"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142354</w:t>
            </w:r>
          </w:p>
        </w:tc>
        <w:tc>
          <w:tcPr>
            <w:tcW w:w="810"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46</w:t>
            </w:r>
          </w:p>
        </w:tc>
        <w:tc>
          <w:tcPr>
            <w:tcW w:w="936"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1</w:t>
            </w:r>
          </w:p>
        </w:tc>
      </w:tr>
      <w:tr w:rsidR="002A5FBB" w:rsidRPr="002F1EBE" w:rsidTr="00E51C0F">
        <w:tc>
          <w:tcPr>
            <w:tcW w:w="1278" w:type="dxa"/>
            <w:vMerge w:val="restart"/>
            <w:vAlign w:val="center"/>
          </w:tcPr>
          <w:p w:rsidR="002A5FBB" w:rsidRPr="00C745EF" w:rsidRDefault="002A5FBB" w:rsidP="00E51C0F">
            <w:pPr>
              <w:spacing w:after="0" w:line="240" w:lineRule="auto"/>
              <w:jc w:val="center"/>
              <w:rPr>
                <w:rFonts w:ascii="Calibri" w:eastAsia="Times New Roman" w:hAnsi="Calibri" w:cs="Times New Roman"/>
                <w:sz w:val="20"/>
                <w:szCs w:val="20"/>
              </w:rPr>
            </w:pPr>
            <w:r w:rsidRPr="00C745EF">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2A5FBB" w:rsidRPr="00C745EF" w:rsidRDefault="002A5FBB" w:rsidP="00E51C0F">
            <w:pPr>
              <w:spacing w:after="0" w:line="240" w:lineRule="auto"/>
              <w:jc w:val="center"/>
              <w:rPr>
                <w:rFonts w:ascii="Calibri" w:eastAsia="Times New Roman" w:hAnsi="Calibri" w:cs="Times New Roman"/>
                <w:sz w:val="20"/>
                <w:szCs w:val="20"/>
              </w:rPr>
            </w:pPr>
            <w:r w:rsidRPr="00C745EF">
              <w:rPr>
                <w:rFonts w:ascii="Calibri" w:eastAsia="Times New Roman" w:hAnsi="Calibri" w:cs="Times New Roman"/>
                <w:sz w:val="20"/>
                <w:szCs w:val="20"/>
              </w:rPr>
              <w:t>District</w:t>
            </w:r>
          </w:p>
        </w:tc>
        <w:tc>
          <w:tcPr>
            <w:tcW w:w="720" w:type="dxa"/>
            <w:shd w:val="clear" w:color="auto" w:fill="D9D9D9" w:themeFill="background1" w:themeFillShade="D9"/>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CPI</w:t>
            </w:r>
          </w:p>
        </w:tc>
        <w:tc>
          <w:tcPr>
            <w:tcW w:w="99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373</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56.7</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56.4</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53.4</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55.6</w:t>
            </w:r>
          </w:p>
        </w:tc>
        <w:tc>
          <w:tcPr>
            <w:tcW w:w="936"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-1.1</w:t>
            </w:r>
          </w:p>
        </w:tc>
        <w:tc>
          <w:tcPr>
            <w:tcW w:w="882"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2.2</w:t>
            </w:r>
          </w:p>
        </w:tc>
      </w:tr>
      <w:tr w:rsidR="002A5FBB" w:rsidRPr="002F1EBE" w:rsidTr="00E51C0F">
        <w:tc>
          <w:tcPr>
            <w:tcW w:w="1278"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P+</w:t>
            </w:r>
          </w:p>
        </w:tc>
        <w:tc>
          <w:tcPr>
            <w:tcW w:w="99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373</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16.0%</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17.0%</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17.0%</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19.0%</w:t>
            </w:r>
          </w:p>
        </w:tc>
        <w:tc>
          <w:tcPr>
            <w:tcW w:w="936"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3.0%</w:t>
            </w:r>
          </w:p>
        </w:tc>
        <w:tc>
          <w:tcPr>
            <w:tcW w:w="882"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2.0%</w:t>
            </w:r>
          </w:p>
        </w:tc>
      </w:tr>
      <w:tr w:rsidR="002A5FBB" w:rsidRPr="002F1EBE" w:rsidTr="00E51C0F">
        <w:tc>
          <w:tcPr>
            <w:tcW w:w="1278"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SGP</w:t>
            </w:r>
          </w:p>
        </w:tc>
        <w:tc>
          <w:tcPr>
            <w:tcW w:w="99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276</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38</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43</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37</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41</w:t>
            </w:r>
          </w:p>
        </w:tc>
        <w:tc>
          <w:tcPr>
            <w:tcW w:w="936"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w:t>
            </w:r>
          </w:p>
        </w:tc>
        <w:tc>
          <w:tcPr>
            <w:tcW w:w="882"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w:t>
            </w:r>
          </w:p>
        </w:tc>
      </w:tr>
      <w:tr w:rsidR="002A5FBB" w:rsidRPr="002F1EBE" w:rsidTr="00E51C0F">
        <w:tc>
          <w:tcPr>
            <w:tcW w:w="1278"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810" w:type="dxa"/>
            <w:vMerge w:val="restart"/>
            <w:vAlign w:val="center"/>
          </w:tcPr>
          <w:p w:rsidR="002A5FBB" w:rsidRPr="00C745EF" w:rsidRDefault="002A5FBB" w:rsidP="00E51C0F">
            <w:pPr>
              <w:spacing w:after="0" w:line="240" w:lineRule="auto"/>
              <w:jc w:val="center"/>
              <w:rPr>
                <w:rFonts w:ascii="Calibri" w:eastAsia="Times New Roman" w:hAnsi="Calibri" w:cs="Times New Roman"/>
                <w:sz w:val="20"/>
                <w:szCs w:val="20"/>
              </w:rPr>
            </w:pPr>
            <w:r w:rsidRPr="00C745EF">
              <w:rPr>
                <w:rFonts w:ascii="Calibri" w:eastAsia="Times New Roman" w:hAnsi="Calibri" w:cs="Times New Roman"/>
                <w:sz w:val="20"/>
                <w:szCs w:val="20"/>
              </w:rPr>
              <w:t>State</w:t>
            </w:r>
          </w:p>
        </w:tc>
        <w:tc>
          <w:tcPr>
            <w:tcW w:w="720"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CPI</w:t>
            </w:r>
          </w:p>
        </w:tc>
        <w:tc>
          <w:tcPr>
            <w:tcW w:w="99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89193</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57.5</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57.7</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56.9</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57.4</w:t>
            </w:r>
          </w:p>
        </w:tc>
        <w:tc>
          <w:tcPr>
            <w:tcW w:w="936"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-0.1</w:t>
            </w:r>
          </w:p>
        </w:tc>
        <w:tc>
          <w:tcPr>
            <w:tcW w:w="882"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0.5</w:t>
            </w:r>
          </w:p>
        </w:tc>
      </w:tr>
      <w:tr w:rsidR="002A5FBB" w:rsidRPr="002F1EBE" w:rsidTr="00E51C0F">
        <w:tc>
          <w:tcPr>
            <w:tcW w:w="1278"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810"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0"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P+</w:t>
            </w:r>
          </w:p>
        </w:tc>
        <w:tc>
          <w:tcPr>
            <w:tcW w:w="99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89193</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21.0%</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22.0%</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21.0%</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22.0%</w:t>
            </w:r>
          </w:p>
        </w:tc>
        <w:tc>
          <w:tcPr>
            <w:tcW w:w="936"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1.0%</w:t>
            </w:r>
          </w:p>
        </w:tc>
        <w:tc>
          <w:tcPr>
            <w:tcW w:w="882"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1.0%</w:t>
            </w:r>
          </w:p>
        </w:tc>
      </w:tr>
      <w:tr w:rsidR="002A5FBB" w:rsidRPr="002F1EBE" w:rsidTr="00E51C0F">
        <w:tc>
          <w:tcPr>
            <w:tcW w:w="1278"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SGP</w:t>
            </w:r>
          </w:p>
        </w:tc>
        <w:tc>
          <w:tcPr>
            <w:tcW w:w="990"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65068</w:t>
            </w:r>
          </w:p>
        </w:tc>
        <w:tc>
          <w:tcPr>
            <w:tcW w:w="810"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42</w:t>
            </w:r>
          </w:p>
        </w:tc>
        <w:tc>
          <w:tcPr>
            <w:tcW w:w="936"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-1</w:t>
            </w:r>
          </w:p>
        </w:tc>
      </w:tr>
      <w:tr w:rsidR="002A5FBB" w:rsidRPr="002F1EBE" w:rsidTr="00E51C0F">
        <w:tc>
          <w:tcPr>
            <w:tcW w:w="1278" w:type="dxa"/>
            <w:vMerge w:val="restart"/>
            <w:vAlign w:val="center"/>
          </w:tcPr>
          <w:p w:rsidR="002A5FBB" w:rsidRPr="00C745EF" w:rsidRDefault="002A5FBB" w:rsidP="00E51C0F">
            <w:pPr>
              <w:spacing w:after="0" w:line="240" w:lineRule="auto"/>
              <w:jc w:val="center"/>
              <w:rPr>
                <w:rFonts w:ascii="Calibri" w:eastAsia="Times New Roman" w:hAnsi="Calibri" w:cs="Times New Roman"/>
                <w:sz w:val="20"/>
                <w:szCs w:val="20"/>
              </w:rPr>
            </w:pPr>
            <w:r w:rsidRPr="00C745EF">
              <w:rPr>
                <w:rFonts w:ascii="Calibri" w:eastAsia="Times New Roman" w:hAnsi="Calibri" w:cs="Times New Roman"/>
                <w:sz w:val="20"/>
                <w:szCs w:val="20"/>
              </w:rPr>
              <w:t>English language learners &amp; Former ELLs</w:t>
            </w:r>
          </w:p>
        </w:tc>
        <w:tc>
          <w:tcPr>
            <w:tcW w:w="810" w:type="dxa"/>
            <w:vMerge w:val="restart"/>
            <w:shd w:val="clear" w:color="auto" w:fill="D9D9D9" w:themeFill="background1" w:themeFillShade="D9"/>
            <w:vAlign w:val="center"/>
          </w:tcPr>
          <w:p w:rsidR="002A5FBB" w:rsidRPr="00C745EF" w:rsidRDefault="002A5FBB" w:rsidP="00E51C0F">
            <w:pPr>
              <w:spacing w:after="0" w:line="240" w:lineRule="auto"/>
              <w:jc w:val="center"/>
              <w:rPr>
                <w:rFonts w:ascii="Calibri" w:eastAsia="Times New Roman" w:hAnsi="Calibri" w:cs="Times New Roman"/>
                <w:sz w:val="20"/>
                <w:szCs w:val="20"/>
              </w:rPr>
            </w:pPr>
            <w:r w:rsidRPr="00C745EF">
              <w:rPr>
                <w:rFonts w:ascii="Calibri" w:eastAsia="Times New Roman" w:hAnsi="Calibri" w:cs="Times New Roman"/>
                <w:sz w:val="20"/>
                <w:szCs w:val="20"/>
              </w:rPr>
              <w:t>District</w:t>
            </w:r>
          </w:p>
        </w:tc>
        <w:tc>
          <w:tcPr>
            <w:tcW w:w="720" w:type="dxa"/>
            <w:shd w:val="clear" w:color="auto" w:fill="D9D9D9" w:themeFill="background1" w:themeFillShade="D9"/>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CPI</w:t>
            </w:r>
          </w:p>
        </w:tc>
        <w:tc>
          <w:tcPr>
            <w:tcW w:w="99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9</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48.1</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0</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0</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0</w:t>
            </w:r>
          </w:p>
        </w:tc>
        <w:tc>
          <w:tcPr>
            <w:tcW w:w="936"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-48.1</w:t>
            </w:r>
          </w:p>
        </w:tc>
        <w:tc>
          <w:tcPr>
            <w:tcW w:w="882"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0</w:t>
            </w:r>
          </w:p>
        </w:tc>
      </w:tr>
      <w:tr w:rsidR="002A5FBB" w:rsidRPr="002F1EBE" w:rsidTr="00E51C0F">
        <w:tc>
          <w:tcPr>
            <w:tcW w:w="1278"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P+</w:t>
            </w:r>
          </w:p>
        </w:tc>
        <w:tc>
          <w:tcPr>
            <w:tcW w:w="99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9</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31.0%</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0.0%</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0.0%</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0.0%</w:t>
            </w:r>
          </w:p>
        </w:tc>
        <w:tc>
          <w:tcPr>
            <w:tcW w:w="936"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-31.0%</w:t>
            </w:r>
          </w:p>
        </w:tc>
        <w:tc>
          <w:tcPr>
            <w:tcW w:w="882"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0.0%</w:t>
            </w:r>
          </w:p>
        </w:tc>
      </w:tr>
      <w:tr w:rsidR="002A5FBB" w:rsidRPr="002F1EBE" w:rsidTr="00E51C0F">
        <w:tc>
          <w:tcPr>
            <w:tcW w:w="1278"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SGP</w:t>
            </w:r>
          </w:p>
        </w:tc>
        <w:tc>
          <w:tcPr>
            <w:tcW w:w="99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w:t>
            </w:r>
          </w:p>
        </w:tc>
        <w:tc>
          <w:tcPr>
            <w:tcW w:w="810" w:type="dxa"/>
            <w:shd w:val="clear" w:color="auto" w:fill="D9D9D9" w:themeFill="background1" w:themeFillShade="D9"/>
            <w:vAlign w:val="bottom"/>
          </w:tcPr>
          <w:p w:rsidR="002A5FBB" w:rsidRPr="00C745EF" w:rsidRDefault="002A5FBB" w:rsidP="00E51C0F">
            <w:pPr>
              <w:spacing w:after="0" w:line="240" w:lineRule="auto"/>
              <w:rPr>
                <w:rFonts w:ascii="Calibri" w:hAnsi="Calibri"/>
                <w:color w:val="000000"/>
                <w:sz w:val="20"/>
                <w:szCs w:val="20"/>
              </w:rPr>
            </w:pPr>
            <w:r w:rsidRPr="00C745EF">
              <w:rPr>
                <w:rFonts w:ascii="Calibri" w:hAnsi="Calibri"/>
                <w:color w:val="000000"/>
                <w:sz w:val="20"/>
                <w:szCs w:val="20"/>
              </w:rPr>
              <w:t>--</w:t>
            </w:r>
          </w:p>
        </w:tc>
        <w:tc>
          <w:tcPr>
            <w:tcW w:w="810" w:type="dxa"/>
            <w:shd w:val="clear" w:color="auto" w:fill="D9D9D9" w:themeFill="background1" w:themeFillShade="D9"/>
            <w:vAlign w:val="bottom"/>
          </w:tcPr>
          <w:p w:rsidR="002A5FBB" w:rsidRPr="00C745EF" w:rsidRDefault="002A5FBB" w:rsidP="00E51C0F">
            <w:pPr>
              <w:spacing w:after="0" w:line="240" w:lineRule="auto"/>
              <w:rPr>
                <w:rFonts w:ascii="Calibri" w:hAnsi="Calibri"/>
                <w:color w:val="000000"/>
                <w:sz w:val="20"/>
                <w:szCs w:val="20"/>
              </w:rPr>
            </w:pPr>
            <w:r w:rsidRPr="00C745EF">
              <w:rPr>
                <w:rFonts w:ascii="Calibri" w:hAnsi="Calibri"/>
                <w:color w:val="000000"/>
                <w:sz w:val="20"/>
                <w:szCs w:val="20"/>
              </w:rPr>
              <w:t>--</w:t>
            </w:r>
          </w:p>
        </w:tc>
        <w:tc>
          <w:tcPr>
            <w:tcW w:w="810" w:type="dxa"/>
            <w:shd w:val="clear" w:color="auto" w:fill="D9D9D9" w:themeFill="background1" w:themeFillShade="D9"/>
            <w:vAlign w:val="bottom"/>
          </w:tcPr>
          <w:p w:rsidR="002A5FBB" w:rsidRPr="00C745EF" w:rsidRDefault="002A5FBB" w:rsidP="00E51C0F">
            <w:pPr>
              <w:spacing w:after="0" w:line="240" w:lineRule="auto"/>
              <w:rPr>
                <w:rFonts w:ascii="Calibri" w:hAnsi="Calibri"/>
                <w:color w:val="000000"/>
                <w:sz w:val="20"/>
                <w:szCs w:val="20"/>
              </w:rPr>
            </w:pPr>
            <w:r w:rsidRPr="00C745EF">
              <w:rPr>
                <w:rFonts w:ascii="Calibri" w:hAnsi="Calibri"/>
                <w:color w:val="000000"/>
                <w:sz w:val="20"/>
                <w:szCs w:val="20"/>
              </w:rPr>
              <w:t>--</w:t>
            </w:r>
          </w:p>
        </w:tc>
        <w:tc>
          <w:tcPr>
            <w:tcW w:w="810" w:type="dxa"/>
            <w:shd w:val="clear" w:color="auto" w:fill="D9D9D9" w:themeFill="background1" w:themeFillShade="D9"/>
            <w:vAlign w:val="bottom"/>
          </w:tcPr>
          <w:p w:rsidR="002A5FBB" w:rsidRPr="00C745EF" w:rsidRDefault="002A5FBB" w:rsidP="00E51C0F">
            <w:pPr>
              <w:spacing w:after="0" w:line="240" w:lineRule="auto"/>
              <w:rPr>
                <w:rFonts w:ascii="Calibri" w:hAnsi="Calibri"/>
                <w:color w:val="000000"/>
                <w:sz w:val="20"/>
                <w:szCs w:val="20"/>
              </w:rPr>
            </w:pPr>
            <w:r w:rsidRPr="00C745EF">
              <w:rPr>
                <w:rFonts w:ascii="Calibri" w:hAnsi="Calibri"/>
                <w:color w:val="000000"/>
                <w:sz w:val="20"/>
                <w:szCs w:val="20"/>
              </w:rPr>
              <w:t>--</w:t>
            </w:r>
          </w:p>
        </w:tc>
        <w:tc>
          <w:tcPr>
            <w:tcW w:w="936" w:type="dxa"/>
            <w:shd w:val="clear" w:color="auto" w:fill="D9D9D9" w:themeFill="background1" w:themeFillShade="D9"/>
            <w:vAlign w:val="bottom"/>
          </w:tcPr>
          <w:p w:rsidR="002A5FBB" w:rsidRPr="00C745EF" w:rsidRDefault="002A5FBB" w:rsidP="00E51C0F">
            <w:pPr>
              <w:spacing w:after="0" w:line="240" w:lineRule="auto"/>
              <w:jc w:val="center"/>
              <w:rPr>
                <w:rFonts w:ascii="Calibri" w:hAnsi="Calibri"/>
                <w:color w:val="000000"/>
                <w:sz w:val="20"/>
                <w:szCs w:val="20"/>
              </w:rPr>
            </w:pPr>
            <w:r w:rsidRPr="00C745EF">
              <w:rPr>
                <w:rFonts w:ascii="Calibri" w:hAnsi="Calibri"/>
                <w:color w:val="000000"/>
                <w:sz w:val="20"/>
                <w:szCs w:val="20"/>
              </w:rPr>
              <w:t>--</w:t>
            </w:r>
          </w:p>
        </w:tc>
        <w:tc>
          <w:tcPr>
            <w:tcW w:w="882" w:type="dxa"/>
            <w:shd w:val="clear" w:color="auto" w:fill="D9D9D9" w:themeFill="background1" w:themeFillShade="D9"/>
            <w:vAlign w:val="bottom"/>
          </w:tcPr>
          <w:p w:rsidR="002A5FBB" w:rsidRPr="00C745EF" w:rsidRDefault="002A5FBB" w:rsidP="00E51C0F">
            <w:pPr>
              <w:spacing w:after="0" w:line="240" w:lineRule="auto"/>
              <w:jc w:val="center"/>
              <w:rPr>
                <w:rFonts w:ascii="Calibri" w:hAnsi="Calibri"/>
                <w:color w:val="000000"/>
                <w:sz w:val="20"/>
                <w:szCs w:val="20"/>
              </w:rPr>
            </w:pPr>
            <w:r w:rsidRPr="00C745EF">
              <w:rPr>
                <w:rFonts w:ascii="Calibri" w:hAnsi="Calibri"/>
                <w:color w:val="000000"/>
                <w:sz w:val="20"/>
                <w:szCs w:val="20"/>
              </w:rPr>
              <w:t>--</w:t>
            </w:r>
          </w:p>
        </w:tc>
      </w:tr>
      <w:tr w:rsidR="002A5FBB" w:rsidRPr="002F1EBE" w:rsidTr="00E51C0F">
        <w:tc>
          <w:tcPr>
            <w:tcW w:w="1278"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810" w:type="dxa"/>
            <w:vMerge w:val="restart"/>
            <w:vAlign w:val="center"/>
          </w:tcPr>
          <w:p w:rsidR="002A5FBB" w:rsidRPr="00C745EF" w:rsidRDefault="002A5FBB" w:rsidP="00E51C0F">
            <w:pPr>
              <w:spacing w:after="0" w:line="240" w:lineRule="auto"/>
              <w:jc w:val="center"/>
              <w:rPr>
                <w:rFonts w:ascii="Calibri" w:eastAsia="Times New Roman" w:hAnsi="Calibri" w:cs="Times New Roman"/>
                <w:sz w:val="20"/>
                <w:szCs w:val="20"/>
              </w:rPr>
            </w:pPr>
            <w:r w:rsidRPr="00C745EF">
              <w:rPr>
                <w:rFonts w:ascii="Calibri" w:eastAsia="Times New Roman" w:hAnsi="Calibri" w:cs="Times New Roman"/>
                <w:sz w:val="20"/>
                <w:szCs w:val="20"/>
              </w:rPr>
              <w:t>State</w:t>
            </w:r>
          </w:p>
        </w:tc>
        <w:tc>
          <w:tcPr>
            <w:tcW w:w="720"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CPI</w:t>
            </w:r>
          </w:p>
        </w:tc>
        <w:tc>
          <w:tcPr>
            <w:tcW w:w="99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47046</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61.5</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62</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61.6</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63.9</w:t>
            </w:r>
          </w:p>
        </w:tc>
        <w:tc>
          <w:tcPr>
            <w:tcW w:w="936"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2.4</w:t>
            </w:r>
          </w:p>
        </w:tc>
        <w:tc>
          <w:tcPr>
            <w:tcW w:w="882"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2.3</w:t>
            </w:r>
          </w:p>
        </w:tc>
      </w:tr>
      <w:tr w:rsidR="002A5FBB" w:rsidRPr="002F1EBE" w:rsidTr="00E51C0F">
        <w:tc>
          <w:tcPr>
            <w:tcW w:w="1278"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810" w:type="dxa"/>
            <w:vMerge/>
          </w:tcPr>
          <w:p w:rsidR="002A5FBB" w:rsidRPr="00C745EF" w:rsidRDefault="002A5FBB" w:rsidP="00E51C0F">
            <w:pPr>
              <w:spacing w:after="0" w:line="240" w:lineRule="auto"/>
              <w:rPr>
                <w:rFonts w:ascii="Calibri" w:eastAsia="Times New Roman" w:hAnsi="Calibri" w:cs="Times New Roman"/>
                <w:sz w:val="20"/>
                <w:szCs w:val="20"/>
              </w:rPr>
            </w:pPr>
          </w:p>
        </w:tc>
        <w:tc>
          <w:tcPr>
            <w:tcW w:w="720"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P+</w:t>
            </w:r>
          </w:p>
        </w:tc>
        <w:tc>
          <w:tcPr>
            <w:tcW w:w="99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47046</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31.0%</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32.0%</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32.0%</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35.0%</w:t>
            </w:r>
          </w:p>
        </w:tc>
        <w:tc>
          <w:tcPr>
            <w:tcW w:w="936"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4.0%</w:t>
            </w:r>
          </w:p>
        </w:tc>
        <w:tc>
          <w:tcPr>
            <w:tcW w:w="882"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3.0%</w:t>
            </w:r>
          </w:p>
        </w:tc>
      </w:tr>
      <w:tr w:rsidR="002A5FBB" w:rsidRPr="002F1EBE" w:rsidTr="00E51C0F">
        <w:tc>
          <w:tcPr>
            <w:tcW w:w="1278" w:type="dxa"/>
            <w:vMerge/>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2A5FBB" w:rsidRPr="00C745EF" w:rsidRDefault="002A5FBB" w:rsidP="00E51C0F">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SGP</w:t>
            </w:r>
          </w:p>
        </w:tc>
        <w:tc>
          <w:tcPr>
            <w:tcW w:w="990"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31986</w:t>
            </w:r>
          </w:p>
        </w:tc>
        <w:tc>
          <w:tcPr>
            <w:tcW w:w="810"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54</w:t>
            </w:r>
          </w:p>
        </w:tc>
        <w:tc>
          <w:tcPr>
            <w:tcW w:w="810"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53</w:t>
            </w:r>
          </w:p>
        </w:tc>
        <w:tc>
          <w:tcPr>
            <w:tcW w:w="936"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1</w:t>
            </w:r>
          </w:p>
        </w:tc>
      </w:tr>
      <w:tr w:rsidR="002A5FBB" w:rsidRPr="002F1EBE" w:rsidTr="00E51C0F">
        <w:tc>
          <w:tcPr>
            <w:tcW w:w="1278" w:type="dxa"/>
            <w:vMerge w:val="restart"/>
            <w:vAlign w:val="center"/>
          </w:tcPr>
          <w:p w:rsidR="002A5FBB" w:rsidRPr="00C745EF" w:rsidRDefault="002A5FBB" w:rsidP="00E51C0F">
            <w:pPr>
              <w:spacing w:after="0" w:line="240" w:lineRule="auto"/>
              <w:jc w:val="center"/>
              <w:rPr>
                <w:rFonts w:ascii="Calibri" w:eastAsia="Times New Roman" w:hAnsi="Calibri" w:cs="Times New Roman"/>
                <w:b/>
                <w:sz w:val="20"/>
                <w:szCs w:val="20"/>
              </w:rPr>
            </w:pPr>
            <w:r w:rsidRPr="00C745EF">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2A5FBB" w:rsidRPr="00C745EF" w:rsidRDefault="002A5FBB" w:rsidP="00E51C0F">
            <w:pPr>
              <w:spacing w:after="0" w:line="240" w:lineRule="auto"/>
              <w:jc w:val="center"/>
              <w:rPr>
                <w:rFonts w:ascii="Calibri" w:eastAsia="Times New Roman" w:hAnsi="Calibri" w:cs="Times New Roman"/>
                <w:sz w:val="20"/>
                <w:szCs w:val="20"/>
              </w:rPr>
            </w:pPr>
            <w:r w:rsidRPr="00C745EF">
              <w:rPr>
                <w:rFonts w:ascii="Calibri" w:eastAsia="Times New Roman" w:hAnsi="Calibri" w:cs="Times New Roman"/>
                <w:sz w:val="20"/>
                <w:szCs w:val="20"/>
              </w:rPr>
              <w:t>District</w:t>
            </w:r>
          </w:p>
        </w:tc>
        <w:tc>
          <w:tcPr>
            <w:tcW w:w="720" w:type="dxa"/>
            <w:shd w:val="clear" w:color="auto" w:fill="D9D9D9" w:themeFill="background1" w:themeFillShade="D9"/>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CPI</w:t>
            </w:r>
          </w:p>
        </w:tc>
        <w:tc>
          <w:tcPr>
            <w:tcW w:w="99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2341</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81</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81.5</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81.9</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81.8</w:t>
            </w:r>
          </w:p>
        </w:tc>
        <w:tc>
          <w:tcPr>
            <w:tcW w:w="936"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0.8</w:t>
            </w:r>
          </w:p>
        </w:tc>
        <w:tc>
          <w:tcPr>
            <w:tcW w:w="882"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-0.1</w:t>
            </w:r>
          </w:p>
        </w:tc>
      </w:tr>
      <w:tr w:rsidR="002A5FBB" w:rsidRPr="002F1EBE" w:rsidTr="00E51C0F">
        <w:tc>
          <w:tcPr>
            <w:tcW w:w="1278" w:type="dxa"/>
            <w:vMerge/>
          </w:tcPr>
          <w:p w:rsidR="002A5FBB" w:rsidRPr="00C745EF" w:rsidRDefault="002A5FBB" w:rsidP="00E51C0F">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P+</w:t>
            </w:r>
          </w:p>
        </w:tc>
        <w:tc>
          <w:tcPr>
            <w:tcW w:w="99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2341</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58.0%</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59.0%</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61.0%</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61.0%</w:t>
            </w:r>
          </w:p>
        </w:tc>
        <w:tc>
          <w:tcPr>
            <w:tcW w:w="936"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3.0%</w:t>
            </w:r>
          </w:p>
        </w:tc>
        <w:tc>
          <w:tcPr>
            <w:tcW w:w="882"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0.0%</w:t>
            </w:r>
          </w:p>
        </w:tc>
      </w:tr>
      <w:tr w:rsidR="002A5FBB" w:rsidRPr="002F1EBE" w:rsidTr="00E51C0F">
        <w:tc>
          <w:tcPr>
            <w:tcW w:w="1278" w:type="dxa"/>
            <w:vMerge/>
          </w:tcPr>
          <w:p w:rsidR="002A5FBB" w:rsidRPr="00C745EF" w:rsidRDefault="002A5FBB" w:rsidP="00E51C0F">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A5FBB" w:rsidRPr="00C745EF" w:rsidRDefault="002A5FBB" w:rsidP="00E51C0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SGP</w:t>
            </w:r>
          </w:p>
        </w:tc>
        <w:tc>
          <w:tcPr>
            <w:tcW w:w="99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1913</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47</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48</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47</w:t>
            </w:r>
          </w:p>
        </w:tc>
        <w:tc>
          <w:tcPr>
            <w:tcW w:w="810"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43</w:t>
            </w:r>
          </w:p>
        </w:tc>
        <w:tc>
          <w:tcPr>
            <w:tcW w:w="936"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w:t>
            </w:r>
          </w:p>
        </w:tc>
        <w:tc>
          <w:tcPr>
            <w:tcW w:w="882" w:type="dxa"/>
            <w:shd w:val="clear" w:color="auto" w:fill="D9D9D9" w:themeFill="background1" w:themeFillShade="D9"/>
            <w:vAlign w:val="bottom"/>
          </w:tcPr>
          <w:p w:rsidR="002A5FBB" w:rsidRPr="00C745EF" w:rsidRDefault="002A5FBB" w:rsidP="00E51C0F">
            <w:pPr>
              <w:spacing w:after="0" w:line="240" w:lineRule="auto"/>
              <w:jc w:val="right"/>
              <w:rPr>
                <w:rFonts w:ascii="Calibri" w:hAnsi="Calibri"/>
                <w:color w:val="000000"/>
                <w:sz w:val="20"/>
                <w:szCs w:val="20"/>
              </w:rPr>
            </w:pPr>
            <w:r w:rsidRPr="00C745EF">
              <w:rPr>
                <w:rFonts w:ascii="Calibri" w:hAnsi="Calibri"/>
                <w:color w:val="000000"/>
                <w:sz w:val="20"/>
                <w:szCs w:val="20"/>
              </w:rPr>
              <w:t>-4</w:t>
            </w:r>
          </w:p>
        </w:tc>
      </w:tr>
      <w:tr w:rsidR="002A5FBB" w:rsidRPr="002F1EBE" w:rsidTr="00E51C0F">
        <w:tc>
          <w:tcPr>
            <w:tcW w:w="1278" w:type="dxa"/>
            <w:vMerge/>
          </w:tcPr>
          <w:p w:rsidR="002A5FBB" w:rsidRPr="00C745EF" w:rsidRDefault="002A5FBB" w:rsidP="00E51C0F">
            <w:pPr>
              <w:spacing w:after="0" w:line="240" w:lineRule="auto"/>
              <w:rPr>
                <w:rFonts w:ascii="Calibri" w:eastAsia="Times New Roman" w:hAnsi="Calibri" w:cs="Times New Roman"/>
                <w:sz w:val="20"/>
                <w:szCs w:val="20"/>
              </w:rPr>
            </w:pPr>
          </w:p>
        </w:tc>
        <w:tc>
          <w:tcPr>
            <w:tcW w:w="810" w:type="dxa"/>
            <w:vMerge w:val="restart"/>
            <w:vAlign w:val="center"/>
          </w:tcPr>
          <w:p w:rsidR="002A5FBB" w:rsidRPr="00C745EF" w:rsidRDefault="002A5FBB" w:rsidP="00E51C0F">
            <w:pPr>
              <w:spacing w:after="0" w:line="240" w:lineRule="auto"/>
              <w:jc w:val="center"/>
              <w:rPr>
                <w:rFonts w:ascii="Calibri" w:eastAsia="Times New Roman" w:hAnsi="Calibri" w:cs="Times New Roman"/>
                <w:sz w:val="20"/>
                <w:szCs w:val="20"/>
              </w:rPr>
            </w:pPr>
            <w:r w:rsidRPr="00C745EF">
              <w:rPr>
                <w:rFonts w:ascii="Calibri" w:eastAsia="Times New Roman" w:hAnsi="Calibri" w:cs="Times New Roman"/>
                <w:sz w:val="20"/>
                <w:szCs w:val="20"/>
              </w:rPr>
              <w:t>State</w:t>
            </w:r>
          </w:p>
        </w:tc>
        <w:tc>
          <w:tcPr>
            <w:tcW w:w="720"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CPI</w:t>
            </w:r>
          </w:p>
        </w:tc>
        <w:tc>
          <w:tcPr>
            <w:tcW w:w="99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497090</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79.9</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79.9</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79.9</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80.8</w:t>
            </w:r>
          </w:p>
        </w:tc>
        <w:tc>
          <w:tcPr>
            <w:tcW w:w="936"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0.9</w:t>
            </w:r>
          </w:p>
        </w:tc>
        <w:tc>
          <w:tcPr>
            <w:tcW w:w="882"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0.9</w:t>
            </w:r>
          </w:p>
        </w:tc>
      </w:tr>
      <w:tr w:rsidR="002A5FBB" w:rsidRPr="002F1EBE" w:rsidTr="00E51C0F">
        <w:tc>
          <w:tcPr>
            <w:tcW w:w="1278" w:type="dxa"/>
            <w:vMerge/>
          </w:tcPr>
          <w:p w:rsidR="002A5FBB" w:rsidRPr="00C745EF" w:rsidRDefault="002A5FBB" w:rsidP="00E51C0F">
            <w:pPr>
              <w:spacing w:after="0" w:line="240" w:lineRule="auto"/>
              <w:rPr>
                <w:rFonts w:ascii="Calibri" w:eastAsia="Times New Roman" w:hAnsi="Calibri" w:cs="Times New Roman"/>
                <w:sz w:val="20"/>
                <w:szCs w:val="20"/>
              </w:rPr>
            </w:pPr>
          </w:p>
        </w:tc>
        <w:tc>
          <w:tcPr>
            <w:tcW w:w="810" w:type="dxa"/>
            <w:vMerge/>
          </w:tcPr>
          <w:p w:rsidR="002A5FBB" w:rsidRPr="00C745EF" w:rsidRDefault="002A5FBB" w:rsidP="00E51C0F">
            <w:pPr>
              <w:spacing w:after="0" w:line="240" w:lineRule="auto"/>
              <w:rPr>
                <w:rFonts w:ascii="Calibri" w:eastAsia="Times New Roman" w:hAnsi="Calibri" w:cs="Times New Roman"/>
                <w:sz w:val="20"/>
                <w:szCs w:val="20"/>
              </w:rPr>
            </w:pPr>
          </w:p>
        </w:tc>
        <w:tc>
          <w:tcPr>
            <w:tcW w:w="720" w:type="dxa"/>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P+</w:t>
            </w:r>
          </w:p>
        </w:tc>
        <w:tc>
          <w:tcPr>
            <w:tcW w:w="99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497090</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58.0%</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58.0%</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59.0%</w:t>
            </w:r>
          </w:p>
        </w:tc>
        <w:tc>
          <w:tcPr>
            <w:tcW w:w="810"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61.0%</w:t>
            </w:r>
          </w:p>
        </w:tc>
        <w:tc>
          <w:tcPr>
            <w:tcW w:w="936"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3.0%</w:t>
            </w:r>
          </w:p>
        </w:tc>
        <w:tc>
          <w:tcPr>
            <w:tcW w:w="882" w:type="dxa"/>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2.0%</w:t>
            </w:r>
          </w:p>
        </w:tc>
      </w:tr>
      <w:tr w:rsidR="002A5FBB" w:rsidRPr="002F1EBE" w:rsidTr="00E51C0F">
        <w:tc>
          <w:tcPr>
            <w:tcW w:w="1278" w:type="dxa"/>
            <w:vMerge/>
            <w:tcBorders>
              <w:bottom w:val="single" w:sz="4" w:space="0" w:color="auto"/>
            </w:tcBorders>
          </w:tcPr>
          <w:p w:rsidR="002A5FBB" w:rsidRPr="00C745EF" w:rsidRDefault="002A5FBB" w:rsidP="00E51C0F">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2A5FBB" w:rsidRPr="00C745EF" w:rsidRDefault="002A5FBB" w:rsidP="00E51C0F">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A5FBB" w:rsidRPr="00C745EF" w:rsidRDefault="002A5FBB" w:rsidP="00E51C0F">
            <w:pPr>
              <w:spacing w:after="0" w:line="240" w:lineRule="auto"/>
              <w:rPr>
                <w:rFonts w:ascii="Calibri" w:eastAsia="Times New Roman" w:hAnsi="Calibri" w:cs="Times New Roman"/>
                <w:sz w:val="20"/>
                <w:szCs w:val="20"/>
              </w:rPr>
            </w:pPr>
            <w:r w:rsidRPr="00C745EF">
              <w:rPr>
                <w:rFonts w:ascii="Calibri" w:eastAsia="Times New Roman" w:hAnsi="Calibri" w:cs="Times New Roman"/>
                <w:sz w:val="20"/>
                <w:szCs w:val="20"/>
              </w:rPr>
              <w:t>SGP</w:t>
            </w:r>
          </w:p>
        </w:tc>
        <w:tc>
          <w:tcPr>
            <w:tcW w:w="990"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396691</w:t>
            </w:r>
          </w:p>
        </w:tc>
        <w:tc>
          <w:tcPr>
            <w:tcW w:w="810"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51</w:t>
            </w:r>
          </w:p>
        </w:tc>
        <w:tc>
          <w:tcPr>
            <w:tcW w:w="936"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A5FBB" w:rsidRPr="00C745EF" w:rsidRDefault="002A5FBB" w:rsidP="00E51C0F">
            <w:pPr>
              <w:spacing w:after="0" w:line="240" w:lineRule="auto"/>
              <w:jc w:val="right"/>
              <w:rPr>
                <w:rFonts w:ascii="Calibri" w:eastAsia="Times New Roman" w:hAnsi="Calibri" w:cs="Times New Roman"/>
                <w:color w:val="000000"/>
                <w:sz w:val="20"/>
                <w:szCs w:val="20"/>
              </w:rPr>
            </w:pPr>
            <w:r w:rsidRPr="00C745EF">
              <w:rPr>
                <w:rFonts w:ascii="Calibri" w:eastAsia="Times New Roman" w:hAnsi="Calibri" w:cs="Times New Roman"/>
                <w:color w:val="000000"/>
                <w:sz w:val="20"/>
                <w:szCs w:val="20"/>
              </w:rPr>
              <w:t>1</w:t>
            </w:r>
          </w:p>
        </w:tc>
      </w:tr>
      <w:tr w:rsidR="002A5FBB" w:rsidRPr="002F1EBE" w:rsidTr="00E51C0F">
        <w:tc>
          <w:tcPr>
            <w:tcW w:w="8856" w:type="dxa"/>
            <w:gridSpan w:val="10"/>
            <w:tcBorders>
              <w:left w:val="nil"/>
              <w:bottom w:val="nil"/>
              <w:right w:val="nil"/>
            </w:tcBorders>
          </w:tcPr>
          <w:p w:rsidR="002A5FBB" w:rsidRPr="002F1EBE" w:rsidRDefault="002A5FBB" w:rsidP="00A13A59">
            <w:pPr>
              <w:spacing w:before="60" w:after="0" w:line="240" w:lineRule="auto"/>
              <w:rPr>
                <w:rFonts w:ascii="Calibri" w:eastAsia="Times New Roman" w:hAnsi="Calibri" w:cs="Times New Roman"/>
                <w:sz w:val="20"/>
                <w:szCs w:val="20"/>
              </w:rPr>
            </w:pPr>
            <w:r w:rsidRPr="002F1EBE">
              <w:rPr>
                <w:rFonts w:ascii="Calibri" w:eastAsia="Times New Roman" w:hAnsi="Calibri" w:cs="Times New Roman"/>
                <w:bCs/>
                <w:sz w:val="20"/>
                <w:szCs w:val="20"/>
              </w:rPr>
              <w:t xml:space="preserve">Notes: The number of students included in CPI and percent </w:t>
            </w:r>
            <w:r w:rsidRPr="002F1EBE">
              <w:rPr>
                <w:rFonts w:ascii="Calibri" w:eastAsia="Times New Roman" w:hAnsi="Calibri" w:cs="Times New Roman"/>
                <w:bCs/>
                <w:i/>
                <w:sz w:val="20"/>
                <w:szCs w:val="20"/>
              </w:rPr>
              <w:t>Proficient</w:t>
            </w:r>
            <w:r w:rsidRPr="002F1EBE">
              <w:rPr>
                <w:rFonts w:ascii="Calibri" w:eastAsia="Times New Roman" w:hAnsi="Calibri" w:cs="Times New Roman"/>
                <w:bCs/>
                <w:sz w:val="20"/>
                <w:szCs w:val="20"/>
              </w:rPr>
              <w:t xml:space="preserve"> or </w:t>
            </w:r>
            <w:r w:rsidRPr="002F1EBE">
              <w:rPr>
                <w:rFonts w:ascii="Calibri" w:eastAsia="Times New Roman" w:hAnsi="Calibri" w:cs="Times New Roman"/>
                <w:bCs/>
                <w:i/>
                <w:sz w:val="20"/>
                <w:szCs w:val="20"/>
              </w:rPr>
              <w:t>Advanced</w:t>
            </w:r>
            <w:r w:rsidRPr="002F1EBE">
              <w:rPr>
                <w:rFonts w:ascii="Calibri" w:eastAsia="Times New Roman" w:hAnsi="Calibri" w:cs="Times New Roman"/>
                <w:bCs/>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2A5FBB" w:rsidRPr="002F1EBE" w:rsidRDefault="002A5FBB" w:rsidP="008004CA">
      <w:pPr>
        <w:spacing w:after="0" w:line="240" w:lineRule="auto"/>
        <w:rPr>
          <w:rFonts w:ascii="Calibri" w:eastAsia="Times New Roman" w:hAnsi="Calibri" w:cs="Times New Roman"/>
          <w:sz w:val="20"/>
          <w:szCs w:val="20"/>
        </w:rPr>
      </w:pPr>
    </w:p>
    <w:p w:rsidR="002A5FBB" w:rsidRPr="002F1EBE" w:rsidRDefault="002A5FBB" w:rsidP="008004CA">
      <w:pPr>
        <w:spacing w:after="0" w:line="240" w:lineRule="auto"/>
        <w:rPr>
          <w:rFonts w:ascii="Calibri" w:eastAsia="Times New Roman" w:hAnsi="Calibri" w:cs="Times New Roman"/>
          <w:sz w:val="20"/>
          <w:szCs w:val="20"/>
        </w:rPr>
      </w:pPr>
    </w:p>
    <w:p w:rsidR="002A5FBB" w:rsidRPr="002F1EBE" w:rsidRDefault="002A5FBB" w:rsidP="008004CA">
      <w:pPr>
        <w:spacing w:after="0" w:line="240" w:lineRule="auto"/>
        <w:rPr>
          <w:rFonts w:ascii="Calibri" w:eastAsia="Times New Roman" w:hAnsi="Calibri" w:cs="Times New Roman"/>
          <w:sz w:val="20"/>
          <w:szCs w:val="20"/>
        </w:rPr>
      </w:pPr>
    </w:p>
    <w:p w:rsidR="002A5FBB" w:rsidRPr="002F1EBE" w:rsidRDefault="002A5FBB" w:rsidP="008004CA">
      <w:pPr>
        <w:spacing w:after="0" w:line="240" w:lineRule="auto"/>
        <w:rPr>
          <w:rFonts w:ascii="Calibri" w:eastAsia="Times New Roman" w:hAnsi="Calibri" w:cs="Times New Roman"/>
          <w:sz w:val="20"/>
          <w:szCs w:val="20"/>
        </w:rPr>
      </w:pPr>
    </w:p>
    <w:p w:rsidR="002A5FBB" w:rsidRPr="002F1EBE" w:rsidRDefault="002A5FBB" w:rsidP="008004CA">
      <w:pPr>
        <w:spacing w:after="0" w:line="240" w:lineRule="auto"/>
        <w:rPr>
          <w:rFonts w:ascii="Calibri" w:eastAsia="Times New Roman" w:hAnsi="Calibri" w:cs="Times New Roman"/>
          <w:sz w:val="20"/>
          <w:szCs w:val="20"/>
        </w:rPr>
      </w:pPr>
    </w:p>
    <w:p w:rsidR="002A5FBB" w:rsidRPr="002F1EBE" w:rsidRDefault="002A5FBB" w:rsidP="008004CA">
      <w:pPr>
        <w:spacing w:after="0" w:line="240" w:lineRule="auto"/>
        <w:rPr>
          <w:rFonts w:ascii="Calibri" w:eastAsia="Times New Roman" w:hAnsi="Calibri" w:cs="Times New Roman"/>
          <w:sz w:val="20"/>
          <w:szCs w:val="20"/>
        </w:rPr>
      </w:pPr>
    </w:p>
    <w:p w:rsidR="002A5FBB" w:rsidRPr="002F1EBE" w:rsidRDefault="002A5FBB" w:rsidP="008004CA">
      <w:pPr>
        <w:spacing w:after="0" w:line="240" w:lineRule="auto"/>
        <w:rPr>
          <w:rFonts w:ascii="Calibri" w:eastAsia="Times New Roman" w:hAnsi="Calibri" w:cs="Times New Roman"/>
          <w:sz w:val="20"/>
          <w:szCs w:val="20"/>
        </w:rPr>
      </w:pPr>
    </w:p>
    <w:p w:rsidR="002A5FBB" w:rsidRPr="002F1EBE" w:rsidRDefault="002A5FBB" w:rsidP="008004CA">
      <w:pPr>
        <w:spacing w:after="0" w:line="240" w:lineRule="auto"/>
        <w:rPr>
          <w:rFonts w:ascii="Calibri" w:eastAsia="Times New Roman" w:hAnsi="Calibri" w:cs="Times New Roman"/>
          <w:sz w:val="20"/>
          <w:szCs w:val="20"/>
        </w:rPr>
      </w:pPr>
    </w:p>
    <w:p w:rsidR="002A5FBB" w:rsidRPr="002F1EBE" w:rsidRDefault="002A5FBB" w:rsidP="008004CA">
      <w:pPr>
        <w:spacing w:after="0" w:line="240" w:lineRule="auto"/>
        <w:rPr>
          <w:rFonts w:ascii="Calibri" w:eastAsia="Times New Roman" w:hAnsi="Calibri" w:cs="Times New Roman"/>
          <w:sz w:val="20"/>
          <w:szCs w:val="20"/>
        </w:rPr>
      </w:pPr>
    </w:p>
    <w:p w:rsidR="002A5FBB" w:rsidRPr="002F1EBE" w:rsidRDefault="002A5FBB" w:rsidP="008004CA">
      <w:pPr>
        <w:spacing w:after="0" w:line="240" w:lineRule="auto"/>
        <w:rPr>
          <w:rFonts w:ascii="Calibri" w:eastAsia="Times New Roman" w:hAnsi="Calibri" w:cs="Times New Roman"/>
          <w:sz w:val="20"/>
          <w:szCs w:val="20"/>
        </w:rPr>
      </w:pPr>
    </w:p>
    <w:p w:rsidR="002A5FBB" w:rsidRPr="002F1EBE" w:rsidRDefault="002A5FBB" w:rsidP="008004CA">
      <w:pPr>
        <w:spacing w:after="0" w:line="240" w:lineRule="auto"/>
        <w:rPr>
          <w:rFonts w:ascii="Calibri" w:eastAsia="Times New Roman" w:hAnsi="Calibri" w:cs="Times New Roman"/>
          <w:sz w:val="20"/>
          <w:szCs w:val="20"/>
        </w:rPr>
      </w:pPr>
    </w:p>
    <w:p w:rsidR="002A5FBB" w:rsidRPr="002F1EBE" w:rsidRDefault="002A5FBB" w:rsidP="008004CA">
      <w:pPr>
        <w:spacing w:after="0" w:line="240" w:lineRule="auto"/>
        <w:rPr>
          <w:rFonts w:ascii="Calibri" w:eastAsia="Times New Roman" w:hAnsi="Calibri" w:cs="Times New Roman"/>
          <w:sz w:val="20"/>
          <w:szCs w:val="20"/>
        </w:rPr>
      </w:pPr>
    </w:p>
    <w:p w:rsidR="002A5FBB" w:rsidRPr="002F1EBE" w:rsidRDefault="002A5FBB" w:rsidP="008004CA">
      <w:pPr>
        <w:spacing w:after="0" w:line="240" w:lineRule="auto"/>
        <w:rPr>
          <w:rFonts w:ascii="Calibri" w:eastAsia="Times New Roman" w:hAnsi="Calibri" w:cs="Times New Roman"/>
          <w:sz w:val="20"/>
          <w:szCs w:val="20"/>
        </w:rPr>
      </w:pPr>
    </w:p>
    <w:p w:rsidR="002A5FBB" w:rsidRPr="002F1EBE" w:rsidRDefault="002A5FBB" w:rsidP="008004CA">
      <w:pPr>
        <w:spacing w:after="0" w:line="240" w:lineRule="auto"/>
        <w:rPr>
          <w:rFonts w:ascii="Calibri" w:eastAsia="Times New Roman" w:hAnsi="Calibri" w:cs="Times New Roman"/>
          <w:sz w:val="20"/>
          <w:szCs w:val="20"/>
        </w:rPr>
      </w:pPr>
    </w:p>
    <w:p w:rsidR="002A5FBB" w:rsidRPr="002F1EBE" w:rsidRDefault="002A5FBB" w:rsidP="008004CA">
      <w:pPr>
        <w:spacing w:after="0" w:line="240" w:lineRule="auto"/>
        <w:rPr>
          <w:rFonts w:ascii="Calibri" w:eastAsia="Times New Roman" w:hAnsi="Calibri" w:cs="Times New Roman"/>
          <w:sz w:val="20"/>
          <w:szCs w:val="20"/>
        </w:rPr>
      </w:pPr>
    </w:p>
    <w:p w:rsidR="002A5FBB" w:rsidRPr="002F1EBE" w:rsidRDefault="002A5FBB" w:rsidP="008004CA">
      <w:pPr>
        <w:spacing w:after="0" w:line="240" w:lineRule="auto"/>
        <w:jc w:val="center"/>
        <w:rPr>
          <w:rFonts w:ascii="Calibri" w:eastAsia="Calibri" w:hAnsi="Calibri" w:cs="Times New Roman"/>
          <w:b/>
          <w:sz w:val="20"/>
        </w:rPr>
      </w:pPr>
      <w:r w:rsidRPr="002F1EBE">
        <w:rPr>
          <w:rFonts w:ascii="Calibri" w:eastAsia="Calibri" w:hAnsi="Calibri" w:cs="Times New Roman"/>
          <w:b/>
          <w:sz w:val="20"/>
        </w:rPr>
        <w:t xml:space="preserve">Table B3c: </w:t>
      </w:r>
      <w:r>
        <w:rPr>
          <w:rFonts w:ascii="Calibri" w:eastAsia="Calibri" w:hAnsi="Calibri" w:cs="Times New Roman"/>
          <w:b/>
          <w:sz w:val="20"/>
        </w:rPr>
        <w:t>Whitman-Hanson Public Schools</w:t>
      </w:r>
    </w:p>
    <w:p w:rsidR="002A5FBB" w:rsidRPr="002F1EBE" w:rsidRDefault="002A5FBB" w:rsidP="008004CA">
      <w:pPr>
        <w:spacing w:after="0"/>
        <w:jc w:val="center"/>
        <w:rPr>
          <w:rFonts w:ascii="Calibri" w:eastAsia="Calibri" w:hAnsi="Calibri" w:cs="Times New Roman"/>
          <w:b/>
          <w:sz w:val="20"/>
        </w:rPr>
      </w:pPr>
      <w:r w:rsidRPr="002F1EBE">
        <w:rPr>
          <w:rFonts w:ascii="Calibri" w:eastAsia="Calibri" w:hAnsi="Calibri" w:cs="Times New Roman"/>
          <w:b/>
          <w:sz w:val="20"/>
        </w:rPr>
        <w:t>Science and Technology/Engineering (All Grades)</w:t>
      </w:r>
    </w:p>
    <w:p w:rsidR="002A5FBB" w:rsidRPr="002F1EBE" w:rsidRDefault="002A5FBB" w:rsidP="008004CA">
      <w:pPr>
        <w:spacing w:after="0" w:line="240" w:lineRule="auto"/>
        <w:jc w:val="center"/>
        <w:rPr>
          <w:rFonts w:ascii="Calibri" w:eastAsia="Calibri" w:hAnsi="Calibri" w:cs="Times New Roman"/>
          <w:b/>
          <w:sz w:val="20"/>
          <w:szCs w:val="24"/>
        </w:rPr>
      </w:pPr>
      <w:r w:rsidRPr="002F1EBE">
        <w:rPr>
          <w:rFonts w:ascii="Calibri" w:eastAsia="Calibri" w:hAnsi="Calibri" w:cs="Times New Roman"/>
          <w:b/>
          <w:sz w:val="20"/>
        </w:rPr>
        <w:t>Performance for Selected Subgroups Compared to State, 2010-2013</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2A5FBB" w:rsidRPr="002F1EBE" w:rsidTr="00E51C0F">
        <w:tc>
          <w:tcPr>
            <w:tcW w:w="2808" w:type="dxa"/>
            <w:gridSpan w:val="3"/>
            <w:vMerge w:val="restart"/>
            <w:vAlign w:val="center"/>
          </w:tcPr>
          <w:p w:rsidR="002A5FBB" w:rsidRPr="002F1EBE" w:rsidRDefault="002A5FBB" w:rsidP="00E51C0F">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 and Measure</w:t>
            </w:r>
          </w:p>
        </w:tc>
        <w:tc>
          <w:tcPr>
            <w:tcW w:w="990" w:type="dxa"/>
            <w:vMerge w:val="restart"/>
            <w:vAlign w:val="center"/>
          </w:tcPr>
          <w:p w:rsidR="002A5FBB" w:rsidRPr="002F1EBE" w:rsidRDefault="002A5FBB" w:rsidP="00E51C0F">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3240" w:type="dxa"/>
            <w:gridSpan w:val="4"/>
            <w:vMerge w:val="restart"/>
            <w:vAlign w:val="center"/>
          </w:tcPr>
          <w:p w:rsidR="002A5FBB" w:rsidRPr="002F1EBE" w:rsidRDefault="002A5FBB" w:rsidP="00E51C0F">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18" w:type="dxa"/>
            <w:gridSpan w:val="2"/>
          </w:tcPr>
          <w:p w:rsidR="002A5FBB" w:rsidRPr="002F1EBE" w:rsidRDefault="002A5FBB" w:rsidP="00E51C0F">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A5FBB" w:rsidRPr="002F1EBE" w:rsidTr="00E51C0F">
        <w:trPr>
          <w:trHeight w:val="244"/>
        </w:trPr>
        <w:tc>
          <w:tcPr>
            <w:tcW w:w="2808" w:type="dxa"/>
            <w:gridSpan w:val="3"/>
            <w:vMerge/>
          </w:tcPr>
          <w:p w:rsidR="002A5FBB" w:rsidRPr="002F1EBE" w:rsidRDefault="002A5FBB" w:rsidP="00E51C0F">
            <w:pPr>
              <w:spacing w:after="0" w:line="240" w:lineRule="auto"/>
              <w:rPr>
                <w:rFonts w:ascii="Calibri" w:eastAsia="Times New Roman" w:hAnsi="Calibri" w:cs="Times New Roman"/>
                <w:b/>
                <w:sz w:val="20"/>
                <w:szCs w:val="20"/>
              </w:rPr>
            </w:pPr>
          </w:p>
        </w:tc>
        <w:tc>
          <w:tcPr>
            <w:tcW w:w="990" w:type="dxa"/>
            <w:vMerge/>
          </w:tcPr>
          <w:p w:rsidR="002A5FBB" w:rsidRPr="002F1EBE" w:rsidRDefault="002A5FBB" w:rsidP="00E51C0F">
            <w:pPr>
              <w:spacing w:after="0" w:line="240" w:lineRule="auto"/>
              <w:rPr>
                <w:rFonts w:ascii="Calibri" w:eastAsia="Times New Roman" w:hAnsi="Calibri" w:cs="Times New Roman"/>
                <w:b/>
                <w:sz w:val="20"/>
                <w:szCs w:val="20"/>
              </w:rPr>
            </w:pPr>
          </w:p>
        </w:tc>
        <w:tc>
          <w:tcPr>
            <w:tcW w:w="3240" w:type="dxa"/>
            <w:gridSpan w:val="4"/>
            <w:vMerge/>
          </w:tcPr>
          <w:p w:rsidR="002A5FBB" w:rsidRPr="002F1EBE" w:rsidRDefault="002A5FBB" w:rsidP="00E51C0F">
            <w:pPr>
              <w:spacing w:after="0" w:line="240" w:lineRule="auto"/>
              <w:rPr>
                <w:rFonts w:ascii="Calibri" w:eastAsia="Times New Roman" w:hAnsi="Calibri" w:cs="Times New Roman"/>
                <w:b/>
                <w:sz w:val="20"/>
                <w:szCs w:val="20"/>
              </w:rPr>
            </w:pPr>
          </w:p>
        </w:tc>
        <w:tc>
          <w:tcPr>
            <w:tcW w:w="936" w:type="dxa"/>
            <w:vMerge w:val="restart"/>
          </w:tcPr>
          <w:p w:rsidR="002A5FBB" w:rsidRPr="002F1EBE" w:rsidRDefault="002A5FBB" w:rsidP="00E51C0F">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4 Year Trend</w:t>
            </w:r>
          </w:p>
        </w:tc>
        <w:tc>
          <w:tcPr>
            <w:tcW w:w="882" w:type="dxa"/>
            <w:vMerge w:val="restart"/>
          </w:tcPr>
          <w:p w:rsidR="002A5FBB" w:rsidRPr="002F1EBE" w:rsidRDefault="002A5FBB" w:rsidP="00E51C0F">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2-Year Trend</w:t>
            </w:r>
          </w:p>
        </w:tc>
      </w:tr>
      <w:tr w:rsidR="002A5FBB" w:rsidRPr="002F1EBE" w:rsidTr="00E51C0F">
        <w:tc>
          <w:tcPr>
            <w:tcW w:w="2808" w:type="dxa"/>
            <w:gridSpan w:val="3"/>
            <w:vMerge/>
          </w:tcPr>
          <w:p w:rsidR="002A5FBB" w:rsidRPr="002F1EBE" w:rsidRDefault="002A5FBB" w:rsidP="00E51C0F">
            <w:pPr>
              <w:spacing w:after="0" w:line="240" w:lineRule="auto"/>
              <w:rPr>
                <w:rFonts w:ascii="Calibri" w:eastAsia="Times New Roman" w:hAnsi="Calibri" w:cs="Times New Roman"/>
                <w:sz w:val="20"/>
                <w:szCs w:val="20"/>
              </w:rPr>
            </w:pPr>
          </w:p>
        </w:tc>
        <w:tc>
          <w:tcPr>
            <w:tcW w:w="990" w:type="dxa"/>
            <w:vMerge/>
          </w:tcPr>
          <w:p w:rsidR="002A5FBB" w:rsidRPr="002F1EBE" w:rsidRDefault="002A5FBB" w:rsidP="00E51C0F">
            <w:pPr>
              <w:spacing w:after="0" w:line="240" w:lineRule="auto"/>
              <w:rPr>
                <w:rFonts w:ascii="Calibri" w:eastAsia="Times New Roman" w:hAnsi="Calibri" w:cs="Times New Roman"/>
                <w:sz w:val="20"/>
                <w:szCs w:val="20"/>
              </w:rPr>
            </w:pPr>
          </w:p>
        </w:tc>
        <w:tc>
          <w:tcPr>
            <w:tcW w:w="810" w:type="dxa"/>
          </w:tcPr>
          <w:p w:rsidR="002A5FBB" w:rsidRPr="002F1EBE" w:rsidRDefault="002A5FBB" w:rsidP="00E51C0F">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10" w:type="dxa"/>
          </w:tcPr>
          <w:p w:rsidR="002A5FBB" w:rsidRPr="002F1EBE" w:rsidRDefault="002A5FBB" w:rsidP="00E51C0F">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10" w:type="dxa"/>
          </w:tcPr>
          <w:p w:rsidR="002A5FBB" w:rsidRPr="002F1EBE" w:rsidRDefault="002A5FBB" w:rsidP="00E51C0F">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10" w:type="dxa"/>
          </w:tcPr>
          <w:p w:rsidR="002A5FBB" w:rsidRPr="002F1EBE" w:rsidRDefault="002A5FBB" w:rsidP="00E51C0F">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936" w:type="dxa"/>
            <w:vMerge/>
          </w:tcPr>
          <w:p w:rsidR="002A5FBB" w:rsidRPr="002F1EBE" w:rsidRDefault="002A5FBB" w:rsidP="00E51C0F">
            <w:pPr>
              <w:spacing w:after="0" w:line="240" w:lineRule="auto"/>
              <w:rPr>
                <w:rFonts w:ascii="Calibri" w:eastAsia="Times New Roman" w:hAnsi="Calibri" w:cs="Times New Roman"/>
                <w:sz w:val="20"/>
                <w:szCs w:val="20"/>
              </w:rPr>
            </w:pPr>
          </w:p>
        </w:tc>
        <w:tc>
          <w:tcPr>
            <w:tcW w:w="882" w:type="dxa"/>
            <w:vMerge/>
          </w:tcPr>
          <w:p w:rsidR="002A5FBB" w:rsidRPr="002F1EBE" w:rsidRDefault="002A5FBB" w:rsidP="00E51C0F">
            <w:pPr>
              <w:spacing w:after="0" w:line="240" w:lineRule="auto"/>
              <w:rPr>
                <w:rFonts w:ascii="Calibri" w:eastAsia="Times New Roman" w:hAnsi="Calibri" w:cs="Times New Roman"/>
                <w:sz w:val="20"/>
                <w:szCs w:val="20"/>
              </w:rPr>
            </w:pPr>
          </w:p>
        </w:tc>
      </w:tr>
      <w:tr w:rsidR="002A5FBB" w:rsidRPr="002F1EBE" w:rsidTr="00E51C0F">
        <w:tc>
          <w:tcPr>
            <w:tcW w:w="1278" w:type="dxa"/>
            <w:vMerge w:val="restart"/>
            <w:vAlign w:val="center"/>
          </w:tcPr>
          <w:p w:rsidR="002A5FBB" w:rsidRPr="002F1EBE" w:rsidRDefault="002A5FBB" w:rsidP="00E51C0F">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2A5FBB" w:rsidRPr="002F1EBE" w:rsidRDefault="002A5FBB" w:rsidP="00E51C0F">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2A5FBB" w:rsidRPr="002F1EBE" w:rsidRDefault="002A5FBB" w:rsidP="00E51C0F">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936"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882"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r>
      <w:tr w:rsidR="002A5FBB" w:rsidRPr="002F1EBE" w:rsidTr="00E51C0F">
        <w:tc>
          <w:tcPr>
            <w:tcW w:w="1278" w:type="dxa"/>
            <w:vMerge/>
            <w:vAlign w:val="center"/>
          </w:tcPr>
          <w:p w:rsidR="002A5FBB" w:rsidRPr="002F1EBE" w:rsidRDefault="002A5FBB" w:rsidP="00E51C0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2A5FBB" w:rsidRPr="002F1EBE" w:rsidRDefault="002A5FBB" w:rsidP="00E51C0F">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2A5FBB" w:rsidRPr="002F1EBE" w:rsidRDefault="002A5FBB" w:rsidP="00E51C0F">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936"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882"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r>
      <w:tr w:rsidR="002A5FBB" w:rsidRPr="002F1EBE" w:rsidTr="00E51C0F">
        <w:tc>
          <w:tcPr>
            <w:tcW w:w="1278" w:type="dxa"/>
            <w:vMerge/>
            <w:vAlign w:val="center"/>
          </w:tcPr>
          <w:p w:rsidR="002A5FBB" w:rsidRPr="002F1EBE" w:rsidRDefault="002A5FBB" w:rsidP="00E51C0F">
            <w:pPr>
              <w:spacing w:after="0" w:line="240" w:lineRule="auto"/>
              <w:jc w:val="center"/>
              <w:rPr>
                <w:rFonts w:ascii="Calibri" w:eastAsia="Times New Roman" w:hAnsi="Calibri" w:cs="Times New Roman"/>
                <w:sz w:val="20"/>
                <w:szCs w:val="20"/>
              </w:rPr>
            </w:pPr>
          </w:p>
        </w:tc>
        <w:tc>
          <w:tcPr>
            <w:tcW w:w="810" w:type="dxa"/>
            <w:vMerge w:val="restart"/>
            <w:vAlign w:val="center"/>
          </w:tcPr>
          <w:p w:rsidR="002A5FBB" w:rsidRPr="002F1EBE" w:rsidRDefault="002A5FBB" w:rsidP="00E51C0F">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A5FBB" w:rsidRPr="002F1EBE" w:rsidRDefault="002A5FBB" w:rsidP="00E51C0F">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96902</w:t>
            </w:r>
          </w:p>
        </w:tc>
        <w:tc>
          <w:tcPr>
            <w:tcW w:w="810" w:type="dxa"/>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64.3</w:t>
            </w:r>
          </w:p>
        </w:tc>
        <w:tc>
          <w:tcPr>
            <w:tcW w:w="810" w:type="dxa"/>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63.8</w:t>
            </w:r>
          </w:p>
        </w:tc>
        <w:tc>
          <w:tcPr>
            <w:tcW w:w="810" w:type="dxa"/>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65</w:t>
            </w:r>
          </w:p>
        </w:tc>
        <w:tc>
          <w:tcPr>
            <w:tcW w:w="810" w:type="dxa"/>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66.4</w:t>
            </w:r>
          </w:p>
        </w:tc>
        <w:tc>
          <w:tcPr>
            <w:tcW w:w="936" w:type="dxa"/>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2.1</w:t>
            </w:r>
          </w:p>
        </w:tc>
        <w:tc>
          <w:tcPr>
            <w:tcW w:w="882" w:type="dxa"/>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1.4</w:t>
            </w:r>
          </w:p>
        </w:tc>
      </w:tr>
      <w:tr w:rsidR="002A5FBB" w:rsidRPr="002F1EBE" w:rsidTr="00E51C0F">
        <w:tc>
          <w:tcPr>
            <w:tcW w:w="1278" w:type="dxa"/>
            <w:vMerge/>
            <w:vAlign w:val="center"/>
          </w:tcPr>
          <w:p w:rsidR="002A5FBB" w:rsidRPr="002F1EBE" w:rsidRDefault="002A5FBB" w:rsidP="00E51C0F">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A5FBB" w:rsidRPr="002F1EBE" w:rsidRDefault="002A5FBB" w:rsidP="00E51C0F">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A5FBB" w:rsidRPr="002F1EBE" w:rsidRDefault="002A5FBB" w:rsidP="00E51C0F">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96902</w:t>
            </w:r>
          </w:p>
        </w:tc>
        <w:tc>
          <w:tcPr>
            <w:tcW w:w="810" w:type="dxa"/>
            <w:tcBorders>
              <w:bottom w:val="single" w:sz="4" w:space="0" w:color="auto"/>
            </w:tcBorders>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31.0%</w:t>
            </w:r>
          </w:p>
        </w:tc>
        <w:tc>
          <w:tcPr>
            <w:tcW w:w="936" w:type="dxa"/>
            <w:tcBorders>
              <w:bottom w:val="single" w:sz="4" w:space="0" w:color="auto"/>
            </w:tcBorders>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0.0%</w:t>
            </w:r>
          </w:p>
        </w:tc>
      </w:tr>
      <w:tr w:rsidR="002A5FBB" w:rsidRPr="002F1EBE" w:rsidTr="00E51C0F">
        <w:tc>
          <w:tcPr>
            <w:tcW w:w="1278" w:type="dxa"/>
            <w:vMerge w:val="restart"/>
            <w:vAlign w:val="center"/>
          </w:tcPr>
          <w:p w:rsidR="002A5FBB" w:rsidRPr="002F1EBE" w:rsidRDefault="002A5FBB" w:rsidP="00E51C0F">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2A5FBB" w:rsidRPr="002F1EBE" w:rsidRDefault="002A5FBB" w:rsidP="00E51C0F">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2A5FBB" w:rsidRPr="002F1EBE" w:rsidRDefault="002A5FBB" w:rsidP="00E51C0F">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936"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882"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r>
      <w:tr w:rsidR="002A5FBB" w:rsidRPr="002F1EBE" w:rsidTr="00E51C0F">
        <w:tc>
          <w:tcPr>
            <w:tcW w:w="1278" w:type="dxa"/>
            <w:vMerge/>
            <w:vAlign w:val="center"/>
          </w:tcPr>
          <w:p w:rsidR="002A5FBB" w:rsidRPr="002F1EBE" w:rsidRDefault="002A5FBB" w:rsidP="00E51C0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A5FBB" w:rsidRPr="002F1EBE" w:rsidRDefault="002A5FBB" w:rsidP="00E51C0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A5FBB" w:rsidRPr="002F1EBE" w:rsidRDefault="002A5FBB" w:rsidP="00E51C0F">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936"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882"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r>
      <w:tr w:rsidR="002A5FBB" w:rsidRPr="002F1EBE" w:rsidTr="00E51C0F">
        <w:tc>
          <w:tcPr>
            <w:tcW w:w="1278" w:type="dxa"/>
            <w:vMerge/>
            <w:vAlign w:val="center"/>
          </w:tcPr>
          <w:p w:rsidR="002A5FBB" w:rsidRPr="002F1EBE" w:rsidRDefault="002A5FBB" w:rsidP="00E51C0F">
            <w:pPr>
              <w:spacing w:after="0" w:line="240" w:lineRule="auto"/>
              <w:jc w:val="center"/>
              <w:rPr>
                <w:rFonts w:ascii="Calibri" w:eastAsia="Times New Roman" w:hAnsi="Calibri" w:cs="Times New Roman"/>
                <w:sz w:val="20"/>
                <w:szCs w:val="20"/>
              </w:rPr>
            </w:pPr>
          </w:p>
        </w:tc>
        <w:tc>
          <w:tcPr>
            <w:tcW w:w="810" w:type="dxa"/>
            <w:vMerge w:val="restart"/>
            <w:vAlign w:val="center"/>
          </w:tcPr>
          <w:p w:rsidR="002A5FBB" w:rsidRPr="002F1EBE" w:rsidRDefault="002A5FBB" w:rsidP="00E51C0F">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A5FBB" w:rsidRPr="002F1EBE" w:rsidRDefault="002A5FBB" w:rsidP="00E51C0F">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75485</w:t>
            </w:r>
          </w:p>
        </w:tc>
        <w:tc>
          <w:tcPr>
            <w:tcW w:w="810" w:type="dxa"/>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63.6</w:t>
            </w:r>
          </w:p>
        </w:tc>
        <w:tc>
          <w:tcPr>
            <w:tcW w:w="810" w:type="dxa"/>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62.8</w:t>
            </w:r>
          </w:p>
        </w:tc>
        <w:tc>
          <w:tcPr>
            <w:tcW w:w="810" w:type="dxa"/>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64.5</w:t>
            </w:r>
          </w:p>
        </w:tc>
        <w:tc>
          <w:tcPr>
            <w:tcW w:w="810" w:type="dxa"/>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66.1</w:t>
            </w:r>
          </w:p>
        </w:tc>
        <w:tc>
          <w:tcPr>
            <w:tcW w:w="936" w:type="dxa"/>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2.5</w:t>
            </w:r>
          </w:p>
        </w:tc>
        <w:tc>
          <w:tcPr>
            <w:tcW w:w="882" w:type="dxa"/>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1.6</w:t>
            </w:r>
          </w:p>
        </w:tc>
      </w:tr>
      <w:tr w:rsidR="002A5FBB" w:rsidRPr="002F1EBE" w:rsidTr="00E51C0F">
        <w:tc>
          <w:tcPr>
            <w:tcW w:w="1278" w:type="dxa"/>
            <w:vMerge/>
            <w:vAlign w:val="center"/>
          </w:tcPr>
          <w:p w:rsidR="002A5FBB" w:rsidRPr="002F1EBE" w:rsidRDefault="002A5FBB" w:rsidP="00E51C0F">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A5FBB" w:rsidRPr="002F1EBE" w:rsidRDefault="002A5FBB" w:rsidP="00E51C0F">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A5FBB" w:rsidRPr="002F1EBE" w:rsidRDefault="002A5FBB" w:rsidP="00E51C0F">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75485</w:t>
            </w:r>
          </w:p>
        </w:tc>
        <w:tc>
          <w:tcPr>
            <w:tcW w:w="810" w:type="dxa"/>
            <w:tcBorders>
              <w:bottom w:val="single" w:sz="4" w:space="0" w:color="auto"/>
            </w:tcBorders>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32.0%</w:t>
            </w:r>
          </w:p>
        </w:tc>
        <w:tc>
          <w:tcPr>
            <w:tcW w:w="936" w:type="dxa"/>
            <w:tcBorders>
              <w:bottom w:val="single" w:sz="4" w:space="0" w:color="auto"/>
            </w:tcBorders>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4.0%</w:t>
            </w:r>
          </w:p>
        </w:tc>
        <w:tc>
          <w:tcPr>
            <w:tcW w:w="882" w:type="dxa"/>
            <w:tcBorders>
              <w:bottom w:val="single" w:sz="4" w:space="0" w:color="auto"/>
            </w:tcBorders>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r>
      <w:tr w:rsidR="002A5FBB" w:rsidRPr="002F1EBE" w:rsidTr="00E51C0F">
        <w:tc>
          <w:tcPr>
            <w:tcW w:w="1278" w:type="dxa"/>
            <w:vMerge w:val="restart"/>
            <w:vAlign w:val="center"/>
          </w:tcPr>
          <w:p w:rsidR="002A5FBB" w:rsidRPr="002F1EBE" w:rsidRDefault="002A5FBB" w:rsidP="00E51C0F">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2A5FBB" w:rsidRPr="002F1EBE" w:rsidRDefault="002A5FBB" w:rsidP="00E51C0F">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2A5FBB" w:rsidRPr="002F1EBE" w:rsidRDefault="002A5FBB" w:rsidP="00E51C0F">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936"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882"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r>
      <w:tr w:rsidR="002A5FBB" w:rsidRPr="002F1EBE" w:rsidTr="00E51C0F">
        <w:tc>
          <w:tcPr>
            <w:tcW w:w="1278" w:type="dxa"/>
            <w:vMerge/>
            <w:vAlign w:val="center"/>
          </w:tcPr>
          <w:p w:rsidR="002A5FBB" w:rsidRPr="002F1EBE" w:rsidRDefault="002A5FBB" w:rsidP="00E51C0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A5FBB" w:rsidRPr="002F1EBE" w:rsidRDefault="002A5FBB" w:rsidP="00E51C0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A5FBB" w:rsidRPr="002F1EBE" w:rsidRDefault="002A5FBB" w:rsidP="00E51C0F">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936"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882"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r>
      <w:tr w:rsidR="002A5FBB" w:rsidRPr="002F1EBE" w:rsidTr="00E51C0F">
        <w:tc>
          <w:tcPr>
            <w:tcW w:w="1278" w:type="dxa"/>
            <w:vMerge/>
            <w:vAlign w:val="center"/>
          </w:tcPr>
          <w:p w:rsidR="002A5FBB" w:rsidRPr="002F1EBE" w:rsidRDefault="002A5FBB" w:rsidP="00E51C0F">
            <w:pPr>
              <w:spacing w:after="0" w:line="240" w:lineRule="auto"/>
              <w:jc w:val="center"/>
              <w:rPr>
                <w:rFonts w:ascii="Calibri" w:eastAsia="Times New Roman" w:hAnsi="Calibri" w:cs="Times New Roman"/>
                <w:sz w:val="20"/>
                <w:szCs w:val="20"/>
              </w:rPr>
            </w:pPr>
          </w:p>
        </w:tc>
        <w:tc>
          <w:tcPr>
            <w:tcW w:w="810" w:type="dxa"/>
            <w:vMerge w:val="restart"/>
            <w:vAlign w:val="center"/>
          </w:tcPr>
          <w:p w:rsidR="002A5FBB" w:rsidRPr="002F1EBE" w:rsidRDefault="002A5FBB" w:rsidP="00E51C0F">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A5FBB" w:rsidRPr="002F1EBE" w:rsidRDefault="002A5FBB" w:rsidP="00E51C0F">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37049</w:t>
            </w:r>
          </w:p>
        </w:tc>
        <w:tc>
          <w:tcPr>
            <w:tcW w:w="810" w:type="dxa"/>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59</w:t>
            </w:r>
          </w:p>
        </w:tc>
        <w:tc>
          <w:tcPr>
            <w:tcW w:w="810" w:type="dxa"/>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59.2</w:t>
            </w:r>
          </w:p>
        </w:tc>
        <w:tc>
          <w:tcPr>
            <w:tcW w:w="810" w:type="dxa"/>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58.7</w:t>
            </w:r>
          </w:p>
        </w:tc>
        <w:tc>
          <w:tcPr>
            <w:tcW w:w="810" w:type="dxa"/>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59.8</w:t>
            </w:r>
          </w:p>
        </w:tc>
        <w:tc>
          <w:tcPr>
            <w:tcW w:w="936" w:type="dxa"/>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0.8</w:t>
            </w:r>
          </w:p>
        </w:tc>
        <w:tc>
          <w:tcPr>
            <w:tcW w:w="882" w:type="dxa"/>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1.1</w:t>
            </w:r>
          </w:p>
        </w:tc>
      </w:tr>
      <w:tr w:rsidR="002A5FBB" w:rsidRPr="002F1EBE" w:rsidTr="00E51C0F">
        <w:tc>
          <w:tcPr>
            <w:tcW w:w="1278" w:type="dxa"/>
            <w:vMerge/>
            <w:vAlign w:val="center"/>
          </w:tcPr>
          <w:p w:rsidR="002A5FBB" w:rsidRPr="002F1EBE" w:rsidRDefault="002A5FBB" w:rsidP="00E51C0F">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A5FBB" w:rsidRPr="002F1EBE" w:rsidRDefault="002A5FBB" w:rsidP="00E51C0F">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A5FBB" w:rsidRPr="002F1EBE" w:rsidRDefault="002A5FBB" w:rsidP="00E51C0F">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37049</w:t>
            </w:r>
          </w:p>
        </w:tc>
        <w:tc>
          <w:tcPr>
            <w:tcW w:w="810" w:type="dxa"/>
            <w:tcBorders>
              <w:bottom w:val="single" w:sz="4" w:space="0" w:color="auto"/>
            </w:tcBorders>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19.0%</w:t>
            </w:r>
          </w:p>
        </w:tc>
        <w:tc>
          <w:tcPr>
            <w:tcW w:w="810" w:type="dxa"/>
            <w:tcBorders>
              <w:bottom w:val="single" w:sz="4" w:space="0" w:color="auto"/>
            </w:tcBorders>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20.0%</w:t>
            </w:r>
          </w:p>
        </w:tc>
        <w:tc>
          <w:tcPr>
            <w:tcW w:w="936" w:type="dxa"/>
            <w:tcBorders>
              <w:bottom w:val="single" w:sz="4" w:space="0" w:color="auto"/>
            </w:tcBorders>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c>
          <w:tcPr>
            <w:tcW w:w="882" w:type="dxa"/>
            <w:tcBorders>
              <w:bottom w:val="single" w:sz="4" w:space="0" w:color="auto"/>
            </w:tcBorders>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0.0%</w:t>
            </w:r>
          </w:p>
        </w:tc>
      </w:tr>
      <w:tr w:rsidR="002A5FBB" w:rsidRPr="002F1EBE" w:rsidTr="00E51C0F">
        <w:tc>
          <w:tcPr>
            <w:tcW w:w="1278" w:type="dxa"/>
            <w:vMerge w:val="restart"/>
            <w:vAlign w:val="center"/>
          </w:tcPr>
          <w:p w:rsidR="002A5FBB" w:rsidRPr="002F1EBE" w:rsidRDefault="002A5FBB" w:rsidP="00E51C0F">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&amp;</w:t>
            </w:r>
            <w:r w:rsidRPr="002F1EBE">
              <w:rPr>
                <w:rFonts w:ascii="Calibri" w:eastAsia="Times New Roman" w:hAnsi="Calibri" w:cs="Times New Roman"/>
                <w:sz w:val="20"/>
                <w:szCs w:val="20"/>
              </w:rPr>
              <w:t xml:space="preserve"> Former ELLs</w:t>
            </w:r>
          </w:p>
        </w:tc>
        <w:tc>
          <w:tcPr>
            <w:tcW w:w="810" w:type="dxa"/>
            <w:vMerge w:val="restart"/>
            <w:shd w:val="clear" w:color="auto" w:fill="D9D9D9" w:themeFill="background1" w:themeFillShade="D9"/>
            <w:vAlign w:val="center"/>
          </w:tcPr>
          <w:p w:rsidR="002A5FBB" w:rsidRPr="002F1EBE" w:rsidRDefault="002A5FBB" w:rsidP="00E51C0F">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2A5FBB" w:rsidRPr="002F1EBE" w:rsidRDefault="002A5FBB" w:rsidP="00E51C0F">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936"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882"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r>
      <w:tr w:rsidR="002A5FBB" w:rsidRPr="002F1EBE" w:rsidTr="00E51C0F">
        <w:tc>
          <w:tcPr>
            <w:tcW w:w="1278" w:type="dxa"/>
            <w:vMerge/>
            <w:vAlign w:val="center"/>
          </w:tcPr>
          <w:p w:rsidR="002A5FBB" w:rsidRPr="002F1EBE" w:rsidRDefault="002A5FBB" w:rsidP="00E51C0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A5FBB" w:rsidRPr="002F1EBE" w:rsidRDefault="002A5FBB" w:rsidP="00E51C0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A5FBB" w:rsidRPr="002F1EBE" w:rsidRDefault="002A5FBB" w:rsidP="00E51C0F">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936"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882"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r>
      <w:tr w:rsidR="002A5FBB" w:rsidRPr="002F1EBE" w:rsidTr="00E51C0F">
        <w:tc>
          <w:tcPr>
            <w:tcW w:w="1278" w:type="dxa"/>
            <w:vMerge/>
            <w:vAlign w:val="center"/>
          </w:tcPr>
          <w:p w:rsidR="002A5FBB" w:rsidRPr="002F1EBE" w:rsidRDefault="002A5FBB" w:rsidP="00E51C0F">
            <w:pPr>
              <w:spacing w:after="0" w:line="240" w:lineRule="auto"/>
              <w:jc w:val="center"/>
              <w:rPr>
                <w:rFonts w:ascii="Calibri" w:eastAsia="Times New Roman" w:hAnsi="Calibri" w:cs="Times New Roman"/>
                <w:sz w:val="20"/>
                <w:szCs w:val="20"/>
              </w:rPr>
            </w:pPr>
          </w:p>
        </w:tc>
        <w:tc>
          <w:tcPr>
            <w:tcW w:w="810" w:type="dxa"/>
            <w:vMerge w:val="restart"/>
            <w:vAlign w:val="center"/>
          </w:tcPr>
          <w:p w:rsidR="002A5FBB" w:rsidRPr="002F1EBE" w:rsidRDefault="002A5FBB" w:rsidP="00E51C0F">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A5FBB" w:rsidRPr="002F1EBE" w:rsidRDefault="002A5FBB" w:rsidP="00E51C0F">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16179</w:t>
            </w:r>
          </w:p>
        </w:tc>
        <w:tc>
          <w:tcPr>
            <w:tcW w:w="810" w:type="dxa"/>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51.8</w:t>
            </w:r>
          </w:p>
        </w:tc>
        <w:tc>
          <w:tcPr>
            <w:tcW w:w="810" w:type="dxa"/>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50.3</w:t>
            </w:r>
          </w:p>
        </w:tc>
        <w:tc>
          <w:tcPr>
            <w:tcW w:w="810" w:type="dxa"/>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51.4</w:t>
            </w:r>
          </w:p>
        </w:tc>
        <w:tc>
          <w:tcPr>
            <w:tcW w:w="810" w:type="dxa"/>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54</w:t>
            </w:r>
          </w:p>
        </w:tc>
        <w:tc>
          <w:tcPr>
            <w:tcW w:w="936" w:type="dxa"/>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2.2</w:t>
            </w:r>
          </w:p>
        </w:tc>
        <w:tc>
          <w:tcPr>
            <w:tcW w:w="882" w:type="dxa"/>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2.6</w:t>
            </w:r>
          </w:p>
        </w:tc>
      </w:tr>
      <w:tr w:rsidR="002A5FBB" w:rsidRPr="002F1EBE" w:rsidTr="00E51C0F">
        <w:tc>
          <w:tcPr>
            <w:tcW w:w="1278" w:type="dxa"/>
            <w:vMerge/>
            <w:vAlign w:val="center"/>
          </w:tcPr>
          <w:p w:rsidR="002A5FBB" w:rsidRPr="002F1EBE" w:rsidRDefault="002A5FBB" w:rsidP="00E51C0F">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2A5FBB" w:rsidRPr="002F1EBE" w:rsidRDefault="002A5FBB" w:rsidP="00E51C0F">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A5FBB" w:rsidRPr="002F1EBE" w:rsidRDefault="002A5FBB" w:rsidP="00E51C0F">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16179</w:t>
            </w:r>
          </w:p>
        </w:tc>
        <w:tc>
          <w:tcPr>
            <w:tcW w:w="810" w:type="dxa"/>
            <w:tcBorders>
              <w:bottom w:val="single" w:sz="4" w:space="0" w:color="auto"/>
            </w:tcBorders>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16.0%</w:t>
            </w:r>
          </w:p>
        </w:tc>
        <w:tc>
          <w:tcPr>
            <w:tcW w:w="810" w:type="dxa"/>
            <w:tcBorders>
              <w:bottom w:val="single" w:sz="4" w:space="0" w:color="auto"/>
            </w:tcBorders>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15.0%</w:t>
            </w:r>
          </w:p>
        </w:tc>
        <w:tc>
          <w:tcPr>
            <w:tcW w:w="810" w:type="dxa"/>
            <w:tcBorders>
              <w:bottom w:val="single" w:sz="4" w:space="0" w:color="auto"/>
            </w:tcBorders>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17.0%</w:t>
            </w:r>
          </w:p>
        </w:tc>
        <w:tc>
          <w:tcPr>
            <w:tcW w:w="810" w:type="dxa"/>
            <w:tcBorders>
              <w:bottom w:val="single" w:sz="4" w:space="0" w:color="auto"/>
            </w:tcBorders>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19.0%</w:t>
            </w:r>
          </w:p>
        </w:tc>
        <w:tc>
          <w:tcPr>
            <w:tcW w:w="936" w:type="dxa"/>
            <w:tcBorders>
              <w:bottom w:val="single" w:sz="4" w:space="0" w:color="auto"/>
            </w:tcBorders>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2.0%</w:t>
            </w:r>
          </w:p>
        </w:tc>
      </w:tr>
      <w:tr w:rsidR="002A5FBB" w:rsidRPr="002F1EBE" w:rsidTr="00E51C0F">
        <w:tc>
          <w:tcPr>
            <w:tcW w:w="1278" w:type="dxa"/>
            <w:vMerge w:val="restart"/>
            <w:vAlign w:val="center"/>
          </w:tcPr>
          <w:p w:rsidR="002A5FBB" w:rsidRPr="002F1EBE" w:rsidRDefault="002A5FBB" w:rsidP="00E51C0F">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2A5FBB" w:rsidRPr="002F1EBE" w:rsidRDefault="002A5FBB" w:rsidP="00E51C0F">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2A5FBB" w:rsidRPr="002F1EBE" w:rsidRDefault="002A5FBB" w:rsidP="00E51C0F">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936"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882"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r>
      <w:tr w:rsidR="002A5FBB" w:rsidRPr="002F1EBE" w:rsidTr="00E51C0F">
        <w:tc>
          <w:tcPr>
            <w:tcW w:w="1278" w:type="dxa"/>
            <w:vMerge/>
          </w:tcPr>
          <w:p w:rsidR="002A5FBB" w:rsidRPr="002F1EBE" w:rsidRDefault="002A5FBB" w:rsidP="00E51C0F">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A5FBB" w:rsidRPr="002F1EBE" w:rsidRDefault="002A5FBB" w:rsidP="00E51C0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A5FBB" w:rsidRPr="002F1EBE" w:rsidRDefault="002A5FBB" w:rsidP="00E51C0F">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936"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c>
          <w:tcPr>
            <w:tcW w:w="882" w:type="dxa"/>
            <w:shd w:val="clear" w:color="auto" w:fill="D9D9D9" w:themeFill="background1" w:themeFillShade="D9"/>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p>
        </w:tc>
      </w:tr>
      <w:tr w:rsidR="002A5FBB" w:rsidRPr="002F1EBE" w:rsidTr="00E51C0F">
        <w:tc>
          <w:tcPr>
            <w:tcW w:w="1278" w:type="dxa"/>
            <w:vMerge/>
          </w:tcPr>
          <w:p w:rsidR="002A5FBB" w:rsidRPr="002F1EBE" w:rsidRDefault="002A5FBB" w:rsidP="00E51C0F">
            <w:pPr>
              <w:spacing w:after="0" w:line="240" w:lineRule="auto"/>
              <w:rPr>
                <w:rFonts w:ascii="Calibri" w:eastAsia="Times New Roman" w:hAnsi="Calibri" w:cs="Times New Roman"/>
                <w:sz w:val="20"/>
                <w:szCs w:val="20"/>
              </w:rPr>
            </w:pPr>
          </w:p>
        </w:tc>
        <w:tc>
          <w:tcPr>
            <w:tcW w:w="810" w:type="dxa"/>
            <w:vMerge w:val="restart"/>
            <w:vAlign w:val="center"/>
          </w:tcPr>
          <w:p w:rsidR="002A5FBB" w:rsidRPr="002F1EBE" w:rsidRDefault="002A5FBB" w:rsidP="00E51C0F">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A5FBB" w:rsidRPr="002F1EBE" w:rsidRDefault="002A5FBB" w:rsidP="00E51C0F">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209573</w:t>
            </w:r>
          </w:p>
        </w:tc>
        <w:tc>
          <w:tcPr>
            <w:tcW w:w="810" w:type="dxa"/>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78.3</w:t>
            </w:r>
          </w:p>
        </w:tc>
        <w:tc>
          <w:tcPr>
            <w:tcW w:w="810" w:type="dxa"/>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77.6</w:t>
            </w:r>
          </w:p>
        </w:tc>
        <w:tc>
          <w:tcPr>
            <w:tcW w:w="810" w:type="dxa"/>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78.6</w:t>
            </w:r>
          </w:p>
        </w:tc>
        <w:tc>
          <w:tcPr>
            <w:tcW w:w="810" w:type="dxa"/>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79</w:t>
            </w:r>
          </w:p>
        </w:tc>
        <w:tc>
          <w:tcPr>
            <w:tcW w:w="936" w:type="dxa"/>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0.7</w:t>
            </w:r>
          </w:p>
        </w:tc>
        <w:tc>
          <w:tcPr>
            <w:tcW w:w="882" w:type="dxa"/>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0.4</w:t>
            </w:r>
          </w:p>
        </w:tc>
      </w:tr>
      <w:tr w:rsidR="002A5FBB" w:rsidRPr="002F1EBE" w:rsidTr="00E51C0F">
        <w:tc>
          <w:tcPr>
            <w:tcW w:w="1278" w:type="dxa"/>
            <w:vMerge/>
            <w:tcBorders>
              <w:bottom w:val="single" w:sz="4" w:space="0" w:color="auto"/>
            </w:tcBorders>
          </w:tcPr>
          <w:p w:rsidR="002A5FBB" w:rsidRPr="002F1EBE" w:rsidRDefault="002A5FBB" w:rsidP="00E51C0F">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2A5FBB" w:rsidRPr="002F1EBE" w:rsidRDefault="002A5FBB" w:rsidP="00E51C0F">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A5FBB" w:rsidRPr="002F1EBE" w:rsidRDefault="002A5FBB" w:rsidP="00E51C0F">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209573</w:t>
            </w:r>
          </w:p>
        </w:tc>
        <w:tc>
          <w:tcPr>
            <w:tcW w:w="810" w:type="dxa"/>
            <w:tcBorders>
              <w:bottom w:val="single" w:sz="4" w:space="0" w:color="auto"/>
            </w:tcBorders>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52.0%</w:t>
            </w:r>
          </w:p>
        </w:tc>
        <w:tc>
          <w:tcPr>
            <w:tcW w:w="810" w:type="dxa"/>
            <w:tcBorders>
              <w:bottom w:val="single" w:sz="4" w:space="0" w:color="auto"/>
            </w:tcBorders>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52.0%</w:t>
            </w:r>
          </w:p>
        </w:tc>
        <w:tc>
          <w:tcPr>
            <w:tcW w:w="810" w:type="dxa"/>
            <w:tcBorders>
              <w:bottom w:val="single" w:sz="4" w:space="0" w:color="auto"/>
            </w:tcBorders>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54.0%</w:t>
            </w:r>
          </w:p>
        </w:tc>
        <w:tc>
          <w:tcPr>
            <w:tcW w:w="810" w:type="dxa"/>
            <w:tcBorders>
              <w:bottom w:val="single" w:sz="4" w:space="0" w:color="auto"/>
            </w:tcBorders>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53.0%</w:t>
            </w:r>
          </w:p>
        </w:tc>
        <w:tc>
          <w:tcPr>
            <w:tcW w:w="936" w:type="dxa"/>
            <w:tcBorders>
              <w:bottom w:val="single" w:sz="4" w:space="0" w:color="auto"/>
            </w:tcBorders>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c>
          <w:tcPr>
            <w:tcW w:w="882" w:type="dxa"/>
            <w:tcBorders>
              <w:bottom w:val="single" w:sz="4" w:space="0" w:color="auto"/>
            </w:tcBorders>
            <w:vAlign w:val="bottom"/>
          </w:tcPr>
          <w:p w:rsidR="002A5FBB" w:rsidRPr="002F1EBE" w:rsidRDefault="002A5FBB" w:rsidP="00E51C0F">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r>
      <w:tr w:rsidR="002A5FBB" w:rsidRPr="002F1EBE" w:rsidTr="00E51C0F">
        <w:tc>
          <w:tcPr>
            <w:tcW w:w="8856" w:type="dxa"/>
            <w:gridSpan w:val="10"/>
            <w:tcBorders>
              <w:left w:val="nil"/>
              <w:bottom w:val="nil"/>
              <w:right w:val="nil"/>
            </w:tcBorders>
          </w:tcPr>
          <w:p w:rsidR="002A5FBB" w:rsidRPr="002F1EBE" w:rsidRDefault="002A5FBB" w:rsidP="00A13A59">
            <w:pPr>
              <w:spacing w:before="60" w:after="0" w:line="240" w:lineRule="auto"/>
              <w:rPr>
                <w:rFonts w:ascii="Calibri" w:eastAsia="Times New Roman" w:hAnsi="Calibri" w:cs="Times New Roman"/>
                <w:sz w:val="20"/>
                <w:szCs w:val="20"/>
              </w:rPr>
            </w:pPr>
            <w:r w:rsidRPr="002F1EBE">
              <w:rPr>
                <w:rFonts w:ascii="Calibri" w:eastAsia="Times New Roman" w:hAnsi="Calibri" w:cs="Times New Roman"/>
                <w:bCs/>
                <w:color w:val="000000"/>
                <w:kern w:val="28"/>
                <w:sz w:val="20"/>
                <w:szCs w:val="20"/>
              </w:rPr>
              <w:t>Notes: Median SGPs are not calculated for STE. State figures are provided for comparison purposes only and do not represent the standard that a particular group is expected to meet.</w:t>
            </w:r>
          </w:p>
        </w:tc>
      </w:tr>
    </w:tbl>
    <w:p w:rsidR="002A5FBB" w:rsidRPr="002F1EBE" w:rsidRDefault="002A5FBB" w:rsidP="008004CA">
      <w:pPr>
        <w:spacing w:after="0" w:line="240" w:lineRule="auto"/>
        <w:rPr>
          <w:rFonts w:ascii="Calibri" w:eastAsia="Times New Roman" w:hAnsi="Calibri" w:cs="Times New Roman"/>
          <w:sz w:val="20"/>
          <w:szCs w:val="20"/>
        </w:rPr>
      </w:pPr>
    </w:p>
    <w:p w:rsidR="002A5FBB" w:rsidRPr="002F1EBE" w:rsidRDefault="002A5FBB" w:rsidP="008004CA">
      <w:pPr>
        <w:spacing w:after="0" w:line="240" w:lineRule="auto"/>
        <w:rPr>
          <w:rFonts w:ascii="Calibri" w:eastAsia="Times New Roman" w:hAnsi="Calibri" w:cs="Times New Roman"/>
          <w:sz w:val="20"/>
          <w:szCs w:val="20"/>
        </w:rPr>
      </w:pPr>
    </w:p>
    <w:p w:rsidR="002A5FBB" w:rsidRPr="00850CFC" w:rsidRDefault="002A5FBB" w:rsidP="00DB7595">
      <w:pPr>
        <w:spacing w:after="0" w:line="240" w:lineRule="auto"/>
        <w:jc w:val="center"/>
        <w:rPr>
          <w:rFonts w:ascii="Calibri" w:eastAsia="Calibri" w:hAnsi="Calibri" w:cs="Times New Roman"/>
          <w:b/>
          <w:sz w:val="20"/>
        </w:rPr>
      </w:pPr>
      <w:r w:rsidRPr="00850CFC">
        <w:rPr>
          <w:rFonts w:ascii="Calibri" w:eastAsia="Calibri" w:hAnsi="Calibri" w:cs="Times New Roman"/>
          <w:b/>
          <w:sz w:val="20"/>
        </w:rPr>
        <w:t xml:space="preserve">Table B4: </w:t>
      </w:r>
      <w:r>
        <w:rPr>
          <w:rFonts w:ascii="Calibri" w:eastAsia="Calibri" w:hAnsi="Calibri" w:cs="Times New Roman"/>
          <w:b/>
          <w:sz w:val="20"/>
        </w:rPr>
        <w:t>Whitman-Hanson</w:t>
      </w:r>
      <w:r w:rsidRPr="00850CFC">
        <w:rPr>
          <w:rFonts w:ascii="Calibri" w:eastAsia="Calibri" w:hAnsi="Calibri" w:cs="Times New Roman"/>
          <w:b/>
          <w:sz w:val="20"/>
        </w:rPr>
        <w:t xml:space="preserve"> </w:t>
      </w:r>
      <w:r>
        <w:rPr>
          <w:rFonts w:ascii="Calibri" w:eastAsia="Calibri" w:hAnsi="Calibri" w:cs="Times New Roman"/>
          <w:b/>
          <w:sz w:val="20"/>
        </w:rPr>
        <w:t>RSD</w:t>
      </w:r>
    </w:p>
    <w:p w:rsidR="002A5FBB" w:rsidRPr="00850CFC" w:rsidRDefault="002A5FBB" w:rsidP="00DB7595">
      <w:pPr>
        <w:spacing w:after="0" w:line="240" w:lineRule="auto"/>
        <w:jc w:val="center"/>
        <w:rPr>
          <w:rFonts w:ascii="Calibri" w:eastAsia="Times New Roman" w:hAnsi="Calibri" w:cs="Times New Roman"/>
          <w:b/>
          <w:sz w:val="20"/>
          <w:szCs w:val="20"/>
        </w:rPr>
      </w:pPr>
      <w:r w:rsidRPr="00850CFC">
        <w:rPr>
          <w:rFonts w:ascii="Calibri" w:eastAsia="Calibri" w:hAnsi="Calibri" w:cs="Times New Roman"/>
          <w:b/>
          <w:sz w:val="20"/>
        </w:rPr>
        <w:t>Annual Grade 9-12 Dropout Rates, 20</w:t>
      </w:r>
      <w:r>
        <w:rPr>
          <w:rFonts w:ascii="Calibri" w:eastAsia="Calibri" w:hAnsi="Calibri" w:cs="Times New Roman"/>
          <w:b/>
          <w:sz w:val="20"/>
        </w:rPr>
        <w:t>10</w:t>
      </w:r>
      <w:r w:rsidRPr="00850CFC">
        <w:rPr>
          <w:rFonts w:ascii="Calibri" w:eastAsia="Calibri" w:hAnsi="Calibri" w:cs="Times New Roman"/>
          <w:b/>
          <w:sz w:val="20"/>
        </w:rPr>
        <w:t>-201</w:t>
      </w:r>
      <w:r>
        <w:rPr>
          <w:rFonts w:ascii="Calibri" w:eastAsia="Calibri" w:hAnsi="Calibri" w:cs="Times New Roman"/>
          <w:b/>
          <w:sz w:val="20"/>
        </w:rPr>
        <w:t>3</w:t>
      </w:r>
    </w:p>
    <w:tbl>
      <w:tblPr>
        <w:tblStyle w:val="TableGrid"/>
        <w:tblW w:w="0" w:type="auto"/>
        <w:shd w:val="clear" w:color="auto" w:fill="FFFFFF" w:themeFill="background1"/>
        <w:tblLook w:val="04A0" w:firstRow="1" w:lastRow="0" w:firstColumn="1" w:lastColumn="0" w:noHBand="0" w:noVBand="1"/>
      </w:tblPr>
      <w:tblGrid>
        <w:gridCol w:w="922"/>
        <w:gridCol w:w="768"/>
        <w:gridCol w:w="769"/>
        <w:gridCol w:w="769"/>
        <w:gridCol w:w="769"/>
        <w:gridCol w:w="1150"/>
        <w:gridCol w:w="868"/>
        <w:gridCol w:w="1150"/>
        <w:gridCol w:w="868"/>
        <w:gridCol w:w="823"/>
      </w:tblGrid>
      <w:tr w:rsidR="002A5FBB" w:rsidRPr="00850CFC" w:rsidTr="003C2EF3">
        <w:tc>
          <w:tcPr>
            <w:tcW w:w="922" w:type="dxa"/>
            <w:vMerge w:val="restart"/>
            <w:shd w:val="clear" w:color="auto" w:fill="FFFFFF" w:themeFill="background1"/>
          </w:tcPr>
          <w:p w:rsidR="002A5FBB" w:rsidRPr="00850CFC" w:rsidRDefault="002A5FBB" w:rsidP="003C2EF3">
            <w:pPr>
              <w:spacing w:after="0" w:line="240" w:lineRule="auto"/>
              <w:rPr>
                <w:rFonts w:ascii="Calibri" w:eastAsia="Times New Roman" w:hAnsi="Calibri" w:cs="Times New Roman"/>
                <w:b/>
                <w:sz w:val="20"/>
                <w:szCs w:val="20"/>
              </w:rPr>
            </w:pPr>
          </w:p>
        </w:tc>
        <w:tc>
          <w:tcPr>
            <w:tcW w:w="3075" w:type="dxa"/>
            <w:gridSpan w:val="4"/>
            <w:shd w:val="clear" w:color="auto" w:fill="FFFFFF" w:themeFill="background1"/>
          </w:tcPr>
          <w:p w:rsidR="002A5FBB" w:rsidRPr="00850CFC" w:rsidRDefault="002A5FBB" w:rsidP="003C2EF3">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School Year Ending</w:t>
            </w:r>
          </w:p>
        </w:tc>
        <w:tc>
          <w:tcPr>
            <w:tcW w:w="2018" w:type="dxa"/>
            <w:gridSpan w:val="2"/>
            <w:shd w:val="clear" w:color="auto" w:fill="FFFFFF" w:themeFill="background1"/>
          </w:tcPr>
          <w:p w:rsidR="002A5FBB" w:rsidRPr="00850CFC" w:rsidRDefault="002A5FBB" w:rsidP="003C2EF3">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w:t>
            </w:r>
            <w:r>
              <w:rPr>
                <w:rFonts w:ascii="Calibri" w:eastAsia="Times New Roman" w:hAnsi="Calibri" w:cs="Times New Roman"/>
                <w:b/>
                <w:sz w:val="20"/>
                <w:szCs w:val="20"/>
              </w:rPr>
              <w:t>10</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18" w:type="dxa"/>
            <w:gridSpan w:val="2"/>
            <w:shd w:val="clear" w:color="auto" w:fill="FFFFFF" w:themeFill="background1"/>
          </w:tcPr>
          <w:p w:rsidR="002A5FBB" w:rsidRPr="00850CFC" w:rsidRDefault="002A5FBB" w:rsidP="003C2EF3">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201</w:t>
            </w:r>
            <w:r>
              <w:rPr>
                <w:rFonts w:ascii="Calibri" w:eastAsia="Times New Roman" w:hAnsi="Calibri" w:cs="Times New Roman"/>
                <w:b/>
                <w:sz w:val="20"/>
                <w:szCs w:val="20"/>
              </w:rPr>
              <w:t>2</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23" w:type="dxa"/>
            <w:vMerge w:val="restart"/>
            <w:shd w:val="clear" w:color="auto" w:fill="FFFFFF" w:themeFill="background1"/>
            <w:vAlign w:val="center"/>
          </w:tcPr>
          <w:p w:rsidR="002A5FBB" w:rsidRPr="00850CFC" w:rsidRDefault="002A5FBB" w:rsidP="003C2EF3">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State (201</w:t>
            </w:r>
            <w:r>
              <w:rPr>
                <w:rFonts w:ascii="Calibri" w:eastAsia="Times New Roman" w:hAnsi="Calibri" w:cs="Times New Roman"/>
                <w:b/>
                <w:sz w:val="20"/>
                <w:szCs w:val="20"/>
              </w:rPr>
              <w:t>3</w:t>
            </w:r>
            <w:r w:rsidRPr="00850CFC">
              <w:rPr>
                <w:rFonts w:ascii="Calibri" w:eastAsia="Times New Roman" w:hAnsi="Calibri" w:cs="Times New Roman"/>
                <w:b/>
                <w:sz w:val="20"/>
                <w:szCs w:val="20"/>
              </w:rPr>
              <w:t>)</w:t>
            </w:r>
          </w:p>
        </w:tc>
      </w:tr>
      <w:tr w:rsidR="002A5FBB" w:rsidRPr="00850CFC" w:rsidTr="003C2EF3">
        <w:tc>
          <w:tcPr>
            <w:tcW w:w="922" w:type="dxa"/>
            <w:vMerge/>
            <w:shd w:val="clear" w:color="auto" w:fill="FFFFFF" w:themeFill="background1"/>
          </w:tcPr>
          <w:p w:rsidR="002A5FBB" w:rsidRPr="00850CFC" w:rsidRDefault="002A5FBB" w:rsidP="003C2EF3">
            <w:pPr>
              <w:spacing w:after="0" w:line="240" w:lineRule="auto"/>
              <w:rPr>
                <w:rFonts w:ascii="Calibri" w:eastAsia="Times New Roman" w:hAnsi="Calibri" w:cs="Times New Roman"/>
                <w:b/>
                <w:sz w:val="20"/>
                <w:szCs w:val="20"/>
              </w:rPr>
            </w:pPr>
          </w:p>
        </w:tc>
        <w:tc>
          <w:tcPr>
            <w:tcW w:w="768" w:type="dxa"/>
            <w:shd w:val="clear" w:color="auto" w:fill="FFFFFF" w:themeFill="background1"/>
            <w:vAlign w:val="center"/>
          </w:tcPr>
          <w:p w:rsidR="002A5FBB" w:rsidRPr="00850CFC" w:rsidRDefault="002A5FBB" w:rsidP="003C2EF3">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69" w:type="dxa"/>
            <w:shd w:val="clear" w:color="auto" w:fill="FFFFFF" w:themeFill="background1"/>
            <w:vAlign w:val="center"/>
          </w:tcPr>
          <w:p w:rsidR="002A5FBB" w:rsidRPr="00850CFC" w:rsidRDefault="002A5FBB" w:rsidP="003C2EF3">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69" w:type="dxa"/>
            <w:shd w:val="clear" w:color="auto" w:fill="FFFFFF" w:themeFill="background1"/>
            <w:vAlign w:val="center"/>
          </w:tcPr>
          <w:p w:rsidR="002A5FBB" w:rsidRPr="00850CFC" w:rsidRDefault="002A5FBB" w:rsidP="003C2EF3">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69" w:type="dxa"/>
            <w:shd w:val="clear" w:color="auto" w:fill="FFFFFF" w:themeFill="background1"/>
            <w:vAlign w:val="center"/>
          </w:tcPr>
          <w:p w:rsidR="002A5FBB" w:rsidRPr="00850CFC" w:rsidRDefault="002A5FBB" w:rsidP="003C2EF3">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50" w:type="dxa"/>
            <w:shd w:val="clear" w:color="auto" w:fill="FFFFFF" w:themeFill="background1"/>
            <w:vAlign w:val="center"/>
          </w:tcPr>
          <w:p w:rsidR="002A5FBB" w:rsidRPr="00850CFC" w:rsidRDefault="002A5FBB" w:rsidP="003C2EF3">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2A5FBB" w:rsidRPr="00850CFC" w:rsidRDefault="002A5FBB" w:rsidP="003C2EF3">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w:t>
            </w:r>
          </w:p>
        </w:tc>
        <w:tc>
          <w:tcPr>
            <w:tcW w:w="1150" w:type="dxa"/>
            <w:tcBorders>
              <w:bottom w:val="single" w:sz="4" w:space="0" w:color="auto"/>
            </w:tcBorders>
            <w:shd w:val="clear" w:color="auto" w:fill="FFFFFF" w:themeFill="background1"/>
            <w:vAlign w:val="center"/>
          </w:tcPr>
          <w:p w:rsidR="002A5FBB" w:rsidRPr="00850CFC" w:rsidRDefault="002A5FBB" w:rsidP="003C2EF3">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2A5FBB" w:rsidRPr="00850CFC" w:rsidRDefault="002A5FBB" w:rsidP="003C2EF3">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w:t>
            </w:r>
          </w:p>
        </w:tc>
        <w:tc>
          <w:tcPr>
            <w:tcW w:w="823" w:type="dxa"/>
            <w:vMerge/>
            <w:shd w:val="clear" w:color="auto" w:fill="FFFFFF" w:themeFill="background1"/>
          </w:tcPr>
          <w:p w:rsidR="002A5FBB" w:rsidRPr="00850CFC" w:rsidRDefault="002A5FBB" w:rsidP="003C2EF3">
            <w:pPr>
              <w:spacing w:after="0" w:line="240" w:lineRule="auto"/>
              <w:rPr>
                <w:rFonts w:ascii="Calibri" w:eastAsia="Times New Roman" w:hAnsi="Calibri" w:cs="Times New Roman"/>
                <w:sz w:val="20"/>
                <w:szCs w:val="20"/>
              </w:rPr>
            </w:pPr>
          </w:p>
        </w:tc>
      </w:tr>
      <w:tr w:rsidR="002A5FBB" w:rsidRPr="00850CFC" w:rsidTr="003C2EF3">
        <w:tc>
          <w:tcPr>
            <w:tcW w:w="922" w:type="dxa"/>
            <w:tcBorders>
              <w:bottom w:val="single" w:sz="4" w:space="0" w:color="auto"/>
            </w:tcBorders>
            <w:shd w:val="clear" w:color="auto" w:fill="FFFFFF" w:themeFill="background1"/>
          </w:tcPr>
          <w:p w:rsidR="002A5FBB" w:rsidRPr="00850CFC" w:rsidRDefault="002A5FBB" w:rsidP="003C2EF3">
            <w:pPr>
              <w:spacing w:after="0" w:line="240" w:lineRule="auto"/>
              <w:jc w:val="center"/>
              <w:rPr>
                <w:rFonts w:ascii="Calibri" w:eastAsia="Times New Roman" w:hAnsi="Calibri" w:cs="Times New Roman"/>
                <w:sz w:val="20"/>
                <w:szCs w:val="20"/>
              </w:rPr>
            </w:pPr>
            <w:r w:rsidRPr="00850CFC">
              <w:rPr>
                <w:rFonts w:ascii="Calibri" w:eastAsia="Times New Roman" w:hAnsi="Calibri" w:cs="Times New Roman"/>
                <w:sz w:val="20"/>
                <w:szCs w:val="20"/>
              </w:rPr>
              <w:t>All students</w:t>
            </w:r>
          </w:p>
        </w:tc>
        <w:tc>
          <w:tcPr>
            <w:tcW w:w="768" w:type="dxa"/>
            <w:tcBorders>
              <w:bottom w:val="single" w:sz="4" w:space="0" w:color="auto"/>
            </w:tcBorders>
            <w:shd w:val="clear" w:color="auto" w:fill="FFFFFF" w:themeFill="background1"/>
            <w:vAlign w:val="center"/>
          </w:tcPr>
          <w:p w:rsidR="002A5FBB" w:rsidRPr="002F2E42" w:rsidRDefault="002A5FBB" w:rsidP="003C2EF3">
            <w:pPr>
              <w:spacing w:after="0" w:line="240" w:lineRule="auto"/>
              <w:jc w:val="right"/>
              <w:rPr>
                <w:rFonts w:ascii="Calibri" w:hAnsi="Calibri"/>
                <w:color w:val="000000"/>
                <w:sz w:val="20"/>
                <w:szCs w:val="20"/>
              </w:rPr>
            </w:pPr>
            <w:r w:rsidRPr="002F2E42">
              <w:rPr>
                <w:rFonts w:ascii="Calibri" w:hAnsi="Calibri"/>
                <w:color w:val="000000"/>
                <w:sz w:val="20"/>
                <w:szCs w:val="20"/>
              </w:rPr>
              <w:t>2.5</w:t>
            </w:r>
          </w:p>
        </w:tc>
        <w:tc>
          <w:tcPr>
            <w:tcW w:w="769" w:type="dxa"/>
            <w:tcBorders>
              <w:bottom w:val="single" w:sz="4" w:space="0" w:color="auto"/>
            </w:tcBorders>
            <w:shd w:val="clear" w:color="auto" w:fill="FFFFFF" w:themeFill="background1"/>
            <w:vAlign w:val="center"/>
          </w:tcPr>
          <w:p w:rsidR="002A5FBB" w:rsidRPr="002F2E42" w:rsidRDefault="002A5FBB" w:rsidP="003C2EF3">
            <w:pPr>
              <w:spacing w:after="0" w:line="240" w:lineRule="auto"/>
              <w:jc w:val="right"/>
              <w:rPr>
                <w:rFonts w:ascii="Calibri" w:hAnsi="Calibri"/>
                <w:color w:val="000000"/>
                <w:sz w:val="20"/>
                <w:szCs w:val="20"/>
              </w:rPr>
            </w:pPr>
            <w:r w:rsidRPr="002F2E42">
              <w:rPr>
                <w:rFonts w:ascii="Calibri" w:hAnsi="Calibri"/>
                <w:color w:val="000000"/>
                <w:sz w:val="20"/>
                <w:szCs w:val="20"/>
              </w:rPr>
              <w:t>1.9</w:t>
            </w:r>
          </w:p>
        </w:tc>
        <w:tc>
          <w:tcPr>
            <w:tcW w:w="769" w:type="dxa"/>
            <w:tcBorders>
              <w:bottom w:val="single" w:sz="4" w:space="0" w:color="auto"/>
            </w:tcBorders>
            <w:shd w:val="clear" w:color="auto" w:fill="FFFFFF" w:themeFill="background1"/>
            <w:vAlign w:val="center"/>
          </w:tcPr>
          <w:p w:rsidR="002A5FBB" w:rsidRPr="002F2E42" w:rsidRDefault="002A5FBB" w:rsidP="003C2EF3">
            <w:pPr>
              <w:spacing w:after="0" w:line="240" w:lineRule="auto"/>
              <w:jc w:val="right"/>
              <w:rPr>
                <w:rFonts w:ascii="Calibri" w:hAnsi="Calibri"/>
                <w:color w:val="000000"/>
                <w:sz w:val="20"/>
                <w:szCs w:val="20"/>
              </w:rPr>
            </w:pPr>
            <w:r w:rsidRPr="002F2E42">
              <w:rPr>
                <w:rFonts w:ascii="Calibri" w:hAnsi="Calibri"/>
                <w:color w:val="000000"/>
                <w:sz w:val="20"/>
                <w:szCs w:val="20"/>
              </w:rPr>
              <w:t>1.3</w:t>
            </w:r>
          </w:p>
        </w:tc>
        <w:tc>
          <w:tcPr>
            <w:tcW w:w="769" w:type="dxa"/>
            <w:tcBorders>
              <w:bottom w:val="single" w:sz="4" w:space="0" w:color="auto"/>
            </w:tcBorders>
            <w:shd w:val="clear" w:color="auto" w:fill="FFFFFF" w:themeFill="background1"/>
            <w:vAlign w:val="center"/>
          </w:tcPr>
          <w:p w:rsidR="002A5FBB" w:rsidRPr="002F2E42" w:rsidRDefault="002A5FBB" w:rsidP="003C2EF3">
            <w:pPr>
              <w:spacing w:after="0" w:line="240" w:lineRule="auto"/>
              <w:jc w:val="right"/>
              <w:rPr>
                <w:rFonts w:ascii="Calibri" w:hAnsi="Calibri"/>
                <w:color w:val="000000"/>
                <w:sz w:val="20"/>
                <w:szCs w:val="20"/>
              </w:rPr>
            </w:pPr>
            <w:r w:rsidRPr="002F2E42">
              <w:rPr>
                <w:rFonts w:ascii="Calibri" w:hAnsi="Calibri"/>
                <w:color w:val="000000"/>
                <w:sz w:val="20"/>
                <w:szCs w:val="20"/>
              </w:rPr>
              <w:t>0.8</w:t>
            </w:r>
          </w:p>
        </w:tc>
        <w:tc>
          <w:tcPr>
            <w:tcW w:w="1150" w:type="dxa"/>
            <w:tcBorders>
              <w:bottom w:val="single" w:sz="4" w:space="0" w:color="auto"/>
            </w:tcBorders>
            <w:shd w:val="clear" w:color="auto" w:fill="FFFFFF" w:themeFill="background1"/>
            <w:vAlign w:val="center"/>
          </w:tcPr>
          <w:p w:rsidR="002A5FBB" w:rsidRPr="002F2E42" w:rsidRDefault="002A5FBB" w:rsidP="003C2EF3">
            <w:pPr>
              <w:spacing w:after="0" w:line="240" w:lineRule="auto"/>
              <w:jc w:val="right"/>
              <w:rPr>
                <w:rFonts w:ascii="Calibri" w:hAnsi="Calibri"/>
                <w:color w:val="000000"/>
                <w:sz w:val="20"/>
                <w:szCs w:val="20"/>
              </w:rPr>
            </w:pPr>
            <w:r w:rsidRPr="002F2E42">
              <w:rPr>
                <w:rFonts w:ascii="Calibri" w:hAnsi="Calibri"/>
                <w:color w:val="000000"/>
                <w:sz w:val="20"/>
                <w:szCs w:val="20"/>
              </w:rPr>
              <w:t>-1.7</w:t>
            </w:r>
          </w:p>
        </w:tc>
        <w:tc>
          <w:tcPr>
            <w:tcW w:w="868" w:type="dxa"/>
            <w:tcBorders>
              <w:bottom w:val="single" w:sz="4" w:space="0" w:color="auto"/>
            </w:tcBorders>
            <w:shd w:val="clear" w:color="auto" w:fill="D9D9D9" w:themeFill="background1" w:themeFillShade="D9"/>
            <w:vAlign w:val="center"/>
          </w:tcPr>
          <w:p w:rsidR="002A5FBB" w:rsidRPr="002F2E42" w:rsidRDefault="002A5FBB" w:rsidP="003C2EF3">
            <w:pPr>
              <w:spacing w:after="0" w:line="240" w:lineRule="auto"/>
              <w:jc w:val="right"/>
              <w:rPr>
                <w:rFonts w:ascii="Calibri" w:hAnsi="Calibri"/>
                <w:color w:val="000000"/>
                <w:sz w:val="20"/>
                <w:szCs w:val="20"/>
              </w:rPr>
            </w:pPr>
            <w:r w:rsidRPr="002F2E42">
              <w:rPr>
                <w:rFonts w:ascii="Calibri" w:hAnsi="Calibri"/>
                <w:color w:val="000000"/>
                <w:sz w:val="20"/>
                <w:szCs w:val="20"/>
              </w:rPr>
              <w:t>-68.0%</w:t>
            </w:r>
          </w:p>
        </w:tc>
        <w:tc>
          <w:tcPr>
            <w:tcW w:w="1150" w:type="dxa"/>
            <w:tcBorders>
              <w:bottom w:val="single" w:sz="4" w:space="0" w:color="auto"/>
            </w:tcBorders>
            <w:shd w:val="clear" w:color="auto" w:fill="FFFFFF" w:themeFill="background1"/>
            <w:vAlign w:val="center"/>
          </w:tcPr>
          <w:p w:rsidR="002A5FBB" w:rsidRPr="002F2E42" w:rsidRDefault="002A5FBB" w:rsidP="003C2EF3">
            <w:pPr>
              <w:spacing w:after="0" w:line="240" w:lineRule="auto"/>
              <w:jc w:val="right"/>
              <w:rPr>
                <w:rFonts w:ascii="Calibri" w:hAnsi="Calibri"/>
                <w:color w:val="000000"/>
                <w:sz w:val="20"/>
                <w:szCs w:val="20"/>
              </w:rPr>
            </w:pPr>
            <w:r w:rsidRPr="002F2E42">
              <w:rPr>
                <w:rFonts w:ascii="Calibri" w:hAnsi="Calibri"/>
                <w:color w:val="000000"/>
                <w:sz w:val="20"/>
                <w:szCs w:val="20"/>
              </w:rPr>
              <w:t>-0.5</w:t>
            </w:r>
          </w:p>
        </w:tc>
        <w:tc>
          <w:tcPr>
            <w:tcW w:w="868" w:type="dxa"/>
            <w:tcBorders>
              <w:bottom w:val="single" w:sz="4" w:space="0" w:color="auto"/>
            </w:tcBorders>
            <w:shd w:val="clear" w:color="auto" w:fill="D9D9D9" w:themeFill="background1" w:themeFillShade="D9"/>
            <w:vAlign w:val="center"/>
          </w:tcPr>
          <w:p w:rsidR="002A5FBB" w:rsidRPr="002F2E42" w:rsidRDefault="002A5FBB" w:rsidP="003C2EF3">
            <w:pPr>
              <w:spacing w:after="0" w:line="240" w:lineRule="auto"/>
              <w:jc w:val="right"/>
              <w:rPr>
                <w:rFonts w:ascii="Calibri" w:hAnsi="Calibri"/>
                <w:color w:val="000000"/>
                <w:sz w:val="20"/>
                <w:szCs w:val="20"/>
              </w:rPr>
            </w:pPr>
            <w:r w:rsidRPr="002F2E42">
              <w:rPr>
                <w:rFonts w:ascii="Calibri" w:hAnsi="Calibri"/>
                <w:color w:val="000000"/>
                <w:sz w:val="20"/>
                <w:szCs w:val="20"/>
              </w:rPr>
              <w:t>-38.5%</w:t>
            </w:r>
          </w:p>
        </w:tc>
        <w:tc>
          <w:tcPr>
            <w:tcW w:w="823" w:type="dxa"/>
            <w:tcBorders>
              <w:bottom w:val="single" w:sz="4" w:space="0" w:color="auto"/>
            </w:tcBorders>
            <w:shd w:val="clear" w:color="auto" w:fill="FFFFFF" w:themeFill="background1"/>
            <w:vAlign w:val="center"/>
          </w:tcPr>
          <w:p w:rsidR="002A5FBB" w:rsidRPr="00850CFC" w:rsidRDefault="002A5FBB" w:rsidP="003C2EF3">
            <w:pPr>
              <w:spacing w:after="0" w:line="240" w:lineRule="auto"/>
              <w:jc w:val="right"/>
              <w:rPr>
                <w:rFonts w:ascii="Calibri" w:eastAsia="Times New Roman" w:hAnsi="Calibri" w:cs="Times New Roman"/>
                <w:color w:val="000000"/>
                <w:sz w:val="20"/>
                <w:szCs w:val="20"/>
              </w:rPr>
            </w:pPr>
            <w:r w:rsidRPr="00850CFC">
              <w:rPr>
                <w:rFonts w:ascii="Calibri" w:eastAsia="Times New Roman" w:hAnsi="Calibri" w:cs="Times New Roman"/>
                <w:color w:val="000000"/>
                <w:sz w:val="20"/>
                <w:szCs w:val="20"/>
              </w:rPr>
              <w:t>2.</w:t>
            </w:r>
            <w:r>
              <w:rPr>
                <w:rFonts w:ascii="Calibri" w:eastAsia="Times New Roman" w:hAnsi="Calibri" w:cs="Times New Roman"/>
                <w:color w:val="000000"/>
                <w:sz w:val="20"/>
                <w:szCs w:val="20"/>
              </w:rPr>
              <w:t>2</w:t>
            </w:r>
          </w:p>
        </w:tc>
      </w:tr>
      <w:tr w:rsidR="002A5FBB" w:rsidRPr="00850CFC" w:rsidTr="003C2EF3">
        <w:tc>
          <w:tcPr>
            <w:tcW w:w="8856" w:type="dxa"/>
            <w:gridSpan w:val="10"/>
            <w:tcBorders>
              <w:left w:val="nil"/>
              <w:bottom w:val="nil"/>
              <w:right w:val="nil"/>
            </w:tcBorders>
            <w:shd w:val="clear" w:color="auto" w:fill="FFFFFF" w:themeFill="background1"/>
          </w:tcPr>
          <w:p w:rsidR="002A5FBB" w:rsidRPr="00850CFC" w:rsidRDefault="002A5FBB" w:rsidP="00DB7595">
            <w:pPr>
              <w:spacing w:before="60" w:after="0" w:line="240" w:lineRule="auto"/>
              <w:rPr>
                <w:rFonts w:ascii="Calibri" w:eastAsia="Times New Roman" w:hAnsi="Calibri" w:cs="Times New Roman"/>
                <w:color w:val="000000"/>
                <w:sz w:val="20"/>
                <w:szCs w:val="20"/>
              </w:rPr>
            </w:pPr>
            <w:r w:rsidRPr="00850CFC">
              <w:rPr>
                <w:rFonts w:ascii="Calibri" w:eastAsia="Times New Roman" w:hAnsi="Calibri" w:cs="Times New Roman"/>
                <w:color w:val="000000"/>
                <w:kern w:val="28"/>
                <w:sz w:val="20"/>
                <w:szCs w:val="20"/>
              </w:rPr>
              <w:t xml:space="preserve">Notes: </w:t>
            </w:r>
            <w:r w:rsidRPr="00850CFC">
              <w:rPr>
                <w:rFonts w:ascii="Calibri" w:eastAsia="Times New Roman" w:hAnsi="Calibri" w:cs="Times New Roman"/>
                <w:bCs/>
                <w:color w:val="000000"/>
                <w:kern w:val="28"/>
                <w:sz w:val="20"/>
                <w:szCs w:val="20"/>
              </w:rPr>
              <w:t>The annual dropout rate is calculated by dividing the number of students who drop out over a one-year period by the October 1 grade 9–12 enrollment, multiplied by 100. Dropouts are those students who dropped out of school between July 1 and June 30 of a given year and who did not return to school, graduate, or receive a GED by the following October 1. Dropout rates have been rounded; percent change is based on unrounded numbers.</w:t>
            </w:r>
          </w:p>
        </w:tc>
      </w:tr>
    </w:tbl>
    <w:p w:rsidR="002A5FBB" w:rsidRPr="002F1EBE" w:rsidRDefault="002A5FBB" w:rsidP="008004CA">
      <w:pPr>
        <w:spacing w:after="0" w:line="240" w:lineRule="auto"/>
        <w:rPr>
          <w:rFonts w:ascii="Calibri" w:eastAsia="Times New Roman" w:hAnsi="Calibri" w:cs="Times New Roman"/>
          <w:sz w:val="20"/>
          <w:szCs w:val="20"/>
        </w:rPr>
      </w:pPr>
    </w:p>
    <w:p w:rsidR="002A5FBB" w:rsidRPr="002F1EBE" w:rsidRDefault="002A5FBB" w:rsidP="008004CA">
      <w:pPr>
        <w:spacing w:after="0" w:line="240" w:lineRule="auto"/>
        <w:rPr>
          <w:rFonts w:ascii="Calibri" w:eastAsia="Times New Roman" w:hAnsi="Calibri" w:cs="Times New Roman"/>
          <w:sz w:val="20"/>
          <w:szCs w:val="20"/>
        </w:rPr>
      </w:pPr>
    </w:p>
    <w:p w:rsidR="002A5FBB" w:rsidRPr="002F1EBE" w:rsidRDefault="002A5FBB" w:rsidP="008004CA">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A5FBB" w:rsidRPr="002F1EBE" w:rsidRDefault="002A5FBB" w:rsidP="00351641">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B5a: </w:t>
      </w:r>
      <w:r>
        <w:rPr>
          <w:rFonts w:ascii="Calibri" w:eastAsia="Calibri" w:hAnsi="Calibri" w:cs="Times New Roman"/>
          <w:b/>
          <w:sz w:val="20"/>
        </w:rPr>
        <w:t>Whitman-Hanson</w:t>
      </w:r>
      <w:r w:rsidRPr="00AA679C">
        <w:rPr>
          <w:rFonts w:ascii="Calibri" w:eastAsia="Calibri" w:hAnsi="Calibri" w:cs="Times New Roman"/>
          <w:b/>
          <w:sz w:val="20"/>
        </w:rPr>
        <w:t xml:space="preserve"> </w:t>
      </w:r>
      <w:r w:rsidRPr="00FE2240">
        <w:rPr>
          <w:rFonts w:ascii="Calibri" w:eastAsia="Calibri" w:hAnsi="Calibri" w:cs="Times New Roman"/>
          <w:b/>
          <w:sz w:val="20"/>
        </w:rPr>
        <w:t>RSD</w:t>
      </w:r>
    </w:p>
    <w:p w:rsidR="002A5FBB" w:rsidRPr="002F1EBE" w:rsidRDefault="002A5FBB" w:rsidP="00351641">
      <w:pPr>
        <w:spacing w:after="0" w:line="240" w:lineRule="auto"/>
        <w:jc w:val="center"/>
        <w:rPr>
          <w:rFonts w:ascii="Calibri" w:eastAsia="Times New Roman" w:hAnsi="Calibri" w:cs="Times New Roman"/>
          <w:b/>
          <w:sz w:val="20"/>
          <w:szCs w:val="20"/>
        </w:rPr>
      </w:pPr>
      <w:r w:rsidRPr="002F1EBE">
        <w:rPr>
          <w:rFonts w:ascii="Calibri" w:eastAsia="Calibri" w:hAnsi="Calibri" w:cs="Times New Roman"/>
          <w:b/>
          <w:sz w:val="20"/>
        </w:rPr>
        <w:t>Four-Year Cohort Graduation Rates, 20</w:t>
      </w:r>
      <w:r>
        <w:rPr>
          <w:rFonts w:ascii="Calibri" w:eastAsia="Calibri" w:hAnsi="Calibri" w:cs="Times New Roman"/>
          <w:b/>
          <w:sz w:val="20"/>
        </w:rPr>
        <w:t>10</w:t>
      </w:r>
      <w:r w:rsidRPr="002F1EBE">
        <w:rPr>
          <w:rFonts w:ascii="Calibri" w:eastAsia="Calibri" w:hAnsi="Calibri" w:cs="Times New Roman"/>
          <w:b/>
          <w:sz w:val="20"/>
        </w:rPr>
        <w:t>-201</w:t>
      </w:r>
      <w:r>
        <w:rPr>
          <w:rFonts w:ascii="Calibri" w:eastAsia="Calibri" w:hAnsi="Calibri" w:cs="Times New Roman"/>
          <w:b/>
          <w:sz w:val="20"/>
        </w:rPr>
        <w:t>3</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2A5FBB" w:rsidRPr="002F1EBE" w:rsidTr="003C2EF3">
        <w:tc>
          <w:tcPr>
            <w:tcW w:w="1080" w:type="dxa"/>
            <w:vMerge w:val="restart"/>
            <w:vAlign w:val="center"/>
          </w:tcPr>
          <w:p w:rsidR="002A5FBB" w:rsidRPr="002F1EBE" w:rsidRDefault="002A5FBB" w:rsidP="003C2EF3">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w:t>
            </w:r>
          </w:p>
        </w:tc>
        <w:tc>
          <w:tcPr>
            <w:tcW w:w="990" w:type="dxa"/>
            <w:vMerge w:val="restart"/>
          </w:tcPr>
          <w:p w:rsidR="002A5FBB" w:rsidRPr="002F1EBE" w:rsidRDefault="002A5FBB" w:rsidP="003C2EF3">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w:t>
            </w:r>
            <w:r>
              <w:rPr>
                <w:rFonts w:ascii="Calibri" w:eastAsia="Times New Roman" w:hAnsi="Calibri" w:cs="Times New Roman"/>
                <w:b/>
                <w:sz w:val="20"/>
                <w:szCs w:val="20"/>
              </w:rPr>
              <w:t>3</w:t>
            </w:r>
            <w:r w:rsidRPr="002F1EBE">
              <w:rPr>
                <w:rFonts w:ascii="Calibri" w:eastAsia="Times New Roman" w:hAnsi="Calibri" w:cs="Times New Roman"/>
                <w:b/>
                <w:sz w:val="20"/>
                <w:szCs w:val="20"/>
              </w:rPr>
              <w:t>)</w:t>
            </w:r>
          </w:p>
        </w:tc>
        <w:tc>
          <w:tcPr>
            <w:tcW w:w="2880" w:type="dxa"/>
            <w:gridSpan w:val="4"/>
          </w:tcPr>
          <w:p w:rsidR="002A5FBB" w:rsidRPr="002F1EBE" w:rsidRDefault="002A5FBB" w:rsidP="003C2EF3">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School Year Ending</w:t>
            </w:r>
          </w:p>
        </w:tc>
        <w:tc>
          <w:tcPr>
            <w:tcW w:w="2070" w:type="dxa"/>
            <w:gridSpan w:val="2"/>
          </w:tcPr>
          <w:p w:rsidR="002A5FBB" w:rsidRPr="002F1EBE" w:rsidRDefault="002A5FBB" w:rsidP="003C2EF3">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w:t>
            </w:r>
            <w:r>
              <w:rPr>
                <w:rFonts w:ascii="Calibri" w:eastAsia="Times New Roman" w:hAnsi="Calibri" w:cs="Times New Roman"/>
                <w:b/>
                <w:sz w:val="20"/>
                <w:szCs w:val="20"/>
              </w:rPr>
              <w:t>10</w:t>
            </w: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70" w:type="dxa"/>
            <w:gridSpan w:val="2"/>
          </w:tcPr>
          <w:p w:rsidR="002A5FBB" w:rsidRPr="002F1EBE" w:rsidRDefault="002A5FBB" w:rsidP="003C2EF3">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201</w:t>
            </w:r>
            <w:r>
              <w:rPr>
                <w:rFonts w:ascii="Calibri" w:eastAsia="Times New Roman" w:hAnsi="Calibri" w:cs="Times New Roman"/>
                <w:b/>
                <w:sz w:val="20"/>
                <w:szCs w:val="20"/>
              </w:rPr>
              <w:t>2</w:t>
            </w: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10" w:type="dxa"/>
            <w:vMerge w:val="restart"/>
            <w:vAlign w:val="center"/>
          </w:tcPr>
          <w:p w:rsidR="002A5FBB" w:rsidRPr="002F1EBE" w:rsidRDefault="002A5FBB" w:rsidP="003C2EF3">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w:t>
            </w:r>
            <w:r>
              <w:rPr>
                <w:rFonts w:ascii="Calibri" w:eastAsia="Times New Roman" w:hAnsi="Calibri" w:cs="Times New Roman"/>
                <w:b/>
                <w:sz w:val="20"/>
                <w:szCs w:val="20"/>
              </w:rPr>
              <w:t>3</w:t>
            </w:r>
            <w:r w:rsidRPr="002F1EBE">
              <w:rPr>
                <w:rFonts w:ascii="Calibri" w:eastAsia="Times New Roman" w:hAnsi="Calibri" w:cs="Times New Roman"/>
                <w:b/>
                <w:sz w:val="20"/>
                <w:szCs w:val="20"/>
              </w:rPr>
              <w:t>)</w:t>
            </w:r>
          </w:p>
        </w:tc>
      </w:tr>
      <w:tr w:rsidR="002A5FBB" w:rsidRPr="002F1EBE" w:rsidTr="003C2EF3">
        <w:tc>
          <w:tcPr>
            <w:tcW w:w="1080" w:type="dxa"/>
            <w:vMerge/>
          </w:tcPr>
          <w:p w:rsidR="002A5FBB" w:rsidRPr="002F1EBE" w:rsidRDefault="002A5FBB" w:rsidP="003C2EF3">
            <w:pPr>
              <w:spacing w:after="0" w:line="240" w:lineRule="auto"/>
              <w:rPr>
                <w:rFonts w:ascii="Calibri" w:eastAsia="Times New Roman" w:hAnsi="Calibri" w:cs="Times New Roman"/>
                <w:sz w:val="20"/>
                <w:szCs w:val="20"/>
              </w:rPr>
            </w:pPr>
          </w:p>
        </w:tc>
        <w:tc>
          <w:tcPr>
            <w:tcW w:w="990" w:type="dxa"/>
            <w:vMerge/>
            <w:vAlign w:val="center"/>
          </w:tcPr>
          <w:p w:rsidR="002A5FBB" w:rsidRPr="002F1EBE" w:rsidRDefault="002A5FBB" w:rsidP="003C2EF3">
            <w:pPr>
              <w:spacing w:after="0" w:line="240" w:lineRule="auto"/>
              <w:jc w:val="center"/>
              <w:rPr>
                <w:rFonts w:ascii="Calibri" w:eastAsia="Times New Roman" w:hAnsi="Calibri" w:cs="Times New Roman"/>
                <w:b/>
                <w:sz w:val="20"/>
                <w:szCs w:val="20"/>
              </w:rPr>
            </w:pPr>
          </w:p>
        </w:tc>
        <w:tc>
          <w:tcPr>
            <w:tcW w:w="720" w:type="dxa"/>
            <w:vAlign w:val="center"/>
          </w:tcPr>
          <w:p w:rsidR="002A5FBB" w:rsidRPr="002F1EBE" w:rsidRDefault="002A5FBB" w:rsidP="003C2EF3">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2A5FBB" w:rsidRPr="002F1EBE" w:rsidRDefault="002A5FBB" w:rsidP="003C2EF3">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w:t>
            </w:r>
            <w:r>
              <w:rPr>
                <w:rFonts w:ascii="Calibri" w:eastAsia="Times New Roman" w:hAnsi="Calibri" w:cs="Times New Roman"/>
                <w:b/>
                <w:sz w:val="20"/>
                <w:szCs w:val="20"/>
              </w:rPr>
              <w:t>11</w:t>
            </w:r>
          </w:p>
        </w:tc>
        <w:tc>
          <w:tcPr>
            <w:tcW w:w="720" w:type="dxa"/>
            <w:vAlign w:val="center"/>
          </w:tcPr>
          <w:p w:rsidR="002A5FBB" w:rsidRPr="002F1EBE" w:rsidRDefault="002A5FBB" w:rsidP="003C2EF3">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20" w:type="dxa"/>
            <w:vAlign w:val="center"/>
          </w:tcPr>
          <w:p w:rsidR="002A5FBB" w:rsidRPr="002F1EBE" w:rsidRDefault="002A5FBB" w:rsidP="003C2EF3">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70" w:type="dxa"/>
          </w:tcPr>
          <w:p w:rsidR="002A5FBB" w:rsidRPr="002F1EBE" w:rsidRDefault="002A5FBB" w:rsidP="003C2EF3">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2A5FBB" w:rsidRPr="002F1EBE" w:rsidRDefault="002A5FBB" w:rsidP="003C2EF3">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1170" w:type="dxa"/>
          </w:tcPr>
          <w:p w:rsidR="002A5FBB" w:rsidRPr="002F1EBE" w:rsidRDefault="002A5FBB" w:rsidP="003C2EF3">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2A5FBB" w:rsidRPr="002F1EBE" w:rsidRDefault="002A5FBB" w:rsidP="003C2EF3">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810" w:type="dxa"/>
            <w:vMerge/>
          </w:tcPr>
          <w:p w:rsidR="002A5FBB" w:rsidRPr="002F1EBE" w:rsidRDefault="002A5FBB" w:rsidP="003C2EF3">
            <w:pPr>
              <w:spacing w:after="0" w:line="240" w:lineRule="auto"/>
              <w:jc w:val="center"/>
              <w:rPr>
                <w:rFonts w:ascii="Calibri" w:eastAsia="Times New Roman" w:hAnsi="Calibri" w:cs="Times New Roman"/>
                <w:sz w:val="20"/>
                <w:szCs w:val="20"/>
              </w:rPr>
            </w:pPr>
          </w:p>
        </w:tc>
      </w:tr>
      <w:tr w:rsidR="002A5FBB" w:rsidRPr="002F1EBE" w:rsidTr="003C2EF3">
        <w:tc>
          <w:tcPr>
            <w:tcW w:w="1080" w:type="dxa"/>
          </w:tcPr>
          <w:p w:rsidR="002A5FBB" w:rsidRPr="002F1EBE" w:rsidRDefault="002A5FBB" w:rsidP="003C2EF3">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990" w:type="dxa"/>
            <w:vAlign w:val="center"/>
          </w:tcPr>
          <w:p w:rsidR="002A5FBB" w:rsidRPr="00A736FB" w:rsidRDefault="002A5FBB" w:rsidP="003C2EF3">
            <w:pPr>
              <w:spacing w:after="0" w:line="240" w:lineRule="auto"/>
              <w:jc w:val="right"/>
              <w:rPr>
                <w:rFonts w:ascii="Calibri" w:hAnsi="Calibri"/>
                <w:color w:val="000000"/>
                <w:sz w:val="20"/>
                <w:szCs w:val="20"/>
              </w:rPr>
            </w:pPr>
            <w:r w:rsidRPr="00A736FB">
              <w:rPr>
                <w:rFonts w:ascii="Calibri" w:hAnsi="Calibri"/>
                <w:color w:val="000000"/>
                <w:sz w:val="20"/>
                <w:szCs w:val="20"/>
              </w:rPr>
              <w:t>106</w:t>
            </w:r>
          </w:p>
        </w:tc>
        <w:tc>
          <w:tcPr>
            <w:tcW w:w="720" w:type="dxa"/>
            <w:vAlign w:val="center"/>
          </w:tcPr>
          <w:p w:rsidR="002A5FBB" w:rsidRPr="00A736FB" w:rsidRDefault="002A5FBB" w:rsidP="003C2EF3">
            <w:pPr>
              <w:spacing w:after="0" w:line="240" w:lineRule="auto"/>
              <w:jc w:val="right"/>
              <w:rPr>
                <w:rFonts w:ascii="Calibri" w:hAnsi="Calibri"/>
                <w:color w:val="000000"/>
                <w:sz w:val="20"/>
                <w:szCs w:val="20"/>
              </w:rPr>
            </w:pPr>
            <w:r w:rsidRPr="00A736FB">
              <w:rPr>
                <w:rFonts w:ascii="Calibri" w:hAnsi="Calibri"/>
                <w:color w:val="000000"/>
                <w:sz w:val="20"/>
                <w:szCs w:val="20"/>
              </w:rPr>
              <w:t>71.6%</w:t>
            </w:r>
          </w:p>
        </w:tc>
        <w:tc>
          <w:tcPr>
            <w:tcW w:w="720" w:type="dxa"/>
            <w:vAlign w:val="center"/>
          </w:tcPr>
          <w:p w:rsidR="002A5FBB" w:rsidRPr="00A736FB" w:rsidRDefault="002A5FBB" w:rsidP="003C2EF3">
            <w:pPr>
              <w:spacing w:after="0" w:line="240" w:lineRule="auto"/>
              <w:jc w:val="right"/>
              <w:rPr>
                <w:rFonts w:ascii="Calibri" w:hAnsi="Calibri"/>
                <w:color w:val="000000"/>
                <w:sz w:val="20"/>
                <w:szCs w:val="20"/>
              </w:rPr>
            </w:pPr>
            <w:r w:rsidRPr="00A736FB">
              <w:rPr>
                <w:rFonts w:ascii="Calibri" w:hAnsi="Calibri"/>
                <w:color w:val="000000"/>
                <w:sz w:val="20"/>
                <w:szCs w:val="20"/>
              </w:rPr>
              <w:t>84.2%</w:t>
            </w:r>
          </w:p>
        </w:tc>
        <w:tc>
          <w:tcPr>
            <w:tcW w:w="720" w:type="dxa"/>
            <w:vAlign w:val="center"/>
          </w:tcPr>
          <w:p w:rsidR="002A5FBB" w:rsidRPr="00A736FB" w:rsidRDefault="002A5FBB" w:rsidP="003C2EF3">
            <w:pPr>
              <w:spacing w:after="0" w:line="240" w:lineRule="auto"/>
              <w:jc w:val="right"/>
              <w:rPr>
                <w:rFonts w:ascii="Calibri" w:hAnsi="Calibri"/>
                <w:color w:val="000000"/>
                <w:sz w:val="20"/>
                <w:szCs w:val="20"/>
              </w:rPr>
            </w:pPr>
            <w:r w:rsidRPr="00A736FB">
              <w:rPr>
                <w:rFonts w:ascii="Calibri" w:hAnsi="Calibri"/>
                <w:color w:val="000000"/>
                <w:sz w:val="20"/>
                <w:szCs w:val="20"/>
              </w:rPr>
              <w:t>83.8%</w:t>
            </w:r>
          </w:p>
        </w:tc>
        <w:tc>
          <w:tcPr>
            <w:tcW w:w="720" w:type="dxa"/>
            <w:vAlign w:val="center"/>
          </w:tcPr>
          <w:p w:rsidR="002A5FBB" w:rsidRPr="00A736FB" w:rsidRDefault="002A5FBB" w:rsidP="003C2EF3">
            <w:pPr>
              <w:spacing w:after="0" w:line="240" w:lineRule="auto"/>
              <w:jc w:val="right"/>
              <w:rPr>
                <w:rFonts w:ascii="Calibri" w:hAnsi="Calibri"/>
                <w:color w:val="000000"/>
                <w:sz w:val="20"/>
                <w:szCs w:val="20"/>
              </w:rPr>
            </w:pPr>
            <w:r w:rsidRPr="00A736FB">
              <w:rPr>
                <w:rFonts w:ascii="Calibri" w:hAnsi="Calibri"/>
                <w:color w:val="000000"/>
                <w:sz w:val="20"/>
                <w:szCs w:val="20"/>
              </w:rPr>
              <w:t>88.7%</w:t>
            </w:r>
          </w:p>
        </w:tc>
        <w:tc>
          <w:tcPr>
            <w:tcW w:w="1170" w:type="dxa"/>
            <w:vAlign w:val="center"/>
          </w:tcPr>
          <w:p w:rsidR="002A5FBB" w:rsidRPr="00A736FB" w:rsidRDefault="002A5FBB" w:rsidP="002049F0">
            <w:pPr>
              <w:spacing w:after="0" w:line="240" w:lineRule="auto"/>
              <w:jc w:val="right"/>
              <w:rPr>
                <w:rFonts w:ascii="Calibri" w:hAnsi="Calibri"/>
                <w:color w:val="000000"/>
                <w:sz w:val="20"/>
                <w:szCs w:val="20"/>
              </w:rPr>
            </w:pPr>
            <w:r w:rsidRPr="00A736FB">
              <w:rPr>
                <w:rFonts w:ascii="Calibri" w:hAnsi="Calibri"/>
                <w:color w:val="000000"/>
                <w:sz w:val="20"/>
                <w:szCs w:val="20"/>
              </w:rPr>
              <w:t>17.1</w:t>
            </w:r>
          </w:p>
        </w:tc>
        <w:tc>
          <w:tcPr>
            <w:tcW w:w="900" w:type="dxa"/>
            <w:shd w:val="clear" w:color="auto" w:fill="D9D9D9" w:themeFill="background1" w:themeFillShade="D9"/>
            <w:vAlign w:val="center"/>
          </w:tcPr>
          <w:p w:rsidR="002A5FBB" w:rsidRPr="00A736FB" w:rsidRDefault="002A5FBB" w:rsidP="003C2EF3">
            <w:pPr>
              <w:spacing w:after="0" w:line="240" w:lineRule="auto"/>
              <w:jc w:val="right"/>
              <w:rPr>
                <w:rFonts w:ascii="Calibri" w:hAnsi="Calibri"/>
                <w:color w:val="000000"/>
                <w:sz w:val="20"/>
                <w:szCs w:val="20"/>
              </w:rPr>
            </w:pPr>
            <w:r w:rsidRPr="00A736FB">
              <w:rPr>
                <w:rFonts w:ascii="Calibri" w:hAnsi="Calibri"/>
                <w:color w:val="000000"/>
                <w:sz w:val="20"/>
                <w:szCs w:val="20"/>
              </w:rPr>
              <w:t>23.9%</w:t>
            </w:r>
          </w:p>
        </w:tc>
        <w:tc>
          <w:tcPr>
            <w:tcW w:w="1170" w:type="dxa"/>
            <w:vAlign w:val="center"/>
          </w:tcPr>
          <w:p w:rsidR="002A5FBB" w:rsidRPr="00A736FB" w:rsidRDefault="002A5FBB" w:rsidP="002049F0">
            <w:pPr>
              <w:spacing w:after="0" w:line="240" w:lineRule="auto"/>
              <w:jc w:val="right"/>
              <w:rPr>
                <w:rFonts w:ascii="Calibri" w:hAnsi="Calibri"/>
                <w:color w:val="000000"/>
                <w:sz w:val="20"/>
                <w:szCs w:val="20"/>
              </w:rPr>
            </w:pPr>
            <w:r w:rsidRPr="00A736FB">
              <w:rPr>
                <w:rFonts w:ascii="Calibri" w:hAnsi="Calibri"/>
                <w:color w:val="000000"/>
                <w:sz w:val="20"/>
                <w:szCs w:val="20"/>
              </w:rPr>
              <w:t>4.9</w:t>
            </w:r>
          </w:p>
        </w:tc>
        <w:tc>
          <w:tcPr>
            <w:tcW w:w="900" w:type="dxa"/>
            <w:shd w:val="clear" w:color="auto" w:fill="D9D9D9" w:themeFill="background1" w:themeFillShade="D9"/>
            <w:vAlign w:val="center"/>
          </w:tcPr>
          <w:p w:rsidR="002A5FBB" w:rsidRPr="00A736FB" w:rsidRDefault="002A5FBB" w:rsidP="003C2EF3">
            <w:pPr>
              <w:spacing w:after="0" w:line="240" w:lineRule="auto"/>
              <w:jc w:val="right"/>
              <w:rPr>
                <w:rFonts w:ascii="Calibri" w:hAnsi="Calibri"/>
                <w:color w:val="000000"/>
                <w:sz w:val="20"/>
                <w:szCs w:val="20"/>
              </w:rPr>
            </w:pPr>
            <w:r w:rsidRPr="00A736FB">
              <w:rPr>
                <w:rFonts w:ascii="Calibri" w:hAnsi="Calibri"/>
                <w:color w:val="000000"/>
                <w:sz w:val="20"/>
                <w:szCs w:val="20"/>
              </w:rPr>
              <w:t>5.8%</w:t>
            </w:r>
          </w:p>
        </w:tc>
        <w:tc>
          <w:tcPr>
            <w:tcW w:w="810" w:type="dxa"/>
            <w:vAlign w:val="center"/>
          </w:tcPr>
          <w:p w:rsidR="002A5FBB" w:rsidRPr="00597470" w:rsidRDefault="002A5FBB" w:rsidP="003C2EF3">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74.7%</w:t>
            </w:r>
          </w:p>
        </w:tc>
      </w:tr>
      <w:tr w:rsidR="002A5FBB" w:rsidRPr="002F1EBE" w:rsidTr="003C2EF3">
        <w:tc>
          <w:tcPr>
            <w:tcW w:w="1080" w:type="dxa"/>
          </w:tcPr>
          <w:p w:rsidR="002A5FBB" w:rsidRPr="002F1EBE" w:rsidRDefault="002A5FBB" w:rsidP="003C2EF3">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990" w:type="dxa"/>
            <w:vAlign w:val="center"/>
          </w:tcPr>
          <w:p w:rsidR="002A5FBB" w:rsidRPr="00A736FB" w:rsidRDefault="002A5FBB" w:rsidP="003C2EF3">
            <w:pPr>
              <w:spacing w:after="0" w:line="240" w:lineRule="auto"/>
              <w:jc w:val="right"/>
              <w:rPr>
                <w:rFonts w:ascii="Calibri" w:hAnsi="Calibri"/>
                <w:color w:val="000000"/>
                <w:sz w:val="20"/>
                <w:szCs w:val="20"/>
              </w:rPr>
            </w:pPr>
            <w:r w:rsidRPr="00A736FB">
              <w:rPr>
                <w:rFonts w:ascii="Calibri" w:hAnsi="Calibri"/>
                <w:color w:val="000000"/>
                <w:sz w:val="20"/>
                <w:szCs w:val="20"/>
              </w:rPr>
              <w:t>70</w:t>
            </w:r>
          </w:p>
        </w:tc>
        <w:tc>
          <w:tcPr>
            <w:tcW w:w="720" w:type="dxa"/>
            <w:vAlign w:val="center"/>
          </w:tcPr>
          <w:p w:rsidR="002A5FBB" w:rsidRPr="00A736FB" w:rsidRDefault="002A5FBB" w:rsidP="003C2EF3">
            <w:pPr>
              <w:spacing w:after="0" w:line="240" w:lineRule="auto"/>
              <w:jc w:val="right"/>
              <w:rPr>
                <w:rFonts w:ascii="Calibri" w:hAnsi="Calibri"/>
                <w:color w:val="000000"/>
                <w:sz w:val="20"/>
                <w:szCs w:val="20"/>
              </w:rPr>
            </w:pPr>
            <w:r w:rsidRPr="00A736FB">
              <w:rPr>
                <w:rFonts w:ascii="Calibri" w:hAnsi="Calibri"/>
                <w:color w:val="000000"/>
                <w:sz w:val="20"/>
                <w:szCs w:val="20"/>
              </w:rPr>
              <w:t>73.0%</w:t>
            </w:r>
          </w:p>
        </w:tc>
        <w:tc>
          <w:tcPr>
            <w:tcW w:w="720" w:type="dxa"/>
            <w:vAlign w:val="center"/>
          </w:tcPr>
          <w:p w:rsidR="002A5FBB" w:rsidRPr="00A736FB" w:rsidRDefault="002A5FBB" w:rsidP="003C2EF3">
            <w:pPr>
              <w:spacing w:after="0" w:line="240" w:lineRule="auto"/>
              <w:jc w:val="right"/>
              <w:rPr>
                <w:rFonts w:ascii="Calibri" w:hAnsi="Calibri"/>
                <w:color w:val="000000"/>
                <w:sz w:val="20"/>
                <w:szCs w:val="20"/>
              </w:rPr>
            </w:pPr>
            <w:r w:rsidRPr="00A736FB">
              <w:rPr>
                <w:rFonts w:ascii="Calibri" w:hAnsi="Calibri"/>
                <w:color w:val="000000"/>
                <w:sz w:val="20"/>
                <w:szCs w:val="20"/>
              </w:rPr>
              <w:t>84.9%</w:t>
            </w:r>
          </w:p>
        </w:tc>
        <w:tc>
          <w:tcPr>
            <w:tcW w:w="720" w:type="dxa"/>
            <w:vAlign w:val="center"/>
          </w:tcPr>
          <w:p w:rsidR="002A5FBB" w:rsidRPr="00A736FB" w:rsidRDefault="002A5FBB" w:rsidP="003C2EF3">
            <w:pPr>
              <w:spacing w:after="0" w:line="240" w:lineRule="auto"/>
              <w:jc w:val="right"/>
              <w:rPr>
                <w:rFonts w:ascii="Calibri" w:hAnsi="Calibri"/>
                <w:color w:val="000000"/>
                <w:sz w:val="20"/>
                <w:szCs w:val="20"/>
              </w:rPr>
            </w:pPr>
            <w:r w:rsidRPr="00A736FB">
              <w:rPr>
                <w:rFonts w:ascii="Calibri" w:hAnsi="Calibri"/>
                <w:color w:val="000000"/>
                <w:sz w:val="20"/>
                <w:szCs w:val="20"/>
              </w:rPr>
              <w:t>79.5%</w:t>
            </w:r>
          </w:p>
        </w:tc>
        <w:tc>
          <w:tcPr>
            <w:tcW w:w="720" w:type="dxa"/>
            <w:vAlign w:val="center"/>
          </w:tcPr>
          <w:p w:rsidR="002A5FBB" w:rsidRPr="00A736FB" w:rsidRDefault="002A5FBB" w:rsidP="003C2EF3">
            <w:pPr>
              <w:spacing w:after="0" w:line="240" w:lineRule="auto"/>
              <w:jc w:val="right"/>
              <w:rPr>
                <w:rFonts w:ascii="Calibri" w:hAnsi="Calibri"/>
                <w:color w:val="000000"/>
                <w:sz w:val="20"/>
                <w:szCs w:val="20"/>
              </w:rPr>
            </w:pPr>
            <w:r w:rsidRPr="00A736FB">
              <w:rPr>
                <w:rFonts w:ascii="Calibri" w:hAnsi="Calibri"/>
                <w:color w:val="000000"/>
                <w:sz w:val="20"/>
                <w:szCs w:val="20"/>
              </w:rPr>
              <w:t>90.0%</w:t>
            </w:r>
          </w:p>
        </w:tc>
        <w:tc>
          <w:tcPr>
            <w:tcW w:w="1170" w:type="dxa"/>
            <w:vAlign w:val="center"/>
          </w:tcPr>
          <w:p w:rsidR="002A5FBB" w:rsidRPr="00A736FB" w:rsidRDefault="002A5FBB" w:rsidP="002049F0">
            <w:pPr>
              <w:spacing w:after="0" w:line="240" w:lineRule="auto"/>
              <w:jc w:val="right"/>
              <w:rPr>
                <w:rFonts w:ascii="Calibri" w:hAnsi="Calibri"/>
                <w:color w:val="000000"/>
                <w:sz w:val="20"/>
                <w:szCs w:val="20"/>
              </w:rPr>
            </w:pPr>
            <w:r w:rsidRPr="00A736FB">
              <w:rPr>
                <w:rFonts w:ascii="Calibri" w:hAnsi="Calibri"/>
                <w:color w:val="000000"/>
                <w:sz w:val="20"/>
                <w:szCs w:val="20"/>
              </w:rPr>
              <w:t>17.0</w:t>
            </w:r>
          </w:p>
        </w:tc>
        <w:tc>
          <w:tcPr>
            <w:tcW w:w="900" w:type="dxa"/>
            <w:shd w:val="clear" w:color="auto" w:fill="D9D9D9" w:themeFill="background1" w:themeFillShade="D9"/>
            <w:vAlign w:val="center"/>
          </w:tcPr>
          <w:p w:rsidR="002A5FBB" w:rsidRPr="00A736FB" w:rsidRDefault="002A5FBB" w:rsidP="003C2EF3">
            <w:pPr>
              <w:spacing w:after="0" w:line="240" w:lineRule="auto"/>
              <w:jc w:val="right"/>
              <w:rPr>
                <w:rFonts w:ascii="Calibri" w:hAnsi="Calibri"/>
                <w:color w:val="000000"/>
                <w:sz w:val="20"/>
                <w:szCs w:val="20"/>
              </w:rPr>
            </w:pPr>
            <w:r w:rsidRPr="00A736FB">
              <w:rPr>
                <w:rFonts w:ascii="Calibri" w:hAnsi="Calibri"/>
                <w:color w:val="000000"/>
                <w:sz w:val="20"/>
                <w:szCs w:val="20"/>
              </w:rPr>
              <w:t>23.3%</w:t>
            </w:r>
          </w:p>
        </w:tc>
        <w:tc>
          <w:tcPr>
            <w:tcW w:w="1170" w:type="dxa"/>
            <w:vAlign w:val="center"/>
          </w:tcPr>
          <w:p w:rsidR="002A5FBB" w:rsidRPr="00A736FB" w:rsidRDefault="002A5FBB" w:rsidP="002049F0">
            <w:pPr>
              <w:spacing w:after="0" w:line="240" w:lineRule="auto"/>
              <w:jc w:val="right"/>
              <w:rPr>
                <w:rFonts w:ascii="Calibri" w:hAnsi="Calibri"/>
                <w:color w:val="000000"/>
                <w:sz w:val="20"/>
                <w:szCs w:val="20"/>
              </w:rPr>
            </w:pPr>
            <w:r w:rsidRPr="00A736FB">
              <w:rPr>
                <w:rFonts w:ascii="Calibri" w:hAnsi="Calibri"/>
                <w:color w:val="000000"/>
                <w:sz w:val="20"/>
                <w:szCs w:val="20"/>
              </w:rPr>
              <w:t>10.5</w:t>
            </w:r>
          </w:p>
        </w:tc>
        <w:tc>
          <w:tcPr>
            <w:tcW w:w="900" w:type="dxa"/>
            <w:shd w:val="clear" w:color="auto" w:fill="D9D9D9" w:themeFill="background1" w:themeFillShade="D9"/>
            <w:vAlign w:val="center"/>
          </w:tcPr>
          <w:p w:rsidR="002A5FBB" w:rsidRPr="00A736FB" w:rsidRDefault="002A5FBB" w:rsidP="003C2EF3">
            <w:pPr>
              <w:spacing w:after="0" w:line="240" w:lineRule="auto"/>
              <w:jc w:val="right"/>
              <w:rPr>
                <w:rFonts w:ascii="Calibri" w:hAnsi="Calibri"/>
                <w:color w:val="000000"/>
                <w:sz w:val="20"/>
                <w:szCs w:val="20"/>
              </w:rPr>
            </w:pPr>
            <w:r w:rsidRPr="00A736FB">
              <w:rPr>
                <w:rFonts w:ascii="Calibri" w:hAnsi="Calibri"/>
                <w:color w:val="000000"/>
                <w:sz w:val="20"/>
                <w:szCs w:val="20"/>
              </w:rPr>
              <w:t>13.2%</w:t>
            </w:r>
          </w:p>
        </w:tc>
        <w:tc>
          <w:tcPr>
            <w:tcW w:w="810" w:type="dxa"/>
            <w:vAlign w:val="center"/>
          </w:tcPr>
          <w:p w:rsidR="002A5FBB" w:rsidRPr="00597470" w:rsidRDefault="002A5FBB" w:rsidP="003C2EF3">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73.6%</w:t>
            </w:r>
          </w:p>
        </w:tc>
      </w:tr>
      <w:tr w:rsidR="002A5FBB" w:rsidRPr="002F1EBE" w:rsidTr="003C2EF3">
        <w:tc>
          <w:tcPr>
            <w:tcW w:w="1080" w:type="dxa"/>
          </w:tcPr>
          <w:p w:rsidR="002A5FBB" w:rsidRPr="002F1EBE" w:rsidRDefault="002A5FBB" w:rsidP="003C2EF3">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990" w:type="dxa"/>
            <w:vAlign w:val="center"/>
          </w:tcPr>
          <w:p w:rsidR="002A5FBB" w:rsidRPr="00A736FB" w:rsidRDefault="002A5FBB" w:rsidP="003C2EF3">
            <w:pPr>
              <w:spacing w:after="0" w:line="240" w:lineRule="auto"/>
              <w:jc w:val="right"/>
              <w:rPr>
                <w:rFonts w:ascii="Calibri" w:hAnsi="Calibri"/>
                <w:color w:val="000000"/>
                <w:sz w:val="20"/>
                <w:szCs w:val="20"/>
              </w:rPr>
            </w:pPr>
            <w:r w:rsidRPr="00A736FB">
              <w:rPr>
                <w:rFonts w:ascii="Calibri" w:hAnsi="Calibri"/>
                <w:color w:val="000000"/>
                <w:sz w:val="20"/>
                <w:szCs w:val="20"/>
              </w:rPr>
              <w:t>60</w:t>
            </w:r>
          </w:p>
        </w:tc>
        <w:tc>
          <w:tcPr>
            <w:tcW w:w="720" w:type="dxa"/>
            <w:vAlign w:val="center"/>
          </w:tcPr>
          <w:p w:rsidR="002A5FBB" w:rsidRPr="00A736FB" w:rsidRDefault="002A5FBB" w:rsidP="003C2EF3">
            <w:pPr>
              <w:spacing w:after="0" w:line="240" w:lineRule="auto"/>
              <w:jc w:val="right"/>
              <w:rPr>
                <w:rFonts w:ascii="Calibri" w:hAnsi="Calibri"/>
                <w:color w:val="000000"/>
                <w:sz w:val="20"/>
                <w:szCs w:val="20"/>
              </w:rPr>
            </w:pPr>
            <w:r w:rsidRPr="00A736FB">
              <w:rPr>
                <w:rFonts w:ascii="Calibri" w:hAnsi="Calibri"/>
                <w:color w:val="000000"/>
                <w:sz w:val="20"/>
                <w:szCs w:val="20"/>
              </w:rPr>
              <w:t>64.4%</w:t>
            </w:r>
          </w:p>
        </w:tc>
        <w:tc>
          <w:tcPr>
            <w:tcW w:w="720" w:type="dxa"/>
            <w:vAlign w:val="center"/>
          </w:tcPr>
          <w:p w:rsidR="002A5FBB" w:rsidRPr="00A736FB" w:rsidRDefault="002A5FBB" w:rsidP="003C2EF3">
            <w:pPr>
              <w:spacing w:after="0" w:line="240" w:lineRule="auto"/>
              <w:jc w:val="right"/>
              <w:rPr>
                <w:rFonts w:ascii="Calibri" w:hAnsi="Calibri"/>
                <w:color w:val="000000"/>
                <w:sz w:val="20"/>
                <w:szCs w:val="20"/>
              </w:rPr>
            </w:pPr>
            <w:r w:rsidRPr="00A736FB">
              <w:rPr>
                <w:rFonts w:ascii="Calibri" w:hAnsi="Calibri"/>
                <w:color w:val="000000"/>
                <w:sz w:val="20"/>
                <w:szCs w:val="20"/>
              </w:rPr>
              <w:t>80.6%</w:t>
            </w:r>
          </w:p>
        </w:tc>
        <w:tc>
          <w:tcPr>
            <w:tcW w:w="720" w:type="dxa"/>
            <w:vAlign w:val="center"/>
          </w:tcPr>
          <w:p w:rsidR="002A5FBB" w:rsidRPr="00A736FB" w:rsidRDefault="002A5FBB" w:rsidP="003C2EF3">
            <w:pPr>
              <w:spacing w:after="0" w:line="240" w:lineRule="auto"/>
              <w:jc w:val="right"/>
              <w:rPr>
                <w:rFonts w:ascii="Calibri" w:hAnsi="Calibri"/>
                <w:color w:val="000000"/>
                <w:sz w:val="20"/>
                <w:szCs w:val="20"/>
              </w:rPr>
            </w:pPr>
            <w:r w:rsidRPr="00A736FB">
              <w:rPr>
                <w:rFonts w:ascii="Calibri" w:hAnsi="Calibri"/>
                <w:color w:val="000000"/>
                <w:sz w:val="20"/>
                <w:szCs w:val="20"/>
              </w:rPr>
              <w:t>79.4%</w:t>
            </w:r>
          </w:p>
        </w:tc>
        <w:tc>
          <w:tcPr>
            <w:tcW w:w="720" w:type="dxa"/>
            <w:vAlign w:val="center"/>
          </w:tcPr>
          <w:p w:rsidR="002A5FBB" w:rsidRPr="00A736FB" w:rsidRDefault="002A5FBB" w:rsidP="003C2EF3">
            <w:pPr>
              <w:spacing w:after="0" w:line="240" w:lineRule="auto"/>
              <w:jc w:val="right"/>
              <w:rPr>
                <w:rFonts w:ascii="Calibri" w:hAnsi="Calibri"/>
                <w:color w:val="000000"/>
                <w:sz w:val="20"/>
                <w:szCs w:val="20"/>
              </w:rPr>
            </w:pPr>
            <w:r w:rsidRPr="00A736FB">
              <w:rPr>
                <w:rFonts w:ascii="Calibri" w:hAnsi="Calibri"/>
                <w:color w:val="000000"/>
                <w:sz w:val="20"/>
                <w:szCs w:val="20"/>
              </w:rPr>
              <w:t>85.0%</w:t>
            </w:r>
          </w:p>
        </w:tc>
        <w:tc>
          <w:tcPr>
            <w:tcW w:w="1170" w:type="dxa"/>
            <w:vAlign w:val="center"/>
          </w:tcPr>
          <w:p w:rsidR="002A5FBB" w:rsidRPr="00A736FB" w:rsidRDefault="002A5FBB" w:rsidP="002049F0">
            <w:pPr>
              <w:spacing w:after="0" w:line="240" w:lineRule="auto"/>
              <w:jc w:val="right"/>
              <w:rPr>
                <w:rFonts w:ascii="Calibri" w:hAnsi="Calibri"/>
                <w:color w:val="000000"/>
                <w:sz w:val="20"/>
                <w:szCs w:val="20"/>
              </w:rPr>
            </w:pPr>
            <w:r w:rsidRPr="00A736FB">
              <w:rPr>
                <w:rFonts w:ascii="Calibri" w:hAnsi="Calibri"/>
                <w:color w:val="000000"/>
                <w:sz w:val="20"/>
                <w:szCs w:val="20"/>
              </w:rPr>
              <w:t>20.6</w:t>
            </w:r>
          </w:p>
        </w:tc>
        <w:tc>
          <w:tcPr>
            <w:tcW w:w="900" w:type="dxa"/>
            <w:shd w:val="clear" w:color="auto" w:fill="D9D9D9" w:themeFill="background1" w:themeFillShade="D9"/>
            <w:vAlign w:val="center"/>
          </w:tcPr>
          <w:p w:rsidR="002A5FBB" w:rsidRPr="00A736FB" w:rsidRDefault="002A5FBB" w:rsidP="003C2EF3">
            <w:pPr>
              <w:spacing w:after="0" w:line="240" w:lineRule="auto"/>
              <w:jc w:val="right"/>
              <w:rPr>
                <w:rFonts w:ascii="Calibri" w:hAnsi="Calibri"/>
                <w:color w:val="000000"/>
                <w:sz w:val="20"/>
                <w:szCs w:val="20"/>
              </w:rPr>
            </w:pPr>
            <w:r w:rsidRPr="00A736FB">
              <w:rPr>
                <w:rFonts w:ascii="Calibri" w:hAnsi="Calibri"/>
                <w:color w:val="000000"/>
                <w:sz w:val="20"/>
                <w:szCs w:val="20"/>
              </w:rPr>
              <w:t>32.0%</w:t>
            </w:r>
          </w:p>
        </w:tc>
        <w:tc>
          <w:tcPr>
            <w:tcW w:w="1170" w:type="dxa"/>
            <w:vAlign w:val="center"/>
          </w:tcPr>
          <w:p w:rsidR="002A5FBB" w:rsidRPr="00A736FB" w:rsidRDefault="002A5FBB" w:rsidP="002049F0">
            <w:pPr>
              <w:spacing w:after="0" w:line="240" w:lineRule="auto"/>
              <w:jc w:val="right"/>
              <w:rPr>
                <w:rFonts w:ascii="Calibri" w:hAnsi="Calibri"/>
                <w:color w:val="000000"/>
                <w:sz w:val="20"/>
                <w:szCs w:val="20"/>
              </w:rPr>
            </w:pPr>
            <w:r w:rsidRPr="00A736FB">
              <w:rPr>
                <w:rFonts w:ascii="Calibri" w:hAnsi="Calibri"/>
                <w:color w:val="000000"/>
                <w:sz w:val="20"/>
                <w:szCs w:val="20"/>
              </w:rPr>
              <w:t>5.6</w:t>
            </w:r>
          </w:p>
        </w:tc>
        <w:tc>
          <w:tcPr>
            <w:tcW w:w="900" w:type="dxa"/>
            <w:shd w:val="clear" w:color="auto" w:fill="D9D9D9" w:themeFill="background1" w:themeFillShade="D9"/>
            <w:vAlign w:val="center"/>
          </w:tcPr>
          <w:p w:rsidR="002A5FBB" w:rsidRPr="00A736FB" w:rsidRDefault="002A5FBB" w:rsidP="003C2EF3">
            <w:pPr>
              <w:spacing w:after="0" w:line="240" w:lineRule="auto"/>
              <w:jc w:val="right"/>
              <w:rPr>
                <w:rFonts w:ascii="Calibri" w:hAnsi="Calibri"/>
                <w:color w:val="000000"/>
                <w:sz w:val="20"/>
                <w:szCs w:val="20"/>
              </w:rPr>
            </w:pPr>
            <w:r w:rsidRPr="00A736FB">
              <w:rPr>
                <w:rFonts w:ascii="Calibri" w:hAnsi="Calibri"/>
                <w:color w:val="000000"/>
                <w:sz w:val="20"/>
                <w:szCs w:val="20"/>
              </w:rPr>
              <w:t>7.1%</w:t>
            </w:r>
          </w:p>
        </w:tc>
        <w:tc>
          <w:tcPr>
            <w:tcW w:w="810" w:type="dxa"/>
            <w:vAlign w:val="center"/>
          </w:tcPr>
          <w:p w:rsidR="002A5FBB" w:rsidRPr="00597470" w:rsidRDefault="002A5FBB" w:rsidP="003C2EF3">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67.8%</w:t>
            </w:r>
          </w:p>
        </w:tc>
      </w:tr>
      <w:tr w:rsidR="002A5FBB" w:rsidRPr="002F1EBE" w:rsidTr="003C2EF3">
        <w:tc>
          <w:tcPr>
            <w:tcW w:w="1080" w:type="dxa"/>
          </w:tcPr>
          <w:p w:rsidR="002A5FBB" w:rsidRPr="002F1EBE" w:rsidRDefault="002A5FBB" w:rsidP="003C2EF3">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 xml:space="preserve">&amp; </w:t>
            </w:r>
            <w:r w:rsidRPr="002F1EBE">
              <w:rPr>
                <w:rFonts w:ascii="Calibri" w:eastAsia="Times New Roman" w:hAnsi="Calibri" w:cs="Times New Roman"/>
                <w:sz w:val="20"/>
                <w:szCs w:val="20"/>
              </w:rPr>
              <w:t>Former ELLs</w:t>
            </w:r>
          </w:p>
        </w:tc>
        <w:tc>
          <w:tcPr>
            <w:tcW w:w="990" w:type="dxa"/>
            <w:vAlign w:val="center"/>
          </w:tcPr>
          <w:p w:rsidR="002A5FBB" w:rsidRPr="00A736FB" w:rsidRDefault="002A5FBB" w:rsidP="003C2EF3">
            <w:pPr>
              <w:spacing w:after="0" w:line="240" w:lineRule="auto"/>
              <w:jc w:val="right"/>
              <w:rPr>
                <w:rFonts w:ascii="Calibri" w:hAnsi="Calibri"/>
                <w:color w:val="000000"/>
                <w:sz w:val="20"/>
                <w:szCs w:val="20"/>
              </w:rPr>
            </w:pPr>
            <w:r w:rsidRPr="00A736FB">
              <w:rPr>
                <w:rFonts w:ascii="Calibri" w:hAnsi="Calibri"/>
                <w:color w:val="000000"/>
                <w:sz w:val="20"/>
                <w:szCs w:val="20"/>
              </w:rPr>
              <w:t>--</w:t>
            </w:r>
          </w:p>
        </w:tc>
        <w:tc>
          <w:tcPr>
            <w:tcW w:w="720" w:type="dxa"/>
            <w:vAlign w:val="center"/>
          </w:tcPr>
          <w:p w:rsidR="002A5FBB" w:rsidRPr="00A736FB" w:rsidRDefault="002A5FBB" w:rsidP="003C2EF3">
            <w:pPr>
              <w:spacing w:after="0" w:line="240" w:lineRule="auto"/>
              <w:jc w:val="right"/>
              <w:rPr>
                <w:rFonts w:ascii="Calibri" w:hAnsi="Calibri"/>
                <w:color w:val="000000"/>
                <w:sz w:val="20"/>
                <w:szCs w:val="20"/>
              </w:rPr>
            </w:pPr>
            <w:r w:rsidRPr="00A736FB">
              <w:rPr>
                <w:rFonts w:ascii="Calibri" w:hAnsi="Calibri"/>
                <w:color w:val="000000"/>
                <w:sz w:val="20"/>
                <w:szCs w:val="20"/>
              </w:rPr>
              <w:t>--</w:t>
            </w:r>
          </w:p>
        </w:tc>
        <w:tc>
          <w:tcPr>
            <w:tcW w:w="720" w:type="dxa"/>
            <w:vAlign w:val="center"/>
          </w:tcPr>
          <w:p w:rsidR="002A5FBB" w:rsidRPr="00A736FB" w:rsidRDefault="002A5FBB" w:rsidP="003C2EF3">
            <w:pPr>
              <w:spacing w:after="0" w:line="240" w:lineRule="auto"/>
              <w:jc w:val="right"/>
              <w:rPr>
                <w:rFonts w:ascii="Calibri" w:hAnsi="Calibri"/>
                <w:color w:val="000000"/>
                <w:sz w:val="20"/>
                <w:szCs w:val="20"/>
              </w:rPr>
            </w:pPr>
            <w:r w:rsidRPr="00A736FB">
              <w:rPr>
                <w:rFonts w:ascii="Calibri" w:hAnsi="Calibri"/>
                <w:color w:val="000000"/>
                <w:sz w:val="20"/>
                <w:szCs w:val="20"/>
              </w:rPr>
              <w:t>--</w:t>
            </w:r>
          </w:p>
        </w:tc>
        <w:tc>
          <w:tcPr>
            <w:tcW w:w="720" w:type="dxa"/>
            <w:vAlign w:val="center"/>
          </w:tcPr>
          <w:p w:rsidR="002A5FBB" w:rsidRPr="00A736FB" w:rsidRDefault="002A5FBB" w:rsidP="003C2EF3">
            <w:pPr>
              <w:spacing w:after="0" w:line="240" w:lineRule="auto"/>
              <w:jc w:val="right"/>
              <w:rPr>
                <w:rFonts w:ascii="Calibri" w:hAnsi="Calibri"/>
                <w:color w:val="000000"/>
                <w:sz w:val="20"/>
                <w:szCs w:val="20"/>
              </w:rPr>
            </w:pPr>
            <w:r w:rsidRPr="00A736FB">
              <w:rPr>
                <w:rFonts w:ascii="Calibri" w:hAnsi="Calibri"/>
                <w:color w:val="000000"/>
                <w:sz w:val="20"/>
                <w:szCs w:val="20"/>
              </w:rPr>
              <w:t>--</w:t>
            </w:r>
          </w:p>
        </w:tc>
        <w:tc>
          <w:tcPr>
            <w:tcW w:w="720" w:type="dxa"/>
            <w:vAlign w:val="center"/>
          </w:tcPr>
          <w:p w:rsidR="002A5FBB" w:rsidRPr="00A736FB" w:rsidRDefault="002A5FBB" w:rsidP="003C2EF3">
            <w:pPr>
              <w:spacing w:after="0" w:line="240" w:lineRule="auto"/>
              <w:jc w:val="right"/>
              <w:rPr>
                <w:rFonts w:ascii="Calibri" w:hAnsi="Calibri"/>
                <w:color w:val="000000"/>
                <w:sz w:val="20"/>
                <w:szCs w:val="20"/>
              </w:rPr>
            </w:pPr>
            <w:r w:rsidRPr="00A736FB">
              <w:rPr>
                <w:rFonts w:ascii="Calibri" w:hAnsi="Calibri"/>
                <w:color w:val="000000"/>
                <w:sz w:val="20"/>
                <w:szCs w:val="20"/>
              </w:rPr>
              <w:t>--</w:t>
            </w:r>
          </w:p>
        </w:tc>
        <w:tc>
          <w:tcPr>
            <w:tcW w:w="1170" w:type="dxa"/>
            <w:vAlign w:val="center"/>
          </w:tcPr>
          <w:p w:rsidR="002A5FBB" w:rsidRPr="00A736FB" w:rsidRDefault="002A5FBB" w:rsidP="003C2EF3">
            <w:pPr>
              <w:spacing w:after="0" w:line="240" w:lineRule="auto"/>
              <w:jc w:val="right"/>
              <w:rPr>
                <w:rFonts w:ascii="Calibri" w:hAnsi="Calibri"/>
                <w:color w:val="000000"/>
                <w:sz w:val="20"/>
                <w:szCs w:val="20"/>
              </w:rPr>
            </w:pPr>
            <w:r w:rsidRPr="00A736FB">
              <w:rPr>
                <w:rFonts w:ascii="Calibri" w:hAnsi="Calibri"/>
                <w:color w:val="000000"/>
                <w:sz w:val="20"/>
                <w:szCs w:val="20"/>
              </w:rPr>
              <w:t>--</w:t>
            </w:r>
          </w:p>
        </w:tc>
        <w:tc>
          <w:tcPr>
            <w:tcW w:w="900" w:type="dxa"/>
            <w:shd w:val="clear" w:color="auto" w:fill="D9D9D9" w:themeFill="background1" w:themeFillShade="D9"/>
            <w:vAlign w:val="center"/>
          </w:tcPr>
          <w:p w:rsidR="002A5FBB" w:rsidRPr="00A736FB" w:rsidRDefault="002A5FBB" w:rsidP="003C2EF3">
            <w:pPr>
              <w:spacing w:after="0" w:line="240" w:lineRule="auto"/>
              <w:jc w:val="right"/>
              <w:rPr>
                <w:rFonts w:ascii="Calibri" w:hAnsi="Calibri"/>
                <w:color w:val="000000"/>
                <w:sz w:val="20"/>
                <w:szCs w:val="20"/>
              </w:rPr>
            </w:pPr>
            <w:r w:rsidRPr="00A736FB">
              <w:rPr>
                <w:rFonts w:ascii="Calibri" w:hAnsi="Calibri"/>
                <w:color w:val="000000"/>
                <w:sz w:val="20"/>
                <w:szCs w:val="20"/>
              </w:rPr>
              <w:t>--</w:t>
            </w:r>
          </w:p>
        </w:tc>
        <w:tc>
          <w:tcPr>
            <w:tcW w:w="1170" w:type="dxa"/>
            <w:vAlign w:val="center"/>
          </w:tcPr>
          <w:p w:rsidR="002A5FBB" w:rsidRPr="00A736FB" w:rsidRDefault="002A5FBB" w:rsidP="003C2EF3">
            <w:pPr>
              <w:spacing w:after="0" w:line="240" w:lineRule="auto"/>
              <w:jc w:val="right"/>
              <w:rPr>
                <w:rFonts w:ascii="Calibri" w:hAnsi="Calibri"/>
                <w:color w:val="000000"/>
                <w:sz w:val="20"/>
                <w:szCs w:val="20"/>
              </w:rPr>
            </w:pPr>
            <w:r w:rsidRPr="00A736FB">
              <w:rPr>
                <w:rFonts w:ascii="Calibri" w:hAnsi="Calibri"/>
                <w:color w:val="000000"/>
                <w:sz w:val="20"/>
                <w:szCs w:val="20"/>
              </w:rPr>
              <w:t>--</w:t>
            </w:r>
          </w:p>
        </w:tc>
        <w:tc>
          <w:tcPr>
            <w:tcW w:w="900" w:type="dxa"/>
            <w:shd w:val="clear" w:color="auto" w:fill="D9D9D9" w:themeFill="background1" w:themeFillShade="D9"/>
            <w:vAlign w:val="center"/>
          </w:tcPr>
          <w:p w:rsidR="002A5FBB" w:rsidRPr="00A736FB" w:rsidRDefault="002A5FBB" w:rsidP="003C2EF3">
            <w:pPr>
              <w:spacing w:after="0" w:line="240" w:lineRule="auto"/>
              <w:jc w:val="right"/>
              <w:rPr>
                <w:rFonts w:ascii="Calibri" w:hAnsi="Calibri"/>
                <w:color w:val="000000"/>
                <w:sz w:val="20"/>
                <w:szCs w:val="20"/>
              </w:rPr>
            </w:pPr>
            <w:r w:rsidRPr="00A736FB">
              <w:rPr>
                <w:rFonts w:ascii="Calibri" w:hAnsi="Calibri"/>
                <w:color w:val="000000"/>
                <w:sz w:val="20"/>
                <w:szCs w:val="20"/>
              </w:rPr>
              <w:t>--</w:t>
            </w:r>
          </w:p>
        </w:tc>
        <w:tc>
          <w:tcPr>
            <w:tcW w:w="810" w:type="dxa"/>
            <w:vAlign w:val="center"/>
          </w:tcPr>
          <w:p w:rsidR="002A5FBB" w:rsidRPr="00597470" w:rsidRDefault="002A5FBB" w:rsidP="003C2EF3">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63.5%</w:t>
            </w:r>
          </w:p>
        </w:tc>
      </w:tr>
      <w:tr w:rsidR="002A5FBB" w:rsidRPr="002F1EBE" w:rsidTr="003C2EF3">
        <w:tc>
          <w:tcPr>
            <w:tcW w:w="1080" w:type="dxa"/>
            <w:tcBorders>
              <w:bottom w:val="single" w:sz="4" w:space="0" w:color="auto"/>
            </w:tcBorders>
          </w:tcPr>
          <w:p w:rsidR="002A5FBB" w:rsidRPr="002F1EBE" w:rsidRDefault="002A5FBB" w:rsidP="003C2EF3">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All students</w:t>
            </w:r>
          </w:p>
        </w:tc>
        <w:tc>
          <w:tcPr>
            <w:tcW w:w="990" w:type="dxa"/>
            <w:tcBorders>
              <w:bottom w:val="single" w:sz="4" w:space="0" w:color="auto"/>
            </w:tcBorders>
            <w:vAlign w:val="center"/>
          </w:tcPr>
          <w:p w:rsidR="002A5FBB" w:rsidRPr="00A736FB" w:rsidRDefault="002A5FBB" w:rsidP="003C2EF3">
            <w:pPr>
              <w:spacing w:after="0" w:line="240" w:lineRule="auto"/>
              <w:jc w:val="right"/>
              <w:rPr>
                <w:rFonts w:ascii="Calibri" w:hAnsi="Calibri"/>
                <w:color w:val="000000"/>
                <w:sz w:val="20"/>
                <w:szCs w:val="20"/>
              </w:rPr>
            </w:pPr>
            <w:r w:rsidRPr="00A736FB">
              <w:rPr>
                <w:rFonts w:ascii="Calibri" w:hAnsi="Calibri"/>
                <w:color w:val="000000"/>
                <w:sz w:val="20"/>
                <w:szCs w:val="20"/>
              </w:rPr>
              <w:t>294</w:t>
            </w:r>
          </w:p>
        </w:tc>
        <w:tc>
          <w:tcPr>
            <w:tcW w:w="720" w:type="dxa"/>
            <w:tcBorders>
              <w:bottom w:val="single" w:sz="4" w:space="0" w:color="auto"/>
            </w:tcBorders>
            <w:vAlign w:val="center"/>
          </w:tcPr>
          <w:p w:rsidR="002A5FBB" w:rsidRPr="00A736FB" w:rsidRDefault="002A5FBB" w:rsidP="003C2EF3">
            <w:pPr>
              <w:spacing w:after="0" w:line="240" w:lineRule="auto"/>
              <w:jc w:val="right"/>
              <w:rPr>
                <w:rFonts w:ascii="Calibri" w:hAnsi="Calibri"/>
                <w:color w:val="000000"/>
                <w:sz w:val="20"/>
                <w:szCs w:val="20"/>
              </w:rPr>
            </w:pPr>
            <w:r w:rsidRPr="00A736FB">
              <w:rPr>
                <w:rFonts w:ascii="Calibri" w:hAnsi="Calibri"/>
                <w:color w:val="000000"/>
                <w:sz w:val="20"/>
                <w:szCs w:val="20"/>
              </w:rPr>
              <w:t>86.7%</w:t>
            </w:r>
          </w:p>
        </w:tc>
        <w:tc>
          <w:tcPr>
            <w:tcW w:w="720" w:type="dxa"/>
            <w:tcBorders>
              <w:bottom w:val="single" w:sz="4" w:space="0" w:color="auto"/>
            </w:tcBorders>
            <w:vAlign w:val="center"/>
          </w:tcPr>
          <w:p w:rsidR="002A5FBB" w:rsidRPr="00A736FB" w:rsidRDefault="002A5FBB" w:rsidP="003C2EF3">
            <w:pPr>
              <w:spacing w:after="0" w:line="240" w:lineRule="auto"/>
              <w:jc w:val="right"/>
              <w:rPr>
                <w:rFonts w:ascii="Calibri" w:hAnsi="Calibri"/>
                <w:color w:val="000000"/>
                <w:sz w:val="20"/>
                <w:szCs w:val="20"/>
              </w:rPr>
            </w:pPr>
            <w:r w:rsidRPr="00A736FB">
              <w:rPr>
                <w:rFonts w:ascii="Calibri" w:hAnsi="Calibri"/>
                <w:color w:val="000000"/>
                <w:sz w:val="20"/>
                <w:szCs w:val="20"/>
              </w:rPr>
              <w:t>89.7%</w:t>
            </w:r>
          </w:p>
        </w:tc>
        <w:tc>
          <w:tcPr>
            <w:tcW w:w="720" w:type="dxa"/>
            <w:tcBorders>
              <w:bottom w:val="single" w:sz="4" w:space="0" w:color="auto"/>
            </w:tcBorders>
            <w:vAlign w:val="center"/>
          </w:tcPr>
          <w:p w:rsidR="002A5FBB" w:rsidRPr="00A736FB" w:rsidRDefault="002A5FBB" w:rsidP="003C2EF3">
            <w:pPr>
              <w:spacing w:after="0" w:line="240" w:lineRule="auto"/>
              <w:jc w:val="right"/>
              <w:rPr>
                <w:rFonts w:ascii="Calibri" w:hAnsi="Calibri"/>
                <w:color w:val="000000"/>
                <w:sz w:val="20"/>
                <w:szCs w:val="20"/>
              </w:rPr>
            </w:pPr>
            <w:r w:rsidRPr="00A736FB">
              <w:rPr>
                <w:rFonts w:ascii="Calibri" w:hAnsi="Calibri"/>
                <w:color w:val="000000"/>
                <w:sz w:val="20"/>
                <w:szCs w:val="20"/>
              </w:rPr>
              <w:t>92.6%</w:t>
            </w:r>
          </w:p>
        </w:tc>
        <w:tc>
          <w:tcPr>
            <w:tcW w:w="720" w:type="dxa"/>
            <w:tcBorders>
              <w:bottom w:val="single" w:sz="4" w:space="0" w:color="auto"/>
            </w:tcBorders>
            <w:vAlign w:val="center"/>
          </w:tcPr>
          <w:p w:rsidR="002A5FBB" w:rsidRPr="00A736FB" w:rsidRDefault="002A5FBB" w:rsidP="003C2EF3">
            <w:pPr>
              <w:spacing w:after="0" w:line="240" w:lineRule="auto"/>
              <w:jc w:val="right"/>
              <w:rPr>
                <w:rFonts w:ascii="Calibri" w:hAnsi="Calibri"/>
                <w:color w:val="000000"/>
                <w:sz w:val="20"/>
                <w:szCs w:val="20"/>
              </w:rPr>
            </w:pPr>
            <w:r w:rsidRPr="00A736FB">
              <w:rPr>
                <w:rFonts w:ascii="Calibri" w:hAnsi="Calibri"/>
                <w:color w:val="000000"/>
                <w:sz w:val="20"/>
                <w:szCs w:val="20"/>
              </w:rPr>
              <w:t>94.2%</w:t>
            </w:r>
          </w:p>
        </w:tc>
        <w:tc>
          <w:tcPr>
            <w:tcW w:w="1170" w:type="dxa"/>
            <w:tcBorders>
              <w:bottom w:val="single" w:sz="4" w:space="0" w:color="auto"/>
            </w:tcBorders>
            <w:vAlign w:val="center"/>
          </w:tcPr>
          <w:p w:rsidR="002A5FBB" w:rsidRPr="00A736FB" w:rsidRDefault="002A5FBB" w:rsidP="002049F0">
            <w:pPr>
              <w:spacing w:after="0" w:line="240" w:lineRule="auto"/>
              <w:jc w:val="right"/>
              <w:rPr>
                <w:rFonts w:ascii="Calibri" w:hAnsi="Calibri"/>
                <w:color w:val="000000"/>
                <w:sz w:val="20"/>
                <w:szCs w:val="20"/>
              </w:rPr>
            </w:pPr>
            <w:r w:rsidRPr="00A736FB">
              <w:rPr>
                <w:rFonts w:ascii="Calibri" w:hAnsi="Calibri"/>
                <w:color w:val="000000"/>
                <w:sz w:val="20"/>
                <w:szCs w:val="20"/>
              </w:rPr>
              <w:t>7.5</w:t>
            </w:r>
          </w:p>
        </w:tc>
        <w:tc>
          <w:tcPr>
            <w:tcW w:w="900" w:type="dxa"/>
            <w:tcBorders>
              <w:bottom w:val="single" w:sz="4" w:space="0" w:color="auto"/>
            </w:tcBorders>
            <w:shd w:val="clear" w:color="auto" w:fill="D9D9D9" w:themeFill="background1" w:themeFillShade="D9"/>
            <w:vAlign w:val="center"/>
          </w:tcPr>
          <w:p w:rsidR="002A5FBB" w:rsidRPr="00A736FB" w:rsidRDefault="002A5FBB" w:rsidP="003C2EF3">
            <w:pPr>
              <w:spacing w:after="0" w:line="240" w:lineRule="auto"/>
              <w:jc w:val="right"/>
              <w:rPr>
                <w:rFonts w:ascii="Calibri" w:hAnsi="Calibri"/>
                <w:color w:val="000000"/>
                <w:sz w:val="20"/>
                <w:szCs w:val="20"/>
              </w:rPr>
            </w:pPr>
            <w:r w:rsidRPr="00A736FB">
              <w:rPr>
                <w:rFonts w:ascii="Calibri" w:hAnsi="Calibri"/>
                <w:color w:val="000000"/>
                <w:sz w:val="20"/>
                <w:szCs w:val="20"/>
              </w:rPr>
              <w:t>8.7%</w:t>
            </w:r>
          </w:p>
        </w:tc>
        <w:tc>
          <w:tcPr>
            <w:tcW w:w="1170" w:type="dxa"/>
            <w:tcBorders>
              <w:bottom w:val="single" w:sz="4" w:space="0" w:color="auto"/>
            </w:tcBorders>
            <w:vAlign w:val="center"/>
          </w:tcPr>
          <w:p w:rsidR="002A5FBB" w:rsidRPr="00A736FB" w:rsidRDefault="002A5FBB" w:rsidP="002049F0">
            <w:pPr>
              <w:spacing w:after="0" w:line="240" w:lineRule="auto"/>
              <w:jc w:val="right"/>
              <w:rPr>
                <w:rFonts w:ascii="Calibri" w:hAnsi="Calibri"/>
                <w:color w:val="000000"/>
                <w:sz w:val="20"/>
                <w:szCs w:val="20"/>
              </w:rPr>
            </w:pPr>
            <w:r w:rsidRPr="00A736FB">
              <w:rPr>
                <w:rFonts w:ascii="Calibri" w:hAnsi="Calibri"/>
                <w:color w:val="000000"/>
                <w:sz w:val="20"/>
                <w:szCs w:val="20"/>
              </w:rPr>
              <w:t>1.6</w:t>
            </w:r>
          </w:p>
        </w:tc>
        <w:tc>
          <w:tcPr>
            <w:tcW w:w="900" w:type="dxa"/>
            <w:tcBorders>
              <w:bottom w:val="single" w:sz="4" w:space="0" w:color="auto"/>
            </w:tcBorders>
            <w:shd w:val="clear" w:color="auto" w:fill="D9D9D9" w:themeFill="background1" w:themeFillShade="D9"/>
            <w:vAlign w:val="center"/>
          </w:tcPr>
          <w:p w:rsidR="002A5FBB" w:rsidRPr="00A736FB" w:rsidRDefault="002A5FBB" w:rsidP="003C2EF3">
            <w:pPr>
              <w:spacing w:after="0" w:line="240" w:lineRule="auto"/>
              <w:jc w:val="right"/>
              <w:rPr>
                <w:rFonts w:ascii="Calibri" w:hAnsi="Calibri"/>
                <w:color w:val="000000"/>
                <w:sz w:val="20"/>
                <w:szCs w:val="20"/>
              </w:rPr>
            </w:pPr>
            <w:r w:rsidRPr="00A736FB">
              <w:rPr>
                <w:rFonts w:ascii="Calibri" w:hAnsi="Calibri"/>
                <w:color w:val="000000"/>
                <w:sz w:val="20"/>
                <w:szCs w:val="20"/>
              </w:rPr>
              <w:t>1.7%</w:t>
            </w:r>
          </w:p>
        </w:tc>
        <w:tc>
          <w:tcPr>
            <w:tcW w:w="810" w:type="dxa"/>
            <w:tcBorders>
              <w:bottom w:val="single" w:sz="4" w:space="0" w:color="auto"/>
            </w:tcBorders>
            <w:vAlign w:val="center"/>
          </w:tcPr>
          <w:p w:rsidR="002A5FBB" w:rsidRPr="00597470" w:rsidRDefault="002A5FBB" w:rsidP="003C2EF3">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85.0%</w:t>
            </w:r>
          </w:p>
        </w:tc>
      </w:tr>
      <w:tr w:rsidR="002A5FBB" w:rsidRPr="002F1EBE" w:rsidTr="003C2EF3">
        <w:tc>
          <w:tcPr>
            <w:tcW w:w="9900" w:type="dxa"/>
            <w:gridSpan w:val="11"/>
            <w:tcBorders>
              <w:left w:val="nil"/>
              <w:bottom w:val="nil"/>
              <w:right w:val="nil"/>
            </w:tcBorders>
          </w:tcPr>
          <w:p w:rsidR="002A5FBB" w:rsidRPr="002F1EBE" w:rsidRDefault="002A5FBB" w:rsidP="00486453">
            <w:pPr>
              <w:spacing w:before="60" w:after="0" w:line="240" w:lineRule="auto"/>
              <w:rPr>
                <w:rFonts w:ascii="Calibri" w:eastAsia="Times New Roman" w:hAnsi="Calibri" w:cs="Times New Roman"/>
                <w:sz w:val="20"/>
                <w:szCs w:val="20"/>
              </w:rPr>
            </w:pPr>
            <w:r w:rsidRPr="002F1EBE">
              <w:rPr>
                <w:rFonts w:ascii="Calibri" w:eastAsia="Times New Roman" w:hAnsi="Calibri" w:cs="Times New Roman"/>
                <w:color w:val="000000"/>
                <w:kern w:val="28"/>
                <w:sz w:val="20"/>
                <w:szCs w:val="20"/>
              </w:rPr>
              <w:t xml:space="preserve">Notes: </w:t>
            </w:r>
            <w:r w:rsidRPr="002F1EBE">
              <w:rPr>
                <w:rFonts w:ascii="Calibri" w:eastAsia="Times New Roman" w:hAnsi="Calibri" w:cs="Times New Roman"/>
                <w:bCs/>
                <w:color w:val="000000"/>
                <w:kern w:val="28"/>
                <w:sz w:val="20"/>
                <w:szCs w:val="20"/>
              </w:rPr>
              <w:t>The four-year cohort graduation rate is calculated by dividing the number of students in a particular cohort who graduate in four years or less by the number of students in the cohort entering their freshman year four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w:t>
            </w:r>
          </w:p>
        </w:tc>
      </w:tr>
    </w:tbl>
    <w:p w:rsidR="002A5FBB" w:rsidRDefault="002A5FBB" w:rsidP="008004CA">
      <w:pPr>
        <w:spacing w:after="0" w:line="240" w:lineRule="auto"/>
        <w:rPr>
          <w:rFonts w:ascii="Calibri" w:eastAsia="Times New Roman" w:hAnsi="Calibri" w:cs="Times New Roman"/>
          <w:sz w:val="20"/>
          <w:szCs w:val="20"/>
        </w:rPr>
      </w:pPr>
    </w:p>
    <w:p w:rsidR="001314BB" w:rsidRDefault="001314BB" w:rsidP="00351641">
      <w:pPr>
        <w:spacing w:after="0"/>
        <w:jc w:val="center"/>
        <w:rPr>
          <w:rFonts w:ascii="Calibri" w:eastAsia="Calibri" w:hAnsi="Calibri" w:cs="Times New Roman"/>
          <w:b/>
          <w:sz w:val="20"/>
        </w:rPr>
      </w:pPr>
    </w:p>
    <w:p w:rsidR="002A5FBB" w:rsidRPr="00850CFC" w:rsidRDefault="002A5FBB" w:rsidP="00351641">
      <w:pPr>
        <w:spacing w:after="0"/>
        <w:jc w:val="center"/>
        <w:rPr>
          <w:rFonts w:ascii="Calibri" w:eastAsia="Calibri" w:hAnsi="Calibri" w:cs="Times New Roman"/>
          <w:b/>
          <w:sz w:val="20"/>
        </w:rPr>
      </w:pPr>
      <w:r w:rsidRPr="00850CFC">
        <w:rPr>
          <w:rFonts w:ascii="Calibri" w:eastAsia="Calibri" w:hAnsi="Calibri" w:cs="Times New Roman"/>
          <w:b/>
          <w:sz w:val="20"/>
        </w:rPr>
        <w:t xml:space="preserve">Table B6: </w:t>
      </w:r>
      <w:r>
        <w:rPr>
          <w:rFonts w:ascii="Calibri" w:eastAsia="Calibri" w:hAnsi="Calibri" w:cs="Times New Roman"/>
          <w:b/>
          <w:sz w:val="20"/>
        </w:rPr>
        <w:t>Whitman-Hanson</w:t>
      </w:r>
      <w:r w:rsidRPr="00850CFC">
        <w:rPr>
          <w:rFonts w:ascii="Calibri" w:eastAsia="Calibri" w:hAnsi="Calibri" w:cs="Times New Roman"/>
          <w:b/>
          <w:sz w:val="20"/>
        </w:rPr>
        <w:t xml:space="preserve"> </w:t>
      </w:r>
      <w:r w:rsidRPr="00FE2240">
        <w:rPr>
          <w:rFonts w:ascii="Calibri" w:eastAsia="Calibri" w:hAnsi="Calibri" w:cs="Times New Roman"/>
          <w:b/>
          <w:sz w:val="20"/>
        </w:rPr>
        <w:t>RSD</w:t>
      </w:r>
    </w:p>
    <w:p w:rsidR="002A5FBB" w:rsidRPr="00850CFC" w:rsidRDefault="002A5FBB" w:rsidP="00351641">
      <w:pPr>
        <w:spacing w:after="0" w:line="240" w:lineRule="auto"/>
        <w:jc w:val="center"/>
        <w:rPr>
          <w:rFonts w:ascii="Times New Roman" w:eastAsia="Times New Roman" w:hAnsi="Times New Roman" w:cs="Times New Roman"/>
          <w:kern w:val="28"/>
          <w:sz w:val="24"/>
          <w:szCs w:val="24"/>
        </w:rPr>
      </w:pPr>
      <w:r w:rsidRPr="00850CFC">
        <w:rPr>
          <w:rFonts w:ascii="Calibri" w:eastAsia="Calibri" w:hAnsi="Calibri" w:cs="Times New Roman"/>
          <w:b/>
          <w:sz w:val="20"/>
        </w:rPr>
        <w:t>Attendance Rates, 20</w:t>
      </w:r>
      <w:r>
        <w:rPr>
          <w:rFonts w:ascii="Calibri" w:eastAsia="Calibri" w:hAnsi="Calibri" w:cs="Times New Roman"/>
          <w:b/>
          <w:sz w:val="20"/>
        </w:rPr>
        <w:t>10</w:t>
      </w:r>
      <w:r w:rsidRPr="00850CFC">
        <w:rPr>
          <w:rFonts w:ascii="Calibri" w:eastAsia="Calibri" w:hAnsi="Calibri" w:cs="Times New Roman"/>
          <w:b/>
          <w:sz w:val="20"/>
        </w:rPr>
        <w:t>-201</w:t>
      </w:r>
      <w:r>
        <w:rPr>
          <w:rFonts w:ascii="Calibri" w:eastAsia="Calibri" w:hAnsi="Calibri" w:cs="Times New Roman"/>
          <w:b/>
          <w:sz w:val="20"/>
        </w:rPr>
        <w:t>3</w:t>
      </w:r>
    </w:p>
    <w:tbl>
      <w:tblPr>
        <w:tblStyle w:val="TableGrid"/>
        <w:tblW w:w="9180" w:type="dxa"/>
        <w:tblInd w:w="-162" w:type="dxa"/>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2A5FBB" w:rsidRPr="00850CFC" w:rsidTr="003C2EF3">
        <w:tc>
          <w:tcPr>
            <w:tcW w:w="1260" w:type="dxa"/>
            <w:vMerge w:val="restart"/>
            <w:vAlign w:val="center"/>
          </w:tcPr>
          <w:p w:rsidR="002A5FBB" w:rsidRPr="00850CFC" w:rsidRDefault="002A5FBB" w:rsidP="003C2EF3">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Group</w:t>
            </w:r>
          </w:p>
        </w:tc>
        <w:tc>
          <w:tcPr>
            <w:tcW w:w="2880" w:type="dxa"/>
            <w:gridSpan w:val="4"/>
          </w:tcPr>
          <w:p w:rsidR="002A5FBB" w:rsidRPr="00850CFC" w:rsidRDefault="002A5FBB" w:rsidP="003C2EF3">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School Year Ending</w:t>
            </w:r>
          </w:p>
        </w:tc>
        <w:tc>
          <w:tcPr>
            <w:tcW w:w="2160" w:type="dxa"/>
            <w:gridSpan w:val="2"/>
          </w:tcPr>
          <w:p w:rsidR="002A5FBB" w:rsidRPr="00850CFC" w:rsidRDefault="002A5FBB" w:rsidP="003C2EF3">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w:t>
            </w:r>
            <w:r>
              <w:rPr>
                <w:rFonts w:ascii="Calibri" w:eastAsia="Times New Roman" w:hAnsi="Calibri" w:cs="Times New Roman"/>
                <w:b/>
                <w:sz w:val="20"/>
                <w:szCs w:val="20"/>
              </w:rPr>
              <w:t>10</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70" w:type="dxa"/>
            <w:gridSpan w:val="2"/>
          </w:tcPr>
          <w:p w:rsidR="002A5FBB" w:rsidRPr="00850CFC" w:rsidRDefault="002A5FBB" w:rsidP="003C2EF3">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201</w:t>
            </w:r>
            <w:r>
              <w:rPr>
                <w:rFonts w:ascii="Calibri" w:eastAsia="Times New Roman" w:hAnsi="Calibri" w:cs="Times New Roman"/>
                <w:b/>
                <w:sz w:val="20"/>
                <w:szCs w:val="20"/>
              </w:rPr>
              <w:t>2</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10" w:type="dxa"/>
            <w:vMerge w:val="restart"/>
            <w:vAlign w:val="center"/>
          </w:tcPr>
          <w:p w:rsidR="002A5FBB" w:rsidRPr="00850CFC" w:rsidRDefault="002A5FBB" w:rsidP="003C2EF3">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State (201</w:t>
            </w:r>
            <w:r>
              <w:rPr>
                <w:rFonts w:ascii="Calibri" w:eastAsia="Times New Roman" w:hAnsi="Calibri" w:cs="Times New Roman"/>
                <w:b/>
                <w:sz w:val="20"/>
                <w:szCs w:val="20"/>
              </w:rPr>
              <w:t>3</w:t>
            </w:r>
            <w:r w:rsidRPr="00850CFC">
              <w:rPr>
                <w:rFonts w:ascii="Calibri" w:eastAsia="Times New Roman" w:hAnsi="Calibri" w:cs="Times New Roman"/>
                <w:b/>
                <w:sz w:val="20"/>
                <w:szCs w:val="20"/>
              </w:rPr>
              <w:t>)</w:t>
            </w:r>
          </w:p>
        </w:tc>
      </w:tr>
      <w:tr w:rsidR="002A5FBB" w:rsidRPr="00850CFC" w:rsidTr="003C2EF3">
        <w:tc>
          <w:tcPr>
            <w:tcW w:w="1260" w:type="dxa"/>
            <w:vMerge/>
          </w:tcPr>
          <w:p w:rsidR="002A5FBB" w:rsidRPr="00850CFC" w:rsidRDefault="002A5FBB" w:rsidP="003C2EF3">
            <w:pPr>
              <w:spacing w:after="0" w:line="240" w:lineRule="auto"/>
              <w:rPr>
                <w:rFonts w:ascii="Calibri" w:eastAsia="Times New Roman" w:hAnsi="Calibri" w:cs="Times New Roman"/>
                <w:sz w:val="20"/>
                <w:szCs w:val="20"/>
              </w:rPr>
            </w:pPr>
          </w:p>
        </w:tc>
        <w:tc>
          <w:tcPr>
            <w:tcW w:w="720" w:type="dxa"/>
            <w:vAlign w:val="center"/>
          </w:tcPr>
          <w:p w:rsidR="002A5FBB" w:rsidRPr="00850CFC" w:rsidRDefault="002A5FBB" w:rsidP="003C2EF3">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2A5FBB" w:rsidRPr="00850CFC" w:rsidRDefault="002A5FBB" w:rsidP="003C2EF3">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20" w:type="dxa"/>
            <w:vAlign w:val="center"/>
          </w:tcPr>
          <w:p w:rsidR="002A5FBB" w:rsidRPr="00850CFC" w:rsidRDefault="002A5FBB" w:rsidP="003C2EF3">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20" w:type="dxa"/>
            <w:vAlign w:val="center"/>
          </w:tcPr>
          <w:p w:rsidR="002A5FBB" w:rsidRPr="00850CFC" w:rsidRDefault="002A5FBB" w:rsidP="003C2EF3">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70" w:type="dxa"/>
            <w:vAlign w:val="center"/>
          </w:tcPr>
          <w:p w:rsidR="002A5FBB" w:rsidRPr="00850CFC" w:rsidRDefault="002A5FBB" w:rsidP="003C2EF3">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2A5FBB" w:rsidRPr="00850CFC" w:rsidRDefault="002A5FBB" w:rsidP="003C2EF3">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2A5FBB" w:rsidRPr="00850CFC" w:rsidRDefault="002A5FBB" w:rsidP="003C2EF3">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2A5FBB" w:rsidRPr="00850CFC" w:rsidRDefault="002A5FBB" w:rsidP="003C2EF3">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810" w:type="dxa"/>
            <w:vMerge/>
          </w:tcPr>
          <w:p w:rsidR="002A5FBB" w:rsidRPr="00850CFC" w:rsidRDefault="002A5FBB" w:rsidP="003C2EF3">
            <w:pPr>
              <w:spacing w:after="0" w:line="240" w:lineRule="auto"/>
              <w:rPr>
                <w:rFonts w:ascii="Calibri" w:eastAsia="Times New Roman" w:hAnsi="Calibri" w:cs="Times New Roman"/>
                <w:sz w:val="20"/>
                <w:szCs w:val="20"/>
              </w:rPr>
            </w:pPr>
          </w:p>
        </w:tc>
      </w:tr>
      <w:tr w:rsidR="002A5FBB" w:rsidRPr="00850CFC" w:rsidTr="003C2EF3">
        <w:tc>
          <w:tcPr>
            <w:tcW w:w="1260" w:type="dxa"/>
            <w:tcBorders>
              <w:bottom w:val="single" w:sz="4" w:space="0" w:color="auto"/>
            </w:tcBorders>
          </w:tcPr>
          <w:p w:rsidR="002A5FBB" w:rsidRPr="00850CFC" w:rsidRDefault="002A5FBB" w:rsidP="003C2EF3">
            <w:pPr>
              <w:spacing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All students</w:t>
            </w:r>
          </w:p>
        </w:tc>
        <w:tc>
          <w:tcPr>
            <w:tcW w:w="720" w:type="dxa"/>
            <w:tcBorders>
              <w:bottom w:val="single" w:sz="4" w:space="0" w:color="auto"/>
            </w:tcBorders>
            <w:vAlign w:val="bottom"/>
          </w:tcPr>
          <w:p w:rsidR="002A5FBB" w:rsidRPr="00560B2F" w:rsidRDefault="002A5FBB" w:rsidP="003C2EF3">
            <w:pPr>
              <w:spacing w:after="0" w:line="240" w:lineRule="auto"/>
              <w:jc w:val="right"/>
              <w:rPr>
                <w:rFonts w:ascii="Calibri" w:hAnsi="Calibri"/>
                <w:color w:val="000000"/>
                <w:sz w:val="20"/>
                <w:szCs w:val="20"/>
              </w:rPr>
            </w:pPr>
            <w:r w:rsidRPr="00560B2F">
              <w:rPr>
                <w:rFonts w:ascii="Calibri" w:hAnsi="Calibri"/>
                <w:color w:val="000000"/>
                <w:sz w:val="20"/>
                <w:szCs w:val="20"/>
              </w:rPr>
              <w:t>94.7%</w:t>
            </w:r>
          </w:p>
        </w:tc>
        <w:tc>
          <w:tcPr>
            <w:tcW w:w="720" w:type="dxa"/>
            <w:tcBorders>
              <w:bottom w:val="single" w:sz="4" w:space="0" w:color="auto"/>
            </w:tcBorders>
            <w:vAlign w:val="bottom"/>
          </w:tcPr>
          <w:p w:rsidR="002A5FBB" w:rsidRPr="00560B2F" w:rsidRDefault="002A5FBB" w:rsidP="003C2EF3">
            <w:pPr>
              <w:spacing w:after="0" w:line="240" w:lineRule="auto"/>
              <w:jc w:val="right"/>
              <w:rPr>
                <w:rFonts w:ascii="Calibri" w:hAnsi="Calibri"/>
                <w:color w:val="000000"/>
                <w:sz w:val="20"/>
                <w:szCs w:val="20"/>
              </w:rPr>
            </w:pPr>
            <w:r w:rsidRPr="00560B2F">
              <w:rPr>
                <w:rFonts w:ascii="Calibri" w:hAnsi="Calibri"/>
                <w:color w:val="000000"/>
                <w:sz w:val="20"/>
                <w:szCs w:val="20"/>
              </w:rPr>
              <w:t>94.8%</w:t>
            </w:r>
          </w:p>
        </w:tc>
        <w:tc>
          <w:tcPr>
            <w:tcW w:w="720" w:type="dxa"/>
            <w:tcBorders>
              <w:bottom w:val="single" w:sz="4" w:space="0" w:color="auto"/>
            </w:tcBorders>
            <w:vAlign w:val="bottom"/>
          </w:tcPr>
          <w:p w:rsidR="002A5FBB" w:rsidRPr="00560B2F" w:rsidRDefault="002A5FBB" w:rsidP="003C2EF3">
            <w:pPr>
              <w:spacing w:after="0" w:line="240" w:lineRule="auto"/>
              <w:jc w:val="right"/>
              <w:rPr>
                <w:rFonts w:ascii="Calibri" w:hAnsi="Calibri"/>
                <w:color w:val="000000"/>
                <w:sz w:val="20"/>
                <w:szCs w:val="20"/>
              </w:rPr>
            </w:pPr>
            <w:r w:rsidRPr="00560B2F">
              <w:rPr>
                <w:rFonts w:ascii="Calibri" w:hAnsi="Calibri"/>
                <w:color w:val="000000"/>
                <w:sz w:val="20"/>
                <w:szCs w:val="20"/>
              </w:rPr>
              <w:t>95.1%</w:t>
            </w:r>
          </w:p>
        </w:tc>
        <w:tc>
          <w:tcPr>
            <w:tcW w:w="720" w:type="dxa"/>
            <w:tcBorders>
              <w:bottom w:val="single" w:sz="4" w:space="0" w:color="auto"/>
            </w:tcBorders>
            <w:vAlign w:val="bottom"/>
          </w:tcPr>
          <w:p w:rsidR="002A5FBB" w:rsidRPr="00850CFC" w:rsidRDefault="002A5FBB" w:rsidP="003C2EF3">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95.1%</w:t>
            </w:r>
          </w:p>
        </w:tc>
        <w:tc>
          <w:tcPr>
            <w:tcW w:w="1170" w:type="dxa"/>
            <w:tcBorders>
              <w:bottom w:val="single" w:sz="4" w:space="0" w:color="auto"/>
            </w:tcBorders>
            <w:vAlign w:val="bottom"/>
          </w:tcPr>
          <w:p w:rsidR="002A5FBB" w:rsidRPr="00850CFC" w:rsidRDefault="002A5FBB" w:rsidP="003C2EF3">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0.4</w:t>
            </w:r>
          </w:p>
        </w:tc>
        <w:tc>
          <w:tcPr>
            <w:tcW w:w="990" w:type="dxa"/>
            <w:tcBorders>
              <w:bottom w:val="single" w:sz="4" w:space="0" w:color="auto"/>
            </w:tcBorders>
            <w:shd w:val="clear" w:color="auto" w:fill="D9D9D9" w:themeFill="background1" w:themeFillShade="D9"/>
            <w:vAlign w:val="bottom"/>
          </w:tcPr>
          <w:p w:rsidR="002A5FBB" w:rsidRPr="00850CFC" w:rsidRDefault="002A5FBB" w:rsidP="003C2EF3">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0.4%</w:t>
            </w:r>
          </w:p>
        </w:tc>
        <w:tc>
          <w:tcPr>
            <w:tcW w:w="1170" w:type="dxa"/>
            <w:tcBorders>
              <w:bottom w:val="single" w:sz="4" w:space="0" w:color="auto"/>
            </w:tcBorders>
            <w:shd w:val="clear" w:color="auto" w:fill="FFFFFF" w:themeFill="background1"/>
            <w:vAlign w:val="bottom"/>
          </w:tcPr>
          <w:p w:rsidR="002A5FBB" w:rsidRPr="00850CFC" w:rsidRDefault="002A5FBB" w:rsidP="003C2EF3">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0.0</w:t>
            </w:r>
          </w:p>
        </w:tc>
        <w:tc>
          <w:tcPr>
            <w:tcW w:w="900" w:type="dxa"/>
            <w:tcBorders>
              <w:bottom w:val="single" w:sz="4" w:space="0" w:color="auto"/>
            </w:tcBorders>
            <w:shd w:val="clear" w:color="auto" w:fill="D9D9D9" w:themeFill="background1" w:themeFillShade="D9"/>
            <w:vAlign w:val="bottom"/>
          </w:tcPr>
          <w:p w:rsidR="002A5FBB" w:rsidRPr="00850CFC" w:rsidRDefault="002A5FBB" w:rsidP="003C2EF3">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0.0%</w:t>
            </w:r>
          </w:p>
        </w:tc>
        <w:tc>
          <w:tcPr>
            <w:tcW w:w="810" w:type="dxa"/>
            <w:tcBorders>
              <w:bottom w:val="single" w:sz="4" w:space="0" w:color="auto"/>
            </w:tcBorders>
            <w:vAlign w:val="bottom"/>
          </w:tcPr>
          <w:p w:rsidR="002A5FBB" w:rsidRPr="00850CFC" w:rsidRDefault="002A5FBB" w:rsidP="003C2EF3">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94.8%</w:t>
            </w:r>
          </w:p>
        </w:tc>
      </w:tr>
      <w:tr w:rsidR="002A5FBB" w:rsidRPr="00850CFC" w:rsidTr="003C2EF3">
        <w:tc>
          <w:tcPr>
            <w:tcW w:w="9180" w:type="dxa"/>
            <w:gridSpan w:val="10"/>
            <w:tcBorders>
              <w:left w:val="nil"/>
              <w:bottom w:val="nil"/>
              <w:right w:val="nil"/>
            </w:tcBorders>
          </w:tcPr>
          <w:p w:rsidR="002A5FBB" w:rsidRPr="00850CFC" w:rsidRDefault="002A5FBB" w:rsidP="001238DA">
            <w:pPr>
              <w:spacing w:before="60"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 xml:space="preserve">Notes: </w:t>
            </w:r>
            <w:r w:rsidRPr="00850CFC">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2A5FBB" w:rsidRPr="002F1EBE" w:rsidRDefault="002A5FBB" w:rsidP="008004CA">
      <w:pPr>
        <w:spacing w:after="0" w:line="240" w:lineRule="auto"/>
        <w:rPr>
          <w:rFonts w:ascii="Calibri" w:eastAsia="Times New Roman" w:hAnsi="Calibri" w:cs="Times New Roman"/>
          <w:sz w:val="20"/>
          <w:szCs w:val="20"/>
        </w:rPr>
      </w:pPr>
    </w:p>
    <w:p w:rsidR="002A5FBB" w:rsidRPr="002F1EBE" w:rsidRDefault="002A5FBB" w:rsidP="008004CA">
      <w:pPr>
        <w:spacing w:after="0" w:line="240" w:lineRule="auto"/>
        <w:rPr>
          <w:rFonts w:ascii="Calibri" w:eastAsia="Times New Roman" w:hAnsi="Calibri" w:cs="Times New Roman"/>
          <w:sz w:val="20"/>
          <w:szCs w:val="20"/>
        </w:rPr>
      </w:pPr>
    </w:p>
    <w:p w:rsidR="002A5FBB" w:rsidRPr="002F1EBE" w:rsidRDefault="002A5FBB" w:rsidP="008004CA">
      <w:pPr>
        <w:spacing w:after="0" w:line="240" w:lineRule="auto"/>
        <w:rPr>
          <w:rFonts w:ascii="Calibri" w:eastAsia="Times New Roman" w:hAnsi="Calibri" w:cs="Times New Roman"/>
          <w:sz w:val="20"/>
          <w:szCs w:val="20"/>
        </w:rPr>
      </w:pPr>
    </w:p>
    <w:p w:rsidR="002A5FBB" w:rsidRPr="00850CFC" w:rsidRDefault="002A5FBB" w:rsidP="00351641">
      <w:pPr>
        <w:spacing w:after="0"/>
        <w:jc w:val="center"/>
        <w:rPr>
          <w:rFonts w:ascii="Calibri" w:eastAsia="Calibri" w:hAnsi="Calibri" w:cs="Times New Roman"/>
          <w:b/>
          <w:sz w:val="20"/>
        </w:rPr>
      </w:pPr>
      <w:r>
        <w:rPr>
          <w:rFonts w:ascii="Calibri" w:eastAsia="Calibri" w:hAnsi="Calibri" w:cs="Times New Roman"/>
          <w:b/>
          <w:sz w:val="20"/>
        </w:rPr>
        <w:tab/>
      </w:r>
      <w:r w:rsidRPr="00850CFC">
        <w:rPr>
          <w:rFonts w:ascii="Calibri" w:eastAsia="Calibri" w:hAnsi="Calibri" w:cs="Times New Roman"/>
          <w:b/>
          <w:sz w:val="20"/>
        </w:rPr>
        <w:t xml:space="preserve">Table B7: </w:t>
      </w:r>
      <w:r>
        <w:rPr>
          <w:rFonts w:ascii="Calibri" w:eastAsia="Calibri" w:hAnsi="Calibri" w:cs="Times New Roman"/>
          <w:b/>
          <w:sz w:val="20"/>
        </w:rPr>
        <w:t>Whitman-Hanson</w:t>
      </w:r>
      <w:r w:rsidRPr="00850CFC">
        <w:rPr>
          <w:rFonts w:ascii="Calibri" w:eastAsia="Calibri" w:hAnsi="Calibri" w:cs="Times New Roman"/>
          <w:b/>
          <w:sz w:val="20"/>
        </w:rPr>
        <w:t xml:space="preserve"> </w:t>
      </w:r>
      <w:r w:rsidRPr="00FE2240">
        <w:rPr>
          <w:rFonts w:ascii="Calibri" w:eastAsia="Calibri" w:hAnsi="Calibri" w:cs="Times New Roman"/>
          <w:b/>
          <w:sz w:val="20"/>
        </w:rPr>
        <w:t>RSD</w:t>
      </w:r>
    </w:p>
    <w:p w:rsidR="002A5FBB" w:rsidRPr="00850CFC" w:rsidRDefault="002A5FBB" w:rsidP="00351641">
      <w:pPr>
        <w:spacing w:after="0" w:line="240" w:lineRule="auto"/>
        <w:jc w:val="center"/>
        <w:rPr>
          <w:rFonts w:ascii="Calibri" w:eastAsia="Times New Roman" w:hAnsi="Calibri" w:cs="Times New Roman"/>
          <w:sz w:val="20"/>
          <w:szCs w:val="20"/>
        </w:rPr>
      </w:pPr>
      <w:r w:rsidRPr="00850CFC">
        <w:rPr>
          <w:rFonts w:ascii="Calibri" w:eastAsia="Calibri" w:hAnsi="Calibri" w:cs="Times New Roman"/>
          <w:b/>
          <w:sz w:val="20"/>
        </w:rPr>
        <w:t>Suspension Rates, 20</w:t>
      </w:r>
      <w:r>
        <w:rPr>
          <w:rFonts w:ascii="Calibri" w:eastAsia="Calibri" w:hAnsi="Calibri" w:cs="Times New Roman"/>
          <w:b/>
          <w:sz w:val="20"/>
        </w:rPr>
        <w:t>10</w:t>
      </w:r>
      <w:r w:rsidRPr="00850CFC">
        <w:rPr>
          <w:rFonts w:ascii="Calibri" w:eastAsia="Calibri" w:hAnsi="Calibri" w:cs="Times New Roman"/>
          <w:b/>
          <w:sz w:val="20"/>
        </w:rPr>
        <w:t>-201</w:t>
      </w:r>
      <w:r>
        <w:rPr>
          <w:rFonts w:ascii="Calibri" w:eastAsia="Calibri" w:hAnsi="Calibri" w:cs="Times New Roman"/>
          <w:b/>
          <w:sz w:val="20"/>
        </w:rPr>
        <w:t>3</w:t>
      </w:r>
    </w:p>
    <w:tbl>
      <w:tblPr>
        <w:tblStyle w:val="TableGrid"/>
        <w:tblW w:w="9450" w:type="dxa"/>
        <w:tblInd w:w="-342" w:type="dxa"/>
        <w:tblLayout w:type="fixed"/>
        <w:tblLook w:val="04A0" w:firstRow="1" w:lastRow="0" w:firstColumn="1" w:lastColumn="0" w:noHBand="0" w:noVBand="1"/>
      </w:tblPr>
      <w:tblGrid>
        <w:gridCol w:w="1620"/>
        <w:gridCol w:w="720"/>
        <w:gridCol w:w="720"/>
        <w:gridCol w:w="720"/>
        <w:gridCol w:w="720"/>
        <w:gridCol w:w="1170"/>
        <w:gridCol w:w="900"/>
        <w:gridCol w:w="1170"/>
        <w:gridCol w:w="900"/>
        <w:gridCol w:w="810"/>
      </w:tblGrid>
      <w:tr w:rsidR="002A5FBB" w:rsidRPr="00850CFC" w:rsidTr="003C2EF3">
        <w:tc>
          <w:tcPr>
            <w:tcW w:w="1620" w:type="dxa"/>
            <w:vMerge w:val="restart"/>
            <w:vAlign w:val="center"/>
          </w:tcPr>
          <w:p w:rsidR="002A5FBB" w:rsidRPr="00850CFC" w:rsidRDefault="002A5FBB" w:rsidP="003C2EF3">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Group</w:t>
            </w:r>
          </w:p>
        </w:tc>
        <w:tc>
          <w:tcPr>
            <w:tcW w:w="2880" w:type="dxa"/>
            <w:gridSpan w:val="4"/>
          </w:tcPr>
          <w:p w:rsidR="002A5FBB" w:rsidRPr="00850CFC" w:rsidRDefault="002A5FBB" w:rsidP="003C2EF3">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School Year Ending</w:t>
            </w:r>
          </w:p>
        </w:tc>
        <w:tc>
          <w:tcPr>
            <w:tcW w:w="2070" w:type="dxa"/>
            <w:gridSpan w:val="2"/>
          </w:tcPr>
          <w:p w:rsidR="002A5FBB" w:rsidRPr="00850CFC" w:rsidRDefault="002A5FBB" w:rsidP="003C2EF3">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w:t>
            </w:r>
            <w:r>
              <w:rPr>
                <w:rFonts w:ascii="Calibri" w:eastAsia="Times New Roman" w:hAnsi="Calibri" w:cs="Times New Roman"/>
                <w:b/>
                <w:sz w:val="20"/>
                <w:szCs w:val="20"/>
              </w:rPr>
              <w:t>10</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70" w:type="dxa"/>
            <w:gridSpan w:val="2"/>
          </w:tcPr>
          <w:p w:rsidR="002A5FBB" w:rsidRPr="00850CFC" w:rsidRDefault="002A5FBB" w:rsidP="003C2EF3">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201</w:t>
            </w:r>
            <w:r>
              <w:rPr>
                <w:rFonts w:ascii="Calibri" w:eastAsia="Times New Roman" w:hAnsi="Calibri" w:cs="Times New Roman"/>
                <w:b/>
                <w:sz w:val="20"/>
                <w:szCs w:val="20"/>
              </w:rPr>
              <w:t>2</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10" w:type="dxa"/>
            <w:vMerge w:val="restart"/>
            <w:vAlign w:val="center"/>
          </w:tcPr>
          <w:p w:rsidR="002A5FBB" w:rsidRPr="00850CFC" w:rsidRDefault="002A5FBB" w:rsidP="003C2EF3">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State (201</w:t>
            </w:r>
            <w:r>
              <w:rPr>
                <w:rFonts w:ascii="Calibri" w:eastAsia="Times New Roman" w:hAnsi="Calibri" w:cs="Times New Roman"/>
                <w:b/>
                <w:sz w:val="20"/>
                <w:szCs w:val="20"/>
              </w:rPr>
              <w:t>3</w:t>
            </w:r>
            <w:r w:rsidRPr="00850CFC">
              <w:rPr>
                <w:rFonts w:ascii="Calibri" w:eastAsia="Times New Roman" w:hAnsi="Calibri" w:cs="Times New Roman"/>
                <w:b/>
                <w:sz w:val="20"/>
                <w:szCs w:val="20"/>
              </w:rPr>
              <w:t>)</w:t>
            </w:r>
          </w:p>
        </w:tc>
      </w:tr>
      <w:tr w:rsidR="002A5FBB" w:rsidRPr="00850CFC" w:rsidTr="003C2EF3">
        <w:tc>
          <w:tcPr>
            <w:tcW w:w="1620" w:type="dxa"/>
            <w:vMerge/>
          </w:tcPr>
          <w:p w:rsidR="002A5FBB" w:rsidRPr="00850CFC" w:rsidRDefault="002A5FBB" w:rsidP="003C2EF3">
            <w:pPr>
              <w:spacing w:after="0" w:line="240" w:lineRule="auto"/>
              <w:rPr>
                <w:rFonts w:ascii="Calibri" w:eastAsia="Times New Roman" w:hAnsi="Calibri" w:cs="Times New Roman"/>
                <w:sz w:val="20"/>
                <w:szCs w:val="20"/>
              </w:rPr>
            </w:pPr>
          </w:p>
        </w:tc>
        <w:tc>
          <w:tcPr>
            <w:tcW w:w="720" w:type="dxa"/>
            <w:vAlign w:val="center"/>
          </w:tcPr>
          <w:p w:rsidR="002A5FBB" w:rsidRPr="00850CFC" w:rsidRDefault="002A5FBB" w:rsidP="003C2EF3">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2A5FBB" w:rsidRPr="00850CFC" w:rsidRDefault="002A5FBB" w:rsidP="003C2EF3">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20" w:type="dxa"/>
            <w:vAlign w:val="center"/>
          </w:tcPr>
          <w:p w:rsidR="002A5FBB" w:rsidRPr="00850CFC" w:rsidRDefault="002A5FBB" w:rsidP="003C2EF3">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20" w:type="dxa"/>
            <w:vAlign w:val="center"/>
          </w:tcPr>
          <w:p w:rsidR="002A5FBB" w:rsidRPr="00850CFC" w:rsidRDefault="002A5FBB" w:rsidP="003C2EF3">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70" w:type="dxa"/>
            <w:vAlign w:val="center"/>
          </w:tcPr>
          <w:p w:rsidR="002A5FBB" w:rsidRPr="00850CFC" w:rsidRDefault="002A5FBB" w:rsidP="003C2EF3">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2A5FBB" w:rsidRPr="00850CFC" w:rsidRDefault="002A5FBB" w:rsidP="003C2EF3">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1170" w:type="dxa"/>
            <w:vAlign w:val="center"/>
          </w:tcPr>
          <w:p w:rsidR="002A5FBB" w:rsidRPr="00850CFC" w:rsidRDefault="002A5FBB" w:rsidP="003C2EF3">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2A5FBB" w:rsidRPr="00850CFC" w:rsidRDefault="002A5FBB" w:rsidP="003C2EF3">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810" w:type="dxa"/>
            <w:vMerge/>
          </w:tcPr>
          <w:p w:rsidR="002A5FBB" w:rsidRPr="00850CFC" w:rsidRDefault="002A5FBB" w:rsidP="003C2EF3">
            <w:pPr>
              <w:spacing w:after="0" w:line="240" w:lineRule="auto"/>
              <w:rPr>
                <w:rFonts w:ascii="Calibri" w:eastAsia="Times New Roman" w:hAnsi="Calibri" w:cs="Times New Roman"/>
                <w:sz w:val="20"/>
                <w:szCs w:val="20"/>
              </w:rPr>
            </w:pPr>
          </w:p>
        </w:tc>
      </w:tr>
      <w:tr w:rsidR="002A5FBB" w:rsidRPr="00850CFC" w:rsidTr="003C2EF3">
        <w:tc>
          <w:tcPr>
            <w:tcW w:w="1620" w:type="dxa"/>
            <w:tcBorders>
              <w:bottom w:val="single" w:sz="4" w:space="0" w:color="auto"/>
            </w:tcBorders>
          </w:tcPr>
          <w:p w:rsidR="002A5FBB" w:rsidRPr="00850CFC" w:rsidRDefault="002A5FBB" w:rsidP="003C2EF3">
            <w:pPr>
              <w:spacing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In-School Suspension Rate</w:t>
            </w:r>
          </w:p>
        </w:tc>
        <w:tc>
          <w:tcPr>
            <w:tcW w:w="720" w:type="dxa"/>
            <w:tcBorders>
              <w:bottom w:val="single" w:sz="4" w:space="0" w:color="auto"/>
            </w:tcBorders>
            <w:vAlign w:val="center"/>
          </w:tcPr>
          <w:p w:rsidR="002A5FBB" w:rsidRPr="00560B2F" w:rsidRDefault="002A5FBB" w:rsidP="003C2EF3">
            <w:pPr>
              <w:spacing w:after="0" w:line="240" w:lineRule="auto"/>
              <w:jc w:val="right"/>
              <w:rPr>
                <w:rFonts w:ascii="Calibri" w:hAnsi="Calibri"/>
                <w:color w:val="000000"/>
                <w:sz w:val="20"/>
                <w:szCs w:val="20"/>
              </w:rPr>
            </w:pPr>
            <w:r w:rsidRPr="00560B2F">
              <w:rPr>
                <w:rFonts w:ascii="Calibri" w:hAnsi="Calibri"/>
                <w:color w:val="000000"/>
                <w:sz w:val="20"/>
                <w:szCs w:val="20"/>
              </w:rPr>
              <w:t>0.4%</w:t>
            </w:r>
          </w:p>
        </w:tc>
        <w:tc>
          <w:tcPr>
            <w:tcW w:w="720" w:type="dxa"/>
            <w:tcBorders>
              <w:bottom w:val="single" w:sz="4" w:space="0" w:color="auto"/>
            </w:tcBorders>
            <w:vAlign w:val="center"/>
          </w:tcPr>
          <w:p w:rsidR="002A5FBB" w:rsidRPr="00560B2F" w:rsidRDefault="002A5FBB" w:rsidP="003C2EF3">
            <w:pPr>
              <w:spacing w:after="0" w:line="240" w:lineRule="auto"/>
              <w:jc w:val="right"/>
              <w:rPr>
                <w:rFonts w:ascii="Calibri" w:hAnsi="Calibri"/>
                <w:color w:val="000000"/>
                <w:sz w:val="20"/>
                <w:szCs w:val="20"/>
              </w:rPr>
            </w:pPr>
            <w:r w:rsidRPr="00560B2F">
              <w:rPr>
                <w:rFonts w:ascii="Calibri" w:hAnsi="Calibri"/>
                <w:color w:val="000000"/>
                <w:sz w:val="20"/>
                <w:szCs w:val="20"/>
              </w:rPr>
              <w:t>0.5%</w:t>
            </w:r>
          </w:p>
        </w:tc>
        <w:tc>
          <w:tcPr>
            <w:tcW w:w="720" w:type="dxa"/>
            <w:tcBorders>
              <w:bottom w:val="single" w:sz="4" w:space="0" w:color="auto"/>
            </w:tcBorders>
            <w:vAlign w:val="center"/>
          </w:tcPr>
          <w:p w:rsidR="002A5FBB" w:rsidRPr="00560B2F" w:rsidRDefault="002A5FBB" w:rsidP="003C2EF3">
            <w:pPr>
              <w:spacing w:after="0" w:line="240" w:lineRule="auto"/>
              <w:jc w:val="right"/>
              <w:rPr>
                <w:rFonts w:ascii="Calibri" w:hAnsi="Calibri"/>
                <w:color w:val="000000"/>
                <w:sz w:val="20"/>
                <w:szCs w:val="20"/>
              </w:rPr>
            </w:pPr>
            <w:r w:rsidRPr="00560B2F">
              <w:rPr>
                <w:rFonts w:ascii="Calibri" w:hAnsi="Calibri"/>
                <w:color w:val="000000"/>
                <w:sz w:val="20"/>
                <w:szCs w:val="20"/>
              </w:rPr>
              <w:t>0.6%</w:t>
            </w:r>
          </w:p>
        </w:tc>
        <w:tc>
          <w:tcPr>
            <w:tcW w:w="720" w:type="dxa"/>
            <w:tcBorders>
              <w:bottom w:val="single" w:sz="4" w:space="0" w:color="auto"/>
            </w:tcBorders>
            <w:vAlign w:val="center"/>
          </w:tcPr>
          <w:p w:rsidR="002A5FBB" w:rsidRPr="00850CFC" w:rsidRDefault="002A5FBB" w:rsidP="003C2EF3">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0.5%</w:t>
            </w:r>
          </w:p>
        </w:tc>
        <w:tc>
          <w:tcPr>
            <w:tcW w:w="1170" w:type="dxa"/>
            <w:tcBorders>
              <w:bottom w:val="single" w:sz="4" w:space="0" w:color="auto"/>
            </w:tcBorders>
            <w:vAlign w:val="center"/>
          </w:tcPr>
          <w:p w:rsidR="002A5FBB" w:rsidRPr="00850CFC" w:rsidRDefault="002A5FBB" w:rsidP="003C2EF3">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0.1</w:t>
            </w:r>
          </w:p>
        </w:tc>
        <w:tc>
          <w:tcPr>
            <w:tcW w:w="900" w:type="dxa"/>
            <w:tcBorders>
              <w:bottom w:val="single" w:sz="4" w:space="0" w:color="auto"/>
            </w:tcBorders>
            <w:shd w:val="clear" w:color="auto" w:fill="D9D9D9" w:themeFill="background1" w:themeFillShade="D9"/>
            <w:vAlign w:val="center"/>
          </w:tcPr>
          <w:p w:rsidR="002A5FBB" w:rsidRPr="00850CFC" w:rsidRDefault="002A5FBB" w:rsidP="003C2EF3">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25.0%</w:t>
            </w:r>
          </w:p>
        </w:tc>
        <w:tc>
          <w:tcPr>
            <w:tcW w:w="1170" w:type="dxa"/>
            <w:tcBorders>
              <w:bottom w:val="single" w:sz="4" w:space="0" w:color="auto"/>
            </w:tcBorders>
            <w:vAlign w:val="center"/>
          </w:tcPr>
          <w:p w:rsidR="002A5FBB" w:rsidRPr="00850CFC" w:rsidRDefault="002A5FBB" w:rsidP="003C2EF3">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-0.1</w:t>
            </w:r>
          </w:p>
        </w:tc>
        <w:tc>
          <w:tcPr>
            <w:tcW w:w="900" w:type="dxa"/>
            <w:tcBorders>
              <w:bottom w:val="single" w:sz="4" w:space="0" w:color="auto"/>
            </w:tcBorders>
            <w:shd w:val="clear" w:color="auto" w:fill="D9D9D9" w:themeFill="background1" w:themeFillShade="D9"/>
            <w:vAlign w:val="center"/>
          </w:tcPr>
          <w:p w:rsidR="002A5FBB" w:rsidRPr="00850CFC" w:rsidRDefault="002A5FBB" w:rsidP="003C2EF3">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-16.7%</w:t>
            </w:r>
          </w:p>
        </w:tc>
        <w:tc>
          <w:tcPr>
            <w:tcW w:w="810" w:type="dxa"/>
            <w:tcBorders>
              <w:bottom w:val="single" w:sz="4" w:space="0" w:color="auto"/>
            </w:tcBorders>
            <w:vAlign w:val="center"/>
          </w:tcPr>
          <w:p w:rsidR="002A5FBB" w:rsidRPr="00850CFC" w:rsidRDefault="002A5FBB" w:rsidP="003C2EF3">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2.2%</w:t>
            </w:r>
          </w:p>
        </w:tc>
      </w:tr>
      <w:tr w:rsidR="002A5FBB" w:rsidRPr="00850CFC" w:rsidTr="003C2EF3">
        <w:tc>
          <w:tcPr>
            <w:tcW w:w="1620" w:type="dxa"/>
            <w:tcBorders>
              <w:bottom w:val="single" w:sz="4" w:space="0" w:color="auto"/>
            </w:tcBorders>
          </w:tcPr>
          <w:p w:rsidR="002A5FBB" w:rsidRPr="00850CFC" w:rsidRDefault="002A5FBB" w:rsidP="003C2EF3">
            <w:pPr>
              <w:spacing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Out-of-School Suspension Rate</w:t>
            </w:r>
          </w:p>
        </w:tc>
        <w:tc>
          <w:tcPr>
            <w:tcW w:w="720" w:type="dxa"/>
            <w:tcBorders>
              <w:bottom w:val="single" w:sz="4" w:space="0" w:color="auto"/>
            </w:tcBorders>
            <w:vAlign w:val="center"/>
          </w:tcPr>
          <w:p w:rsidR="002A5FBB" w:rsidRPr="00560B2F" w:rsidRDefault="002A5FBB" w:rsidP="003C2EF3">
            <w:pPr>
              <w:spacing w:after="0" w:line="240" w:lineRule="auto"/>
              <w:jc w:val="right"/>
              <w:rPr>
                <w:rFonts w:ascii="Calibri" w:hAnsi="Calibri"/>
                <w:color w:val="000000"/>
                <w:sz w:val="20"/>
                <w:szCs w:val="20"/>
              </w:rPr>
            </w:pPr>
            <w:r w:rsidRPr="00560B2F">
              <w:rPr>
                <w:rFonts w:ascii="Calibri" w:hAnsi="Calibri"/>
                <w:color w:val="000000"/>
                <w:sz w:val="20"/>
                <w:szCs w:val="20"/>
              </w:rPr>
              <w:t>2.9%</w:t>
            </w:r>
          </w:p>
        </w:tc>
        <w:tc>
          <w:tcPr>
            <w:tcW w:w="720" w:type="dxa"/>
            <w:tcBorders>
              <w:bottom w:val="single" w:sz="4" w:space="0" w:color="auto"/>
            </w:tcBorders>
            <w:vAlign w:val="center"/>
          </w:tcPr>
          <w:p w:rsidR="002A5FBB" w:rsidRPr="00560B2F" w:rsidRDefault="002A5FBB" w:rsidP="003C2EF3">
            <w:pPr>
              <w:spacing w:after="0" w:line="240" w:lineRule="auto"/>
              <w:jc w:val="right"/>
              <w:rPr>
                <w:rFonts w:ascii="Calibri" w:hAnsi="Calibri"/>
                <w:color w:val="000000"/>
                <w:sz w:val="20"/>
                <w:szCs w:val="20"/>
              </w:rPr>
            </w:pPr>
            <w:r w:rsidRPr="00560B2F">
              <w:rPr>
                <w:rFonts w:ascii="Calibri" w:hAnsi="Calibri"/>
                <w:color w:val="000000"/>
                <w:sz w:val="20"/>
                <w:szCs w:val="20"/>
              </w:rPr>
              <w:t>2.7%</w:t>
            </w:r>
          </w:p>
        </w:tc>
        <w:tc>
          <w:tcPr>
            <w:tcW w:w="720" w:type="dxa"/>
            <w:tcBorders>
              <w:bottom w:val="single" w:sz="4" w:space="0" w:color="auto"/>
            </w:tcBorders>
            <w:vAlign w:val="center"/>
          </w:tcPr>
          <w:p w:rsidR="002A5FBB" w:rsidRPr="00560B2F" w:rsidRDefault="002A5FBB" w:rsidP="003C2EF3">
            <w:pPr>
              <w:spacing w:after="0" w:line="240" w:lineRule="auto"/>
              <w:jc w:val="right"/>
              <w:rPr>
                <w:rFonts w:ascii="Calibri" w:hAnsi="Calibri"/>
                <w:color w:val="000000"/>
                <w:sz w:val="20"/>
                <w:szCs w:val="20"/>
              </w:rPr>
            </w:pPr>
            <w:r w:rsidRPr="00560B2F">
              <w:rPr>
                <w:rFonts w:ascii="Calibri" w:hAnsi="Calibri"/>
                <w:color w:val="000000"/>
                <w:sz w:val="20"/>
                <w:szCs w:val="20"/>
              </w:rPr>
              <w:t>2.6%</w:t>
            </w:r>
          </w:p>
        </w:tc>
        <w:tc>
          <w:tcPr>
            <w:tcW w:w="720" w:type="dxa"/>
            <w:tcBorders>
              <w:bottom w:val="single" w:sz="4" w:space="0" w:color="auto"/>
            </w:tcBorders>
            <w:vAlign w:val="center"/>
          </w:tcPr>
          <w:p w:rsidR="002A5FBB" w:rsidRPr="00850CFC" w:rsidRDefault="002A5FBB" w:rsidP="003C2EF3">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1.7%</w:t>
            </w:r>
          </w:p>
        </w:tc>
        <w:tc>
          <w:tcPr>
            <w:tcW w:w="1170" w:type="dxa"/>
            <w:tcBorders>
              <w:bottom w:val="single" w:sz="4" w:space="0" w:color="auto"/>
            </w:tcBorders>
            <w:vAlign w:val="center"/>
          </w:tcPr>
          <w:p w:rsidR="002A5FBB" w:rsidRPr="00850CFC" w:rsidRDefault="002A5FBB" w:rsidP="003C2EF3">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-1.2</w:t>
            </w:r>
          </w:p>
        </w:tc>
        <w:tc>
          <w:tcPr>
            <w:tcW w:w="900" w:type="dxa"/>
            <w:tcBorders>
              <w:bottom w:val="single" w:sz="4" w:space="0" w:color="auto"/>
            </w:tcBorders>
            <w:shd w:val="clear" w:color="auto" w:fill="D9D9D9" w:themeFill="background1" w:themeFillShade="D9"/>
            <w:vAlign w:val="center"/>
          </w:tcPr>
          <w:p w:rsidR="002A5FBB" w:rsidRPr="00850CFC" w:rsidRDefault="002A5FBB" w:rsidP="003C2EF3">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-41.4%</w:t>
            </w:r>
          </w:p>
        </w:tc>
        <w:tc>
          <w:tcPr>
            <w:tcW w:w="1170" w:type="dxa"/>
            <w:tcBorders>
              <w:bottom w:val="single" w:sz="4" w:space="0" w:color="auto"/>
            </w:tcBorders>
            <w:vAlign w:val="center"/>
          </w:tcPr>
          <w:p w:rsidR="002A5FBB" w:rsidRPr="00850CFC" w:rsidRDefault="002A5FBB" w:rsidP="003C2EF3">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-0.9</w:t>
            </w:r>
          </w:p>
        </w:tc>
        <w:tc>
          <w:tcPr>
            <w:tcW w:w="900" w:type="dxa"/>
            <w:tcBorders>
              <w:bottom w:val="single" w:sz="4" w:space="0" w:color="auto"/>
            </w:tcBorders>
            <w:shd w:val="clear" w:color="auto" w:fill="D9D9D9" w:themeFill="background1" w:themeFillShade="D9"/>
            <w:vAlign w:val="center"/>
          </w:tcPr>
          <w:p w:rsidR="002A5FBB" w:rsidRPr="00850CFC" w:rsidRDefault="002A5FBB" w:rsidP="003C2EF3">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-34.6%</w:t>
            </w:r>
          </w:p>
        </w:tc>
        <w:tc>
          <w:tcPr>
            <w:tcW w:w="810" w:type="dxa"/>
            <w:tcBorders>
              <w:bottom w:val="single" w:sz="4" w:space="0" w:color="auto"/>
            </w:tcBorders>
            <w:vAlign w:val="center"/>
          </w:tcPr>
          <w:p w:rsidR="002A5FBB" w:rsidRPr="00850CFC" w:rsidRDefault="002A5FBB" w:rsidP="003C2EF3">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4.3%</w:t>
            </w:r>
          </w:p>
        </w:tc>
      </w:tr>
      <w:tr w:rsidR="002A5FBB" w:rsidRPr="00850CFC" w:rsidTr="003C2EF3">
        <w:tc>
          <w:tcPr>
            <w:tcW w:w="9450" w:type="dxa"/>
            <w:gridSpan w:val="10"/>
            <w:tcBorders>
              <w:left w:val="nil"/>
              <w:bottom w:val="nil"/>
              <w:right w:val="nil"/>
            </w:tcBorders>
          </w:tcPr>
          <w:p w:rsidR="002A5FBB" w:rsidRPr="00850CFC" w:rsidRDefault="002A5FBB" w:rsidP="00351641">
            <w:pPr>
              <w:spacing w:before="60" w:after="0" w:line="240" w:lineRule="auto"/>
              <w:rPr>
                <w:rFonts w:ascii="Calibri" w:eastAsia="Times New Roman" w:hAnsi="Calibri" w:cs="Times New Roman"/>
                <w:color w:val="000000"/>
                <w:kern w:val="28"/>
                <w:sz w:val="20"/>
                <w:szCs w:val="20"/>
              </w:rPr>
            </w:pPr>
            <w:r w:rsidRPr="00850CFC">
              <w:rPr>
                <w:rFonts w:ascii="Calibri" w:eastAsia="Times New Roman" w:hAnsi="Calibri" w:cs="Times New Roman"/>
                <w:color w:val="000000"/>
                <w:kern w:val="28"/>
                <w:sz w:val="20"/>
                <w:szCs w:val="20"/>
              </w:rPr>
              <w:t xml:space="preserve">Note: This table reflects information reported by school districts at the end of the school year indicated. </w:t>
            </w:r>
          </w:p>
          <w:p w:rsidR="002A5FBB" w:rsidRPr="00850CFC" w:rsidRDefault="002A5FBB" w:rsidP="003C2EF3">
            <w:pPr>
              <w:spacing w:after="0" w:line="240" w:lineRule="auto"/>
              <w:rPr>
                <w:rFonts w:ascii="Calibri" w:eastAsia="Times New Roman" w:hAnsi="Calibri" w:cs="Times New Roman"/>
                <w:bCs/>
                <w:color w:val="000000"/>
                <w:kern w:val="28"/>
                <w:sz w:val="20"/>
                <w:szCs w:val="20"/>
              </w:rPr>
            </w:pPr>
            <w:r w:rsidRPr="00850CFC">
              <w:rPr>
                <w:rFonts w:ascii="Calibri" w:eastAsia="Times New Roman" w:hAnsi="Calibri" w:cs="Times New Roman"/>
                <w:bCs/>
                <w:color w:val="000000"/>
                <w:kern w:val="28"/>
                <w:sz w:val="20"/>
                <w:szCs w:val="20"/>
              </w:rPr>
              <w:t>Suspension rates have been rounded; percent change is based on unrounded numbers.</w:t>
            </w:r>
          </w:p>
        </w:tc>
      </w:tr>
    </w:tbl>
    <w:p w:rsidR="002A5FBB" w:rsidRPr="002F1EBE" w:rsidRDefault="002A5FBB" w:rsidP="008004CA">
      <w:pPr>
        <w:spacing w:after="0" w:line="240" w:lineRule="auto"/>
        <w:rPr>
          <w:rFonts w:ascii="Calibri" w:eastAsia="Times New Roman" w:hAnsi="Calibri" w:cs="Times New Roman"/>
          <w:sz w:val="20"/>
          <w:szCs w:val="20"/>
        </w:rPr>
        <w:sectPr w:rsidR="002A5FBB" w:rsidRPr="002F1EBE" w:rsidSect="004F40CF">
          <w:footerReference w:type="default" r:id="rId47"/>
          <w:pgSz w:w="12240" w:h="15840"/>
          <w:pgMar w:top="1440" w:right="1440" w:bottom="1440" w:left="1440" w:header="720" w:footer="720" w:gutter="0"/>
          <w:pgNumType w:start="1"/>
          <w:cols w:space="720"/>
          <w:docGrid w:linePitch="360"/>
        </w:sectPr>
      </w:pPr>
    </w:p>
    <w:p w:rsidR="002A5FBB" w:rsidRPr="002F1EBE" w:rsidRDefault="002A5FBB" w:rsidP="008004CA">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B8: </w:t>
      </w:r>
      <w:r w:rsidRPr="00EC16E1">
        <w:rPr>
          <w:rFonts w:ascii="Calibri" w:eastAsia="Calibri" w:hAnsi="Calibri" w:cs="Times New Roman"/>
          <w:b/>
          <w:sz w:val="20"/>
        </w:rPr>
        <w:t>Whitman-Hanson RSD</w:t>
      </w:r>
    </w:p>
    <w:p w:rsidR="002A5FBB" w:rsidRPr="002F1EBE" w:rsidRDefault="002A5FBB" w:rsidP="008004CA">
      <w:pPr>
        <w:spacing w:after="0"/>
        <w:jc w:val="center"/>
        <w:rPr>
          <w:rFonts w:ascii="Calibri" w:eastAsia="Calibri" w:hAnsi="Calibri" w:cs="Times New Roman"/>
          <w:b/>
          <w:sz w:val="20"/>
        </w:rPr>
      </w:pPr>
      <w:r w:rsidRPr="002F1EBE">
        <w:rPr>
          <w:rFonts w:ascii="Calibri" w:eastAsia="Calibri" w:hAnsi="Calibri" w:cs="Times New Roman"/>
          <w:b/>
          <w:sz w:val="20"/>
        </w:rPr>
        <w:t>Expenditures, Chapter 70 State Aid, and Net School Spending</w:t>
      </w:r>
    </w:p>
    <w:p w:rsidR="002A5FBB" w:rsidRPr="002F1EBE" w:rsidRDefault="002A5FBB" w:rsidP="008004CA">
      <w:pPr>
        <w:spacing w:after="0"/>
        <w:jc w:val="center"/>
        <w:rPr>
          <w:rFonts w:ascii="Calibri" w:eastAsia="Calibri" w:hAnsi="Calibri" w:cs="Times New Roman"/>
          <w:b/>
          <w:sz w:val="20"/>
        </w:rPr>
      </w:pPr>
      <w:r w:rsidRPr="002F1EBE">
        <w:rPr>
          <w:rFonts w:ascii="Calibri" w:eastAsia="Calibri" w:hAnsi="Calibri" w:cs="Times New Roman"/>
          <w:b/>
          <w:sz w:val="20"/>
        </w:rPr>
        <w:t>Fiscal Years 2011–2013</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2128"/>
        <w:gridCol w:w="1260"/>
        <w:gridCol w:w="1260"/>
        <w:gridCol w:w="1260"/>
        <w:gridCol w:w="1260"/>
        <w:gridCol w:w="1260"/>
        <w:gridCol w:w="1350"/>
      </w:tblGrid>
      <w:tr w:rsidR="002A5FBB" w:rsidRPr="002F1EBE" w:rsidTr="007B3AE7">
        <w:trPr>
          <w:trHeight w:val="300"/>
          <w:jc w:val="center"/>
        </w:trPr>
        <w:tc>
          <w:tcPr>
            <w:tcW w:w="2128" w:type="dxa"/>
            <w:tcBorders>
              <w:top w:val="single" w:sz="4" w:space="0" w:color="auto"/>
              <w:left w:val="single" w:sz="4" w:space="0" w:color="auto"/>
              <w:bottom w:val="single" w:sz="12" w:space="0" w:color="auto"/>
              <w:right w:val="single" w:sz="12" w:space="0" w:color="auto"/>
              <w:tl2br w:val="nil"/>
              <w:tr2bl w:val="nil"/>
            </w:tcBorders>
            <w:noWrap/>
            <w:vAlign w:val="center"/>
          </w:tcPr>
          <w:p w:rsidR="002A5FBB" w:rsidRPr="002F1EBE" w:rsidRDefault="002A5FBB" w:rsidP="00E51C0F">
            <w:pPr>
              <w:widowControl w:val="0"/>
              <w:overflowPunct w:val="0"/>
              <w:adjustRightInd w:val="0"/>
              <w:spacing w:before="40" w:after="40" w:line="240" w:lineRule="auto"/>
              <w:rPr>
                <w:rFonts w:ascii="Calibri" w:eastAsia="Times New Roman" w:hAnsi="Calibri" w:cs="Times New Roman"/>
                <w:b/>
                <w:color w:val="000000"/>
                <w:kern w:val="28"/>
                <w:sz w:val="20"/>
                <w:szCs w:val="20"/>
              </w:rPr>
            </w:pPr>
            <w:r w:rsidRPr="002F1EBE">
              <w:rPr>
                <w:rFonts w:ascii="Calibri" w:eastAsia="Times New Roman" w:hAnsi="Calibri" w:cs="Times New Roman"/>
                <w:b/>
                <w:color w:val="000000"/>
                <w:kern w:val="28"/>
                <w:sz w:val="20"/>
                <w:szCs w:val="20"/>
              </w:rPr>
              <w:t> </w:t>
            </w:r>
          </w:p>
        </w:tc>
        <w:tc>
          <w:tcPr>
            <w:tcW w:w="2520" w:type="dxa"/>
            <w:gridSpan w:val="2"/>
            <w:tcBorders>
              <w:top w:val="single" w:sz="4" w:space="0" w:color="auto"/>
              <w:left w:val="single" w:sz="12" w:space="0" w:color="auto"/>
              <w:bottom w:val="single" w:sz="12" w:space="0" w:color="auto"/>
              <w:right w:val="single" w:sz="12" w:space="0" w:color="auto"/>
              <w:tl2br w:val="nil"/>
              <w:tr2bl w:val="nil"/>
            </w:tcBorders>
            <w:noWrap/>
            <w:vAlign w:val="center"/>
          </w:tcPr>
          <w:p w:rsidR="002A5FBB" w:rsidRPr="002F1EBE" w:rsidRDefault="002A5FBB" w:rsidP="00E51C0F">
            <w:pPr>
              <w:widowControl w:val="0"/>
              <w:overflowPunct w:val="0"/>
              <w:adjustRightInd w:val="0"/>
              <w:spacing w:before="40" w:after="40" w:line="240" w:lineRule="auto"/>
              <w:jc w:val="center"/>
              <w:rPr>
                <w:rFonts w:ascii="Calibri" w:eastAsia="Times New Roman" w:hAnsi="Calibri" w:cs="Times New Roman"/>
                <w:b/>
                <w:color w:val="000000"/>
                <w:kern w:val="28"/>
                <w:sz w:val="20"/>
                <w:szCs w:val="20"/>
              </w:rPr>
            </w:pPr>
            <w:r w:rsidRPr="002F1EBE">
              <w:rPr>
                <w:rFonts w:ascii="Calibri" w:eastAsia="Times New Roman" w:hAnsi="Calibri" w:cs="Times New Roman"/>
                <w:b/>
                <w:color w:val="000000"/>
                <w:kern w:val="28"/>
                <w:sz w:val="20"/>
                <w:szCs w:val="20"/>
              </w:rPr>
              <w:t>FY11</w:t>
            </w:r>
          </w:p>
        </w:tc>
        <w:tc>
          <w:tcPr>
            <w:tcW w:w="2520" w:type="dxa"/>
            <w:gridSpan w:val="2"/>
            <w:tcBorders>
              <w:top w:val="single" w:sz="4" w:space="0" w:color="auto"/>
              <w:left w:val="single" w:sz="12" w:space="0" w:color="auto"/>
              <w:bottom w:val="single" w:sz="12" w:space="0" w:color="auto"/>
              <w:right w:val="single" w:sz="12" w:space="0" w:color="auto"/>
              <w:tl2br w:val="nil"/>
              <w:tr2bl w:val="nil"/>
            </w:tcBorders>
            <w:noWrap/>
            <w:vAlign w:val="center"/>
          </w:tcPr>
          <w:p w:rsidR="002A5FBB" w:rsidRPr="002F1EBE" w:rsidRDefault="002A5FBB" w:rsidP="00E51C0F">
            <w:pPr>
              <w:widowControl w:val="0"/>
              <w:overflowPunct w:val="0"/>
              <w:adjustRightInd w:val="0"/>
              <w:spacing w:before="40" w:after="40" w:line="240" w:lineRule="auto"/>
              <w:jc w:val="center"/>
              <w:rPr>
                <w:rFonts w:ascii="Calibri" w:eastAsia="Times New Roman" w:hAnsi="Calibri" w:cs="Times New Roman"/>
                <w:b/>
                <w:color w:val="000000"/>
                <w:kern w:val="28"/>
                <w:sz w:val="20"/>
                <w:szCs w:val="20"/>
              </w:rPr>
            </w:pPr>
            <w:r w:rsidRPr="002F1EBE">
              <w:rPr>
                <w:rFonts w:ascii="Calibri" w:eastAsia="Times New Roman" w:hAnsi="Calibri" w:cs="Times New Roman"/>
                <w:b/>
                <w:color w:val="000000"/>
                <w:kern w:val="28"/>
                <w:sz w:val="20"/>
                <w:szCs w:val="20"/>
              </w:rPr>
              <w:t>FY12</w:t>
            </w:r>
          </w:p>
        </w:tc>
        <w:tc>
          <w:tcPr>
            <w:tcW w:w="2610" w:type="dxa"/>
            <w:gridSpan w:val="2"/>
            <w:tcBorders>
              <w:top w:val="single" w:sz="4" w:space="0" w:color="auto"/>
              <w:left w:val="single" w:sz="12" w:space="0" w:color="auto"/>
              <w:bottom w:val="single" w:sz="12" w:space="0" w:color="auto"/>
              <w:right w:val="single" w:sz="4" w:space="0" w:color="auto"/>
              <w:tl2br w:val="nil"/>
              <w:tr2bl w:val="nil"/>
            </w:tcBorders>
            <w:noWrap/>
            <w:vAlign w:val="center"/>
          </w:tcPr>
          <w:p w:rsidR="002A5FBB" w:rsidRPr="002F1EBE" w:rsidRDefault="002A5FBB" w:rsidP="00E51C0F">
            <w:pPr>
              <w:widowControl w:val="0"/>
              <w:overflowPunct w:val="0"/>
              <w:adjustRightInd w:val="0"/>
              <w:spacing w:before="40" w:after="40" w:line="240" w:lineRule="auto"/>
              <w:jc w:val="center"/>
              <w:rPr>
                <w:rFonts w:ascii="Calibri" w:eastAsia="Times New Roman" w:hAnsi="Calibri" w:cs="Times New Roman"/>
                <w:b/>
                <w:color w:val="000000"/>
                <w:kern w:val="28"/>
                <w:sz w:val="20"/>
                <w:szCs w:val="20"/>
              </w:rPr>
            </w:pPr>
            <w:r w:rsidRPr="002F1EBE">
              <w:rPr>
                <w:rFonts w:ascii="Calibri" w:eastAsia="Times New Roman" w:hAnsi="Calibri" w:cs="Times New Roman"/>
                <w:b/>
                <w:color w:val="000000"/>
                <w:kern w:val="28"/>
                <w:sz w:val="20"/>
                <w:szCs w:val="20"/>
              </w:rPr>
              <w:t>FY13</w:t>
            </w:r>
          </w:p>
        </w:tc>
      </w:tr>
      <w:tr w:rsidR="002A5FBB" w:rsidRPr="002F1EBE" w:rsidTr="007B3AE7">
        <w:trPr>
          <w:trHeight w:val="478"/>
          <w:jc w:val="center"/>
        </w:trPr>
        <w:tc>
          <w:tcPr>
            <w:tcW w:w="2128" w:type="dxa"/>
            <w:tcBorders>
              <w:bottom w:val="single" w:sz="4" w:space="0" w:color="auto"/>
              <w:right w:val="single" w:sz="12" w:space="0" w:color="auto"/>
            </w:tcBorders>
            <w:noWrap/>
            <w:vAlign w:val="center"/>
          </w:tcPr>
          <w:p w:rsidR="002A5FBB" w:rsidRPr="002F1EBE" w:rsidRDefault="002A5FBB" w:rsidP="00E51C0F">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 </w:t>
            </w:r>
          </w:p>
        </w:tc>
        <w:tc>
          <w:tcPr>
            <w:tcW w:w="1260" w:type="dxa"/>
            <w:tcBorders>
              <w:left w:val="single" w:sz="12" w:space="0" w:color="auto"/>
              <w:bottom w:val="single" w:sz="4" w:space="0" w:color="auto"/>
            </w:tcBorders>
            <w:noWrap/>
            <w:vAlign w:val="center"/>
          </w:tcPr>
          <w:p w:rsidR="002A5FBB" w:rsidRPr="002F1EBE" w:rsidRDefault="002A5FBB" w:rsidP="00E51C0F">
            <w:pPr>
              <w:widowControl w:val="0"/>
              <w:overflowPunct w:val="0"/>
              <w:adjustRightInd w:val="0"/>
              <w:spacing w:before="40" w:after="40" w:line="240" w:lineRule="auto"/>
              <w:jc w:val="right"/>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Estimated</w:t>
            </w:r>
          </w:p>
        </w:tc>
        <w:tc>
          <w:tcPr>
            <w:tcW w:w="1260" w:type="dxa"/>
            <w:tcBorders>
              <w:bottom w:val="single" w:sz="4" w:space="0" w:color="auto"/>
              <w:right w:val="single" w:sz="12" w:space="0" w:color="auto"/>
            </w:tcBorders>
            <w:noWrap/>
            <w:vAlign w:val="center"/>
          </w:tcPr>
          <w:p w:rsidR="002A5FBB" w:rsidRPr="002F1EBE" w:rsidRDefault="002A5FBB" w:rsidP="00E51C0F">
            <w:pPr>
              <w:widowControl w:val="0"/>
              <w:overflowPunct w:val="0"/>
              <w:adjustRightInd w:val="0"/>
              <w:spacing w:before="40" w:after="40" w:line="240" w:lineRule="auto"/>
              <w:jc w:val="right"/>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Actual</w:t>
            </w:r>
          </w:p>
        </w:tc>
        <w:tc>
          <w:tcPr>
            <w:tcW w:w="1260" w:type="dxa"/>
            <w:tcBorders>
              <w:left w:val="single" w:sz="12" w:space="0" w:color="auto"/>
              <w:bottom w:val="single" w:sz="4" w:space="0" w:color="auto"/>
            </w:tcBorders>
            <w:noWrap/>
            <w:vAlign w:val="center"/>
          </w:tcPr>
          <w:p w:rsidR="002A5FBB" w:rsidRPr="002F1EBE" w:rsidRDefault="002A5FBB" w:rsidP="00E51C0F">
            <w:pPr>
              <w:widowControl w:val="0"/>
              <w:overflowPunct w:val="0"/>
              <w:adjustRightInd w:val="0"/>
              <w:spacing w:before="40" w:after="40" w:line="240" w:lineRule="auto"/>
              <w:jc w:val="right"/>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Estimated</w:t>
            </w:r>
          </w:p>
        </w:tc>
        <w:tc>
          <w:tcPr>
            <w:tcW w:w="1260" w:type="dxa"/>
            <w:tcBorders>
              <w:bottom w:val="single" w:sz="4" w:space="0" w:color="auto"/>
              <w:right w:val="single" w:sz="12" w:space="0" w:color="auto"/>
            </w:tcBorders>
            <w:noWrap/>
            <w:vAlign w:val="center"/>
          </w:tcPr>
          <w:p w:rsidR="002A5FBB" w:rsidRPr="002F1EBE" w:rsidRDefault="002A5FBB" w:rsidP="00E51C0F">
            <w:pPr>
              <w:widowControl w:val="0"/>
              <w:overflowPunct w:val="0"/>
              <w:adjustRightInd w:val="0"/>
              <w:spacing w:before="40" w:after="40" w:line="240" w:lineRule="auto"/>
              <w:jc w:val="right"/>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Actual</w:t>
            </w:r>
          </w:p>
        </w:tc>
        <w:tc>
          <w:tcPr>
            <w:tcW w:w="1260" w:type="dxa"/>
            <w:tcBorders>
              <w:left w:val="single" w:sz="12" w:space="0" w:color="auto"/>
              <w:bottom w:val="single" w:sz="4" w:space="0" w:color="auto"/>
            </w:tcBorders>
            <w:noWrap/>
            <w:vAlign w:val="center"/>
          </w:tcPr>
          <w:p w:rsidR="002A5FBB" w:rsidRPr="002F1EBE" w:rsidRDefault="002A5FBB" w:rsidP="00E51C0F">
            <w:pPr>
              <w:widowControl w:val="0"/>
              <w:overflowPunct w:val="0"/>
              <w:adjustRightInd w:val="0"/>
              <w:spacing w:before="40" w:after="40" w:line="240" w:lineRule="auto"/>
              <w:jc w:val="right"/>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Estimated</w:t>
            </w:r>
          </w:p>
        </w:tc>
        <w:tc>
          <w:tcPr>
            <w:tcW w:w="1350" w:type="dxa"/>
            <w:tcBorders>
              <w:left w:val="single" w:sz="12" w:space="0" w:color="auto"/>
              <w:bottom w:val="single" w:sz="4" w:space="0" w:color="auto"/>
            </w:tcBorders>
          </w:tcPr>
          <w:p w:rsidR="002A5FBB" w:rsidRPr="002F1EBE" w:rsidRDefault="002A5FBB" w:rsidP="00E51C0F">
            <w:pPr>
              <w:widowControl w:val="0"/>
              <w:overflowPunct w:val="0"/>
              <w:adjustRightInd w:val="0"/>
              <w:spacing w:before="40" w:after="40" w:line="240" w:lineRule="auto"/>
              <w:jc w:val="right"/>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Actual</w:t>
            </w:r>
          </w:p>
        </w:tc>
      </w:tr>
      <w:tr w:rsidR="002A5FBB" w:rsidRPr="002F1EBE" w:rsidTr="007B3AE7">
        <w:trPr>
          <w:trHeight w:val="25"/>
          <w:jc w:val="center"/>
        </w:trPr>
        <w:tc>
          <w:tcPr>
            <w:tcW w:w="8428" w:type="dxa"/>
            <w:gridSpan w:val="6"/>
            <w:shd w:val="clear" w:color="auto" w:fill="E6E6E6"/>
            <w:vAlign w:val="center"/>
          </w:tcPr>
          <w:p w:rsidR="002A5FBB" w:rsidRPr="002F1EBE" w:rsidRDefault="002A5FBB" w:rsidP="00E51C0F">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Expenditures</w:t>
            </w:r>
          </w:p>
        </w:tc>
        <w:tc>
          <w:tcPr>
            <w:tcW w:w="1350" w:type="dxa"/>
            <w:shd w:val="clear" w:color="auto" w:fill="E6E6E6"/>
          </w:tcPr>
          <w:p w:rsidR="002A5FBB" w:rsidRPr="002F1EBE" w:rsidRDefault="002A5FBB" w:rsidP="00E51C0F">
            <w:pPr>
              <w:widowControl w:val="0"/>
              <w:overflowPunct w:val="0"/>
              <w:adjustRightInd w:val="0"/>
              <w:spacing w:before="40" w:after="40" w:line="240" w:lineRule="auto"/>
              <w:rPr>
                <w:rFonts w:ascii="Calibri" w:eastAsia="Times New Roman" w:hAnsi="Calibri" w:cs="Times New Roman"/>
                <w:color w:val="000000"/>
                <w:kern w:val="28"/>
                <w:sz w:val="20"/>
                <w:szCs w:val="20"/>
              </w:rPr>
            </w:pPr>
          </w:p>
        </w:tc>
      </w:tr>
      <w:tr w:rsidR="002A5FBB" w:rsidRPr="002F1EBE" w:rsidTr="007B3AE7">
        <w:trPr>
          <w:trHeight w:val="23"/>
          <w:jc w:val="center"/>
        </w:trPr>
        <w:tc>
          <w:tcPr>
            <w:tcW w:w="2128" w:type="dxa"/>
            <w:tcBorders>
              <w:right w:val="single" w:sz="12" w:space="0" w:color="auto"/>
            </w:tcBorders>
            <w:vAlign w:val="center"/>
          </w:tcPr>
          <w:p w:rsidR="002A5FBB" w:rsidRPr="002F1EBE" w:rsidRDefault="002A5FBB" w:rsidP="00E51C0F">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From school committee budget</w:t>
            </w:r>
          </w:p>
        </w:tc>
        <w:tc>
          <w:tcPr>
            <w:tcW w:w="1260" w:type="dxa"/>
            <w:tcBorders>
              <w:left w:val="single" w:sz="12" w:space="0" w:color="auto"/>
            </w:tcBorders>
            <w:noWrap/>
            <w:vAlign w:val="center"/>
          </w:tcPr>
          <w:p w:rsidR="002A5FBB" w:rsidRPr="00EC16E1" w:rsidRDefault="002A5FBB" w:rsidP="007B3AE7">
            <w:pPr>
              <w:spacing w:after="0" w:line="240" w:lineRule="auto"/>
              <w:rPr>
                <w:rFonts w:ascii="Calibri" w:hAnsi="Calibri"/>
                <w:color w:val="000000"/>
                <w:sz w:val="20"/>
                <w:szCs w:val="20"/>
              </w:rPr>
            </w:pPr>
            <w:r w:rsidRPr="00EC16E1">
              <w:rPr>
                <w:rFonts w:ascii="Calibri" w:hAnsi="Calibri"/>
                <w:color w:val="000000"/>
                <w:sz w:val="20"/>
                <w:szCs w:val="20"/>
              </w:rPr>
              <w:t>$45,052,557</w:t>
            </w:r>
          </w:p>
        </w:tc>
        <w:tc>
          <w:tcPr>
            <w:tcW w:w="1260" w:type="dxa"/>
            <w:tcBorders>
              <w:right w:val="single" w:sz="12" w:space="0" w:color="auto"/>
            </w:tcBorders>
            <w:noWrap/>
            <w:vAlign w:val="center"/>
          </w:tcPr>
          <w:p w:rsidR="002A5FBB" w:rsidRPr="00EC16E1" w:rsidRDefault="002A5FBB" w:rsidP="00E51C0F">
            <w:pPr>
              <w:spacing w:after="0" w:line="240" w:lineRule="auto"/>
              <w:jc w:val="right"/>
              <w:rPr>
                <w:rFonts w:ascii="Calibri" w:hAnsi="Calibri"/>
                <w:color w:val="000000"/>
                <w:sz w:val="20"/>
                <w:szCs w:val="20"/>
              </w:rPr>
            </w:pPr>
            <w:r w:rsidRPr="00622F8E">
              <w:rPr>
                <w:rFonts w:ascii="Calibri" w:hAnsi="Calibri"/>
                <w:color w:val="000000"/>
                <w:sz w:val="20"/>
                <w:szCs w:val="20"/>
              </w:rPr>
              <w:t>$65,042,935</w:t>
            </w:r>
          </w:p>
        </w:tc>
        <w:tc>
          <w:tcPr>
            <w:tcW w:w="1260" w:type="dxa"/>
            <w:tcBorders>
              <w:left w:val="single" w:sz="12" w:space="0" w:color="auto"/>
            </w:tcBorders>
            <w:noWrap/>
            <w:vAlign w:val="center"/>
          </w:tcPr>
          <w:p w:rsidR="002A5FBB" w:rsidRPr="00EC16E1" w:rsidRDefault="002A5FBB" w:rsidP="007B3AE7">
            <w:pPr>
              <w:spacing w:after="0" w:line="240" w:lineRule="auto"/>
              <w:rPr>
                <w:rFonts w:ascii="Calibri" w:hAnsi="Calibri"/>
                <w:color w:val="000000"/>
                <w:sz w:val="20"/>
                <w:szCs w:val="20"/>
              </w:rPr>
            </w:pPr>
            <w:r w:rsidRPr="00EC16E1">
              <w:rPr>
                <w:rFonts w:ascii="Calibri" w:hAnsi="Calibri"/>
                <w:color w:val="000000"/>
                <w:sz w:val="20"/>
                <w:szCs w:val="20"/>
              </w:rPr>
              <w:t>$43,408,810</w:t>
            </w:r>
          </w:p>
        </w:tc>
        <w:tc>
          <w:tcPr>
            <w:tcW w:w="1260" w:type="dxa"/>
            <w:tcBorders>
              <w:right w:val="single" w:sz="12" w:space="0" w:color="auto"/>
            </w:tcBorders>
            <w:noWrap/>
            <w:vAlign w:val="center"/>
          </w:tcPr>
          <w:p w:rsidR="002A5FBB" w:rsidRPr="00EC16E1" w:rsidRDefault="002A5FBB" w:rsidP="007B3AE7">
            <w:pPr>
              <w:spacing w:after="0" w:line="240" w:lineRule="auto"/>
              <w:rPr>
                <w:rFonts w:ascii="Calibri" w:hAnsi="Calibri"/>
                <w:color w:val="000000"/>
                <w:sz w:val="20"/>
                <w:szCs w:val="20"/>
              </w:rPr>
            </w:pPr>
            <w:r w:rsidRPr="00EC16E1">
              <w:rPr>
                <w:rFonts w:ascii="Calibri" w:hAnsi="Calibri"/>
                <w:color w:val="000000"/>
                <w:sz w:val="20"/>
                <w:szCs w:val="20"/>
              </w:rPr>
              <w:t>$42,555,362</w:t>
            </w:r>
          </w:p>
        </w:tc>
        <w:tc>
          <w:tcPr>
            <w:tcW w:w="1260" w:type="dxa"/>
            <w:tcBorders>
              <w:left w:val="single" w:sz="12" w:space="0" w:color="auto"/>
            </w:tcBorders>
            <w:noWrap/>
            <w:vAlign w:val="center"/>
          </w:tcPr>
          <w:p w:rsidR="002A5FBB" w:rsidRPr="00EC16E1" w:rsidRDefault="002A5FBB" w:rsidP="00E51C0F">
            <w:pPr>
              <w:spacing w:after="0" w:line="240" w:lineRule="auto"/>
              <w:jc w:val="right"/>
              <w:rPr>
                <w:rFonts w:ascii="Calibri" w:hAnsi="Calibri"/>
                <w:color w:val="000000"/>
                <w:sz w:val="20"/>
                <w:szCs w:val="20"/>
              </w:rPr>
            </w:pPr>
            <w:r w:rsidRPr="00EC16E1">
              <w:rPr>
                <w:rFonts w:ascii="Calibri" w:hAnsi="Calibri"/>
                <w:color w:val="000000"/>
                <w:sz w:val="20"/>
                <w:szCs w:val="20"/>
              </w:rPr>
              <w:t>$43,436,271</w:t>
            </w:r>
          </w:p>
        </w:tc>
        <w:tc>
          <w:tcPr>
            <w:tcW w:w="1350" w:type="dxa"/>
            <w:tcBorders>
              <w:left w:val="single" w:sz="12" w:space="0" w:color="auto"/>
            </w:tcBorders>
            <w:vAlign w:val="center"/>
          </w:tcPr>
          <w:p w:rsidR="002A5FBB" w:rsidRPr="00EC16E1" w:rsidRDefault="002A5FBB" w:rsidP="00E51C0F">
            <w:pPr>
              <w:spacing w:after="0" w:line="240" w:lineRule="auto"/>
              <w:jc w:val="right"/>
              <w:rPr>
                <w:rFonts w:ascii="Calibri" w:hAnsi="Calibri"/>
                <w:color w:val="000000"/>
                <w:sz w:val="20"/>
                <w:szCs w:val="20"/>
              </w:rPr>
            </w:pPr>
            <w:r>
              <w:rPr>
                <w:rFonts w:ascii="Calibri" w:hAnsi="Calibri"/>
                <w:color w:val="000000"/>
                <w:sz w:val="20"/>
                <w:szCs w:val="20"/>
              </w:rPr>
              <w:t>--</w:t>
            </w:r>
          </w:p>
        </w:tc>
      </w:tr>
      <w:tr w:rsidR="002A5FBB" w:rsidRPr="002F1EBE" w:rsidTr="007B3AE7">
        <w:trPr>
          <w:trHeight w:val="300"/>
          <w:jc w:val="center"/>
        </w:trPr>
        <w:tc>
          <w:tcPr>
            <w:tcW w:w="2128" w:type="dxa"/>
            <w:tcBorders>
              <w:right w:val="single" w:sz="12" w:space="0" w:color="auto"/>
            </w:tcBorders>
            <w:vAlign w:val="center"/>
          </w:tcPr>
          <w:p w:rsidR="002A5FBB" w:rsidRPr="002F1EBE" w:rsidRDefault="002A5FBB" w:rsidP="00E51C0F">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From revolving funds and grants</w:t>
            </w:r>
          </w:p>
        </w:tc>
        <w:tc>
          <w:tcPr>
            <w:tcW w:w="1260" w:type="dxa"/>
            <w:tcBorders>
              <w:left w:val="single" w:sz="12" w:space="0" w:color="auto"/>
            </w:tcBorders>
            <w:noWrap/>
            <w:vAlign w:val="bottom"/>
          </w:tcPr>
          <w:p w:rsidR="002A5FBB" w:rsidRPr="00EC16E1" w:rsidRDefault="002A5FBB" w:rsidP="00E51C0F">
            <w:pPr>
              <w:spacing w:after="0" w:line="240" w:lineRule="auto"/>
              <w:jc w:val="right"/>
              <w:rPr>
                <w:rFonts w:ascii="Calibri" w:hAnsi="Calibri"/>
                <w:color w:val="000000"/>
                <w:sz w:val="20"/>
                <w:szCs w:val="20"/>
              </w:rPr>
            </w:pPr>
            <w:r w:rsidRPr="00EC16E1">
              <w:rPr>
                <w:rFonts w:ascii="Calibri" w:hAnsi="Calibri"/>
                <w:color w:val="000000"/>
                <w:sz w:val="20"/>
                <w:szCs w:val="20"/>
              </w:rPr>
              <w:t>--</w:t>
            </w:r>
          </w:p>
        </w:tc>
        <w:tc>
          <w:tcPr>
            <w:tcW w:w="1260" w:type="dxa"/>
            <w:tcBorders>
              <w:right w:val="single" w:sz="12" w:space="0" w:color="auto"/>
            </w:tcBorders>
            <w:noWrap/>
            <w:vAlign w:val="bottom"/>
          </w:tcPr>
          <w:p w:rsidR="002A5FBB" w:rsidRPr="00EC16E1" w:rsidRDefault="002A5FBB" w:rsidP="00E51C0F">
            <w:pPr>
              <w:spacing w:after="0" w:line="240" w:lineRule="auto"/>
              <w:jc w:val="right"/>
              <w:rPr>
                <w:rFonts w:ascii="Calibri" w:hAnsi="Calibri"/>
                <w:color w:val="000000"/>
                <w:sz w:val="20"/>
                <w:szCs w:val="20"/>
              </w:rPr>
            </w:pPr>
            <w:r w:rsidRPr="00EC16E1">
              <w:rPr>
                <w:rFonts w:ascii="Calibri" w:hAnsi="Calibri"/>
                <w:color w:val="000000"/>
                <w:sz w:val="20"/>
                <w:szCs w:val="20"/>
              </w:rPr>
              <w:t>$5,923,199</w:t>
            </w:r>
          </w:p>
        </w:tc>
        <w:tc>
          <w:tcPr>
            <w:tcW w:w="1260" w:type="dxa"/>
            <w:tcBorders>
              <w:left w:val="single" w:sz="12" w:space="0" w:color="auto"/>
            </w:tcBorders>
            <w:noWrap/>
            <w:vAlign w:val="bottom"/>
          </w:tcPr>
          <w:p w:rsidR="002A5FBB" w:rsidRPr="00EC16E1" w:rsidRDefault="002A5FBB" w:rsidP="00E51C0F">
            <w:pPr>
              <w:spacing w:after="0" w:line="240" w:lineRule="auto"/>
              <w:jc w:val="right"/>
              <w:rPr>
                <w:rFonts w:ascii="Calibri" w:hAnsi="Calibri"/>
                <w:color w:val="000000"/>
                <w:sz w:val="20"/>
                <w:szCs w:val="20"/>
              </w:rPr>
            </w:pPr>
            <w:r w:rsidRPr="00EC16E1">
              <w:rPr>
                <w:rFonts w:ascii="Calibri" w:hAnsi="Calibri"/>
                <w:color w:val="000000"/>
                <w:sz w:val="20"/>
                <w:szCs w:val="20"/>
              </w:rPr>
              <w:t>--</w:t>
            </w:r>
          </w:p>
        </w:tc>
        <w:tc>
          <w:tcPr>
            <w:tcW w:w="1260" w:type="dxa"/>
            <w:tcBorders>
              <w:right w:val="single" w:sz="12" w:space="0" w:color="auto"/>
            </w:tcBorders>
            <w:noWrap/>
            <w:vAlign w:val="bottom"/>
          </w:tcPr>
          <w:p w:rsidR="002A5FBB" w:rsidRPr="00EC16E1" w:rsidRDefault="002A5FBB" w:rsidP="00E51C0F">
            <w:pPr>
              <w:spacing w:after="0" w:line="240" w:lineRule="auto"/>
              <w:jc w:val="right"/>
              <w:rPr>
                <w:rFonts w:ascii="Calibri" w:hAnsi="Calibri"/>
                <w:color w:val="000000"/>
                <w:sz w:val="20"/>
                <w:szCs w:val="20"/>
              </w:rPr>
            </w:pPr>
            <w:r w:rsidRPr="00EC16E1">
              <w:rPr>
                <w:rFonts w:ascii="Calibri" w:hAnsi="Calibri"/>
                <w:color w:val="000000"/>
                <w:sz w:val="20"/>
                <w:szCs w:val="20"/>
              </w:rPr>
              <w:t>$4,724,802</w:t>
            </w:r>
          </w:p>
        </w:tc>
        <w:tc>
          <w:tcPr>
            <w:tcW w:w="1260" w:type="dxa"/>
            <w:tcBorders>
              <w:left w:val="single" w:sz="12" w:space="0" w:color="auto"/>
            </w:tcBorders>
            <w:noWrap/>
            <w:vAlign w:val="bottom"/>
          </w:tcPr>
          <w:p w:rsidR="002A5FBB" w:rsidRPr="00EC16E1" w:rsidRDefault="002A5FBB" w:rsidP="00E51C0F">
            <w:pPr>
              <w:spacing w:after="0" w:line="240" w:lineRule="auto"/>
              <w:jc w:val="right"/>
              <w:rPr>
                <w:rFonts w:ascii="Calibri" w:hAnsi="Calibri"/>
                <w:color w:val="000000"/>
                <w:sz w:val="20"/>
                <w:szCs w:val="20"/>
              </w:rPr>
            </w:pPr>
            <w:r w:rsidRPr="00EC16E1">
              <w:rPr>
                <w:rFonts w:ascii="Calibri" w:hAnsi="Calibri"/>
                <w:color w:val="000000"/>
                <w:sz w:val="20"/>
                <w:szCs w:val="20"/>
              </w:rPr>
              <w:t>--</w:t>
            </w:r>
          </w:p>
        </w:tc>
        <w:tc>
          <w:tcPr>
            <w:tcW w:w="1350" w:type="dxa"/>
            <w:tcBorders>
              <w:left w:val="single" w:sz="12" w:space="0" w:color="auto"/>
            </w:tcBorders>
            <w:vAlign w:val="bottom"/>
          </w:tcPr>
          <w:p w:rsidR="002A5FBB" w:rsidRPr="00EC16E1" w:rsidRDefault="002A5FBB" w:rsidP="00E51C0F">
            <w:pPr>
              <w:spacing w:after="0" w:line="240" w:lineRule="auto"/>
              <w:jc w:val="right"/>
              <w:rPr>
                <w:rFonts w:ascii="Calibri" w:hAnsi="Calibri"/>
                <w:color w:val="000000"/>
                <w:sz w:val="20"/>
                <w:szCs w:val="20"/>
              </w:rPr>
            </w:pPr>
            <w:r w:rsidRPr="00EC16E1">
              <w:rPr>
                <w:rFonts w:ascii="Calibri" w:hAnsi="Calibri"/>
                <w:color w:val="000000"/>
                <w:sz w:val="20"/>
                <w:szCs w:val="20"/>
              </w:rPr>
              <w:t>--</w:t>
            </w:r>
          </w:p>
        </w:tc>
      </w:tr>
      <w:tr w:rsidR="002A5FBB" w:rsidRPr="002F1EBE" w:rsidTr="007B3AE7">
        <w:trPr>
          <w:trHeight w:val="315"/>
          <w:jc w:val="center"/>
        </w:trPr>
        <w:tc>
          <w:tcPr>
            <w:tcW w:w="2128" w:type="dxa"/>
            <w:tcBorders>
              <w:bottom w:val="single" w:sz="4" w:space="0" w:color="auto"/>
              <w:right w:val="single" w:sz="12" w:space="0" w:color="auto"/>
            </w:tcBorders>
            <w:vAlign w:val="center"/>
          </w:tcPr>
          <w:p w:rsidR="002A5FBB" w:rsidRPr="002F1EBE" w:rsidRDefault="002A5FBB" w:rsidP="00E51C0F">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Total expenditures</w:t>
            </w:r>
          </w:p>
        </w:tc>
        <w:tc>
          <w:tcPr>
            <w:tcW w:w="1260" w:type="dxa"/>
            <w:tcBorders>
              <w:left w:val="single" w:sz="12" w:space="0" w:color="auto"/>
              <w:bottom w:val="single" w:sz="4" w:space="0" w:color="auto"/>
            </w:tcBorders>
            <w:noWrap/>
            <w:vAlign w:val="bottom"/>
          </w:tcPr>
          <w:p w:rsidR="002A5FBB" w:rsidRPr="00EC16E1" w:rsidRDefault="002A5FBB" w:rsidP="00E51C0F">
            <w:pPr>
              <w:spacing w:after="0" w:line="240" w:lineRule="auto"/>
              <w:jc w:val="right"/>
              <w:rPr>
                <w:rFonts w:ascii="Calibri" w:hAnsi="Calibri"/>
                <w:color w:val="000000"/>
                <w:sz w:val="20"/>
                <w:szCs w:val="20"/>
              </w:rPr>
            </w:pPr>
            <w:r w:rsidRPr="00EC16E1">
              <w:rPr>
                <w:rFonts w:ascii="Calibri" w:hAnsi="Calibri"/>
                <w:color w:val="000000"/>
                <w:sz w:val="20"/>
                <w:szCs w:val="20"/>
              </w:rPr>
              <w:t>--</w:t>
            </w:r>
          </w:p>
        </w:tc>
        <w:tc>
          <w:tcPr>
            <w:tcW w:w="1260" w:type="dxa"/>
            <w:tcBorders>
              <w:bottom w:val="single" w:sz="4" w:space="0" w:color="auto"/>
              <w:right w:val="single" w:sz="12" w:space="0" w:color="auto"/>
            </w:tcBorders>
            <w:noWrap/>
            <w:vAlign w:val="bottom"/>
          </w:tcPr>
          <w:p w:rsidR="002A5FBB" w:rsidRPr="00EC16E1" w:rsidRDefault="002A5FBB" w:rsidP="007B3AE7">
            <w:pPr>
              <w:spacing w:after="0" w:line="240" w:lineRule="auto"/>
              <w:rPr>
                <w:rFonts w:ascii="Calibri" w:hAnsi="Calibri"/>
                <w:color w:val="000000"/>
                <w:sz w:val="20"/>
                <w:szCs w:val="20"/>
              </w:rPr>
            </w:pPr>
            <w:r w:rsidRPr="00EC16E1">
              <w:rPr>
                <w:rFonts w:ascii="Calibri" w:hAnsi="Calibri"/>
                <w:color w:val="000000"/>
                <w:sz w:val="20"/>
                <w:szCs w:val="20"/>
              </w:rPr>
              <w:t>$70,966,13</w:t>
            </w:r>
            <w:r>
              <w:rPr>
                <w:rFonts w:ascii="Calibri" w:hAnsi="Calibri"/>
                <w:color w:val="000000"/>
                <w:sz w:val="20"/>
                <w:szCs w:val="20"/>
              </w:rPr>
              <w:t>4</w:t>
            </w:r>
          </w:p>
        </w:tc>
        <w:tc>
          <w:tcPr>
            <w:tcW w:w="1260" w:type="dxa"/>
            <w:tcBorders>
              <w:left w:val="single" w:sz="12" w:space="0" w:color="auto"/>
              <w:bottom w:val="single" w:sz="4" w:space="0" w:color="auto"/>
            </w:tcBorders>
            <w:noWrap/>
            <w:vAlign w:val="bottom"/>
          </w:tcPr>
          <w:p w:rsidR="002A5FBB" w:rsidRPr="00EC16E1" w:rsidRDefault="002A5FBB" w:rsidP="00E51C0F">
            <w:pPr>
              <w:spacing w:after="0" w:line="240" w:lineRule="auto"/>
              <w:jc w:val="right"/>
              <w:rPr>
                <w:rFonts w:ascii="Calibri" w:hAnsi="Calibri"/>
                <w:color w:val="000000"/>
                <w:sz w:val="20"/>
                <w:szCs w:val="20"/>
              </w:rPr>
            </w:pPr>
            <w:r w:rsidRPr="00EC16E1">
              <w:rPr>
                <w:rFonts w:ascii="Calibri" w:hAnsi="Calibri"/>
                <w:color w:val="000000"/>
                <w:sz w:val="20"/>
                <w:szCs w:val="20"/>
              </w:rPr>
              <w:t>--</w:t>
            </w:r>
          </w:p>
        </w:tc>
        <w:tc>
          <w:tcPr>
            <w:tcW w:w="1260" w:type="dxa"/>
            <w:tcBorders>
              <w:bottom w:val="single" w:sz="4" w:space="0" w:color="auto"/>
              <w:right w:val="single" w:sz="12" w:space="0" w:color="auto"/>
            </w:tcBorders>
            <w:noWrap/>
            <w:vAlign w:val="bottom"/>
          </w:tcPr>
          <w:p w:rsidR="002A5FBB" w:rsidRPr="00EC16E1" w:rsidRDefault="002A5FBB" w:rsidP="00E51C0F">
            <w:pPr>
              <w:spacing w:after="0" w:line="240" w:lineRule="auto"/>
              <w:jc w:val="right"/>
              <w:rPr>
                <w:rFonts w:ascii="Calibri" w:hAnsi="Calibri"/>
                <w:color w:val="000000"/>
                <w:sz w:val="20"/>
                <w:szCs w:val="20"/>
              </w:rPr>
            </w:pPr>
            <w:r w:rsidRPr="00EC16E1">
              <w:rPr>
                <w:rFonts w:ascii="Calibri" w:hAnsi="Calibri"/>
                <w:color w:val="000000"/>
                <w:sz w:val="20"/>
                <w:szCs w:val="20"/>
              </w:rPr>
              <w:t>$47,280,164</w:t>
            </w:r>
          </w:p>
        </w:tc>
        <w:tc>
          <w:tcPr>
            <w:tcW w:w="1260" w:type="dxa"/>
            <w:tcBorders>
              <w:left w:val="single" w:sz="12" w:space="0" w:color="auto"/>
              <w:bottom w:val="single" w:sz="4" w:space="0" w:color="auto"/>
            </w:tcBorders>
            <w:noWrap/>
            <w:vAlign w:val="bottom"/>
          </w:tcPr>
          <w:p w:rsidR="002A5FBB" w:rsidRPr="00EC16E1" w:rsidRDefault="002A5FBB" w:rsidP="00E51C0F">
            <w:pPr>
              <w:spacing w:after="0" w:line="240" w:lineRule="auto"/>
              <w:jc w:val="right"/>
              <w:rPr>
                <w:rFonts w:ascii="Calibri" w:hAnsi="Calibri"/>
                <w:color w:val="000000"/>
                <w:sz w:val="20"/>
                <w:szCs w:val="20"/>
              </w:rPr>
            </w:pPr>
            <w:r w:rsidRPr="00EC16E1">
              <w:rPr>
                <w:rFonts w:ascii="Calibri" w:hAnsi="Calibri"/>
                <w:color w:val="000000"/>
                <w:sz w:val="20"/>
                <w:szCs w:val="20"/>
              </w:rPr>
              <w:t>--</w:t>
            </w:r>
          </w:p>
        </w:tc>
        <w:tc>
          <w:tcPr>
            <w:tcW w:w="1350" w:type="dxa"/>
            <w:tcBorders>
              <w:left w:val="single" w:sz="12" w:space="0" w:color="auto"/>
              <w:bottom w:val="single" w:sz="4" w:space="0" w:color="auto"/>
            </w:tcBorders>
            <w:vAlign w:val="bottom"/>
          </w:tcPr>
          <w:p w:rsidR="002A5FBB" w:rsidRPr="00EC16E1" w:rsidRDefault="002A5FBB" w:rsidP="00E51C0F">
            <w:pPr>
              <w:spacing w:after="0" w:line="240" w:lineRule="auto"/>
              <w:jc w:val="right"/>
              <w:rPr>
                <w:rFonts w:ascii="Calibri" w:hAnsi="Calibri"/>
                <w:color w:val="000000"/>
                <w:sz w:val="20"/>
                <w:szCs w:val="20"/>
              </w:rPr>
            </w:pPr>
            <w:r w:rsidRPr="00EC16E1">
              <w:rPr>
                <w:rFonts w:ascii="Calibri" w:hAnsi="Calibri"/>
                <w:color w:val="000000"/>
                <w:sz w:val="20"/>
                <w:szCs w:val="20"/>
              </w:rPr>
              <w:t>--</w:t>
            </w:r>
          </w:p>
        </w:tc>
      </w:tr>
      <w:tr w:rsidR="002A5FBB" w:rsidRPr="002F1EBE" w:rsidTr="007B3AE7">
        <w:trPr>
          <w:trHeight w:val="315"/>
          <w:jc w:val="center"/>
        </w:trPr>
        <w:tc>
          <w:tcPr>
            <w:tcW w:w="8428" w:type="dxa"/>
            <w:gridSpan w:val="6"/>
            <w:shd w:val="clear" w:color="auto" w:fill="E6E6E6"/>
            <w:vAlign w:val="center"/>
          </w:tcPr>
          <w:p w:rsidR="002A5FBB" w:rsidRPr="002F1EBE" w:rsidRDefault="002A5FBB" w:rsidP="00E51C0F">
            <w:pPr>
              <w:widowControl w:val="0"/>
              <w:overflowPunct w:val="0"/>
              <w:adjustRightInd w:val="0"/>
              <w:spacing w:after="0" w:line="240" w:lineRule="auto"/>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Chapter 70 aid to education program</w:t>
            </w:r>
          </w:p>
        </w:tc>
        <w:tc>
          <w:tcPr>
            <w:tcW w:w="1350" w:type="dxa"/>
            <w:shd w:val="clear" w:color="auto" w:fill="E6E6E6"/>
          </w:tcPr>
          <w:p w:rsidR="002A5FBB" w:rsidRPr="002F1EBE" w:rsidRDefault="002A5FBB" w:rsidP="00E51C0F">
            <w:pPr>
              <w:widowControl w:val="0"/>
              <w:overflowPunct w:val="0"/>
              <w:adjustRightInd w:val="0"/>
              <w:spacing w:after="0" w:line="240" w:lineRule="auto"/>
              <w:rPr>
                <w:rFonts w:ascii="Calibri" w:eastAsia="Times New Roman" w:hAnsi="Calibri" w:cs="Times New Roman"/>
                <w:color w:val="000000"/>
                <w:kern w:val="28"/>
                <w:sz w:val="20"/>
                <w:szCs w:val="20"/>
              </w:rPr>
            </w:pPr>
          </w:p>
        </w:tc>
      </w:tr>
      <w:tr w:rsidR="002A5FBB" w:rsidRPr="002F1EBE" w:rsidTr="007B3AE7">
        <w:trPr>
          <w:trHeight w:val="300"/>
          <w:jc w:val="center"/>
        </w:trPr>
        <w:tc>
          <w:tcPr>
            <w:tcW w:w="2128" w:type="dxa"/>
            <w:tcBorders>
              <w:right w:val="single" w:sz="12" w:space="0" w:color="auto"/>
            </w:tcBorders>
            <w:noWrap/>
            <w:vAlign w:val="center"/>
          </w:tcPr>
          <w:p w:rsidR="002A5FBB" w:rsidRPr="002F1EBE" w:rsidRDefault="002A5FBB" w:rsidP="00E51C0F">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Chapter 70 state aid*</w:t>
            </w:r>
          </w:p>
        </w:tc>
        <w:tc>
          <w:tcPr>
            <w:tcW w:w="1260" w:type="dxa"/>
            <w:tcBorders>
              <w:left w:val="single" w:sz="12" w:space="0" w:color="auto"/>
            </w:tcBorders>
            <w:noWrap/>
            <w:vAlign w:val="bottom"/>
          </w:tcPr>
          <w:p w:rsidR="002A5FBB" w:rsidRPr="00EC16E1" w:rsidRDefault="002A5FBB" w:rsidP="00E51C0F">
            <w:pPr>
              <w:spacing w:after="0" w:line="240" w:lineRule="auto"/>
              <w:jc w:val="right"/>
              <w:rPr>
                <w:rFonts w:ascii="Calibri" w:hAnsi="Calibri"/>
                <w:color w:val="000000"/>
                <w:sz w:val="20"/>
                <w:szCs w:val="20"/>
              </w:rPr>
            </w:pPr>
            <w:r w:rsidRPr="00EC16E1">
              <w:rPr>
                <w:rFonts w:ascii="Calibri" w:hAnsi="Calibri"/>
                <w:color w:val="000000"/>
                <w:sz w:val="20"/>
                <w:szCs w:val="20"/>
              </w:rPr>
              <w:t>--</w:t>
            </w:r>
          </w:p>
        </w:tc>
        <w:tc>
          <w:tcPr>
            <w:tcW w:w="1260" w:type="dxa"/>
            <w:tcBorders>
              <w:right w:val="single" w:sz="12" w:space="0" w:color="auto"/>
            </w:tcBorders>
            <w:noWrap/>
            <w:vAlign w:val="bottom"/>
          </w:tcPr>
          <w:p w:rsidR="002A5FBB" w:rsidRPr="00EC16E1" w:rsidRDefault="002A5FBB" w:rsidP="00E51C0F">
            <w:pPr>
              <w:spacing w:after="0" w:line="240" w:lineRule="auto"/>
              <w:jc w:val="right"/>
              <w:rPr>
                <w:rFonts w:ascii="Calibri" w:hAnsi="Calibri"/>
                <w:color w:val="000000"/>
                <w:sz w:val="20"/>
                <w:szCs w:val="20"/>
              </w:rPr>
            </w:pPr>
            <w:r w:rsidRPr="00EC16E1">
              <w:rPr>
                <w:rFonts w:ascii="Calibri" w:hAnsi="Calibri"/>
                <w:color w:val="000000"/>
                <w:sz w:val="20"/>
                <w:szCs w:val="20"/>
              </w:rPr>
              <w:t>$23,339,328</w:t>
            </w:r>
          </w:p>
        </w:tc>
        <w:tc>
          <w:tcPr>
            <w:tcW w:w="1260" w:type="dxa"/>
            <w:tcBorders>
              <w:left w:val="single" w:sz="12" w:space="0" w:color="auto"/>
            </w:tcBorders>
            <w:noWrap/>
            <w:vAlign w:val="bottom"/>
          </w:tcPr>
          <w:p w:rsidR="002A5FBB" w:rsidRPr="00EC16E1" w:rsidRDefault="002A5FBB" w:rsidP="00E51C0F">
            <w:pPr>
              <w:spacing w:after="0" w:line="240" w:lineRule="auto"/>
              <w:jc w:val="right"/>
              <w:rPr>
                <w:rFonts w:ascii="Calibri" w:hAnsi="Calibri"/>
                <w:color w:val="000000"/>
                <w:sz w:val="20"/>
                <w:szCs w:val="20"/>
              </w:rPr>
            </w:pPr>
            <w:r w:rsidRPr="00EC16E1">
              <w:rPr>
                <w:rFonts w:ascii="Calibri" w:hAnsi="Calibri"/>
                <w:color w:val="000000"/>
                <w:sz w:val="20"/>
                <w:szCs w:val="20"/>
              </w:rPr>
              <w:t>--</w:t>
            </w:r>
          </w:p>
        </w:tc>
        <w:tc>
          <w:tcPr>
            <w:tcW w:w="1260" w:type="dxa"/>
            <w:tcBorders>
              <w:right w:val="single" w:sz="12" w:space="0" w:color="auto"/>
            </w:tcBorders>
            <w:noWrap/>
            <w:vAlign w:val="bottom"/>
          </w:tcPr>
          <w:p w:rsidR="002A5FBB" w:rsidRPr="00EC16E1" w:rsidRDefault="002A5FBB" w:rsidP="00E51C0F">
            <w:pPr>
              <w:spacing w:after="0" w:line="240" w:lineRule="auto"/>
              <w:jc w:val="right"/>
              <w:rPr>
                <w:rFonts w:ascii="Calibri" w:hAnsi="Calibri"/>
                <w:color w:val="000000"/>
                <w:sz w:val="20"/>
                <w:szCs w:val="20"/>
              </w:rPr>
            </w:pPr>
            <w:r w:rsidRPr="00EC16E1">
              <w:rPr>
                <w:rFonts w:ascii="Calibri" w:hAnsi="Calibri"/>
                <w:color w:val="000000"/>
                <w:sz w:val="20"/>
                <w:szCs w:val="20"/>
              </w:rPr>
              <w:t>$23,464,624</w:t>
            </w:r>
          </w:p>
        </w:tc>
        <w:tc>
          <w:tcPr>
            <w:tcW w:w="1260" w:type="dxa"/>
            <w:tcBorders>
              <w:left w:val="single" w:sz="12" w:space="0" w:color="auto"/>
            </w:tcBorders>
            <w:noWrap/>
            <w:vAlign w:val="bottom"/>
          </w:tcPr>
          <w:p w:rsidR="002A5FBB" w:rsidRPr="00EC16E1" w:rsidRDefault="002A5FBB" w:rsidP="00E51C0F">
            <w:pPr>
              <w:spacing w:after="0" w:line="240" w:lineRule="auto"/>
              <w:jc w:val="right"/>
              <w:rPr>
                <w:rFonts w:ascii="Calibri" w:hAnsi="Calibri"/>
                <w:color w:val="000000"/>
                <w:sz w:val="20"/>
                <w:szCs w:val="20"/>
              </w:rPr>
            </w:pPr>
            <w:r w:rsidRPr="00EC16E1">
              <w:rPr>
                <w:rFonts w:ascii="Calibri" w:hAnsi="Calibri"/>
                <w:color w:val="000000"/>
                <w:sz w:val="20"/>
                <w:szCs w:val="20"/>
              </w:rPr>
              <w:t>--</w:t>
            </w:r>
          </w:p>
        </w:tc>
        <w:tc>
          <w:tcPr>
            <w:tcW w:w="1350" w:type="dxa"/>
            <w:tcBorders>
              <w:left w:val="single" w:sz="12" w:space="0" w:color="auto"/>
            </w:tcBorders>
            <w:vAlign w:val="bottom"/>
          </w:tcPr>
          <w:p w:rsidR="002A5FBB" w:rsidRPr="00EC16E1" w:rsidRDefault="002A5FBB" w:rsidP="00E51C0F">
            <w:pPr>
              <w:spacing w:after="0" w:line="240" w:lineRule="auto"/>
              <w:jc w:val="right"/>
              <w:rPr>
                <w:rFonts w:ascii="Calibri" w:hAnsi="Calibri"/>
                <w:color w:val="000000"/>
                <w:sz w:val="20"/>
                <w:szCs w:val="20"/>
              </w:rPr>
            </w:pPr>
            <w:r w:rsidRPr="00EC16E1">
              <w:rPr>
                <w:rFonts w:ascii="Calibri" w:hAnsi="Calibri"/>
                <w:color w:val="000000"/>
                <w:sz w:val="20"/>
                <w:szCs w:val="20"/>
              </w:rPr>
              <w:t>$23,680,501</w:t>
            </w:r>
          </w:p>
        </w:tc>
      </w:tr>
      <w:tr w:rsidR="002A5FBB" w:rsidRPr="002F1EBE" w:rsidTr="007B3AE7">
        <w:trPr>
          <w:trHeight w:val="55"/>
          <w:jc w:val="center"/>
        </w:trPr>
        <w:tc>
          <w:tcPr>
            <w:tcW w:w="2128" w:type="dxa"/>
            <w:tcBorders>
              <w:right w:val="single" w:sz="12" w:space="0" w:color="auto"/>
            </w:tcBorders>
            <w:noWrap/>
            <w:vAlign w:val="center"/>
          </w:tcPr>
          <w:p w:rsidR="002A5FBB" w:rsidRPr="002F1EBE" w:rsidRDefault="002A5FBB" w:rsidP="00E51C0F">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Required local contribution</w:t>
            </w:r>
          </w:p>
        </w:tc>
        <w:tc>
          <w:tcPr>
            <w:tcW w:w="1260" w:type="dxa"/>
            <w:tcBorders>
              <w:left w:val="single" w:sz="12" w:space="0" w:color="auto"/>
            </w:tcBorders>
            <w:noWrap/>
            <w:vAlign w:val="bottom"/>
          </w:tcPr>
          <w:p w:rsidR="002A5FBB" w:rsidRPr="00EC16E1" w:rsidRDefault="002A5FBB" w:rsidP="00E51C0F">
            <w:pPr>
              <w:spacing w:after="0" w:line="240" w:lineRule="auto"/>
              <w:jc w:val="right"/>
              <w:rPr>
                <w:rFonts w:ascii="Calibri" w:hAnsi="Calibri"/>
                <w:color w:val="000000"/>
                <w:sz w:val="20"/>
                <w:szCs w:val="20"/>
              </w:rPr>
            </w:pPr>
            <w:r w:rsidRPr="00EC16E1">
              <w:rPr>
                <w:rFonts w:ascii="Calibri" w:hAnsi="Calibri"/>
                <w:color w:val="000000"/>
                <w:sz w:val="20"/>
                <w:szCs w:val="20"/>
              </w:rPr>
              <w:t>--</w:t>
            </w:r>
          </w:p>
        </w:tc>
        <w:tc>
          <w:tcPr>
            <w:tcW w:w="1260" w:type="dxa"/>
            <w:tcBorders>
              <w:right w:val="single" w:sz="12" w:space="0" w:color="auto"/>
            </w:tcBorders>
            <w:noWrap/>
            <w:vAlign w:val="bottom"/>
          </w:tcPr>
          <w:p w:rsidR="002A5FBB" w:rsidRPr="00EC16E1" w:rsidRDefault="002A5FBB" w:rsidP="00E51C0F">
            <w:pPr>
              <w:spacing w:after="0" w:line="240" w:lineRule="auto"/>
              <w:jc w:val="right"/>
              <w:rPr>
                <w:rFonts w:ascii="Calibri" w:hAnsi="Calibri"/>
                <w:color w:val="000000"/>
                <w:sz w:val="20"/>
                <w:szCs w:val="20"/>
              </w:rPr>
            </w:pPr>
            <w:r w:rsidRPr="00EC16E1">
              <w:rPr>
                <w:rFonts w:ascii="Calibri" w:hAnsi="Calibri"/>
                <w:color w:val="000000"/>
                <w:sz w:val="20"/>
                <w:szCs w:val="20"/>
              </w:rPr>
              <w:t>$13,057,622</w:t>
            </w:r>
          </w:p>
        </w:tc>
        <w:tc>
          <w:tcPr>
            <w:tcW w:w="1260" w:type="dxa"/>
            <w:tcBorders>
              <w:left w:val="single" w:sz="12" w:space="0" w:color="auto"/>
            </w:tcBorders>
            <w:noWrap/>
            <w:vAlign w:val="bottom"/>
          </w:tcPr>
          <w:p w:rsidR="002A5FBB" w:rsidRPr="00EC16E1" w:rsidRDefault="002A5FBB" w:rsidP="00E51C0F">
            <w:pPr>
              <w:spacing w:after="0" w:line="240" w:lineRule="auto"/>
              <w:jc w:val="right"/>
              <w:rPr>
                <w:rFonts w:ascii="Calibri" w:hAnsi="Calibri"/>
                <w:color w:val="000000"/>
                <w:sz w:val="20"/>
                <w:szCs w:val="20"/>
              </w:rPr>
            </w:pPr>
            <w:r w:rsidRPr="00EC16E1">
              <w:rPr>
                <w:rFonts w:ascii="Calibri" w:hAnsi="Calibri"/>
                <w:color w:val="000000"/>
                <w:sz w:val="20"/>
                <w:szCs w:val="20"/>
              </w:rPr>
              <w:t>--</w:t>
            </w:r>
          </w:p>
        </w:tc>
        <w:tc>
          <w:tcPr>
            <w:tcW w:w="1260" w:type="dxa"/>
            <w:tcBorders>
              <w:right w:val="single" w:sz="12" w:space="0" w:color="auto"/>
            </w:tcBorders>
            <w:noWrap/>
            <w:vAlign w:val="bottom"/>
          </w:tcPr>
          <w:p w:rsidR="002A5FBB" w:rsidRPr="00EC16E1" w:rsidRDefault="002A5FBB" w:rsidP="00E51C0F">
            <w:pPr>
              <w:spacing w:after="0" w:line="240" w:lineRule="auto"/>
              <w:jc w:val="right"/>
              <w:rPr>
                <w:rFonts w:ascii="Calibri" w:hAnsi="Calibri"/>
                <w:color w:val="000000"/>
                <w:sz w:val="20"/>
                <w:szCs w:val="20"/>
              </w:rPr>
            </w:pPr>
            <w:r w:rsidRPr="00EC16E1">
              <w:rPr>
                <w:rFonts w:ascii="Calibri" w:hAnsi="Calibri"/>
                <w:color w:val="000000"/>
                <w:sz w:val="20"/>
                <w:szCs w:val="20"/>
              </w:rPr>
              <w:t>$13,430,108</w:t>
            </w:r>
          </w:p>
        </w:tc>
        <w:tc>
          <w:tcPr>
            <w:tcW w:w="1260" w:type="dxa"/>
            <w:tcBorders>
              <w:left w:val="single" w:sz="12" w:space="0" w:color="auto"/>
            </w:tcBorders>
            <w:noWrap/>
            <w:vAlign w:val="bottom"/>
          </w:tcPr>
          <w:p w:rsidR="002A5FBB" w:rsidRPr="00EC16E1" w:rsidRDefault="002A5FBB" w:rsidP="00E51C0F">
            <w:pPr>
              <w:spacing w:after="0" w:line="240" w:lineRule="auto"/>
              <w:jc w:val="right"/>
              <w:rPr>
                <w:rFonts w:ascii="Calibri" w:hAnsi="Calibri"/>
                <w:color w:val="000000"/>
                <w:sz w:val="20"/>
                <w:szCs w:val="20"/>
              </w:rPr>
            </w:pPr>
            <w:r w:rsidRPr="00EC16E1">
              <w:rPr>
                <w:rFonts w:ascii="Calibri" w:hAnsi="Calibri"/>
                <w:color w:val="000000"/>
                <w:sz w:val="20"/>
                <w:szCs w:val="20"/>
              </w:rPr>
              <w:t>--</w:t>
            </w:r>
          </w:p>
        </w:tc>
        <w:tc>
          <w:tcPr>
            <w:tcW w:w="1350" w:type="dxa"/>
            <w:tcBorders>
              <w:left w:val="single" w:sz="12" w:space="0" w:color="auto"/>
            </w:tcBorders>
            <w:vAlign w:val="bottom"/>
          </w:tcPr>
          <w:p w:rsidR="002A5FBB" w:rsidRPr="00EC16E1" w:rsidRDefault="002A5FBB" w:rsidP="00E51C0F">
            <w:pPr>
              <w:spacing w:after="0" w:line="240" w:lineRule="auto"/>
              <w:jc w:val="right"/>
              <w:rPr>
                <w:rFonts w:ascii="Calibri" w:hAnsi="Calibri"/>
                <w:color w:val="000000"/>
                <w:sz w:val="20"/>
                <w:szCs w:val="20"/>
              </w:rPr>
            </w:pPr>
            <w:r w:rsidRPr="00EC16E1">
              <w:rPr>
                <w:rFonts w:ascii="Calibri" w:hAnsi="Calibri"/>
                <w:color w:val="000000"/>
                <w:sz w:val="20"/>
                <w:szCs w:val="20"/>
              </w:rPr>
              <w:t>$14,011,112</w:t>
            </w:r>
          </w:p>
        </w:tc>
      </w:tr>
      <w:tr w:rsidR="002A5FBB" w:rsidRPr="002F1EBE" w:rsidTr="007B3AE7">
        <w:trPr>
          <w:trHeight w:val="23"/>
          <w:jc w:val="center"/>
        </w:trPr>
        <w:tc>
          <w:tcPr>
            <w:tcW w:w="2128" w:type="dxa"/>
            <w:tcBorders>
              <w:right w:val="single" w:sz="12" w:space="0" w:color="auto"/>
            </w:tcBorders>
            <w:noWrap/>
            <w:vAlign w:val="center"/>
          </w:tcPr>
          <w:p w:rsidR="002A5FBB" w:rsidRPr="002F1EBE" w:rsidRDefault="002A5FBB" w:rsidP="00E51C0F">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Required net school spending**</w:t>
            </w:r>
          </w:p>
        </w:tc>
        <w:tc>
          <w:tcPr>
            <w:tcW w:w="1260" w:type="dxa"/>
            <w:tcBorders>
              <w:left w:val="single" w:sz="12" w:space="0" w:color="auto"/>
            </w:tcBorders>
            <w:noWrap/>
            <w:vAlign w:val="bottom"/>
          </w:tcPr>
          <w:p w:rsidR="002A5FBB" w:rsidRPr="00EC16E1" w:rsidRDefault="002A5FBB" w:rsidP="00E51C0F">
            <w:pPr>
              <w:spacing w:after="0" w:line="240" w:lineRule="auto"/>
              <w:jc w:val="right"/>
              <w:rPr>
                <w:rFonts w:ascii="Calibri" w:hAnsi="Calibri"/>
                <w:color w:val="000000"/>
                <w:sz w:val="20"/>
                <w:szCs w:val="20"/>
              </w:rPr>
            </w:pPr>
            <w:r w:rsidRPr="00EC16E1">
              <w:rPr>
                <w:rFonts w:ascii="Calibri" w:hAnsi="Calibri"/>
                <w:color w:val="000000"/>
                <w:sz w:val="20"/>
                <w:szCs w:val="20"/>
              </w:rPr>
              <w:t>--</w:t>
            </w:r>
          </w:p>
        </w:tc>
        <w:tc>
          <w:tcPr>
            <w:tcW w:w="1260" w:type="dxa"/>
            <w:tcBorders>
              <w:right w:val="single" w:sz="12" w:space="0" w:color="auto"/>
            </w:tcBorders>
            <w:noWrap/>
            <w:vAlign w:val="bottom"/>
          </w:tcPr>
          <w:p w:rsidR="002A5FBB" w:rsidRPr="00EC16E1" w:rsidRDefault="002A5FBB" w:rsidP="00E51C0F">
            <w:pPr>
              <w:spacing w:after="0" w:line="240" w:lineRule="auto"/>
              <w:jc w:val="right"/>
              <w:rPr>
                <w:rFonts w:ascii="Calibri" w:hAnsi="Calibri"/>
                <w:color w:val="000000"/>
                <w:sz w:val="20"/>
                <w:szCs w:val="20"/>
              </w:rPr>
            </w:pPr>
            <w:r w:rsidRPr="00EC16E1">
              <w:rPr>
                <w:rFonts w:ascii="Calibri" w:hAnsi="Calibri"/>
                <w:color w:val="000000"/>
                <w:sz w:val="20"/>
                <w:szCs w:val="20"/>
              </w:rPr>
              <w:t>$36,396,950</w:t>
            </w:r>
          </w:p>
        </w:tc>
        <w:tc>
          <w:tcPr>
            <w:tcW w:w="1260" w:type="dxa"/>
            <w:tcBorders>
              <w:left w:val="single" w:sz="12" w:space="0" w:color="auto"/>
            </w:tcBorders>
            <w:noWrap/>
            <w:vAlign w:val="bottom"/>
          </w:tcPr>
          <w:p w:rsidR="002A5FBB" w:rsidRPr="00EC16E1" w:rsidRDefault="002A5FBB" w:rsidP="00E51C0F">
            <w:pPr>
              <w:spacing w:after="0" w:line="240" w:lineRule="auto"/>
              <w:jc w:val="right"/>
              <w:rPr>
                <w:rFonts w:ascii="Calibri" w:hAnsi="Calibri"/>
                <w:color w:val="000000"/>
                <w:sz w:val="20"/>
                <w:szCs w:val="20"/>
              </w:rPr>
            </w:pPr>
            <w:r w:rsidRPr="00EC16E1">
              <w:rPr>
                <w:rFonts w:ascii="Calibri" w:hAnsi="Calibri"/>
                <w:color w:val="000000"/>
                <w:sz w:val="20"/>
                <w:szCs w:val="20"/>
              </w:rPr>
              <w:t>--</w:t>
            </w:r>
          </w:p>
        </w:tc>
        <w:tc>
          <w:tcPr>
            <w:tcW w:w="1260" w:type="dxa"/>
            <w:tcBorders>
              <w:right w:val="single" w:sz="12" w:space="0" w:color="auto"/>
            </w:tcBorders>
            <w:noWrap/>
            <w:vAlign w:val="bottom"/>
          </w:tcPr>
          <w:p w:rsidR="002A5FBB" w:rsidRPr="00EC16E1" w:rsidRDefault="002A5FBB" w:rsidP="00E51C0F">
            <w:pPr>
              <w:spacing w:after="0" w:line="240" w:lineRule="auto"/>
              <w:jc w:val="right"/>
              <w:rPr>
                <w:rFonts w:ascii="Calibri" w:hAnsi="Calibri"/>
                <w:color w:val="000000"/>
                <w:sz w:val="20"/>
                <w:szCs w:val="20"/>
              </w:rPr>
            </w:pPr>
            <w:r w:rsidRPr="00EC16E1">
              <w:rPr>
                <w:rFonts w:ascii="Calibri" w:hAnsi="Calibri"/>
                <w:color w:val="000000"/>
                <w:sz w:val="20"/>
                <w:szCs w:val="20"/>
              </w:rPr>
              <w:t>$36,894,732</w:t>
            </w:r>
          </w:p>
        </w:tc>
        <w:tc>
          <w:tcPr>
            <w:tcW w:w="1260" w:type="dxa"/>
            <w:tcBorders>
              <w:left w:val="single" w:sz="12" w:space="0" w:color="auto"/>
            </w:tcBorders>
            <w:noWrap/>
            <w:vAlign w:val="bottom"/>
          </w:tcPr>
          <w:p w:rsidR="002A5FBB" w:rsidRPr="00EC16E1" w:rsidRDefault="002A5FBB" w:rsidP="00E51C0F">
            <w:pPr>
              <w:spacing w:after="0" w:line="240" w:lineRule="auto"/>
              <w:jc w:val="right"/>
              <w:rPr>
                <w:rFonts w:ascii="Calibri" w:hAnsi="Calibri"/>
                <w:color w:val="000000"/>
                <w:sz w:val="20"/>
                <w:szCs w:val="20"/>
              </w:rPr>
            </w:pPr>
            <w:r w:rsidRPr="00EC16E1">
              <w:rPr>
                <w:rFonts w:ascii="Calibri" w:hAnsi="Calibri"/>
                <w:color w:val="000000"/>
                <w:sz w:val="20"/>
                <w:szCs w:val="20"/>
              </w:rPr>
              <w:t>--</w:t>
            </w:r>
          </w:p>
        </w:tc>
        <w:tc>
          <w:tcPr>
            <w:tcW w:w="1350" w:type="dxa"/>
            <w:tcBorders>
              <w:left w:val="single" w:sz="12" w:space="0" w:color="auto"/>
            </w:tcBorders>
            <w:vAlign w:val="bottom"/>
          </w:tcPr>
          <w:p w:rsidR="002A5FBB" w:rsidRPr="00EC16E1" w:rsidRDefault="002A5FBB" w:rsidP="00E51C0F">
            <w:pPr>
              <w:spacing w:after="0" w:line="240" w:lineRule="auto"/>
              <w:jc w:val="right"/>
              <w:rPr>
                <w:rFonts w:ascii="Calibri" w:hAnsi="Calibri"/>
                <w:color w:val="000000"/>
                <w:sz w:val="20"/>
                <w:szCs w:val="20"/>
              </w:rPr>
            </w:pPr>
            <w:r w:rsidRPr="00EC16E1">
              <w:rPr>
                <w:rFonts w:ascii="Calibri" w:hAnsi="Calibri"/>
                <w:color w:val="000000"/>
                <w:sz w:val="20"/>
                <w:szCs w:val="20"/>
              </w:rPr>
              <w:t>$37,691,613</w:t>
            </w:r>
          </w:p>
        </w:tc>
      </w:tr>
      <w:tr w:rsidR="002A5FBB" w:rsidRPr="002F1EBE" w:rsidTr="007B3AE7">
        <w:trPr>
          <w:trHeight w:val="23"/>
          <w:jc w:val="center"/>
        </w:trPr>
        <w:tc>
          <w:tcPr>
            <w:tcW w:w="2128" w:type="dxa"/>
            <w:tcBorders>
              <w:right w:val="single" w:sz="12" w:space="0" w:color="auto"/>
            </w:tcBorders>
            <w:noWrap/>
            <w:vAlign w:val="center"/>
          </w:tcPr>
          <w:p w:rsidR="002A5FBB" w:rsidRPr="002F1EBE" w:rsidRDefault="002A5FBB" w:rsidP="00E51C0F">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Actual net school spending</w:t>
            </w:r>
          </w:p>
        </w:tc>
        <w:tc>
          <w:tcPr>
            <w:tcW w:w="1260" w:type="dxa"/>
            <w:tcBorders>
              <w:left w:val="single" w:sz="12" w:space="0" w:color="auto"/>
            </w:tcBorders>
            <w:noWrap/>
            <w:vAlign w:val="bottom"/>
          </w:tcPr>
          <w:p w:rsidR="002A5FBB" w:rsidRPr="00EC16E1" w:rsidRDefault="002A5FBB" w:rsidP="00E51C0F">
            <w:pPr>
              <w:spacing w:after="0" w:line="240" w:lineRule="auto"/>
              <w:jc w:val="right"/>
              <w:rPr>
                <w:rFonts w:ascii="Calibri" w:hAnsi="Calibri"/>
                <w:color w:val="000000"/>
                <w:sz w:val="20"/>
                <w:szCs w:val="20"/>
              </w:rPr>
            </w:pPr>
            <w:r w:rsidRPr="00EC16E1">
              <w:rPr>
                <w:rFonts w:ascii="Calibri" w:hAnsi="Calibri"/>
                <w:color w:val="000000"/>
                <w:sz w:val="20"/>
                <w:szCs w:val="20"/>
              </w:rPr>
              <w:t>--</w:t>
            </w:r>
          </w:p>
        </w:tc>
        <w:tc>
          <w:tcPr>
            <w:tcW w:w="1260" w:type="dxa"/>
            <w:tcBorders>
              <w:right w:val="single" w:sz="12" w:space="0" w:color="auto"/>
            </w:tcBorders>
            <w:noWrap/>
            <w:vAlign w:val="bottom"/>
          </w:tcPr>
          <w:p w:rsidR="002A5FBB" w:rsidRPr="00EC16E1" w:rsidRDefault="002A5FBB" w:rsidP="00E51C0F">
            <w:pPr>
              <w:spacing w:after="0" w:line="240" w:lineRule="auto"/>
              <w:jc w:val="right"/>
              <w:rPr>
                <w:rFonts w:ascii="Calibri" w:hAnsi="Calibri"/>
                <w:color w:val="000000"/>
                <w:sz w:val="20"/>
                <w:szCs w:val="20"/>
              </w:rPr>
            </w:pPr>
            <w:r w:rsidRPr="00EC16E1">
              <w:rPr>
                <w:rFonts w:ascii="Calibri" w:hAnsi="Calibri"/>
                <w:color w:val="000000"/>
                <w:sz w:val="20"/>
                <w:szCs w:val="20"/>
              </w:rPr>
              <w:t>$38,206,481</w:t>
            </w:r>
          </w:p>
        </w:tc>
        <w:tc>
          <w:tcPr>
            <w:tcW w:w="1260" w:type="dxa"/>
            <w:tcBorders>
              <w:left w:val="single" w:sz="12" w:space="0" w:color="auto"/>
            </w:tcBorders>
            <w:noWrap/>
            <w:vAlign w:val="bottom"/>
          </w:tcPr>
          <w:p w:rsidR="002A5FBB" w:rsidRPr="00EC16E1" w:rsidRDefault="002A5FBB" w:rsidP="00E51C0F">
            <w:pPr>
              <w:spacing w:after="0" w:line="240" w:lineRule="auto"/>
              <w:jc w:val="right"/>
              <w:rPr>
                <w:rFonts w:ascii="Calibri" w:hAnsi="Calibri"/>
                <w:color w:val="000000"/>
                <w:sz w:val="20"/>
                <w:szCs w:val="20"/>
              </w:rPr>
            </w:pPr>
            <w:r w:rsidRPr="00EC16E1">
              <w:rPr>
                <w:rFonts w:ascii="Calibri" w:hAnsi="Calibri"/>
                <w:color w:val="000000"/>
                <w:sz w:val="20"/>
                <w:szCs w:val="20"/>
              </w:rPr>
              <w:t>--</w:t>
            </w:r>
          </w:p>
        </w:tc>
        <w:tc>
          <w:tcPr>
            <w:tcW w:w="1260" w:type="dxa"/>
            <w:tcBorders>
              <w:right w:val="single" w:sz="12" w:space="0" w:color="auto"/>
            </w:tcBorders>
            <w:noWrap/>
            <w:vAlign w:val="bottom"/>
          </w:tcPr>
          <w:p w:rsidR="002A5FBB" w:rsidRPr="00EC16E1" w:rsidRDefault="002A5FBB" w:rsidP="00E51C0F">
            <w:pPr>
              <w:spacing w:after="0" w:line="240" w:lineRule="auto"/>
              <w:jc w:val="right"/>
              <w:rPr>
                <w:rFonts w:ascii="Calibri" w:hAnsi="Calibri"/>
                <w:color w:val="000000"/>
                <w:sz w:val="20"/>
                <w:szCs w:val="20"/>
              </w:rPr>
            </w:pPr>
            <w:r w:rsidRPr="00EC16E1">
              <w:rPr>
                <w:rFonts w:ascii="Calibri" w:hAnsi="Calibri"/>
                <w:color w:val="000000"/>
                <w:sz w:val="20"/>
                <w:szCs w:val="20"/>
              </w:rPr>
              <w:t>$38,147,108</w:t>
            </w:r>
          </w:p>
        </w:tc>
        <w:tc>
          <w:tcPr>
            <w:tcW w:w="1260" w:type="dxa"/>
            <w:tcBorders>
              <w:left w:val="single" w:sz="12" w:space="0" w:color="auto"/>
            </w:tcBorders>
            <w:noWrap/>
            <w:vAlign w:val="bottom"/>
          </w:tcPr>
          <w:p w:rsidR="002A5FBB" w:rsidRPr="00EC16E1" w:rsidRDefault="002A5FBB" w:rsidP="00E51C0F">
            <w:pPr>
              <w:spacing w:after="0" w:line="240" w:lineRule="auto"/>
              <w:jc w:val="right"/>
              <w:rPr>
                <w:rFonts w:ascii="Calibri" w:hAnsi="Calibri"/>
                <w:color w:val="000000"/>
                <w:sz w:val="20"/>
                <w:szCs w:val="20"/>
              </w:rPr>
            </w:pPr>
            <w:r w:rsidRPr="00EC16E1">
              <w:rPr>
                <w:rFonts w:ascii="Calibri" w:hAnsi="Calibri"/>
                <w:color w:val="000000"/>
                <w:sz w:val="20"/>
                <w:szCs w:val="20"/>
              </w:rPr>
              <w:t>--</w:t>
            </w:r>
          </w:p>
        </w:tc>
        <w:tc>
          <w:tcPr>
            <w:tcW w:w="1350" w:type="dxa"/>
            <w:tcBorders>
              <w:left w:val="single" w:sz="12" w:space="0" w:color="auto"/>
            </w:tcBorders>
            <w:vAlign w:val="bottom"/>
          </w:tcPr>
          <w:p w:rsidR="002A5FBB" w:rsidRPr="00EC16E1" w:rsidRDefault="002A5FBB" w:rsidP="00E51C0F">
            <w:pPr>
              <w:spacing w:after="0" w:line="240" w:lineRule="auto"/>
              <w:jc w:val="right"/>
              <w:rPr>
                <w:rFonts w:ascii="Calibri" w:hAnsi="Calibri"/>
                <w:color w:val="000000"/>
                <w:sz w:val="20"/>
                <w:szCs w:val="20"/>
              </w:rPr>
            </w:pPr>
            <w:r w:rsidRPr="00EC16E1">
              <w:rPr>
                <w:rFonts w:ascii="Calibri" w:hAnsi="Calibri"/>
                <w:color w:val="000000"/>
                <w:sz w:val="20"/>
                <w:szCs w:val="20"/>
              </w:rPr>
              <w:t>$39,782,182</w:t>
            </w:r>
          </w:p>
        </w:tc>
      </w:tr>
      <w:tr w:rsidR="002A5FBB" w:rsidRPr="002F1EBE" w:rsidTr="007B3AE7">
        <w:trPr>
          <w:trHeight w:val="23"/>
          <w:jc w:val="center"/>
        </w:trPr>
        <w:tc>
          <w:tcPr>
            <w:tcW w:w="2128" w:type="dxa"/>
            <w:tcBorders>
              <w:right w:val="single" w:sz="12" w:space="0" w:color="auto"/>
            </w:tcBorders>
            <w:noWrap/>
            <w:vAlign w:val="center"/>
          </w:tcPr>
          <w:p w:rsidR="002A5FBB" w:rsidRPr="002F1EBE" w:rsidRDefault="002A5FBB" w:rsidP="00E51C0F">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Over/under required ($)</w:t>
            </w:r>
          </w:p>
        </w:tc>
        <w:tc>
          <w:tcPr>
            <w:tcW w:w="1260" w:type="dxa"/>
            <w:tcBorders>
              <w:left w:val="single" w:sz="12" w:space="0" w:color="auto"/>
            </w:tcBorders>
            <w:noWrap/>
            <w:vAlign w:val="bottom"/>
          </w:tcPr>
          <w:p w:rsidR="002A5FBB" w:rsidRPr="00EC16E1" w:rsidRDefault="002A5FBB" w:rsidP="00E51C0F">
            <w:pPr>
              <w:spacing w:after="0" w:line="240" w:lineRule="auto"/>
              <w:jc w:val="right"/>
              <w:rPr>
                <w:rFonts w:ascii="Calibri" w:hAnsi="Calibri"/>
                <w:color w:val="000000"/>
                <w:sz w:val="20"/>
                <w:szCs w:val="20"/>
              </w:rPr>
            </w:pPr>
            <w:r w:rsidRPr="00EC16E1">
              <w:rPr>
                <w:rFonts w:ascii="Calibri" w:hAnsi="Calibri"/>
                <w:color w:val="000000"/>
                <w:sz w:val="20"/>
                <w:szCs w:val="20"/>
              </w:rPr>
              <w:t>--</w:t>
            </w:r>
          </w:p>
        </w:tc>
        <w:tc>
          <w:tcPr>
            <w:tcW w:w="1260" w:type="dxa"/>
            <w:tcBorders>
              <w:right w:val="single" w:sz="12" w:space="0" w:color="auto"/>
            </w:tcBorders>
            <w:noWrap/>
            <w:vAlign w:val="bottom"/>
          </w:tcPr>
          <w:p w:rsidR="002A5FBB" w:rsidRPr="00EC16E1" w:rsidRDefault="002A5FBB" w:rsidP="00E51C0F">
            <w:pPr>
              <w:spacing w:after="0" w:line="240" w:lineRule="auto"/>
              <w:jc w:val="right"/>
              <w:rPr>
                <w:rFonts w:ascii="Calibri" w:hAnsi="Calibri"/>
                <w:color w:val="000000"/>
                <w:sz w:val="20"/>
                <w:szCs w:val="20"/>
              </w:rPr>
            </w:pPr>
            <w:r w:rsidRPr="00EC16E1">
              <w:rPr>
                <w:rFonts w:ascii="Calibri" w:hAnsi="Calibri"/>
                <w:color w:val="000000"/>
                <w:sz w:val="20"/>
                <w:szCs w:val="20"/>
              </w:rPr>
              <w:t>$1,809,531</w:t>
            </w:r>
          </w:p>
        </w:tc>
        <w:tc>
          <w:tcPr>
            <w:tcW w:w="1260" w:type="dxa"/>
            <w:tcBorders>
              <w:left w:val="single" w:sz="12" w:space="0" w:color="auto"/>
            </w:tcBorders>
            <w:noWrap/>
            <w:vAlign w:val="bottom"/>
          </w:tcPr>
          <w:p w:rsidR="002A5FBB" w:rsidRPr="00EC16E1" w:rsidRDefault="002A5FBB" w:rsidP="00E51C0F">
            <w:pPr>
              <w:spacing w:after="0" w:line="240" w:lineRule="auto"/>
              <w:jc w:val="right"/>
              <w:rPr>
                <w:rFonts w:ascii="Calibri" w:hAnsi="Calibri"/>
                <w:color w:val="000000"/>
                <w:sz w:val="20"/>
                <w:szCs w:val="20"/>
              </w:rPr>
            </w:pPr>
            <w:r w:rsidRPr="00EC16E1">
              <w:rPr>
                <w:rFonts w:ascii="Calibri" w:hAnsi="Calibri"/>
                <w:color w:val="000000"/>
                <w:sz w:val="20"/>
                <w:szCs w:val="20"/>
              </w:rPr>
              <w:t>--</w:t>
            </w:r>
          </w:p>
        </w:tc>
        <w:tc>
          <w:tcPr>
            <w:tcW w:w="1260" w:type="dxa"/>
            <w:tcBorders>
              <w:right w:val="single" w:sz="12" w:space="0" w:color="auto"/>
            </w:tcBorders>
            <w:noWrap/>
            <w:vAlign w:val="bottom"/>
          </w:tcPr>
          <w:p w:rsidR="002A5FBB" w:rsidRPr="00EC16E1" w:rsidRDefault="002A5FBB" w:rsidP="00E51C0F">
            <w:pPr>
              <w:spacing w:after="0" w:line="240" w:lineRule="auto"/>
              <w:jc w:val="right"/>
              <w:rPr>
                <w:rFonts w:ascii="Calibri" w:hAnsi="Calibri"/>
                <w:color w:val="000000"/>
                <w:sz w:val="20"/>
                <w:szCs w:val="20"/>
              </w:rPr>
            </w:pPr>
            <w:r w:rsidRPr="00EC16E1">
              <w:rPr>
                <w:rFonts w:ascii="Calibri" w:hAnsi="Calibri"/>
                <w:color w:val="000000"/>
                <w:sz w:val="20"/>
                <w:szCs w:val="20"/>
              </w:rPr>
              <w:t>$1,252,376</w:t>
            </w:r>
          </w:p>
        </w:tc>
        <w:tc>
          <w:tcPr>
            <w:tcW w:w="1260" w:type="dxa"/>
            <w:tcBorders>
              <w:left w:val="single" w:sz="12" w:space="0" w:color="auto"/>
            </w:tcBorders>
            <w:noWrap/>
            <w:vAlign w:val="bottom"/>
          </w:tcPr>
          <w:p w:rsidR="002A5FBB" w:rsidRPr="00EC16E1" w:rsidRDefault="002A5FBB" w:rsidP="00E51C0F">
            <w:pPr>
              <w:spacing w:after="0" w:line="240" w:lineRule="auto"/>
              <w:jc w:val="right"/>
              <w:rPr>
                <w:rFonts w:ascii="Calibri" w:hAnsi="Calibri"/>
                <w:color w:val="000000"/>
                <w:sz w:val="20"/>
                <w:szCs w:val="20"/>
              </w:rPr>
            </w:pPr>
            <w:r w:rsidRPr="00EC16E1">
              <w:rPr>
                <w:rFonts w:ascii="Calibri" w:hAnsi="Calibri"/>
                <w:color w:val="000000"/>
                <w:sz w:val="20"/>
                <w:szCs w:val="20"/>
              </w:rPr>
              <w:t>--</w:t>
            </w:r>
          </w:p>
        </w:tc>
        <w:tc>
          <w:tcPr>
            <w:tcW w:w="1350" w:type="dxa"/>
            <w:tcBorders>
              <w:left w:val="single" w:sz="12" w:space="0" w:color="auto"/>
            </w:tcBorders>
            <w:vAlign w:val="bottom"/>
          </w:tcPr>
          <w:p w:rsidR="002A5FBB" w:rsidRPr="00EC16E1" w:rsidRDefault="002A5FBB" w:rsidP="00E51C0F">
            <w:pPr>
              <w:spacing w:after="0" w:line="240" w:lineRule="auto"/>
              <w:jc w:val="right"/>
              <w:rPr>
                <w:rFonts w:ascii="Calibri" w:hAnsi="Calibri"/>
                <w:color w:val="000000"/>
                <w:sz w:val="20"/>
                <w:szCs w:val="20"/>
              </w:rPr>
            </w:pPr>
            <w:r w:rsidRPr="00EC16E1">
              <w:rPr>
                <w:rFonts w:ascii="Calibri" w:hAnsi="Calibri"/>
                <w:color w:val="000000"/>
                <w:sz w:val="20"/>
                <w:szCs w:val="20"/>
              </w:rPr>
              <w:t>$2,090,569</w:t>
            </w:r>
          </w:p>
        </w:tc>
      </w:tr>
      <w:tr w:rsidR="002A5FBB" w:rsidRPr="002F1EBE" w:rsidTr="007B3AE7">
        <w:trPr>
          <w:trHeight w:val="23"/>
          <w:jc w:val="center"/>
        </w:trPr>
        <w:tc>
          <w:tcPr>
            <w:tcW w:w="2128" w:type="dxa"/>
            <w:tcBorders>
              <w:bottom w:val="single" w:sz="4" w:space="0" w:color="auto"/>
              <w:right w:val="single" w:sz="12" w:space="0" w:color="auto"/>
            </w:tcBorders>
            <w:noWrap/>
            <w:vAlign w:val="center"/>
          </w:tcPr>
          <w:p w:rsidR="002A5FBB" w:rsidRPr="002F1EBE" w:rsidRDefault="002A5FBB" w:rsidP="00E51C0F">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Over/under required (%)</w:t>
            </w:r>
          </w:p>
        </w:tc>
        <w:tc>
          <w:tcPr>
            <w:tcW w:w="1260" w:type="dxa"/>
            <w:tcBorders>
              <w:left w:val="single" w:sz="12" w:space="0" w:color="auto"/>
              <w:bottom w:val="single" w:sz="4" w:space="0" w:color="auto"/>
            </w:tcBorders>
            <w:noWrap/>
            <w:vAlign w:val="bottom"/>
          </w:tcPr>
          <w:p w:rsidR="002A5FBB" w:rsidRPr="00EC16E1" w:rsidRDefault="002A5FBB" w:rsidP="00E51C0F">
            <w:pPr>
              <w:spacing w:after="0" w:line="240" w:lineRule="auto"/>
              <w:jc w:val="right"/>
              <w:rPr>
                <w:rFonts w:ascii="Calibri" w:hAnsi="Calibri"/>
                <w:color w:val="000000"/>
                <w:sz w:val="20"/>
                <w:szCs w:val="20"/>
              </w:rPr>
            </w:pPr>
            <w:r w:rsidRPr="00EC16E1">
              <w:rPr>
                <w:rFonts w:ascii="Calibri" w:hAnsi="Calibri"/>
                <w:color w:val="000000"/>
                <w:sz w:val="20"/>
                <w:szCs w:val="20"/>
              </w:rPr>
              <w:t>--</w:t>
            </w:r>
          </w:p>
        </w:tc>
        <w:tc>
          <w:tcPr>
            <w:tcW w:w="1260" w:type="dxa"/>
            <w:tcBorders>
              <w:bottom w:val="single" w:sz="4" w:space="0" w:color="auto"/>
              <w:right w:val="single" w:sz="12" w:space="0" w:color="auto"/>
            </w:tcBorders>
            <w:noWrap/>
            <w:vAlign w:val="bottom"/>
          </w:tcPr>
          <w:p w:rsidR="002A5FBB" w:rsidRPr="00EC16E1" w:rsidRDefault="002A5FBB" w:rsidP="00E51C0F">
            <w:pPr>
              <w:spacing w:after="0" w:line="240" w:lineRule="auto"/>
              <w:jc w:val="right"/>
              <w:rPr>
                <w:rFonts w:ascii="Calibri" w:hAnsi="Calibri"/>
                <w:color w:val="000000"/>
                <w:sz w:val="20"/>
                <w:szCs w:val="20"/>
              </w:rPr>
            </w:pPr>
            <w:r w:rsidRPr="00EC16E1">
              <w:rPr>
                <w:rFonts w:ascii="Calibri" w:hAnsi="Calibri"/>
                <w:color w:val="000000"/>
                <w:sz w:val="20"/>
                <w:szCs w:val="20"/>
              </w:rPr>
              <w:t>5.0%</w:t>
            </w:r>
          </w:p>
        </w:tc>
        <w:tc>
          <w:tcPr>
            <w:tcW w:w="1260" w:type="dxa"/>
            <w:tcBorders>
              <w:left w:val="single" w:sz="12" w:space="0" w:color="auto"/>
              <w:bottom w:val="single" w:sz="4" w:space="0" w:color="auto"/>
            </w:tcBorders>
            <w:noWrap/>
            <w:vAlign w:val="bottom"/>
          </w:tcPr>
          <w:p w:rsidR="002A5FBB" w:rsidRPr="00EC16E1" w:rsidRDefault="002A5FBB" w:rsidP="00E51C0F">
            <w:pPr>
              <w:spacing w:after="0" w:line="240" w:lineRule="auto"/>
              <w:jc w:val="right"/>
              <w:rPr>
                <w:rFonts w:ascii="Calibri" w:hAnsi="Calibri"/>
                <w:color w:val="000000"/>
                <w:sz w:val="20"/>
                <w:szCs w:val="20"/>
              </w:rPr>
            </w:pPr>
            <w:r w:rsidRPr="00EC16E1">
              <w:rPr>
                <w:rFonts w:ascii="Calibri" w:hAnsi="Calibri"/>
                <w:color w:val="000000"/>
                <w:sz w:val="20"/>
                <w:szCs w:val="20"/>
              </w:rPr>
              <w:t>--</w:t>
            </w:r>
          </w:p>
        </w:tc>
        <w:tc>
          <w:tcPr>
            <w:tcW w:w="1260" w:type="dxa"/>
            <w:tcBorders>
              <w:bottom w:val="single" w:sz="4" w:space="0" w:color="auto"/>
              <w:right w:val="single" w:sz="12" w:space="0" w:color="auto"/>
            </w:tcBorders>
            <w:noWrap/>
            <w:vAlign w:val="bottom"/>
          </w:tcPr>
          <w:p w:rsidR="002A5FBB" w:rsidRPr="00EC16E1" w:rsidRDefault="002A5FBB" w:rsidP="00E51C0F">
            <w:pPr>
              <w:spacing w:after="0" w:line="240" w:lineRule="auto"/>
              <w:jc w:val="right"/>
              <w:rPr>
                <w:rFonts w:ascii="Calibri" w:hAnsi="Calibri"/>
                <w:color w:val="000000"/>
                <w:sz w:val="20"/>
                <w:szCs w:val="20"/>
              </w:rPr>
            </w:pPr>
            <w:r w:rsidRPr="00EC16E1">
              <w:rPr>
                <w:rFonts w:ascii="Calibri" w:hAnsi="Calibri"/>
                <w:color w:val="000000"/>
                <w:sz w:val="20"/>
                <w:szCs w:val="20"/>
              </w:rPr>
              <w:t>3.4%</w:t>
            </w:r>
          </w:p>
        </w:tc>
        <w:tc>
          <w:tcPr>
            <w:tcW w:w="1260" w:type="dxa"/>
            <w:tcBorders>
              <w:left w:val="single" w:sz="12" w:space="0" w:color="auto"/>
              <w:bottom w:val="single" w:sz="4" w:space="0" w:color="auto"/>
            </w:tcBorders>
            <w:noWrap/>
            <w:vAlign w:val="bottom"/>
          </w:tcPr>
          <w:p w:rsidR="002A5FBB" w:rsidRPr="00EC16E1" w:rsidRDefault="002A5FBB" w:rsidP="00E51C0F">
            <w:pPr>
              <w:spacing w:after="0" w:line="240" w:lineRule="auto"/>
              <w:jc w:val="right"/>
              <w:rPr>
                <w:rFonts w:ascii="Calibri" w:hAnsi="Calibri"/>
                <w:color w:val="000000"/>
                <w:sz w:val="20"/>
                <w:szCs w:val="20"/>
              </w:rPr>
            </w:pPr>
            <w:r w:rsidRPr="00EC16E1">
              <w:rPr>
                <w:rFonts w:ascii="Calibri" w:hAnsi="Calibri"/>
                <w:color w:val="000000"/>
                <w:sz w:val="20"/>
                <w:szCs w:val="20"/>
              </w:rPr>
              <w:t>--</w:t>
            </w:r>
          </w:p>
        </w:tc>
        <w:tc>
          <w:tcPr>
            <w:tcW w:w="1350" w:type="dxa"/>
            <w:tcBorders>
              <w:left w:val="single" w:sz="12" w:space="0" w:color="auto"/>
              <w:bottom w:val="single" w:sz="4" w:space="0" w:color="auto"/>
            </w:tcBorders>
            <w:vAlign w:val="bottom"/>
          </w:tcPr>
          <w:p w:rsidR="002A5FBB" w:rsidRPr="00EC16E1" w:rsidRDefault="002A5FBB" w:rsidP="00E51C0F">
            <w:pPr>
              <w:spacing w:after="0" w:line="240" w:lineRule="auto"/>
              <w:jc w:val="right"/>
              <w:rPr>
                <w:rFonts w:ascii="Calibri" w:hAnsi="Calibri"/>
                <w:color w:val="000000"/>
                <w:sz w:val="20"/>
                <w:szCs w:val="20"/>
              </w:rPr>
            </w:pPr>
            <w:r w:rsidRPr="00EC16E1">
              <w:rPr>
                <w:rFonts w:ascii="Calibri" w:hAnsi="Calibri"/>
                <w:color w:val="000000"/>
                <w:sz w:val="20"/>
                <w:szCs w:val="20"/>
              </w:rPr>
              <w:t>5.5</w:t>
            </w:r>
          </w:p>
        </w:tc>
      </w:tr>
      <w:tr w:rsidR="002A5FBB" w:rsidRPr="002F1EBE" w:rsidTr="007B3AE7">
        <w:trPr>
          <w:trHeight w:val="300"/>
          <w:jc w:val="center"/>
        </w:trPr>
        <w:tc>
          <w:tcPr>
            <w:tcW w:w="9778" w:type="dxa"/>
            <w:gridSpan w:val="7"/>
            <w:tcBorders>
              <w:left w:val="nil"/>
              <w:bottom w:val="nil"/>
              <w:right w:val="nil"/>
            </w:tcBorders>
            <w:noWrap/>
            <w:vAlign w:val="center"/>
          </w:tcPr>
          <w:p w:rsidR="002A5FBB" w:rsidRPr="002F1EBE" w:rsidRDefault="002A5FBB" w:rsidP="00E51C0F">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*Chapter 70 state aid funds are deposited in the local general fund and spent as local appropriations.</w:t>
            </w:r>
          </w:p>
          <w:p w:rsidR="002A5FBB" w:rsidRPr="002F1EBE" w:rsidRDefault="002A5FBB" w:rsidP="00E51C0F">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2A5FBB" w:rsidRPr="002F1EBE" w:rsidRDefault="002A5FBB" w:rsidP="00E51C0F">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Sources: FY11, FY12 District End-of-Year Reports; Chapter 70 Program information on ESE website.</w:t>
            </w:r>
          </w:p>
          <w:p w:rsidR="002A5FBB" w:rsidRPr="002F1EBE" w:rsidRDefault="002A5FBB" w:rsidP="00E51C0F">
            <w:pPr>
              <w:widowControl w:val="0"/>
              <w:overflowPunct w:val="0"/>
              <w:adjustRightInd w:val="0"/>
              <w:spacing w:before="40" w:after="40" w:line="240" w:lineRule="auto"/>
              <w:rPr>
                <w:rFonts w:ascii="Calibri" w:eastAsia="Times New Roman" w:hAnsi="Calibri" w:cs="Times New Roman"/>
                <w:kern w:val="28"/>
                <w:sz w:val="20"/>
                <w:szCs w:val="20"/>
              </w:rPr>
            </w:pPr>
          </w:p>
        </w:tc>
      </w:tr>
    </w:tbl>
    <w:p w:rsidR="002A5FBB" w:rsidRPr="002F1EBE" w:rsidRDefault="002A5FBB" w:rsidP="008004CA">
      <w:pPr>
        <w:rPr>
          <w:rFonts w:ascii="Calibri" w:eastAsia="Times New Roman" w:hAnsi="Calibri" w:cs="Arial"/>
          <w:b/>
          <w:kern w:val="28"/>
          <w:sz w:val="20"/>
          <w:szCs w:val="20"/>
        </w:rPr>
      </w:pPr>
      <w:r w:rsidRPr="002F1EBE">
        <w:rPr>
          <w:rFonts w:ascii="Calibri" w:eastAsia="Times New Roman" w:hAnsi="Calibri" w:cs="Arial"/>
          <w:b/>
          <w:kern w:val="28"/>
          <w:sz w:val="20"/>
          <w:szCs w:val="20"/>
        </w:rPr>
        <w:br w:type="page"/>
      </w:r>
    </w:p>
    <w:p w:rsidR="002A5FBB" w:rsidRPr="002F1EBE" w:rsidRDefault="002A5FBB" w:rsidP="008004CA">
      <w:pPr>
        <w:spacing w:after="0"/>
        <w:jc w:val="center"/>
        <w:rPr>
          <w:b/>
          <w:sz w:val="20"/>
        </w:rPr>
      </w:pPr>
      <w:r w:rsidRPr="002F1EBE">
        <w:rPr>
          <w:b/>
          <w:sz w:val="20"/>
        </w:rPr>
        <w:lastRenderedPageBreak/>
        <w:t xml:space="preserve">Table B9: </w:t>
      </w:r>
      <w:r w:rsidRPr="002D3B0D">
        <w:rPr>
          <w:b/>
          <w:sz w:val="20"/>
        </w:rPr>
        <w:t>Whitman-Hanson RSD</w:t>
      </w:r>
    </w:p>
    <w:p w:rsidR="002A5FBB" w:rsidRPr="002F1EBE" w:rsidRDefault="002A5FBB" w:rsidP="008004CA">
      <w:pPr>
        <w:spacing w:after="0"/>
        <w:jc w:val="center"/>
        <w:rPr>
          <w:b/>
          <w:sz w:val="20"/>
        </w:rPr>
      </w:pPr>
      <w:r w:rsidRPr="002F1EBE">
        <w:rPr>
          <w:b/>
          <w:sz w:val="20"/>
        </w:rPr>
        <w:t>Expenditures Per In-District Pupil</w:t>
      </w:r>
    </w:p>
    <w:p w:rsidR="002A5FBB" w:rsidRPr="002F1EBE" w:rsidRDefault="002A5FBB" w:rsidP="008004CA">
      <w:pPr>
        <w:spacing w:after="0"/>
        <w:jc w:val="center"/>
        <w:rPr>
          <w:b/>
          <w:sz w:val="20"/>
        </w:rPr>
      </w:pPr>
      <w:r w:rsidRPr="002F1EBE">
        <w:rPr>
          <w:b/>
          <w:sz w:val="20"/>
        </w:rPr>
        <w:t>Fiscal Years 2010-201</w:t>
      </w:r>
      <w:r>
        <w:rPr>
          <w:b/>
          <w:sz w:val="20"/>
        </w:rPr>
        <w:t>3</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4"/>
        <w:gridCol w:w="1374"/>
        <w:gridCol w:w="1374"/>
        <w:gridCol w:w="1374"/>
        <w:gridCol w:w="1374"/>
      </w:tblGrid>
      <w:tr w:rsidR="002A5FBB" w:rsidRPr="002F1EBE" w:rsidTr="00622F8E">
        <w:trPr>
          <w:trHeight w:val="432"/>
          <w:jc w:val="center"/>
        </w:trPr>
        <w:tc>
          <w:tcPr>
            <w:tcW w:w="2128" w:type="pct"/>
            <w:tcBorders>
              <w:bottom w:val="single" w:sz="12" w:space="0" w:color="auto"/>
            </w:tcBorders>
            <w:vAlign w:val="center"/>
          </w:tcPr>
          <w:p w:rsidR="002A5FBB" w:rsidRPr="002F1EBE" w:rsidRDefault="002A5FBB" w:rsidP="00E51C0F">
            <w:pPr>
              <w:widowControl w:val="0"/>
              <w:overflowPunct w:val="0"/>
              <w:adjustRightInd w:val="0"/>
              <w:spacing w:before="40" w:after="40" w:line="240" w:lineRule="auto"/>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Expenditure Category</w:t>
            </w:r>
          </w:p>
        </w:tc>
        <w:tc>
          <w:tcPr>
            <w:tcW w:w="718" w:type="pct"/>
            <w:tcBorders>
              <w:bottom w:val="single" w:sz="12" w:space="0" w:color="auto"/>
            </w:tcBorders>
            <w:vAlign w:val="center"/>
          </w:tcPr>
          <w:p w:rsidR="002A5FBB" w:rsidRPr="002F1EBE" w:rsidRDefault="002A5FBB" w:rsidP="00E51C0F">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2010</w:t>
            </w:r>
          </w:p>
        </w:tc>
        <w:tc>
          <w:tcPr>
            <w:tcW w:w="718" w:type="pct"/>
            <w:tcBorders>
              <w:bottom w:val="single" w:sz="12" w:space="0" w:color="auto"/>
            </w:tcBorders>
            <w:vAlign w:val="center"/>
          </w:tcPr>
          <w:p w:rsidR="002A5FBB" w:rsidRPr="002F1EBE" w:rsidRDefault="002A5FBB" w:rsidP="00E51C0F">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2011</w:t>
            </w:r>
          </w:p>
        </w:tc>
        <w:tc>
          <w:tcPr>
            <w:tcW w:w="718" w:type="pct"/>
            <w:tcBorders>
              <w:bottom w:val="single" w:sz="12" w:space="0" w:color="auto"/>
            </w:tcBorders>
            <w:shd w:val="clear" w:color="auto" w:fill="auto"/>
            <w:vAlign w:val="center"/>
          </w:tcPr>
          <w:p w:rsidR="002A5FBB" w:rsidRPr="002F1EBE" w:rsidRDefault="002A5FBB" w:rsidP="00E51C0F">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2012</w:t>
            </w:r>
          </w:p>
        </w:tc>
        <w:tc>
          <w:tcPr>
            <w:tcW w:w="718" w:type="pct"/>
            <w:tcBorders>
              <w:bottom w:val="single" w:sz="12" w:space="0" w:color="auto"/>
            </w:tcBorders>
          </w:tcPr>
          <w:p w:rsidR="002A5FBB" w:rsidRPr="002F1EBE" w:rsidRDefault="002A5FBB" w:rsidP="00E51C0F">
            <w:pPr>
              <w:widowControl w:val="0"/>
              <w:overflowPunct w:val="0"/>
              <w:adjustRightInd w:val="0"/>
              <w:spacing w:before="40" w:after="40" w:line="240" w:lineRule="auto"/>
              <w:jc w:val="right"/>
              <w:rPr>
                <w:rFonts w:ascii="Calibri" w:eastAsia="Times New Roman" w:hAnsi="Calibri" w:cs="Times New Roman"/>
                <w:b/>
                <w:kern w:val="28"/>
                <w:sz w:val="20"/>
                <w:szCs w:val="20"/>
              </w:rPr>
            </w:pPr>
            <w:r>
              <w:rPr>
                <w:rFonts w:ascii="Calibri" w:eastAsia="Times New Roman" w:hAnsi="Calibri" w:cs="Times New Roman"/>
                <w:b/>
                <w:kern w:val="28"/>
                <w:sz w:val="20"/>
                <w:szCs w:val="20"/>
              </w:rPr>
              <w:t>2013</w:t>
            </w:r>
          </w:p>
        </w:tc>
      </w:tr>
      <w:tr w:rsidR="002A5FBB" w:rsidRPr="002F1EBE" w:rsidTr="00622F8E">
        <w:trPr>
          <w:trHeight w:val="170"/>
          <w:jc w:val="center"/>
        </w:trPr>
        <w:tc>
          <w:tcPr>
            <w:tcW w:w="2128" w:type="pct"/>
            <w:tcBorders>
              <w:top w:val="single" w:sz="12" w:space="0" w:color="auto"/>
            </w:tcBorders>
            <w:vAlign w:val="center"/>
          </w:tcPr>
          <w:p w:rsidR="002A5FBB" w:rsidRPr="002F1EBE" w:rsidRDefault="002A5FBB" w:rsidP="00E51C0F">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Administration</w:t>
            </w:r>
          </w:p>
        </w:tc>
        <w:tc>
          <w:tcPr>
            <w:tcW w:w="718" w:type="pct"/>
            <w:tcBorders>
              <w:top w:val="single" w:sz="12" w:space="0" w:color="auto"/>
            </w:tcBorders>
            <w:vAlign w:val="bottom"/>
          </w:tcPr>
          <w:p w:rsidR="002A5FBB" w:rsidRPr="002D3B0D" w:rsidRDefault="002A5FBB" w:rsidP="00E51C0F">
            <w:pPr>
              <w:spacing w:after="0" w:line="240" w:lineRule="auto"/>
              <w:jc w:val="right"/>
              <w:rPr>
                <w:rFonts w:ascii="Calibri" w:hAnsi="Calibri"/>
                <w:color w:val="000000"/>
                <w:sz w:val="20"/>
                <w:szCs w:val="20"/>
              </w:rPr>
            </w:pPr>
            <w:r w:rsidRPr="002D3B0D">
              <w:rPr>
                <w:rFonts w:ascii="Calibri" w:hAnsi="Calibri"/>
                <w:color w:val="000000"/>
                <w:sz w:val="20"/>
                <w:szCs w:val="20"/>
              </w:rPr>
              <w:t>$429</w:t>
            </w:r>
          </w:p>
        </w:tc>
        <w:tc>
          <w:tcPr>
            <w:tcW w:w="718" w:type="pct"/>
            <w:tcBorders>
              <w:top w:val="single" w:sz="12" w:space="0" w:color="auto"/>
            </w:tcBorders>
            <w:vAlign w:val="bottom"/>
          </w:tcPr>
          <w:p w:rsidR="002A5FBB" w:rsidRPr="002D3B0D" w:rsidRDefault="002A5FBB" w:rsidP="00E51C0F">
            <w:pPr>
              <w:spacing w:after="0" w:line="240" w:lineRule="auto"/>
              <w:jc w:val="right"/>
              <w:rPr>
                <w:rFonts w:ascii="Calibri" w:hAnsi="Calibri"/>
                <w:color w:val="000000"/>
                <w:sz w:val="20"/>
                <w:szCs w:val="20"/>
              </w:rPr>
            </w:pPr>
            <w:r w:rsidRPr="002D3B0D">
              <w:rPr>
                <w:rFonts w:ascii="Calibri" w:hAnsi="Calibri"/>
                <w:color w:val="000000"/>
                <w:sz w:val="20"/>
                <w:szCs w:val="20"/>
              </w:rPr>
              <w:t>$451</w:t>
            </w:r>
          </w:p>
        </w:tc>
        <w:tc>
          <w:tcPr>
            <w:tcW w:w="718" w:type="pct"/>
            <w:tcBorders>
              <w:top w:val="single" w:sz="12" w:space="0" w:color="auto"/>
            </w:tcBorders>
            <w:shd w:val="clear" w:color="auto" w:fill="auto"/>
            <w:vAlign w:val="bottom"/>
          </w:tcPr>
          <w:p w:rsidR="002A5FBB" w:rsidRPr="002D3B0D" w:rsidRDefault="002A5FBB" w:rsidP="00E51C0F">
            <w:pPr>
              <w:spacing w:after="0" w:line="240" w:lineRule="auto"/>
              <w:jc w:val="right"/>
              <w:rPr>
                <w:rFonts w:ascii="Calibri" w:hAnsi="Calibri"/>
                <w:color w:val="000000"/>
                <w:sz w:val="20"/>
                <w:szCs w:val="20"/>
              </w:rPr>
            </w:pPr>
            <w:r w:rsidRPr="002D3B0D">
              <w:rPr>
                <w:rFonts w:ascii="Calibri" w:hAnsi="Calibri"/>
                <w:color w:val="000000"/>
                <w:sz w:val="20"/>
                <w:szCs w:val="20"/>
              </w:rPr>
              <w:t>$478</w:t>
            </w:r>
          </w:p>
        </w:tc>
        <w:tc>
          <w:tcPr>
            <w:tcW w:w="718" w:type="pct"/>
            <w:tcBorders>
              <w:top w:val="single" w:sz="12" w:space="0" w:color="auto"/>
            </w:tcBorders>
            <w:vAlign w:val="center"/>
          </w:tcPr>
          <w:p w:rsidR="002A5FBB" w:rsidRPr="002D3B0D" w:rsidRDefault="002A5FBB" w:rsidP="00E51C0F">
            <w:pPr>
              <w:spacing w:after="0" w:line="240" w:lineRule="auto"/>
              <w:jc w:val="right"/>
              <w:rPr>
                <w:rFonts w:ascii="Calibri" w:hAnsi="Calibri"/>
                <w:color w:val="000000"/>
                <w:sz w:val="20"/>
                <w:szCs w:val="20"/>
              </w:rPr>
            </w:pPr>
            <w:r>
              <w:rPr>
                <w:rFonts w:ascii="Calibri" w:hAnsi="Calibri"/>
                <w:color w:val="000000"/>
                <w:sz w:val="20"/>
                <w:szCs w:val="20"/>
              </w:rPr>
              <w:t>$262</w:t>
            </w:r>
          </w:p>
        </w:tc>
      </w:tr>
      <w:tr w:rsidR="002A5FBB" w:rsidRPr="002F1EBE" w:rsidTr="00622F8E">
        <w:trPr>
          <w:trHeight w:val="77"/>
          <w:jc w:val="center"/>
        </w:trPr>
        <w:tc>
          <w:tcPr>
            <w:tcW w:w="2128" w:type="pct"/>
            <w:vAlign w:val="center"/>
          </w:tcPr>
          <w:p w:rsidR="002A5FBB" w:rsidRPr="002F1EBE" w:rsidRDefault="002A5FBB" w:rsidP="00E51C0F">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Instructional leadership (district and school)</w:t>
            </w:r>
          </w:p>
        </w:tc>
        <w:tc>
          <w:tcPr>
            <w:tcW w:w="718" w:type="pct"/>
            <w:vAlign w:val="bottom"/>
          </w:tcPr>
          <w:p w:rsidR="002A5FBB" w:rsidRPr="002D3B0D" w:rsidRDefault="002A5FBB" w:rsidP="00E51C0F">
            <w:pPr>
              <w:spacing w:after="0" w:line="240" w:lineRule="auto"/>
              <w:jc w:val="right"/>
              <w:rPr>
                <w:rFonts w:ascii="Calibri" w:hAnsi="Calibri"/>
                <w:color w:val="000000"/>
                <w:sz w:val="20"/>
                <w:szCs w:val="20"/>
              </w:rPr>
            </w:pPr>
            <w:r w:rsidRPr="002D3B0D">
              <w:rPr>
                <w:rFonts w:ascii="Calibri" w:hAnsi="Calibri"/>
                <w:color w:val="000000"/>
                <w:sz w:val="20"/>
                <w:szCs w:val="20"/>
              </w:rPr>
              <w:t>$1,061</w:t>
            </w:r>
          </w:p>
        </w:tc>
        <w:tc>
          <w:tcPr>
            <w:tcW w:w="718" w:type="pct"/>
            <w:vAlign w:val="bottom"/>
          </w:tcPr>
          <w:p w:rsidR="002A5FBB" w:rsidRPr="002D3B0D" w:rsidRDefault="002A5FBB" w:rsidP="00E51C0F">
            <w:pPr>
              <w:spacing w:after="0" w:line="240" w:lineRule="auto"/>
              <w:jc w:val="right"/>
              <w:rPr>
                <w:rFonts w:ascii="Calibri" w:hAnsi="Calibri"/>
                <w:color w:val="000000"/>
                <w:sz w:val="20"/>
                <w:szCs w:val="20"/>
              </w:rPr>
            </w:pPr>
            <w:r w:rsidRPr="002D3B0D">
              <w:rPr>
                <w:rFonts w:ascii="Calibri" w:hAnsi="Calibri"/>
                <w:color w:val="000000"/>
                <w:sz w:val="20"/>
                <w:szCs w:val="20"/>
              </w:rPr>
              <w:t>$941</w:t>
            </w:r>
          </w:p>
        </w:tc>
        <w:tc>
          <w:tcPr>
            <w:tcW w:w="718" w:type="pct"/>
            <w:shd w:val="clear" w:color="auto" w:fill="auto"/>
            <w:vAlign w:val="bottom"/>
          </w:tcPr>
          <w:p w:rsidR="002A5FBB" w:rsidRPr="002D3B0D" w:rsidRDefault="002A5FBB" w:rsidP="00E51C0F">
            <w:pPr>
              <w:spacing w:after="0" w:line="240" w:lineRule="auto"/>
              <w:jc w:val="right"/>
              <w:rPr>
                <w:rFonts w:ascii="Calibri" w:hAnsi="Calibri"/>
                <w:color w:val="000000"/>
                <w:sz w:val="20"/>
                <w:szCs w:val="20"/>
              </w:rPr>
            </w:pPr>
            <w:r w:rsidRPr="002D3B0D">
              <w:rPr>
                <w:rFonts w:ascii="Calibri" w:hAnsi="Calibri"/>
                <w:color w:val="000000"/>
                <w:sz w:val="20"/>
                <w:szCs w:val="20"/>
              </w:rPr>
              <w:t>$1,097</w:t>
            </w:r>
          </w:p>
        </w:tc>
        <w:tc>
          <w:tcPr>
            <w:tcW w:w="718" w:type="pct"/>
            <w:vAlign w:val="center"/>
          </w:tcPr>
          <w:p w:rsidR="002A5FBB" w:rsidRPr="002D3B0D" w:rsidRDefault="002A5FBB" w:rsidP="00E51C0F">
            <w:pPr>
              <w:spacing w:after="0" w:line="240" w:lineRule="auto"/>
              <w:jc w:val="right"/>
              <w:rPr>
                <w:rFonts w:ascii="Calibri" w:hAnsi="Calibri"/>
                <w:color w:val="000000"/>
                <w:sz w:val="20"/>
                <w:szCs w:val="20"/>
              </w:rPr>
            </w:pPr>
            <w:r>
              <w:rPr>
                <w:rFonts w:ascii="Calibri" w:hAnsi="Calibri"/>
                <w:color w:val="000000"/>
                <w:sz w:val="20"/>
                <w:szCs w:val="20"/>
              </w:rPr>
              <w:t>$698</w:t>
            </w:r>
          </w:p>
        </w:tc>
      </w:tr>
      <w:tr w:rsidR="002A5FBB" w:rsidRPr="002F1EBE" w:rsidTr="00622F8E">
        <w:trPr>
          <w:trHeight w:val="77"/>
          <w:jc w:val="center"/>
        </w:trPr>
        <w:tc>
          <w:tcPr>
            <w:tcW w:w="2128" w:type="pct"/>
            <w:vAlign w:val="center"/>
          </w:tcPr>
          <w:p w:rsidR="002A5FBB" w:rsidRPr="002F1EBE" w:rsidRDefault="002A5FBB" w:rsidP="00E51C0F">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Teachers</w:t>
            </w:r>
          </w:p>
        </w:tc>
        <w:tc>
          <w:tcPr>
            <w:tcW w:w="718" w:type="pct"/>
            <w:vAlign w:val="bottom"/>
          </w:tcPr>
          <w:p w:rsidR="002A5FBB" w:rsidRPr="002D3B0D" w:rsidRDefault="002A5FBB" w:rsidP="00E51C0F">
            <w:pPr>
              <w:spacing w:after="0" w:line="240" w:lineRule="auto"/>
              <w:jc w:val="right"/>
              <w:rPr>
                <w:rFonts w:ascii="Calibri" w:hAnsi="Calibri"/>
                <w:color w:val="000000"/>
                <w:sz w:val="20"/>
                <w:szCs w:val="20"/>
              </w:rPr>
            </w:pPr>
            <w:r w:rsidRPr="002D3B0D">
              <w:rPr>
                <w:rFonts w:ascii="Calibri" w:hAnsi="Calibri"/>
                <w:color w:val="000000"/>
                <w:sz w:val="20"/>
                <w:szCs w:val="20"/>
              </w:rPr>
              <w:t>$4,703</w:t>
            </w:r>
          </w:p>
        </w:tc>
        <w:tc>
          <w:tcPr>
            <w:tcW w:w="718" w:type="pct"/>
            <w:vAlign w:val="bottom"/>
          </w:tcPr>
          <w:p w:rsidR="002A5FBB" w:rsidRPr="002D3B0D" w:rsidRDefault="002A5FBB" w:rsidP="00E51C0F">
            <w:pPr>
              <w:spacing w:after="0" w:line="240" w:lineRule="auto"/>
              <w:jc w:val="right"/>
              <w:rPr>
                <w:rFonts w:ascii="Calibri" w:hAnsi="Calibri"/>
                <w:color w:val="000000"/>
                <w:sz w:val="20"/>
                <w:szCs w:val="20"/>
              </w:rPr>
            </w:pPr>
            <w:r w:rsidRPr="002D3B0D">
              <w:rPr>
                <w:rFonts w:ascii="Calibri" w:hAnsi="Calibri"/>
                <w:color w:val="000000"/>
                <w:sz w:val="20"/>
                <w:szCs w:val="20"/>
              </w:rPr>
              <w:t>$4,982</w:t>
            </w:r>
          </w:p>
        </w:tc>
        <w:tc>
          <w:tcPr>
            <w:tcW w:w="718" w:type="pct"/>
            <w:shd w:val="clear" w:color="auto" w:fill="auto"/>
            <w:vAlign w:val="bottom"/>
          </w:tcPr>
          <w:p w:rsidR="002A5FBB" w:rsidRPr="002D3B0D" w:rsidRDefault="002A5FBB" w:rsidP="00E51C0F">
            <w:pPr>
              <w:spacing w:after="0" w:line="240" w:lineRule="auto"/>
              <w:jc w:val="right"/>
              <w:rPr>
                <w:rFonts w:ascii="Calibri" w:hAnsi="Calibri"/>
                <w:color w:val="000000"/>
                <w:sz w:val="20"/>
                <w:szCs w:val="20"/>
              </w:rPr>
            </w:pPr>
            <w:r w:rsidRPr="002D3B0D">
              <w:rPr>
                <w:rFonts w:ascii="Calibri" w:hAnsi="Calibri"/>
                <w:color w:val="000000"/>
                <w:sz w:val="20"/>
                <w:szCs w:val="20"/>
              </w:rPr>
              <w:t>$5,272</w:t>
            </w:r>
          </w:p>
        </w:tc>
        <w:tc>
          <w:tcPr>
            <w:tcW w:w="718" w:type="pct"/>
            <w:vAlign w:val="center"/>
          </w:tcPr>
          <w:p w:rsidR="002A5FBB" w:rsidRPr="002D3B0D" w:rsidRDefault="002A5FBB" w:rsidP="00E51C0F">
            <w:pPr>
              <w:spacing w:after="0" w:line="240" w:lineRule="auto"/>
              <w:jc w:val="right"/>
              <w:rPr>
                <w:rFonts w:ascii="Calibri" w:hAnsi="Calibri"/>
                <w:color w:val="000000"/>
                <w:sz w:val="20"/>
                <w:szCs w:val="20"/>
              </w:rPr>
            </w:pPr>
            <w:r>
              <w:rPr>
                <w:rFonts w:ascii="Calibri" w:hAnsi="Calibri"/>
                <w:color w:val="000000"/>
                <w:sz w:val="20"/>
                <w:szCs w:val="20"/>
              </w:rPr>
              <w:t>$4,182</w:t>
            </w:r>
          </w:p>
        </w:tc>
      </w:tr>
      <w:tr w:rsidR="002A5FBB" w:rsidRPr="002F1EBE" w:rsidTr="00622F8E">
        <w:trPr>
          <w:trHeight w:val="77"/>
          <w:jc w:val="center"/>
        </w:trPr>
        <w:tc>
          <w:tcPr>
            <w:tcW w:w="2128" w:type="pct"/>
            <w:vAlign w:val="center"/>
          </w:tcPr>
          <w:p w:rsidR="002A5FBB" w:rsidRPr="002F1EBE" w:rsidDel="00DB21D5" w:rsidRDefault="002A5FBB" w:rsidP="00E51C0F">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Other teaching services</w:t>
            </w:r>
          </w:p>
        </w:tc>
        <w:tc>
          <w:tcPr>
            <w:tcW w:w="718" w:type="pct"/>
            <w:vAlign w:val="bottom"/>
          </w:tcPr>
          <w:p w:rsidR="002A5FBB" w:rsidRPr="002D3B0D" w:rsidRDefault="002A5FBB" w:rsidP="00E51C0F">
            <w:pPr>
              <w:spacing w:after="0" w:line="240" w:lineRule="auto"/>
              <w:jc w:val="right"/>
              <w:rPr>
                <w:rFonts w:ascii="Calibri" w:hAnsi="Calibri"/>
                <w:color w:val="000000"/>
                <w:sz w:val="20"/>
                <w:szCs w:val="20"/>
              </w:rPr>
            </w:pPr>
            <w:r w:rsidRPr="002D3B0D">
              <w:rPr>
                <w:rFonts w:ascii="Calibri" w:hAnsi="Calibri"/>
                <w:color w:val="000000"/>
                <w:sz w:val="20"/>
                <w:szCs w:val="20"/>
              </w:rPr>
              <w:t>$723</w:t>
            </w:r>
          </w:p>
        </w:tc>
        <w:tc>
          <w:tcPr>
            <w:tcW w:w="718" w:type="pct"/>
            <w:vAlign w:val="bottom"/>
          </w:tcPr>
          <w:p w:rsidR="002A5FBB" w:rsidRPr="002D3B0D" w:rsidRDefault="002A5FBB" w:rsidP="00E51C0F">
            <w:pPr>
              <w:spacing w:after="0" w:line="240" w:lineRule="auto"/>
              <w:jc w:val="right"/>
              <w:rPr>
                <w:rFonts w:ascii="Calibri" w:hAnsi="Calibri"/>
                <w:color w:val="000000"/>
                <w:sz w:val="20"/>
                <w:szCs w:val="20"/>
              </w:rPr>
            </w:pPr>
            <w:r w:rsidRPr="002D3B0D">
              <w:rPr>
                <w:rFonts w:ascii="Calibri" w:hAnsi="Calibri"/>
                <w:color w:val="000000"/>
                <w:sz w:val="20"/>
                <w:szCs w:val="20"/>
              </w:rPr>
              <w:t>$632</w:t>
            </w:r>
          </w:p>
        </w:tc>
        <w:tc>
          <w:tcPr>
            <w:tcW w:w="718" w:type="pct"/>
            <w:shd w:val="clear" w:color="auto" w:fill="auto"/>
            <w:vAlign w:val="bottom"/>
          </w:tcPr>
          <w:p w:rsidR="002A5FBB" w:rsidRPr="002D3B0D" w:rsidRDefault="002A5FBB" w:rsidP="00E51C0F">
            <w:pPr>
              <w:spacing w:after="0" w:line="240" w:lineRule="auto"/>
              <w:jc w:val="right"/>
              <w:rPr>
                <w:rFonts w:ascii="Calibri" w:hAnsi="Calibri"/>
                <w:color w:val="000000"/>
                <w:sz w:val="20"/>
                <w:szCs w:val="20"/>
              </w:rPr>
            </w:pPr>
            <w:r w:rsidRPr="002D3B0D">
              <w:rPr>
                <w:rFonts w:ascii="Calibri" w:hAnsi="Calibri"/>
                <w:color w:val="000000"/>
                <w:sz w:val="20"/>
                <w:szCs w:val="20"/>
              </w:rPr>
              <w:t>$676</w:t>
            </w:r>
          </w:p>
        </w:tc>
        <w:tc>
          <w:tcPr>
            <w:tcW w:w="718" w:type="pct"/>
            <w:vAlign w:val="center"/>
          </w:tcPr>
          <w:p w:rsidR="002A5FBB" w:rsidRPr="002D3B0D" w:rsidRDefault="002A5FBB" w:rsidP="00E51C0F">
            <w:pPr>
              <w:spacing w:after="0" w:line="240" w:lineRule="auto"/>
              <w:jc w:val="right"/>
              <w:rPr>
                <w:rFonts w:ascii="Calibri" w:hAnsi="Calibri"/>
                <w:color w:val="000000"/>
                <w:sz w:val="20"/>
                <w:szCs w:val="20"/>
              </w:rPr>
            </w:pPr>
            <w:r>
              <w:rPr>
                <w:rFonts w:ascii="Calibri" w:hAnsi="Calibri"/>
                <w:color w:val="000000"/>
                <w:sz w:val="20"/>
                <w:szCs w:val="20"/>
              </w:rPr>
              <w:t>$591</w:t>
            </w:r>
          </w:p>
        </w:tc>
      </w:tr>
      <w:tr w:rsidR="002A5FBB" w:rsidRPr="002F1EBE" w:rsidTr="00622F8E">
        <w:trPr>
          <w:trHeight w:val="77"/>
          <w:jc w:val="center"/>
        </w:trPr>
        <w:tc>
          <w:tcPr>
            <w:tcW w:w="2128" w:type="pct"/>
            <w:vAlign w:val="center"/>
          </w:tcPr>
          <w:p w:rsidR="002A5FBB" w:rsidRPr="002F1EBE" w:rsidRDefault="002A5FBB" w:rsidP="00E51C0F">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Professional development</w:t>
            </w:r>
          </w:p>
        </w:tc>
        <w:tc>
          <w:tcPr>
            <w:tcW w:w="718" w:type="pct"/>
            <w:vAlign w:val="bottom"/>
          </w:tcPr>
          <w:p w:rsidR="002A5FBB" w:rsidRPr="002D3B0D" w:rsidRDefault="002A5FBB" w:rsidP="00E51C0F">
            <w:pPr>
              <w:spacing w:after="0" w:line="240" w:lineRule="auto"/>
              <w:jc w:val="right"/>
              <w:rPr>
                <w:rFonts w:ascii="Calibri" w:hAnsi="Calibri"/>
                <w:color w:val="000000"/>
                <w:sz w:val="20"/>
                <w:szCs w:val="20"/>
              </w:rPr>
            </w:pPr>
            <w:r w:rsidRPr="002D3B0D">
              <w:rPr>
                <w:rFonts w:ascii="Calibri" w:hAnsi="Calibri"/>
                <w:color w:val="000000"/>
                <w:sz w:val="20"/>
                <w:szCs w:val="20"/>
              </w:rPr>
              <w:t>$205</w:t>
            </w:r>
          </w:p>
        </w:tc>
        <w:tc>
          <w:tcPr>
            <w:tcW w:w="718" w:type="pct"/>
            <w:vAlign w:val="bottom"/>
          </w:tcPr>
          <w:p w:rsidR="002A5FBB" w:rsidRPr="002D3B0D" w:rsidRDefault="002A5FBB" w:rsidP="00E51C0F">
            <w:pPr>
              <w:spacing w:after="0" w:line="240" w:lineRule="auto"/>
              <w:jc w:val="right"/>
              <w:rPr>
                <w:rFonts w:ascii="Calibri" w:hAnsi="Calibri"/>
                <w:color w:val="000000"/>
                <w:sz w:val="20"/>
                <w:szCs w:val="20"/>
              </w:rPr>
            </w:pPr>
            <w:r w:rsidRPr="002D3B0D">
              <w:rPr>
                <w:rFonts w:ascii="Calibri" w:hAnsi="Calibri"/>
                <w:color w:val="000000"/>
                <w:sz w:val="20"/>
                <w:szCs w:val="20"/>
              </w:rPr>
              <w:t>$216</w:t>
            </w:r>
          </w:p>
        </w:tc>
        <w:tc>
          <w:tcPr>
            <w:tcW w:w="718" w:type="pct"/>
            <w:shd w:val="clear" w:color="auto" w:fill="auto"/>
            <w:vAlign w:val="bottom"/>
          </w:tcPr>
          <w:p w:rsidR="002A5FBB" w:rsidRPr="002D3B0D" w:rsidRDefault="002A5FBB" w:rsidP="00E51C0F">
            <w:pPr>
              <w:spacing w:after="0" w:line="240" w:lineRule="auto"/>
              <w:jc w:val="right"/>
              <w:rPr>
                <w:rFonts w:ascii="Calibri" w:hAnsi="Calibri"/>
                <w:color w:val="000000"/>
                <w:sz w:val="20"/>
                <w:szCs w:val="20"/>
              </w:rPr>
            </w:pPr>
            <w:r w:rsidRPr="002D3B0D">
              <w:rPr>
                <w:rFonts w:ascii="Calibri" w:hAnsi="Calibri"/>
                <w:color w:val="000000"/>
                <w:sz w:val="20"/>
                <w:szCs w:val="20"/>
              </w:rPr>
              <w:t>$62</w:t>
            </w:r>
          </w:p>
        </w:tc>
        <w:tc>
          <w:tcPr>
            <w:tcW w:w="718" w:type="pct"/>
            <w:vAlign w:val="center"/>
          </w:tcPr>
          <w:p w:rsidR="002A5FBB" w:rsidRPr="002D3B0D" w:rsidRDefault="002A5FBB" w:rsidP="00E51C0F">
            <w:pPr>
              <w:spacing w:after="0" w:line="240" w:lineRule="auto"/>
              <w:jc w:val="right"/>
              <w:rPr>
                <w:rFonts w:ascii="Calibri" w:hAnsi="Calibri"/>
                <w:color w:val="000000"/>
                <w:sz w:val="20"/>
                <w:szCs w:val="20"/>
              </w:rPr>
            </w:pPr>
            <w:r>
              <w:rPr>
                <w:rFonts w:ascii="Calibri" w:hAnsi="Calibri"/>
                <w:color w:val="000000"/>
                <w:sz w:val="20"/>
                <w:szCs w:val="20"/>
              </w:rPr>
              <w:t>$36</w:t>
            </w:r>
          </w:p>
        </w:tc>
      </w:tr>
      <w:tr w:rsidR="002A5FBB" w:rsidRPr="002F1EBE" w:rsidTr="00622F8E">
        <w:trPr>
          <w:trHeight w:val="562"/>
          <w:jc w:val="center"/>
        </w:trPr>
        <w:tc>
          <w:tcPr>
            <w:tcW w:w="2128" w:type="pct"/>
            <w:vAlign w:val="center"/>
          </w:tcPr>
          <w:p w:rsidR="002A5FBB" w:rsidRPr="002F1EBE" w:rsidRDefault="002A5FBB" w:rsidP="00E51C0F">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Instructional materials, equipment and technology</w:t>
            </w:r>
          </w:p>
        </w:tc>
        <w:tc>
          <w:tcPr>
            <w:tcW w:w="718" w:type="pct"/>
            <w:vAlign w:val="bottom"/>
          </w:tcPr>
          <w:p w:rsidR="002A5FBB" w:rsidRPr="002D3B0D" w:rsidRDefault="002A5FBB" w:rsidP="00E51C0F">
            <w:pPr>
              <w:spacing w:after="0" w:line="240" w:lineRule="auto"/>
              <w:jc w:val="right"/>
              <w:rPr>
                <w:rFonts w:ascii="Calibri" w:hAnsi="Calibri"/>
                <w:color w:val="000000"/>
                <w:sz w:val="20"/>
                <w:szCs w:val="20"/>
              </w:rPr>
            </w:pPr>
            <w:r w:rsidRPr="002D3B0D">
              <w:rPr>
                <w:rFonts w:ascii="Calibri" w:hAnsi="Calibri"/>
                <w:color w:val="000000"/>
                <w:sz w:val="20"/>
                <w:szCs w:val="20"/>
              </w:rPr>
              <w:t>$509</w:t>
            </w:r>
          </w:p>
        </w:tc>
        <w:tc>
          <w:tcPr>
            <w:tcW w:w="718" w:type="pct"/>
            <w:vAlign w:val="bottom"/>
          </w:tcPr>
          <w:p w:rsidR="002A5FBB" w:rsidRPr="002D3B0D" w:rsidRDefault="002A5FBB" w:rsidP="00E51C0F">
            <w:pPr>
              <w:spacing w:after="0" w:line="240" w:lineRule="auto"/>
              <w:jc w:val="right"/>
              <w:rPr>
                <w:rFonts w:ascii="Calibri" w:hAnsi="Calibri"/>
                <w:color w:val="000000"/>
                <w:sz w:val="20"/>
                <w:szCs w:val="20"/>
              </w:rPr>
            </w:pPr>
            <w:r w:rsidRPr="002D3B0D">
              <w:rPr>
                <w:rFonts w:ascii="Calibri" w:hAnsi="Calibri"/>
                <w:color w:val="000000"/>
                <w:sz w:val="20"/>
                <w:szCs w:val="20"/>
              </w:rPr>
              <w:t>$235</w:t>
            </w:r>
          </w:p>
        </w:tc>
        <w:tc>
          <w:tcPr>
            <w:tcW w:w="718" w:type="pct"/>
            <w:shd w:val="clear" w:color="auto" w:fill="auto"/>
            <w:vAlign w:val="bottom"/>
          </w:tcPr>
          <w:p w:rsidR="002A5FBB" w:rsidRPr="002D3B0D" w:rsidRDefault="002A5FBB" w:rsidP="00E51C0F">
            <w:pPr>
              <w:spacing w:after="0" w:line="240" w:lineRule="auto"/>
              <w:jc w:val="right"/>
              <w:rPr>
                <w:rFonts w:ascii="Calibri" w:hAnsi="Calibri"/>
                <w:color w:val="000000"/>
                <w:sz w:val="20"/>
                <w:szCs w:val="20"/>
              </w:rPr>
            </w:pPr>
            <w:r w:rsidRPr="002D3B0D">
              <w:rPr>
                <w:rFonts w:ascii="Calibri" w:hAnsi="Calibri"/>
                <w:color w:val="000000"/>
                <w:sz w:val="20"/>
                <w:szCs w:val="20"/>
              </w:rPr>
              <w:t>$347</w:t>
            </w:r>
          </w:p>
        </w:tc>
        <w:tc>
          <w:tcPr>
            <w:tcW w:w="718" w:type="pct"/>
            <w:vAlign w:val="center"/>
          </w:tcPr>
          <w:p w:rsidR="002A5FBB" w:rsidRPr="002D3B0D" w:rsidRDefault="002A5FBB" w:rsidP="00E51C0F">
            <w:pPr>
              <w:spacing w:after="0" w:line="240" w:lineRule="auto"/>
              <w:jc w:val="right"/>
              <w:rPr>
                <w:rFonts w:ascii="Calibri" w:hAnsi="Calibri"/>
                <w:color w:val="000000"/>
                <w:sz w:val="20"/>
                <w:szCs w:val="20"/>
              </w:rPr>
            </w:pPr>
            <w:r>
              <w:rPr>
                <w:rFonts w:ascii="Calibri" w:hAnsi="Calibri"/>
                <w:color w:val="000000"/>
                <w:sz w:val="20"/>
                <w:szCs w:val="20"/>
              </w:rPr>
              <w:t>$588</w:t>
            </w:r>
          </w:p>
        </w:tc>
      </w:tr>
      <w:tr w:rsidR="002A5FBB" w:rsidRPr="002F1EBE" w:rsidTr="00622F8E">
        <w:trPr>
          <w:trHeight w:val="77"/>
          <w:jc w:val="center"/>
        </w:trPr>
        <w:tc>
          <w:tcPr>
            <w:tcW w:w="2128" w:type="pct"/>
            <w:vAlign w:val="center"/>
          </w:tcPr>
          <w:p w:rsidR="002A5FBB" w:rsidRPr="002F1EBE" w:rsidRDefault="002A5FBB" w:rsidP="00E51C0F">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Guidance, counseling and testing services</w:t>
            </w:r>
          </w:p>
        </w:tc>
        <w:tc>
          <w:tcPr>
            <w:tcW w:w="718" w:type="pct"/>
            <w:vAlign w:val="bottom"/>
          </w:tcPr>
          <w:p w:rsidR="002A5FBB" w:rsidRPr="002D3B0D" w:rsidRDefault="002A5FBB" w:rsidP="00E51C0F">
            <w:pPr>
              <w:spacing w:after="0" w:line="240" w:lineRule="auto"/>
              <w:jc w:val="right"/>
              <w:rPr>
                <w:rFonts w:ascii="Calibri" w:hAnsi="Calibri"/>
                <w:color w:val="000000"/>
                <w:sz w:val="20"/>
                <w:szCs w:val="20"/>
              </w:rPr>
            </w:pPr>
            <w:r w:rsidRPr="002D3B0D">
              <w:rPr>
                <w:rFonts w:ascii="Calibri" w:hAnsi="Calibri"/>
                <w:color w:val="000000"/>
                <w:sz w:val="20"/>
                <w:szCs w:val="20"/>
              </w:rPr>
              <w:t>$420</w:t>
            </w:r>
          </w:p>
        </w:tc>
        <w:tc>
          <w:tcPr>
            <w:tcW w:w="718" w:type="pct"/>
            <w:vAlign w:val="bottom"/>
          </w:tcPr>
          <w:p w:rsidR="002A5FBB" w:rsidRPr="002D3B0D" w:rsidRDefault="002A5FBB" w:rsidP="00E51C0F">
            <w:pPr>
              <w:spacing w:after="0" w:line="240" w:lineRule="auto"/>
              <w:jc w:val="right"/>
              <w:rPr>
                <w:rFonts w:ascii="Calibri" w:hAnsi="Calibri"/>
                <w:color w:val="000000"/>
                <w:sz w:val="20"/>
                <w:szCs w:val="20"/>
              </w:rPr>
            </w:pPr>
            <w:r w:rsidRPr="002D3B0D">
              <w:rPr>
                <w:rFonts w:ascii="Calibri" w:hAnsi="Calibri"/>
                <w:color w:val="000000"/>
                <w:sz w:val="20"/>
                <w:szCs w:val="20"/>
              </w:rPr>
              <w:t>$399</w:t>
            </w:r>
          </w:p>
        </w:tc>
        <w:tc>
          <w:tcPr>
            <w:tcW w:w="718" w:type="pct"/>
            <w:shd w:val="clear" w:color="auto" w:fill="auto"/>
            <w:vAlign w:val="bottom"/>
          </w:tcPr>
          <w:p w:rsidR="002A5FBB" w:rsidRPr="002D3B0D" w:rsidRDefault="002A5FBB" w:rsidP="00E51C0F">
            <w:pPr>
              <w:spacing w:after="0" w:line="240" w:lineRule="auto"/>
              <w:jc w:val="right"/>
              <w:rPr>
                <w:rFonts w:ascii="Calibri" w:hAnsi="Calibri"/>
                <w:color w:val="000000"/>
                <w:sz w:val="20"/>
                <w:szCs w:val="20"/>
              </w:rPr>
            </w:pPr>
            <w:r w:rsidRPr="002D3B0D">
              <w:rPr>
                <w:rFonts w:ascii="Calibri" w:hAnsi="Calibri"/>
                <w:color w:val="000000"/>
                <w:sz w:val="20"/>
                <w:szCs w:val="20"/>
              </w:rPr>
              <w:t>$437</w:t>
            </w:r>
          </w:p>
        </w:tc>
        <w:tc>
          <w:tcPr>
            <w:tcW w:w="718" w:type="pct"/>
            <w:vAlign w:val="center"/>
          </w:tcPr>
          <w:p w:rsidR="002A5FBB" w:rsidRPr="002D3B0D" w:rsidRDefault="002A5FBB" w:rsidP="00E51C0F">
            <w:pPr>
              <w:spacing w:after="0" w:line="240" w:lineRule="auto"/>
              <w:jc w:val="right"/>
              <w:rPr>
                <w:rFonts w:ascii="Calibri" w:hAnsi="Calibri"/>
                <w:color w:val="000000"/>
                <w:sz w:val="20"/>
                <w:szCs w:val="20"/>
              </w:rPr>
            </w:pPr>
            <w:r>
              <w:rPr>
                <w:rFonts w:ascii="Calibri" w:hAnsi="Calibri"/>
                <w:color w:val="000000"/>
                <w:sz w:val="20"/>
                <w:szCs w:val="20"/>
              </w:rPr>
              <w:t>$266</w:t>
            </w:r>
          </w:p>
        </w:tc>
      </w:tr>
      <w:tr w:rsidR="002A5FBB" w:rsidRPr="002F1EBE" w:rsidTr="00622F8E">
        <w:trPr>
          <w:trHeight w:val="77"/>
          <w:jc w:val="center"/>
        </w:trPr>
        <w:tc>
          <w:tcPr>
            <w:tcW w:w="2128" w:type="pct"/>
            <w:vAlign w:val="center"/>
          </w:tcPr>
          <w:p w:rsidR="002A5FBB" w:rsidRPr="002F1EBE" w:rsidRDefault="002A5FBB" w:rsidP="00E51C0F">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Pupil services</w:t>
            </w:r>
          </w:p>
        </w:tc>
        <w:tc>
          <w:tcPr>
            <w:tcW w:w="718" w:type="pct"/>
            <w:vAlign w:val="bottom"/>
          </w:tcPr>
          <w:p w:rsidR="002A5FBB" w:rsidRPr="002D3B0D" w:rsidRDefault="002A5FBB" w:rsidP="00E51C0F">
            <w:pPr>
              <w:spacing w:after="0" w:line="240" w:lineRule="auto"/>
              <w:jc w:val="right"/>
              <w:rPr>
                <w:rFonts w:ascii="Calibri" w:hAnsi="Calibri"/>
                <w:color w:val="000000"/>
                <w:sz w:val="20"/>
                <w:szCs w:val="20"/>
              </w:rPr>
            </w:pPr>
            <w:r w:rsidRPr="002D3B0D">
              <w:rPr>
                <w:rFonts w:ascii="Calibri" w:hAnsi="Calibri"/>
                <w:color w:val="000000"/>
                <w:sz w:val="20"/>
                <w:szCs w:val="20"/>
              </w:rPr>
              <w:t>$564</w:t>
            </w:r>
          </w:p>
        </w:tc>
        <w:tc>
          <w:tcPr>
            <w:tcW w:w="718" w:type="pct"/>
            <w:vAlign w:val="bottom"/>
          </w:tcPr>
          <w:p w:rsidR="002A5FBB" w:rsidRPr="002D3B0D" w:rsidRDefault="002A5FBB" w:rsidP="00E51C0F">
            <w:pPr>
              <w:spacing w:after="0" w:line="240" w:lineRule="auto"/>
              <w:jc w:val="right"/>
              <w:rPr>
                <w:rFonts w:ascii="Calibri" w:hAnsi="Calibri"/>
                <w:color w:val="000000"/>
                <w:sz w:val="20"/>
                <w:szCs w:val="20"/>
              </w:rPr>
            </w:pPr>
            <w:r w:rsidRPr="002D3B0D">
              <w:rPr>
                <w:rFonts w:ascii="Calibri" w:hAnsi="Calibri"/>
                <w:color w:val="000000"/>
                <w:sz w:val="20"/>
                <w:szCs w:val="20"/>
              </w:rPr>
              <w:t>$736</w:t>
            </w:r>
          </w:p>
        </w:tc>
        <w:tc>
          <w:tcPr>
            <w:tcW w:w="718" w:type="pct"/>
            <w:shd w:val="clear" w:color="auto" w:fill="auto"/>
            <w:vAlign w:val="bottom"/>
          </w:tcPr>
          <w:p w:rsidR="002A5FBB" w:rsidRPr="002D3B0D" w:rsidRDefault="002A5FBB" w:rsidP="00E51C0F">
            <w:pPr>
              <w:spacing w:after="0" w:line="240" w:lineRule="auto"/>
              <w:jc w:val="right"/>
              <w:rPr>
                <w:rFonts w:ascii="Calibri" w:hAnsi="Calibri"/>
                <w:color w:val="000000"/>
                <w:sz w:val="20"/>
                <w:szCs w:val="20"/>
              </w:rPr>
            </w:pPr>
            <w:r w:rsidRPr="002D3B0D">
              <w:rPr>
                <w:rFonts w:ascii="Calibri" w:hAnsi="Calibri"/>
                <w:color w:val="000000"/>
                <w:sz w:val="20"/>
                <w:szCs w:val="20"/>
              </w:rPr>
              <w:t>$776</w:t>
            </w:r>
          </w:p>
        </w:tc>
        <w:tc>
          <w:tcPr>
            <w:tcW w:w="718" w:type="pct"/>
            <w:vAlign w:val="center"/>
          </w:tcPr>
          <w:p w:rsidR="002A5FBB" w:rsidRPr="002D3B0D" w:rsidRDefault="002A5FBB" w:rsidP="00E51C0F">
            <w:pPr>
              <w:spacing w:after="0" w:line="240" w:lineRule="auto"/>
              <w:jc w:val="right"/>
              <w:rPr>
                <w:rFonts w:ascii="Calibri" w:hAnsi="Calibri"/>
                <w:color w:val="000000"/>
                <w:sz w:val="20"/>
                <w:szCs w:val="20"/>
              </w:rPr>
            </w:pPr>
            <w:r>
              <w:rPr>
                <w:rFonts w:ascii="Calibri" w:hAnsi="Calibri"/>
                <w:color w:val="000000"/>
                <w:sz w:val="20"/>
                <w:szCs w:val="20"/>
              </w:rPr>
              <w:t>$912</w:t>
            </w:r>
          </w:p>
        </w:tc>
      </w:tr>
      <w:tr w:rsidR="002A5FBB" w:rsidRPr="002F1EBE" w:rsidTr="00622F8E">
        <w:trPr>
          <w:trHeight w:val="77"/>
          <w:jc w:val="center"/>
        </w:trPr>
        <w:tc>
          <w:tcPr>
            <w:tcW w:w="2128" w:type="pct"/>
            <w:vAlign w:val="center"/>
          </w:tcPr>
          <w:p w:rsidR="002A5FBB" w:rsidRPr="002F1EBE" w:rsidRDefault="002A5FBB" w:rsidP="00E51C0F">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Operations and maintenance</w:t>
            </w:r>
          </w:p>
        </w:tc>
        <w:tc>
          <w:tcPr>
            <w:tcW w:w="718" w:type="pct"/>
            <w:vAlign w:val="bottom"/>
          </w:tcPr>
          <w:p w:rsidR="002A5FBB" w:rsidRPr="002D3B0D" w:rsidRDefault="002A5FBB" w:rsidP="00E51C0F">
            <w:pPr>
              <w:spacing w:after="0" w:line="240" w:lineRule="auto"/>
              <w:jc w:val="right"/>
              <w:rPr>
                <w:rFonts w:ascii="Calibri" w:hAnsi="Calibri"/>
                <w:color w:val="000000"/>
                <w:sz w:val="20"/>
                <w:szCs w:val="20"/>
              </w:rPr>
            </w:pPr>
            <w:r w:rsidRPr="002D3B0D">
              <w:rPr>
                <w:rFonts w:ascii="Calibri" w:hAnsi="Calibri"/>
                <w:color w:val="000000"/>
                <w:sz w:val="20"/>
                <w:szCs w:val="20"/>
              </w:rPr>
              <w:t>$1,114</w:t>
            </w:r>
          </w:p>
        </w:tc>
        <w:tc>
          <w:tcPr>
            <w:tcW w:w="718" w:type="pct"/>
            <w:vAlign w:val="bottom"/>
          </w:tcPr>
          <w:p w:rsidR="002A5FBB" w:rsidRPr="002D3B0D" w:rsidRDefault="002A5FBB" w:rsidP="00E51C0F">
            <w:pPr>
              <w:spacing w:after="0" w:line="240" w:lineRule="auto"/>
              <w:jc w:val="right"/>
              <w:rPr>
                <w:rFonts w:ascii="Calibri" w:hAnsi="Calibri"/>
                <w:color w:val="000000"/>
                <w:sz w:val="20"/>
                <w:szCs w:val="20"/>
              </w:rPr>
            </w:pPr>
            <w:r w:rsidRPr="002D3B0D">
              <w:rPr>
                <w:rFonts w:ascii="Calibri" w:hAnsi="Calibri"/>
                <w:color w:val="000000"/>
                <w:sz w:val="20"/>
                <w:szCs w:val="20"/>
              </w:rPr>
              <w:t>$1,202</w:t>
            </w:r>
          </w:p>
        </w:tc>
        <w:tc>
          <w:tcPr>
            <w:tcW w:w="718" w:type="pct"/>
            <w:shd w:val="clear" w:color="auto" w:fill="auto"/>
            <w:vAlign w:val="bottom"/>
          </w:tcPr>
          <w:p w:rsidR="002A5FBB" w:rsidRPr="002D3B0D" w:rsidRDefault="002A5FBB" w:rsidP="00E51C0F">
            <w:pPr>
              <w:spacing w:after="0" w:line="240" w:lineRule="auto"/>
              <w:jc w:val="right"/>
              <w:rPr>
                <w:rFonts w:ascii="Calibri" w:hAnsi="Calibri"/>
                <w:color w:val="000000"/>
                <w:sz w:val="20"/>
                <w:szCs w:val="20"/>
              </w:rPr>
            </w:pPr>
            <w:r w:rsidRPr="002D3B0D">
              <w:rPr>
                <w:rFonts w:ascii="Calibri" w:hAnsi="Calibri"/>
                <w:color w:val="000000"/>
                <w:sz w:val="20"/>
                <w:szCs w:val="20"/>
              </w:rPr>
              <w:t>$931</w:t>
            </w:r>
          </w:p>
        </w:tc>
        <w:tc>
          <w:tcPr>
            <w:tcW w:w="718" w:type="pct"/>
            <w:vAlign w:val="center"/>
          </w:tcPr>
          <w:p w:rsidR="002A5FBB" w:rsidRPr="002D3B0D" w:rsidRDefault="002A5FBB" w:rsidP="00E51C0F">
            <w:pPr>
              <w:spacing w:after="0" w:line="240" w:lineRule="auto"/>
              <w:jc w:val="right"/>
              <w:rPr>
                <w:rFonts w:ascii="Calibri" w:hAnsi="Calibri"/>
                <w:color w:val="000000"/>
                <w:sz w:val="20"/>
                <w:szCs w:val="20"/>
              </w:rPr>
            </w:pPr>
            <w:r>
              <w:rPr>
                <w:rFonts w:ascii="Calibri" w:hAnsi="Calibri"/>
                <w:color w:val="000000"/>
                <w:sz w:val="20"/>
                <w:szCs w:val="20"/>
              </w:rPr>
              <w:t>$816</w:t>
            </w:r>
          </w:p>
        </w:tc>
      </w:tr>
      <w:tr w:rsidR="002A5FBB" w:rsidRPr="002F1EBE" w:rsidTr="00622F8E">
        <w:trPr>
          <w:trHeight w:val="77"/>
          <w:jc w:val="center"/>
        </w:trPr>
        <w:tc>
          <w:tcPr>
            <w:tcW w:w="2128" w:type="pct"/>
            <w:tcBorders>
              <w:bottom w:val="single" w:sz="12" w:space="0" w:color="auto"/>
            </w:tcBorders>
            <w:vAlign w:val="center"/>
          </w:tcPr>
          <w:p w:rsidR="002A5FBB" w:rsidRPr="002F1EBE" w:rsidRDefault="002A5FBB" w:rsidP="00E51C0F">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Insurance, retirement and other fixed costs</w:t>
            </w:r>
          </w:p>
        </w:tc>
        <w:tc>
          <w:tcPr>
            <w:tcW w:w="718" w:type="pct"/>
            <w:tcBorders>
              <w:bottom w:val="single" w:sz="12" w:space="0" w:color="auto"/>
            </w:tcBorders>
            <w:vAlign w:val="bottom"/>
          </w:tcPr>
          <w:p w:rsidR="002A5FBB" w:rsidRPr="002D3B0D" w:rsidRDefault="002A5FBB" w:rsidP="00E51C0F">
            <w:pPr>
              <w:spacing w:after="0" w:line="240" w:lineRule="auto"/>
              <w:jc w:val="right"/>
              <w:rPr>
                <w:rFonts w:ascii="Calibri" w:hAnsi="Calibri"/>
                <w:color w:val="000000"/>
                <w:sz w:val="20"/>
                <w:szCs w:val="20"/>
              </w:rPr>
            </w:pPr>
            <w:r w:rsidRPr="002D3B0D">
              <w:rPr>
                <w:rFonts w:ascii="Calibri" w:hAnsi="Calibri"/>
                <w:color w:val="000000"/>
                <w:sz w:val="20"/>
                <w:szCs w:val="20"/>
              </w:rPr>
              <w:t>$2,067</w:t>
            </w:r>
          </w:p>
        </w:tc>
        <w:tc>
          <w:tcPr>
            <w:tcW w:w="718" w:type="pct"/>
            <w:tcBorders>
              <w:bottom w:val="single" w:sz="12" w:space="0" w:color="auto"/>
            </w:tcBorders>
            <w:vAlign w:val="bottom"/>
          </w:tcPr>
          <w:p w:rsidR="002A5FBB" w:rsidRPr="002D3B0D" w:rsidRDefault="002A5FBB" w:rsidP="00E51C0F">
            <w:pPr>
              <w:spacing w:after="0" w:line="240" w:lineRule="auto"/>
              <w:jc w:val="right"/>
              <w:rPr>
                <w:rFonts w:ascii="Calibri" w:hAnsi="Calibri"/>
                <w:color w:val="000000"/>
                <w:sz w:val="20"/>
                <w:szCs w:val="20"/>
              </w:rPr>
            </w:pPr>
            <w:r w:rsidRPr="002D3B0D">
              <w:rPr>
                <w:rFonts w:ascii="Calibri" w:hAnsi="Calibri"/>
                <w:color w:val="000000"/>
                <w:sz w:val="20"/>
                <w:szCs w:val="20"/>
              </w:rPr>
              <w:t>$2,195</w:t>
            </w:r>
          </w:p>
        </w:tc>
        <w:tc>
          <w:tcPr>
            <w:tcW w:w="718" w:type="pct"/>
            <w:tcBorders>
              <w:bottom w:val="single" w:sz="12" w:space="0" w:color="auto"/>
            </w:tcBorders>
            <w:shd w:val="clear" w:color="auto" w:fill="auto"/>
            <w:vAlign w:val="bottom"/>
          </w:tcPr>
          <w:p w:rsidR="002A5FBB" w:rsidRPr="002D3B0D" w:rsidRDefault="002A5FBB" w:rsidP="00E51C0F">
            <w:pPr>
              <w:spacing w:after="0" w:line="240" w:lineRule="auto"/>
              <w:jc w:val="right"/>
              <w:rPr>
                <w:rFonts w:ascii="Calibri" w:hAnsi="Calibri"/>
                <w:color w:val="000000"/>
                <w:sz w:val="20"/>
                <w:szCs w:val="20"/>
              </w:rPr>
            </w:pPr>
            <w:r w:rsidRPr="002D3B0D">
              <w:rPr>
                <w:rFonts w:ascii="Calibri" w:hAnsi="Calibri"/>
                <w:color w:val="000000"/>
                <w:sz w:val="20"/>
                <w:szCs w:val="20"/>
              </w:rPr>
              <w:t>$2,289</w:t>
            </w:r>
          </w:p>
        </w:tc>
        <w:tc>
          <w:tcPr>
            <w:tcW w:w="718" w:type="pct"/>
            <w:tcBorders>
              <w:bottom w:val="single" w:sz="12" w:space="0" w:color="auto"/>
            </w:tcBorders>
            <w:vAlign w:val="center"/>
          </w:tcPr>
          <w:p w:rsidR="002A5FBB" w:rsidRPr="002D3B0D" w:rsidRDefault="002A5FBB" w:rsidP="00E51C0F">
            <w:pPr>
              <w:spacing w:after="0" w:line="240" w:lineRule="auto"/>
              <w:jc w:val="right"/>
              <w:rPr>
                <w:rFonts w:ascii="Calibri" w:hAnsi="Calibri"/>
                <w:color w:val="000000"/>
                <w:sz w:val="20"/>
                <w:szCs w:val="20"/>
              </w:rPr>
            </w:pPr>
            <w:r>
              <w:rPr>
                <w:rFonts w:ascii="Calibri" w:hAnsi="Calibri"/>
                <w:color w:val="000000"/>
                <w:sz w:val="20"/>
                <w:szCs w:val="20"/>
              </w:rPr>
              <w:t>$1,493</w:t>
            </w:r>
          </w:p>
        </w:tc>
      </w:tr>
      <w:tr w:rsidR="002A5FBB" w:rsidRPr="002F1EBE" w:rsidTr="00622F8E">
        <w:trPr>
          <w:trHeight w:val="107"/>
          <w:jc w:val="center"/>
        </w:trPr>
        <w:tc>
          <w:tcPr>
            <w:tcW w:w="2128" w:type="pct"/>
            <w:tcBorders>
              <w:top w:val="single" w:sz="12" w:space="0" w:color="auto"/>
              <w:bottom w:val="single" w:sz="12" w:space="0" w:color="auto"/>
            </w:tcBorders>
            <w:vAlign w:val="center"/>
          </w:tcPr>
          <w:p w:rsidR="002A5FBB" w:rsidRPr="002F1EBE" w:rsidRDefault="002A5FBB" w:rsidP="00E51C0F">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Total expenditures per in-district pupil</w:t>
            </w:r>
          </w:p>
        </w:tc>
        <w:tc>
          <w:tcPr>
            <w:tcW w:w="718" w:type="pct"/>
            <w:tcBorders>
              <w:top w:val="single" w:sz="12" w:space="0" w:color="auto"/>
              <w:bottom w:val="single" w:sz="12" w:space="0" w:color="auto"/>
            </w:tcBorders>
            <w:vAlign w:val="bottom"/>
          </w:tcPr>
          <w:p w:rsidR="002A5FBB" w:rsidRPr="002D3B0D" w:rsidRDefault="002A5FBB" w:rsidP="00E51C0F">
            <w:pPr>
              <w:spacing w:after="0" w:line="240" w:lineRule="auto"/>
              <w:jc w:val="right"/>
              <w:rPr>
                <w:rFonts w:ascii="Calibri" w:hAnsi="Calibri"/>
                <w:color w:val="000000"/>
                <w:sz w:val="20"/>
                <w:szCs w:val="20"/>
              </w:rPr>
            </w:pPr>
            <w:r w:rsidRPr="002D3B0D">
              <w:rPr>
                <w:rFonts w:ascii="Calibri" w:hAnsi="Calibri"/>
                <w:color w:val="000000"/>
                <w:sz w:val="20"/>
                <w:szCs w:val="20"/>
              </w:rPr>
              <w:t>$11,795</w:t>
            </w:r>
          </w:p>
        </w:tc>
        <w:tc>
          <w:tcPr>
            <w:tcW w:w="718" w:type="pct"/>
            <w:tcBorders>
              <w:top w:val="single" w:sz="12" w:space="0" w:color="auto"/>
              <w:bottom w:val="single" w:sz="12" w:space="0" w:color="auto"/>
            </w:tcBorders>
            <w:vAlign w:val="bottom"/>
          </w:tcPr>
          <w:p w:rsidR="002A5FBB" w:rsidRPr="002D3B0D" w:rsidRDefault="002A5FBB" w:rsidP="00E51C0F">
            <w:pPr>
              <w:spacing w:after="0" w:line="240" w:lineRule="auto"/>
              <w:jc w:val="right"/>
              <w:rPr>
                <w:rFonts w:ascii="Calibri" w:hAnsi="Calibri"/>
                <w:color w:val="000000"/>
                <w:sz w:val="20"/>
                <w:szCs w:val="20"/>
              </w:rPr>
            </w:pPr>
            <w:r w:rsidRPr="002D3B0D">
              <w:rPr>
                <w:rFonts w:ascii="Calibri" w:hAnsi="Calibri"/>
                <w:color w:val="000000"/>
                <w:sz w:val="20"/>
                <w:szCs w:val="20"/>
              </w:rPr>
              <w:t>$11,988</w:t>
            </w:r>
          </w:p>
        </w:tc>
        <w:tc>
          <w:tcPr>
            <w:tcW w:w="718" w:type="pct"/>
            <w:tcBorders>
              <w:top w:val="single" w:sz="12" w:space="0" w:color="auto"/>
              <w:bottom w:val="single" w:sz="12" w:space="0" w:color="auto"/>
            </w:tcBorders>
            <w:shd w:val="clear" w:color="auto" w:fill="auto"/>
            <w:vAlign w:val="bottom"/>
          </w:tcPr>
          <w:p w:rsidR="002A5FBB" w:rsidRPr="002D3B0D" w:rsidRDefault="002A5FBB" w:rsidP="00E51C0F">
            <w:pPr>
              <w:spacing w:after="0" w:line="240" w:lineRule="auto"/>
              <w:jc w:val="right"/>
              <w:rPr>
                <w:rFonts w:ascii="Calibri" w:hAnsi="Calibri"/>
                <w:color w:val="000000"/>
                <w:sz w:val="20"/>
                <w:szCs w:val="20"/>
              </w:rPr>
            </w:pPr>
            <w:r w:rsidRPr="002D3B0D">
              <w:rPr>
                <w:rFonts w:ascii="Calibri" w:hAnsi="Calibri"/>
                <w:color w:val="000000"/>
                <w:sz w:val="20"/>
                <w:szCs w:val="20"/>
              </w:rPr>
              <w:t>$12,364</w:t>
            </w:r>
          </w:p>
        </w:tc>
        <w:tc>
          <w:tcPr>
            <w:tcW w:w="718" w:type="pct"/>
            <w:tcBorders>
              <w:top w:val="single" w:sz="12" w:space="0" w:color="auto"/>
              <w:bottom w:val="single" w:sz="12" w:space="0" w:color="auto"/>
            </w:tcBorders>
            <w:vAlign w:val="center"/>
          </w:tcPr>
          <w:p w:rsidR="002A5FBB" w:rsidRPr="002D3B0D" w:rsidRDefault="002A5FBB" w:rsidP="00E51C0F">
            <w:pPr>
              <w:spacing w:after="0" w:line="240" w:lineRule="auto"/>
              <w:jc w:val="right"/>
              <w:rPr>
                <w:rFonts w:ascii="Calibri" w:hAnsi="Calibri"/>
                <w:color w:val="000000"/>
                <w:sz w:val="20"/>
                <w:szCs w:val="20"/>
              </w:rPr>
            </w:pPr>
            <w:r>
              <w:rPr>
                <w:rFonts w:ascii="Calibri" w:hAnsi="Calibri"/>
                <w:color w:val="000000"/>
                <w:sz w:val="20"/>
                <w:szCs w:val="20"/>
              </w:rPr>
              <w:t>$9,844</w:t>
            </w:r>
          </w:p>
        </w:tc>
      </w:tr>
      <w:tr w:rsidR="002A5FBB" w:rsidRPr="002F1EBE" w:rsidTr="00622F8E">
        <w:trPr>
          <w:trHeight w:val="107"/>
          <w:jc w:val="center"/>
        </w:trPr>
        <w:tc>
          <w:tcPr>
            <w:tcW w:w="4282" w:type="pct"/>
            <w:gridSpan w:val="4"/>
            <w:tcBorders>
              <w:top w:val="single" w:sz="12" w:space="0" w:color="auto"/>
              <w:left w:val="nil"/>
              <w:bottom w:val="nil"/>
              <w:right w:val="nil"/>
            </w:tcBorders>
            <w:vAlign w:val="center"/>
          </w:tcPr>
          <w:p w:rsidR="002A5FBB" w:rsidRPr="002F1EBE" w:rsidRDefault="002A5FBB" w:rsidP="00E51C0F">
            <w:pPr>
              <w:widowControl w:val="0"/>
              <w:overflowPunct w:val="0"/>
              <w:adjustRightInd w:val="0"/>
              <w:spacing w:before="80" w:after="0" w:line="240" w:lineRule="auto"/>
              <w:rPr>
                <w:rFonts w:ascii="Calibri" w:eastAsia="Times New Roman" w:hAnsi="Calibri" w:cs="Times New Roman"/>
                <w:kern w:val="28"/>
                <w:sz w:val="20"/>
                <w:szCs w:val="20"/>
              </w:rPr>
            </w:pPr>
            <w:r w:rsidRPr="002F1EBE">
              <w:rPr>
                <w:rFonts w:ascii="Calibri" w:eastAsia="Times New Roman" w:hAnsi="Calibri" w:cs="Times New Roman"/>
                <w:bCs/>
                <w:color w:val="000000"/>
                <w:kern w:val="28"/>
                <w:sz w:val="20"/>
                <w:szCs w:val="20"/>
              </w:rPr>
              <w:t xml:space="preserve">Sources: </w:t>
            </w:r>
            <w:hyperlink r:id="rId48" w:history="1">
              <w:r w:rsidRPr="002F1EBE">
                <w:rPr>
                  <w:rFonts w:ascii="Calibri" w:eastAsia="Times New Roman" w:hAnsi="Calibri" w:cs="Times New Roman"/>
                  <w:bCs/>
                  <w:color w:val="0000FF" w:themeColor="hyperlink"/>
                  <w:kern w:val="28"/>
                  <w:sz w:val="20"/>
                  <w:szCs w:val="24"/>
                  <w:u w:val="single"/>
                </w:rPr>
                <w:t>Per-pupil expenditure reports on ESE website</w:t>
              </w:r>
            </w:hyperlink>
            <w:bookmarkStart w:id="19" w:name="_GoBack"/>
            <w:bookmarkEnd w:id="19"/>
            <w:r w:rsidRPr="002F1EBE">
              <w:rPr>
                <w:rFonts w:ascii="Calibri" w:eastAsia="Times New Roman" w:hAnsi="Calibri" w:cs="Times New Roman"/>
                <w:kern w:val="28"/>
                <w:sz w:val="20"/>
                <w:szCs w:val="20"/>
              </w:rPr>
              <w:t xml:space="preserve"> </w:t>
            </w:r>
          </w:p>
          <w:p w:rsidR="002A5FBB" w:rsidRPr="002F1EBE" w:rsidRDefault="002A5FBB" w:rsidP="00E51C0F">
            <w:pPr>
              <w:widowControl w:val="0"/>
              <w:overflowPunct w:val="0"/>
              <w:adjustRightInd w:val="0"/>
              <w:spacing w:before="80"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Note: Any discrepancy between expenditures and total is because of rounding.</w:t>
            </w:r>
          </w:p>
        </w:tc>
        <w:tc>
          <w:tcPr>
            <w:tcW w:w="718" w:type="pct"/>
            <w:tcBorders>
              <w:top w:val="single" w:sz="12" w:space="0" w:color="auto"/>
              <w:left w:val="nil"/>
              <w:bottom w:val="nil"/>
              <w:right w:val="nil"/>
            </w:tcBorders>
          </w:tcPr>
          <w:p w:rsidR="002A5FBB" w:rsidRPr="002F1EBE" w:rsidRDefault="002A5FBB" w:rsidP="00E51C0F">
            <w:pPr>
              <w:widowControl w:val="0"/>
              <w:overflowPunct w:val="0"/>
              <w:adjustRightInd w:val="0"/>
              <w:spacing w:before="80" w:after="0" w:line="240" w:lineRule="auto"/>
              <w:rPr>
                <w:rFonts w:ascii="Calibri" w:eastAsia="Times New Roman" w:hAnsi="Calibri" w:cs="Times New Roman"/>
                <w:bCs/>
                <w:color w:val="000000"/>
                <w:kern w:val="28"/>
                <w:sz w:val="20"/>
                <w:szCs w:val="20"/>
              </w:rPr>
            </w:pPr>
          </w:p>
        </w:tc>
      </w:tr>
    </w:tbl>
    <w:p w:rsidR="002A5FBB" w:rsidRPr="002F1EBE" w:rsidRDefault="002A5FBB" w:rsidP="008004CA">
      <w:pPr>
        <w:rPr>
          <w:rFonts w:ascii="Calibri" w:eastAsia="Times New Roman" w:hAnsi="Calibri" w:cs="Arial"/>
          <w:b/>
          <w:kern w:val="28"/>
          <w:sz w:val="20"/>
          <w:szCs w:val="20"/>
        </w:rPr>
      </w:pPr>
    </w:p>
    <w:p w:rsidR="002A5FBB" w:rsidRPr="002F1EBE" w:rsidRDefault="002A5FBB" w:rsidP="008004CA">
      <w:pPr>
        <w:spacing w:after="0" w:line="240" w:lineRule="auto"/>
        <w:rPr>
          <w:rFonts w:ascii="Calibri" w:eastAsia="Times New Roman" w:hAnsi="Calibri" w:cs="Times New Roman"/>
          <w:sz w:val="20"/>
          <w:szCs w:val="20"/>
        </w:rPr>
      </w:pPr>
    </w:p>
    <w:p w:rsidR="002A5FBB" w:rsidRPr="002F1EBE" w:rsidRDefault="002A5FBB" w:rsidP="008004CA">
      <w:pPr>
        <w:spacing w:after="0" w:line="240" w:lineRule="auto"/>
        <w:rPr>
          <w:rFonts w:ascii="Calibri" w:eastAsia="Times New Roman" w:hAnsi="Calibri" w:cs="Times New Roman"/>
          <w:sz w:val="20"/>
          <w:szCs w:val="20"/>
        </w:rPr>
      </w:pPr>
    </w:p>
    <w:p w:rsidR="002A5FBB" w:rsidRPr="002F1EBE" w:rsidRDefault="002A5FBB" w:rsidP="008004CA">
      <w:pPr>
        <w:spacing w:after="0" w:line="240" w:lineRule="auto"/>
        <w:rPr>
          <w:rFonts w:ascii="Calibri" w:eastAsia="Times New Roman" w:hAnsi="Calibri" w:cs="Times New Roman"/>
          <w:sz w:val="20"/>
          <w:szCs w:val="20"/>
        </w:rPr>
      </w:pPr>
    </w:p>
    <w:p w:rsidR="002A5FBB" w:rsidRDefault="002A5FBB" w:rsidP="008004CA">
      <w:pPr>
        <w:spacing w:after="0" w:line="240" w:lineRule="auto"/>
      </w:pPr>
      <w:r>
        <w:br w:type="page"/>
      </w:r>
    </w:p>
    <w:p w:rsidR="002A5FBB" w:rsidRDefault="002A5FBB">
      <w:pPr>
        <w:pStyle w:val="Section"/>
      </w:pPr>
      <w:bookmarkStart w:id="20" w:name="_Toc403141066"/>
      <w:r w:rsidRPr="00476E71">
        <w:lastRenderedPageBreak/>
        <w:t xml:space="preserve">Appendix </w:t>
      </w:r>
      <w:r>
        <w:t>C: Instructional Inventory</w:t>
      </w:r>
      <w:bookmarkEnd w:id="20"/>
    </w:p>
    <w:bookmarkEnd w:id="16"/>
    <w:p w:rsidR="002A5FBB" w:rsidRPr="00C12CC4" w:rsidRDefault="002A5FBB" w:rsidP="00B77341">
      <w:pPr>
        <w:rPr>
          <w:rFonts w:asciiTheme="majorHAnsi" w:hAnsiTheme="majorHAnsi"/>
          <w:sz w:val="20"/>
          <w:szCs w:val="20"/>
        </w:rPr>
      </w:pPr>
    </w:p>
    <w:tbl>
      <w:tblPr>
        <w:tblStyle w:val="TableGrid"/>
        <w:tblW w:w="9260" w:type="dxa"/>
        <w:jc w:val="center"/>
        <w:tblLayout w:type="fixed"/>
        <w:tblLook w:val="04A0" w:firstRow="1" w:lastRow="0" w:firstColumn="1" w:lastColumn="0" w:noHBand="0" w:noVBand="1"/>
      </w:tblPr>
      <w:tblGrid>
        <w:gridCol w:w="3951"/>
        <w:gridCol w:w="810"/>
        <w:gridCol w:w="720"/>
        <w:gridCol w:w="720"/>
        <w:gridCol w:w="720"/>
        <w:gridCol w:w="450"/>
        <w:gridCol w:w="630"/>
        <w:gridCol w:w="630"/>
        <w:gridCol w:w="629"/>
      </w:tblGrid>
      <w:tr w:rsidR="002A5FBB" w:rsidRPr="00C12CC4" w:rsidTr="00B77341">
        <w:trPr>
          <w:jc w:val="center"/>
        </w:trPr>
        <w:tc>
          <w:tcPr>
            <w:tcW w:w="3951" w:type="dxa"/>
            <w:vMerge w:val="restart"/>
            <w:tcBorders>
              <w:right w:val="single" w:sz="12"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Learning Environment</w:t>
            </w:r>
          </w:p>
        </w:tc>
        <w:tc>
          <w:tcPr>
            <w:tcW w:w="2970" w:type="dxa"/>
            <w:gridSpan w:val="4"/>
            <w:tcBorders>
              <w:left w:val="single" w:sz="12" w:space="0" w:color="auto"/>
              <w:right w:val="single" w:sz="12" w:space="0" w:color="auto"/>
            </w:tcBorders>
            <w:shd w:val="clear" w:color="auto" w:fill="auto"/>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Evidence by Grade Span</w:t>
            </w:r>
          </w:p>
        </w:tc>
        <w:tc>
          <w:tcPr>
            <w:tcW w:w="2339" w:type="dxa"/>
            <w:gridSpan w:val="4"/>
            <w:tcBorders>
              <w:left w:val="single" w:sz="12"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Evidence Overall</w:t>
            </w:r>
          </w:p>
        </w:tc>
      </w:tr>
      <w:tr w:rsidR="002A5FBB" w:rsidRPr="00C12CC4" w:rsidTr="00622F8E">
        <w:trPr>
          <w:cantSplit/>
          <w:trHeight w:val="1134"/>
          <w:jc w:val="center"/>
        </w:trPr>
        <w:tc>
          <w:tcPr>
            <w:tcW w:w="3951" w:type="dxa"/>
            <w:vMerge/>
            <w:tcBorders>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vMerge w:val="restart"/>
            <w:tcBorders>
              <w:left w:val="single" w:sz="12" w:space="0" w:color="auto"/>
              <w:right w:val="single" w:sz="4" w:space="0" w:color="auto"/>
            </w:tcBorders>
            <w:shd w:val="clear" w:color="auto" w:fill="auto"/>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jc w:val="center"/>
              <w:rPr>
                <w:rFonts w:asciiTheme="majorHAnsi" w:hAnsiTheme="majorHAnsi"/>
                <w:sz w:val="20"/>
                <w:szCs w:val="20"/>
              </w:rPr>
            </w:pPr>
            <w:r w:rsidRPr="00C12CC4">
              <w:rPr>
                <w:rFonts w:asciiTheme="majorHAnsi" w:hAnsiTheme="majorHAnsi"/>
                <w:b/>
                <w:sz w:val="20"/>
                <w:szCs w:val="20"/>
              </w:rPr>
              <w:t>Grade Span</w:t>
            </w:r>
          </w:p>
        </w:tc>
        <w:tc>
          <w:tcPr>
            <w:tcW w:w="720" w:type="dxa"/>
            <w:tcBorders>
              <w:left w:val="single" w:sz="4" w:space="0" w:color="auto"/>
              <w:bottom w:val="single" w:sz="12" w:space="0" w:color="auto"/>
            </w:tcBorders>
            <w:textDirection w:val="btLr"/>
            <w:vAlign w:val="center"/>
          </w:tcPr>
          <w:p w:rsidR="002A5FBB" w:rsidRPr="005152DE"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rFonts w:asciiTheme="majorHAnsi" w:hAnsiTheme="majorHAnsi"/>
                <w:b/>
                <w:sz w:val="18"/>
                <w:szCs w:val="20"/>
              </w:rPr>
            </w:pPr>
            <w:r w:rsidRPr="005152DE">
              <w:rPr>
                <w:rFonts w:asciiTheme="majorHAnsi" w:hAnsiTheme="majorHAnsi"/>
                <w:b/>
                <w:sz w:val="18"/>
                <w:szCs w:val="20"/>
              </w:rPr>
              <w:t>None</w:t>
            </w:r>
          </w:p>
        </w:tc>
        <w:tc>
          <w:tcPr>
            <w:tcW w:w="720" w:type="dxa"/>
            <w:tcBorders>
              <w:bottom w:val="single" w:sz="12" w:space="0" w:color="auto"/>
            </w:tcBorders>
            <w:textDirection w:val="btLr"/>
            <w:vAlign w:val="center"/>
          </w:tcPr>
          <w:p w:rsidR="002A5FBB" w:rsidRPr="005152DE"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rFonts w:asciiTheme="majorHAnsi" w:hAnsiTheme="majorHAnsi"/>
                <w:b/>
                <w:sz w:val="18"/>
                <w:szCs w:val="20"/>
              </w:rPr>
            </w:pPr>
            <w:r w:rsidRPr="005152DE">
              <w:rPr>
                <w:rFonts w:asciiTheme="majorHAnsi" w:hAnsiTheme="majorHAnsi"/>
                <w:b/>
                <w:sz w:val="18"/>
                <w:szCs w:val="20"/>
              </w:rPr>
              <w:t>Partial</w:t>
            </w:r>
          </w:p>
        </w:tc>
        <w:tc>
          <w:tcPr>
            <w:tcW w:w="720" w:type="dxa"/>
            <w:tcBorders>
              <w:bottom w:val="single" w:sz="12" w:space="0" w:color="auto"/>
              <w:right w:val="single" w:sz="12" w:space="0" w:color="auto"/>
            </w:tcBorders>
            <w:textDirection w:val="btLr"/>
            <w:vAlign w:val="center"/>
          </w:tcPr>
          <w:p w:rsidR="002A5FBB" w:rsidRPr="005152DE"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rFonts w:asciiTheme="majorHAnsi" w:hAnsiTheme="majorHAnsi"/>
                <w:b/>
                <w:sz w:val="18"/>
                <w:szCs w:val="20"/>
              </w:rPr>
            </w:pPr>
            <w:r w:rsidRPr="005152DE">
              <w:rPr>
                <w:rFonts w:asciiTheme="majorHAnsi" w:hAnsiTheme="majorHAnsi"/>
                <w:b/>
                <w:sz w:val="18"/>
                <w:szCs w:val="20"/>
              </w:rPr>
              <w:t>Clear &amp; Consistent</w:t>
            </w:r>
          </w:p>
        </w:tc>
        <w:tc>
          <w:tcPr>
            <w:tcW w:w="450" w:type="dxa"/>
            <w:vMerge w:val="restart"/>
            <w:tcBorders>
              <w:lef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p>
        </w:tc>
        <w:tc>
          <w:tcPr>
            <w:tcW w:w="630" w:type="dxa"/>
            <w:tcBorders>
              <w:bottom w:val="single" w:sz="12" w:space="0" w:color="auto"/>
            </w:tcBorders>
            <w:textDirection w:val="btLr"/>
          </w:tcPr>
          <w:p w:rsidR="002A5FBB" w:rsidRPr="005152DE" w:rsidRDefault="002A5FBB" w:rsidP="001238DA">
            <w:pPr>
              <w:tabs>
                <w:tab w:val="left" w:pos="360"/>
                <w:tab w:val="left" w:pos="720"/>
                <w:tab w:val="left" w:pos="1080"/>
                <w:tab w:val="left" w:pos="1440"/>
                <w:tab w:val="left" w:pos="1800"/>
                <w:tab w:val="left" w:pos="2160"/>
                <w:tab w:val="left" w:pos="2520"/>
                <w:tab w:val="left" w:pos="2880"/>
              </w:tabs>
              <w:spacing w:before="40" w:after="40"/>
              <w:ind w:left="113" w:right="113"/>
              <w:jc w:val="center"/>
              <w:rPr>
                <w:rFonts w:asciiTheme="majorHAnsi" w:hAnsiTheme="majorHAnsi"/>
                <w:b/>
                <w:sz w:val="18"/>
                <w:szCs w:val="20"/>
              </w:rPr>
            </w:pPr>
            <w:r w:rsidRPr="005152DE">
              <w:rPr>
                <w:rFonts w:asciiTheme="majorHAnsi" w:hAnsiTheme="majorHAnsi"/>
                <w:b/>
                <w:sz w:val="18"/>
                <w:szCs w:val="20"/>
              </w:rPr>
              <w:t>None</w:t>
            </w:r>
          </w:p>
        </w:tc>
        <w:tc>
          <w:tcPr>
            <w:tcW w:w="630" w:type="dxa"/>
            <w:tcBorders>
              <w:bottom w:val="single" w:sz="12" w:space="0" w:color="auto"/>
            </w:tcBorders>
            <w:textDirection w:val="btLr"/>
          </w:tcPr>
          <w:p w:rsidR="002A5FBB" w:rsidRPr="005152DE" w:rsidRDefault="002A5FBB" w:rsidP="00B77341">
            <w:pPr>
              <w:tabs>
                <w:tab w:val="left" w:pos="360"/>
                <w:tab w:val="left" w:pos="720"/>
                <w:tab w:val="left" w:pos="1080"/>
                <w:tab w:val="left" w:pos="1440"/>
                <w:tab w:val="left" w:pos="1800"/>
                <w:tab w:val="left" w:pos="2160"/>
                <w:tab w:val="left" w:pos="2520"/>
                <w:tab w:val="left" w:pos="2880"/>
              </w:tabs>
              <w:spacing w:before="40" w:after="40"/>
              <w:ind w:left="113" w:right="113"/>
              <w:jc w:val="center"/>
              <w:rPr>
                <w:rFonts w:asciiTheme="majorHAnsi" w:hAnsiTheme="majorHAnsi"/>
                <w:b/>
                <w:sz w:val="18"/>
                <w:szCs w:val="20"/>
              </w:rPr>
            </w:pPr>
            <w:r w:rsidRPr="005152DE">
              <w:rPr>
                <w:rFonts w:asciiTheme="majorHAnsi" w:hAnsiTheme="majorHAnsi"/>
                <w:b/>
                <w:sz w:val="18"/>
                <w:szCs w:val="20"/>
              </w:rPr>
              <w:t>Partial</w:t>
            </w:r>
            <w:r w:rsidRPr="005152DE" w:rsidDel="00467C02">
              <w:rPr>
                <w:rFonts w:asciiTheme="majorHAnsi" w:hAnsiTheme="majorHAnsi"/>
                <w:b/>
                <w:sz w:val="18"/>
                <w:szCs w:val="20"/>
              </w:rPr>
              <w:t xml:space="preserve"> </w:t>
            </w:r>
          </w:p>
        </w:tc>
        <w:tc>
          <w:tcPr>
            <w:tcW w:w="629" w:type="dxa"/>
            <w:tcBorders>
              <w:bottom w:val="single" w:sz="12" w:space="0" w:color="auto"/>
            </w:tcBorders>
            <w:textDirection w:val="btLr"/>
          </w:tcPr>
          <w:p w:rsidR="002A5FBB" w:rsidRPr="005152DE" w:rsidRDefault="00AC041C" w:rsidP="00AC041C">
            <w:pPr>
              <w:tabs>
                <w:tab w:val="left" w:pos="360"/>
                <w:tab w:val="left" w:pos="720"/>
                <w:tab w:val="left" w:pos="1080"/>
                <w:tab w:val="left" w:pos="1440"/>
                <w:tab w:val="left" w:pos="1800"/>
                <w:tab w:val="left" w:pos="2160"/>
                <w:tab w:val="left" w:pos="2520"/>
                <w:tab w:val="left" w:pos="2880"/>
              </w:tabs>
              <w:spacing w:before="40" w:after="40"/>
              <w:ind w:left="113" w:right="113"/>
              <w:rPr>
                <w:rFonts w:asciiTheme="majorHAnsi" w:hAnsiTheme="majorHAnsi"/>
                <w:b/>
                <w:sz w:val="18"/>
                <w:szCs w:val="20"/>
              </w:rPr>
            </w:pPr>
            <w:r w:rsidRPr="005152DE">
              <w:rPr>
                <w:rFonts w:asciiTheme="majorHAnsi" w:hAnsiTheme="majorHAnsi"/>
                <w:b/>
                <w:sz w:val="18"/>
                <w:szCs w:val="20"/>
              </w:rPr>
              <w:t>Clear &amp; Consisten</w:t>
            </w:r>
            <w:r w:rsidR="005152DE" w:rsidRPr="005152DE">
              <w:rPr>
                <w:rFonts w:asciiTheme="majorHAnsi" w:hAnsiTheme="majorHAnsi"/>
                <w:b/>
                <w:sz w:val="18"/>
                <w:szCs w:val="20"/>
              </w:rPr>
              <w:t>t</w:t>
            </w:r>
            <w:r w:rsidRPr="005152DE">
              <w:rPr>
                <w:rFonts w:asciiTheme="majorHAnsi" w:hAnsiTheme="majorHAnsi"/>
                <w:b/>
                <w:sz w:val="18"/>
                <w:szCs w:val="20"/>
              </w:rPr>
              <w:t xml:space="preserve">tt </w:t>
            </w:r>
            <w:r w:rsidR="002A5FBB" w:rsidRPr="005152DE">
              <w:rPr>
                <w:rFonts w:asciiTheme="majorHAnsi" w:hAnsiTheme="majorHAnsi"/>
                <w:b/>
                <w:sz w:val="18"/>
                <w:szCs w:val="20"/>
              </w:rPr>
              <w:t>Clear &amp; Consistent</w:t>
            </w:r>
          </w:p>
        </w:tc>
      </w:tr>
      <w:tr w:rsidR="002A5FBB" w:rsidRPr="00C12CC4" w:rsidTr="001314BB">
        <w:trPr>
          <w:jc w:val="center"/>
        </w:trPr>
        <w:tc>
          <w:tcPr>
            <w:tcW w:w="3951" w:type="dxa"/>
            <w:vMerge/>
            <w:tcBorders>
              <w:bottom w:val="single" w:sz="12" w:space="0" w:color="auto"/>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720" w:type="dxa"/>
            <w:tcBorders>
              <w:top w:val="single" w:sz="12" w:space="0" w:color="auto"/>
              <w:left w:val="single" w:sz="4" w:space="0" w:color="auto"/>
              <w:bottom w:val="single" w:sz="12"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(0)</w:t>
            </w:r>
          </w:p>
        </w:tc>
        <w:tc>
          <w:tcPr>
            <w:tcW w:w="720" w:type="dxa"/>
            <w:tcBorders>
              <w:top w:val="single" w:sz="12" w:space="0" w:color="auto"/>
              <w:bottom w:val="single" w:sz="12"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(1)</w:t>
            </w:r>
          </w:p>
        </w:tc>
        <w:tc>
          <w:tcPr>
            <w:tcW w:w="720" w:type="dxa"/>
            <w:tcBorders>
              <w:top w:val="single" w:sz="12" w:space="0" w:color="auto"/>
              <w:bottom w:val="single" w:sz="12" w:space="0" w:color="auto"/>
              <w:right w:val="single" w:sz="12"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(2)</w:t>
            </w:r>
          </w:p>
        </w:tc>
        <w:tc>
          <w:tcPr>
            <w:tcW w:w="450" w:type="dxa"/>
            <w:vMerge/>
            <w:tcBorders>
              <w:left w:val="single" w:sz="12" w:space="0" w:color="auto"/>
              <w:bottom w:val="single" w:sz="12" w:space="0" w:color="auto"/>
            </w:tcBorders>
            <w:shd w:val="clear" w:color="auto" w:fill="auto"/>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630" w:type="dxa"/>
            <w:tcBorders>
              <w:top w:val="single" w:sz="12" w:space="0" w:color="auto"/>
              <w:bottom w:val="single" w:sz="12" w:space="0" w:color="auto"/>
              <w:right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right"/>
              <w:rPr>
                <w:rFonts w:asciiTheme="majorHAnsi" w:hAnsiTheme="majorHAnsi"/>
                <w:b/>
                <w:sz w:val="20"/>
                <w:szCs w:val="20"/>
              </w:rPr>
            </w:pPr>
            <w:r w:rsidRPr="00C12CC4">
              <w:rPr>
                <w:rFonts w:asciiTheme="majorHAnsi" w:hAnsiTheme="majorHAnsi"/>
                <w:b/>
                <w:sz w:val="20"/>
                <w:szCs w:val="20"/>
              </w:rPr>
              <w:t>(1)</w:t>
            </w:r>
          </w:p>
        </w:tc>
        <w:tc>
          <w:tcPr>
            <w:tcW w:w="629" w:type="dxa"/>
            <w:tcBorders>
              <w:top w:val="single" w:sz="12" w:space="0" w:color="auto"/>
              <w:left w:val="single" w:sz="4" w:space="0" w:color="auto"/>
              <w:bottom w:val="single" w:sz="12"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right"/>
              <w:rPr>
                <w:rFonts w:asciiTheme="majorHAnsi" w:hAnsiTheme="majorHAnsi"/>
                <w:b/>
                <w:sz w:val="20"/>
                <w:szCs w:val="20"/>
              </w:rPr>
            </w:pPr>
            <w:r w:rsidRPr="00C12CC4">
              <w:rPr>
                <w:rFonts w:asciiTheme="majorHAnsi" w:hAnsiTheme="majorHAnsi"/>
                <w:b/>
                <w:sz w:val="20"/>
                <w:szCs w:val="20"/>
              </w:rPr>
              <w:t>(2)</w:t>
            </w:r>
          </w:p>
        </w:tc>
      </w:tr>
      <w:tr w:rsidR="002A5FBB" w:rsidRPr="00C12CC4" w:rsidTr="001314BB">
        <w:trPr>
          <w:trHeight w:val="423"/>
          <w:jc w:val="center"/>
        </w:trPr>
        <w:tc>
          <w:tcPr>
            <w:tcW w:w="3951" w:type="dxa"/>
            <w:vMerge w:val="restart"/>
            <w:tcBorders>
              <w:top w:val="single" w:sz="12" w:space="0" w:color="auto"/>
              <w:right w:val="single" w:sz="12" w:space="0" w:color="auto"/>
            </w:tcBorders>
            <w:shd w:val="clear" w:color="auto" w:fill="D9D9D9" w:themeFill="background1" w:themeFillShade="D9"/>
          </w:tcPr>
          <w:p w:rsidR="002A5FBB" w:rsidRPr="00C12CC4" w:rsidRDefault="002A5FBB" w:rsidP="00B77341">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Theme="majorHAnsi" w:hAnsiTheme="majorHAnsi"/>
                <w:sz w:val="20"/>
                <w:szCs w:val="20"/>
              </w:rPr>
            </w:pPr>
            <w:r w:rsidRPr="00C12CC4">
              <w:rPr>
                <w:rFonts w:asciiTheme="majorHAnsi" w:hAnsiTheme="majorHAnsi" w:cs="Arial"/>
                <w:sz w:val="20"/>
                <w:szCs w:val="20"/>
              </w:rPr>
              <w:t>Tone of interactions between teacher and students and among students is positive and respectful.</w:t>
            </w:r>
          </w:p>
        </w:tc>
        <w:tc>
          <w:tcPr>
            <w:tcW w:w="810" w:type="dxa"/>
            <w:tcBorders>
              <w:top w:val="single" w:sz="12" w:space="0" w:color="auto"/>
              <w:left w:val="single" w:sz="12" w:space="0" w:color="auto"/>
              <w:bottom w:val="single" w:sz="4" w:space="0" w:color="808080" w:themeColor="background1" w:themeShade="80"/>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ES</w:t>
            </w:r>
          </w:p>
        </w:tc>
        <w:tc>
          <w:tcPr>
            <w:tcW w:w="720" w:type="dxa"/>
            <w:tcBorders>
              <w:top w:val="single" w:sz="12" w:space="0" w:color="auto"/>
              <w:left w:val="single" w:sz="4"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w:t>
            </w:r>
          </w:p>
        </w:tc>
        <w:tc>
          <w:tcPr>
            <w:tcW w:w="720" w:type="dxa"/>
            <w:tcBorders>
              <w:top w:val="single" w:sz="12"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w:t>
            </w:r>
          </w:p>
        </w:tc>
        <w:tc>
          <w:tcPr>
            <w:tcW w:w="720" w:type="dxa"/>
            <w:tcBorders>
              <w:top w:val="single" w:sz="12" w:space="0" w:color="auto"/>
              <w:bottom w:val="single" w:sz="4" w:space="0" w:color="808080" w:themeColor="background1" w:themeShade="80"/>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35</w:t>
            </w:r>
          </w:p>
        </w:tc>
        <w:tc>
          <w:tcPr>
            <w:tcW w:w="450" w:type="dxa"/>
            <w:tcBorders>
              <w:top w:val="single" w:sz="12" w:space="0" w:color="auto"/>
              <w:left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12"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w:t>
            </w:r>
          </w:p>
        </w:tc>
        <w:tc>
          <w:tcPr>
            <w:tcW w:w="630" w:type="dxa"/>
            <w:tcBorders>
              <w:top w:val="single" w:sz="12"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5</w:t>
            </w:r>
          </w:p>
        </w:tc>
        <w:tc>
          <w:tcPr>
            <w:tcW w:w="629" w:type="dxa"/>
            <w:tcBorders>
              <w:top w:val="single" w:sz="12"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72</w:t>
            </w:r>
          </w:p>
        </w:tc>
      </w:tr>
      <w:tr w:rsidR="002A5FBB" w:rsidRPr="00C12CC4" w:rsidTr="001314BB">
        <w:trPr>
          <w:trHeight w:val="424"/>
          <w:jc w:val="center"/>
        </w:trPr>
        <w:tc>
          <w:tcPr>
            <w:tcW w:w="3951" w:type="dxa"/>
            <w:vMerge/>
            <w:tcBorders>
              <w:right w:val="single" w:sz="12"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0</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0</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20</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6%</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92%</w:t>
            </w:r>
          </w:p>
        </w:tc>
      </w:tr>
      <w:tr w:rsidR="002A5FBB" w:rsidRPr="00C12CC4" w:rsidTr="001314BB">
        <w:trPr>
          <w:trHeight w:val="424"/>
          <w:jc w:val="center"/>
        </w:trPr>
        <w:tc>
          <w:tcPr>
            <w:tcW w:w="3951" w:type="dxa"/>
            <w:vMerge/>
            <w:tcBorders>
              <w:right w:val="single" w:sz="12"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0</w:t>
            </w:r>
          </w:p>
        </w:tc>
        <w:tc>
          <w:tcPr>
            <w:tcW w:w="720" w:type="dxa"/>
            <w:tcBorders>
              <w:top w:val="single" w:sz="4" w:space="0" w:color="808080" w:themeColor="background1" w:themeShade="80"/>
              <w:bottom w:val="single" w:sz="4"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3</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17</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r>
      <w:tr w:rsidR="002A5FBB" w:rsidRPr="00C12CC4" w:rsidTr="001314BB">
        <w:trPr>
          <w:trHeight w:val="424"/>
          <w:jc w:val="center"/>
        </w:trPr>
        <w:tc>
          <w:tcPr>
            <w:tcW w:w="3951" w:type="dxa"/>
            <w:vMerge w:val="restart"/>
            <w:tcBorders>
              <w:right w:val="single" w:sz="12" w:space="0" w:color="auto"/>
            </w:tcBorders>
          </w:tcPr>
          <w:p w:rsidR="002A5FBB" w:rsidRPr="00C12CC4" w:rsidRDefault="002A5FBB" w:rsidP="00B77341">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Theme="majorHAnsi" w:hAnsiTheme="majorHAnsi"/>
                <w:sz w:val="20"/>
                <w:szCs w:val="20"/>
              </w:rPr>
            </w:pPr>
            <w:r w:rsidRPr="00C12CC4">
              <w:rPr>
                <w:rFonts w:asciiTheme="majorHAnsi" w:hAnsiTheme="majorHAnsi" w:cs="Arial"/>
                <w:sz w:val="20"/>
                <w:szCs w:val="20"/>
              </w:rPr>
              <w:t>Behavioral standards are clearly communicated and disruptions, if present, are managed effectively and equitably.</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ES</w:t>
            </w:r>
          </w:p>
        </w:tc>
        <w:tc>
          <w:tcPr>
            <w:tcW w:w="720" w:type="dxa"/>
            <w:tcBorders>
              <w:left w:val="single" w:sz="4" w:space="0" w:color="auto"/>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2</w:t>
            </w:r>
          </w:p>
        </w:tc>
        <w:tc>
          <w:tcPr>
            <w:tcW w:w="720" w:type="dxa"/>
            <w:tcBorders>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2</w:t>
            </w:r>
          </w:p>
        </w:tc>
        <w:tc>
          <w:tcPr>
            <w:tcW w:w="720" w:type="dxa"/>
            <w:tcBorders>
              <w:bottom w:val="single" w:sz="4" w:space="0" w:color="808080" w:themeColor="background1" w:themeShade="80"/>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34</w:t>
            </w:r>
          </w:p>
        </w:tc>
        <w:tc>
          <w:tcPr>
            <w:tcW w:w="450" w:type="dxa"/>
            <w:tcBorders>
              <w:left w:val="single" w:sz="12"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5</w:t>
            </w:r>
          </w:p>
        </w:tc>
        <w:tc>
          <w:tcPr>
            <w:tcW w:w="630" w:type="dxa"/>
            <w:tcBorders>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8</w:t>
            </w:r>
          </w:p>
        </w:tc>
        <w:tc>
          <w:tcPr>
            <w:tcW w:w="629" w:type="dxa"/>
            <w:tcBorders>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65</w:t>
            </w:r>
          </w:p>
        </w:tc>
      </w:tr>
      <w:tr w:rsidR="002A5FBB" w:rsidRPr="00C12CC4" w:rsidTr="001314BB">
        <w:trPr>
          <w:trHeight w:val="424"/>
          <w:jc w:val="center"/>
        </w:trPr>
        <w:tc>
          <w:tcPr>
            <w:tcW w:w="3951" w:type="dxa"/>
            <w:vMerge/>
            <w:tcBorders>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1</w:t>
            </w:r>
          </w:p>
        </w:tc>
        <w:tc>
          <w:tcPr>
            <w:tcW w:w="720" w:type="dxa"/>
            <w:tcBorders>
              <w:top w:val="single" w:sz="4" w:space="0" w:color="808080" w:themeColor="background1" w:themeShade="80"/>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1</w:t>
            </w:r>
          </w:p>
        </w:tc>
        <w:tc>
          <w:tcPr>
            <w:tcW w:w="720" w:type="dxa"/>
            <w:tcBorders>
              <w:top w:val="single" w:sz="4" w:space="0" w:color="808080" w:themeColor="background1" w:themeShade="80"/>
              <w:bottom w:val="single" w:sz="4" w:space="0" w:color="808080" w:themeColor="background1" w:themeShade="80"/>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18</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6%</w:t>
            </w:r>
          </w:p>
        </w:tc>
        <w:tc>
          <w:tcPr>
            <w:tcW w:w="630" w:type="dxa"/>
            <w:tcBorders>
              <w:top w:val="single" w:sz="4" w:space="0" w:color="808080" w:themeColor="background1" w:themeShade="80"/>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10%</w:t>
            </w:r>
          </w:p>
        </w:tc>
        <w:tc>
          <w:tcPr>
            <w:tcW w:w="629" w:type="dxa"/>
            <w:tcBorders>
              <w:top w:val="single" w:sz="4" w:space="0" w:color="808080" w:themeColor="background1" w:themeShade="80"/>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83%</w:t>
            </w:r>
          </w:p>
        </w:tc>
      </w:tr>
      <w:tr w:rsidR="002A5FBB" w:rsidRPr="00C12CC4" w:rsidTr="001314BB">
        <w:trPr>
          <w:trHeight w:val="423"/>
          <w:jc w:val="center"/>
        </w:trPr>
        <w:tc>
          <w:tcPr>
            <w:tcW w:w="3951" w:type="dxa"/>
            <w:vMerge/>
            <w:tcBorders>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HS</w:t>
            </w:r>
          </w:p>
        </w:tc>
        <w:tc>
          <w:tcPr>
            <w:tcW w:w="720" w:type="dxa"/>
            <w:tcBorders>
              <w:top w:val="single" w:sz="4" w:space="0" w:color="808080" w:themeColor="background1" w:themeShade="80"/>
              <w:left w:val="single" w:sz="4" w:space="0" w:color="auto"/>
              <w:bottom w:val="single" w:sz="4"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2</w:t>
            </w:r>
          </w:p>
        </w:tc>
        <w:tc>
          <w:tcPr>
            <w:tcW w:w="720" w:type="dxa"/>
            <w:tcBorders>
              <w:top w:val="single" w:sz="4" w:space="0" w:color="808080" w:themeColor="background1" w:themeShade="80"/>
              <w:bottom w:val="single" w:sz="4"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5</w:t>
            </w:r>
          </w:p>
        </w:tc>
        <w:tc>
          <w:tcPr>
            <w:tcW w:w="720" w:type="dxa"/>
            <w:tcBorders>
              <w:top w:val="single" w:sz="4" w:space="0" w:color="808080" w:themeColor="background1" w:themeShade="80"/>
              <w:bottom w:val="single" w:sz="4" w:space="0" w:color="auto"/>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13</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30"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29"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r>
      <w:tr w:rsidR="002A5FBB" w:rsidRPr="00C12CC4" w:rsidTr="001314BB">
        <w:trPr>
          <w:trHeight w:val="424"/>
          <w:jc w:val="center"/>
        </w:trPr>
        <w:tc>
          <w:tcPr>
            <w:tcW w:w="3951" w:type="dxa"/>
            <w:vMerge w:val="restart"/>
            <w:tcBorders>
              <w:right w:val="single" w:sz="12" w:space="0" w:color="auto"/>
            </w:tcBorders>
            <w:shd w:val="clear" w:color="auto" w:fill="D9D9D9" w:themeFill="background1" w:themeFillShade="D9"/>
          </w:tcPr>
          <w:p w:rsidR="002A5FBB" w:rsidRPr="00C12CC4" w:rsidRDefault="002A5FBB" w:rsidP="00B77341">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Theme="majorHAnsi" w:hAnsiTheme="majorHAnsi"/>
                <w:sz w:val="20"/>
                <w:szCs w:val="20"/>
              </w:rPr>
            </w:pPr>
            <w:r w:rsidRPr="00C12CC4">
              <w:rPr>
                <w:rFonts w:asciiTheme="majorHAnsi" w:hAnsiTheme="majorHAnsi" w:cs="Arial"/>
                <w:sz w:val="20"/>
                <w:szCs w:val="20"/>
              </w:rPr>
              <w:t>The physical arrangement of the classroom ensures a positive learning environment and provides all students with access to learning activities.</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0</w:t>
            </w:r>
          </w:p>
        </w:tc>
        <w:tc>
          <w:tcPr>
            <w:tcW w:w="720" w:type="dxa"/>
            <w:tcBorders>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4</w:t>
            </w:r>
          </w:p>
        </w:tc>
        <w:tc>
          <w:tcPr>
            <w:tcW w:w="720" w:type="dxa"/>
            <w:tcBorders>
              <w:bottom w:val="single" w:sz="4" w:space="0" w:color="808080" w:themeColor="background1" w:themeShade="80"/>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34</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0</w:t>
            </w:r>
          </w:p>
        </w:tc>
        <w:tc>
          <w:tcPr>
            <w:tcW w:w="630" w:type="dxa"/>
            <w:tcBorders>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11</w:t>
            </w:r>
          </w:p>
        </w:tc>
        <w:tc>
          <w:tcPr>
            <w:tcW w:w="629" w:type="dxa"/>
            <w:tcBorders>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67</w:t>
            </w:r>
          </w:p>
        </w:tc>
      </w:tr>
      <w:tr w:rsidR="002A5FBB" w:rsidRPr="00C12CC4" w:rsidTr="001314BB">
        <w:trPr>
          <w:trHeight w:val="424"/>
          <w:jc w:val="center"/>
        </w:trPr>
        <w:tc>
          <w:tcPr>
            <w:tcW w:w="3951" w:type="dxa"/>
            <w:vMerge/>
            <w:tcBorders>
              <w:right w:val="single" w:sz="12"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0</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4</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16</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0%</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14%</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86%</w:t>
            </w:r>
          </w:p>
        </w:tc>
      </w:tr>
      <w:tr w:rsidR="002A5FBB" w:rsidRPr="00C12CC4" w:rsidTr="001314BB">
        <w:trPr>
          <w:trHeight w:val="424"/>
          <w:jc w:val="center"/>
        </w:trPr>
        <w:tc>
          <w:tcPr>
            <w:tcW w:w="3951" w:type="dxa"/>
            <w:vMerge/>
            <w:tcBorders>
              <w:bottom w:val="single" w:sz="4" w:space="0" w:color="auto"/>
              <w:right w:val="single" w:sz="12"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0</w:t>
            </w:r>
          </w:p>
        </w:tc>
        <w:tc>
          <w:tcPr>
            <w:tcW w:w="720" w:type="dxa"/>
            <w:tcBorders>
              <w:top w:val="single" w:sz="4" w:space="0" w:color="808080" w:themeColor="background1" w:themeShade="80"/>
              <w:bottom w:val="single" w:sz="4"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3</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17</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r>
      <w:tr w:rsidR="002A5FBB" w:rsidRPr="00C12CC4" w:rsidTr="001314BB">
        <w:trPr>
          <w:trHeight w:val="424"/>
          <w:jc w:val="center"/>
        </w:trPr>
        <w:tc>
          <w:tcPr>
            <w:tcW w:w="3951" w:type="dxa"/>
            <w:vMerge w:val="restart"/>
            <w:tcBorders>
              <w:right w:val="single" w:sz="12" w:space="0" w:color="auto"/>
            </w:tcBorders>
          </w:tcPr>
          <w:p w:rsidR="002A5FBB" w:rsidRPr="00C12CC4" w:rsidRDefault="002A5FBB" w:rsidP="00B77341">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Theme="majorHAnsi" w:hAnsiTheme="majorHAnsi"/>
                <w:sz w:val="20"/>
                <w:szCs w:val="20"/>
              </w:rPr>
            </w:pPr>
            <w:r w:rsidRPr="00C12CC4">
              <w:rPr>
                <w:rFonts w:asciiTheme="majorHAnsi" w:hAnsiTheme="majorHAnsi" w:cs="Arial"/>
                <w:sz w:val="20"/>
                <w:szCs w:val="20"/>
              </w:rPr>
              <w:t>Classroom rituals and routines promote transitions with minimal loss of instructional time</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ES</w:t>
            </w:r>
          </w:p>
        </w:tc>
        <w:tc>
          <w:tcPr>
            <w:tcW w:w="720" w:type="dxa"/>
            <w:tcBorders>
              <w:left w:val="single" w:sz="4" w:space="0" w:color="auto"/>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3</w:t>
            </w:r>
          </w:p>
        </w:tc>
        <w:tc>
          <w:tcPr>
            <w:tcW w:w="720" w:type="dxa"/>
            <w:tcBorders>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2</w:t>
            </w:r>
          </w:p>
        </w:tc>
        <w:tc>
          <w:tcPr>
            <w:tcW w:w="720" w:type="dxa"/>
            <w:tcBorders>
              <w:bottom w:val="single" w:sz="4" w:space="0" w:color="808080" w:themeColor="background1" w:themeShade="80"/>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33</w:t>
            </w:r>
          </w:p>
        </w:tc>
        <w:tc>
          <w:tcPr>
            <w:tcW w:w="450" w:type="dxa"/>
            <w:tcBorders>
              <w:left w:val="single" w:sz="12"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6</w:t>
            </w:r>
          </w:p>
        </w:tc>
        <w:tc>
          <w:tcPr>
            <w:tcW w:w="630" w:type="dxa"/>
            <w:tcBorders>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6</w:t>
            </w:r>
          </w:p>
        </w:tc>
        <w:tc>
          <w:tcPr>
            <w:tcW w:w="629" w:type="dxa"/>
            <w:tcBorders>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66</w:t>
            </w:r>
          </w:p>
        </w:tc>
      </w:tr>
      <w:tr w:rsidR="002A5FBB" w:rsidRPr="00C12CC4" w:rsidTr="001314BB">
        <w:trPr>
          <w:trHeight w:val="423"/>
          <w:jc w:val="center"/>
        </w:trPr>
        <w:tc>
          <w:tcPr>
            <w:tcW w:w="3951" w:type="dxa"/>
            <w:vMerge/>
            <w:tcBorders>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2</w:t>
            </w:r>
          </w:p>
        </w:tc>
        <w:tc>
          <w:tcPr>
            <w:tcW w:w="720" w:type="dxa"/>
            <w:tcBorders>
              <w:top w:val="single" w:sz="4" w:space="0" w:color="808080" w:themeColor="background1" w:themeShade="80"/>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1</w:t>
            </w:r>
          </w:p>
        </w:tc>
        <w:tc>
          <w:tcPr>
            <w:tcW w:w="720" w:type="dxa"/>
            <w:tcBorders>
              <w:top w:val="single" w:sz="4" w:space="0" w:color="808080" w:themeColor="background1" w:themeShade="80"/>
              <w:bottom w:val="single" w:sz="4" w:space="0" w:color="808080" w:themeColor="background1" w:themeShade="80"/>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17</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8%</w:t>
            </w:r>
          </w:p>
        </w:tc>
        <w:tc>
          <w:tcPr>
            <w:tcW w:w="630" w:type="dxa"/>
            <w:tcBorders>
              <w:top w:val="single" w:sz="4" w:space="0" w:color="808080" w:themeColor="background1" w:themeShade="80"/>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8%</w:t>
            </w:r>
          </w:p>
        </w:tc>
        <w:tc>
          <w:tcPr>
            <w:tcW w:w="629" w:type="dxa"/>
            <w:tcBorders>
              <w:top w:val="single" w:sz="4" w:space="0" w:color="808080" w:themeColor="background1" w:themeShade="80"/>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85%</w:t>
            </w:r>
          </w:p>
        </w:tc>
      </w:tr>
      <w:tr w:rsidR="002A5FBB" w:rsidRPr="00C12CC4" w:rsidTr="001314BB">
        <w:trPr>
          <w:trHeight w:val="424"/>
          <w:jc w:val="center"/>
        </w:trPr>
        <w:tc>
          <w:tcPr>
            <w:tcW w:w="3951" w:type="dxa"/>
            <w:vMerge/>
            <w:tcBorders>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HS</w:t>
            </w:r>
          </w:p>
        </w:tc>
        <w:tc>
          <w:tcPr>
            <w:tcW w:w="720" w:type="dxa"/>
            <w:tcBorders>
              <w:top w:val="single" w:sz="4" w:space="0" w:color="808080" w:themeColor="background1" w:themeShade="80"/>
              <w:left w:val="single" w:sz="4" w:space="0" w:color="auto"/>
              <w:bottom w:val="single" w:sz="4"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1</w:t>
            </w:r>
          </w:p>
        </w:tc>
        <w:tc>
          <w:tcPr>
            <w:tcW w:w="720" w:type="dxa"/>
            <w:tcBorders>
              <w:top w:val="single" w:sz="4" w:space="0" w:color="808080" w:themeColor="background1" w:themeShade="80"/>
              <w:bottom w:val="single" w:sz="4"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3</w:t>
            </w:r>
          </w:p>
        </w:tc>
        <w:tc>
          <w:tcPr>
            <w:tcW w:w="720" w:type="dxa"/>
            <w:tcBorders>
              <w:top w:val="single" w:sz="4" w:space="0" w:color="808080" w:themeColor="background1" w:themeShade="80"/>
              <w:bottom w:val="single" w:sz="4" w:space="0" w:color="auto"/>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16</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30"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29"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r>
      <w:tr w:rsidR="002A5FBB" w:rsidRPr="00C12CC4" w:rsidTr="001314BB">
        <w:trPr>
          <w:trHeight w:val="424"/>
          <w:jc w:val="center"/>
        </w:trPr>
        <w:tc>
          <w:tcPr>
            <w:tcW w:w="3951" w:type="dxa"/>
            <w:vMerge w:val="restart"/>
            <w:tcBorders>
              <w:right w:val="single" w:sz="12" w:space="0" w:color="auto"/>
            </w:tcBorders>
            <w:shd w:val="clear" w:color="auto" w:fill="D9D9D9" w:themeFill="background1" w:themeFillShade="D9"/>
          </w:tcPr>
          <w:p w:rsidR="002A5FBB" w:rsidRPr="00C12CC4" w:rsidRDefault="002A5FBB" w:rsidP="00B77341">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Theme="majorHAnsi" w:hAnsiTheme="majorHAnsi"/>
                <w:sz w:val="20"/>
                <w:szCs w:val="20"/>
              </w:rPr>
            </w:pPr>
            <w:r w:rsidRPr="00C12CC4">
              <w:rPr>
                <w:rFonts w:asciiTheme="majorHAnsi" w:hAnsiTheme="majorHAnsi" w:cs="Arial"/>
                <w:sz w:val="20"/>
                <w:szCs w:val="20"/>
              </w:rPr>
              <w:t>Multiple resources are available to meet all students’ diverse learning needs.</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5</w:t>
            </w:r>
          </w:p>
        </w:tc>
        <w:tc>
          <w:tcPr>
            <w:tcW w:w="720" w:type="dxa"/>
            <w:tcBorders>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11</w:t>
            </w:r>
          </w:p>
        </w:tc>
        <w:tc>
          <w:tcPr>
            <w:tcW w:w="720" w:type="dxa"/>
            <w:tcBorders>
              <w:bottom w:val="single" w:sz="4" w:space="0" w:color="808080" w:themeColor="background1" w:themeShade="80"/>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22</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16</w:t>
            </w:r>
          </w:p>
        </w:tc>
        <w:tc>
          <w:tcPr>
            <w:tcW w:w="630" w:type="dxa"/>
            <w:tcBorders>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18</w:t>
            </w:r>
          </w:p>
        </w:tc>
        <w:tc>
          <w:tcPr>
            <w:tcW w:w="629" w:type="dxa"/>
            <w:tcBorders>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44</w:t>
            </w:r>
          </w:p>
        </w:tc>
      </w:tr>
      <w:tr w:rsidR="002A5FBB" w:rsidRPr="00C12CC4" w:rsidTr="001314BB">
        <w:trPr>
          <w:trHeight w:val="424"/>
          <w:jc w:val="center"/>
        </w:trPr>
        <w:tc>
          <w:tcPr>
            <w:tcW w:w="3951" w:type="dxa"/>
            <w:vMerge/>
            <w:tcBorders>
              <w:right w:val="single" w:sz="12"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5</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3</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12</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21%</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23%</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56%</w:t>
            </w:r>
          </w:p>
        </w:tc>
      </w:tr>
      <w:tr w:rsidR="002A5FBB" w:rsidRPr="00C12CC4" w:rsidTr="001314BB">
        <w:trPr>
          <w:trHeight w:val="424"/>
          <w:jc w:val="center"/>
        </w:trPr>
        <w:tc>
          <w:tcPr>
            <w:tcW w:w="3951" w:type="dxa"/>
            <w:vMerge/>
            <w:tcBorders>
              <w:right w:val="single" w:sz="12"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6</w:t>
            </w:r>
          </w:p>
        </w:tc>
        <w:tc>
          <w:tcPr>
            <w:tcW w:w="720" w:type="dxa"/>
            <w:tcBorders>
              <w:top w:val="single" w:sz="4" w:space="0" w:color="808080" w:themeColor="background1" w:themeShade="80"/>
              <w:bottom w:val="single" w:sz="4"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4</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10</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r>
    </w:tbl>
    <w:p w:rsidR="002A5FBB" w:rsidRPr="00C12CC4" w:rsidRDefault="002A5FBB" w:rsidP="00B77341">
      <w:pPr>
        <w:spacing w:after="0" w:line="240" w:lineRule="auto"/>
        <w:jc w:val="right"/>
        <w:rPr>
          <w:rFonts w:asciiTheme="majorHAnsi" w:hAnsiTheme="majorHAnsi"/>
          <w:sz w:val="20"/>
          <w:szCs w:val="20"/>
        </w:rPr>
      </w:pPr>
      <w:r w:rsidRPr="00C12CC4">
        <w:rPr>
          <w:rFonts w:asciiTheme="majorHAnsi" w:hAnsiTheme="majorHAnsi"/>
          <w:sz w:val="20"/>
          <w:szCs w:val="20"/>
        </w:rPr>
        <w:t>(Please see next page)</w:t>
      </w:r>
      <w:r w:rsidRPr="00C12CC4">
        <w:rPr>
          <w:rFonts w:asciiTheme="majorHAnsi" w:hAnsiTheme="majorHAnsi"/>
          <w:sz w:val="20"/>
          <w:szCs w:val="20"/>
        </w:rPr>
        <w:br w:type="page"/>
      </w:r>
    </w:p>
    <w:tbl>
      <w:tblPr>
        <w:tblStyle w:val="TableGrid"/>
        <w:tblW w:w="9260" w:type="dxa"/>
        <w:jc w:val="center"/>
        <w:tblLayout w:type="fixed"/>
        <w:tblLook w:val="04A0" w:firstRow="1" w:lastRow="0" w:firstColumn="1" w:lastColumn="0" w:noHBand="0" w:noVBand="1"/>
      </w:tblPr>
      <w:tblGrid>
        <w:gridCol w:w="3951"/>
        <w:gridCol w:w="810"/>
        <w:gridCol w:w="720"/>
        <w:gridCol w:w="720"/>
        <w:gridCol w:w="720"/>
        <w:gridCol w:w="450"/>
        <w:gridCol w:w="630"/>
        <w:gridCol w:w="630"/>
        <w:gridCol w:w="629"/>
      </w:tblGrid>
      <w:tr w:rsidR="002A5FBB" w:rsidRPr="00C12CC4" w:rsidTr="00B77341">
        <w:trPr>
          <w:jc w:val="center"/>
        </w:trPr>
        <w:tc>
          <w:tcPr>
            <w:tcW w:w="3951" w:type="dxa"/>
            <w:vMerge w:val="restart"/>
            <w:tcBorders>
              <w:right w:val="single" w:sz="12"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lastRenderedPageBreak/>
              <w:t>Teaching</w:t>
            </w:r>
          </w:p>
        </w:tc>
        <w:tc>
          <w:tcPr>
            <w:tcW w:w="2970" w:type="dxa"/>
            <w:gridSpan w:val="4"/>
            <w:tcBorders>
              <w:left w:val="single" w:sz="12" w:space="0" w:color="auto"/>
              <w:right w:val="single" w:sz="12" w:space="0" w:color="auto"/>
            </w:tcBorders>
            <w:shd w:val="clear" w:color="auto" w:fill="auto"/>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Evidence by Grade Span</w:t>
            </w:r>
          </w:p>
        </w:tc>
        <w:tc>
          <w:tcPr>
            <w:tcW w:w="2339" w:type="dxa"/>
            <w:gridSpan w:val="4"/>
            <w:tcBorders>
              <w:left w:val="single" w:sz="12"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Evidence Overall</w:t>
            </w:r>
          </w:p>
        </w:tc>
      </w:tr>
      <w:tr w:rsidR="002A5FBB" w:rsidRPr="00C12CC4" w:rsidTr="00622F8E">
        <w:trPr>
          <w:cantSplit/>
          <w:trHeight w:val="1134"/>
          <w:jc w:val="center"/>
        </w:trPr>
        <w:tc>
          <w:tcPr>
            <w:tcW w:w="3951" w:type="dxa"/>
            <w:vMerge/>
            <w:tcBorders>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vMerge w:val="restart"/>
            <w:tcBorders>
              <w:left w:val="single" w:sz="12" w:space="0" w:color="auto"/>
              <w:right w:val="single" w:sz="4" w:space="0" w:color="auto"/>
            </w:tcBorders>
            <w:shd w:val="clear" w:color="auto" w:fill="auto"/>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jc w:val="center"/>
              <w:rPr>
                <w:rFonts w:asciiTheme="majorHAnsi" w:hAnsiTheme="majorHAnsi"/>
                <w:sz w:val="20"/>
                <w:szCs w:val="20"/>
              </w:rPr>
            </w:pPr>
            <w:r w:rsidRPr="00C12CC4">
              <w:rPr>
                <w:rFonts w:asciiTheme="majorHAnsi" w:hAnsiTheme="majorHAnsi"/>
                <w:b/>
                <w:sz w:val="20"/>
                <w:szCs w:val="20"/>
              </w:rPr>
              <w:t>Grade Span</w:t>
            </w:r>
          </w:p>
        </w:tc>
        <w:tc>
          <w:tcPr>
            <w:tcW w:w="720" w:type="dxa"/>
            <w:tcBorders>
              <w:left w:val="single" w:sz="4" w:space="0" w:color="auto"/>
              <w:bottom w:val="single" w:sz="12" w:space="0" w:color="auto"/>
            </w:tcBorders>
            <w:textDirection w:val="btLr"/>
            <w:vAlign w:val="center"/>
          </w:tcPr>
          <w:p w:rsidR="002A5FBB" w:rsidRPr="00143A43"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rFonts w:asciiTheme="majorHAnsi" w:hAnsiTheme="majorHAnsi"/>
                <w:b/>
                <w:sz w:val="18"/>
                <w:szCs w:val="20"/>
              </w:rPr>
            </w:pPr>
            <w:r w:rsidRPr="00143A43">
              <w:rPr>
                <w:rFonts w:asciiTheme="majorHAnsi" w:hAnsiTheme="majorHAnsi"/>
                <w:b/>
                <w:sz w:val="18"/>
                <w:szCs w:val="20"/>
              </w:rPr>
              <w:t>None</w:t>
            </w:r>
          </w:p>
        </w:tc>
        <w:tc>
          <w:tcPr>
            <w:tcW w:w="720" w:type="dxa"/>
            <w:tcBorders>
              <w:bottom w:val="single" w:sz="12" w:space="0" w:color="auto"/>
            </w:tcBorders>
            <w:textDirection w:val="btLr"/>
            <w:vAlign w:val="center"/>
          </w:tcPr>
          <w:p w:rsidR="002A5FBB" w:rsidRPr="00143A43"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rFonts w:asciiTheme="majorHAnsi" w:hAnsiTheme="majorHAnsi"/>
                <w:b/>
                <w:sz w:val="18"/>
                <w:szCs w:val="20"/>
              </w:rPr>
            </w:pPr>
            <w:r w:rsidRPr="00143A43">
              <w:rPr>
                <w:rFonts w:asciiTheme="majorHAnsi" w:hAnsiTheme="majorHAnsi"/>
                <w:b/>
                <w:sz w:val="18"/>
                <w:szCs w:val="20"/>
              </w:rPr>
              <w:t>Partial</w:t>
            </w:r>
          </w:p>
        </w:tc>
        <w:tc>
          <w:tcPr>
            <w:tcW w:w="720" w:type="dxa"/>
            <w:tcBorders>
              <w:bottom w:val="single" w:sz="12" w:space="0" w:color="auto"/>
              <w:right w:val="single" w:sz="12" w:space="0" w:color="auto"/>
            </w:tcBorders>
            <w:textDirection w:val="btLr"/>
            <w:vAlign w:val="center"/>
          </w:tcPr>
          <w:p w:rsidR="002A5FBB" w:rsidRPr="00143A43"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rFonts w:asciiTheme="majorHAnsi" w:hAnsiTheme="majorHAnsi"/>
                <w:b/>
                <w:sz w:val="18"/>
                <w:szCs w:val="20"/>
              </w:rPr>
            </w:pPr>
            <w:r w:rsidRPr="00143A43">
              <w:rPr>
                <w:rFonts w:asciiTheme="majorHAnsi" w:hAnsiTheme="majorHAnsi"/>
                <w:b/>
                <w:sz w:val="18"/>
                <w:szCs w:val="20"/>
              </w:rPr>
              <w:t>Clear &amp; Consistent</w:t>
            </w:r>
          </w:p>
        </w:tc>
        <w:tc>
          <w:tcPr>
            <w:tcW w:w="450" w:type="dxa"/>
            <w:vMerge w:val="restart"/>
            <w:tcBorders>
              <w:left w:val="single" w:sz="12" w:space="0" w:color="auto"/>
            </w:tcBorders>
          </w:tcPr>
          <w:p w:rsidR="002A5FBB" w:rsidRPr="00143A43"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18"/>
                <w:szCs w:val="20"/>
              </w:rPr>
            </w:pPr>
          </w:p>
        </w:tc>
        <w:tc>
          <w:tcPr>
            <w:tcW w:w="630" w:type="dxa"/>
            <w:tcBorders>
              <w:bottom w:val="single" w:sz="12" w:space="0" w:color="auto"/>
            </w:tcBorders>
            <w:textDirection w:val="btLr"/>
            <w:vAlign w:val="center"/>
          </w:tcPr>
          <w:p w:rsidR="002A5FBB" w:rsidRPr="00143A43" w:rsidRDefault="002A5FBB" w:rsidP="00B77341">
            <w:pPr>
              <w:tabs>
                <w:tab w:val="left" w:pos="360"/>
                <w:tab w:val="left" w:pos="720"/>
                <w:tab w:val="left" w:pos="1080"/>
                <w:tab w:val="left" w:pos="1440"/>
                <w:tab w:val="left" w:pos="1800"/>
                <w:tab w:val="left" w:pos="2160"/>
                <w:tab w:val="left" w:pos="2520"/>
                <w:tab w:val="left" w:pos="2880"/>
              </w:tabs>
              <w:spacing w:before="40" w:after="40"/>
              <w:ind w:left="113" w:right="113"/>
              <w:jc w:val="center"/>
              <w:rPr>
                <w:rFonts w:asciiTheme="majorHAnsi" w:hAnsiTheme="majorHAnsi"/>
                <w:b/>
                <w:sz w:val="18"/>
                <w:szCs w:val="20"/>
              </w:rPr>
            </w:pPr>
            <w:r w:rsidRPr="00143A43">
              <w:rPr>
                <w:rFonts w:asciiTheme="majorHAnsi" w:hAnsiTheme="majorHAnsi"/>
                <w:b/>
                <w:sz w:val="18"/>
                <w:szCs w:val="20"/>
              </w:rPr>
              <w:t>None</w:t>
            </w:r>
          </w:p>
        </w:tc>
        <w:tc>
          <w:tcPr>
            <w:tcW w:w="630" w:type="dxa"/>
            <w:tcBorders>
              <w:bottom w:val="single" w:sz="12" w:space="0" w:color="auto"/>
            </w:tcBorders>
            <w:textDirection w:val="btLr"/>
            <w:vAlign w:val="center"/>
          </w:tcPr>
          <w:p w:rsidR="002A5FBB" w:rsidRPr="00143A43" w:rsidRDefault="002A5FBB" w:rsidP="00B77341">
            <w:pPr>
              <w:tabs>
                <w:tab w:val="left" w:pos="360"/>
                <w:tab w:val="left" w:pos="720"/>
                <w:tab w:val="left" w:pos="1080"/>
                <w:tab w:val="left" w:pos="1440"/>
                <w:tab w:val="left" w:pos="1800"/>
                <w:tab w:val="left" w:pos="2160"/>
                <w:tab w:val="left" w:pos="2520"/>
                <w:tab w:val="left" w:pos="2880"/>
              </w:tabs>
              <w:spacing w:before="40" w:after="40"/>
              <w:ind w:left="113" w:right="113"/>
              <w:jc w:val="center"/>
              <w:rPr>
                <w:rFonts w:asciiTheme="majorHAnsi" w:hAnsiTheme="majorHAnsi"/>
                <w:b/>
                <w:sz w:val="18"/>
                <w:szCs w:val="20"/>
              </w:rPr>
            </w:pPr>
            <w:r w:rsidRPr="00143A43">
              <w:rPr>
                <w:rFonts w:asciiTheme="majorHAnsi" w:hAnsiTheme="majorHAnsi"/>
                <w:b/>
                <w:sz w:val="18"/>
                <w:szCs w:val="20"/>
              </w:rPr>
              <w:t>Partial</w:t>
            </w:r>
          </w:p>
        </w:tc>
        <w:tc>
          <w:tcPr>
            <w:tcW w:w="629" w:type="dxa"/>
            <w:tcBorders>
              <w:bottom w:val="single" w:sz="12" w:space="0" w:color="auto"/>
            </w:tcBorders>
            <w:textDirection w:val="btLr"/>
            <w:vAlign w:val="center"/>
          </w:tcPr>
          <w:p w:rsidR="002A5FBB" w:rsidRPr="00143A43" w:rsidRDefault="002A5FBB" w:rsidP="004B2A8A">
            <w:pPr>
              <w:tabs>
                <w:tab w:val="left" w:pos="360"/>
                <w:tab w:val="left" w:pos="720"/>
                <w:tab w:val="left" w:pos="1080"/>
                <w:tab w:val="left" w:pos="1440"/>
                <w:tab w:val="left" w:pos="1800"/>
                <w:tab w:val="left" w:pos="2160"/>
                <w:tab w:val="left" w:pos="2520"/>
                <w:tab w:val="left" w:pos="2880"/>
              </w:tabs>
              <w:spacing w:before="40" w:after="40"/>
              <w:ind w:left="113" w:right="113"/>
              <w:jc w:val="center"/>
              <w:rPr>
                <w:rFonts w:asciiTheme="majorHAnsi" w:hAnsiTheme="majorHAnsi"/>
                <w:b/>
                <w:sz w:val="18"/>
                <w:szCs w:val="20"/>
              </w:rPr>
            </w:pPr>
            <w:r w:rsidRPr="00143A43">
              <w:rPr>
                <w:rFonts w:asciiTheme="majorHAnsi" w:hAnsiTheme="majorHAnsi"/>
                <w:b/>
                <w:sz w:val="18"/>
                <w:szCs w:val="20"/>
              </w:rPr>
              <w:t>Clear &amp; Consistent</w:t>
            </w:r>
          </w:p>
        </w:tc>
      </w:tr>
      <w:tr w:rsidR="002A5FBB" w:rsidRPr="00C12CC4" w:rsidTr="001314BB">
        <w:trPr>
          <w:jc w:val="center"/>
        </w:trPr>
        <w:tc>
          <w:tcPr>
            <w:tcW w:w="3951" w:type="dxa"/>
            <w:vMerge/>
            <w:tcBorders>
              <w:bottom w:val="single" w:sz="12" w:space="0" w:color="auto"/>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720" w:type="dxa"/>
            <w:tcBorders>
              <w:top w:val="single" w:sz="12" w:space="0" w:color="auto"/>
              <w:left w:val="single" w:sz="4" w:space="0" w:color="auto"/>
              <w:bottom w:val="single" w:sz="12"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(0)</w:t>
            </w:r>
          </w:p>
        </w:tc>
        <w:tc>
          <w:tcPr>
            <w:tcW w:w="720" w:type="dxa"/>
            <w:tcBorders>
              <w:top w:val="single" w:sz="12" w:space="0" w:color="auto"/>
              <w:bottom w:val="single" w:sz="12"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(1)</w:t>
            </w:r>
          </w:p>
        </w:tc>
        <w:tc>
          <w:tcPr>
            <w:tcW w:w="720" w:type="dxa"/>
            <w:tcBorders>
              <w:top w:val="single" w:sz="12" w:space="0" w:color="auto"/>
              <w:bottom w:val="single" w:sz="12" w:space="0" w:color="auto"/>
              <w:right w:val="single" w:sz="12"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(2)</w:t>
            </w:r>
          </w:p>
        </w:tc>
        <w:tc>
          <w:tcPr>
            <w:tcW w:w="450" w:type="dxa"/>
            <w:vMerge/>
            <w:tcBorders>
              <w:left w:val="single" w:sz="12" w:space="0" w:color="auto"/>
              <w:bottom w:val="single" w:sz="12" w:space="0" w:color="auto"/>
            </w:tcBorders>
            <w:shd w:val="clear" w:color="auto" w:fill="auto"/>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630" w:type="dxa"/>
            <w:tcBorders>
              <w:top w:val="single" w:sz="12" w:space="0" w:color="auto"/>
              <w:bottom w:val="single" w:sz="12" w:space="0" w:color="auto"/>
              <w:right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right"/>
              <w:rPr>
                <w:rFonts w:asciiTheme="majorHAnsi" w:hAnsiTheme="majorHAnsi"/>
                <w:b/>
                <w:sz w:val="20"/>
                <w:szCs w:val="20"/>
              </w:rPr>
            </w:pPr>
            <w:r w:rsidRPr="00C12CC4">
              <w:rPr>
                <w:rFonts w:asciiTheme="majorHAnsi" w:hAnsiTheme="majorHAnsi"/>
                <w:b/>
                <w:sz w:val="20"/>
                <w:szCs w:val="20"/>
              </w:rPr>
              <w:t>(1)</w:t>
            </w:r>
          </w:p>
        </w:tc>
        <w:tc>
          <w:tcPr>
            <w:tcW w:w="629" w:type="dxa"/>
            <w:tcBorders>
              <w:top w:val="single" w:sz="12" w:space="0" w:color="auto"/>
              <w:left w:val="single" w:sz="4" w:space="0" w:color="auto"/>
              <w:bottom w:val="single" w:sz="12"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right"/>
              <w:rPr>
                <w:rFonts w:asciiTheme="majorHAnsi" w:hAnsiTheme="majorHAnsi"/>
                <w:b/>
                <w:sz w:val="20"/>
                <w:szCs w:val="20"/>
              </w:rPr>
            </w:pPr>
            <w:r w:rsidRPr="00C12CC4">
              <w:rPr>
                <w:rFonts w:asciiTheme="majorHAnsi" w:hAnsiTheme="majorHAnsi"/>
                <w:b/>
                <w:sz w:val="20"/>
                <w:szCs w:val="20"/>
              </w:rPr>
              <w:t>(2)</w:t>
            </w:r>
          </w:p>
        </w:tc>
      </w:tr>
      <w:tr w:rsidR="002A5FBB" w:rsidRPr="00C12CC4" w:rsidTr="001314BB">
        <w:trPr>
          <w:trHeight w:val="421"/>
          <w:jc w:val="center"/>
        </w:trPr>
        <w:tc>
          <w:tcPr>
            <w:tcW w:w="3951" w:type="dxa"/>
            <w:vMerge w:val="restart"/>
            <w:tcBorders>
              <w:right w:val="single" w:sz="12" w:space="0" w:color="auto"/>
            </w:tcBorders>
          </w:tcPr>
          <w:p w:rsidR="002A5FBB" w:rsidRPr="00C12CC4" w:rsidRDefault="002A5FBB" w:rsidP="00B77341">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Theme="majorHAnsi" w:hAnsiTheme="majorHAnsi"/>
                <w:sz w:val="20"/>
                <w:szCs w:val="20"/>
              </w:rPr>
            </w:pPr>
            <w:r w:rsidRPr="00C12CC4">
              <w:rPr>
                <w:rFonts w:asciiTheme="majorHAnsi" w:hAnsiTheme="majorHAnsi" w:cs="Arial"/>
                <w:sz w:val="20"/>
                <w:szCs w:val="20"/>
              </w:rPr>
              <w:t>The teacher demonstrates knowledge of subject and content.</w:t>
            </w:r>
          </w:p>
        </w:tc>
        <w:tc>
          <w:tcPr>
            <w:tcW w:w="810" w:type="dxa"/>
            <w:tcBorders>
              <w:top w:val="single" w:sz="12" w:space="0" w:color="auto"/>
              <w:left w:val="single" w:sz="12" w:space="0" w:color="auto"/>
              <w:bottom w:val="single" w:sz="4" w:space="0" w:color="808080" w:themeColor="background1" w:themeShade="80"/>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ES</w:t>
            </w:r>
          </w:p>
        </w:tc>
        <w:tc>
          <w:tcPr>
            <w:tcW w:w="720" w:type="dxa"/>
            <w:tcBorders>
              <w:top w:val="single" w:sz="12" w:space="0" w:color="auto"/>
              <w:left w:val="single" w:sz="4" w:space="0" w:color="auto"/>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7</w:t>
            </w:r>
          </w:p>
        </w:tc>
        <w:tc>
          <w:tcPr>
            <w:tcW w:w="720" w:type="dxa"/>
            <w:tcBorders>
              <w:top w:val="single" w:sz="12" w:space="0" w:color="auto"/>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1</w:t>
            </w:r>
          </w:p>
        </w:tc>
        <w:tc>
          <w:tcPr>
            <w:tcW w:w="720" w:type="dxa"/>
            <w:tcBorders>
              <w:top w:val="single" w:sz="12" w:space="0" w:color="auto"/>
              <w:bottom w:val="single" w:sz="4" w:space="0" w:color="808080" w:themeColor="background1" w:themeShade="80"/>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30</w:t>
            </w:r>
          </w:p>
        </w:tc>
        <w:tc>
          <w:tcPr>
            <w:tcW w:w="450" w:type="dxa"/>
            <w:tcBorders>
              <w:top w:val="single" w:sz="12" w:space="0" w:color="auto"/>
              <w:left w:val="single" w:sz="12"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12" w:space="0" w:color="auto"/>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9</w:t>
            </w:r>
          </w:p>
        </w:tc>
        <w:tc>
          <w:tcPr>
            <w:tcW w:w="630" w:type="dxa"/>
            <w:tcBorders>
              <w:top w:val="single" w:sz="12" w:space="0" w:color="auto"/>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6</w:t>
            </w:r>
          </w:p>
        </w:tc>
        <w:tc>
          <w:tcPr>
            <w:tcW w:w="629" w:type="dxa"/>
            <w:tcBorders>
              <w:top w:val="single" w:sz="12" w:space="0" w:color="auto"/>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63</w:t>
            </w:r>
          </w:p>
        </w:tc>
      </w:tr>
      <w:tr w:rsidR="002A5FBB" w:rsidRPr="00C12CC4" w:rsidTr="001314BB">
        <w:trPr>
          <w:trHeight w:val="421"/>
          <w:jc w:val="center"/>
        </w:trPr>
        <w:tc>
          <w:tcPr>
            <w:tcW w:w="3951" w:type="dxa"/>
            <w:vMerge/>
            <w:tcBorders>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0</w:t>
            </w:r>
          </w:p>
        </w:tc>
        <w:tc>
          <w:tcPr>
            <w:tcW w:w="720" w:type="dxa"/>
            <w:tcBorders>
              <w:top w:val="single" w:sz="4" w:space="0" w:color="808080" w:themeColor="background1" w:themeShade="80"/>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4</w:t>
            </w:r>
          </w:p>
        </w:tc>
        <w:tc>
          <w:tcPr>
            <w:tcW w:w="720" w:type="dxa"/>
            <w:tcBorders>
              <w:top w:val="single" w:sz="4" w:space="0" w:color="808080" w:themeColor="background1" w:themeShade="80"/>
              <w:bottom w:val="single" w:sz="4" w:space="0" w:color="808080" w:themeColor="background1" w:themeShade="80"/>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16</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12%</w:t>
            </w:r>
          </w:p>
        </w:tc>
        <w:tc>
          <w:tcPr>
            <w:tcW w:w="630" w:type="dxa"/>
            <w:tcBorders>
              <w:top w:val="single" w:sz="4" w:space="0" w:color="808080" w:themeColor="background1" w:themeShade="80"/>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8%</w:t>
            </w:r>
          </w:p>
        </w:tc>
        <w:tc>
          <w:tcPr>
            <w:tcW w:w="629" w:type="dxa"/>
            <w:tcBorders>
              <w:top w:val="single" w:sz="4" w:space="0" w:color="808080" w:themeColor="background1" w:themeShade="80"/>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81%</w:t>
            </w:r>
          </w:p>
        </w:tc>
      </w:tr>
      <w:tr w:rsidR="002A5FBB" w:rsidRPr="00C12CC4" w:rsidTr="001314BB">
        <w:trPr>
          <w:trHeight w:val="421"/>
          <w:jc w:val="center"/>
        </w:trPr>
        <w:tc>
          <w:tcPr>
            <w:tcW w:w="3951" w:type="dxa"/>
            <w:vMerge/>
            <w:tcBorders>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HS</w:t>
            </w:r>
          </w:p>
        </w:tc>
        <w:tc>
          <w:tcPr>
            <w:tcW w:w="720" w:type="dxa"/>
            <w:tcBorders>
              <w:top w:val="single" w:sz="4" w:space="0" w:color="808080" w:themeColor="background1" w:themeShade="80"/>
              <w:left w:val="single" w:sz="4" w:space="0" w:color="auto"/>
              <w:bottom w:val="single" w:sz="4"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2</w:t>
            </w:r>
          </w:p>
        </w:tc>
        <w:tc>
          <w:tcPr>
            <w:tcW w:w="720" w:type="dxa"/>
            <w:tcBorders>
              <w:top w:val="single" w:sz="4" w:space="0" w:color="808080" w:themeColor="background1" w:themeShade="80"/>
              <w:bottom w:val="single" w:sz="4"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1</w:t>
            </w:r>
          </w:p>
        </w:tc>
        <w:tc>
          <w:tcPr>
            <w:tcW w:w="720" w:type="dxa"/>
            <w:tcBorders>
              <w:top w:val="single" w:sz="4" w:space="0" w:color="808080" w:themeColor="background1" w:themeShade="80"/>
              <w:bottom w:val="single" w:sz="4" w:space="0" w:color="auto"/>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17</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1"/>
          <w:jc w:val="center"/>
        </w:trPr>
        <w:tc>
          <w:tcPr>
            <w:tcW w:w="3951" w:type="dxa"/>
            <w:vMerge w:val="restart"/>
            <w:tcBorders>
              <w:right w:val="single" w:sz="12" w:space="0" w:color="auto"/>
            </w:tcBorders>
            <w:shd w:val="clear" w:color="auto" w:fill="D9D9D9" w:themeFill="background1" w:themeFillShade="D9"/>
          </w:tcPr>
          <w:p w:rsidR="002A5FBB" w:rsidRPr="00C12CC4" w:rsidRDefault="002A5FBB" w:rsidP="00B77341">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Theme="majorHAnsi" w:hAnsiTheme="majorHAnsi"/>
                <w:sz w:val="20"/>
                <w:szCs w:val="20"/>
              </w:rPr>
            </w:pPr>
            <w:r w:rsidRPr="00C12CC4">
              <w:rPr>
                <w:rFonts w:asciiTheme="majorHAnsi" w:hAnsiTheme="majorHAnsi"/>
                <w:sz w:val="20"/>
                <w:szCs w:val="20"/>
              </w:rPr>
              <w:t>The teacher plans and implements a lesson that</w:t>
            </w:r>
            <w:r w:rsidRPr="00C12CC4">
              <w:rPr>
                <w:rFonts w:asciiTheme="majorHAnsi" w:hAnsiTheme="majorHAnsi" w:cs="Arial"/>
                <w:sz w:val="20"/>
                <w:szCs w:val="20"/>
              </w:rPr>
              <w:t xml:space="preserve"> reflects rigor and high expectations.</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7</w:t>
            </w:r>
          </w:p>
        </w:tc>
        <w:tc>
          <w:tcPr>
            <w:tcW w:w="720" w:type="dxa"/>
            <w:tcBorders>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10</w:t>
            </w:r>
          </w:p>
        </w:tc>
        <w:tc>
          <w:tcPr>
            <w:tcW w:w="720" w:type="dxa"/>
            <w:tcBorders>
              <w:bottom w:val="single" w:sz="4" w:space="0" w:color="808080" w:themeColor="background1" w:themeShade="80"/>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21</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11</w:t>
            </w:r>
          </w:p>
        </w:tc>
        <w:tc>
          <w:tcPr>
            <w:tcW w:w="630" w:type="dxa"/>
            <w:tcBorders>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22</w:t>
            </w:r>
          </w:p>
        </w:tc>
        <w:tc>
          <w:tcPr>
            <w:tcW w:w="629" w:type="dxa"/>
            <w:tcBorders>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45</w:t>
            </w:r>
          </w:p>
        </w:tc>
      </w:tr>
      <w:tr w:rsidR="002A5FBB" w:rsidRPr="00C12CC4" w:rsidTr="001314BB">
        <w:trPr>
          <w:trHeight w:val="421"/>
          <w:jc w:val="center"/>
        </w:trPr>
        <w:tc>
          <w:tcPr>
            <w:tcW w:w="3951" w:type="dxa"/>
            <w:vMerge/>
            <w:tcBorders>
              <w:right w:val="single" w:sz="12"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3</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7</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10</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14%</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28%</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58%</w:t>
            </w:r>
          </w:p>
        </w:tc>
      </w:tr>
      <w:tr w:rsidR="002A5FBB" w:rsidRPr="00C12CC4" w:rsidTr="001314BB">
        <w:trPr>
          <w:trHeight w:val="420"/>
          <w:jc w:val="center"/>
        </w:trPr>
        <w:tc>
          <w:tcPr>
            <w:tcW w:w="3951" w:type="dxa"/>
            <w:vMerge/>
            <w:tcBorders>
              <w:bottom w:val="single" w:sz="4" w:space="0" w:color="auto"/>
              <w:right w:val="single" w:sz="12"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w:t>
            </w:r>
          </w:p>
        </w:tc>
        <w:tc>
          <w:tcPr>
            <w:tcW w:w="720" w:type="dxa"/>
            <w:tcBorders>
              <w:top w:val="single" w:sz="4" w:space="0" w:color="808080" w:themeColor="background1" w:themeShade="80"/>
              <w:bottom w:val="single" w:sz="4"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5</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14</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r>
      <w:tr w:rsidR="002A5FBB" w:rsidRPr="00C12CC4" w:rsidTr="001314BB">
        <w:trPr>
          <w:trHeight w:val="421"/>
          <w:jc w:val="center"/>
        </w:trPr>
        <w:tc>
          <w:tcPr>
            <w:tcW w:w="3951" w:type="dxa"/>
            <w:vMerge w:val="restart"/>
            <w:tcBorders>
              <w:right w:val="single" w:sz="12" w:space="0" w:color="auto"/>
            </w:tcBorders>
          </w:tcPr>
          <w:p w:rsidR="002A5FBB" w:rsidRPr="00C12CC4" w:rsidRDefault="002A5FBB" w:rsidP="00B77341">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Theme="majorHAnsi" w:hAnsiTheme="majorHAnsi" w:cs="Arial"/>
                <w:sz w:val="20"/>
                <w:szCs w:val="20"/>
              </w:rPr>
            </w:pPr>
            <w:r w:rsidRPr="00C12CC4">
              <w:rPr>
                <w:rFonts w:asciiTheme="majorHAnsi" w:hAnsiTheme="majorHAnsi"/>
                <w:sz w:val="20"/>
                <w:szCs w:val="20"/>
              </w:rPr>
              <w:t>The teacher communicates clear learning objective(s) aligned to 2011 Massachusetts Curriculum Frameworks</w:t>
            </w:r>
            <w:r w:rsidR="000265DE">
              <w:rPr>
                <w:rFonts w:asciiTheme="majorHAnsi" w:hAnsiTheme="majorHAnsi"/>
                <w:sz w:val="20"/>
                <w:szCs w:val="20"/>
              </w:rPr>
              <w:t xml:space="preserve">. </w:t>
            </w:r>
            <w:r w:rsidRPr="00C12CC4">
              <w:rPr>
                <w:rFonts w:asciiTheme="majorHAnsi" w:hAnsiTheme="majorHAnsi"/>
                <w:sz w:val="20"/>
                <w:szCs w:val="20"/>
              </w:rPr>
              <w:t>SEI/language objective(s) are included when applicable.</w:t>
            </w:r>
            <w:r w:rsidRPr="00C12CC4">
              <w:rPr>
                <w:rFonts w:asciiTheme="majorHAnsi" w:hAnsiTheme="majorHAnsi" w:cs="Arial"/>
                <w:sz w:val="20"/>
                <w:szCs w:val="20"/>
              </w:rPr>
              <w:t xml:space="preserve"> </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ES</w:t>
            </w:r>
          </w:p>
        </w:tc>
        <w:tc>
          <w:tcPr>
            <w:tcW w:w="720" w:type="dxa"/>
            <w:tcBorders>
              <w:left w:val="single" w:sz="4" w:space="0" w:color="auto"/>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14</w:t>
            </w:r>
          </w:p>
        </w:tc>
        <w:tc>
          <w:tcPr>
            <w:tcW w:w="720" w:type="dxa"/>
            <w:tcBorders>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6</w:t>
            </w:r>
          </w:p>
        </w:tc>
        <w:tc>
          <w:tcPr>
            <w:tcW w:w="720" w:type="dxa"/>
            <w:tcBorders>
              <w:bottom w:val="single" w:sz="4" w:space="0" w:color="808080" w:themeColor="background1" w:themeShade="80"/>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18</w:t>
            </w:r>
          </w:p>
        </w:tc>
        <w:tc>
          <w:tcPr>
            <w:tcW w:w="450" w:type="dxa"/>
            <w:tcBorders>
              <w:left w:val="single" w:sz="12"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29</w:t>
            </w:r>
          </w:p>
        </w:tc>
        <w:tc>
          <w:tcPr>
            <w:tcW w:w="630" w:type="dxa"/>
            <w:tcBorders>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14</w:t>
            </w:r>
          </w:p>
        </w:tc>
        <w:tc>
          <w:tcPr>
            <w:tcW w:w="629" w:type="dxa"/>
            <w:tcBorders>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35</w:t>
            </w:r>
          </w:p>
        </w:tc>
      </w:tr>
      <w:tr w:rsidR="002A5FBB" w:rsidRPr="00C12CC4" w:rsidTr="001314BB">
        <w:trPr>
          <w:trHeight w:val="421"/>
          <w:jc w:val="center"/>
        </w:trPr>
        <w:tc>
          <w:tcPr>
            <w:tcW w:w="3951" w:type="dxa"/>
            <w:vMerge/>
            <w:tcBorders>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8</w:t>
            </w:r>
          </w:p>
        </w:tc>
        <w:tc>
          <w:tcPr>
            <w:tcW w:w="720" w:type="dxa"/>
            <w:tcBorders>
              <w:top w:val="single" w:sz="4" w:space="0" w:color="808080" w:themeColor="background1" w:themeShade="80"/>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2</w:t>
            </w:r>
          </w:p>
        </w:tc>
        <w:tc>
          <w:tcPr>
            <w:tcW w:w="720" w:type="dxa"/>
            <w:tcBorders>
              <w:top w:val="single" w:sz="4" w:space="0" w:color="808080" w:themeColor="background1" w:themeShade="80"/>
              <w:bottom w:val="single" w:sz="4" w:space="0" w:color="808080" w:themeColor="background1" w:themeShade="80"/>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10</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37%</w:t>
            </w:r>
          </w:p>
        </w:tc>
        <w:tc>
          <w:tcPr>
            <w:tcW w:w="630" w:type="dxa"/>
            <w:tcBorders>
              <w:top w:val="single" w:sz="4" w:space="0" w:color="808080" w:themeColor="background1" w:themeShade="80"/>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18%</w:t>
            </w:r>
          </w:p>
        </w:tc>
        <w:tc>
          <w:tcPr>
            <w:tcW w:w="629" w:type="dxa"/>
            <w:tcBorders>
              <w:top w:val="single" w:sz="4" w:space="0" w:color="808080" w:themeColor="background1" w:themeShade="80"/>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45%</w:t>
            </w:r>
          </w:p>
        </w:tc>
      </w:tr>
      <w:tr w:rsidR="002A5FBB" w:rsidRPr="00C12CC4" w:rsidTr="001314BB">
        <w:trPr>
          <w:trHeight w:val="421"/>
          <w:jc w:val="center"/>
        </w:trPr>
        <w:tc>
          <w:tcPr>
            <w:tcW w:w="3951" w:type="dxa"/>
            <w:vMerge/>
            <w:tcBorders>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HS</w:t>
            </w:r>
          </w:p>
        </w:tc>
        <w:tc>
          <w:tcPr>
            <w:tcW w:w="720" w:type="dxa"/>
            <w:tcBorders>
              <w:top w:val="single" w:sz="4" w:space="0" w:color="808080" w:themeColor="background1" w:themeShade="80"/>
              <w:left w:val="single" w:sz="4" w:space="0" w:color="auto"/>
              <w:bottom w:val="single" w:sz="4"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7</w:t>
            </w:r>
          </w:p>
        </w:tc>
        <w:tc>
          <w:tcPr>
            <w:tcW w:w="720" w:type="dxa"/>
            <w:tcBorders>
              <w:top w:val="single" w:sz="4" w:space="0" w:color="808080" w:themeColor="background1" w:themeShade="80"/>
              <w:bottom w:val="single" w:sz="4"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6</w:t>
            </w:r>
          </w:p>
        </w:tc>
        <w:tc>
          <w:tcPr>
            <w:tcW w:w="720" w:type="dxa"/>
            <w:tcBorders>
              <w:top w:val="single" w:sz="4" w:space="0" w:color="808080" w:themeColor="background1" w:themeShade="80"/>
              <w:bottom w:val="single" w:sz="4" w:space="0" w:color="auto"/>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7</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30"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29"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r>
      <w:tr w:rsidR="002A5FBB" w:rsidRPr="00C12CC4" w:rsidTr="001314BB">
        <w:trPr>
          <w:trHeight w:val="421"/>
          <w:jc w:val="center"/>
        </w:trPr>
        <w:tc>
          <w:tcPr>
            <w:tcW w:w="3951" w:type="dxa"/>
            <w:vMerge w:val="restart"/>
            <w:tcBorders>
              <w:right w:val="single" w:sz="12" w:space="0" w:color="auto"/>
            </w:tcBorders>
            <w:shd w:val="clear" w:color="auto" w:fill="D9D9D9" w:themeFill="background1" w:themeFillShade="D9"/>
          </w:tcPr>
          <w:p w:rsidR="002A5FBB" w:rsidRPr="00C12CC4" w:rsidRDefault="002A5FBB" w:rsidP="00B77341">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Theme="majorHAnsi" w:hAnsiTheme="majorHAnsi"/>
                <w:sz w:val="20"/>
                <w:szCs w:val="20"/>
              </w:rPr>
            </w:pPr>
            <w:r w:rsidRPr="00C12CC4">
              <w:rPr>
                <w:rFonts w:asciiTheme="majorHAnsi" w:hAnsiTheme="majorHAnsi"/>
                <w:bCs/>
                <w:sz w:val="20"/>
                <w:szCs w:val="20"/>
              </w:rPr>
              <w:t xml:space="preserve">The teacher </w:t>
            </w:r>
            <w:r w:rsidRPr="00C12CC4">
              <w:rPr>
                <w:rFonts w:asciiTheme="majorHAnsi" w:hAnsiTheme="majorHAnsi" w:cs="Arial"/>
                <w:sz w:val="20"/>
                <w:szCs w:val="20"/>
              </w:rPr>
              <w:t>uses appropriate instructional strategies well matched to learning objective(s) and content.</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5</w:t>
            </w:r>
          </w:p>
        </w:tc>
        <w:tc>
          <w:tcPr>
            <w:tcW w:w="720" w:type="dxa"/>
            <w:tcBorders>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11</w:t>
            </w:r>
          </w:p>
        </w:tc>
        <w:tc>
          <w:tcPr>
            <w:tcW w:w="720" w:type="dxa"/>
            <w:tcBorders>
              <w:bottom w:val="single" w:sz="4" w:space="0" w:color="808080" w:themeColor="background1" w:themeShade="80"/>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22</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14</w:t>
            </w:r>
          </w:p>
        </w:tc>
        <w:tc>
          <w:tcPr>
            <w:tcW w:w="630" w:type="dxa"/>
            <w:tcBorders>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20</w:t>
            </w:r>
          </w:p>
        </w:tc>
        <w:tc>
          <w:tcPr>
            <w:tcW w:w="629" w:type="dxa"/>
            <w:tcBorders>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44</w:t>
            </w:r>
          </w:p>
        </w:tc>
      </w:tr>
      <w:tr w:rsidR="002A5FBB" w:rsidRPr="00C12CC4" w:rsidTr="001314BB">
        <w:trPr>
          <w:trHeight w:val="421"/>
          <w:jc w:val="center"/>
        </w:trPr>
        <w:tc>
          <w:tcPr>
            <w:tcW w:w="3951" w:type="dxa"/>
            <w:vMerge/>
            <w:tcBorders>
              <w:right w:val="single" w:sz="12"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7</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4</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9</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18%</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26%</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56%</w:t>
            </w:r>
          </w:p>
        </w:tc>
      </w:tr>
      <w:tr w:rsidR="002A5FBB" w:rsidRPr="00C12CC4" w:rsidTr="001314BB">
        <w:trPr>
          <w:trHeight w:val="421"/>
          <w:jc w:val="center"/>
        </w:trPr>
        <w:tc>
          <w:tcPr>
            <w:tcW w:w="3951" w:type="dxa"/>
            <w:vMerge/>
            <w:tcBorders>
              <w:right w:val="single" w:sz="12"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w:t>
            </w:r>
          </w:p>
        </w:tc>
        <w:tc>
          <w:tcPr>
            <w:tcW w:w="720" w:type="dxa"/>
            <w:tcBorders>
              <w:top w:val="single" w:sz="4" w:space="0" w:color="808080" w:themeColor="background1" w:themeShade="80"/>
              <w:bottom w:val="single" w:sz="4"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5</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13</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r>
      <w:tr w:rsidR="002A5FBB" w:rsidRPr="00C12CC4" w:rsidTr="001314BB">
        <w:trPr>
          <w:trHeight w:val="421"/>
          <w:jc w:val="center"/>
        </w:trPr>
        <w:tc>
          <w:tcPr>
            <w:tcW w:w="3951" w:type="dxa"/>
            <w:vMerge w:val="restart"/>
            <w:tcBorders>
              <w:right w:val="single" w:sz="12" w:space="0" w:color="auto"/>
            </w:tcBorders>
          </w:tcPr>
          <w:p w:rsidR="002A5FBB" w:rsidRPr="00C12CC4" w:rsidRDefault="002A5FBB" w:rsidP="00F92E8C">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Theme="majorHAnsi" w:hAnsiTheme="majorHAnsi"/>
                <w:sz w:val="20"/>
                <w:szCs w:val="20"/>
              </w:rPr>
            </w:pPr>
            <w:r w:rsidRPr="00C12CC4">
              <w:rPr>
                <w:rFonts w:asciiTheme="majorHAnsi" w:hAnsiTheme="majorHAnsi"/>
                <w:sz w:val="20"/>
                <w:szCs w:val="20"/>
              </w:rPr>
              <w:t xml:space="preserve">The teacher uses appropriate modifications for </w:t>
            </w:r>
            <w:r>
              <w:rPr>
                <w:rFonts w:asciiTheme="majorHAnsi" w:hAnsiTheme="majorHAnsi"/>
                <w:sz w:val="20"/>
                <w:szCs w:val="20"/>
              </w:rPr>
              <w:t>English language learners</w:t>
            </w:r>
            <w:r w:rsidRPr="00C12CC4">
              <w:rPr>
                <w:rFonts w:asciiTheme="majorHAnsi" w:hAnsiTheme="majorHAnsi"/>
                <w:sz w:val="20"/>
                <w:szCs w:val="20"/>
              </w:rPr>
              <w:t xml:space="preserve"> and students </w:t>
            </w:r>
            <w:r>
              <w:rPr>
                <w:rFonts w:asciiTheme="majorHAnsi" w:hAnsiTheme="majorHAnsi"/>
                <w:sz w:val="20"/>
                <w:szCs w:val="20"/>
              </w:rPr>
              <w:t xml:space="preserve">with disabilities </w:t>
            </w:r>
            <w:r w:rsidRPr="00C12CC4">
              <w:rPr>
                <w:rFonts w:asciiTheme="majorHAnsi" w:hAnsiTheme="majorHAnsi"/>
                <w:sz w:val="20"/>
                <w:szCs w:val="20"/>
              </w:rPr>
              <w:t xml:space="preserve">such as explicit language objective(s); direct instruction in vocabulary; presentation of content at multiple levels of complexity; and, differentiation of content, process, and/or products. </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ES</w:t>
            </w:r>
          </w:p>
        </w:tc>
        <w:tc>
          <w:tcPr>
            <w:tcW w:w="720" w:type="dxa"/>
            <w:tcBorders>
              <w:left w:val="single" w:sz="4" w:space="0" w:color="auto"/>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24</w:t>
            </w:r>
          </w:p>
        </w:tc>
        <w:tc>
          <w:tcPr>
            <w:tcW w:w="720" w:type="dxa"/>
            <w:tcBorders>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5</w:t>
            </w:r>
          </w:p>
        </w:tc>
        <w:tc>
          <w:tcPr>
            <w:tcW w:w="720" w:type="dxa"/>
            <w:tcBorders>
              <w:bottom w:val="single" w:sz="4" w:space="0" w:color="808080" w:themeColor="background1" w:themeShade="80"/>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9</w:t>
            </w:r>
          </w:p>
        </w:tc>
        <w:tc>
          <w:tcPr>
            <w:tcW w:w="450" w:type="dxa"/>
            <w:tcBorders>
              <w:left w:val="single" w:sz="12"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51</w:t>
            </w:r>
          </w:p>
        </w:tc>
        <w:tc>
          <w:tcPr>
            <w:tcW w:w="630" w:type="dxa"/>
            <w:tcBorders>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10</w:t>
            </w:r>
          </w:p>
        </w:tc>
        <w:tc>
          <w:tcPr>
            <w:tcW w:w="629" w:type="dxa"/>
            <w:tcBorders>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17</w:t>
            </w:r>
          </w:p>
        </w:tc>
      </w:tr>
      <w:tr w:rsidR="002A5FBB" w:rsidRPr="00C12CC4" w:rsidTr="001314BB">
        <w:trPr>
          <w:trHeight w:val="420"/>
          <w:jc w:val="center"/>
        </w:trPr>
        <w:tc>
          <w:tcPr>
            <w:tcW w:w="3951" w:type="dxa"/>
            <w:vMerge/>
            <w:tcBorders>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15</w:t>
            </w:r>
          </w:p>
        </w:tc>
        <w:tc>
          <w:tcPr>
            <w:tcW w:w="720" w:type="dxa"/>
            <w:tcBorders>
              <w:top w:val="single" w:sz="4" w:space="0" w:color="808080" w:themeColor="background1" w:themeShade="80"/>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3</w:t>
            </w:r>
          </w:p>
        </w:tc>
        <w:tc>
          <w:tcPr>
            <w:tcW w:w="720" w:type="dxa"/>
            <w:tcBorders>
              <w:top w:val="single" w:sz="4" w:space="0" w:color="808080" w:themeColor="background1" w:themeShade="80"/>
              <w:bottom w:val="single" w:sz="4" w:space="0" w:color="808080" w:themeColor="background1" w:themeShade="80"/>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2</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65%</w:t>
            </w:r>
          </w:p>
        </w:tc>
        <w:tc>
          <w:tcPr>
            <w:tcW w:w="630" w:type="dxa"/>
            <w:tcBorders>
              <w:top w:val="single" w:sz="4" w:space="0" w:color="808080" w:themeColor="background1" w:themeShade="80"/>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13%</w:t>
            </w:r>
          </w:p>
        </w:tc>
        <w:tc>
          <w:tcPr>
            <w:tcW w:w="629" w:type="dxa"/>
            <w:tcBorders>
              <w:top w:val="single" w:sz="4" w:space="0" w:color="808080" w:themeColor="background1" w:themeShade="80"/>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22%</w:t>
            </w:r>
          </w:p>
        </w:tc>
      </w:tr>
      <w:tr w:rsidR="002A5FBB" w:rsidRPr="00C12CC4" w:rsidTr="001314BB">
        <w:trPr>
          <w:trHeight w:val="421"/>
          <w:jc w:val="center"/>
        </w:trPr>
        <w:tc>
          <w:tcPr>
            <w:tcW w:w="3951" w:type="dxa"/>
            <w:vMerge/>
            <w:tcBorders>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HS</w:t>
            </w:r>
          </w:p>
        </w:tc>
        <w:tc>
          <w:tcPr>
            <w:tcW w:w="720" w:type="dxa"/>
            <w:tcBorders>
              <w:top w:val="single" w:sz="4" w:space="0" w:color="808080" w:themeColor="background1" w:themeShade="80"/>
              <w:left w:val="single" w:sz="4" w:space="0" w:color="auto"/>
              <w:bottom w:val="single" w:sz="4"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12</w:t>
            </w:r>
          </w:p>
        </w:tc>
        <w:tc>
          <w:tcPr>
            <w:tcW w:w="720" w:type="dxa"/>
            <w:tcBorders>
              <w:top w:val="single" w:sz="4" w:space="0" w:color="808080" w:themeColor="background1" w:themeShade="80"/>
              <w:bottom w:val="single" w:sz="4"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2</w:t>
            </w:r>
          </w:p>
        </w:tc>
        <w:tc>
          <w:tcPr>
            <w:tcW w:w="720" w:type="dxa"/>
            <w:tcBorders>
              <w:top w:val="single" w:sz="4" w:space="0" w:color="808080" w:themeColor="background1" w:themeShade="80"/>
              <w:bottom w:val="single" w:sz="4" w:space="0" w:color="auto"/>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6</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30"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29"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r>
      <w:tr w:rsidR="002A5FBB" w:rsidRPr="00C12CC4" w:rsidTr="001314BB">
        <w:trPr>
          <w:trHeight w:val="421"/>
          <w:jc w:val="center"/>
        </w:trPr>
        <w:tc>
          <w:tcPr>
            <w:tcW w:w="3951" w:type="dxa"/>
            <w:vMerge w:val="restart"/>
            <w:tcBorders>
              <w:right w:val="single" w:sz="12" w:space="0" w:color="auto"/>
            </w:tcBorders>
            <w:shd w:val="clear" w:color="auto" w:fill="D9D9D9" w:themeFill="background1" w:themeFillShade="D9"/>
          </w:tcPr>
          <w:p w:rsidR="002A5FBB" w:rsidRPr="00C12CC4" w:rsidRDefault="002A5FBB" w:rsidP="00B77341">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Theme="majorHAnsi" w:hAnsiTheme="majorHAnsi"/>
                <w:sz w:val="20"/>
                <w:szCs w:val="20"/>
              </w:rPr>
            </w:pPr>
            <w:r w:rsidRPr="00C12CC4">
              <w:rPr>
                <w:rFonts w:asciiTheme="majorHAnsi" w:hAnsiTheme="majorHAnsi"/>
                <w:color w:val="000000"/>
                <w:sz w:val="20"/>
                <w:szCs w:val="20"/>
              </w:rPr>
              <w:t>The teacher provides multiple opportunities for students' to engage in higher order thinking such as use of inquiry, exploration, application, analysis, synthesis, and/or evaluation of knowledge or concepts (Bloom's Taxonomy)</w:t>
            </w:r>
            <w:r w:rsidR="000265DE">
              <w:rPr>
                <w:rFonts w:asciiTheme="majorHAnsi" w:hAnsiTheme="majorHAnsi"/>
                <w:color w:val="000000"/>
                <w:sz w:val="20"/>
                <w:szCs w:val="20"/>
              </w:rPr>
              <w:t xml:space="preserve">. </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14</w:t>
            </w:r>
          </w:p>
        </w:tc>
        <w:tc>
          <w:tcPr>
            <w:tcW w:w="720" w:type="dxa"/>
            <w:tcBorders>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8</w:t>
            </w:r>
          </w:p>
        </w:tc>
        <w:tc>
          <w:tcPr>
            <w:tcW w:w="720" w:type="dxa"/>
            <w:tcBorders>
              <w:bottom w:val="single" w:sz="4" w:space="0" w:color="808080" w:themeColor="background1" w:themeShade="80"/>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16</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24</w:t>
            </w:r>
          </w:p>
        </w:tc>
        <w:tc>
          <w:tcPr>
            <w:tcW w:w="630" w:type="dxa"/>
            <w:tcBorders>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27</w:t>
            </w:r>
          </w:p>
        </w:tc>
        <w:tc>
          <w:tcPr>
            <w:tcW w:w="629" w:type="dxa"/>
            <w:tcBorders>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27</w:t>
            </w:r>
          </w:p>
        </w:tc>
      </w:tr>
      <w:tr w:rsidR="002A5FBB" w:rsidRPr="00C12CC4" w:rsidTr="001314BB">
        <w:trPr>
          <w:trHeight w:val="421"/>
          <w:jc w:val="center"/>
        </w:trPr>
        <w:tc>
          <w:tcPr>
            <w:tcW w:w="3951" w:type="dxa"/>
            <w:vMerge/>
            <w:tcBorders>
              <w:right w:val="single" w:sz="12"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6</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9</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5</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31%</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35%</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35%</w:t>
            </w:r>
          </w:p>
        </w:tc>
      </w:tr>
      <w:tr w:rsidR="002A5FBB" w:rsidRPr="00C12CC4" w:rsidTr="001314BB">
        <w:trPr>
          <w:trHeight w:val="421"/>
          <w:jc w:val="center"/>
        </w:trPr>
        <w:tc>
          <w:tcPr>
            <w:tcW w:w="3951" w:type="dxa"/>
            <w:vMerge/>
            <w:tcBorders>
              <w:bottom w:val="single" w:sz="4" w:space="0" w:color="auto"/>
              <w:right w:val="single" w:sz="12"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4</w:t>
            </w:r>
          </w:p>
        </w:tc>
        <w:tc>
          <w:tcPr>
            <w:tcW w:w="720" w:type="dxa"/>
            <w:tcBorders>
              <w:top w:val="single" w:sz="4" w:space="0" w:color="808080" w:themeColor="background1" w:themeShade="80"/>
              <w:bottom w:val="single" w:sz="4"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10</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6</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r>
    </w:tbl>
    <w:p w:rsidR="002A5FBB" w:rsidRPr="00C12CC4" w:rsidRDefault="002A5FBB" w:rsidP="00B77341">
      <w:pPr>
        <w:spacing w:after="0" w:line="240" w:lineRule="auto"/>
        <w:jc w:val="right"/>
        <w:rPr>
          <w:rFonts w:asciiTheme="majorHAnsi" w:hAnsiTheme="majorHAnsi"/>
          <w:sz w:val="20"/>
          <w:szCs w:val="20"/>
        </w:rPr>
      </w:pPr>
      <w:r w:rsidRPr="00C12CC4">
        <w:rPr>
          <w:rFonts w:asciiTheme="majorHAnsi" w:hAnsiTheme="majorHAnsi"/>
          <w:sz w:val="20"/>
          <w:szCs w:val="20"/>
        </w:rPr>
        <w:t>(Please see next page)</w:t>
      </w:r>
      <w:r w:rsidRPr="00C12CC4">
        <w:rPr>
          <w:rFonts w:asciiTheme="majorHAnsi" w:hAnsiTheme="majorHAnsi"/>
          <w:sz w:val="20"/>
          <w:szCs w:val="20"/>
        </w:rPr>
        <w:br w:type="page"/>
      </w:r>
    </w:p>
    <w:tbl>
      <w:tblPr>
        <w:tblStyle w:val="TableGrid"/>
        <w:tblW w:w="9260" w:type="dxa"/>
        <w:jc w:val="center"/>
        <w:tblLayout w:type="fixed"/>
        <w:tblLook w:val="04A0" w:firstRow="1" w:lastRow="0" w:firstColumn="1" w:lastColumn="0" w:noHBand="0" w:noVBand="1"/>
      </w:tblPr>
      <w:tblGrid>
        <w:gridCol w:w="3951"/>
        <w:gridCol w:w="810"/>
        <w:gridCol w:w="720"/>
        <w:gridCol w:w="720"/>
        <w:gridCol w:w="720"/>
        <w:gridCol w:w="450"/>
        <w:gridCol w:w="630"/>
        <w:gridCol w:w="630"/>
        <w:gridCol w:w="629"/>
      </w:tblGrid>
      <w:tr w:rsidR="002A5FBB" w:rsidRPr="00C12CC4" w:rsidTr="00B77341">
        <w:trPr>
          <w:jc w:val="center"/>
        </w:trPr>
        <w:tc>
          <w:tcPr>
            <w:tcW w:w="3951" w:type="dxa"/>
            <w:vMerge w:val="restart"/>
            <w:tcBorders>
              <w:right w:val="single" w:sz="12"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lastRenderedPageBreak/>
              <w:t>Teaching (continued)</w:t>
            </w:r>
          </w:p>
        </w:tc>
        <w:tc>
          <w:tcPr>
            <w:tcW w:w="2970" w:type="dxa"/>
            <w:gridSpan w:val="4"/>
            <w:tcBorders>
              <w:left w:val="single" w:sz="12" w:space="0" w:color="auto"/>
              <w:right w:val="single" w:sz="12" w:space="0" w:color="auto"/>
            </w:tcBorders>
            <w:shd w:val="clear" w:color="auto" w:fill="auto"/>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Evidence by Grade Span</w:t>
            </w:r>
          </w:p>
        </w:tc>
        <w:tc>
          <w:tcPr>
            <w:tcW w:w="2339" w:type="dxa"/>
            <w:gridSpan w:val="4"/>
            <w:tcBorders>
              <w:left w:val="single" w:sz="12"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Evidence Overall</w:t>
            </w:r>
          </w:p>
        </w:tc>
      </w:tr>
      <w:tr w:rsidR="002A5FBB" w:rsidRPr="00C12CC4" w:rsidTr="00B77341">
        <w:trPr>
          <w:cantSplit/>
          <w:trHeight w:val="1134"/>
          <w:jc w:val="center"/>
        </w:trPr>
        <w:tc>
          <w:tcPr>
            <w:tcW w:w="3951" w:type="dxa"/>
            <w:vMerge/>
            <w:tcBorders>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vMerge w:val="restart"/>
            <w:tcBorders>
              <w:left w:val="single" w:sz="12" w:space="0" w:color="auto"/>
              <w:right w:val="single" w:sz="4" w:space="0" w:color="auto"/>
            </w:tcBorders>
            <w:shd w:val="clear" w:color="auto" w:fill="auto"/>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jc w:val="center"/>
              <w:rPr>
                <w:rFonts w:asciiTheme="majorHAnsi" w:hAnsiTheme="majorHAnsi"/>
                <w:sz w:val="20"/>
                <w:szCs w:val="20"/>
              </w:rPr>
            </w:pPr>
            <w:r w:rsidRPr="00C12CC4">
              <w:rPr>
                <w:rFonts w:asciiTheme="majorHAnsi" w:hAnsiTheme="majorHAnsi"/>
                <w:b/>
                <w:sz w:val="20"/>
                <w:szCs w:val="20"/>
              </w:rPr>
              <w:t>Grade Span</w:t>
            </w:r>
          </w:p>
        </w:tc>
        <w:tc>
          <w:tcPr>
            <w:tcW w:w="720" w:type="dxa"/>
            <w:tcBorders>
              <w:left w:val="single" w:sz="4" w:space="0" w:color="auto"/>
              <w:bottom w:val="single" w:sz="12" w:space="0" w:color="auto"/>
            </w:tcBorders>
            <w:textDirection w:val="btLr"/>
            <w:vAlign w:val="center"/>
          </w:tcPr>
          <w:p w:rsidR="002A5FBB" w:rsidRPr="00143A43"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rFonts w:asciiTheme="majorHAnsi" w:hAnsiTheme="majorHAnsi"/>
                <w:b/>
                <w:sz w:val="18"/>
                <w:szCs w:val="20"/>
              </w:rPr>
            </w:pPr>
            <w:r w:rsidRPr="00143A43">
              <w:rPr>
                <w:rFonts w:asciiTheme="majorHAnsi" w:hAnsiTheme="majorHAnsi"/>
                <w:b/>
                <w:sz w:val="18"/>
                <w:szCs w:val="20"/>
              </w:rPr>
              <w:t>None</w:t>
            </w:r>
          </w:p>
        </w:tc>
        <w:tc>
          <w:tcPr>
            <w:tcW w:w="720" w:type="dxa"/>
            <w:tcBorders>
              <w:bottom w:val="single" w:sz="12" w:space="0" w:color="auto"/>
            </w:tcBorders>
            <w:textDirection w:val="btLr"/>
            <w:vAlign w:val="center"/>
          </w:tcPr>
          <w:p w:rsidR="002A5FBB" w:rsidRPr="00143A43"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rFonts w:asciiTheme="majorHAnsi" w:hAnsiTheme="majorHAnsi"/>
                <w:b/>
                <w:sz w:val="18"/>
                <w:szCs w:val="20"/>
              </w:rPr>
            </w:pPr>
            <w:r w:rsidRPr="00143A43">
              <w:rPr>
                <w:rFonts w:asciiTheme="majorHAnsi" w:hAnsiTheme="majorHAnsi"/>
                <w:b/>
                <w:sz w:val="18"/>
                <w:szCs w:val="20"/>
              </w:rPr>
              <w:t>Partial</w:t>
            </w:r>
          </w:p>
        </w:tc>
        <w:tc>
          <w:tcPr>
            <w:tcW w:w="720" w:type="dxa"/>
            <w:tcBorders>
              <w:bottom w:val="single" w:sz="12" w:space="0" w:color="auto"/>
              <w:right w:val="single" w:sz="12" w:space="0" w:color="auto"/>
            </w:tcBorders>
            <w:textDirection w:val="btLr"/>
            <w:vAlign w:val="center"/>
          </w:tcPr>
          <w:p w:rsidR="002A5FBB" w:rsidRPr="00143A43"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rFonts w:asciiTheme="majorHAnsi" w:hAnsiTheme="majorHAnsi"/>
                <w:b/>
                <w:sz w:val="18"/>
                <w:szCs w:val="20"/>
              </w:rPr>
            </w:pPr>
            <w:r w:rsidRPr="00143A43">
              <w:rPr>
                <w:rFonts w:asciiTheme="majorHAnsi" w:hAnsiTheme="majorHAnsi"/>
                <w:b/>
                <w:sz w:val="18"/>
                <w:szCs w:val="20"/>
              </w:rPr>
              <w:t>Clear &amp; Consistent</w:t>
            </w:r>
          </w:p>
        </w:tc>
        <w:tc>
          <w:tcPr>
            <w:tcW w:w="450" w:type="dxa"/>
            <w:vMerge w:val="restart"/>
            <w:tcBorders>
              <w:left w:val="single" w:sz="12" w:space="0" w:color="auto"/>
            </w:tcBorders>
          </w:tcPr>
          <w:p w:rsidR="002A5FBB" w:rsidRPr="00143A43"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18"/>
                <w:szCs w:val="20"/>
              </w:rPr>
            </w:pPr>
          </w:p>
        </w:tc>
        <w:tc>
          <w:tcPr>
            <w:tcW w:w="630" w:type="dxa"/>
            <w:tcBorders>
              <w:bottom w:val="single" w:sz="12" w:space="0" w:color="auto"/>
            </w:tcBorders>
            <w:textDirection w:val="btLr"/>
            <w:vAlign w:val="center"/>
          </w:tcPr>
          <w:p w:rsidR="002A5FBB" w:rsidRPr="00143A43" w:rsidRDefault="002A5FBB" w:rsidP="00B77341">
            <w:pPr>
              <w:tabs>
                <w:tab w:val="left" w:pos="360"/>
                <w:tab w:val="left" w:pos="720"/>
                <w:tab w:val="left" w:pos="1080"/>
                <w:tab w:val="left" w:pos="1440"/>
                <w:tab w:val="left" w:pos="1800"/>
                <w:tab w:val="left" w:pos="2160"/>
                <w:tab w:val="left" w:pos="2520"/>
                <w:tab w:val="left" w:pos="2880"/>
              </w:tabs>
              <w:spacing w:before="40" w:after="40"/>
              <w:ind w:left="113" w:right="113"/>
              <w:jc w:val="center"/>
              <w:rPr>
                <w:rFonts w:asciiTheme="majorHAnsi" w:hAnsiTheme="majorHAnsi"/>
                <w:b/>
                <w:sz w:val="18"/>
                <w:szCs w:val="20"/>
              </w:rPr>
            </w:pPr>
            <w:r w:rsidRPr="00143A43">
              <w:rPr>
                <w:rFonts w:asciiTheme="majorHAnsi" w:hAnsiTheme="majorHAnsi"/>
                <w:b/>
                <w:sz w:val="18"/>
                <w:szCs w:val="20"/>
              </w:rPr>
              <w:t>None</w:t>
            </w:r>
          </w:p>
        </w:tc>
        <w:tc>
          <w:tcPr>
            <w:tcW w:w="630" w:type="dxa"/>
            <w:tcBorders>
              <w:bottom w:val="single" w:sz="12" w:space="0" w:color="auto"/>
            </w:tcBorders>
            <w:textDirection w:val="btLr"/>
            <w:vAlign w:val="center"/>
          </w:tcPr>
          <w:p w:rsidR="002A5FBB" w:rsidRPr="00143A43" w:rsidRDefault="002A5FBB" w:rsidP="00B77341">
            <w:pPr>
              <w:tabs>
                <w:tab w:val="left" w:pos="360"/>
                <w:tab w:val="left" w:pos="720"/>
                <w:tab w:val="left" w:pos="1080"/>
                <w:tab w:val="left" w:pos="1440"/>
                <w:tab w:val="left" w:pos="1800"/>
                <w:tab w:val="left" w:pos="2160"/>
                <w:tab w:val="left" w:pos="2520"/>
                <w:tab w:val="left" w:pos="2880"/>
              </w:tabs>
              <w:spacing w:before="40" w:after="40"/>
              <w:ind w:left="113" w:right="113"/>
              <w:jc w:val="center"/>
              <w:rPr>
                <w:rFonts w:asciiTheme="majorHAnsi" w:hAnsiTheme="majorHAnsi"/>
                <w:b/>
                <w:sz w:val="18"/>
                <w:szCs w:val="20"/>
              </w:rPr>
            </w:pPr>
            <w:r w:rsidRPr="00143A43">
              <w:rPr>
                <w:rFonts w:asciiTheme="majorHAnsi" w:hAnsiTheme="majorHAnsi"/>
                <w:b/>
                <w:sz w:val="18"/>
                <w:szCs w:val="20"/>
              </w:rPr>
              <w:t>Partial</w:t>
            </w:r>
          </w:p>
        </w:tc>
        <w:tc>
          <w:tcPr>
            <w:tcW w:w="629" w:type="dxa"/>
            <w:tcBorders>
              <w:bottom w:val="single" w:sz="12" w:space="0" w:color="auto"/>
            </w:tcBorders>
            <w:textDirection w:val="btLr"/>
            <w:vAlign w:val="center"/>
          </w:tcPr>
          <w:p w:rsidR="002A5FBB" w:rsidRPr="00143A43" w:rsidRDefault="002A5FBB" w:rsidP="00B77341">
            <w:pPr>
              <w:tabs>
                <w:tab w:val="left" w:pos="360"/>
                <w:tab w:val="left" w:pos="720"/>
                <w:tab w:val="left" w:pos="1080"/>
                <w:tab w:val="left" w:pos="1440"/>
                <w:tab w:val="left" w:pos="1800"/>
                <w:tab w:val="left" w:pos="2160"/>
                <w:tab w:val="left" w:pos="2520"/>
                <w:tab w:val="left" w:pos="2880"/>
              </w:tabs>
              <w:spacing w:before="40" w:after="40"/>
              <w:ind w:left="113" w:right="113"/>
              <w:jc w:val="center"/>
              <w:rPr>
                <w:rFonts w:asciiTheme="majorHAnsi" w:hAnsiTheme="majorHAnsi"/>
                <w:b/>
                <w:sz w:val="18"/>
                <w:szCs w:val="20"/>
              </w:rPr>
            </w:pPr>
            <w:r w:rsidRPr="00143A43">
              <w:rPr>
                <w:rFonts w:asciiTheme="majorHAnsi" w:hAnsiTheme="majorHAnsi"/>
                <w:b/>
                <w:sz w:val="18"/>
                <w:szCs w:val="20"/>
              </w:rPr>
              <w:t>Clear &amp; Consistent</w:t>
            </w:r>
          </w:p>
        </w:tc>
      </w:tr>
      <w:tr w:rsidR="002A5FBB" w:rsidRPr="00C12CC4" w:rsidTr="001314BB">
        <w:trPr>
          <w:jc w:val="center"/>
        </w:trPr>
        <w:tc>
          <w:tcPr>
            <w:tcW w:w="3951" w:type="dxa"/>
            <w:vMerge/>
            <w:tcBorders>
              <w:bottom w:val="single" w:sz="12" w:space="0" w:color="auto"/>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720" w:type="dxa"/>
            <w:tcBorders>
              <w:top w:val="single" w:sz="12" w:space="0" w:color="auto"/>
              <w:left w:val="single" w:sz="4" w:space="0" w:color="auto"/>
              <w:bottom w:val="single" w:sz="12"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(0)</w:t>
            </w:r>
          </w:p>
        </w:tc>
        <w:tc>
          <w:tcPr>
            <w:tcW w:w="720" w:type="dxa"/>
            <w:tcBorders>
              <w:top w:val="single" w:sz="12" w:space="0" w:color="auto"/>
              <w:bottom w:val="single" w:sz="12"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(1)</w:t>
            </w:r>
          </w:p>
        </w:tc>
        <w:tc>
          <w:tcPr>
            <w:tcW w:w="720" w:type="dxa"/>
            <w:tcBorders>
              <w:top w:val="single" w:sz="12" w:space="0" w:color="auto"/>
              <w:bottom w:val="single" w:sz="12" w:space="0" w:color="auto"/>
              <w:right w:val="single" w:sz="12"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(2)</w:t>
            </w:r>
          </w:p>
        </w:tc>
        <w:tc>
          <w:tcPr>
            <w:tcW w:w="450" w:type="dxa"/>
            <w:vMerge/>
            <w:tcBorders>
              <w:left w:val="single" w:sz="12" w:space="0" w:color="auto"/>
              <w:bottom w:val="single" w:sz="12" w:space="0" w:color="auto"/>
            </w:tcBorders>
            <w:shd w:val="clear" w:color="auto" w:fill="auto"/>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630" w:type="dxa"/>
            <w:tcBorders>
              <w:top w:val="single" w:sz="12" w:space="0" w:color="auto"/>
              <w:bottom w:val="single" w:sz="12" w:space="0" w:color="auto"/>
              <w:right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right"/>
              <w:rPr>
                <w:rFonts w:asciiTheme="majorHAnsi" w:hAnsiTheme="majorHAnsi"/>
                <w:b/>
                <w:sz w:val="20"/>
                <w:szCs w:val="20"/>
              </w:rPr>
            </w:pPr>
            <w:r w:rsidRPr="00C12CC4">
              <w:rPr>
                <w:rFonts w:asciiTheme="majorHAnsi" w:hAnsiTheme="majorHAnsi"/>
                <w:b/>
                <w:sz w:val="20"/>
                <w:szCs w:val="20"/>
              </w:rPr>
              <w:t>(1)</w:t>
            </w:r>
          </w:p>
        </w:tc>
        <w:tc>
          <w:tcPr>
            <w:tcW w:w="629" w:type="dxa"/>
            <w:tcBorders>
              <w:top w:val="single" w:sz="12" w:space="0" w:color="auto"/>
              <w:left w:val="single" w:sz="4" w:space="0" w:color="auto"/>
              <w:bottom w:val="single" w:sz="12"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right"/>
              <w:rPr>
                <w:rFonts w:asciiTheme="majorHAnsi" w:hAnsiTheme="majorHAnsi"/>
                <w:b/>
                <w:sz w:val="20"/>
                <w:szCs w:val="20"/>
              </w:rPr>
            </w:pPr>
            <w:r w:rsidRPr="00C12CC4">
              <w:rPr>
                <w:rFonts w:asciiTheme="majorHAnsi" w:hAnsiTheme="majorHAnsi"/>
                <w:b/>
                <w:sz w:val="20"/>
                <w:szCs w:val="20"/>
              </w:rPr>
              <w:t>(2)</w:t>
            </w:r>
          </w:p>
        </w:tc>
      </w:tr>
      <w:tr w:rsidR="002A5FBB" w:rsidRPr="00C12CC4" w:rsidTr="001314BB">
        <w:trPr>
          <w:trHeight w:val="421"/>
          <w:jc w:val="center"/>
        </w:trPr>
        <w:tc>
          <w:tcPr>
            <w:tcW w:w="3951" w:type="dxa"/>
            <w:vMerge w:val="restart"/>
            <w:tcBorders>
              <w:right w:val="single" w:sz="12" w:space="0" w:color="auto"/>
            </w:tcBorders>
          </w:tcPr>
          <w:p w:rsidR="002A5FBB" w:rsidRPr="00C12CC4" w:rsidRDefault="002A5FBB" w:rsidP="00B77341">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Theme="majorHAnsi" w:hAnsiTheme="majorHAnsi" w:cs="Arial"/>
                <w:sz w:val="20"/>
                <w:szCs w:val="20"/>
              </w:rPr>
            </w:pPr>
            <w:r w:rsidRPr="00C12CC4">
              <w:rPr>
                <w:rFonts w:asciiTheme="majorHAnsi" w:hAnsiTheme="majorHAnsi"/>
                <w:color w:val="000000"/>
                <w:sz w:val="20"/>
                <w:szCs w:val="20"/>
              </w:rPr>
              <w:t>The teacher uses questioning techniques that require thoughtful responses that demonstrate understanding.</w:t>
            </w:r>
          </w:p>
        </w:tc>
        <w:tc>
          <w:tcPr>
            <w:tcW w:w="810" w:type="dxa"/>
            <w:tcBorders>
              <w:top w:val="single" w:sz="12" w:space="0" w:color="auto"/>
              <w:left w:val="single" w:sz="12" w:space="0" w:color="auto"/>
              <w:bottom w:val="single" w:sz="4" w:space="0" w:color="808080" w:themeColor="background1" w:themeShade="80"/>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ES</w:t>
            </w:r>
          </w:p>
        </w:tc>
        <w:tc>
          <w:tcPr>
            <w:tcW w:w="720" w:type="dxa"/>
            <w:tcBorders>
              <w:top w:val="single" w:sz="12" w:space="0" w:color="auto"/>
              <w:left w:val="single" w:sz="4" w:space="0" w:color="auto"/>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7</w:t>
            </w:r>
          </w:p>
        </w:tc>
        <w:tc>
          <w:tcPr>
            <w:tcW w:w="720" w:type="dxa"/>
            <w:tcBorders>
              <w:top w:val="single" w:sz="12" w:space="0" w:color="auto"/>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12</w:t>
            </w:r>
          </w:p>
        </w:tc>
        <w:tc>
          <w:tcPr>
            <w:tcW w:w="720" w:type="dxa"/>
            <w:tcBorders>
              <w:top w:val="single" w:sz="12" w:space="0" w:color="auto"/>
              <w:bottom w:val="single" w:sz="4" w:space="0" w:color="808080" w:themeColor="background1" w:themeShade="80"/>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19</w:t>
            </w:r>
          </w:p>
        </w:tc>
        <w:tc>
          <w:tcPr>
            <w:tcW w:w="450" w:type="dxa"/>
            <w:tcBorders>
              <w:top w:val="single" w:sz="12" w:space="0" w:color="auto"/>
              <w:left w:val="single" w:sz="12"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12" w:space="0" w:color="auto"/>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12</w:t>
            </w:r>
          </w:p>
        </w:tc>
        <w:tc>
          <w:tcPr>
            <w:tcW w:w="630" w:type="dxa"/>
            <w:tcBorders>
              <w:top w:val="single" w:sz="12" w:space="0" w:color="auto"/>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25</w:t>
            </w:r>
          </w:p>
        </w:tc>
        <w:tc>
          <w:tcPr>
            <w:tcW w:w="629" w:type="dxa"/>
            <w:tcBorders>
              <w:top w:val="single" w:sz="12" w:space="0" w:color="auto"/>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41</w:t>
            </w:r>
          </w:p>
        </w:tc>
      </w:tr>
      <w:tr w:rsidR="002A5FBB" w:rsidRPr="00C12CC4" w:rsidTr="001314BB">
        <w:trPr>
          <w:trHeight w:val="421"/>
          <w:jc w:val="center"/>
        </w:trPr>
        <w:tc>
          <w:tcPr>
            <w:tcW w:w="3951" w:type="dxa"/>
            <w:vMerge/>
            <w:tcBorders>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3</w:t>
            </w:r>
          </w:p>
        </w:tc>
        <w:tc>
          <w:tcPr>
            <w:tcW w:w="720" w:type="dxa"/>
            <w:tcBorders>
              <w:top w:val="single" w:sz="4" w:space="0" w:color="808080" w:themeColor="background1" w:themeShade="80"/>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7</w:t>
            </w:r>
          </w:p>
        </w:tc>
        <w:tc>
          <w:tcPr>
            <w:tcW w:w="720" w:type="dxa"/>
            <w:tcBorders>
              <w:top w:val="single" w:sz="4" w:space="0" w:color="808080" w:themeColor="background1" w:themeShade="80"/>
              <w:bottom w:val="single" w:sz="4" w:space="0" w:color="808080" w:themeColor="background1" w:themeShade="80"/>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10</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15%</w:t>
            </w:r>
          </w:p>
        </w:tc>
        <w:tc>
          <w:tcPr>
            <w:tcW w:w="630" w:type="dxa"/>
            <w:tcBorders>
              <w:top w:val="single" w:sz="4" w:space="0" w:color="808080" w:themeColor="background1" w:themeShade="80"/>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32%</w:t>
            </w:r>
          </w:p>
        </w:tc>
        <w:tc>
          <w:tcPr>
            <w:tcW w:w="629" w:type="dxa"/>
            <w:tcBorders>
              <w:top w:val="single" w:sz="4" w:space="0" w:color="808080" w:themeColor="background1" w:themeShade="80"/>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53%</w:t>
            </w:r>
          </w:p>
        </w:tc>
      </w:tr>
      <w:tr w:rsidR="002A5FBB" w:rsidRPr="00C12CC4" w:rsidTr="001314BB">
        <w:trPr>
          <w:trHeight w:val="421"/>
          <w:jc w:val="center"/>
        </w:trPr>
        <w:tc>
          <w:tcPr>
            <w:tcW w:w="3951" w:type="dxa"/>
            <w:vMerge/>
            <w:tcBorders>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HS</w:t>
            </w:r>
          </w:p>
        </w:tc>
        <w:tc>
          <w:tcPr>
            <w:tcW w:w="720" w:type="dxa"/>
            <w:tcBorders>
              <w:top w:val="single" w:sz="4" w:space="0" w:color="808080" w:themeColor="background1" w:themeShade="80"/>
              <w:left w:val="single" w:sz="4" w:space="0" w:color="auto"/>
              <w:bottom w:val="single" w:sz="4"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2</w:t>
            </w:r>
          </w:p>
        </w:tc>
        <w:tc>
          <w:tcPr>
            <w:tcW w:w="720" w:type="dxa"/>
            <w:tcBorders>
              <w:top w:val="single" w:sz="4" w:space="0" w:color="808080" w:themeColor="background1" w:themeShade="80"/>
              <w:bottom w:val="single" w:sz="4"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6</w:t>
            </w:r>
          </w:p>
        </w:tc>
        <w:tc>
          <w:tcPr>
            <w:tcW w:w="720" w:type="dxa"/>
            <w:tcBorders>
              <w:top w:val="single" w:sz="4" w:space="0" w:color="808080" w:themeColor="background1" w:themeShade="80"/>
              <w:bottom w:val="single" w:sz="4" w:space="0" w:color="auto"/>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12</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1"/>
          <w:jc w:val="center"/>
        </w:trPr>
        <w:tc>
          <w:tcPr>
            <w:tcW w:w="3951" w:type="dxa"/>
            <w:vMerge w:val="restart"/>
            <w:tcBorders>
              <w:right w:val="single" w:sz="12" w:space="0" w:color="auto"/>
            </w:tcBorders>
            <w:shd w:val="clear" w:color="auto" w:fill="D9D9D9" w:themeFill="background1" w:themeFillShade="D9"/>
          </w:tcPr>
          <w:p w:rsidR="002A5FBB" w:rsidRDefault="002A5FBB" w:rsidP="006A4975">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Theme="majorHAnsi" w:hAnsiTheme="majorHAnsi"/>
                <w:sz w:val="20"/>
                <w:szCs w:val="20"/>
              </w:rPr>
            </w:pPr>
            <w:r w:rsidRPr="00C12CC4">
              <w:rPr>
                <w:rFonts w:asciiTheme="majorHAnsi" w:hAnsiTheme="majorHAnsi"/>
                <w:color w:val="000000"/>
                <w:sz w:val="20"/>
                <w:szCs w:val="20"/>
              </w:rPr>
              <w:t>The teacher implements teaching strategies that promote a learning environment where students can take risks</w:t>
            </w:r>
            <w:r>
              <w:rPr>
                <w:rFonts w:asciiTheme="majorHAnsi" w:hAnsiTheme="majorHAnsi"/>
                <w:color w:val="000000"/>
                <w:sz w:val="20"/>
                <w:szCs w:val="20"/>
              </w:rPr>
              <w:t xml:space="preserve">---for instance, where they can </w:t>
            </w:r>
            <w:r w:rsidRPr="00C12CC4">
              <w:rPr>
                <w:rFonts w:asciiTheme="majorHAnsi" w:hAnsiTheme="majorHAnsi"/>
                <w:color w:val="000000"/>
                <w:sz w:val="20"/>
                <w:szCs w:val="20"/>
              </w:rPr>
              <w:t>make predictions, make judgments and investigate.</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8</w:t>
            </w:r>
          </w:p>
        </w:tc>
        <w:tc>
          <w:tcPr>
            <w:tcW w:w="720" w:type="dxa"/>
            <w:tcBorders>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5</w:t>
            </w:r>
          </w:p>
        </w:tc>
        <w:tc>
          <w:tcPr>
            <w:tcW w:w="720" w:type="dxa"/>
            <w:tcBorders>
              <w:bottom w:val="single" w:sz="4" w:space="0" w:color="808080" w:themeColor="background1" w:themeShade="80"/>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25</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18</w:t>
            </w:r>
          </w:p>
        </w:tc>
        <w:tc>
          <w:tcPr>
            <w:tcW w:w="630" w:type="dxa"/>
            <w:tcBorders>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15</w:t>
            </w:r>
          </w:p>
        </w:tc>
        <w:tc>
          <w:tcPr>
            <w:tcW w:w="629" w:type="dxa"/>
            <w:tcBorders>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45</w:t>
            </w:r>
          </w:p>
        </w:tc>
      </w:tr>
      <w:tr w:rsidR="002A5FBB" w:rsidRPr="00C12CC4" w:rsidTr="001314BB">
        <w:trPr>
          <w:trHeight w:val="421"/>
          <w:jc w:val="center"/>
        </w:trPr>
        <w:tc>
          <w:tcPr>
            <w:tcW w:w="3951" w:type="dxa"/>
            <w:vMerge/>
            <w:tcBorders>
              <w:right w:val="single" w:sz="12"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5</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4</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11</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23%</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19%</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58%</w:t>
            </w:r>
          </w:p>
        </w:tc>
      </w:tr>
      <w:tr w:rsidR="002A5FBB" w:rsidRPr="00C12CC4" w:rsidTr="001314BB">
        <w:trPr>
          <w:trHeight w:val="420"/>
          <w:jc w:val="center"/>
        </w:trPr>
        <w:tc>
          <w:tcPr>
            <w:tcW w:w="3951" w:type="dxa"/>
            <w:vMerge/>
            <w:tcBorders>
              <w:bottom w:val="single" w:sz="4" w:space="0" w:color="auto"/>
              <w:right w:val="single" w:sz="12"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5</w:t>
            </w:r>
          </w:p>
        </w:tc>
        <w:tc>
          <w:tcPr>
            <w:tcW w:w="720" w:type="dxa"/>
            <w:tcBorders>
              <w:top w:val="single" w:sz="4" w:space="0" w:color="808080" w:themeColor="background1" w:themeShade="80"/>
              <w:bottom w:val="single" w:sz="4"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6</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9</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r>
      <w:tr w:rsidR="002A5FBB" w:rsidRPr="00C12CC4" w:rsidTr="001314BB">
        <w:trPr>
          <w:trHeight w:val="421"/>
          <w:jc w:val="center"/>
        </w:trPr>
        <w:tc>
          <w:tcPr>
            <w:tcW w:w="3951" w:type="dxa"/>
            <w:vMerge w:val="restart"/>
            <w:tcBorders>
              <w:right w:val="single" w:sz="12" w:space="0" w:color="auto"/>
            </w:tcBorders>
          </w:tcPr>
          <w:p w:rsidR="002A5FBB" w:rsidRPr="00C12CC4" w:rsidRDefault="002A5FBB" w:rsidP="00B77341">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Theme="majorHAnsi" w:hAnsiTheme="majorHAnsi"/>
                <w:sz w:val="20"/>
                <w:szCs w:val="20"/>
              </w:rPr>
            </w:pPr>
            <w:r w:rsidRPr="00C12CC4">
              <w:rPr>
                <w:rFonts w:asciiTheme="majorHAnsi" w:hAnsiTheme="majorHAnsi"/>
                <w:sz w:val="20"/>
                <w:szCs w:val="20"/>
              </w:rPr>
              <w:t xml:space="preserve">The teacher </w:t>
            </w:r>
            <w:r w:rsidRPr="00C12CC4">
              <w:rPr>
                <w:rFonts w:asciiTheme="majorHAnsi" w:hAnsiTheme="majorHAnsi" w:cs="Arial"/>
                <w:sz w:val="20"/>
                <w:szCs w:val="20"/>
              </w:rPr>
              <w:t>paces the lesson to match content and meet students’ learning needs.</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ES</w:t>
            </w:r>
          </w:p>
        </w:tc>
        <w:tc>
          <w:tcPr>
            <w:tcW w:w="720" w:type="dxa"/>
            <w:tcBorders>
              <w:left w:val="single" w:sz="4" w:space="0" w:color="auto"/>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5</w:t>
            </w:r>
          </w:p>
        </w:tc>
        <w:tc>
          <w:tcPr>
            <w:tcW w:w="720" w:type="dxa"/>
            <w:tcBorders>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14</w:t>
            </w:r>
          </w:p>
        </w:tc>
        <w:tc>
          <w:tcPr>
            <w:tcW w:w="720" w:type="dxa"/>
            <w:tcBorders>
              <w:bottom w:val="single" w:sz="4" w:space="0" w:color="808080" w:themeColor="background1" w:themeShade="80"/>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19</w:t>
            </w:r>
          </w:p>
        </w:tc>
        <w:tc>
          <w:tcPr>
            <w:tcW w:w="450" w:type="dxa"/>
            <w:tcBorders>
              <w:left w:val="single" w:sz="12"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15</w:t>
            </w:r>
          </w:p>
        </w:tc>
        <w:tc>
          <w:tcPr>
            <w:tcW w:w="630" w:type="dxa"/>
            <w:tcBorders>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24</w:t>
            </w:r>
          </w:p>
        </w:tc>
        <w:tc>
          <w:tcPr>
            <w:tcW w:w="629" w:type="dxa"/>
            <w:tcBorders>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39</w:t>
            </w:r>
          </w:p>
        </w:tc>
      </w:tr>
      <w:tr w:rsidR="002A5FBB" w:rsidRPr="00C12CC4" w:rsidTr="001314BB">
        <w:trPr>
          <w:trHeight w:val="421"/>
          <w:jc w:val="center"/>
        </w:trPr>
        <w:tc>
          <w:tcPr>
            <w:tcW w:w="3951" w:type="dxa"/>
            <w:vMerge/>
            <w:tcBorders>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6</w:t>
            </w:r>
          </w:p>
        </w:tc>
        <w:tc>
          <w:tcPr>
            <w:tcW w:w="720" w:type="dxa"/>
            <w:tcBorders>
              <w:top w:val="single" w:sz="4" w:space="0" w:color="808080" w:themeColor="background1" w:themeShade="80"/>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6</w:t>
            </w:r>
          </w:p>
        </w:tc>
        <w:tc>
          <w:tcPr>
            <w:tcW w:w="720" w:type="dxa"/>
            <w:tcBorders>
              <w:top w:val="single" w:sz="4" w:space="0" w:color="808080" w:themeColor="background1" w:themeShade="80"/>
              <w:bottom w:val="single" w:sz="4" w:space="0" w:color="808080" w:themeColor="background1" w:themeShade="80"/>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8</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19%</w:t>
            </w:r>
          </w:p>
        </w:tc>
        <w:tc>
          <w:tcPr>
            <w:tcW w:w="630" w:type="dxa"/>
            <w:tcBorders>
              <w:top w:val="single" w:sz="4" w:space="0" w:color="808080" w:themeColor="background1" w:themeShade="80"/>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31%</w:t>
            </w:r>
          </w:p>
        </w:tc>
        <w:tc>
          <w:tcPr>
            <w:tcW w:w="629" w:type="dxa"/>
            <w:tcBorders>
              <w:top w:val="single" w:sz="4" w:space="0" w:color="808080" w:themeColor="background1" w:themeShade="80"/>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50%</w:t>
            </w:r>
          </w:p>
        </w:tc>
      </w:tr>
      <w:tr w:rsidR="002A5FBB" w:rsidRPr="00C12CC4" w:rsidTr="001314BB">
        <w:trPr>
          <w:trHeight w:val="421"/>
          <w:jc w:val="center"/>
        </w:trPr>
        <w:tc>
          <w:tcPr>
            <w:tcW w:w="3951" w:type="dxa"/>
            <w:vMerge/>
            <w:tcBorders>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HS</w:t>
            </w:r>
          </w:p>
        </w:tc>
        <w:tc>
          <w:tcPr>
            <w:tcW w:w="720" w:type="dxa"/>
            <w:tcBorders>
              <w:top w:val="single" w:sz="4" w:space="0" w:color="808080" w:themeColor="background1" w:themeShade="80"/>
              <w:left w:val="single" w:sz="4" w:space="0" w:color="auto"/>
              <w:bottom w:val="single" w:sz="4"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4</w:t>
            </w:r>
          </w:p>
        </w:tc>
        <w:tc>
          <w:tcPr>
            <w:tcW w:w="720" w:type="dxa"/>
            <w:tcBorders>
              <w:top w:val="single" w:sz="4" w:space="0" w:color="808080" w:themeColor="background1" w:themeShade="80"/>
              <w:bottom w:val="single" w:sz="4"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4</w:t>
            </w:r>
          </w:p>
        </w:tc>
        <w:tc>
          <w:tcPr>
            <w:tcW w:w="720" w:type="dxa"/>
            <w:tcBorders>
              <w:top w:val="single" w:sz="4" w:space="0" w:color="808080" w:themeColor="background1" w:themeShade="80"/>
              <w:bottom w:val="single" w:sz="4" w:space="0" w:color="auto"/>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12</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30"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29"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r>
      <w:tr w:rsidR="002A5FBB" w:rsidRPr="00C12CC4" w:rsidTr="001314BB">
        <w:trPr>
          <w:trHeight w:val="421"/>
          <w:jc w:val="center"/>
        </w:trPr>
        <w:tc>
          <w:tcPr>
            <w:tcW w:w="3951" w:type="dxa"/>
            <w:vMerge w:val="restart"/>
            <w:tcBorders>
              <w:right w:val="single" w:sz="12" w:space="0" w:color="auto"/>
            </w:tcBorders>
            <w:shd w:val="clear" w:color="auto" w:fill="D9D9D9" w:themeFill="background1" w:themeFillShade="D9"/>
          </w:tcPr>
          <w:p w:rsidR="002A5FBB" w:rsidRPr="00C12CC4" w:rsidRDefault="002A5FBB" w:rsidP="00B77341">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Theme="majorHAnsi" w:hAnsiTheme="majorHAnsi"/>
                <w:sz w:val="20"/>
                <w:szCs w:val="20"/>
              </w:rPr>
            </w:pPr>
            <w:r w:rsidRPr="00C12CC4">
              <w:rPr>
                <w:rFonts w:asciiTheme="majorHAnsi" w:hAnsiTheme="majorHAnsi"/>
                <w:sz w:val="20"/>
                <w:szCs w:val="20"/>
              </w:rPr>
              <w:t xml:space="preserve">The teacher </w:t>
            </w:r>
            <w:r w:rsidRPr="00C12CC4">
              <w:rPr>
                <w:rFonts w:asciiTheme="majorHAnsi" w:hAnsiTheme="majorHAnsi" w:cs="Arial"/>
                <w:sz w:val="20"/>
                <w:szCs w:val="20"/>
              </w:rPr>
              <w:t>conducts frequent formative assessments to check for understanding and inform instruction.</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8</w:t>
            </w:r>
          </w:p>
        </w:tc>
        <w:tc>
          <w:tcPr>
            <w:tcW w:w="720" w:type="dxa"/>
            <w:tcBorders>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5</w:t>
            </w:r>
          </w:p>
        </w:tc>
        <w:tc>
          <w:tcPr>
            <w:tcW w:w="720" w:type="dxa"/>
            <w:tcBorders>
              <w:bottom w:val="single" w:sz="4" w:space="0" w:color="808080" w:themeColor="background1" w:themeShade="80"/>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25</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13</w:t>
            </w:r>
          </w:p>
        </w:tc>
        <w:tc>
          <w:tcPr>
            <w:tcW w:w="630" w:type="dxa"/>
            <w:tcBorders>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19</w:t>
            </w:r>
          </w:p>
        </w:tc>
        <w:tc>
          <w:tcPr>
            <w:tcW w:w="629" w:type="dxa"/>
            <w:tcBorders>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46</w:t>
            </w:r>
          </w:p>
        </w:tc>
      </w:tr>
      <w:tr w:rsidR="002A5FBB" w:rsidRPr="00C12CC4" w:rsidTr="001314BB">
        <w:trPr>
          <w:trHeight w:val="421"/>
          <w:jc w:val="center"/>
        </w:trPr>
        <w:tc>
          <w:tcPr>
            <w:tcW w:w="3951" w:type="dxa"/>
            <w:vMerge/>
            <w:tcBorders>
              <w:right w:val="single" w:sz="12"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3</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9</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8</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17%</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24%</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59%</w:t>
            </w:r>
          </w:p>
        </w:tc>
      </w:tr>
      <w:tr w:rsidR="002A5FBB" w:rsidRPr="00C12CC4" w:rsidTr="001314BB">
        <w:trPr>
          <w:trHeight w:val="421"/>
          <w:jc w:val="center"/>
        </w:trPr>
        <w:tc>
          <w:tcPr>
            <w:tcW w:w="3951" w:type="dxa"/>
            <w:vMerge/>
            <w:tcBorders>
              <w:right w:val="single" w:sz="12"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w:t>
            </w:r>
          </w:p>
        </w:tc>
        <w:tc>
          <w:tcPr>
            <w:tcW w:w="720" w:type="dxa"/>
            <w:tcBorders>
              <w:top w:val="single" w:sz="4" w:space="0" w:color="808080" w:themeColor="background1" w:themeShade="80"/>
              <w:bottom w:val="single" w:sz="4"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5</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13</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r>
      <w:tr w:rsidR="002A5FBB" w:rsidRPr="00C12CC4" w:rsidTr="001314BB">
        <w:trPr>
          <w:trHeight w:val="421"/>
          <w:jc w:val="center"/>
        </w:trPr>
        <w:tc>
          <w:tcPr>
            <w:tcW w:w="3951" w:type="dxa"/>
            <w:vMerge w:val="restart"/>
            <w:tcBorders>
              <w:right w:val="single" w:sz="12" w:space="0" w:color="auto"/>
            </w:tcBorders>
          </w:tcPr>
          <w:p w:rsidR="002A5FBB" w:rsidRPr="00C12CC4" w:rsidRDefault="002A5FBB" w:rsidP="00B77341">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Theme="majorHAnsi" w:hAnsiTheme="majorHAnsi"/>
                <w:sz w:val="20"/>
                <w:szCs w:val="20"/>
              </w:rPr>
            </w:pPr>
            <w:r w:rsidRPr="00C12CC4">
              <w:rPr>
                <w:rFonts w:asciiTheme="majorHAnsi" w:hAnsiTheme="majorHAnsi"/>
                <w:sz w:val="20"/>
                <w:szCs w:val="20"/>
              </w:rPr>
              <w:t xml:space="preserve">The teacher </w:t>
            </w:r>
            <w:r w:rsidRPr="00C12CC4">
              <w:rPr>
                <w:rFonts w:asciiTheme="majorHAnsi" w:hAnsiTheme="majorHAnsi" w:cs="Arial"/>
                <w:sz w:val="20"/>
                <w:szCs w:val="20"/>
              </w:rPr>
              <w:t>makes use of available technology to support instruction and enhance learning.</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ES</w:t>
            </w:r>
          </w:p>
        </w:tc>
        <w:tc>
          <w:tcPr>
            <w:tcW w:w="720" w:type="dxa"/>
            <w:tcBorders>
              <w:left w:val="single" w:sz="4" w:space="0" w:color="auto"/>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12</w:t>
            </w:r>
          </w:p>
        </w:tc>
        <w:tc>
          <w:tcPr>
            <w:tcW w:w="720" w:type="dxa"/>
            <w:tcBorders>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5</w:t>
            </w:r>
          </w:p>
        </w:tc>
        <w:tc>
          <w:tcPr>
            <w:tcW w:w="720" w:type="dxa"/>
            <w:tcBorders>
              <w:bottom w:val="single" w:sz="4" w:space="0" w:color="808080" w:themeColor="background1" w:themeShade="80"/>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21</w:t>
            </w:r>
          </w:p>
        </w:tc>
        <w:tc>
          <w:tcPr>
            <w:tcW w:w="450" w:type="dxa"/>
            <w:tcBorders>
              <w:left w:val="single" w:sz="12"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22</w:t>
            </w:r>
          </w:p>
        </w:tc>
        <w:tc>
          <w:tcPr>
            <w:tcW w:w="630" w:type="dxa"/>
            <w:tcBorders>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19</w:t>
            </w:r>
          </w:p>
        </w:tc>
        <w:tc>
          <w:tcPr>
            <w:tcW w:w="629" w:type="dxa"/>
            <w:tcBorders>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37</w:t>
            </w:r>
          </w:p>
        </w:tc>
      </w:tr>
      <w:tr w:rsidR="002A5FBB" w:rsidRPr="00C12CC4" w:rsidTr="001314BB">
        <w:trPr>
          <w:trHeight w:val="420"/>
          <w:jc w:val="center"/>
        </w:trPr>
        <w:tc>
          <w:tcPr>
            <w:tcW w:w="3951" w:type="dxa"/>
            <w:vMerge/>
            <w:tcBorders>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3</w:t>
            </w:r>
          </w:p>
        </w:tc>
        <w:tc>
          <w:tcPr>
            <w:tcW w:w="720" w:type="dxa"/>
            <w:tcBorders>
              <w:top w:val="single" w:sz="4" w:space="0" w:color="808080" w:themeColor="background1" w:themeShade="80"/>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7</w:t>
            </w:r>
          </w:p>
        </w:tc>
        <w:tc>
          <w:tcPr>
            <w:tcW w:w="720" w:type="dxa"/>
            <w:tcBorders>
              <w:top w:val="single" w:sz="4" w:space="0" w:color="808080" w:themeColor="background1" w:themeShade="80"/>
              <w:bottom w:val="single" w:sz="4" w:space="0" w:color="808080" w:themeColor="background1" w:themeShade="80"/>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10</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28%</w:t>
            </w:r>
          </w:p>
        </w:tc>
        <w:tc>
          <w:tcPr>
            <w:tcW w:w="630" w:type="dxa"/>
            <w:tcBorders>
              <w:top w:val="single" w:sz="4" w:space="0" w:color="808080" w:themeColor="background1" w:themeShade="80"/>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24%</w:t>
            </w:r>
          </w:p>
        </w:tc>
        <w:tc>
          <w:tcPr>
            <w:tcW w:w="629" w:type="dxa"/>
            <w:tcBorders>
              <w:top w:val="single" w:sz="4" w:space="0" w:color="808080" w:themeColor="background1" w:themeShade="80"/>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47%</w:t>
            </w:r>
          </w:p>
        </w:tc>
      </w:tr>
      <w:tr w:rsidR="002A5FBB" w:rsidRPr="00C12CC4" w:rsidTr="001314BB">
        <w:trPr>
          <w:trHeight w:val="421"/>
          <w:jc w:val="center"/>
        </w:trPr>
        <w:tc>
          <w:tcPr>
            <w:tcW w:w="3951" w:type="dxa"/>
            <w:vMerge/>
            <w:tcBorders>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HS</w:t>
            </w:r>
          </w:p>
        </w:tc>
        <w:tc>
          <w:tcPr>
            <w:tcW w:w="720" w:type="dxa"/>
            <w:tcBorders>
              <w:top w:val="single" w:sz="4" w:space="0" w:color="808080" w:themeColor="background1" w:themeShade="80"/>
              <w:left w:val="single" w:sz="4" w:space="0" w:color="auto"/>
              <w:bottom w:val="single" w:sz="4"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7</w:t>
            </w:r>
          </w:p>
        </w:tc>
        <w:tc>
          <w:tcPr>
            <w:tcW w:w="720" w:type="dxa"/>
            <w:tcBorders>
              <w:top w:val="single" w:sz="4" w:space="0" w:color="808080" w:themeColor="background1" w:themeShade="80"/>
              <w:bottom w:val="single" w:sz="4"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7</w:t>
            </w:r>
          </w:p>
        </w:tc>
        <w:tc>
          <w:tcPr>
            <w:tcW w:w="720" w:type="dxa"/>
            <w:tcBorders>
              <w:top w:val="single" w:sz="4" w:space="0" w:color="808080" w:themeColor="background1" w:themeShade="80"/>
              <w:bottom w:val="single" w:sz="4" w:space="0" w:color="auto"/>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6</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30"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29"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r>
    </w:tbl>
    <w:p w:rsidR="002A5FBB" w:rsidRPr="00C12CC4" w:rsidRDefault="002A5FBB" w:rsidP="00B77341">
      <w:pPr>
        <w:spacing w:after="0" w:line="240" w:lineRule="auto"/>
        <w:jc w:val="right"/>
        <w:rPr>
          <w:rFonts w:asciiTheme="majorHAnsi" w:hAnsiTheme="majorHAnsi"/>
          <w:sz w:val="20"/>
          <w:szCs w:val="20"/>
        </w:rPr>
      </w:pPr>
      <w:r w:rsidRPr="00C12CC4">
        <w:rPr>
          <w:rFonts w:asciiTheme="majorHAnsi" w:hAnsiTheme="majorHAnsi"/>
          <w:sz w:val="20"/>
          <w:szCs w:val="20"/>
        </w:rPr>
        <w:t>(Please see next page)</w:t>
      </w:r>
      <w:r w:rsidRPr="00C12CC4">
        <w:rPr>
          <w:rFonts w:asciiTheme="majorHAnsi" w:hAnsiTheme="majorHAnsi"/>
          <w:sz w:val="20"/>
          <w:szCs w:val="20"/>
        </w:rPr>
        <w:br w:type="page"/>
      </w:r>
    </w:p>
    <w:tbl>
      <w:tblPr>
        <w:tblStyle w:val="TableGrid"/>
        <w:tblW w:w="9260" w:type="dxa"/>
        <w:jc w:val="center"/>
        <w:tblLayout w:type="fixed"/>
        <w:tblLook w:val="04A0" w:firstRow="1" w:lastRow="0" w:firstColumn="1" w:lastColumn="0" w:noHBand="0" w:noVBand="1"/>
      </w:tblPr>
      <w:tblGrid>
        <w:gridCol w:w="3951"/>
        <w:gridCol w:w="810"/>
        <w:gridCol w:w="720"/>
        <w:gridCol w:w="720"/>
        <w:gridCol w:w="720"/>
        <w:gridCol w:w="450"/>
        <w:gridCol w:w="630"/>
        <w:gridCol w:w="630"/>
        <w:gridCol w:w="629"/>
      </w:tblGrid>
      <w:tr w:rsidR="002A5FBB" w:rsidRPr="00C12CC4" w:rsidTr="00B77341">
        <w:trPr>
          <w:jc w:val="center"/>
        </w:trPr>
        <w:tc>
          <w:tcPr>
            <w:tcW w:w="3951" w:type="dxa"/>
            <w:vMerge w:val="restart"/>
            <w:tcBorders>
              <w:right w:val="single" w:sz="12"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lastRenderedPageBreak/>
              <w:t>Learning</w:t>
            </w:r>
          </w:p>
        </w:tc>
        <w:tc>
          <w:tcPr>
            <w:tcW w:w="2970" w:type="dxa"/>
            <w:gridSpan w:val="4"/>
            <w:tcBorders>
              <w:left w:val="single" w:sz="12" w:space="0" w:color="auto"/>
              <w:right w:val="single" w:sz="12" w:space="0" w:color="auto"/>
            </w:tcBorders>
            <w:shd w:val="clear" w:color="auto" w:fill="auto"/>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Evidence by Grade Span</w:t>
            </w:r>
          </w:p>
        </w:tc>
        <w:tc>
          <w:tcPr>
            <w:tcW w:w="2339" w:type="dxa"/>
            <w:gridSpan w:val="4"/>
            <w:tcBorders>
              <w:left w:val="single" w:sz="12"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Evidence Overall</w:t>
            </w:r>
          </w:p>
        </w:tc>
      </w:tr>
      <w:tr w:rsidR="002A5FBB" w:rsidRPr="00C12CC4" w:rsidTr="00B77341">
        <w:trPr>
          <w:cantSplit/>
          <w:trHeight w:val="1134"/>
          <w:jc w:val="center"/>
        </w:trPr>
        <w:tc>
          <w:tcPr>
            <w:tcW w:w="3951" w:type="dxa"/>
            <w:vMerge/>
            <w:tcBorders>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vMerge w:val="restart"/>
            <w:tcBorders>
              <w:left w:val="single" w:sz="12" w:space="0" w:color="auto"/>
              <w:right w:val="single" w:sz="4" w:space="0" w:color="auto"/>
            </w:tcBorders>
            <w:shd w:val="clear" w:color="auto" w:fill="auto"/>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jc w:val="center"/>
              <w:rPr>
                <w:rFonts w:asciiTheme="majorHAnsi" w:hAnsiTheme="majorHAnsi"/>
                <w:sz w:val="20"/>
                <w:szCs w:val="20"/>
              </w:rPr>
            </w:pPr>
            <w:r w:rsidRPr="00C12CC4">
              <w:rPr>
                <w:rFonts w:asciiTheme="majorHAnsi" w:hAnsiTheme="majorHAnsi"/>
                <w:b/>
                <w:sz w:val="20"/>
                <w:szCs w:val="20"/>
              </w:rPr>
              <w:t>Grade Span</w:t>
            </w:r>
          </w:p>
        </w:tc>
        <w:tc>
          <w:tcPr>
            <w:tcW w:w="720" w:type="dxa"/>
            <w:tcBorders>
              <w:left w:val="single" w:sz="4" w:space="0" w:color="auto"/>
              <w:bottom w:val="single" w:sz="12" w:space="0" w:color="auto"/>
            </w:tcBorders>
            <w:textDirection w:val="btLr"/>
            <w:vAlign w:val="center"/>
          </w:tcPr>
          <w:p w:rsidR="002A5FBB" w:rsidRPr="00143A43"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rFonts w:asciiTheme="majorHAnsi" w:hAnsiTheme="majorHAnsi"/>
                <w:b/>
                <w:sz w:val="18"/>
                <w:szCs w:val="20"/>
              </w:rPr>
            </w:pPr>
            <w:r w:rsidRPr="00143A43">
              <w:rPr>
                <w:rFonts w:asciiTheme="majorHAnsi" w:hAnsiTheme="majorHAnsi"/>
                <w:b/>
                <w:sz w:val="18"/>
                <w:szCs w:val="20"/>
              </w:rPr>
              <w:t>None</w:t>
            </w:r>
          </w:p>
        </w:tc>
        <w:tc>
          <w:tcPr>
            <w:tcW w:w="720" w:type="dxa"/>
            <w:tcBorders>
              <w:bottom w:val="single" w:sz="12" w:space="0" w:color="auto"/>
            </w:tcBorders>
            <w:textDirection w:val="btLr"/>
            <w:vAlign w:val="center"/>
          </w:tcPr>
          <w:p w:rsidR="002A5FBB" w:rsidRPr="00143A43"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rFonts w:asciiTheme="majorHAnsi" w:hAnsiTheme="majorHAnsi"/>
                <w:b/>
                <w:sz w:val="18"/>
                <w:szCs w:val="20"/>
              </w:rPr>
            </w:pPr>
            <w:r w:rsidRPr="00143A43">
              <w:rPr>
                <w:rFonts w:asciiTheme="majorHAnsi" w:hAnsiTheme="majorHAnsi"/>
                <w:b/>
                <w:sz w:val="18"/>
                <w:szCs w:val="20"/>
              </w:rPr>
              <w:t>Partial</w:t>
            </w:r>
          </w:p>
        </w:tc>
        <w:tc>
          <w:tcPr>
            <w:tcW w:w="720" w:type="dxa"/>
            <w:tcBorders>
              <w:bottom w:val="single" w:sz="12" w:space="0" w:color="auto"/>
              <w:right w:val="single" w:sz="12" w:space="0" w:color="auto"/>
            </w:tcBorders>
            <w:textDirection w:val="btLr"/>
            <w:vAlign w:val="center"/>
          </w:tcPr>
          <w:p w:rsidR="002A5FBB" w:rsidRPr="00143A43"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rFonts w:asciiTheme="majorHAnsi" w:hAnsiTheme="majorHAnsi"/>
                <w:b/>
                <w:sz w:val="18"/>
                <w:szCs w:val="20"/>
              </w:rPr>
            </w:pPr>
            <w:r w:rsidRPr="00143A43">
              <w:rPr>
                <w:rFonts w:asciiTheme="majorHAnsi" w:hAnsiTheme="majorHAnsi"/>
                <w:b/>
                <w:sz w:val="18"/>
                <w:szCs w:val="20"/>
              </w:rPr>
              <w:t>Clear &amp; Consistent</w:t>
            </w:r>
          </w:p>
        </w:tc>
        <w:tc>
          <w:tcPr>
            <w:tcW w:w="450" w:type="dxa"/>
            <w:vMerge w:val="restart"/>
            <w:tcBorders>
              <w:left w:val="single" w:sz="12" w:space="0" w:color="auto"/>
            </w:tcBorders>
          </w:tcPr>
          <w:p w:rsidR="002A5FBB" w:rsidRPr="00143A43"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18"/>
                <w:szCs w:val="20"/>
              </w:rPr>
            </w:pPr>
          </w:p>
        </w:tc>
        <w:tc>
          <w:tcPr>
            <w:tcW w:w="630" w:type="dxa"/>
            <w:tcBorders>
              <w:bottom w:val="single" w:sz="12" w:space="0" w:color="auto"/>
            </w:tcBorders>
            <w:textDirection w:val="btLr"/>
            <w:vAlign w:val="center"/>
          </w:tcPr>
          <w:p w:rsidR="002A5FBB" w:rsidRPr="00143A43" w:rsidRDefault="002A5FBB" w:rsidP="00B77341">
            <w:pPr>
              <w:tabs>
                <w:tab w:val="left" w:pos="360"/>
                <w:tab w:val="left" w:pos="720"/>
                <w:tab w:val="left" w:pos="1080"/>
                <w:tab w:val="left" w:pos="1440"/>
                <w:tab w:val="left" w:pos="1800"/>
                <w:tab w:val="left" w:pos="2160"/>
                <w:tab w:val="left" w:pos="2520"/>
                <w:tab w:val="left" w:pos="2880"/>
              </w:tabs>
              <w:spacing w:before="40" w:after="40"/>
              <w:ind w:left="113" w:right="113"/>
              <w:jc w:val="center"/>
              <w:rPr>
                <w:rFonts w:asciiTheme="majorHAnsi" w:hAnsiTheme="majorHAnsi"/>
                <w:b/>
                <w:sz w:val="18"/>
                <w:szCs w:val="20"/>
              </w:rPr>
            </w:pPr>
            <w:r w:rsidRPr="00143A43">
              <w:rPr>
                <w:rFonts w:asciiTheme="majorHAnsi" w:hAnsiTheme="majorHAnsi"/>
                <w:b/>
                <w:sz w:val="18"/>
                <w:szCs w:val="20"/>
              </w:rPr>
              <w:t>None</w:t>
            </w:r>
          </w:p>
        </w:tc>
        <w:tc>
          <w:tcPr>
            <w:tcW w:w="630" w:type="dxa"/>
            <w:tcBorders>
              <w:bottom w:val="single" w:sz="12" w:space="0" w:color="auto"/>
            </w:tcBorders>
            <w:textDirection w:val="btLr"/>
            <w:vAlign w:val="center"/>
          </w:tcPr>
          <w:p w:rsidR="002A5FBB" w:rsidRPr="00143A43" w:rsidRDefault="002A5FBB" w:rsidP="00B77341">
            <w:pPr>
              <w:tabs>
                <w:tab w:val="left" w:pos="360"/>
                <w:tab w:val="left" w:pos="720"/>
                <w:tab w:val="left" w:pos="1080"/>
                <w:tab w:val="left" w:pos="1440"/>
                <w:tab w:val="left" w:pos="1800"/>
                <w:tab w:val="left" w:pos="2160"/>
                <w:tab w:val="left" w:pos="2520"/>
                <w:tab w:val="left" w:pos="2880"/>
              </w:tabs>
              <w:spacing w:before="40" w:after="40"/>
              <w:ind w:left="113" w:right="113"/>
              <w:jc w:val="center"/>
              <w:rPr>
                <w:rFonts w:asciiTheme="majorHAnsi" w:hAnsiTheme="majorHAnsi"/>
                <w:b/>
                <w:sz w:val="18"/>
                <w:szCs w:val="20"/>
              </w:rPr>
            </w:pPr>
            <w:r w:rsidRPr="00143A43">
              <w:rPr>
                <w:rFonts w:asciiTheme="majorHAnsi" w:hAnsiTheme="majorHAnsi"/>
                <w:b/>
                <w:sz w:val="18"/>
                <w:szCs w:val="20"/>
              </w:rPr>
              <w:t>Partial</w:t>
            </w:r>
          </w:p>
        </w:tc>
        <w:tc>
          <w:tcPr>
            <w:tcW w:w="629" w:type="dxa"/>
            <w:tcBorders>
              <w:bottom w:val="single" w:sz="12" w:space="0" w:color="auto"/>
            </w:tcBorders>
            <w:textDirection w:val="btLr"/>
            <w:vAlign w:val="center"/>
          </w:tcPr>
          <w:p w:rsidR="002A5FBB" w:rsidRPr="00143A43" w:rsidRDefault="002A5FBB" w:rsidP="00B77341">
            <w:pPr>
              <w:tabs>
                <w:tab w:val="left" w:pos="360"/>
                <w:tab w:val="left" w:pos="720"/>
                <w:tab w:val="left" w:pos="1080"/>
                <w:tab w:val="left" w:pos="1440"/>
                <w:tab w:val="left" w:pos="1800"/>
                <w:tab w:val="left" w:pos="2160"/>
                <w:tab w:val="left" w:pos="2520"/>
                <w:tab w:val="left" w:pos="2880"/>
              </w:tabs>
              <w:spacing w:before="40" w:after="40"/>
              <w:ind w:left="113" w:right="113"/>
              <w:jc w:val="center"/>
              <w:rPr>
                <w:rFonts w:asciiTheme="majorHAnsi" w:hAnsiTheme="majorHAnsi"/>
                <w:b/>
                <w:sz w:val="18"/>
                <w:szCs w:val="20"/>
              </w:rPr>
            </w:pPr>
            <w:r w:rsidRPr="00143A43">
              <w:rPr>
                <w:rFonts w:asciiTheme="majorHAnsi" w:hAnsiTheme="majorHAnsi"/>
                <w:b/>
                <w:sz w:val="18"/>
                <w:szCs w:val="20"/>
              </w:rPr>
              <w:t>Clear &amp; Consistent</w:t>
            </w:r>
          </w:p>
        </w:tc>
      </w:tr>
      <w:tr w:rsidR="002A5FBB" w:rsidRPr="00C12CC4" w:rsidTr="001314BB">
        <w:trPr>
          <w:jc w:val="center"/>
        </w:trPr>
        <w:tc>
          <w:tcPr>
            <w:tcW w:w="3951" w:type="dxa"/>
            <w:vMerge/>
            <w:tcBorders>
              <w:bottom w:val="single" w:sz="12" w:space="0" w:color="auto"/>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720" w:type="dxa"/>
            <w:tcBorders>
              <w:top w:val="single" w:sz="12" w:space="0" w:color="auto"/>
              <w:left w:val="single" w:sz="4" w:space="0" w:color="auto"/>
              <w:bottom w:val="single" w:sz="12"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(0)</w:t>
            </w:r>
          </w:p>
        </w:tc>
        <w:tc>
          <w:tcPr>
            <w:tcW w:w="720" w:type="dxa"/>
            <w:tcBorders>
              <w:top w:val="single" w:sz="12" w:space="0" w:color="auto"/>
              <w:bottom w:val="single" w:sz="12"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(1)</w:t>
            </w:r>
          </w:p>
        </w:tc>
        <w:tc>
          <w:tcPr>
            <w:tcW w:w="720" w:type="dxa"/>
            <w:tcBorders>
              <w:top w:val="single" w:sz="12" w:space="0" w:color="auto"/>
              <w:bottom w:val="single" w:sz="12" w:space="0" w:color="auto"/>
              <w:right w:val="single" w:sz="12"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(2)</w:t>
            </w:r>
          </w:p>
        </w:tc>
        <w:tc>
          <w:tcPr>
            <w:tcW w:w="450" w:type="dxa"/>
            <w:vMerge/>
            <w:tcBorders>
              <w:left w:val="single" w:sz="12" w:space="0" w:color="auto"/>
              <w:bottom w:val="single" w:sz="12" w:space="0" w:color="auto"/>
            </w:tcBorders>
            <w:shd w:val="clear" w:color="auto" w:fill="auto"/>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630" w:type="dxa"/>
            <w:tcBorders>
              <w:top w:val="single" w:sz="12" w:space="0" w:color="auto"/>
              <w:bottom w:val="single" w:sz="12" w:space="0" w:color="auto"/>
              <w:right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right"/>
              <w:rPr>
                <w:rFonts w:asciiTheme="majorHAnsi" w:hAnsiTheme="majorHAnsi"/>
                <w:b/>
                <w:sz w:val="20"/>
                <w:szCs w:val="20"/>
              </w:rPr>
            </w:pPr>
            <w:r w:rsidRPr="00C12CC4">
              <w:rPr>
                <w:rFonts w:asciiTheme="majorHAnsi" w:hAnsiTheme="majorHAnsi"/>
                <w:b/>
                <w:sz w:val="20"/>
                <w:szCs w:val="20"/>
              </w:rPr>
              <w:t>(1)</w:t>
            </w:r>
          </w:p>
        </w:tc>
        <w:tc>
          <w:tcPr>
            <w:tcW w:w="629" w:type="dxa"/>
            <w:tcBorders>
              <w:top w:val="single" w:sz="12" w:space="0" w:color="auto"/>
              <w:left w:val="single" w:sz="4" w:space="0" w:color="auto"/>
              <w:bottom w:val="single" w:sz="12"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right"/>
              <w:rPr>
                <w:rFonts w:asciiTheme="majorHAnsi" w:hAnsiTheme="majorHAnsi"/>
                <w:b/>
                <w:sz w:val="20"/>
                <w:szCs w:val="20"/>
              </w:rPr>
            </w:pPr>
            <w:r w:rsidRPr="00C12CC4">
              <w:rPr>
                <w:rFonts w:asciiTheme="majorHAnsi" w:hAnsiTheme="majorHAnsi"/>
                <w:b/>
                <w:sz w:val="20"/>
                <w:szCs w:val="20"/>
              </w:rPr>
              <w:t>(2)</w:t>
            </w:r>
          </w:p>
        </w:tc>
      </w:tr>
      <w:tr w:rsidR="002A5FBB" w:rsidRPr="00C12CC4" w:rsidTr="001314BB">
        <w:trPr>
          <w:trHeight w:val="423"/>
          <w:jc w:val="center"/>
        </w:trPr>
        <w:tc>
          <w:tcPr>
            <w:tcW w:w="3951" w:type="dxa"/>
            <w:vMerge w:val="restart"/>
            <w:tcBorders>
              <w:top w:val="single" w:sz="12" w:space="0" w:color="auto"/>
              <w:right w:val="single" w:sz="12" w:space="0" w:color="auto"/>
            </w:tcBorders>
            <w:shd w:val="clear" w:color="auto" w:fill="D9D9D9" w:themeFill="background1" w:themeFillShade="D9"/>
          </w:tcPr>
          <w:p w:rsidR="002A5FBB" w:rsidRPr="00C12CC4" w:rsidRDefault="002A5FBB" w:rsidP="00B77341">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Theme="majorHAnsi" w:hAnsiTheme="majorHAnsi"/>
                <w:sz w:val="20"/>
                <w:szCs w:val="20"/>
              </w:rPr>
            </w:pPr>
            <w:r w:rsidRPr="00C12CC4">
              <w:rPr>
                <w:rFonts w:asciiTheme="majorHAnsi" w:hAnsiTheme="majorHAnsi" w:cs="Arial"/>
                <w:sz w:val="20"/>
                <w:szCs w:val="20"/>
              </w:rPr>
              <w:t>Students are engaged in challenging academic tasks.</w:t>
            </w:r>
          </w:p>
        </w:tc>
        <w:tc>
          <w:tcPr>
            <w:tcW w:w="810" w:type="dxa"/>
            <w:tcBorders>
              <w:top w:val="single" w:sz="12" w:space="0" w:color="auto"/>
              <w:left w:val="single" w:sz="12" w:space="0" w:color="auto"/>
              <w:bottom w:val="single" w:sz="4" w:space="0" w:color="808080" w:themeColor="background1" w:themeShade="80"/>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ES</w:t>
            </w:r>
          </w:p>
        </w:tc>
        <w:tc>
          <w:tcPr>
            <w:tcW w:w="720" w:type="dxa"/>
            <w:tcBorders>
              <w:top w:val="single" w:sz="12" w:space="0" w:color="auto"/>
              <w:left w:val="single" w:sz="4"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8</w:t>
            </w:r>
          </w:p>
        </w:tc>
        <w:tc>
          <w:tcPr>
            <w:tcW w:w="720" w:type="dxa"/>
            <w:tcBorders>
              <w:top w:val="single" w:sz="12"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11</w:t>
            </w:r>
          </w:p>
        </w:tc>
        <w:tc>
          <w:tcPr>
            <w:tcW w:w="720" w:type="dxa"/>
            <w:tcBorders>
              <w:top w:val="single" w:sz="12" w:space="0" w:color="auto"/>
              <w:bottom w:val="single" w:sz="4" w:space="0" w:color="808080" w:themeColor="background1" w:themeShade="80"/>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19</w:t>
            </w:r>
          </w:p>
        </w:tc>
        <w:tc>
          <w:tcPr>
            <w:tcW w:w="450" w:type="dxa"/>
            <w:tcBorders>
              <w:top w:val="single" w:sz="12" w:space="0" w:color="auto"/>
              <w:left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12"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14</w:t>
            </w:r>
          </w:p>
        </w:tc>
        <w:tc>
          <w:tcPr>
            <w:tcW w:w="630" w:type="dxa"/>
            <w:tcBorders>
              <w:top w:val="single" w:sz="12"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18</w:t>
            </w:r>
          </w:p>
        </w:tc>
        <w:tc>
          <w:tcPr>
            <w:tcW w:w="629" w:type="dxa"/>
            <w:tcBorders>
              <w:top w:val="single" w:sz="12"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46</w:t>
            </w:r>
          </w:p>
        </w:tc>
      </w:tr>
      <w:tr w:rsidR="002A5FBB" w:rsidRPr="00C12CC4" w:rsidTr="001314BB">
        <w:trPr>
          <w:trHeight w:val="424"/>
          <w:jc w:val="center"/>
        </w:trPr>
        <w:tc>
          <w:tcPr>
            <w:tcW w:w="3951" w:type="dxa"/>
            <w:vMerge/>
            <w:tcBorders>
              <w:right w:val="single" w:sz="12"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4</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14</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18%</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23%</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59%</w:t>
            </w:r>
          </w:p>
        </w:tc>
      </w:tr>
      <w:tr w:rsidR="002A5FBB" w:rsidRPr="00C12CC4" w:rsidTr="001314BB">
        <w:trPr>
          <w:trHeight w:val="424"/>
          <w:jc w:val="center"/>
        </w:trPr>
        <w:tc>
          <w:tcPr>
            <w:tcW w:w="3951" w:type="dxa"/>
            <w:vMerge/>
            <w:tcBorders>
              <w:right w:val="single" w:sz="12"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w:t>
            </w:r>
          </w:p>
        </w:tc>
        <w:tc>
          <w:tcPr>
            <w:tcW w:w="720" w:type="dxa"/>
            <w:tcBorders>
              <w:top w:val="single" w:sz="4" w:space="0" w:color="808080" w:themeColor="background1" w:themeShade="80"/>
              <w:bottom w:val="single" w:sz="4"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5</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13</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r>
      <w:tr w:rsidR="002A5FBB" w:rsidRPr="00C12CC4" w:rsidTr="001314BB">
        <w:trPr>
          <w:trHeight w:val="424"/>
          <w:jc w:val="center"/>
        </w:trPr>
        <w:tc>
          <w:tcPr>
            <w:tcW w:w="3951" w:type="dxa"/>
            <w:vMerge w:val="restart"/>
            <w:tcBorders>
              <w:right w:val="single" w:sz="12" w:space="0" w:color="auto"/>
            </w:tcBorders>
          </w:tcPr>
          <w:p w:rsidR="002A5FBB" w:rsidRPr="00C12CC4" w:rsidRDefault="002A5FBB" w:rsidP="00B77341">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Theme="majorHAnsi" w:hAnsiTheme="majorHAnsi"/>
                <w:sz w:val="20"/>
                <w:szCs w:val="20"/>
              </w:rPr>
            </w:pPr>
            <w:r w:rsidRPr="00C12CC4">
              <w:rPr>
                <w:rFonts w:asciiTheme="majorHAnsi" w:hAnsiTheme="majorHAnsi" w:cs="Arial"/>
                <w:sz w:val="20"/>
                <w:szCs w:val="20"/>
              </w:rPr>
              <w:t>Students articulate their thinking orally or in writing.</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ES</w:t>
            </w:r>
          </w:p>
        </w:tc>
        <w:tc>
          <w:tcPr>
            <w:tcW w:w="720" w:type="dxa"/>
            <w:tcBorders>
              <w:left w:val="single" w:sz="4" w:space="0" w:color="auto"/>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9</w:t>
            </w:r>
          </w:p>
        </w:tc>
        <w:tc>
          <w:tcPr>
            <w:tcW w:w="720" w:type="dxa"/>
            <w:tcBorders>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11</w:t>
            </w:r>
          </w:p>
        </w:tc>
        <w:tc>
          <w:tcPr>
            <w:tcW w:w="720" w:type="dxa"/>
            <w:tcBorders>
              <w:bottom w:val="single" w:sz="4" w:space="0" w:color="808080" w:themeColor="background1" w:themeShade="80"/>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18</w:t>
            </w:r>
          </w:p>
        </w:tc>
        <w:tc>
          <w:tcPr>
            <w:tcW w:w="450" w:type="dxa"/>
            <w:tcBorders>
              <w:left w:val="single" w:sz="12"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21</w:t>
            </w:r>
          </w:p>
        </w:tc>
        <w:tc>
          <w:tcPr>
            <w:tcW w:w="630" w:type="dxa"/>
            <w:tcBorders>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28</w:t>
            </w:r>
          </w:p>
        </w:tc>
        <w:tc>
          <w:tcPr>
            <w:tcW w:w="629" w:type="dxa"/>
            <w:tcBorders>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29</w:t>
            </w:r>
          </w:p>
        </w:tc>
      </w:tr>
      <w:tr w:rsidR="002A5FBB" w:rsidRPr="00C12CC4" w:rsidTr="001314BB">
        <w:trPr>
          <w:trHeight w:val="424"/>
          <w:jc w:val="center"/>
        </w:trPr>
        <w:tc>
          <w:tcPr>
            <w:tcW w:w="3951" w:type="dxa"/>
            <w:vMerge/>
            <w:tcBorders>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6</w:t>
            </w:r>
          </w:p>
        </w:tc>
        <w:tc>
          <w:tcPr>
            <w:tcW w:w="720" w:type="dxa"/>
            <w:tcBorders>
              <w:top w:val="single" w:sz="4" w:space="0" w:color="808080" w:themeColor="background1" w:themeShade="80"/>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7</w:t>
            </w:r>
          </w:p>
        </w:tc>
        <w:tc>
          <w:tcPr>
            <w:tcW w:w="720" w:type="dxa"/>
            <w:tcBorders>
              <w:top w:val="single" w:sz="4" w:space="0" w:color="808080" w:themeColor="background1" w:themeShade="80"/>
              <w:bottom w:val="single" w:sz="4" w:space="0" w:color="808080" w:themeColor="background1" w:themeShade="80"/>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7</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27%</w:t>
            </w:r>
          </w:p>
        </w:tc>
        <w:tc>
          <w:tcPr>
            <w:tcW w:w="630" w:type="dxa"/>
            <w:tcBorders>
              <w:top w:val="single" w:sz="4" w:space="0" w:color="808080" w:themeColor="background1" w:themeShade="80"/>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36%</w:t>
            </w:r>
          </w:p>
        </w:tc>
        <w:tc>
          <w:tcPr>
            <w:tcW w:w="629" w:type="dxa"/>
            <w:tcBorders>
              <w:top w:val="single" w:sz="4" w:space="0" w:color="808080" w:themeColor="background1" w:themeShade="80"/>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37%</w:t>
            </w:r>
          </w:p>
        </w:tc>
      </w:tr>
      <w:tr w:rsidR="002A5FBB" w:rsidRPr="00C12CC4" w:rsidTr="001314BB">
        <w:trPr>
          <w:trHeight w:val="423"/>
          <w:jc w:val="center"/>
        </w:trPr>
        <w:tc>
          <w:tcPr>
            <w:tcW w:w="3951" w:type="dxa"/>
            <w:vMerge/>
            <w:tcBorders>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HS</w:t>
            </w:r>
          </w:p>
        </w:tc>
        <w:tc>
          <w:tcPr>
            <w:tcW w:w="720" w:type="dxa"/>
            <w:tcBorders>
              <w:top w:val="single" w:sz="4" w:space="0" w:color="808080" w:themeColor="background1" w:themeShade="80"/>
              <w:left w:val="single" w:sz="4" w:space="0" w:color="auto"/>
              <w:bottom w:val="single" w:sz="4"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6</w:t>
            </w:r>
          </w:p>
        </w:tc>
        <w:tc>
          <w:tcPr>
            <w:tcW w:w="720" w:type="dxa"/>
            <w:tcBorders>
              <w:top w:val="single" w:sz="4" w:space="0" w:color="808080" w:themeColor="background1" w:themeShade="80"/>
              <w:bottom w:val="single" w:sz="4"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10</w:t>
            </w:r>
          </w:p>
        </w:tc>
        <w:tc>
          <w:tcPr>
            <w:tcW w:w="720" w:type="dxa"/>
            <w:tcBorders>
              <w:top w:val="single" w:sz="4" w:space="0" w:color="808080" w:themeColor="background1" w:themeShade="80"/>
              <w:bottom w:val="single" w:sz="4" w:space="0" w:color="auto"/>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4</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4"/>
          <w:jc w:val="center"/>
        </w:trPr>
        <w:tc>
          <w:tcPr>
            <w:tcW w:w="3951" w:type="dxa"/>
            <w:vMerge w:val="restart"/>
            <w:tcBorders>
              <w:right w:val="single" w:sz="12" w:space="0" w:color="auto"/>
            </w:tcBorders>
            <w:shd w:val="clear" w:color="auto" w:fill="D9D9D9" w:themeFill="background1" w:themeFillShade="D9"/>
          </w:tcPr>
          <w:p w:rsidR="002A5FBB" w:rsidRPr="00C12CC4" w:rsidRDefault="002A5FBB" w:rsidP="00B77341">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Theme="majorHAnsi" w:hAnsiTheme="majorHAnsi"/>
                <w:sz w:val="20"/>
                <w:szCs w:val="20"/>
              </w:rPr>
            </w:pPr>
            <w:r w:rsidRPr="00C12CC4">
              <w:rPr>
                <w:rFonts w:asciiTheme="majorHAnsi" w:hAnsiTheme="majorHAnsi"/>
                <w:sz w:val="20"/>
                <w:szCs w:val="20"/>
              </w:rPr>
              <w:t>Students inquire, explore, apply, analyze, synthesize and/or evaluate knowledge or concepts (Bloom’s Taxonomy).</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13</w:t>
            </w:r>
          </w:p>
        </w:tc>
        <w:tc>
          <w:tcPr>
            <w:tcW w:w="720" w:type="dxa"/>
            <w:tcBorders>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6</w:t>
            </w:r>
          </w:p>
        </w:tc>
        <w:tc>
          <w:tcPr>
            <w:tcW w:w="720" w:type="dxa"/>
            <w:tcBorders>
              <w:bottom w:val="single" w:sz="4" w:space="0" w:color="808080" w:themeColor="background1" w:themeShade="80"/>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21</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27</w:t>
            </w:r>
          </w:p>
        </w:tc>
        <w:tc>
          <w:tcPr>
            <w:tcW w:w="630" w:type="dxa"/>
            <w:tcBorders>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21</w:t>
            </w:r>
          </w:p>
        </w:tc>
        <w:tc>
          <w:tcPr>
            <w:tcW w:w="629" w:type="dxa"/>
            <w:tcBorders>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32</w:t>
            </w:r>
          </w:p>
        </w:tc>
      </w:tr>
      <w:tr w:rsidR="002A5FBB" w:rsidRPr="00C12CC4" w:rsidTr="001314BB">
        <w:trPr>
          <w:trHeight w:val="424"/>
          <w:jc w:val="center"/>
        </w:trPr>
        <w:tc>
          <w:tcPr>
            <w:tcW w:w="3951" w:type="dxa"/>
            <w:vMerge/>
            <w:tcBorders>
              <w:right w:val="single" w:sz="12"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7</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8</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5</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34%</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26%</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40%</w:t>
            </w:r>
          </w:p>
        </w:tc>
      </w:tr>
      <w:tr w:rsidR="002A5FBB" w:rsidRPr="00C12CC4" w:rsidTr="001314BB">
        <w:trPr>
          <w:trHeight w:val="424"/>
          <w:jc w:val="center"/>
        </w:trPr>
        <w:tc>
          <w:tcPr>
            <w:tcW w:w="3951" w:type="dxa"/>
            <w:vMerge/>
            <w:tcBorders>
              <w:bottom w:val="single" w:sz="4" w:space="0" w:color="auto"/>
              <w:right w:val="single" w:sz="12"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7</w:t>
            </w:r>
          </w:p>
        </w:tc>
        <w:tc>
          <w:tcPr>
            <w:tcW w:w="720" w:type="dxa"/>
            <w:tcBorders>
              <w:top w:val="single" w:sz="4" w:space="0" w:color="808080" w:themeColor="background1" w:themeShade="80"/>
              <w:bottom w:val="single" w:sz="4"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7</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6</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r>
      <w:tr w:rsidR="002A5FBB" w:rsidRPr="00C12CC4" w:rsidTr="001314BB">
        <w:trPr>
          <w:trHeight w:val="424"/>
          <w:jc w:val="center"/>
        </w:trPr>
        <w:tc>
          <w:tcPr>
            <w:tcW w:w="3951" w:type="dxa"/>
            <w:vMerge w:val="restart"/>
            <w:tcBorders>
              <w:right w:val="single" w:sz="12" w:space="0" w:color="auto"/>
            </w:tcBorders>
          </w:tcPr>
          <w:p w:rsidR="002A5FBB" w:rsidRPr="00C12CC4" w:rsidRDefault="002A5FBB" w:rsidP="00B77341">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Theme="majorHAnsi" w:hAnsiTheme="majorHAnsi"/>
                <w:sz w:val="20"/>
                <w:szCs w:val="20"/>
              </w:rPr>
            </w:pPr>
            <w:r w:rsidRPr="00C12CC4">
              <w:rPr>
                <w:rFonts w:asciiTheme="majorHAnsi" w:hAnsiTheme="majorHAnsi" w:cs="Arial"/>
                <w:sz w:val="20"/>
                <w:szCs w:val="20"/>
              </w:rPr>
              <w:t>Students elaborate about content and ideas when responding to questions.</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ES</w:t>
            </w:r>
          </w:p>
        </w:tc>
        <w:tc>
          <w:tcPr>
            <w:tcW w:w="720" w:type="dxa"/>
            <w:tcBorders>
              <w:left w:val="single" w:sz="4" w:space="0" w:color="auto"/>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5</w:t>
            </w:r>
          </w:p>
        </w:tc>
        <w:tc>
          <w:tcPr>
            <w:tcW w:w="720" w:type="dxa"/>
            <w:tcBorders>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6</w:t>
            </w:r>
          </w:p>
        </w:tc>
        <w:tc>
          <w:tcPr>
            <w:tcW w:w="720" w:type="dxa"/>
            <w:tcBorders>
              <w:bottom w:val="single" w:sz="4" w:space="0" w:color="808080" w:themeColor="background1" w:themeShade="80"/>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17</w:t>
            </w:r>
          </w:p>
        </w:tc>
        <w:tc>
          <w:tcPr>
            <w:tcW w:w="450" w:type="dxa"/>
            <w:tcBorders>
              <w:left w:val="single" w:sz="12"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24</w:t>
            </w:r>
          </w:p>
        </w:tc>
        <w:tc>
          <w:tcPr>
            <w:tcW w:w="630" w:type="dxa"/>
            <w:tcBorders>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16</w:t>
            </w:r>
          </w:p>
        </w:tc>
        <w:tc>
          <w:tcPr>
            <w:tcW w:w="629" w:type="dxa"/>
            <w:tcBorders>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28</w:t>
            </w:r>
          </w:p>
        </w:tc>
      </w:tr>
      <w:tr w:rsidR="002A5FBB" w:rsidRPr="00C12CC4" w:rsidTr="001314BB">
        <w:trPr>
          <w:trHeight w:val="423"/>
          <w:jc w:val="center"/>
        </w:trPr>
        <w:tc>
          <w:tcPr>
            <w:tcW w:w="3951" w:type="dxa"/>
            <w:vMerge/>
            <w:tcBorders>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11</w:t>
            </w:r>
          </w:p>
        </w:tc>
        <w:tc>
          <w:tcPr>
            <w:tcW w:w="720" w:type="dxa"/>
            <w:tcBorders>
              <w:top w:val="single" w:sz="4" w:space="0" w:color="808080" w:themeColor="background1" w:themeShade="80"/>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4</w:t>
            </w:r>
          </w:p>
        </w:tc>
        <w:tc>
          <w:tcPr>
            <w:tcW w:w="720" w:type="dxa"/>
            <w:tcBorders>
              <w:top w:val="single" w:sz="4" w:space="0" w:color="808080" w:themeColor="background1" w:themeShade="80"/>
              <w:bottom w:val="single" w:sz="4" w:space="0" w:color="808080" w:themeColor="background1" w:themeShade="80"/>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5</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35%</w:t>
            </w:r>
          </w:p>
        </w:tc>
        <w:tc>
          <w:tcPr>
            <w:tcW w:w="630" w:type="dxa"/>
            <w:tcBorders>
              <w:top w:val="single" w:sz="4" w:space="0" w:color="808080" w:themeColor="background1" w:themeShade="80"/>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24%</w:t>
            </w:r>
          </w:p>
        </w:tc>
        <w:tc>
          <w:tcPr>
            <w:tcW w:w="629" w:type="dxa"/>
            <w:tcBorders>
              <w:top w:val="single" w:sz="4" w:space="0" w:color="808080" w:themeColor="background1" w:themeShade="80"/>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41%</w:t>
            </w:r>
          </w:p>
        </w:tc>
      </w:tr>
      <w:tr w:rsidR="002A5FBB" w:rsidRPr="00C12CC4" w:rsidTr="001314BB">
        <w:trPr>
          <w:trHeight w:val="424"/>
          <w:jc w:val="center"/>
        </w:trPr>
        <w:tc>
          <w:tcPr>
            <w:tcW w:w="3951" w:type="dxa"/>
            <w:vMerge/>
            <w:tcBorders>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HS</w:t>
            </w:r>
          </w:p>
        </w:tc>
        <w:tc>
          <w:tcPr>
            <w:tcW w:w="720" w:type="dxa"/>
            <w:tcBorders>
              <w:top w:val="single" w:sz="4" w:space="0" w:color="808080" w:themeColor="background1" w:themeShade="80"/>
              <w:left w:val="single" w:sz="4" w:space="0" w:color="auto"/>
              <w:bottom w:val="single" w:sz="4"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8</w:t>
            </w:r>
          </w:p>
        </w:tc>
        <w:tc>
          <w:tcPr>
            <w:tcW w:w="720" w:type="dxa"/>
            <w:tcBorders>
              <w:top w:val="single" w:sz="4" w:space="0" w:color="808080" w:themeColor="background1" w:themeShade="80"/>
              <w:bottom w:val="single" w:sz="4"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6</w:t>
            </w:r>
          </w:p>
        </w:tc>
        <w:tc>
          <w:tcPr>
            <w:tcW w:w="720" w:type="dxa"/>
            <w:tcBorders>
              <w:top w:val="single" w:sz="4" w:space="0" w:color="808080" w:themeColor="background1" w:themeShade="80"/>
              <w:bottom w:val="single" w:sz="4" w:space="0" w:color="auto"/>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6</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30"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29"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r>
      <w:tr w:rsidR="002A5FBB" w:rsidRPr="00C12CC4" w:rsidTr="001314BB">
        <w:trPr>
          <w:trHeight w:val="424"/>
          <w:jc w:val="center"/>
        </w:trPr>
        <w:tc>
          <w:tcPr>
            <w:tcW w:w="3951" w:type="dxa"/>
            <w:vMerge w:val="restart"/>
            <w:tcBorders>
              <w:right w:val="single" w:sz="12" w:space="0" w:color="auto"/>
            </w:tcBorders>
            <w:shd w:val="clear" w:color="auto" w:fill="D9D9D9" w:themeFill="background1" w:themeFillShade="D9"/>
          </w:tcPr>
          <w:p w:rsidR="002A5FBB" w:rsidRPr="00C12CC4" w:rsidRDefault="002A5FBB" w:rsidP="00B77341">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Theme="majorHAnsi" w:hAnsiTheme="majorHAnsi"/>
                <w:sz w:val="20"/>
                <w:szCs w:val="20"/>
              </w:rPr>
            </w:pPr>
            <w:r w:rsidRPr="00C12CC4">
              <w:rPr>
                <w:rFonts w:asciiTheme="majorHAnsi" w:eastAsia="MS Mincho" w:hAnsiTheme="majorHAnsi" w:cs="Arial"/>
                <w:sz w:val="20"/>
                <w:szCs w:val="20"/>
              </w:rPr>
              <w:t>Students make connections to prior knowledge, or real world experiences, or can apply knowledge and understanding to other subjects.</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14</w:t>
            </w:r>
          </w:p>
        </w:tc>
        <w:tc>
          <w:tcPr>
            <w:tcW w:w="720" w:type="dxa"/>
            <w:tcBorders>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5</w:t>
            </w:r>
          </w:p>
        </w:tc>
        <w:tc>
          <w:tcPr>
            <w:tcW w:w="720" w:type="dxa"/>
            <w:tcBorders>
              <w:bottom w:val="single" w:sz="4" w:space="0" w:color="808080" w:themeColor="background1" w:themeShade="80"/>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19</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26</w:t>
            </w:r>
          </w:p>
        </w:tc>
        <w:tc>
          <w:tcPr>
            <w:tcW w:w="630" w:type="dxa"/>
            <w:tcBorders>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14</w:t>
            </w:r>
          </w:p>
        </w:tc>
        <w:tc>
          <w:tcPr>
            <w:tcW w:w="629" w:type="dxa"/>
            <w:tcBorders>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38</w:t>
            </w:r>
          </w:p>
        </w:tc>
      </w:tr>
      <w:tr w:rsidR="002A5FBB" w:rsidRPr="00C12CC4" w:rsidTr="001314BB">
        <w:trPr>
          <w:trHeight w:val="424"/>
          <w:jc w:val="center"/>
        </w:trPr>
        <w:tc>
          <w:tcPr>
            <w:tcW w:w="3951" w:type="dxa"/>
            <w:vMerge/>
            <w:tcBorders>
              <w:right w:val="single" w:sz="12"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6</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5</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9</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33%</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18%</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49%</w:t>
            </w:r>
          </w:p>
        </w:tc>
      </w:tr>
      <w:tr w:rsidR="002A5FBB" w:rsidRPr="00C12CC4" w:rsidTr="001314BB">
        <w:trPr>
          <w:trHeight w:val="424"/>
          <w:jc w:val="center"/>
        </w:trPr>
        <w:tc>
          <w:tcPr>
            <w:tcW w:w="3951" w:type="dxa"/>
            <w:vMerge/>
            <w:tcBorders>
              <w:bottom w:val="single" w:sz="4" w:space="0" w:color="auto"/>
              <w:right w:val="single" w:sz="12"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6</w:t>
            </w:r>
          </w:p>
        </w:tc>
        <w:tc>
          <w:tcPr>
            <w:tcW w:w="720" w:type="dxa"/>
            <w:tcBorders>
              <w:top w:val="single" w:sz="4" w:space="0" w:color="808080" w:themeColor="background1" w:themeShade="80"/>
              <w:bottom w:val="single" w:sz="4"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4</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10</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r>
      <w:tr w:rsidR="002A5FBB" w:rsidRPr="00C12CC4" w:rsidTr="001314BB">
        <w:trPr>
          <w:trHeight w:val="424"/>
          <w:jc w:val="center"/>
        </w:trPr>
        <w:tc>
          <w:tcPr>
            <w:tcW w:w="3951" w:type="dxa"/>
            <w:vMerge w:val="restart"/>
            <w:tcBorders>
              <w:right w:val="single" w:sz="12" w:space="0" w:color="auto"/>
            </w:tcBorders>
            <w:shd w:val="clear" w:color="auto" w:fill="auto"/>
          </w:tcPr>
          <w:p w:rsidR="002A5FBB" w:rsidRPr="00C12CC4" w:rsidRDefault="002A5FBB" w:rsidP="00B77341">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rFonts w:asciiTheme="majorHAnsi" w:hAnsiTheme="majorHAnsi"/>
                <w:b/>
                <w:sz w:val="20"/>
                <w:szCs w:val="20"/>
              </w:rPr>
            </w:pPr>
            <w:r w:rsidRPr="00C12CC4">
              <w:rPr>
                <w:rFonts w:asciiTheme="majorHAnsi" w:eastAsia="MS Mincho" w:hAnsiTheme="majorHAnsi" w:cs="Arial"/>
                <w:sz w:val="20"/>
                <w:szCs w:val="20"/>
              </w:rPr>
              <w:t>Students use technology as a tool for learning and/or understanding.</w:t>
            </w:r>
          </w:p>
        </w:tc>
        <w:tc>
          <w:tcPr>
            <w:tcW w:w="810" w:type="dxa"/>
            <w:tcBorders>
              <w:top w:val="single" w:sz="4" w:space="0" w:color="auto"/>
              <w:left w:val="single" w:sz="12" w:space="0" w:color="auto"/>
              <w:bottom w:val="single" w:sz="4" w:space="0" w:color="808080" w:themeColor="background1" w:themeShade="80"/>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ES</w:t>
            </w:r>
          </w:p>
        </w:tc>
        <w:tc>
          <w:tcPr>
            <w:tcW w:w="720" w:type="dxa"/>
            <w:tcBorders>
              <w:top w:val="single" w:sz="4" w:space="0" w:color="auto"/>
              <w:left w:val="single" w:sz="4" w:space="0" w:color="auto"/>
              <w:bottom w:val="single" w:sz="4" w:space="0" w:color="808080" w:themeColor="background1" w:themeShade="80"/>
            </w:tcBorders>
            <w:shd w:val="clear" w:color="auto" w:fill="auto"/>
            <w:vAlign w:val="bottom"/>
          </w:tcPr>
          <w:p w:rsidR="002A5FBB" w:rsidRDefault="002A5FBB" w:rsidP="00B77341">
            <w:pPr>
              <w:jc w:val="right"/>
              <w:rPr>
                <w:rFonts w:ascii="Calibri" w:hAnsi="Calibri" w:cs="Calibri"/>
                <w:color w:val="000000"/>
              </w:rPr>
            </w:pPr>
            <w:r>
              <w:rPr>
                <w:rFonts w:ascii="Calibri" w:hAnsi="Calibri" w:cs="Calibri"/>
                <w:color w:val="000000"/>
              </w:rPr>
              <w:t>24</w:t>
            </w:r>
          </w:p>
        </w:tc>
        <w:tc>
          <w:tcPr>
            <w:tcW w:w="720" w:type="dxa"/>
            <w:tcBorders>
              <w:top w:val="single" w:sz="4" w:space="0" w:color="auto"/>
              <w:bottom w:val="single" w:sz="4" w:space="0" w:color="808080" w:themeColor="background1" w:themeShade="80"/>
            </w:tcBorders>
            <w:shd w:val="clear" w:color="auto" w:fill="auto"/>
            <w:vAlign w:val="bottom"/>
          </w:tcPr>
          <w:p w:rsidR="002A5FBB" w:rsidRDefault="002A5FBB" w:rsidP="00B77341">
            <w:pPr>
              <w:jc w:val="right"/>
              <w:rPr>
                <w:rFonts w:ascii="Calibri" w:hAnsi="Calibri" w:cs="Calibri"/>
                <w:color w:val="000000"/>
              </w:rPr>
            </w:pPr>
            <w:r>
              <w:rPr>
                <w:rFonts w:ascii="Calibri" w:hAnsi="Calibri" w:cs="Calibri"/>
                <w:color w:val="000000"/>
              </w:rPr>
              <w:t>5</w:t>
            </w:r>
          </w:p>
        </w:tc>
        <w:tc>
          <w:tcPr>
            <w:tcW w:w="720" w:type="dxa"/>
            <w:tcBorders>
              <w:top w:val="single" w:sz="4" w:space="0" w:color="auto"/>
              <w:bottom w:val="single" w:sz="4" w:space="0" w:color="808080" w:themeColor="background1" w:themeShade="80"/>
              <w:right w:val="single" w:sz="12" w:space="0" w:color="auto"/>
            </w:tcBorders>
            <w:shd w:val="clear" w:color="auto" w:fill="auto"/>
            <w:vAlign w:val="bottom"/>
          </w:tcPr>
          <w:p w:rsidR="002A5FBB" w:rsidRDefault="002A5FBB" w:rsidP="00B77341">
            <w:pPr>
              <w:jc w:val="right"/>
              <w:rPr>
                <w:rFonts w:ascii="Calibri" w:hAnsi="Calibri" w:cs="Calibri"/>
                <w:color w:val="000000"/>
              </w:rPr>
            </w:pPr>
            <w:r>
              <w:rPr>
                <w:rFonts w:ascii="Calibri" w:hAnsi="Calibri" w:cs="Calibri"/>
                <w:color w:val="000000"/>
              </w:rPr>
              <w:t>9</w:t>
            </w:r>
          </w:p>
        </w:tc>
        <w:tc>
          <w:tcPr>
            <w:tcW w:w="450" w:type="dxa"/>
            <w:tcBorders>
              <w:top w:val="single" w:sz="4" w:space="0" w:color="auto"/>
              <w:left w:val="single" w:sz="12"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auto"/>
              <w:bottom w:val="single" w:sz="4" w:space="0" w:color="808080" w:themeColor="background1" w:themeShade="80"/>
            </w:tcBorders>
            <w:shd w:val="clear" w:color="auto" w:fill="auto"/>
            <w:vAlign w:val="bottom"/>
          </w:tcPr>
          <w:p w:rsidR="002A5FBB" w:rsidRDefault="002A5FBB" w:rsidP="00B77341">
            <w:pPr>
              <w:jc w:val="right"/>
              <w:rPr>
                <w:rFonts w:ascii="Calibri" w:hAnsi="Calibri" w:cs="Calibri"/>
                <w:color w:val="000000"/>
              </w:rPr>
            </w:pPr>
            <w:r>
              <w:rPr>
                <w:rFonts w:ascii="Calibri" w:hAnsi="Calibri" w:cs="Calibri"/>
                <w:color w:val="000000"/>
              </w:rPr>
              <w:t>49</w:t>
            </w:r>
          </w:p>
        </w:tc>
        <w:tc>
          <w:tcPr>
            <w:tcW w:w="630" w:type="dxa"/>
            <w:tcBorders>
              <w:top w:val="single" w:sz="4" w:space="0" w:color="auto"/>
              <w:bottom w:val="single" w:sz="4" w:space="0" w:color="808080" w:themeColor="background1" w:themeShade="80"/>
            </w:tcBorders>
            <w:shd w:val="clear" w:color="auto" w:fill="auto"/>
            <w:vAlign w:val="bottom"/>
          </w:tcPr>
          <w:p w:rsidR="002A5FBB" w:rsidRDefault="002A5FBB" w:rsidP="00B77341">
            <w:pPr>
              <w:jc w:val="right"/>
              <w:rPr>
                <w:rFonts w:ascii="Calibri" w:hAnsi="Calibri" w:cs="Calibri"/>
                <w:color w:val="000000"/>
              </w:rPr>
            </w:pPr>
            <w:r>
              <w:rPr>
                <w:rFonts w:ascii="Calibri" w:hAnsi="Calibri" w:cs="Calibri"/>
                <w:color w:val="000000"/>
              </w:rPr>
              <w:t>7</w:t>
            </w:r>
          </w:p>
        </w:tc>
        <w:tc>
          <w:tcPr>
            <w:tcW w:w="629" w:type="dxa"/>
            <w:tcBorders>
              <w:top w:val="single" w:sz="4" w:space="0" w:color="auto"/>
              <w:bottom w:val="single" w:sz="4" w:space="0" w:color="808080" w:themeColor="background1" w:themeShade="80"/>
            </w:tcBorders>
            <w:shd w:val="clear" w:color="auto" w:fill="auto"/>
            <w:vAlign w:val="bottom"/>
          </w:tcPr>
          <w:p w:rsidR="002A5FBB" w:rsidRDefault="002A5FBB" w:rsidP="00B77341">
            <w:pPr>
              <w:jc w:val="right"/>
              <w:rPr>
                <w:rFonts w:ascii="Calibri" w:hAnsi="Calibri" w:cs="Calibri"/>
                <w:color w:val="000000"/>
              </w:rPr>
            </w:pPr>
            <w:r>
              <w:rPr>
                <w:rFonts w:ascii="Calibri" w:hAnsi="Calibri" w:cs="Calibri"/>
                <w:color w:val="000000"/>
              </w:rPr>
              <w:t>22</w:t>
            </w:r>
          </w:p>
        </w:tc>
      </w:tr>
      <w:tr w:rsidR="002A5FBB" w:rsidRPr="00C12CC4" w:rsidTr="001314BB">
        <w:trPr>
          <w:trHeight w:val="424"/>
          <w:jc w:val="center"/>
        </w:trPr>
        <w:tc>
          <w:tcPr>
            <w:tcW w:w="3951" w:type="dxa"/>
            <w:vMerge/>
            <w:tcBorders>
              <w:right w:val="single" w:sz="12"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auto"/>
            <w:vAlign w:val="bottom"/>
          </w:tcPr>
          <w:p w:rsidR="002A5FBB" w:rsidRDefault="002A5FBB" w:rsidP="00B77341">
            <w:pPr>
              <w:jc w:val="right"/>
              <w:rPr>
                <w:rFonts w:ascii="Calibri" w:hAnsi="Calibri" w:cs="Calibri"/>
                <w:color w:val="000000"/>
              </w:rPr>
            </w:pPr>
            <w:r>
              <w:rPr>
                <w:rFonts w:ascii="Calibri" w:hAnsi="Calibri" w:cs="Calibri"/>
                <w:color w:val="000000"/>
              </w:rPr>
              <w:t>12</w:t>
            </w:r>
          </w:p>
        </w:tc>
        <w:tc>
          <w:tcPr>
            <w:tcW w:w="720" w:type="dxa"/>
            <w:tcBorders>
              <w:top w:val="single" w:sz="4" w:space="0" w:color="808080" w:themeColor="background1" w:themeShade="80"/>
              <w:bottom w:val="single" w:sz="4" w:space="0" w:color="808080" w:themeColor="background1" w:themeShade="80"/>
            </w:tcBorders>
            <w:shd w:val="clear" w:color="auto" w:fill="auto"/>
            <w:vAlign w:val="bottom"/>
          </w:tcPr>
          <w:p w:rsidR="002A5FBB" w:rsidRDefault="002A5FBB" w:rsidP="00B77341">
            <w:pPr>
              <w:jc w:val="right"/>
              <w:rPr>
                <w:rFonts w:ascii="Calibri" w:hAnsi="Calibri" w:cs="Calibri"/>
                <w:color w:val="000000"/>
              </w:rPr>
            </w:pPr>
            <w:r>
              <w:rPr>
                <w:rFonts w:ascii="Calibri" w:hAnsi="Calibri" w:cs="Calibri"/>
                <w:color w:val="000000"/>
              </w:rPr>
              <w:t>2</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auto"/>
            <w:vAlign w:val="bottom"/>
          </w:tcPr>
          <w:p w:rsidR="002A5FBB" w:rsidRDefault="002A5FBB" w:rsidP="00B77341">
            <w:pPr>
              <w:jc w:val="right"/>
              <w:rPr>
                <w:rFonts w:ascii="Calibri" w:hAnsi="Calibri" w:cs="Calibri"/>
                <w:color w:val="000000"/>
              </w:rPr>
            </w:pPr>
            <w:r>
              <w:rPr>
                <w:rFonts w:ascii="Calibri" w:hAnsi="Calibri" w:cs="Calibri"/>
                <w:color w:val="000000"/>
              </w:rPr>
              <w:t>6</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auto"/>
            <w:vAlign w:val="bottom"/>
          </w:tcPr>
          <w:p w:rsidR="002A5FBB" w:rsidRDefault="002A5FBB" w:rsidP="00B77341">
            <w:pPr>
              <w:jc w:val="right"/>
              <w:rPr>
                <w:rFonts w:ascii="Calibri" w:hAnsi="Calibri" w:cs="Calibri"/>
                <w:color w:val="000000"/>
              </w:rPr>
            </w:pPr>
            <w:r>
              <w:rPr>
                <w:rFonts w:ascii="Calibri" w:hAnsi="Calibri" w:cs="Calibri"/>
                <w:color w:val="000000"/>
              </w:rPr>
              <w:t>63%</w:t>
            </w:r>
          </w:p>
        </w:tc>
        <w:tc>
          <w:tcPr>
            <w:tcW w:w="630" w:type="dxa"/>
            <w:tcBorders>
              <w:top w:val="single" w:sz="4" w:space="0" w:color="808080" w:themeColor="background1" w:themeShade="80"/>
              <w:bottom w:val="single" w:sz="4" w:space="0" w:color="808080" w:themeColor="background1" w:themeShade="80"/>
            </w:tcBorders>
            <w:shd w:val="clear" w:color="auto" w:fill="auto"/>
            <w:vAlign w:val="bottom"/>
          </w:tcPr>
          <w:p w:rsidR="002A5FBB" w:rsidRDefault="002A5FBB" w:rsidP="00B77341">
            <w:pPr>
              <w:jc w:val="right"/>
              <w:rPr>
                <w:rFonts w:ascii="Calibri" w:hAnsi="Calibri" w:cs="Calibri"/>
                <w:color w:val="000000"/>
              </w:rPr>
            </w:pPr>
            <w:r>
              <w:rPr>
                <w:rFonts w:ascii="Calibri" w:hAnsi="Calibri" w:cs="Calibri"/>
                <w:color w:val="000000"/>
              </w:rPr>
              <w:t>9%</w:t>
            </w:r>
          </w:p>
        </w:tc>
        <w:tc>
          <w:tcPr>
            <w:tcW w:w="629" w:type="dxa"/>
            <w:tcBorders>
              <w:top w:val="single" w:sz="4" w:space="0" w:color="808080" w:themeColor="background1" w:themeShade="80"/>
              <w:bottom w:val="single" w:sz="4" w:space="0" w:color="808080" w:themeColor="background1" w:themeShade="80"/>
            </w:tcBorders>
            <w:shd w:val="clear" w:color="auto" w:fill="auto"/>
            <w:vAlign w:val="bottom"/>
          </w:tcPr>
          <w:p w:rsidR="002A5FBB" w:rsidRDefault="002A5FBB" w:rsidP="00B77341">
            <w:pPr>
              <w:jc w:val="right"/>
              <w:rPr>
                <w:rFonts w:ascii="Calibri" w:hAnsi="Calibri" w:cs="Calibri"/>
                <w:color w:val="000000"/>
              </w:rPr>
            </w:pPr>
            <w:r>
              <w:rPr>
                <w:rFonts w:ascii="Calibri" w:hAnsi="Calibri" w:cs="Calibri"/>
                <w:color w:val="000000"/>
              </w:rPr>
              <w:t>28%</w:t>
            </w:r>
          </w:p>
        </w:tc>
      </w:tr>
      <w:tr w:rsidR="002A5FBB" w:rsidRPr="00C12CC4" w:rsidTr="001314BB">
        <w:trPr>
          <w:trHeight w:val="424"/>
          <w:jc w:val="center"/>
        </w:trPr>
        <w:tc>
          <w:tcPr>
            <w:tcW w:w="3951" w:type="dxa"/>
            <w:vMerge/>
            <w:tcBorders>
              <w:bottom w:val="single" w:sz="4" w:space="0" w:color="auto"/>
              <w:right w:val="single" w:sz="12"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auto"/>
            <w:vAlign w:val="bottom"/>
          </w:tcPr>
          <w:p w:rsidR="002A5FBB" w:rsidRDefault="002A5FBB" w:rsidP="00B77341">
            <w:pPr>
              <w:jc w:val="right"/>
              <w:rPr>
                <w:rFonts w:ascii="Calibri" w:hAnsi="Calibri" w:cs="Calibri"/>
                <w:color w:val="000000"/>
              </w:rPr>
            </w:pPr>
            <w:r>
              <w:rPr>
                <w:rFonts w:ascii="Calibri" w:hAnsi="Calibri" w:cs="Calibri"/>
                <w:color w:val="000000"/>
              </w:rPr>
              <w:t>13</w:t>
            </w:r>
          </w:p>
        </w:tc>
        <w:tc>
          <w:tcPr>
            <w:tcW w:w="720" w:type="dxa"/>
            <w:tcBorders>
              <w:top w:val="single" w:sz="4" w:space="0" w:color="808080" w:themeColor="background1" w:themeShade="80"/>
              <w:bottom w:val="single" w:sz="4" w:space="0" w:color="auto"/>
            </w:tcBorders>
            <w:shd w:val="clear" w:color="auto" w:fill="auto"/>
            <w:vAlign w:val="bottom"/>
          </w:tcPr>
          <w:p w:rsidR="002A5FBB" w:rsidRDefault="002A5FBB" w:rsidP="00B77341">
            <w:pPr>
              <w:jc w:val="right"/>
              <w:rPr>
                <w:rFonts w:ascii="Calibri" w:hAnsi="Calibri" w:cs="Calibri"/>
                <w:color w:val="000000"/>
              </w:rPr>
            </w:pPr>
            <w:r>
              <w:rPr>
                <w:rFonts w:ascii="Calibri" w:hAnsi="Calibri" w:cs="Calibri"/>
                <w:color w:val="000000"/>
              </w:rPr>
              <w:t>0</w:t>
            </w:r>
          </w:p>
        </w:tc>
        <w:tc>
          <w:tcPr>
            <w:tcW w:w="720" w:type="dxa"/>
            <w:tcBorders>
              <w:top w:val="single" w:sz="4" w:space="0" w:color="808080" w:themeColor="background1" w:themeShade="80"/>
              <w:bottom w:val="single" w:sz="4" w:space="0" w:color="auto"/>
              <w:right w:val="single" w:sz="12" w:space="0" w:color="auto"/>
            </w:tcBorders>
            <w:shd w:val="clear" w:color="auto" w:fill="auto"/>
            <w:vAlign w:val="bottom"/>
          </w:tcPr>
          <w:p w:rsidR="002A5FBB" w:rsidRDefault="002A5FBB" w:rsidP="00B77341">
            <w:pPr>
              <w:jc w:val="right"/>
              <w:rPr>
                <w:rFonts w:ascii="Calibri" w:hAnsi="Calibri" w:cs="Calibri"/>
                <w:color w:val="000000"/>
              </w:rPr>
            </w:pPr>
            <w:r>
              <w:rPr>
                <w:rFonts w:ascii="Calibri" w:hAnsi="Calibri" w:cs="Calibri"/>
                <w:color w:val="000000"/>
              </w:rPr>
              <w:t>7</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29" w:type="dxa"/>
            <w:tcBorders>
              <w:top w:val="single" w:sz="4" w:space="0" w:color="808080" w:themeColor="background1" w:themeShade="80"/>
              <w:bottom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r>
      <w:tr w:rsidR="002A5FBB" w:rsidRPr="00C12CC4" w:rsidTr="001314BB">
        <w:trPr>
          <w:trHeight w:val="424"/>
          <w:jc w:val="center"/>
        </w:trPr>
        <w:tc>
          <w:tcPr>
            <w:tcW w:w="3951" w:type="dxa"/>
            <w:vMerge w:val="restart"/>
            <w:tcBorders>
              <w:right w:val="single" w:sz="12" w:space="0" w:color="auto"/>
            </w:tcBorders>
            <w:shd w:val="clear" w:color="auto" w:fill="D9D9D9" w:themeFill="background1" w:themeFillShade="D9"/>
          </w:tcPr>
          <w:p w:rsidR="002A5FBB" w:rsidRPr="00C12CC4" w:rsidRDefault="002A5FBB" w:rsidP="00B77341">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rFonts w:asciiTheme="majorHAnsi" w:eastAsia="MS Mincho" w:hAnsiTheme="majorHAnsi" w:cs="Arial"/>
                <w:sz w:val="20"/>
                <w:szCs w:val="20"/>
              </w:rPr>
            </w:pPr>
            <w:r w:rsidRPr="00C12CC4">
              <w:rPr>
                <w:rFonts w:asciiTheme="majorHAnsi" w:eastAsia="MS Mincho" w:hAnsiTheme="majorHAnsi" w:cs="Arial"/>
                <w:sz w:val="20"/>
                <w:szCs w:val="20"/>
              </w:rPr>
              <w:t xml:space="preserve"> Students assume responsibility for their own learning whether individually, in pairs, or in groups.</w:t>
            </w:r>
          </w:p>
        </w:tc>
        <w:tc>
          <w:tcPr>
            <w:tcW w:w="810" w:type="dxa"/>
            <w:tcBorders>
              <w:top w:val="single" w:sz="4" w:space="0" w:color="auto"/>
              <w:left w:val="single" w:sz="12" w:space="0" w:color="auto"/>
              <w:bottom w:val="single" w:sz="4" w:space="0" w:color="808080" w:themeColor="background1" w:themeShade="80"/>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ES</w:t>
            </w:r>
          </w:p>
        </w:tc>
        <w:tc>
          <w:tcPr>
            <w:tcW w:w="720" w:type="dxa"/>
            <w:tcBorders>
              <w:top w:val="single" w:sz="4" w:space="0" w:color="auto"/>
              <w:left w:val="single" w:sz="4"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5</w:t>
            </w:r>
          </w:p>
        </w:tc>
        <w:tc>
          <w:tcPr>
            <w:tcW w:w="720" w:type="dxa"/>
            <w:tcBorders>
              <w:top w:val="single" w:sz="4"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10</w:t>
            </w:r>
          </w:p>
        </w:tc>
        <w:tc>
          <w:tcPr>
            <w:tcW w:w="720" w:type="dxa"/>
            <w:tcBorders>
              <w:top w:val="single" w:sz="4" w:space="0" w:color="auto"/>
              <w:bottom w:val="single" w:sz="4" w:space="0" w:color="808080" w:themeColor="background1" w:themeShade="80"/>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23</w:t>
            </w:r>
          </w:p>
        </w:tc>
        <w:tc>
          <w:tcPr>
            <w:tcW w:w="450" w:type="dxa"/>
            <w:tcBorders>
              <w:top w:val="single" w:sz="4" w:space="0" w:color="auto"/>
              <w:left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13</w:t>
            </w:r>
          </w:p>
        </w:tc>
        <w:tc>
          <w:tcPr>
            <w:tcW w:w="630" w:type="dxa"/>
            <w:tcBorders>
              <w:top w:val="single" w:sz="4"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18</w:t>
            </w:r>
          </w:p>
        </w:tc>
        <w:tc>
          <w:tcPr>
            <w:tcW w:w="629" w:type="dxa"/>
            <w:tcBorders>
              <w:top w:val="single" w:sz="4"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47</w:t>
            </w:r>
          </w:p>
        </w:tc>
      </w:tr>
      <w:tr w:rsidR="002A5FBB" w:rsidRPr="00C12CC4" w:rsidTr="001314BB">
        <w:trPr>
          <w:trHeight w:val="424"/>
          <w:jc w:val="center"/>
        </w:trPr>
        <w:tc>
          <w:tcPr>
            <w:tcW w:w="3951" w:type="dxa"/>
            <w:vMerge/>
            <w:tcBorders>
              <w:right w:val="single" w:sz="12"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5</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5</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10</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17%</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23%</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60%</w:t>
            </w:r>
          </w:p>
        </w:tc>
      </w:tr>
      <w:tr w:rsidR="002A5FBB" w:rsidRPr="00C12CC4" w:rsidTr="001314BB">
        <w:trPr>
          <w:trHeight w:val="424"/>
          <w:jc w:val="center"/>
        </w:trPr>
        <w:tc>
          <w:tcPr>
            <w:tcW w:w="3951" w:type="dxa"/>
            <w:vMerge/>
            <w:tcBorders>
              <w:bottom w:val="single" w:sz="4" w:space="0" w:color="auto"/>
              <w:right w:val="single" w:sz="12"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3</w:t>
            </w:r>
          </w:p>
        </w:tc>
        <w:tc>
          <w:tcPr>
            <w:tcW w:w="720" w:type="dxa"/>
            <w:tcBorders>
              <w:top w:val="single" w:sz="4" w:space="0" w:color="808080" w:themeColor="background1" w:themeShade="80"/>
              <w:bottom w:val="single" w:sz="4"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3</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14</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r>
      <w:tr w:rsidR="002A5FBB" w:rsidRPr="00C12CC4" w:rsidTr="001314BB">
        <w:trPr>
          <w:trHeight w:val="424"/>
          <w:jc w:val="center"/>
        </w:trPr>
        <w:tc>
          <w:tcPr>
            <w:tcW w:w="3951" w:type="dxa"/>
            <w:vMerge w:val="restart"/>
            <w:tcBorders>
              <w:right w:val="single" w:sz="12" w:space="0" w:color="auto"/>
            </w:tcBorders>
            <w:shd w:val="clear" w:color="auto" w:fill="auto"/>
          </w:tcPr>
          <w:p w:rsidR="002A5FBB" w:rsidRPr="00C12CC4" w:rsidRDefault="002A5FBB" w:rsidP="00B77341">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rFonts w:asciiTheme="majorHAnsi" w:eastAsia="MS Mincho" w:hAnsiTheme="majorHAnsi" w:cs="Arial"/>
                <w:sz w:val="20"/>
                <w:szCs w:val="20"/>
              </w:rPr>
            </w:pPr>
            <w:r w:rsidRPr="00C12CC4">
              <w:rPr>
                <w:rFonts w:asciiTheme="majorHAnsi" w:eastAsia="MS Mincho" w:hAnsiTheme="majorHAnsi" w:cs="Arial"/>
                <w:sz w:val="20"/>
                <w:szCs w:val="20"/>
              </w:rPr>
              <w:lastRenderedPageBreak/>
              <w:t>Student work demonstrates high quality and can serve as exemplars.</w:t>
            </w:r>
          </w:p>
          <w:p w:rsidR="002A5FBB" w:rsidRPr="00C12CC4" w:rsidRDefault="002A5FBB" w:rsidP="00B77341">
            <w:pPr>
              <w:pStyle w:val="ListParagraph"/>
              <w:tabs>
                <w:tab w:val="left" w:pos="360"/>
                <w:tab w:val="left" w:pos="720"/>
                <w:tab w:val="left" w:pos="1080"/>
                <w:tab w:val="left" w:pos="1440"/>
                <w:tab w:val="left" w:pos="1800"/>
                <w:tab w:val="left" w:pos="2160"/>
                <w:tab w:val="left" w:pos="2520"/>
                <w:tab w:val="left" w:pos="2880"/>
              </w:tabs>
              <w:spacing w:before="40" w:after="40" w:line="240" w:lineRule="auto"/>
              <w:ind w:left="360"/>
              <w:rPr>
                <w:rFonts w:asciiTheme="majorHAnsi" w:hAnsiTheme="majorHAnsi"/>
                <w:b/>
                <w:sz w:val="20"/>
                <w:szCs w:val="20"/>
              </w:rPr>
            </w:pPr>
          </w:p>
        </w:tc>
        <w:tc>
          <w:tcPr>
            <w:tcW w:w="810" w:type="dxa"/>
            <w:tcBorders>
              <w:top w:val="single" w:sz="4" w:space="0" w:color="auto"/>
              <w:left w:val="single" w:sz="12" w:space="0" w:color="auto"/>
              <w:bottom w:val="single" w:sz="4" w:space="0" w:color="808080" w:themeColor="background1" w:themeShade="80"/>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ES</w:t>
            </w:r>
          </w:p>
        </w:tc>
        <w:tc>
          <w:tcPr>
            <w:tcW w:w="720" w:type="dxa"/>
            <w:tcBorders>
              <w:top w:val="single" w:sz="4" w:space="0" w:color="auto"/>
              <w:left w:val="single" w:sz="4" w:space="0" w:color="auto"/>
              <w:bottom w:val="single" w:sz="4" w:space="0" w:color="808080" w:themeColor="background1" w:themeShade="80"/>
            </w:tcBorders>
            <w:shd w:val="clear" w:color="auto" w:fill="auto"/>
            <w:vAlign w:val="bottom"/>
          </w:tcPr>
          <w:p w:rsidR="002A5FBB" w:rsidRDefault="002A5FBB" w:rsidP="00B77341">
            <w:pPr>
              <w:jc w:val="right"/>
              <w:rPr>
                <w:rFonts w:ascii="Calibri" w:hAnsi="Calibri" w:cs="Calibri"/>
                <w:color w:val="000000"/>
              </w:rPr>
            </w:pPr>
            <w:r>
              <w:rPr>
                <w:rFonts w:ascii="Calibri" w:hAnsi="Calibri" w:cs="Calibri"/>
                <w:color w:val="000000"/>
              </w:rPr>
              <w:t>31</w:t>
            </w:r>
          </w:p>
        </w:tc>
        <w:tc>
          <w:tcPr>
            <w:tcW w:w="720" w:type="dxa"/>
            <w:tcBorders>
              <w:top w:val="single" w:sz="4" w:space="0" w:color="auto"/>
              <w:bottom w:val="single" w:sz="4" w:space="0" w:color="808080" w:themeColor="background1" w:themeShade="80"/>
            </w:tcBorders>
            <w:shd w:val="clear" w:color="auto" w:fill="auto"/>
            <w:vAlign w:val="bottom"/>
          </w:tcPr>
          <w:p w:rsidR="002A5FBB" w:rsidRDefault="002A5FBB" w:rsidP="00B77341">
            <w:pPr>
              <w:jc w:val="right"/>
              <w:rPr>
                <w:rFonts w:ascii="Calibri" w:hAnsi="Calibri" w:cs="Calibri"/>
                <w:color w:val="000000"/>
              </w:rPr>
            </w:pPr>
            <w:r>
              <w:rPr>
                <w:rFonts w:ascii="Calibri" w:hAnsi="Calibri" w:cs="Calibri"/>
                <w:color w:val="000000"/>
              </w:rPr>
              <w:t>2</w:t>
            </w:r>
          </w:p>
        </w:tc>
        <w:tc>
          <w:tcPr>
            <w:tcW w:w="720" w:type="dxa"/>
            <w:tcBorders>
              <w:top w:val="single" w:sz="4" w:space="0" w:color="auto"/>
              <w:bottom w:val="single" w:sz="4" w:space="0" w:color="808080" w:themeColor="background1" w:themeShade="80"/>
              <w:right w:val="single" w:sz="12" w:space="0" w:color="auto"/>
            </w:tcBorders>
            <w:shd w:val="clear" w:color="auto" w:fill="auto"/>
            <w:vAlign w:val="bottom"/>
          </w:tcPr>
          <w:p w:rsidR="002A5FBB" w:rsidRDefault="002A5FBB" w:rsidP="00B77341">
            <w:pPr>
              <w:jc w:val="right"/>
              <w:rPr>
                <w:rFonts w:ascii="Calibri" w:hAnsi="Calibri" w:cs="Calibri"/>
                <w:color w:val="000000"/>
              </w:rPr>
            </w:pPr>
            <w:r>
              <w:rPr>
                <w:rFonts w:ascii="Calibri" w:hAnsi="Calibri" w:cs="Calibri"/>
                <w:color w:val="000000"/>
              </w:rPr>
              <w:t>5</w:t>
            </w:r>
          </w:p>
        </w:tc>
        <w:tc>
          <w:tcPr>
            <w:tcW w:w="450" w:type="dxa"/>
            <w:tcBorders>
              <w:top w:val="single" w:sz="4" w:space="0" w:color="auto"/>
              <w:left w:val="single" w:sz="12"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auto"/>
              <w:bottom w:val="single" w:sz="4" w:space="0" w:color="808080" w:themeColor="background1" w:themeShade="80"/>
            </w:tcBorders>
            <w:shd w:val="clear" w:color="auto" w:fill="auto"/>
            <w:vAlign w:val="bottom"/>
          </w:tcPr>
          <w:p w:rsidR="002A5FBB" w:rsidRDefault="002A5FBB" w:rsidP="00B77341">
            <w:pPr>
              <w:jc w:val="right"/>
              <w:rPr>
                <w:rFonts w:ascii="Calibri" w:hAnsi="Calibri" w:cs="Calibri"/>
                <w:color w:val="000000"/>
              </w:rPr>
            </w:pPr>
            <w:r>
              <w:rPr>
                <w:rFonts w:ascii="Calibri" w:hAnsi="Calibri" w:cs="Calibri"/>
                <w:color w:val="000000"/>
              </w:rPr>
              <w:t>53</w:t>
            </w:r>
          </w:p>
        </w:tc>
        <w:tc>
          <w:tcPr>
            <w:tcW w:w="630" w:type="dxa"/>
            <w:tcBorders>
              <w:top w:val="single" w:sz="4" w:space="0" w:color="auto"/>
              <w:bottom w:val="single" w:sz="4" w:space="0" w:color="808080" w:themeColor="background1" w:themeShade="80"/>
            </w:tcBorders>
            <w:shd w:val="clear" w:color="auto" w:fill="auto"/>
            <w:vAlign w:val="bottom"/>
          </w:tcPr>
          <w:p w:rsidR="002A5FBB" w:rsidRDefault="002A5FBB" w:rsidP="00B77341">
            <w:pPr>
              <w:jc w:val="right"/>
              <w:rPr>
                <w:rFonts w:ascii="Calibri" w:hAnsi="Calibri" w:cs="Calibri"/>
                <w:color w:val="000000"/>
              </w:rPr>
            </w:pPr>
            <w:r>
              <w:rPr>
                <w:rFonts w:ascii="Calibri" w:hAnsi="Calibri" w:cs="Calibri"/>
                <w:color w:val="000000"/>
              </w:rPr>
              <w:t>11</w:t>
            </w:r>
          </w:p>
        </w:tc>
        <w:tc>
          <w:tcPr>
            <w:tcW w:w="629" w:type="dxa"/>
            <w:tcBorders>
              <w:top w:val="single" w:sz="4" w:space="0" w:color="auto"/>
              <w:bottom w:val="single" w:sz="4" w:space="0" w:color="808080" w:themeColor="background1" w:themeShade="80"/>
            </w:tcBorders>
            <w:shd w:val="clear" w:color="auto" w:fill="auto"/>
            <w:vAlign w:val="bottom"/>
          </w:tcPr>
          <w:p w:rsidR="002A5FBB" w:rsidRDefault="002A5FBB" w:rsidP="00B77341">
            <w:pPr>
              <w:jc w:val="right"/>
              <w:rPr>
                <w:rFonts w:ascii="Calibri" w:hAnsi="Calibri" w:cs="Calibri"/>
                <w:color w:val="000000"/>
              </w:rPr>
            </w:pPr>
            <w:r>
              <w:rPr>
                <w:rFonts w:ascii="Calibri" w:hAnsi="Calibri" w:cs="Calibri"/>
                <w:color w:val="000000"/>
              </w:rPr>
              <w:t>14</w:t>
            </w:r>
          </w:p>
        </w:tc>
      </w:tr>
      <w:tr w:rsidR="002A5FBB" w:rsidRPr="00C12CC4" w:rsidTr="001314BB">
        <w:trPr>
          <w:trHeight w:val="424"/>
          <w:jc w:val="center"/>
        </w:trPr>
        <w:tc>
          <w:tcPr>
            <w:tcW w:w="3951" w:type="dxa"/>
            <w:vMerge/>
            <w:tcBorders>
              <w:right w:val="single" w:sz="12"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auto"/>
            <w:vAlign w:val="bottom"/>
          </w:tcPr>
          <w:p w:rsidR="002A5FBB" w:rsidRDefault="002A5FBB" w:rsidP="00B77341">
            <w:pPr>
              <w:jc w:val="right"/>
              <w:rPr>
                <w:rFonts w:ascii="Calibri" w:hAnsi="Calibri" w:cs="Calibri"/>
                <w:color w:val="000000"/>
              </w:rPr>
            </w:pPr>
            <w:r>
              <w:rPr>
                <w:rFonts w:ascii="Calibri" w:hAnsi="Calibri" w:cs="Calibri"/>
                <w:color w:val="000000"/>
              </w:rPr>
              <w:t>12</w:t>
            </w:r>
          </w:p>
        </w:tc>
        <w:tc>
          <w:tcPr>
            <w:tcW w:w="720" w:type="dxa"/>
            <w:tcBorders>
              <w:top w:val="single" w:sz="4" w:space="0" w:color="808080" w:themeColor="background1" w:themeShade="80"/>
              <w:bottom w:val="single" w:sz="4" w:space="0" w:color="808080" w:themeColor="background1" w:themeShade="80"/>
            </w:tcBorders>
            <w:shd w:val="clear" w:color="auto" w:fill="auto"/>
            <w:vAlign w:val="bottom"/>
          </w:tcPr>
          <w:p w:rsidR="002A5FBB" w:rsidRDefault="002A5FBB" w:rsidP="00B77341">
            <w:pPr>
              <w:jc w:val="right"/>
              <w:rPr>
                <w:rFonts w:ascii="Calibri" w:hAnsi="Calibri" w:cs="Calibri"/>
                <w:color w:val="000000"/>
              </w:rPr>
            </w:pPr>
            <w:r>
              <w:rPr>
                <w:rFonts w:ascii="Calibri" w:hAnsi="Calibri" w:cs="Calibri"/>
                <w:color w:val="000000"/>
              </w:rPr>
              <w:t>4</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auto"/>
            <w:vAlign w:val="bottom"/>
          </w:tcPr>
          <w:p w:rsidR="002A5FBB" w:rsidRDefault="002A5FBB" w:rsidP="00B77341">
            <w:pPr>
              <w:jc w:val="right"/>
              <w:rPr>
                <w:rFonts w:ascii="Calibri" w:hAnsi="Calibri" w:cs="Calibri"/>
                <w:color w:val="000000"/>
              </w:rPr>
            </w:pPr>
            <w:r>
              <w:rPr>
                <w:rFonts w:ascii="Calibri" w:hAnsi="Calibri" w:cs="Calibri"/>
                <w:color w:val="000000"/>
              </w:rPr>
              <w:t>4</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auto"/>
            <w:vAlign w:val="bottom"/>
          </w:tcPr>
          <w:p w:rsidR="002A5FBB" w:rsidRDefault="002A5FBB" w:rsidP="00B77341">
            <w:pPr>
              <w:jc w:val="right"/>
              <w:rPr>
                <w:rFonts w:ascii="Calibri" w:hAnsi="Calibri" w:cs="Calibri"/>
                <w:color w:val="000000"/>
              </w:rPr>
            </w:pPr>
            <w:r>
              <w:rPr>
                <w:rFonts w:ascii="Calibri" w:hAnsi="Calibri" w:cs="Calibri"/>
                <w:color w:val="000000"/>
              </w:rPr>
              <w:t>68%</w:t>
            </w:r>
          </w:p>
        </w:tc>
        <w:tc>
          <w:tcPr>
            <w:tcW w:w="630" w:type="dxa"/>
            <w:tcBorders>
              <w:top w:val="single" w:sz="4" w:space="0" w:color="808080" w:themeColor="background1" w:themeShade="80"/>
              <w:bottom w:val="single" w:sz="4" w:space="0" w:color="808080" w:themeColor="background1" w:themeShade="80"/>
            </w:tcBorders>
            <w:shd w:val="clear" w:color="auto" w:fill="auto"/>
            <w:vAlign w:val="bottom"/>
          </w:tcPr>
          <w:p w:rsidR="002A5FBB" w:rsidRDefault="002A5FBB" w:rsidP="00B77341">
            <w:pPr>
              <w:jc w:val="right"/>
              <w:rPr>
                <w:rFonts w:ascii="Calibri" w:hAnsi="Calibri" w:cs="Calibri"/>
                <w:color w:val="000000"/>
              </w:rPr>
            </w:pPr>
            <w:r>
              <w:rPr>
                <w:rFonts w:ascii="Calibri" w:hAnsi="Calibri" w:cs="Calibri"/>
                <w:color w:val="000000"/>
              </w:rPr>
              <w:t>14%</w:t>
            </w:r>
          </w:p>
        </w:tc>
        <w:tc>
          <w:tcPr>
            <w:tcW w:w="629" w:type="dxa"/>
            <w:tcBorders>
              <w:top w:val="single" w:sz="4" w:space="0" w:color="808080" w:themeColor="background1" w:themeShade="80"/>
              <w:bottom w:val="single" w:sz="4" w:space="0" w:color="808080" w:themeColor="background1" w:themeShade="80"/>
            </w:tcBorders>
            <w:shd w:val="clear" w:color="auto" w:fill="auto"/>
            <w:vAlign w:val="bottom"/>
          </w:tcPr>
          <w:p w:rsidR="002A5FBB" w:rsidRDefault="002A5FBB" w:rsidP="00B77341">
            <w:pPr>
              <w:jc w:val="right"/>
              <w:rPr>
                <w:rFonts w:ascii="Calibri" w:hAnsi="Calibri" w:cs="Calibri"/>
                <w:color w:val="000000"/>
              </w:rPr>
            </w:pPr>
            <w:r>
              <w:rPr>
                <w:rFonts w:ascii="Calibri" w:hAnsi="Calibri" w:cs="Calibri"/>
                <w:color w:val="000000"/>
              </w:rPr>
              <w:t>18%</w:t>
            </w:r>
          </w:p>
        </w:tc>
      </w:tr>
      <w:tr w:rsidR="002A5FBB" w:rsidRPr="00C12CC4" w:rsidTr="001314BB">
        <w:trPr>
          <w:trHeight w:val="424"/>
          <w:jc w:val="center"/>
        </w:trPr>
        <w:tc>
          <w:tcPr>
            <w:tcW w:w="3951" w:type="dxa"/>
            <w:vMerge/>
            <w:tcBorders>
              <w:right w:val="single" w:sz="12"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auto"/>
            <w:vAlign w:val="bottom"/>
          </w:tcPr>
          <w:p w:rsidR="002A5FBB" w:rsidRDefault="002A5FBB" w:rsidP="00B77341">
            <w:pPr>
              <w:jc w:val="right"/>
              <w:rPr>
                <w:rFonts w:ascii="Calibri" w:hAnsi="Calibri" w:cs="Calibri"/>
                <w:color w:val="000000"/>
              </w:rPr>
            </w:pPr>
            <w:r>
              <w:rPr>
                <w:rFonts w:ascii="Calibri" w:hAnsi="Calibri" w:cs="Calibri"/>
                <w:color w:val="000000"/>
              </w:rPr>
              <w:t>10</w:t>
            </w:r>
          </w:p>
        </w:tc>
        <w:tc>
          <w:tcPr>
            <w:tcW w:w="720" w:type="dxa"/>
            <w:tcBorders>
              <w:top w:val="single" w:sz="4" w:space="0" w:color="808080" w:themeColor="background1" w:themeShade="80"/>
              <w:bottom w:val="single" w:sz="4" w:space="0" w:color="auto"/>
            </w:tcBorders>
            <w:shd w:val="clear" w:color="auto" w:fill="auto"/>
            <w:vAlign w:val="bottom"/>
          </w:tcPr>
          <w:p w:rsidR="002A5FBB" w:rsidRDefault="002A5FBB" w:rsidP="00B77341">
            <w:pPr>
              <w:jc w:val="right"/>
              <w:rPr>
                <w:rFonts w:ascii="Calibri" w:hAnsi="Calibri" w:cs="Calibri"/>
                <w:color w:val="000000"/>
              </w:rPr>
            </w:pPr>
            <w:r>
              <w:rPr>
                <w:rFonts w:ascii="Calibri" w:hAnsi="Calibri" w:cs="Calibri"/>
                <w:color w:val="000000"/>
              </w:rPr>
              <w:t>5</w:t>
            </w:r>
          </w:p>
        </w:tc>
        <w:tc>
          <w:tcPr>
            <w:tcW w:w="720" w:type="dxa"/>
            <w:tcBorders>
              <w:top w:val="single" w:sz="4" w:space="0" w:color="808080" w:themeColor="background1" w:themeShade="80"/>
              <w:bottom w:val="single" w:sz="4" w:space="0" w:color="auto"/>
              <w:right w:val="single" w:sz="12" w:space="0" w:color="auto"/>
            </w:tcBorders>
            <w:shd w:val="clear" w:color="auto" w:fill="auto"/>
            <w:vAlign w:val="bottom"/>
          </w:tcPr>
          <w:p w:rsidR="002A5FBB" w:rsidRDefault="002A5FBB" w:rsidP="00B77341">
            <w:pPr>
              <w:jc w:val="right"/>
              <w:rPr>
                <w:rFonts w:ascii="Calibri" w:hAnsi="Calibri" w:cs="Calibri"/>
                <w:color w:val="000000"/>
              </w:rPr>
            </w:pPr>
            <w:r>
              <w:rPr>
                <w:rFonts w:ascii="Calibri" w:hAnsi="Calibri" w:cs="Calibri"/>
                <w:color w:val="000000"/>
              </w:rPr>
              <w:t>5</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30" w:type="dxa"/>
            <w:tcBorders>
              <w:top w:val="single" w:sz="4" w:space="0" w:color="808080" w:themeColor="background1" w:themeShade="80"/>
              <w:bottom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29" w:type="dxa"/>
            <w:tcBorders>
              <w:top w:val="single" w:sz="4" w:space="0" w:color="808080" w:themeColor="background1" w:themeShade="80"/>
              <w:bottom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r>
    </w:tbl>
    <w:p w:rsidR="002A5FBB" w:rsidRPr="00C12CC4" w:rsidRDefault="002A5FBB" w:rsidP="00B77341">
      <w:pPr>
        <w:rPr>
          <w:rFonts w:asciiTheme="majorHAnsi" w:hAnsiTheme="majorHAnsi"/>
          <w:sz w:val="20"/>
          <w:szCs w:val="20"/>
        </w:rPr>
      </w:pPr>
    </w:p>
    <w:p w:rsidR="002A5FBB" w:rsidRPr="00C12CC4" w:rsidRDefault="002A5FBB" w:rsidP="00B77341">
      <w:pPr>
        <w:rPr>
          <w:rFonts w:asciiTheme="majorHAnsi" w:hAnsiTheme="majorHAnsi"/>
          <w:sz w:val="20"/>
          <w:szCs w:val="20"/>
        </w:rPr>
      </w:pPr>
      <w:r w:rsidRPr="00C04033">
        <w:rPr>
          <w:sz w:val="28"/>
          <w:szCs w:val="28"/>
        </w:rPr>
        <w:t>Instructional Inventory in Percentages, by School Level</w:t>
      </w:r>
    </w:p>
    <w:tbl>
      <w:tblPr>
        <w:tblStyle w:val="TableGrid"/>
        <w:tblW w:w="9260" w:type="dxa"/>
        <w:jc w:val="center"/>
        <w:tblLayout w:type="fixed"/>
        <w:tblLook w:val="04A0" w:firstRow="1" w:lastRow="0" w:firstColumn="1" w:lastColumn="0" w:noHBand="0" w:noVBand="1"/>
      </w:tblPr>
      <w:tblGrid>
        <w:gridCol w:w="3951"/>
        <w:gridCol w:w="810"/>
        <w:gridCol w:w="720"/>
        <w:gridCol w:w="720"/>
        <w:gridCol w:w="720"/>
        <w:gridCol w:w="450"/>
        <w:gridCol w:w="630"/>
        <w:gridCol w:w="630"/>
        <w:gridCol w:w="629"/>
      </w:tblGrid>
      <w:tr w:rsidR="002A5FBB" w:rsidRPr="00C12CC4" w:rsidTr="00B77341">
        <w:trPr>
          <w:jc w:val="center"/>
        </w:trPr>
        <w:tc>
          <w:tcPr>
            <w:tcW w:w="3951" w:type="dxa"/>
            <w:vMerge w:val="restart"/>
            <w:tcBorders>
              <w:right w:val="single" w:sz="12"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Learning Environment</w:t>
            </w:r>
          </w:p>
        </w:tc>
        <w:tc>
          <w:tcPr>
            <w:tcW w:w="2970" w:type="dxa"/>
            <w:gridSpan w:val="4"/>
            <w:tcBorders>
              <w:left w:val="single" w:sz="12" w:space="0" w:color="auto"/>
              <w:right w:val="single" w:sz="12" w:space="0" w:color="auto"/>
            </w:tcBorders>
            <w:shd w:val="clear" w:color="auto" w:fill="auto"/>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Evidence by Grade Span</w:t>
            </w:r>
          </w:p>
        </w:tc>
        <w:tc>
          <w:tcPr>
            <w:tcW w:w="2339" w:type="dxa"/>
            <w:gridSpan w:val="4"/>
            <w:tcBorders>
              <w:left w:val="single" w:sz="12"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Evidence Overall</w:t>
            </w:r>
          </w:p>
        </w:tc>
      </w:tr>
      <w:tr w:rsidR="002A5FBB" w:rsidRPr="00C12CC4" w:rsidTr="001238DA">
        <w:trPr>
          <w:cantSplit/>
          <w:trHeight w:val="1134"/>
          <w:jc w:val="center"/>
        </w:trPr>
        <w:tc>
          <w:tcPr>
            <w:tcW w:w="3951" w:type="dxa"/>
            <w:vMerge/>
            <w:tcBorders>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vMerge w:val="restart"/>
            <w:tcBorders>
              <w:left w:val="single" w:sz="12" w:space="0" w:color="auto"/>
              <w:right w:val="single" w:sz="4" w:space="0" w:color="auto"/>
            </w:tcBorders>
            <w:shd w:val="clear" w:color="auto" w:fill="auto"/>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jc w:val="center"/>
              <w:rPr>
                <w:rFonts w:asciiTheme="majorHAnsi" w:hAnsiTheme="majorHAnsi"/>
                <w:sz w:val="20"/>
                <w:szCs w:val="20"/>
              </w:rPr>
            </w:pPr>
            <w:r w:rsidRPr="00C12CC4">
              <w:rPr>
                <w:rFonts w:asciiTheme="majorHAnsi" w:hAnsiTheme="majorHAnsi"/>
                <w:b/>
                <w:sz w:val="20"/>
                <w:szCs w:val="20"/>
              </w:rPr>
              <w:t>Grade Span</w:t>
            </w:r>
          </w:p>
        </w:tc>
        <w:tc>
          <w:tcPr>
            <w:tcW w:w="720" w:type="dxa"/>
            <w:tcBorders>
              <w:left w:val="single" w:sz="4" w:space="0" w:color="auto"/>
              <w:bottom w:val="single" w:sz="12" w:space="0" w:color="auto"/>
            </w:tcBorders>
            <w:textDirection w:val="btLr"/>
            <w:vAlign w:val="center"/>
          </w:tcPr>
          <w:p w:rsidR="002A5FBB" w:rsidRPr="00143A43"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rFonts w:asciiTheme="majorHAnsi" w:hAnsiTheme="majorHAnsi"/>
                <w:b/>
                <w:sz w:val="18"/>
                <w:szCs w:val="20"/>
              </w:rPr>
            </w:pPr>
            <w:r w:rsidRPr="00143A43">
              <w:rPr>
                <w:rFonts w:asciiTheme="majorHAnsi" w:hAnsiTheme="majorHAnsi"/>
                <w:sz w:val="18"/>
                <w:szCs w:val="20"/>
              </w:rPr>
              <w:t xml:space="preserve">% </w:t>
            </w:r>
            <w:r w:rsidRPr="00143A43">
              <w:rPr>
                <w:rFonts w:asciiTheme="majorHAnsi" w:hAnsiTheme="majorHAnsi"/>
                <w:b/>
                <w:sz w:val="18"/>
                <w:szCs w:val="20"/>
              </w:rPr>
              <w:t>None</w:t>
            </w:r>
          </w:p>
        </w:tc>
        <w:tc>
          <w:tcPr>
            <w:tcW w:w="720" w:type="dxa"/>
            <w:tcBorders>
              <w:bottom w:val="single" w:sz="12" w:space="0" w:color="auto"/>
            </w:tcBorders>
            <w:textDirection w:val="btLr"/>
            <w:vAlign w:val="center"/>
          </w:tcPr>
          <w:p w:rsidR="002A5FBB" w:rsidRPr="00143A43"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rFonts w:asciiTheme="majorHAnsi" w:hAnsiTheme="majorHAnsi"/>
                <w:b/>
                <w:sz w:val="18"/>
                <w:szCs w:val="20"/>
              </w:rPr>
            </w:pPr>
            <w:r w:rsidRPr="00143A43">
              <w:rPr>
                <w:rFonts w:asciiTheme="majorHAnsi" w:hAnsiTheme="majorHAnsi"/>
                <w:sz w:val="18"/>
                <w:szCs w:val="20"/>
              </w:rPr>
              <w:t xml:space="preserve">% </w:t>
            </w:r>
            <w:r w:rsidRPr="00143A43">
              <w:rPr>
                <w:rFonts w:asciiTheme="majorHAnsi" w:hAnsiTheme="majorHAnsi"/>
                <w:b/>
                <w:sz w:val="18"/>
                <w:szCs w:val="20"/>
              </w:rPr>
              <w:t>Partial</w:t>
            </w:r>
          </w:p>
        </w:tc>
        <w:tc>
          <w:tcPr>
            <w:tcW w:w="720" w:type="dxa"/>
            <w:tcBorders>
              <w:bottom w:val="single" w:sz="12" w:space="0" w:color="auto"/>
              <w:right w:val="single" w:sz="12" w:space="0" w:color="auto"/>
            </w:tcBorders>
            <w:textDirection w:val="btLr"/>
            <w:vAlign w:val="center"/>
          </w:tcPr>
          <w:p w:rsidR="002A5FBB" w:rsidRPr="00143A43"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rFonts w:asciiTheme="majorHAnsi" w:hAnsiTheme="majorHAnsi"/>
                <w:b/>
                <w:sz w:val="18"/>
                <w:szCs w:val="20"/>
              </w:rPr>
            </w:pPr>
            <w:r w:rsidRPr="00143A43">
              <w:rPr>
                <w:rFonts w:asciiTheme="majorHAnsi" w:hAnsiTheme="majorHAnsi"/>
                <w:b/>
                <w:sz w:val="18"/>
                <w:szCs w:val="20"/>
              </w:rPr>
              <w:t>% Clear &amp; Consistent</w:t>
            </w:r>
          </w:p>
        </w:tc>
        <w:tc>
          <w:tcPr>
            <w:tcW w:w="450" w:type="dxa"/>
            <w:vMerge w:val="restart"/>
            <w:tcBorders>
              <w:left w:val="single" w:sz="12" w:space="0" w:color="auto"/>
            </w:tcBorders>
          </w:tcPr>
          <w:p w:rsidR="002A5FBB" w:rsidRPr="00143A43"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18"/>
                <w:szCs w:val="20"/>
              </w:rPr>
            </w:pPr>
          </w:p>
        </w:tc>
        <w:tc>
          <w:tcPr>
            <w:tcW w:w="630" w:type="dxa"/>
            <w:tcBorders>
              <w:bottom w:val="single" w:sz="12" w:space="0" w:color="auto"/>
            </w:tcBorders>
            <w:textDirection w:val="btLr"/>
          </w:tcPr>
          <w:p w:rsidR="002A5FBB" w:rsidRPr="00143A43" w:rsidRDefault="002A5FBB" w:rsidP="00B77341">
            <w:pPr>
              <w:tabs>
                <w:tab w:val="left" w:pos="360"/>
                <w:tab w:val="left" w:pos="720"/>
                <w:tab w:val="left" w:pos="1080"/>
                <w:tab w:val="left" w:pos="1440"/>
                <w:tab w:val="left" w:pos="1800"/>
                <w:tab w:val="left" w:pos="2160"/>
                <w:tab w:val="left" w:pos="2520"/>
                <w:tab w:val="left" w:pos="2880"/>
              </w:tabs>
              <w:spacing w:before="40" w:after="40"/>
              <w:ind w:left="113" w:right="113"/>
              <w:jc w:val="center"/>
              <w:rPr>
                <w:rFonts w:asciiTheme="majorHAnsi" w:hAnsiTheme="majorHAnsi"/>
                <w:b/>
                <w:sz w:val="18"/>
                <w:szCs w:val="20"/>
              </w:rPr>
            </w:pPr>
            <w:r w:rsidRPr="00143A43">
              <w:rPr>
                <w:rFonts w:asciiTheme="majorHAnsi" w:hAnsiTheme="majorHAnsi"/>
                <w:b/>
                <w:sz w:val="18"/>
                <w:szCs w:val="20"/>
              </w:rPr>
              <w:t>None</w:t>
            </w:r>
          </w:p>
        </w:tc>
        <w:tc>
          <w:tcPr>
            <w:tcW w:w="630" w:type="dxa"/>
            <w:tcBorders>
              <w:bottom w:val="single" w:sz="12" w:space="0" w:color="auto"/>
            </w:tcBorders>
            <w:textDirection w:val="btLr"/>
          </w:tcPr>
          <w:p w:rsidR="002A5FBB" w:rsidRPr="00143A43" w:rsidRDefault="002A5FBB" w:rsidP="00B77341">
            <w:pPr>
              <w:tabs>
                <w:tab w:val="left" w:pos="360"/>
                <w:tab w:val="left" w:pos="720"/>
                <w:tab w:val="left" w:pos="1080"/>
                <w:tab w:val="left" w:pos="1440"/>
                <w:tab w:val="left" w:pos="1800"/>
                <w:tab w:val="left" w:pos="2160"/>
                <w:tab w:val="left" w:pos="2520"/>
                <w:tab w:val="left" w:pos="2880"/>
              </w:tabs>
              <w:spacing w:before="40" w:after="40"/>
              <w:ind w:left="113" w:right="113"/>
              <w:jc w:val="center"/>
              <w:rPr>
                <w:rFonts w:asciiTheme="majorHAnsi" w:hAnsiTheme="majorHAnsi"/>
                <w:b/>
                <w:sz w:val="18"/>
                <w:szCs w:val="20"/>
              </w:rPr>
            </w:pPr>
            <w:r w:rsidRPr="00143A43">
              <w:rPr>
                <w:rFonts w:asciiTheme="majorHAnsi" w:hAnsiTheme="majorHAnsi"/>
                <w:b/>
                <w:sz w:val="18"/>
                <w:szCs w:val="20"/>
              </w:rPr>
              <w:t>Partial</w:t>
            </w:r>
            <w:r w:rsidRPr="00143A43" w:rsidDel="00467C02">
              <w:rPr>
                <w:rFonts w:asciiTheme="majorHAnsi" w:hAnsiTheme="majorHAnsi"/>
                <w:b/>
                <w:sz w:val="18"/>
                <w:szCs w:val="20"/>
              </w:rPr>
              <w:t xml:space="preserve"> </w:t>
            </w:r>
          </w:p>
        </w:tc>
        <w:tc>
          <w:tcPr>
            <w:tcW w:w="629" w:type="dxa"/>
            <w:tcBorders>
              <w:bottom w:val="single" w:sz="12" w:space="0" w:color="auto"/>
            </w:tcBorders>
            <w:textDirection w:val="btLr"/>
          </w:tcPr>
          <w:p w:rsidR="002A5FBB" w:rsidRPr="00143A43" w:rsidRDefault="002A5FBB" w:rsidP="001238DA">
            <w:pPr>
              <w:tabs>
                <w:tab w:val="left" w:pos="360"/>
                <w:tab w:val="left" w:pos="720"/>
                <w:tab w:val="left" w:pos="1080"/>
                <w:tab w:val="left" w:pos="1440"/>
                <w:tab w:val="left" w:pos="1800"/>
                <w:tab w:val="left" w:pos="2160"/>
                <w:tab w:val="left" w:pos="2520"/>
                <w:tab w:val="left" w:pos="2880"/>
              </w:tabs>
              <w:spacing w:before="40" w:after="40"/>
              <w:ind w:left="113" w:right="113"/>
              <w:jc w:val="center"/>
              <w:rPr>
                <w:rFonts w:asciiTheme="majorHAnsi" w:hAnsiTheme="majorHAnsi"/>
                <w:b/>
                <w:sz w:val="18"/>
                <w:szCs w:val="20"/>
              </w:rPr>
            </w:pPr>
            <w:r w:rsidRPr="00143A43">
              <w:rPr>
                <w:rFonts w:asciiTheme="majorHAnsi" w:hAnsiTheme="majorHAnsi"/>
                <w:b/>
                <w:sz w:val="18"/>
                <w:szCs w:val="20"/>
              </w:rPr>
              <w:t>Clear &amp; Consistent</w:t>
            </w:r>
          </w:p>
        </w:tc>
      </w:tr>
      <w:tr w:rsidR="002A5FBB" w:rsidRPr="00C12CC4" w:rsidTr="001314BB">
        <w:trPr>
          <w:jc w:val="center"/>
        </w:trPr>
        <w:tc>
          <w:tcPr>
            <w:tcW w:w="3951" w:type="dxa"/>
            <w:vMerge/>
            <w:tcBorders>
              <w:bottom w:val="single" w:sz="12" w:space="0" w:color="auto"/>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720" w:type="dxa"/>
            <w:tcBorders>
              <w:top w:val="single" w:sz="12" w:space="0" w:color="auto"/>
              <w:left w:val="single" w:sz="4" w:space="0" w:color="auto"/>
              <w:bottom w:val="single" w:sz="12"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(0)</w:t>
            </w:r>
          </w:p>
        </w:tc>
        <w:tc>
          <w:tcPr>
            <w:tcW w:w="720" w:type="dxa"/>
            <w:tcBorders>
              <w:top w:val="single" w:sz="12" w:space="0" w:color="auto"/>
              <w:bottom w:val="single" w:sz="12"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(1)</w:t>
            </w:r>
          </w:p>
        </w:tc>
        <w:tc>
          <w:tcPr>
            <w:tcW w:w="720" w:type="dxa"/>
            <w:tcBorders>
              <w:top w:val="single" w:sz="12" w:space="0" w:color="auto"/>
              <w:bottom w:val="single" w:sz="12" w:space="0" w:color="auto"/>
              <w:right w:val="single" w:sz="12"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(2)</w:t>
            </w:r>
          </w:p>
        </w:tc>
        <w:tc>
          <w:tcPr>
            <w:tcW w:w="450" w:type="dxa"/>
            <w:vMerge/>
            <w:tcBorders>
              <w:left w:val="single" w:sz="12" w:space="0" w:color="auto"/>
              <w:bottom w:val="single" w:sz="12" w:space="0" w:color="auto"/>
            </w:tcBorders>
            <w:shd w:val="clear" w:color="auto" w:fill="auto"/>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630" w:type="dxa"/>
            <w:tcBorders>
              <w:top w:val="single" w:sz="12" w:space="0" w:color="auto"/>
              <w:bottom w:val="single" w:sz="12" w:space="0" w:color="auto"/>
              <w:right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right"/>
              <w:rPr>
                <w:rFonts w:asciiTheme="majorHAnsi" w:hAnsiTheme="majorHAnsi"/>
                <w:b/>
                <w:sz w:val="20"/>
                <w:szCs w:val="20"/>
              </w:rPr>
            </w:pPr>
            <w:r w:rsidRPr="00C12CC4">
              <w:rPr>
                <w:rFonts w:asciiTheme="majorHAnsi" w:hAnsiTheme="majorHAnsi"/>
                <w:b/>
                <w:sz w:val="20"/>
                <w:szCs w:val="20"/>
              </w:rPr>
              <w:t>(1)</w:t>
            </w:r>
          </w:p>
        </w:tc>
        <w:tc>
          <w:tcPr>
            <w:tcW w:w="629" w:type="dxa"/>
            <w:tcBorders>
              <w:top w:val="single" w:sz="12" w:space="0" w:color="auto"/>
              <w:left w:val="single" w:sz="4" w:space="0" w:color="auto"/>
              <w:bottom w:val="single" w:sz="12"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right"/>
              <w:rPr>
                <w:rFonts w:asciiTheme="majorHAnsi" w:hAnsiTheme="majorHAnsi"/>
                <w:b/>
                <w:sz w:val="20"/>
                <w:szCs w:val="20"/>
              </w:rPr>
            </w:pPr>
            <w:r w:rsidRPr="00C12CC4">
              <w:rPr>
                <w:rFonts w:asciiTheme="majorHAnsi" w:hAnsiTheme="majorHAnsi"/>
                <w:b/>
                <w:sz w:val="20"/>
                <w:szCs w:val="20"/>
              </w:rPr>
              <w:t>(2)</w:t>
            </w:r>
          </w:p>
        </w:tc>
      </w:tr>
      <w:tr w:rsidR="002A5FBB" w:rsidRPr="00C12CC4" w:rsidTr="001314BB">
        <w:trPr>
          <w:trHeight w:val="423"/>
          <w:jc w:val="center"/>
        </w:trPr>
        <w:tc>
          <w:tcPr>
            <w:tcW w:w="3951" w:type="dxa"/>
            <w:vMerge w:val="restart"/>
            <w:tcBorders>
              <w:top w:val="single" w:sz="12" w:space="0" w:color="auto"/>
              <w:right w:val="single" w:sz="12" w:space="0" w:color="auto"/>
            </w:tcBorders>
            <w:shd w:val="clear" w:color="auto" w:fill="D9D9D9" w:themeFill="background1" w:themeFillShade="D9"/>
          </w:tcPr>
          <w:p w:rsidR="002A5FBB" w:rsidRPr="00C04033" w:rsidRDefault="002A5FBB" w:rsidP="00C04033">
            <w:pPr>
              <w:pStyle w:val="ListParagraph"/>
              <w:numPr>
                <w:ilvl w:val="0"/>
                <w:numId w:val="6"/>
              </w:numPr>
              <w:tabs>
                <w:tab w:val="left" w:pos="292"/>
                <w:tab w:val="left" w:pos="1440"/>
                <w:tab w:val="left" w:pos="1800"/>
                <w:tab w:val="left" w:pos="2160"/>
                <w:tab w:val="left" w:pos="2520"/>
                <w:tab w:val="left" w:pos="2880"/>
              </w:tabs>
              <w:spacing w:before="40" w:after="40" w:line="240" w:lineRule="auto"/>
              <w:ind w:left="0" w:firstLine="0"/>
              <w:rPr>
                <w:rFonts w:asciiTheme="majorHAnsi" w:hAnsiTheme="majorHAnsi"/>
                <w:sz w:val="20"/>
                <w:szCs w:val="20"/>
              </w:rPr>
            </w:pPr>
            <w:r w:rsidRPr="00C04033">
              <w:rPr>
                <w:rFonts w:asciiTheme="majorHAnsi" w:hAnsiTheme="majorHAnsi" w:cs="Arial"/>
                <w:sz w:val="20"/>
                <w:szCs w:val="20"/>
              </w:rPr>
              <w:t>Tone of interactions between teacher and students and among students is positive and respectful.</w:t>
            </w:r>
          </w:p>
        </w:tc>
        <w:tc>
          <w:tcPr>
            <w:tcW w:w="810" w:type="dxa"/>
            <w:tcBorders>
              <w:top w:val="single" w:sz="12" w:space="0" w:color="auto"/>
              <w:left w:val="single" w:sz="12" w:space="0" w:color="auto"/>
              <w:bottom w:val="single" w:sz="4" w:space="0" w:color="808080" w:themeColor="background1" w:themeShade="80"/>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ES</w:t>
            </w:r>
          </w:p>
        </w:tc>
        <w:tc>
          <w:tcPr>
            <w:tcW w:w="720" w:type="dxa"/>
            <w:tcBorders>
              <w:top w:val="single" w:sz="12" w:space="0" w:color="auto"/>
              <w:left w:val="single" w:sz="4"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3%</w:t>
            </w:r>
          </w:p>
        </w:tc>
        <w:tc>
          <w:tcPr>
            <w:tcW w:w="720" w:type="dxa"/>
            <w:tcBorders>
              <w:top w:val="single" w:sz="12"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5%</w:t>
            </w:r>
          </w:p>
        </w:tc>
        <w:tc>
          <w:tcPr>
            <w:tcW w:w="720" w:type="dxa"/>
            <w:tcBorders>
              <w:top w:val="single" w:sz="12" w:space="0" w:color="auto"/>
              <w:bottom w:val="single" w:sz="4" w:space="0" w:color="808080" w:themeColor="background1" w:themeShade="80"/>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92%</w:t>
            </w:r>
          </w:p>
        </w:tc>
        <w:tc>
          <w:tcPr>
            <w:tcW w:w="450" w:type="dxa"/>
            <w:tcBorders>
              <w:top w:val="single" w:sz="12" w:space="0" w:color="auto"/>
              <w:left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top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top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4"/>
          <w:jc w:val="center"/>
        </w:trPr>
        <w:tc>
          <w:tcPr>
            <w:tcW w:w="3951" w:type="dxa"/>
            <w:vMerge/>
            <w:tcBorders>
              <w:right w:val="single" w:sz="12"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0%</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0%</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100%</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4"/>
          <w:jc w:val="center"/>
        </w:trPr>
        <w:tc>
          <w:tcPr>
            <w:tcW w:w="3951" w:type="dxa"/>
            <w:vMerge/>
            <w:tcBorders>
              <w:right w:val="single" w:sz="12"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0%</w:t>
            </w:r>
          </w:p>
        </w:tc>
        <w:tc>
          <w:tcPr>
            <w:tcW w:w="720" w:type="dxa"/>
            <w:tcBorders>
              <w:top w:val="single" w:sz="4" w:space="0" w:color="808080" w:themeColor="background1" w:themeShade="80"/>
              <w:bottom w:val="single" w:sz="4"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15%</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85%</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r>
      <w:tr w:rsidR="002A5FBB" w:rsidRPr="00C12CC4" w:rsidTr="001314BB">
        <w:trPr>
          <w:trHeight w:val="424"/>
          <w:jc w:val="center"/>
        </w:trPr>
        <w:tc>
          <w:tcPr>
            <w:tcW w:w="3951" w:type="dxa"/>
            <w:vMerge w:val="restart"/>
            <w:tcBorders>
              <w:right w:val="single" w:sz="12" w:space="0" w:color="auto"/>
            </w:tcBorders>
          </w:tcPr>
          <w:p w:rsidR="002A5FBB" w:rsidRPr="00C12CC4" w:rsidRDefault="002A5FBB" w:rsidP="00C04033">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Theme="majorHAnsi" w:hAnsiTheme="majorHAnsi"/>
                <w:sz w:val="20"/>
                <w:szCs w:val="20"/>
              </w:rPr>
            </w:pPr>
            <w:r w:rsidRPr="00C12CC4">
              <w:rPr>
                <w:rFonts w:asciiTheme="majorHAnsi" w:hAnsiTheme="majorHAnsi" w:cs="Arial"/>
                <w:sz w:val="20"/>
                <w:szCs w:val="20"/>
              </w:rPr>
              <w:t>Behavioral standards are clearly communicated and disruptions, if present, are managed effectively and equitably.</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ES</w:t>
            </w:r>
          </w:p>
        </w:tc>
        <w:tc>
          <w:tcPr>
            <w:tcW w:w="720" w:type="dxa"/>
            <w:tcBorders>
              <w:left w:val="single" w:sz="4" w:space="0" w:color="auto"/>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5%</w:t>
            </w:r>
          </w:p>
        </w:tc>
        <w:tc>
          <w:tcPr>
            <w:tcW w:w="720" w:type="dxa"/>
            <w:tcBorders>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5%</w:t>
            </w:r>
          </w:p>
        </w:tc>
        <w:tc>
          <w:tcPr>
            <w:tcW w:w="720" w:type="dxa"/>
            <w:tcBorders>
              <w:bottom w:val="single" w:sz="4" w:space="0" w:color="808080" w:themeColor="background1" w:themeShade="80"/>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89%</w:t>
            </w:r>
          </w:p>
        </w:tc>
        <w:tc>
          <w:tcPr>
            <w:tcW w:w="450" w:type="dxa"/>
            <w:tcBorders>
              <w:left w:val="single" w:sz="12"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4"/>
          <w:jc w:val="center"/>
        </w:trPr>
        <w:tc>
          <w:tcPr>
            <w:tcW w:w="3951" w:type="dxa"/>
            <w:vMerge/>
            <w:tcBorders>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5%</w:t>
            </w:r>
          </w:p>
        </w:tc>
        <w:tc>
          <w:tcPr>
            <w:tcW w:w="720" w:type="dxa"/>
            <w:tcBorders>
              <w:top w:val="single" w:sz="4" w:space="0" w:color="808080" w:themeColor="background1" w:themeShade="80"/>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5%</w:t>
            </w:r>
          </w:p>
        </w:tc>
        <w:tc>
          <w:tcPr>
            <w:tcW w:w="720" w:type="dxa"/>
            <w:tcBorders>
              <w:top w:val="single" w:sz="4" w:space="0" w:color="808080" w:themeColor="background1" w:themeShade="80"/>
              <w:bottom w:val="single" w:sz="4" w:space="0" w:color="808080" w:themeColor="background1" w:themeShade="80"/>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90%</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top w:val="single" w:sz="4" w:space="0" w:color="808080" w:themeColor="background1" w:themeShade="80"/>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top w:val="single" w:sz="4" w:space="0" w:color="808080" w:themeColor="background1" w:themeShade="80"/>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3"/>
          <w:jc w:val="center"/>
        </w:trPr>
        <w:tc>
          <w:tcPr>
            <w:tcW w:w="3951" w:type="dxa"/>
            <w:vMerge/>
            <w:tcBorders>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HS</w:t>
            </w:r>
          </w:p>
        </w:tc>
        <w:tc>
          <w:tcPr>
            <w:tcW w:w="720" w:type="dxa"/>
            <w:tcBorders>
              <w:top w:val="single" w:sz="4" w:space="0" w:color="808080" w:themeColor="background1" w:themeShade="80"/>
              <w:left w:val="single" w:sz="4" w:space="0" w:color="auto"/>
              <w:bottom w:val="single" w:sz="4"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10%</w:t>
            </w:r>
          </w:p>
        </w:tc>
        <w:tc>
          <w:tcPr>
            <w:tcW w:w="720" w:type="dxa"/>
            <w:tcBorders>
              <w:top w:val="single" w:sz="4" w:space="0" w:color="808080" w:themeColor="background1" w:themeShade="80"/>
              <w:bottom w:val="single" w:sz="4"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25%</w:t>
            </w:r>
          </w:p>
        </w:tc>
        <w:tc>
          <w:tcPr>
            <w:tcW w:w="720" w:type="dxa"/>
            <w:tcBorders>
              <w:top w:val="single" w:sz="4" w:space="0" w:color="808080" w:themeColor="background1" w:themeShade="80"/>
              <w:bottom w:val="single" w:sz="4" w:space="0" w:color="auto"/>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65%</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30"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29"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r>
      <w:tr w:rsidR="002A5FBB" w:rsidRPr="00C12CC4" w:rsidTr="001314BB">
        <w:trPr>
          <w:trHeight w:val="424"/>
          <w:jc w:val="center"/>
        </w:trPr>
        <w:tc>
          <w:tcPr>
            <w:tcW w:w="3951" w:type="dxa"/>
            <w:vMerge w:val="restart"/>
            <w:tcBorders>
              <w:right w:val="single" w:sz="12" w:space="0" w:color="auto"/>
            </w:tcBorders>
            <w:shd w:val="clear" w:color="auto" w:fill="D9D9D9" w:themeFill="background1" w:themeFillShade="D9"/>
          </w:tcPr>
          <w:p w:rsidR="002A5FBB" w:rsidRPr="00C12CC4" w:rsidRDefault="002A5FBB" w:rsidP="00C04033">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Theme="majorHAnsi" w:hAnsiTheme="majorHAnsi"/>
                <w:sz w:val="20"/>
                <w:szCs w:val="20"/>
              </w:rPr>
            </w:pPr>
            <w:r w:rsidRPr="00C12CC4">
              <w:rPr>
                <w:rFonts w:asciiTheme="majorHAnsi" w:hAnsiTheme="majorHAnsi" w:cs="Arial"/>
                <w:sz w:val="20"/>
                <w:szCs w:val="20"/>
              </w:rPr>
              <w:t>The physical arrangement of the classroom ensures a positive learning environment and provides all students with access to learning activities.</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0%</w:t>
            </w:r>
          </w:p>
        </w:tc>
        <w:tc>
          <w:tcPr>
            <w:tcW w:w="720" w:type="dxa"/>
            <w:tcBorders>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11%</w:t>
            </w:r>
          </w:p>
        </w:tc>
        <w:tc>
          <w:tcPr>
            <w:tcW w:w="720" w:type="dxa"/>
            <w:tcBorders>
              <w:bottom w:val="single" w:sz="4" w:space="0" w:color="808080" w:themeColor="background1" w:themeShade="80"/>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89%</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4"/>
          <w:jc w:val="center"/>
        </w:trPr>
        <w:tc>
          <w:tcPr>
            <w:tcW w:w="3951" w:type="dxa"/>
            <w:vMerge/>
            <w:tcBorders>
              <w:right w:val="single" w:sz="12"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0%</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20%</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80%</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4"/>
          <w:jc w:val="center"/>
        </w:trPr>
        <w:tc>
          <w:tcPr>
            <w:tcW w:w="3951" w:type="dxa"/>
            <w:vMerge/>
            <w:tcBorders>
              <w:bottom w:val="single" w:sz="4" w:space="0" w:color="auto"/>
              <w:right w:val="single" w:sz="12"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0%</w:t>
            </w:r>
          </w:p>
        </w:tc>
        <w:tc>
          <w:tcPr>
            <w:tcW w:w="720" w:type="dxa"/>
            <w:tcBorders>
              <w:top w:val="single" w:sz="4" w:space="0" w:color="808080" w:themeColor="background1" w:themeShade="80"/>
              <w:bottom w:val="single" w:sz="4"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15%</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85%</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r>
      <w:tr w:rsidR="002A5FBB" w:rsidRPr="00C12CC4" w:rsidTr="001314BB">
        <w:trPr>
          <w:trHeight w:val="424"/>
          <w:jc w:val="center"/>
        </w:trPr>
        <w:tc>
          <w:tcPr>
            <w:tcW w:w="3951" w:type="dxa"/>
            <w:vMerge w:val="restart"/>
            <w:tcBorders>
              <w:right w:val="single" w:sz="12" w:space="0" w:color="auto"/>
            </w:tcBorders>
          </w:tcPr>
          <w:p w:rsidR="002A5FBB" w:rsidRPr="00C12CC4" w:rsidRDefault="002A5FBB" w:rsidP="00C04033">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Theme="majorHAnsi" w:hAnsiTheme="majorHAnsi"/>
                <w:sz w:val="20"/>
                <w:szCs w:val="20"/>
              </w:rPr>
            </w:pPr>
            <w:r w:rsidRPr="00C12CC4">
              <w:rPr>
                <w:rFonts w:asciiTheme="majorHAnsi" w:hAnsiTheme="majorHAnsi" w:cs="Arial"/>
                <w:sz w:val="20"/>
                <w:szCs w:val="20"/>
              </w:rPr>
              <w:t>Classroom rituals and routines promote transitions with minimal loss of instructional time</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ES</w:t>
            </w:r>
          </w:p>
        </w:tc>
        <w:tc>
          <w:tcPr>
            <w:tcW w:w="720" w:type="dxa"/>
            <w:tcBorders>
              <w:left w:val="single" w:sz="4" w:space="0" w:color="auto"/>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8%</w:t>
            </w:r>
          </w:p>
        </w:tc>
        <w:tc>
          <w:tcPr>
            <w:tcW w:w="720" w:type="dxa"/>
            <w:tcBorders>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5%</w:t>
            </w:r>
          </w:p>
        </w:tc>
        <w:tc>
          <w:tcPr>
            <w:tcW w:w="720" w:type="dxa"/>
            <w:tcBorders>
              <w:bottom w:val="single" w:sz="4" w:space="0" w:color="808080" w:themeColor="background1" w:themeShade="80"/>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87%</w:t>
            </w:r>
          </w:p>
        </w:tc>
        <w:tc>
          <w:tcPr>
            <w:tcW w:w="450" w:type="dxa"/>
            <w:tcBorders>
              <w:left w:val="single" w:sz="12"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3"/>
          <w:jc w:val="center"/>
        </w:trPr>
        <w:tc>
          <w:tcPr>
            <w:tcW w:w="3951" w:type="dxa"/>
            <w:vMerge/>
            <w:tcBorders>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10%</w:t>
            </w:r>
          </w:p>
        </w:tc>
        <w:tc>
          <w:tcPr>
            <w:tcW w:w="720" w:type="dxa"/>
            <w:tcBorders>
              <w:top w:val="single" w:sz="4" w:space="0" w:color="808080" w:themeColor="background1" w:themeShade="80"/>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5%</w:t>
            </w:r>
          </w:p>
        </w:tc>
        <w:tc>
          <w:tcPr>
            <w:tcW w:w="720" w:type="dxa"/>
            <w:tcBorders>
              <w:top w:val="single" w:sz="4" w:space="0" w:color="808080" w:themeColor="background1" w:themeShade="80"/>
              <w:bottom w:val="single" w:sz="4" w:space="0" w:color="808080" w:themeColor="background1" w:themeShade="80"/>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85%</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top w:val="single" w:sz="4" w:space="0" w:color="808080" w:themeColor="background1" w:themeShade="80"/>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top w:val="single" w:sz="4" w:space="0" w:color="808080" w:themeColor="background1" w:themeShade="80"/>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4"/>
          <w:jc w:val="center"/>
        </w:trPr>
        <w:tc>
          <w:tcPr>
            <w:tcW w:w="3951" w:type="dxa"/>
            <w:vMerge/>
            <w:tcBorders>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HS</w:t>
            </w:r>
          </w:p>
        </w:tc>
        <w:tc>
          <w:tcPr>
            <w:tcW w:w="720" w:type="dxa"/>
            <w:tcBorders>
              <w:top w:val="single" w:sz="4" w:space="0" w:color="808080" w:themeColor="background1" w:themeShade="80"/>
              <w:left w:val="single" w:sz="4" w:space="0" w:color="auto"/>
              <w:bottom w:val="single" w:sz="4"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5%</w:t>
            </w:r>
          </w:p>
        </w:tc>
        <w:tc>
          <w:tcPr>
            <w:tcW w:w="720" w:type="dxa"/>
            <w:tcBorders>
              <w:top w:val="single" w:sz="4" w:space="0" w:color="808080" w:themeColor="background1" w:themeShade="80"/>
              <w:bottom w:val="single" w:sz="4"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15%</w:t>
            </w:r>
          </w:p>
        </w:tc>
        <w:tc>
          <w:tcPr>
            <w:tcW w:w="720" w:type="dxa"/>
            <w:tcBorders>
              <w:top w:val="single" w:sz="4" w:space="0" w:color="808080" w:themeColor="background1" w:themeShade="80"/>
              <w:bottom w:val="single" w:sz="4" w:space="0" w:color="auto"/>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80%</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30"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29"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r>
      <w:tr w:rsidR="002A5FBB" w:rsidRPr="00C12CC4" w:rsidTr="001314BB">
        <w:trPr>
          <w:trHeight w:val="424"/>
          <w:jc w:val="center"/>
        </w:trPr>
        <w:tc>
          <w:tcPr>
            <w:tcW w:w="3951" w:type="dxa"/>
            <w:vMerge w:val="restart"/>
            <w:tcBorders>
              <w:right w:val="single" w:sz="12" w:space="0" w:color="auto"/>
            </w:tcBorders>
            <w:shd w:val="clear" w:color="auto" w:fill="D9D9D9" w:themeFill="background1" w:themeFillShade="D9"/>
          </w:tcPr>
          <w:p w:rsidR="002A5FBB" w:rsidRPr="00C12CC4" w:rsidRDefault="002A5FBB" w:rsidP="00C04033">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Theme="majorHAnsi" w:hAnsiTheme="majorHAnsi"/>
                <w:sz w:val="20"/>
                <w:szCs w:val="20"/>
              </w:rPr>
            </w:pPr>
            <w:r w:rsidRPr="00C12CC4">
              <w:rPr>
                <w:rFonts w:asciiTheme="majorHAnsi" w:hAnsiTheme="majorHAnsi" w:cs="Arial"/>
                <w:sz w:val="20"/>
                <w:szCs w:val="20"/>
              </w:rPr>
              <w:t>Multiple resources are available to meet all students’ diverse learning needs.</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13%</w:t>
            </w:r>
          </w:p>
        </w:tc>
        <w:tc>
          <w:tcPr>
            <w:tcW w:w="720" w:type="dxa"/>
            <w:tcBorders>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29%</w:t>
            </w:r>
          </w:p>
        </w:tc>
        <w:tc>
          <w:tcPr>
            <w:tcW w:w="720" w:type="dxa"/>
            <w:tcBorders>
              <w:bottom w:val="single" w:sz="4" w:space="0" w:color="808080" w:themeColor="background1" w:themeShade="80"/>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58%</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4"/>
          <w:jc w:val="center"/>
        </w:trPr>
        <w:tc>
          <w:tcPr>
            <w:tcW w:w="3951" w:type="dxa"/>
            <w:vMerge/>
            <w:tcBorders>
              <w:right w:val="single" w:sz="12"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25%</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15%</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60%</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4"/>
          <w:jc w:val="center"/>
        </w:trPr>
        <w:tc>
          <w:tcPr>
            <w:tcW w:w="3951" w:type="dxa"/>
            <w:vMerge/>
            <w:tcBorders>
              <w:right w:val="single" w:sz="12"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30%</w:t>
            </w:r>
          </w:p>
        </w:tc>
        <w:tc>
          <w:tcPr>
            <w:tcW w:w="720" w:type="dxa"/>
            <w:tcBorders>
              <w:top w:val="single" w:sz="4" w:space="0" w:color="808080" w:themeColor="background1" w:themeShade="80"/>
              <w:bottom w:val="single" w:sz="4"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20%</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50%</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r>
    </w:tbl>
    <w:p w:rsidR="002A5FBB" w:rsidRPr="00C12CC4" w:rsidRDefault="002A5FBB" w:rsidP="00B77341">
      <w:pPr>
        <w:spacing w:after="0" w:line="240" w:lineRule="auto"/>
        <w:jc w:val="right"/>
        <w:rPr>
          <w:rFonts w:asciiTheme="majorHAnsi" w:hAnsiTheme="majorHAnsi"/>
          <w:sz w:val="20"/>
          <w:szCs w:val="20"/>
        </w:rPr>
      </w:pPr>
      <w:r w:rsidRPr="00C12CC4">
        <w:rPr>
          <w:rFonts w:asciiTheme="majorHAnsi" w:hAnsiTheme="majorHAnsi"/>
          <w:sz w:val="20"/>
          <w:szCs w:val="20"/>
        </w:rPr>
        <w:t>(Please see next page)</w:t>
      </w:r>
      <w:r w:rsidRPr="00C12CC4">
        <w:rPr>
          <w:rFonts w:asciiTheme="majorHAnsi" w:hAnsiTheme="majorHAnsi"/>
          <w:sz w:val="20"/>
          <w:szCs w:val="20"/>
        </w:rPr>
        <w:br w:type="page"/>
      </w:r>
    </w:p>
    <w:tbl>
      <w:tblPr>
        <w:tblStyle w:val="TableGrid"/>
        <w:tblW w:w="9260" w:type="dxa"/>
        <w:jc w:val="center"/>
        <w:tblLayout w:type="fixed"/>
        <w:tblLook w:val="04A0" w:firstRow="1" w:lastRow="0" w:firstColumn="1" w:lastColumn="0" w:noHBand="0" w:noVBand="1"/>
      </w:tblPr>
      <w:tblGrid>
        <w:gridCol w:w="3951"/>
        <w:gridCol w:w="810"/>
        <w:gridCol w:w="720"/>
        <w:gridCol w:w="720"/>
        <w:gridCol w:w="720"/>
        <w:gridCol w:w="450"/>
        <w:gridCol w:w="630"/>
        <w:gridCol w:w="630"/>
        <w:gridCol w:w="629"/>
      </w:tblGrid>
      <w:tr w:rsidR="002A5FBB" w:rsidRPr="00C12CC4" w:rsidTr="00B77341">
        <w:trPr>
          <w:jc w:val="center"/>
        </w:trPr>
        <w:tc>
          <w:tcPr>
            <w:tcW w:w="3951" w:type="dxa"/>
            <w:vMerge w:val="restart"/>
            <w:tcBorders>
              <w:right w:val="single" w:sz="12"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lastRenderedPageBreak/>
              <w:t>Teaching</w:t>
            </w:r>
          </w:p>
        </w:tc>
        <w:tc>
          <w:tcPr>
            <w:tcW w:w="2970" w:type="dxa"/>
            <w:gridSpan w:val="4"/>
            <w:tcBorders>
              <w:left w:val="single" w:sz="12" w:space="0" w:color="auto"/>
              <w:right w:val="single" w:sz="12" w:space="0" w:color="auto"/>
            </w:tcBorders>
            <w:shd w:val="clear" w:color="auto" w:fill="auto"/>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Evidence by Grade Span</w:t>
            </w:r>
          </w:p>
        </w:tc>
        <w:tc>
          <w:tcPr>
            <w:tcW w:w="2339" w:type="dxa"/>
            <w:gridSpan w:val="4"/>
            <w:tcBorders>
              <w:left w:val="single" w:sz="12"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Evidence Overall</w:t>
            </w:r>
          </w:p>
        </w:tc>
      </w:tr>
      <w:tr w:rsidR="002A5FBB" w:rsidRPr="00C12CC4" w:rsidTr="00B77341">
        <w:trPr>
          <w:cantSplit/>
          <w:trHeight w:val="1134"/>
          <w:jc w:val="center"/>
        </w:trPr>
        <w:tc>
          <w:tcPr>
            <w:tcW w:w="3951" w:type="dxa"/>
            <w:vMerge/>
            <w:tcBorders>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vMerge w:val="restart"/>
            <w:tcBorders>
              <w:left w:val="single" w:sz="12" w:space="0" w:color="auto"/>
              <w:right w:val="single" w:sz="4" w:space="0" w:color="auto"/>
            </w:tcBorders>
            <w:shd w:val="clear" w:color="auto" w:fill="auto"/>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jc w:val="center"/>
              <w:rPr>
                <w:rFonts w:asciiTheme="majorHAnsi" w:hAnsiTheme="majorHAnsi"/>
                <w:sz w:val="20"/>
                <w:szCs w:val="20"/>
              </w:rPr>
            </w:pPr>
            <w:r w:rsidRPr="00C12CC4">
              <w:rPr>
                <w:rFonts w:asciiTheme="majorHAnsi" w:hAnsiTheme="majorHAnsi"/>
                <w:b/>
                <w:sz w:val="20"/>
                <w:szCs w:val="20"/>
              </w:rPr>
              <w:t>Grade Span</w:t>
            </w:r>
          </w:p>
        </w:tc>
        <w:tc>
          <w:tcPr>
            <w:tcW w:w="720" w:type="dxa"/>
            <w:tcBorders>
              <w:left w:val="single" w:sz="4" w:space="0" w:color="auto"/>
              <w:bottom w:val="single" w:sz="12" w:space="0" w:color="auto"/>
            </w:tcBorders>
            <w:textDirection w:val="btLr"/>
            <w:vAlign w:val="center"/>
          </w:tcPr>
          <w:p w:rsidR="002A5FBB" w:rsidRPr="00143A43"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rFonts w:asciiTheme="majorHAnsi" w:hAnsiTheme="majorHAnsi"/>
                <w:b/>
                <w:sz w:val="18"/>
                <w:szCs w:val="20"/>
              </w:rPr>
            </w:pPr>
            <w:r w:rsidRPr="00143A43">
              <w:rPr>
                <w:rFonts w:asciiTheme="majorHAnsi" w:hAnsiTheme="majorHAnsi"/>
                <w:b/>
                <w:sz w:val="18"/>
                <w:szCs w:val="20"/>
              </w:rPr>
              <w:t>None</w:t>
            </w:r>
          </w:p>
        </w:tc>
        <w:tc>
          <w:tcPr>
            <w:tcW w:w="720" w:type="dxa"/>
            <w:tcBorders>
              <w:bottom w:val="single" w:sz="12" w:space="0" w:color="auto"/>
            </w:tcBorders>
            <w:textDirection w:val="btLr"/>
            <w:vAlign w:val="center"/>
          </w:tcPr>
          <w:p w:rsidR="002A5FBB" w:rsidRPr="00143A43"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rFonts w:asciiTheme="majorHAnsi" w:hAnsiTheme="majorHAnsi"/>
                <w:b/>
                <w:sz w:val="18"/>
                <w:szCs w:val="20"/>
              </w:rPr>
            </w:pPr>
            <w:r w:rsidRPr="00143A43">
              <w:rPr>
                <w:rFonts w:asciiTheme="majorHAnsi" w:hAnsiTheme="majorHAnsi"/>
                <w:b/>
                <w:sz w:val="18"/>
                <w:szCs w:val="20"/>
              </w:rPr>
              <w:t>Partial</w:t>
            </w:r>
          </w:p>
        </w:tc>
        <w:tc>
          <w:tcPr>
            <w:tcW w:w="720" w:type="dxa"/>
            <w:tcBorders>
              <w:bottom w:val="single" w:sz="12" w:space="0" w:color="auto"/>
              <w:right w:val="single" w:sz="12" w:space="0" w:color="auto"/>
            </w:tcBorders>
            <w:textDirection w:val="btLr"/>
            <w:vAlign w:val="center"/>
          </w:tcPr>
          <w:p w:rsidR="002A5FBB" w:rsidRPr="00143A43"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rFonts w:asciiTheme="majorHAnsi" w:hAnsiTheme="majorHAnsi"/>
                <w:b/>
                <w:sz w:val="18"/>
                <w:szCs w:val="20"/>
              </w:rPr>
            </w:pPr>
            <w:r w:rsidRPr="00143A43">
              <w:rPr>
                <w:rFonts w:asciiTheme="majorHAnsi" w:hAnsiTheme="majorHAnsi"/>
                <w:b/>
                <w:sz w:val="18"/>
                <w:szCs w:val="20"/>
              </w:rPr>
              <w:t>Clear &amp; Consistent</w:t>
            </w:r>
          </w:p>
        </w:tc>
        <w:tc>
          <w:tcPr>
            <w:tcW w:w="450" w:type="dxa"/>
            <w:vMerge w:val="restart"/>
            <w:tcBorders>
              <w:left w:val="single" w:sz="12" w:space="0" w:color="auto"/>
            </w:tcBorders>
          </w:tcPr>
          <w:p w:rsidR="002A5FBB" w:rsidRPr="00143A43"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18"/>
                <w:szCs w:val="20"/>
              </w:rPr>
            </w:pPr>
          </w:p>
        </w:tc>
        <w:tc>
          <w:tcPr>
            <w:tcW w:w="630" w:type="dxa"/>
            <w:tcBorders>
              <w:bottom w:val="single" w:sz="12" w:space="0" w:color="auto"/>
            </w:tcBorders>
            <w:textDirection w:val="btLr"/>
            <w:vAlign w:val="center"/>
          </w:tcPr>
          <w:p w:rsidR="002A5FBB" w:rsidRPr="00143A43" w:rsidRDefault="002A5FBB" w:rsidP="00B77341">
            <w:pPr>
              <w:tabs>
                <w:tab w:val="left" w:pos="360"/>
                <w:tab w:val="left" w:pos="720"/>
                <w:tab w:val="left" w:pos="1080"/>
                <w:tab w:val="left" w:pos="1440"/>
                <w:tab w:val="left" w:pos="1800"/>
                <w:tab w:val="left" w:pos="2160"/>
                <w:tab w:val="left" w:pos="2520"/>
                <w:tab w:val="left" w:pos="2880"/>
              </w:tabs>
              <w:spacing w:before="40" w:after="40"/>
              <w:ind w:left="113" w:right="113"/>
              <w:jc w:val="center"/>
              <w:rPr>
                <w:rFonts w:asciiTheme="majorHAnsi" w:hAnsiTheme="majorHAnsi"/>
                <w:b/>
                <w:sz w:val="18"/>
                <w:szCs w:val="20"/>
              </w:rPr>
            </w:pPr>
            <w:r w:rsidRPr="00143A43">
              <w:rPr>
                <w:rFonts w:asciiTheme="majorHAnsi" w:hAnsiTheme="majorHAnsi"/>
                <w:b/>
                <w:sz w:val="18"/>
                <w:szCs w:val="20"/>
              </w:rPr>
              <w:t>None</w:t>
            </w:r>
          </w:p>
        </w:tc>
        <w:tc>
          <w:tcPr>
            <w:tcW w:w="630" w:type="dxa"/>
            <w:tcBorders>
              <w:bottom w:val="single" w:sz="12" w:space="0" w:color="auto"/>
            </w:tcBorders>
            <w:textDirection w:val="btLr"/>
            <w:vAlign w:val="center"/>
          </w:tcPr>
          <w:p w:rsidR="002A5FBB" w:rsidRPr="00143A43" w:rsidRDefault="002A5FBB" w:rsidP="00B77341">
            <w:pPr>
              <w:tabs>
                <w:tab w:val="left" w:pos="360"/>
                <w:tab w:val="left" w:pos="720"/>
                <w:tab w:val="left" w:pos="1080"/>
                <w:tab w:val="left" w:pos="1440"/>
                <w:tab w:val="left" w:pos="1800"/>
                <w:tab w:val="left" w:pos="2160"/>
                <w:tab w:val="left" w:pos="2520"/>
                <w:tab w:val="left" w:pos="2880"/>
              </w:tabs>
              <w:spacing w:before="40" w:after="40"/>
              <w:ind w:left="113" w:right="113"/>
              <w:jc w:val="center"/>
              <w:rPr>
                <w:rFonts w:asciiTheme="majorHAnsi" w:hAnsiTheme="majorHAnsi"/>
                <w:b/>
                <w:sz w:val="18"/>
                <w:szCs w:val="20"/>
              </w:rPr>
            </w:pPr>
            <w:r w:rsidRPr="00143A43">
              <w:rPr>
                <w:rFonts w:asciiTheme="majorHAnsi" w:hAnsiTheme="majorHAnsi"/>
                <w:b/>
                <w:sz w:val="18"/>
                <w:szCs w:val="20"/>
              </w:rPr>
              <w:t>Partial</w:t>
            </w:r>
          </w:p>
        </w:tc>
        <w:tc>
          <w:tcPr>
            <w:tcW w:w="629" w:type="dxa"/>
            <w:tcBorders>
              <w:bottom w:val="single" w:sz="12" w:space="0" w:color="auto"/>
            </w:tcBorders>
            <w:textDirection w:val="btLr"/>
            <w:vAlign w:val="center"/>
          </w:tcPr>
          <w:p w:rsidR="002A5FBB" w:rsidRPr="00143A43" w:rsidRDefault="002A5FBB" w:rsidP="00B77341">
            <w:pPr>
              <w:tabs>
                <w:tab w:val="left" w:pos="360"/>
                <w:tab w:val="left" w:pos="720"/>
                <w:tab w:val="left" w:pos="1080"/>
                <w:tab w:val="left" w:pos="1440"/>
                <w:tab w:val="left" w:pos="1800"/>
                <w:tab w:val="left" w:pos="2160"/>
                <w:tab w:val="left" w:pos="2520"/>
                <w:tab w:val="left" w:pos="2880"/>
              </w:tabs>
              <w:spacing w:before="40" w:after="40"/>
              <w:ind w:left="113" w:right="113"/>
              <w:jc w:val="center"/>
              <w:rPr>
                <w:rFonts w:asciiTheme="majorHAnsi" w:hAnsiTheme="majorHAnsi"/>
                <w:b/>
                <w:sz w:val="18"/>
                <w:szCs w:val="20"/>
              </w:rPr>
            </w:pPr>
            <w:r w:rsidRPr="00143A43">
              <w:rPr>
                <w:rFonts w:asciiTheme="majorHAnsi" w:hAnsiTheme="majorHAnsi"/>
                <w:b/>
                <w:sz w:val="18"/>
                <w:szCs w:val="20"/>
              </w:rPr>
              <w:t>Clear &amp; Consistent</w:t>
            </w:r>
          </w:p>
        </w:tc>
      </w:tr>
      <w:tr w:rsidR="002A5FBB" w:rsidRPr="00C12CC4" w:rsidTr="001314BB">
        <w:trPr>
          <w:jc w:val="center"/>
        </w:trPr>
        <w:tc>
          <w:tcPr>
            <w:tcW w:w="3951" w:type="dxa"/>
            <w:vMerge/>
            <w:tcBorders>
              <w:bottom w:val="single" w:sz="12" w:space="0" w:color="auto"/>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720" w:type="dxa"/>
            <w:tcBorders>
              <w:top w:val="single" w:sz="12" w:space="0" w:color="auto"/>
              <w:left w:val="single" w:sz="4" w:space="0" w:color="auto"/>
              <w:bottom w:val="single" w:sz="12"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(0)</w:t>
            </w:r>
          </w:p>
        </w:tc>
        <w:tc>
          <w:tcPr>
            <w:tcW w:w="720" w:type="dxa"/>
            <w:tcBorders>
              <w:top w:val="single" w:sz="12" w:space="0" w:color="auto"/>
              <w:bottom w:val="single" w:sz="12"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(1)</w:t>
            </w:r>
          </w:p>
        </w:tc>
        <w:tc>
          <w:tcPr>
            <w:tcW w:w="720" w:type="dxa"/>
            <w:tcBorders>
              <w:top w:val="single" w:sz="12" w:space="0" w:color="auto"/>
              <w:bottom w:val="single" w:sz="12" w:space="0" w:color="auto"/>
              <w:right w:val="single" w:sz="12"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(2)</w:t>
            </w:r>
          </w:p>
        </w:tc>
        <w:tc>
          <w:tcPr>
            <w:tcW w:w="450" w:type="dxa"/>
            <w:vMerge/>
            <w:tcBorders>
              <w:left w:val="single" w:sz="12" w:space="0" w:color="auto"/>
              <w:bottom w:val="single" w:sz="12" w:space="0" w:color="auto"/>
            </w:tcBorders>
            <w:shd w:val="clear" w:color="auto" w:fill="auto"/>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630" w:type="dxa"/>
            <w:tcBorders>
              <w:top w:val="single" w:sz="12" w:space="0" w:color="auto"/>
              <w:bottom w:val="single" w:sz="12" w:space="0" w:color="auto"/>
              <w:right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right"/>
              <w:rPr>
                <w:rFonts w:asciiTheme="majorHAnsi" w:hAnsiTheme="majorHAnsi"/>
                <w:b/>
                <w:sz w:val="20"/>
                <w:szCs w:val="20"/>
              </w:rPr>
            </w:pPr>
            <w:r w:rsidRPr="00C12CC4">
              <w:rPr>
                <w:rFonts w:asciiTheme="majorHAnsi" w:hAnsiTheme="majorHAnsi"/>
                <w:b/>
                <w:sz w:val="20"/>
                <w:szCs w:val="20"/>
              </w:rPr>
              <w:t>(1)</w:t>
            </w:r>
          </w:p>
        </w:tc>
        <w:tc>
          <w:tcPr>
            <w:tcW w:w="629" w:type="dxa"/>
            <w:tcBorders>
              <w:top w:val="single" w:sz="12" w:space="0" w:color="auto"/>
              <w:left w:val="single" w:sz="4" w:space="0" w:color="auto"/>
              <w:bottom w:val="single" w:sz="12"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right"/>
              <w:rPr>
                <w:rFonts w:asciiTheme="majorHAnsi" w:hAnsiTheme="majorHAnsi"/>
                <w:b/>
                <w:sz w:val="20"/>
                <w:szCs w:val="20"/>
              </w:rPr>
            </w:pPr>
            <w:r w:rsidRPr="00C12CC4">
              <w:rPr>
                <w:rFonts w:asciiTheme="majorHAnsi" w:hAnsiTheme="majorHAnsi"/>
                <w:b/>
                <w:sz w:val="20"/>
                <w:szCs w:val="20"/>
              </w:rPr>
              <w:t>(2)</w:t>
            </w:r>
          </w:p>
        </w:tc>
      </w:tr>
      <w:tr w:rsidR="002A5FBB" w:rsidRPr="00C12CC4" w:rsidTr="001314BB">
        <w:trPr>
          <w:trHeight w:val="421"/>
          <w:jc w:val="center"/>
        </w:trPr>
        <w:tc>
          <w:tcPr>
            <w:tcW w:w="3951" w:type="dxa"/>
            <w:vMerge w:val="restart"/>
            <w:tcBorders>
              <w:right w:val="single" w:sz="12" w:space="0" w:color="auto"/>
            </w:tcBorders>
          </w:tcPr>
          <w:p w:rsidR="002A5FBB" w:rsidRPr="00C12CC4" w:rsidRDefault="002A5FBB" w:rsidP="00C04033">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Theme="majorHAnsi" w:hAnsiTheme="majorHAnsi"/>
                <w:sz w:val="20"/>
                <w:szCs w:val="20"/>
              </w:rPr>
            </w:pPr>
            <w:r w:rsidRPr="00C12CC4">
              <w:rPr>
                <w:rFonts w:asciiTheme="majorHAnsi" w:hAnsiTheme="majorHAnsi" w:cs="Arial"/>
                <w:sz w:val="20"/>
                <w:szCs w:val="20"/>
              </w:rPr>
              <w:t>The teacher demonstrates knowledge of subject and content.</w:t>
            </w:r>
          </w:p>
        </w:tc>
        <w:tc>
          <w:tcPr>
            <w:tcW w:w="810" w:type="dxa"/>
            <w:tcBorders>
              <w:top w:val="single" w:sz="12" w:space="0" w:color="auto"/>
              <w:left w:val="single" w:sz="12" w:space="0" w:color="auto"/>
              <w:bottom w:val="single" w:sz="4" w:space="0" w:color="808080" w:themeColor="background1" w:themeShade="80"/>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ES</w:t>
            </w:r>
          </w:p>
        </w:tc>
        <w:tc>
          <w:tcPr>
            <w:tcW w:w="720" w:type="dxa"/>
            <w:tcBorders>
              <w:top w:val="single" w:sz="12" w:space="0" w:color="auto"/>
              <w:left w:val="single" w:sz="4" w:space="0" w:color="auto"/>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18%</w:t>
            </w:r>
          </w:p>
        </w:tc>
        <w:tc>
          <w:tcPr>
            <w:tcW w:w="720" w:type="dxa"/>
            <w:tcBorders>
              <w:top w:val="single" w:sz="12" w:space="0" w:color="auto"/>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3%</w:t>
            </w:r>
          </w:p>
        </w:tc>
        <w:tc>
          <w:tcPr>
            <w:tcW w:w="720" w:type="dxa"/>
            <w:tcBorders>
              <w:top w:val="single" w:sz="12" w:space="0" w:color="auto"/>
              <w:bottom w:val="single" w:sz="4" w:space="0" w:color="808080" w:themeColor="background1" w:themeShade="80"/>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79%</w:t>
            </w:r>
          </w:p>
        </w:tc>
        <w:tc>
          <w:tcPr>
            <w:tcW w:w="450" w:type="dxa"/>
            <w:tcBorders>
              <w:top w:val="single" w:sz="12" w:space="0" w:color="auto"/>
              <w:left w:val="single" w:sz="12"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12" w:space="0" w:color="auto"/>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top w:val="single" w:sz="12" w:space="0" w:color="auto"/>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top w:val="single" w:sz="12" w:space="0" w:color="auto"/>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1"/>
          <w:jc w:val="center"/>
        </w:trPr>
        <w:tc>
          <w:tcPr>
            <w:tcW w:w="3951" w:type="dxa"/>
            <w:vMerge/>
            <w:tcBorders>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0%</w:t>
            </w:r>
          </w:p>
        </w:tc>
        <w:tc>
          <w:tcPr>
            <w:tcW w:w="720" w:type="dxa"/>
            <w:tcBorders>
              <w:top w:val="single" w:sz="4" w:space="0" w:color="808080" w:themeColor="background1" w:themeShade="80"/>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20%</w:t>
            </w:r>
          </w:p>
        </w:tc>
        <w:tc>
          <w:tcPr>
            <w:tcW w:w="720" w:type="dxa"/>
            <w:tcBorders>
              <w:top w:val="single" w:sz="4" w:space="0" w:color="808080" w:themeColor="background1" w:themeShade="80"/>
              <w:bottom w:val="single" w:sz="4" w:space="0" w:color="808080" w:themeColor="background1" w:themeShade="80"/>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80%</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top w:val="single" w:sz="4" w:space="0" w:color="808080" w:themeColor="background1" w:themeShade="80"/>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top w:val="single" w:sz="4" w:space="0" w:color="808080" w:themeColor="background1" w:themeShade="80"/>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1"/>
          <w:jc w:val="center"/>
        </w:trPr>
        <w:tc>
          <w:tcPr>
            <w:tcW w:w="3951" w:type="dxa"/>
            <w:vMerge/>
            <w:tcBorders>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HS</w:t>
            </w:r>
          </w:p>
        </w:tc>
        <w:tc>
          <w:tcPr>
            <w:tcW w:w="720" w:type="dxa"/>
            <w:tcBorders>
              <w:top w:val="single" w:sz="4" w:space="0" w:color="808080" w:themeColor="background1" w:themeShade="80"/>
              <w:left w:val="single" w:sz="4" w:space="0" w:color="auto"/>
              <w:bottom w:val="single" w:sz="4"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10%</w:t>
            </w:r>
          </w:p>
        </w:tc>
        <w:tc>
          <w:tcPr>
            <w:tcW w:w="720" w:type="dxa"/>
            <w:tcBorders>
              <w:top w:val="single" w:sz="4" w:space="0" w:color="808080" w:themeColor="background1" w:themeShade="80"/>
              <w:bottom w:val="single" w:sz="4"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5%</w:t>
            </w:r>
          </w:p>
        </w:tc>
        <w:tc>
          <w:tcPr>
            <w:tcW w:w="720" w:type="dxa"/>
            <w:tcBorders>
              <w:top w:val="single" w:sz="4" w:space="0" w:color="808080" w:themeColor="background1" w:themeShade="80"/>
              <w:bottom w:val="single" w:sz="4" w:space="0" w:color="auto"/>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85%</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1"/>
          <w:jc w:val="center"/>
        </w:trPr>
        <w:tc>
          <w:tcPr>
            <w:tcW w:w="3951" w:type="dxa"/>
            <w:vMerge w:val="restart"/>
            <w:tcBorders>
              <w:right w:val="single" w:sz="12" w:space="0" w:color="auto"/>
            </w:tcBorders>
            <w:shd w:val="clear" w:color="auto" w:fill="D9D9D9" w:themeFill="background1" w:themeFillShade="D9"/>
          </w:tcPr>
          <w:p w:rsidR="002A5FBB" w:rsidRPr="00C12CC4" w:rsidRDefault="002A5FBB" w:rsidP="00C04033">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Theme="majorHAnsi" w:hAnsiTheme="majorHAnsi"/>
                <w:sz w:val="20"/>
                <w:szCs w:val="20"/>
              </w:rPr>
            </w:pPr>
            <w:r w:rsidRPr="00C12CC4">
              <w:rPr>
                <w:rFonts w:asciiTheme="majorHAnsi" w:hAnsiTheme="majorHAnsi"/>
                <w:sz w:val="20"/>
                <w:szCs w:val="20"/>
              </w:rPr>
              <w:t>The teacher plans and implements a lesson that</w:t>
            </w:r>
            <w:r w:rsidRPr="00C12CC4">
              <w:rPr>
                <w:rFonts w:asciiTheme="majorHAnsi" w:hAnsiTheme="majorHAnsi" w:cs="Arial"/>
                <w:sz w:val="20"/>
                <w:szCs w:val="20"/>
              </w:rPr>
              <w:t xml:space="preserve"> reflects rigor and high expectations.</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18%</w:t>
            </w:r>
          </w:p>
        </w:tc>
        <w:tc>
          <w:tcPr>
            <w:tcW w:w="720" w:type="dxa"/>
            <w:tcBorders>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26%</w:t>
            </w:r>
          </w:p>
        </w:tc>
        <w:tc>
          <w:tcPr>
            <w:tcW w:w="720" w:type="dxa"/>
            <w:tcBorders>
              <w:bottom w:val="single" w:sz="4" w:space="0" w:color="808080" w:themeColor="background1" w:themeShade="80"/>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55%</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1"/>
          <w:jc w:val="center"/>
        </w:trPr>
        <w:tc>
          <w:tcPr>
            <w:tcW w:w="3951" w:type="dxa"/>
            <w:vMerge/>
            <w:tcBorders>
              <w:right w:val="single" w:sz="12"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15%</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35%</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50%</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0"/>
          <w:jc w:val="center"/>
        </w:trPr>
        <w:tc>
          <w:tcPr>
            <w:tcW w:w="3951" w:type="dxa"/>
            <w:vMerge/>
            <w:tcBorders>
              <w:bottom w:val="single" w:sz="4" w:space="0" w:color="auto"/>
              <w:right w:val="single" w:sz="12"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5%</w:t>
            </w:r>
          </w:p>
        </w:tc>
        <w:tc>
          <w:tcPr>
            <w:tcW w:w="720" w:type="dxa"/>
            <w:tcBorders>
              <w:top w:val="single" w:sz="4" w:space="0" w:color="808080" w:themeColor="background1" w:themeShade="80"/>
              <w:bottom w:val="single" w:sz="4"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25%</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70%</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r>
      <w:tr w:rsidR="002A5FBB" w:rsidRPr="00C12CC4" w:rsidTr="001314BB">
        <w:trPr>
          <w:trHeight w:val="421"/>
          <w:jc w:val="center"/>
        </w:trPr>
        <w:tc>
          <w:tcPr>
            <w:tcW w:w="3951" w:type="dxa"/>
            <w:vMerge w:val="restart"/>
            <w:tcBorders>
              <w:right w:val="single" w:sz="12" w:space="0" w:color="auto"/>
            </w:tcBorders>
          </w:tcPr>
          <w:p w:rsidR="002A5FBB" w:rsidRPr="00C12CC4" w:rsidRDefault="002A5FBB" w:rsidP="00C04033">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Theme="majorHAnsi" w:hAnsiTheme="majorHAnsi" w:cs="Arial"/>
                <w:sz w:val="20"/>
                <w:szCs w:val="20"/>
              </w:rPr>
            </w:pPr>
            <w:r w:rsidRPr="00C12CC4">
              <w:rPr>
                <w:rFonts w:asciiTheme="majorHAnsi" w:hAnsiTheme="majorHAnsi"/>
                <w:sz w:val="20"/>
                <w:szCs w:val="20"/>
              </w:rPr>
              <w:t>The teacher communicates clear learning objective(s) aligned to 2011 Massachusetts Curriculum Frameworks</w:t>
            </w:r>
            <w:r w:rsidR="000265DE">
              <w:rPr>
                <w:rFonts w:asciiTheme="majorHAnsi" w:hAnsiTheme="majorHAnsi"/>
                <w:sz w:val="20"/>
                <w:szCs w:val="20"/>
              </w:rPr>
              <w:t xml:space="preserve">. </w:t>
            </w:r>
            <w:r w:rsidRPr="00C12CC4">
              <w:rPr>
                <w:rFonts w:asciiTheme="majorHAnsi" w:hAnsiTheme="majorHAnsi"/>
                <w:sz w:val="20"/>
                <w:szCs w:val="20"/>
              </w:rPr>
              <w:t>SEI/language objective(s) are included when applicable.</w:t>
            </w:r>
            <w:r w:rsidRPr="00C12CC4">
              <w:rPr>
                <w:rFonts w:asciiTheme="majorHAnsi" w:hAnsiTheme="majorHAnsi" w:cs="Arial"/>
                <w:sz w:val="20"/>
                <w:szCs w:val="20"/>
              </w:rPr>
              <w:t xml:space="preserve"> </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ES</w:t>
            </w:r>
          </w:p>
        </w:tc>
        <w:tc>
          <w:tcPr>
            <w:tcW w:w="720" w:type="dxa"/>
            <w:tcBorders>
              <w:left w:val="single" w:sz="4" w:space="0" w:color="auto"/>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37%</w:t>
            </w:r>
          </w:p>
        </w:tc>
        <w:tc>
          <w:tcPr>
            <w:tcW w:w="720" w:type="dxa"/>
            <w:tcBorders>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16%</w:t>
            </w:r>
          </w:p>
        </w:tc>
        <w:tc>
          <w:tcPr>
            <w:tcW w:w="720" w:type="dxa"/>
            <w:tcBorders>
              <w:bottom w:val="single" w:sz="4" w:space="0" w:color="808080" w:themeColor="background1" w:themeShade="80"/>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47%</w:t>
            </w:r>
          </w:p>
        </w:tc>
        <w:tc>
          <w:tcPr>
            <w:tcW w:w="450" w:type="dxa"/>
            <w:tcBorders>
              <w:left w:val="single" w:sz="12"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1"/>
          <w:jc w:val="center"/>
        </w:trPr>
        <w:tc>
          <w:tcPr>
            <w:tcW w:w="3951" w:type="dxa"/>
            <w:vMerge/>
            <w:tcBorders>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40%</w:t>
            </w:r>
          </w:p>
        </w:tc>
        <w:tc>
          <w:tcPr>
            <w:tcW w:w="720" w:type="dxa"/>
            <w:tcBorders>
              <w:top w:val="single" w:sz="4" w:space="0" w:color="808080" w:themeColor="background1" w:themeShade="80"/>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10%</w:t>
            </w:r>
          </w:p>
        </w:tc>
        <w:tc>
          <w:tcPr>
            <w:tcW w:w="720" w:type="dxa"/>
            <w:tcBorders>
              <w:top w:val="single" w:sz="4" w:space="0" w:color="808080" w:themeColor="background1" w:themeShade="80"/>
              <w:bottom w:val="single" w:sz="4" w:space="0" w:color="808080" w:themeColor="background1" w:themeShade="80"/>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50%</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top w:val="single" w:sz="4" w:space="0" w:color="808080" w:themeColor="background1" w:themeShade="80"/>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top w:val="single" w:sz="4" w:space="0" w:color="808080" w:themeColor="background1" w:themeShade="80"/>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1"/>
          <w:jc w:val="center"/>
        </w:trPr>
        <w:tc>
          <w:tcPr>
            <w:tcW w:w="3951" w:type="dxa"/>
            <w:vMerge/>
            <w:tcBorders>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HS</w:t>
            </w:r>
          </w:p>
        </w:tc>
        <w:tc>
          <w:tcPr>
            <w:tcW w:w="720" w:type="dxa"/>
            <w:tcBorders>
              <w:top w:val="single" w:sz="4" w:space="0" w:color="808080" w:themeColor="background1" w:themeShade="80"/>
              <w:left w:val="single" w:sz="4" w:space="0" w:color="auto"/>
              <w:bottom w:val="single" w:sz="4"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35%</w:t>
            </w:r>
          </w:p>
        </w:tc>
        <w:tc>
          <w:tcPr>
            <w:tcW w:w="720" w:type="dxa"/>
            <w:tcBorders>
              <w:top w:val="single" w:sz="4" w:space="0" w:color="808080" w:themeColor="background1" w:themeShade="80"/>
              <w:bottom w:val="single" w:sz="4"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30%</w:t>
            </w:r>
          </w:p>
        </w:tc>
        <w:tc>
          <w:tcPr>
            <w:tcW w:w="720" w:type="dxa"/>
            <w:tcBorders>
              <w:top w:val="single" w:sz="4" w:space="0" w:color="808080" w:themeColor="background1" w:themeShade="80"/>
              <w:bottom w:val="single" w:sz="4" w:space="0" w:color="auto"/>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35%</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30"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29"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r>
      <w:tr w:rsidR="002A5FBB" w:rsidRPr="00C12CC4" w:rsidTr="001314BB">
        <w:trPr>
          <w:trHeight w:val="421"/>
          <w:jc w:val="center"/>
        </w:trPr>
        <w:tc>
          <w:tcPr>
            <w:tcW w:w="3951" w:type="dxa"/>
            <w:vMerge w:val="restart"/>
            <w:tcBorders>
              <w:right w:val="single" w:sz="12" w:space="0" w:color="auto"/>
            </w:tcBorders>
            <w:shd w:val="clear" w:color="auto" w:fill="D9D9D9" w:themeFill="background1" w:themeFillShade="D9"/>
          </w:tcPr>
          <w:p w:rsidR="002A5FBB" w:rsidRPr="00C12CC4" w:rsidRDefault="002A5FBB" w:rsidP="00C04033">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Theme="majorHAnsi" w:hAnsiTheme="majorHAnsi"/>
                <w:sz w:val="20"/>
                <w:szCs w:val="20"/>
              </w:rPr>
            </w:pPr>
            <w:r w:rsidRPr="00C12CC4">
              <w:rPr>
                <w:rFonts w:asciiTheme="majorHAnsi" w:hAnsiTheme="majorHAnsi"/>
                <w:bCs/>
                <w:sz w:val="20"/>
                <w:szCs w:val="20"/>
              </w:rPr>
              <w:t xml:space="preserve">The teacher </w:t>
            </w:r>
            <w:r w:rsidRPr="00C12CC4">
              <w:rPr>
                <w:rFonts w:asciiTheme="majorHAnsi" w:hAnsiTheme="majorHAnsi" w:cs="Arial"/>
                <w:sz w:val="20"/>
                <w:szCs w:val="20"/>
              </w:rPr>
              <w:t>uses appropriate instructional strategies well matched to learning objective(s) and content.</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13%</w:t>
            </w:r>
          </w:p>
        </w:tc>
        <w:tc>
          <w:tcPr>
            <w:tcW w:w="720" w:type="dxa"/>
            <w:tcBorders>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29%</w:t>
            </w:r>
          </w:p>
        </w:tc>
        <w:tc>
          <w:tcPr>
            <w:tcW w:w="720" w:type="dxa"/>
            <w:tcBorders>
              <w:bottom w:val="single" w:sz="4" w:space="0" w:color="808080" w:themeColor="background1" w:themeShade="80"/>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58%</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1"/>
          <w:jc w:val="center"/>
        </w:trPr>
        <w:tc>
          <w:tcPr>
            <w:tcW w:w="3951" w:type="dxa"/>
            <w:vMerge/>
            <w:tcBorders>
              <w:right w:val="single" w:sz="12"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35%</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20%</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45%</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1"/>
          <w:jc w:val="center"/>
        </w:trPr>
        <w:tc>
          <w:tcPr>
            <w:tcW w:w="3951" w:type="dxa"/>
            <w:vMerge/>
            <w:tcBorders>
              <w:right w:val="single" w:sz="12"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10%</w:t>
            </w:r>
          </w:p>
        </w:tc>
        <w:tc>
          <w:tcPr>
            <w:tcW w:w="720" w:type="dxa"/>
            <w:tcBorders>
              <w:top w:val="single" w:sz="4" w:space="0" w:color="808080" w:themeColor="background1" w:themeShade="80"/>
              <w:bottom w:val="single" w:sz="4"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25%</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65%</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r>
      <w:tr w:rsidR="002A5FBB" w:rsidRPr="00C12CC4" w:rsidTr="001314BB">
        <w:trPr>
          <w:trHeight w:val="421"/>
          <w:jc w:val="center"/>
        </w:trPr>
        <w:tc>
          <w:tcPr>
            <w:tcW w:w="3951" w:type="dxa"/>
            <w:vMerge w:val="restart"/>
            <w:tcBorders>
              <w:right w:val="single" w:sz="12" w:space="0" w:color="auto"/>
            </w:tcBorders>
          </w:tcPr>
          <w:p w:rsidR="002A5FBB" w:rsidRPr="00C12CC4" w:rsidRDefault="002A5FBB" w:rsidP="00E85695">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Theme="majorHAnsi" w:hAnsiTheme="majorHAnsi"/>
                <w:sz w:val="20"/>
                <w:szCs w:val="20"/>
              </w:rPr>
            </w:pPr>
            <w:r w:rsidRPr="00C12CC4">
              <w:rPr>
                <w:rFonts w:asciiTheme="majorHAnsi" w:hAnsiTheme="majorHAnsi"/>
                <w:sz w:val="20"/>
                <w:szCs w:val="20"/>
              </w:rPr>
              <w:t xml:space="preserve">The teacher uses appropriate modifications for </w:t>
            </w:r>
            <w:r>
              <w:rPr>
                <w:rFonts w:asciiTheme="majorHAnsi" w:hAnsiTheme="majorHAnsi"/>
                <w:sz w:val="20"/>
                <w:szCs w:val="20"/>
              </w:rPr>
              <w:t xml:space="preserve">English language learners </w:t>
            </w:r>
            <w:r w:rsidRPr="00C12CC4">
              <w:rPr>
                <w:rFonts w:asciiTheme="majorHAnsi" w:hAnsiTheme="majorHAnsi"/>
                <w:sz w:val="20"/>
                <w:szCs w:val="20"/>
              </w:rPr>
              <w:t xml:space="preserve">and students </w:t>
            </w:r>
            <w:r>
              <w:rPr>
                <w:rFonts w:asciiTheme="majorHAnsi" w:hAnsiTheme="majorHAnsi"/>
                <w:sz w:val="20"/>
                <w:szCs w:val="20"/>
              </w:rPr>
              <w:t xml:space="preserve">with disabilities </w:t>
            </w:r>
            <w:r w:rsidRPr="00C12CC4">
              <w:rPr>
                <w:rFonts w:asciiTheme="majorHAnsi" w:hAnsiTheme="majorHAnsi"/>
                <w:sz w:val="20"/>
                <w:szCs w:val="20"/>
              </w:rPr>
              <w:t xml:space="preserve">such as explicit language objective(s); direct instruction in vocabulary; presentation of content at multiple levels of complexity; and, differentiation of content, process, and/or products. </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ES</w:t>
            </w:r>
          </w:p>
        </w:tc>
        <w:tc>
          <w:tcPr>
            <w:tcW w:w="720" w:type="dxa"/>
            <w:tcBorders>
              <w:left w:val="single" w:sz="4" w:space="0" w:color="auto"/>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63%</w:t>
            </w:r>
          </w:p>
        </w:tc>
        <w:tc>
          <w:tcPr>
            <w:tcW w:w="720" w:type="dxa"/>
            <w:tcBorders>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13%</w:t>
            </w:r>
          </w:p>
        </w:tc>
        <w:tc>
          <w:tcPr>
            <w:tcW w:w="720" w:type="dxa"/>
            <w:tcBorders>
              <w:bottom w:val="single" w:sz="4" w:space="0" w:color="808080" w:themeColor="background1" w:themeShade="80"/>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24%</w:t>
            </w:r>
          </w:p>
        </w:tc>
        <w:tc>
          <w:tcPr>
            <w:tcW w:w="450" w:type="dxa"/>
            <w:tcBorders>
              <w:left w:val="single" w:sz="12"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0"/>
          <w:jc w:val="center"/>
        </w:trPr>
        <w:tc>
          <w:tcPr>
            <w:tcW w:w="3951" w:type="dxa"/>
            <w:vMerge/>
            <w:tcBorders>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75%</w:t>
            </w:r>
          </w:p>
        </w:tc>
        <w:tc>
          <w:tcPr>
            <w:tcW w:w="720" w:type="dxa"/>
            <w:tcBorders>
              <w:top w:val="single" w:sz="4" w:space="0" w:color="808080" w:themeColor="background1" w:themeShade="80"/>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15%</w:t>
            </w:r>
          </w:p>
        </w:tc>
        <w:tc>
          <w:tcPr>
            <w:tcW w:w="720" w:type="dxa"/>
            <w:tcBorders>
              <w:top w:val="single" w:sz="4" w:space="0" w:color="808080" w:themeColor="background1" w:themeShade="80"/>
              <w:bottom w:val="single" w:sz="4" w:space="0" w:color="808080" w:themeColor="background1" w:themeShade="80"/>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10%</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top w:val="single" w:sz="4" w:space="0" w:color="808080" w:themeColor="background1" w:themeShade="80"/>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top w:val="single" w:sz="4" w:space="0" w:color="808080" w:themeColor="background1" w:themeShade="80"/>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1"/>
          <w:jc w:val="center"/>
        </w:trPr>
        <w:tc>
          <w:tcPr>
            <w:tcW w:w="3951" w:type="dxa"/>
            <w:vMerge/>
            <w:tcBorders>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HS</w:t>
            </w:r>
          </w:p>
        </w:tc>
        <w:tc>
          <w:tcPr>
            <w:tcW w:w="720" w:type="dxa"/>
            <w:tcBorders>
              <w:top w:val="single" w:sz="4" w:space="0" w:color="808080" w:themeColor="background1" w:themeShade="80"/>
              <w:left w:val="single" w:sz="4" w:space="0" w:color="auto"/>
              <w:bottom w:val="single" w:sz="4"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60%</w:t>
            </w:r>
          </w:p>
        </w:tc>
        <w:tc>
          <w:tcPr>
            <w:tcW w:w="720" w:type="dxa"/>
            <w:tcBorders>
              <w:top w:val="single" w:sz="4" w:space="0" w:color="808080" w:themeColor="background1" w:themeShade="80"/>
              <w:bottom w:val="single" w:sz="4"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10%</w:t>
            </w:r>
          </w:p>
        </w:tc>
        <w:tc>
          <w:tcPr>
            <w:tcW w:w="720" w:type="dxa"/>
            <w:tcBorders>
              <w:top w:val="single" w:sz="4" w:space="0" w:color="808080" w:themeColor="background1" w:themeShade="80"/>
              <w:bottom w:val="single" w:sz="4" w:space="0" w:color="auto"/>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30%</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30"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29"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r>
      <w:tr w:rsidR="002A5FBB" w:rsidRPr="00C12CC4" w:rsidTr="001314BB">
        <w:trPr>
          <w:trHeight w:val="421"/>
          <w:jc w:val="center"/>
        </w:trPr>
        <w:tc>
          <w:tcPr>
            <w:tcW w:w="3951" w:type="dxa"/>
            <w:vMerge w:val="restart"/>
            <w:tcBorders>
              <w:right w:val="single" w:sz="12" w:space="0" w:color="auto"/>
            </w:tcBorders>
            <w:shd w:val="clear" w:color="auto" w:fill="D9D9D9" w:themeFill="background1" w:themeFillShade="D9"/>
          </w:tcPr>
          <w:p w:rsidR="002A5FBB" w:rsidRPr="00C12CC4" w:rsidRDefault="002A5FBB" w:rsidP="00C04033">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Theme="majorHAnsi" w:hAnsiTheme="majorHAnsi"/>
                <w:sz w:val="20"/>
                <w:szCs w:val="20"/>
              </w:rPr>
            </w:pPr>
            <w:r w:rsidRPr="00C12CC4">
              <w:rPr>
                <w:rFonts w:asciiTheme="majorHAnsi" w:hAnsiTheme="majorHAnsi"/>
                <w:color w:val="000000"/>
                <w:sz w:val="20"/>
                <w:szCs w:val="20"/>
              </w:rPr>
              <w:t>The teacher provides multiple opportunities for students' to engage in higher order thinking such as use of inquiry, exploration, application, analysis, synthesis, and/or evaluation of knowledge or concepts (Bloom's Taxonomy)</w:t>
            </w:r>
            <w:r w:rsidR="000265DE">
              <w:rPr>
                <w:rFonts w:asciiTheme="majorHAnsi" w:hAnsiTheme="majorHAnsi"/>
                <w:color w:val="000000"/>
                <w:sz w:val="20"/>
                <w:szCs w:val="20"/>
              </w:rPr>
              <w:t xml:space="preserve">. </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37%</w:t>
            </w:r>
          </w:p>
        </w:tc>
        <w:tc>
          <w:tcPr>
            <w:tcW w:w="720" w:type="dxa"/>
            <w:tcBorders>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21%</w:t>
            </w:r>
          </w:p>
        </w:tc>
        <w:tc>
          <w:tcPr>
            <w:tcW w:w="720" w:type="dxa"/>
            <w:tcBorders>
              <w:bottom w:val="single" w:sz="4" w:space="0" w:color="808080" w:themeColor="background1" w:themeShade="80"/>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42%</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1"/>
          <w:jc w:val="center"/>
        </w:trPr>
        <w:tc>
          <w:tcPr>
            <w:tcW w:w="3951" w:type="dxa"/>
            <w:vMerge/>
            <w:tcBorders>
              <w:right w:val="single" w:sz="12"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30%</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45%</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25%</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1"/>
          <w:jc w:val="center"/>
        </w:trPr>
        <w:tc>
          <w:tcPr>
            <w:tcW w:w="3951" w:type="dxa"/>
            <w:vMerge/>
            <w:tcBorders>
              <w:bottom w:val="single" w:sz="4" w:space="0" w:color="auto"/>
              <w:right w:val="single" w:sz="12"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20%</w:t>
            </w:r>
          </w:p>
        </w:tc>
        <w:tc>
          <w:tcPr>
            <w:tcW w:w="720" w:type="dxa"/>
            <w:tcBorders>
              <w:top w:val="single" w:sz="4" w:space="0" w:color="808080" w:themeColor="background1" w:themeShade="80"/>
              <w:bottom w:val="single" w:sz="4"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50%</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30%</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r>
    </w:tbl>
    <w:p w:rsidR="002A5FBB" w:rsidRPr="00C12CC4" w:rsidRDefault="002A5FBB" w:rsidP="00B77341">
      <w:pPr>
        <w:spacing w:after="0" w:line="240" w:lineRule="auto"/>
        <w:jc w:val="right"/>
        <w:rPr>
          <w:rFonts w:asciiTheme="majorHAnsi" w:hAnsiTheme="majorHAnsi"/>
          <w:sz w:val="20"/>
          <w:szCs w:val="20"/>
        </w:rPr>
      </w:pPr>
      <w:r w:rsidRPr="00C12CC4">
        <w:rPr>
          <w:rFonts w:asciiTheme="majorHAnsi" w:hAnsiTheme="majorHAnsi"/>
          <w:sz w:val="20"/>
          <w:szCs w:val="20"/>
        </w:rPr>
        <w:t>(Please see next page)</w:t>
      </w:r>
      <w:r w:rsidRPr="00C12CC4">
        <w:rPr>
          <w:rFonts w:asciiTheme="majorHAnsi" w:hAnsiTheme="majorHAnsi"/>
          <w:sz w:val="20"/>
          <w:szCs w:val="20"/>
        </w:rPr>
        <w:br w:type="page"/>
      </w:r>
    </w:p>
    <w:tbl>
      <w:tblPr>
        <w:tblStyle w:val="TableGrid"/>
        <w:tblW w:w="9260" w:type="dxa"/>
        <w:jc w:val="center"/>
        <w:tblLayout w:type="fixed"/>
        <w:tblLook w:val="04A0" w:firstRow="1" w:lastRow="0" w:firstColumn="1" w:lastColumn="0" w:noHBand="0" w:noVBand="1"/>
      </w:tblPr>
      <w:tblGrid>
        <w:gridCol w:w="3951"/>
        <w:gridCol w:w="810"/>
        <w:gridCol w:w="720"/>
        <w:gridCol w:w="720"/>
        <w:gridCol w:w="720"/>
        <w:gridCol w:w="450"/>
        <w:gridCol w:w="630"/>
        <w:gridCol w:w="630"/>
        <w:gridCol w:w="629"/>
      </w:tblGrid>
      <w:tr w:rsidR="002A5FBB" w:rsidRPr="00C12CC4" w:rsidTr="00B77341">
        <w:trPr>
          <w:jc w:val="center"/>
        </w:trPr>
        <w:tc>
          <w:tcPr>
            <w:tcW w:w="3951" w:type="dxa"/>
            <w:vMerge w:val="restart"/>
            <w:tcBorders>
              <w:right w:val="single" w:sz="12"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lastRenderedPageBreak/>
              <w:t>Teaching (continued)</w:t>
            </w:r>
          </w:p>
        </w:tc>
        <w:tc>
          <w:tcPr>
            <w:tcW w:w="2970" w:type="dxa"/>
            <w:gridSpan w:val="4"/>
            <w:tcBorders>
              <w:left w:val="single" w:sz="12" w:space="0" w:color="auto"/>
              <w:right w:val="single" w:sz="12" w:space="0" w:color="auto"/>
            </w:tcBorders>
            <w:shd w:val="clear" w:color="auto" w:fill="auto"/>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Evidence by Grade Span</w:t>
            </w:r>
          </w:p>
        </w:tc>
        <w:tc>
          <w:tcPr>
            <w:tcW w:w="2339" w:type="dxa"/>
            <w:gridSpan w:val="4"/>
            <w:tcBorders>
              <w:left w:val="single" w:sz="12"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Evidence Overall</w:t>
            </w:r>
          </w:p>
        </w:tc>
      </w:tr>
      <w:tr w:rsidR="002A5FBB" w:rsidRPr="00C12CC4" w:rsidTr="00B77341">
        <w:trPr>
          <w:cantSplit/>
          <w:trHeight w:val="1134"/>
          <w:jc w:val="center"/>
        </w:trPr>
        <w:tc>
          <w:tcPr>
            <w:tcW w:w="3951" w:type="dxa"/>
            <w:vMerge/>
            <w:tcBorders>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vMerge w:val="restart"/>
            <w:tcBorders>
              <w:left w:val="single" w:sz="12" w:space="0" w:color="auto"/>
              <w:right w:val="single" w:sz="4" w:space="0" w:color="auto"/>
            </w:tcBorders>
            <w:shd w:val="clear" w:color="auto" w:fill="auto"/>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jc w:val="center"/>
              <w:rPr>
                <w:rFonts w:asciiTheme="majorHAnsi" w:hAnsiTheme="majorHAnsi"/>
                <w:sz w:val="20"/>
                <w:szCs w:val="20"/>
              </w:rPr>
            </w:pPr>
            <w:r w:rsidRPr="00C12CC4">
              <w:rPr>
                <w:rFonts w:asciiTheme="majorHAnsi" w:hAnsiTheme="majorHAnsi"/>
                <w:b/>
                <w:sz w:val="20"/>
                <w:szCs w:val="20"/>
              </w:rPr>
              <w:t>Grade Span</w:t>
            </w:r>
          </w:p>
        </w:tc>
        <w:tc>
          <w:tcPr>
            <w:tcW w:w="720" w:type="dxa"/>
            <w:tcBorders>
              <w:left w:val="single" w:sz="4" w:space="0" w:color="auto"/>
              <w:bottom w:val="single" w:sz="12" w:space="0" w:color="auto"/>
            </w:tcBorders>
            <w:textDirection w:val="btLr"/>
            <w:vAlign w:val="center"/>
          </w:tcPr>
          <w:p w:rsidR="002A5FBB" w:rsidRPr="00143A43"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rFonts w:asciiTheme="majorHAnsi" w:hAnsiTheme="majorHAnsi"/>
                <w:b/>
                <w:sz w:val="18"/>
                <w:szCs w:val="20"/>
              </w:rPr>
            </w:pPr>
            <w:r w:rsidRPr="00143A43">
              <w:rPr>
                <w:rFonts w:asciiTheme="majorHAnsi" w:hAnsiTheme="majorHAnsi"/>
                <w:b/>
                <w:sz w:val="18"/>
                <w:szCs w:val="20"/>
              </w:rPr>
              <w:t>None</w:t>
            </w:r>
          </w:p>
        </w:tc>
        <w:tc>
          <w:tcPr>
            <w:tcW w:w="720" w:type="dxa"/>
            <w:tcBorders>
              <w:bottom w:val="single" w:sz="12" w:space="0" w:color="auto"/>
            </w:tcBorders>
            <w:textDirection w:val="btLr"/>
            <w:vAlign w:val="center"/>
          </w:tcPr>
          <w:p w:rsidR="002A5FBB" w:rsidRPr="00143A43"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rFonts w:asciiTheme="majorHAnsi" w:hAnsiTheme="majorHAnsi"/>
                <w:b/>
                <w:sz w:val="18"/>
                <w:szCs w:val="20"/>
              </w:rPr>
            </w:pPr>
            <w:r w:rsidRPr="00143A43">
              <w:rPr>
                <w:rFonts w:asciiTheme="majorHAnsi" w:hAnsiTheme="majorHAnsi"/>
                <w:b/>
                <w:sz w:val="18"/>
                <w:szCs w:val="20"/>
              </w:rPr>
              <w:t>Partial</w:t>
            </w:r>
          </w:p>
        </w:tc>
        <w:tc>
          <w:tcPr>
            <w:tcW w:w="720" w:type="dxa"/>
            <w:tcBorders>
              <w:bottom w:val="single" w:sz="12" w:space="0" w:color="auto"/>
              <w:right w:val="single" w:sz="12" w:space="0" w:color="auto"/>
            </w:tcBorders>
            <w:textDirection w:val="btLr"/>
            <w:vAlign w:val="center"/>
          </w:tcPr>
          <w:p w:rsidR="002A5FBB" w:rsidRPr="00143A43"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rFonts w:asciiTheme="majorHAnsi" w:hAnsiTheme="majorHAnsi"/>
                <w:b/>
                <w:sz w:val="18"/>
                <w:szCs w:val="20"/>
              </w:rPr>
            </w:pPr>
            <w:r w:rsidRPr="00143A43">
              <w:rPr>
                <w:rFonts w:asciiTheme="majorHAnsi" w:hAnsiTheme="majorHAnsi"/>
                <w:b/>
                <w:sz w:val="18"/>
                <w:szCs w:val="20"/>
              </w:rPr>
              <w:t>Clear &amp; Consistent</w:t>
            </w:r>
          </w:p>
        </w:tc>
        <w:tc>
          <w:tcPr>
            <w:tcW w:w="450" w:type="dxa"/>
            <w:vMerge w:val="restart"/>
            <w:tcBorders>
              <w:left w:val="single" w:sz="12" w:space="0" w:color="auto"/>
            </w:tcBorders>
          </w:tcPr>
          <w:p w:rsidR="002A5FBB" w:rsidRPr="00143A43"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18"/>
                <w:szCs w:val="20"/>
              </w:rPr>
            </w:pPr>
          </w:p>
        </w:tc>
        <w:tc>
          <w:tcPr>
            <w:tcW w:w="630" w:type="dxa"/>
            <w:tcBorders>
              <w:bottom w:val="single" w:sz="12" w:space="0" w:color="auto"/>
            </w:tcBorders>
            <w:textDirection w:val="btLr"/>
            <w:vAlign w:val="center"/>
          </w:tcPr>
          <w:p w:rsidR="002A5FBB" w:rsidRPr="00143A43" w:rsidRDefault="002A5FBB" w:rsidP="00B77341">
            <w:pPr>
              <w:tabs>
                <w:tab w:val="left" w:pos="360"/>
                <w:tab w:val="left" w:pos="720"/>
                <w:tab w:val="left" w:pos="1080"/>
                <w:tab w:val="left" w:pos="1440"/>
                <w:tab w:val="left" w:pos="1800"/>
                <w:tab w:val="left" w:pos="2160"/>
                <w:tab w:val="left" w:pos="2520"/>
                <w:tab w:val="left" w:pos="2880"/>
              </w:tabs>
              <w:spacing w:before="40" w:after="40"/>
              <w:ind w:left="113" w:right="113"/>
              <w:jc w:val="center"/>
              <w:rPr>
                <w:rFonts w:asciiTheme="majorHAnsi" w:hAnsiTheme="majorHAnsi"/>
                <w:b/>
                <w:sz w:val="18"/>
                <w:szCs w:val="20"/>
              </w:rPr>
            </w:pPr>
            <w:r w:rsidRPr="00143A43">
              <w:rPr>
                <w:rFonts w:asciiTheme="majorHAnsi" w:hAnsiTheme="majorHAnsi"/>
                <w:b/>
                <w:sz w:val="18"/>
                <w:szCs w:val="20"/>
              </w:rPr>
              <w:t>None</w:t>
            </w:r>
          </w:p>
        </w:tc>
        <w:tc>
          <w:tcPr>
            <w:tcW w:w="630" w:type="dxa"/>
            <w:tcBorders>
              <w:bottom w:val="single" w:sz="12" w:space="0" w:color="auto"/>
            </w:tcBorders>
            <w:textDirection w:val="btLr"/>
            <w:vAlign w:val="center"/>
          </w:tcPr>
          <w:p w:rsidR="002A5FBB" w:rsidRPr="00143A43" w:rsidRDefault="002A5FBB" w:rsidP="00B77341">
            <w:pPr>
              <w:tabs>
                <w:tab w:val="left" w:pos="360"/>
                <w:tab w:val="left" w:pos="720"/>
                <w:tab w:val="left" w:pos="1080"/>
                <w:tab w:val="left" w:pos="1440"/>
                <w:tab w:val="left" w:pos="1800"/>
                <w:tab w:val="left" w:pos="2160"/>
                <w:tab w:val="left" w:pos="2520"/>
                <w:tab w:val="left" w:pos="2880"/>
              </w:tabs>
              <w:spacing w:before="40" w:after="40"/>
              <w:ind w:left="113" w:right="113"/>
              <w:jc w:val="center"/>
              <w:rPr>
                <w:rFonts w:asciiTheme="majorHAnsi" w:hAnsiTheme="majorHAnsi"/>
                <w:b/>
                <w:sz w:val="18"/>
                <w:szCs w:val="20"/>
              </w:rPr>
            </w:pPr>
            <w:r w:rsidRPr="00143A43">
              <w:rPr>
                <w:rFonts w:asciiTheme="majorHAnsi" w:hAnsiTheme="majorHAnsi"/>
                <w:b/>
                <w:sz w:val="18"/>
                <w:szCs w:val="20"/>
              </w:rPr>
              <w:t>Partial</w:t>
            </w:r>
          </w:p>
        </w:tc>
        <w:tc>
          <w:tcPr>
            <w:tcW w:w="629" w:type="dxa"/>
            <w:tcBorders>
              <w:bottom w:val="single" w:sz="12" w:space="0" w:color="auto"/>
            </w:tcBorders>
            <w:textDirection w:val="btLr"/>
            <w:vAlign w:val="center"/>
          </w:tcPr>
          <w:p w:rsidR="002A5FBB" w:rsidRPr="00143A43" w:rsidRDefault="002A5FBB" w:rsidP="00B77341">
            <w:pPr>
              <w:tabs>
                <w:tab w:val="left" w:pos="360"/>
                <w:tab w:val="left" w:pos="720"/>
                <w:tab w:val="left" w:pos="1080"/>
                <w:tab w:val="left" w:pos="1440"/>
                <w:tab w:val="left" w:pos="1800"/>
                <w:tab w:val="left" w:pos="2160"/>
                <w:tab w:val="left" w:pos="2520"/>
                <w:tab w:val="left" w:pos="2880"/>
              </w:tabs>
              <w:spacing w:before="40" w:after="40"/>
              <w:ind w:left="113" w:right="113"/>
              <w:jc w:val="center"/>
              <w:rPr>
                <w:rFonts w:asciiTheme="majorHAnsi" w:hAnsiTheme="majorHAnsi"/>
                <w:b/>
                <w:sz w:val="18"/>
                <w:szCs w:val="20"/>
              </w:rPr>
            </w:pPr>
            <w:r w:rsidRPr="00143A43">
              <w:rPr>
                <w:rFonts w:asciiTheme="majorHAnsi" w:hAnsiTheme="majorHAnsi"/>
                <w:b/>
                <w:sz w:val="18"/>
                <w:szCs w:val="20"/>
              </w:rPr>
              <w:t>Clear &amp; Consistent</w:t>
            </w:r>
          </w:p>
        </w:tc>
      </w:tr>
      <w:tr w:rsidR="002A5FBB" w:rsidRPr="00C12CC4" w:rsidTr="001314BB">
        <w:trPr>
          <w:jc w:val="center"/>
        </w:trPr>
        <w:tc>
          <w:tcPr>
            <w:tcW w:w="3951" w:type="dxa"/>
            <w:vMerge/>
            <w:tcBorders>
              <w:bottom w:val="single" w:sz="12" w:space="0" w:color="auto"/>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720" w:type="dxa"/>
            <w:tcBorders>
              <w:top w:val="single" w:sz="12" w:space="0" w:color="auto"/>
              <w:left w:val="single" w:sz="4" w:space="0" w:color="auto"/>
              <w:bottom w:val="single" w:sz="12"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(0)</w:t>
            </w:r>
          </w:p>
        </w:tc>
        <w:tc>
          <w:tcPr>
            <w:tcW w:w="720" w:type="dxa"/>
            <w:tcBorders>
              <w:top w:val="single" w:sz="12" w:space="0" w:color="auto"/>
              <w:bottom w:val="single" w:sz="12"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(1)</w:t>
            </w:r>
          </w:p>
        </w:tc>
        <w:tc>
          <w:tcPr>
            <w:tcW w:w="720" w:type="dxa"/>
            <w:tcBorders>
              <w:top w:val="single" w:sz="12" w:space="0" w:color="auto"/>
              <w:bottom w:val="single" w:sz="12" w:space="0" w:color="auto"/>
              <w:right w:val="single" w:sz="12"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(2)</w:t>
            </w:r>
          </w:p>
        </w:tc>
        <w:tc>
          <w:tcPr>
            <w:tcW w:w="450" w:type="dxa"/>
            <w:vMerge/>
            <w:tcBorders>
              <w:left w:val="single" w:sz="12" w:space="0" w:color="auto"/>
              <w:bottom w:val="single" w:sz="12" w:space="0" w:color="auto"/>
            </w:tcBorders>
            <w:shd w:val="clear" w:color="auto" w:fill="auto"/>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630" w:type="dxa"/>
            <w:tcBorders>
              <w:top w:val="single" w:sz="12" w:space="0" w:color="auto"/>
              <w:bottom w:val="single" w:sz="12" w:space="0" w:color="auto"/>
              <w:right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right"/>
              <w:rPr>
                <w:rFonts w:asciiTheme="majorHAnsi" w:hAnsiTheme="majorHAnsi"/>
                <w:b/>
                <w:sz w:val="20"/>
                <w:szCs w:val="20"/>
              </w:rPr>
            </w:pPr>
            <w:r w:rsidRPr="00C12CC4">
              <w:rPr>
                <w:rFonts w:asciiTheme="majorHAnsi" w:hAnsiTheme="majorHAnsi"/>
                <w:b/>
                <w:sz w:val="20"/>
                <w:szCs w:val="20"/>
              </w:rPr>
              <w:t>(1)</w:t>
            </w:r>
          </w:p>
        </w:tc>
        <w:tc>
          <w:tcPr>
            <w:tcW w:w="629" w:type="dxa"/>
            <w:tcBorders>
              <w:top w:val="single" w:sz="12" w:space="0" w:color="auto"/>
              <w:left w:val="single" w:sz="4" w:space="0" w:color="auto"/>
              <w:bottom w:val="single" w:sz="12"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right"/>
              <w:rPr>
                <w:rFonts w:asciiTheme="majorHAnsi" w:hAnsiTheme="majorHAnsi"/>
                <w:b/>
                <w:sz w:val="20"/>
                <w:szCs w:val="20"/>
              </w:rPr>
            </w:pPr>
            <w:r w:rsidRPr="00C12CC4">
              <w:rPr>
                <w:rFonts w:asciiTheme="majorHAnsi" w:hAnsiTheme="majorHAnsi"/>
                <w:b/>
                <w:sz w:val="20"/>
                <w:szCs w:val="20"/>
              </w:rPr>
              <w:t>(2)</w:t>
            </w:r>
          </w:p>
        </w:tc>
      </w:tr>
      <w:tr w:rsidR="002A5FBB" w:rsidRPr="00C12CC4" w:rsidTr="001314BB">
        <w:trPr>
          <w:trHeight w:val="421"/>
          <w:jc w:val="center"/>
        </w:trPr>
        <w:tc>
          <w:tcPr>
            <w:tcW w:w="3951" w:type="dxa"/>
            <w:vMerge w:val="restart"/>
            <w:tcBorders>
              <w:right w:val="single" w:sz="12" w:space="0" w:color="auto"/>
            </w:tcBorders>
          </w:tcPr>
          <w:p w:rsidR="002A5FBB" w:rsidRPr="00C12CC4" w:rsidRDefault="002A5FBB" w:rsidP="00C04033">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Theme="majorHAnsi" w:hAnsiTheme="majorHAnsi" w:cs="Arial"/>
                <w:sz w:val="20"/>
                <w:szCs w:val="20"/>
              </w:rPr>
            </w:pPr>
            <w:r w:rsidRPr="00C12CC4">
              <w:rPr>
                <w:rFonts w:asciiTheme="majorHAnsi" w:hAnsiTheme="majorHAnsi"/>
                <w:color w:val="000000"/>
                <w:sz w:val="20"/>
                <w:szCs w:val="20"/>
              </w:rPr>
              <w:t>The teacher uses questioning techniques that require thoughtful responses that demonstrate understanding.</w:t>
            </w:r>
          </w:p>
        </w:tc>
        <w:tc>
          <w:tcPr>
            <w:tcW w:w="810" w:type="dxa"/>
            <w:tcBorders>
              <w:top w:val="single" w:sz="12" w:space="0" w:color="auto"/>
              <w:left w:val="single" w:sz="12" w:space="0" w:color="auto"/>
              <w:bottom w:val="single" w:sz="4" w:space="0" w:color="808080" w:themeColor="background1" w:themeShade="80"/>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ES</w:t>
            </w:r>
          </w:p>
        </w:tc>
        <w:tc>
          <w:tcPr>
            <w:tcW w:w="720" w:type="dxa"/>
            <w:tcBorders>
              <w:top w:val="single" w:sz="12" w:space="0" w:color="auto"/>
              <w:left w:val="single" w:sz="4" w:space="0" w:color="auto"/>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18%</w:t>
            </w:r>
          </w:p>
        </w:tc>
        <w:tc>
          <w:tcPr>
            <w:tcW w:w="720" w:type="dxa"/>
            <w:tcBorders>
              <w:top w:val="single" w:sz="12" w:space="0" w:color="auto"/>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32%</w:t>
            </w:r>
          </w:p>
        </w:tc>
        <w:tc>
          <w:tcPr>
            <w:tcW w:w="720" w:type="dxa"/>
            <w:tcBorders>
              <w:top w:val="single" w:sz="12" w:space="0" w:color="auto"/>
              <w:bottom w:val="single" w:sz="4" w:space="0" w:color="808080" w:themeColor="background1" w:themeShade="80"/>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50%</w:t>
            </w:r>
          </w:p>
        </w:tc>
        <w:tc>
          <w:tcPr>
            <w:tcW w:w="450" w:type="dxa"/>
            <w:tcBorders>
              <w:top w:val="single" w:sz="12" w:space="0" w:color="auto"/>
              <w:left w:val="single" w:sz="12"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12" w:space="0" w:color="auto"/>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top w:val="single" w:sz="12" w:space="0" w:color="auto"/>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top w:val="single" w:sz="12" w:space="0" w:color="auto"/>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1"/>
          <w:jc w:val="center"/>
        </w:trPr>
        <w:tc>
          <w:tcPr>
            <w:tcW w:w="3951" w:type="dxa"/>
            <w:vMerge/>
            <w:tcBorders>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15%</w:t>
            </w:r>
          </w:p>
        </w:tc>
        <w:tc>
          <w:tcPr>
            <w:tcW w:w="720" w:type="dxa"/>
            <w:tcBorders>
              <w:top w:val="single" w:sz="4" w:space="0" w:color="808080" w:themeColor="background1" w:themeShade="80"/>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35%</w:t>
            </w:r>
          </w:p>
        </w:tc>
        <w:tc>
          <w:tcPr>
            <w:tcW w:w="720" w:type="dxa"/>
            <w:tcBorders>
              <w:top w:val="single" w:sz="4" w:space="0" w:color="808080" w:themeColor="background1" w:themeShade="80"/>
              <w:bottom w:val="single" w:sz="4" w:space="0" w:color="808080" w:themeColor="background1" w:themeShade="80"/>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50%</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top w:val="single" w:sz="4" w:space="0" w:color="808080" w:themeColor="background1" w:themeShade="80"/>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top w:val="single" w:sz="4" w:space="0" w:color="808080" w:themeColor="background1" w:themeShade="80"/>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1"/>
          <w:jc w:val="center"/>
        </w:trPr>
        <w:tc>
          <w:tcPr>
            <w:tcW w:w="3951" w:type="dxa"/>
            <w:vMerge/>
            <w:tcBorders>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HS</w:t>
            </w:r>
          </w:p>
        </w:tc>
        <w:tc>
          <w:tcPr>
            <w:tcW w:w="720" w:type="dxa"/>
            <w:tcBorders>
              <w:top w:val="single" w:sz="4" w:space="0" w:color="808080" w:themeColor="background1" w:themeShade="80"/>
              <w:left w:val="single" w:sz="4" w:space="0" w:color="auto"/>
              <w:bottom w:val="single" w:sz="4"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10%</w:t>
            </w:r>
          </w:p>
        </w:tc>
        <w:tc>
          <w:tcPr>
            <w:tcW w:w="720" w:type="dxa"/>
            <w:tcBorders>
              <w:top w:val="single" w:sz="4" w:space="0" w:color="808080" w:themeColor="background1" w:themeShade="80"/>
              <w:bottom w:val="single" w:sz="4"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30%</w:t>
            </w:r>
          </w:p>
        </w:tc>
        <w:tc>
          <w:tcPr>
            <w:tcW w:w="720" w:type="dxa"/>
            <w:tcBorders>
              <w:top w:val="single" w:sz="4" w:space="0" w:color="808080" w:themeColor="background1" w:themeShade="80"/>
              <w:bottom w:val="single" w:sz="4" w:space="0" w:color="auto"/>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60%</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1"/>
          <w:jc w:val="center"/>
        </w:trPr>
        <w:tc>
          <w:tcPr>
            <w:tcW w:w="3951" w:type="dxa"/>
            <w:vMerge w:val="restart"/>
            <w:tcBorders>
              <w:right w:val="single" w:sz="12" w:space="0" w:color="auto"/>
            </w:tcBorders>
            <w:shd w:val="clear" w:color="auto" w:fill="D9D9D9" w:themeFill="background1" w:themeFillShade="D9"/>
          </w:tcPr>
          <w:p w:rsidR="002A5FBB" w:rsidRPr="00C12CC4" w:rsidRDefault="002A5FBB" w:rsidP="001238DA">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Theme="majorHAnsi" w:hAnsiTheme="majorHAnsi"/>
                <w:sz w:val="20"/>
                <w:szCs w:val="20"/>
              </w:rPr>
            </w:pPr>
            <w:r w:rsidRPr="00C12CC4">
              <w:rPr>
                <w:rFonts w:asciiTheme="majorHAnsi" w:hAnsiTheme="majorHAnsi"/>
                <w:color w:val="000000"/>
                <w:sz w:val="20"/>
                <w:szCs w:val="20"/>
              </w:rPr>
              <w:t>The teacher implements teaching strategies that promote a learning environment where students can take risks</w:t>
            </w:r>
            <w:r>
              <w:rPr>
                <w:rFonts w:asciiTheme="majorHAnsi" w:hAnsiTheme="majorHAnsi"/>
                <w:color w:val="000000"/>
                <w:sz w:val="20"/>
                <w:szCs w:val="20"/>
              </w:rPr>
              <w:t>---for instance, where they can</w:t>
            </w:r>
            <w:r w:rsidRPr="00C12CC4">
              <w:rPr>
                <w:rFonts w:asciiTheme="majorHAnsi" w:hAnsiTheme="majorHAnsi"/>
                <w:color w:val="000000"/>
                <w:sz w:val="20"/>
                <w:szCs w:val="20"/>
              </w:rPr>
              <w:t xml:space="preserve"> make predictions, make judgments and investigate.</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21%</w:t>
            </w:r>
          </w:p>
        </w:tc>
        <w:tc>
          <w:tcPr>
            <w:tcW w:w="720" w:type="dxa"/>
            <w:tcBorders>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13%</w:t>
            </w:r>
          </w:p>
        </w:tc>
        <w:tc>
          <w:tcPr>
            <w:tcW w:w="720" w:type="dxa"/>
            <w:tcBorders>
              <w:bottom w:val="single" w:sz="4" w:space="0" w:color="808080" w:themeColor="background1" w:themeShade="80"/>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66%</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1"/>
          <w:jc w:val="center"/>
        </w:trPr>
        <w:tc>
          <w:tcPr>
            <w:tcW w:w="3951" w:type="dxa"/>
            <w:vMerge/>
            <w:tcBorders>
              <w:right w:val="single" w:sz="12"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25%</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20%</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55%</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0"/>
          <w:jc w:val="center"/>
        </w:trPr>
        <w:tc>
          <w:tcPr>
            <w:tcW w:w="3951" w:type="dxa"/>
            <w:vMerge/>
            <w:tcBorders>
              <w:bottom w:val="single" w:sz="4" w:space="0" w:color="auto"/>
              <w:right w:val="single" w:sz="12"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25%</w:t>
            </w:r>
          </w:p>
        </w:tc>
        <w:tc>
          <w:tcPr>
            <w:tcW w:w="720" w:type="dxa"/>
            <w:tcBorders>
              <w:top w:val="single" w:sz="4" w:space="0" w:color="808080" w:themeColor="background1" w:themeShade="80"/>
              <w:bottom w:val="single" w:sz="4"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30%</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45%</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r>
      <w:tr w:rsidR="002A5FBB" w:rsidRPr="00C12CC4" w:rsidTr="001314BB">
        <w:trPr>
          <w:trHeight w:val="421"/>
          <w:jc w:val="center"/>
        </w:trPr>
        <w:tc>
          <w:tcPr>
            <w:tcW w:w="3951" w:type="dxa"/>
            <w:vMerge w:val="restart"/>
            <w:tcBorders>
              <w:right w:val="single" w:sz="12" w:space="0" w:color="auto"/>
            </w:tcBorders>
          </w:tcPr>
          <w:p w:rsidR="002A5FBB" w:rsidRPr="00C12CC4" w:rsidRDefault="002A5FBB" w:rsidP="00C04033">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Theme="majorHAnsi" w:hAnsiTheme="majorHAnsi"/>
                <w:sz w:val="20"/>
                <w:szCs w:val="20"/>
              </w:rPr>
            </w:pPr>
            <w:r w:rsidRPr="00C12CC4">
              <w:rPr>
                <w:rFonts w:asciiTheme="majorHAnsi" w:hAnsiTheme="majorHAnsi"/>
                <w:sz w:val="20"/>
                <w:szCs w:val="20"/>
              </w:rPr>
              <w:t xml:space="preserve">The teacher </w:t>
            </w:r>
            <w:r w:rsidRPr="00C12CC4">
              <w:rPr>
                <w:rFonts w:asciiTheme="majorHAnsi" w:hAnsiTheme="majorHAnsi" w:cs="Arial"/>
                <w:sz w:val="20"/>
                <w:szCs w:val="20"/>
              </w:rPr>
              <w:t>paces the lesson to match content and meet students’ learning needs.</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ES</w:t>
            </w:r>
          </w:p>
        </w:tc>
        <w:tc>
          <w:tcPr>
            <w:tcW w:w="720" w:type="dxa"/>
            <w:tcBorders>
              <w:left w:val="single" w:sz="4" w:space="0" w:color="auto"/>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13%</w:t>
            </w:r>
          </w:p>
        </w:tc>
        <w:tc>
          <w:tcPr>
            <w:tcW w:w="720" w:type="dxa"/>
            <w:tcBorders>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37%</w:t>
            </w:r>
          </w:p>
        </w:tc>
        <w:tc>
          <w:tcPr>
            <w:tcW w:w="720" w:type="dxa"/>
            <w:tcBorders>
              <w:bottom w:val="single" w:sz="4" w:space="0" w:color="808080" w:themeColor="background1" w:themeShade="80"/>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50%</w:t>
            </w:r>
          </w:p>
        </w:tc>
        <w:tc>
          <w:tcPr>
            <w:tcW w:w="450" w:type="dxa"/>
            <w:tcBorders>
              <w:left w:val="single" w:sz="12"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1"/>
          <w:jc w:val="center"/>
        </w:trPr>
        <w:tc>
          <w:tcPr>
            <w:tcW w:w="3951" w:type="dxa"/>
            <w:vMerge/>
            <w:tcBorders>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30%</w:t>
            </w:r>
          </w:p>
        </w:tc>
        <w:tc>
          <w:tcPr>
            <w:tcW w:w="720" w:type="dxa"/>
            <w:tcBorders>
              <w:top w:val="single" w:sz="4" w:space="0" w:color="808080" w:themeColor="background1" w:themeShade="80"/>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30%</w:t>
            </w:r>
          </w:p>
        </w:tc>
        <w:tc>
          <w:tcPr>
            <w:tcW w:w="720" w:type="dxa"/>
            <w:tcBorders>
              <w:top w:val="single" w:sz="4" w:space="0" w:color="808080" w:themeColor="background1" w:themeShade="80"/>
              <w:bottom w:val="single" w:sz="4" w:space="0" w:color="808080" w:themeColor="background1" w:themeShade="80"/>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40%</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top w:val="single" w:sz="4" w:space="0" w:color="808080" w:themeColor="background1" w:themeShade="80"/>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top w:val="single" w:sz="4" w:space="0" w:color="808080" w:themeColor="background1" w:themeShade="80"/>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1"/>
          <w:jc w:val="center"/>
        </w:trPr>
        <w:tc>
          <w:tcPr>
            <w:tcW w:w="3951" w:type="dxa"/>
            <w:vMerge/>
            <w:tcBorders>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HS</w:t>
            </w:r>
          </w:p>
        </w:tc>
        <w:tc>
          <w:tcPr>
            <w:tcW w:w="720" w:type="dxa"/>
            <w:tcBorders>
              <w:top w:val="single" w:sz="4" w:space="0" w:color="808080" w:themeColor="background1" w:themeShade="80"/>
              <w:left w:val="single" w:sz="4" w:space="0" w:color="auto"/>
              <w:bottom w:val="single" w:sz="4"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20%</w:t>
            </w:r>
          </w:p>
        </w:tc>
        <w:tc>
          <w:tcPr>
            <w:tcW w:w="720" w:type="dxa"/>
            <w:tcBorders>
              <w:top w:val="single" w:sz="4" w:space="0" w:color="808080" w:themeColor="background1" w:themeShade="80"/>
              <w:bottom w:val="single" w:sz="4"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20%</w:t>
            </w:r>
          </w:p>
        </w:tc>
        <w:tc>
          <w:tcPr>
            <w:tcW w:w="720" w:type="dxa"/>
            <w:tcBorders>
              <w:top w:val="single" w:sz="4" w:space="0" w:color="808080" w:themeColor="background1" w:themeShade="80"/>
              <w:bottom w:val="single" w:sz="4" w:space="0" w:color="auto"/>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60%</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30"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29"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r>
      <w:tr w:rsidR="002A5FBB" w:rsidRPr="00C12CC4" w:rsidTr="001314BB">
        <w:trPr>
          <w:trHeight w:val="421"/>
          <w:jc w:val="center"/>
        </w:trPr>
        <w:tc>
          <w:tcPr>
            <w:tcW w:w="3951" w:type="dxa"/>
            <w:vMerge w:val="restart"/>
            <w:tcBorders>
              <w:right w:val="single" w:sz="12" w:space="0" w:color="auto"/>
            </w:tcBorders>
            <w:shd w:val="clear" w:color="auto" w:fill="D9D9D9" w:themeFill="background1" w:themeFillShade="D9"/>
          </w:tcPr>
          <w:p w:rsidR="002A5FBB" w:rsidRPr="00C12CC4" w:rsidRDefault="002A5FBB" w:rsidP="00C04033">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Theme="majorHAnsi" w:hAnsiTheme="majorHAnsi"/>
                <w:sz w:val="20"/>
                <w:szCs w:val="20"/>
              </w:rPr>
            </w:pPr>
            <w:r w:rsidRPr="00C12CC4">
              <w:rPr>
                <w:rFonts w:asciiTheme="majorHAnsi" w:hAnsiTheme="majorHAnsi"/>
                <w:sz w:val="20"/>
                <w:szCs w:val="20"/>
              </w:rPr>
              <w:t xml:space="preserve">The teacher </w:t>
            </w:r>
            <w:r w:rsidRPr="00C12CC4">
              <w:rPr>
                <w:rFonts w:asciiTheme="majorHAnsi" w:hAnsiTheme="majorHAnsi" w:cs="Arial"/>
                <w:sz w:val="20"/>
                <w:szCs w:val="20"/>
              </w:rPr>
              <w:t>conducts frequent formative assessments to check for understanding and inform instruction.</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21%</w:t>
            </w:r>
          </w:p>
        </w:tc>
        <w:tc>
          <w:tcPr>
            <w:tcW w:w="720" w:type="dxa"/>
            <w:tcBorders>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13%</w:t>
            </w:r>
          </w:p>
        </w:tc>
        <w:tc>
          <w:tcPr>
            <w:tcW w:w="720" w:type="dxa"/>
            <w:tcBorders>
              <w:bottom w:val="single" w:sz="4" w:space="0" w:color="808080" w:themeColor="background1" w:themeShade="80"/>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66%</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1"/>
          <w:jc w:val="center"/>
        </w:trPr>
        <w:tc>
          <w:tcPr>
            <w:tcW w:w="3951" w:type="dxa"/>
            <w:vMerge/>
            <w:tcBorders>
              <w:right w:val="single" w:sz="12"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15%</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45%</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40%</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1"/>
          <w:jc w:val="center"/>
        </w:trPr>
        <w:tc>
          <w:tcPr>
            <w:tcW w:w="3951" w:type="dxa"/>
            <w:vMerge/>
            <w:tcBorders>
              <w:right w:val="single" w:sz="12"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10%</w:t>
            </w:r>
          </w:p>
        </w:tc>
        <w:tc>
          <w:tcPr>
            <w:tcW w:w="720" w:type="dxa"/>
            <w:tcBorders>
              <w:top w:val="single" w:sz="4" w:space="0" w:color="808080" w:themeColor="background1" w:themeShade="80"/>
              <w:bottom w:val="single" w:sz="4"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25%</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65%</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r>
      <w:tr w:rsidR="002A5FBB" w:rsidRPr="00C12CC4" w:rsidTr="001314BB">
        <w:trPr>
          <w:trHeight w:val="421"/>
          <w:jc w:val="center"/>
        </w:trPr>
        <w:tc>
          <w:tcPr>
            <w:tcW w:w="3951" w:type="dxa"/>
            <w:vMerge w:val="restart"/>
            <w:tcBorders>
              <w:right w:val="single" w:sz="12" w:space="0" w:color="auto"/>
            </w:tcBorders>
          </w:tcPr>
          <w:p w:rsidR="002A5FBB" w:rsidRPr="00C12CC4" w:rsidRDefault="002A5FBB" w:rsidP="00C04033">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Theme="majorHAnsi" w:hAnsiTheme="majorHAnsi"/>
                <w:sz w:val="20"/>
                <w:szCs w:val="20"/>
              </w:rPr>
            </w:pPr>
            <w:r w:rsidRPr="00C12CC4">
              <w:rPr>
                <w:rFonts w:asciiTheme="majorHAnsi" w:hAnsiTheme="majorHAnsi"/>
                <w:sz w:val="20"/>
                <w:szCs w:val="20"/>
              </w:rPr>
              <w:t xml:space="preserve">The teacher </w:t>
            </w:r>
            <w:r w:rsidRPr="00C12CC4">
              <w:rPr>
                <w:rFonts w:asciiTheme="majorHAnsi" w:hAnsiTheme="majorHAnsi" w:cs="Arial"/>
                <w:sz w:val="20"/>
                <w:szCs w:val="20"/>
              </w:rPr>
              <w:t>makes use of available technology to support instruction and enhance learning.</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ES</w:t>
            </w:r>
          </w:p>
        </w:tc>
        <w:tc>
          <w:tcPr>
            <w:tcW w:w="720" w:type="dxa"/>
            <w:tcBorders>
              <w:left w:val="single" w:sz="4" w:space="0" w:color="auto"/>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32%</w:t>
            </w:r>
          </w:p>
        </w:tc>
        <w:tc>
          <w:tcPr>
            <w:tcW w:w="720" w:type="dxa"/>
            <w:tcBorders>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13%</w:t>
            </w:r>
          </w:p>
        </w:tc>
        <w:tc>
          <w:tcPr>
            <w:tcW w:w="720" w:type="dxa"/>
            <w:tcBorders>
              <w:bottom w:val="single" w:sz="4" w:space="0" w:color="808080" w:themeColor="background1" w:themeShade="80"/>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55%</w:t>
            </w:r>
          </w:p>
        </w:tc>
        <w:tc>
          <w:tcPr>
            <w:tcW w:w="450" w:type="dxa"/>
            <w:tcBorders>
              <w:left w:val="single" w:sz="12"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0"/>
          <w:jc w:val="center"/>
        </w:trPr>
        <w:tc>
          <w:tcPr>
            <w:tcW w:w="3951" w:type="dxa"/>
            <w:vMerge/>
            <w:tcBorders>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15%</w:t>
            </w:r>
          </w:p>
        </w:tc>
        <w:tc>
          <w:tcPr>
            <w:tcW w:w="720" w:type="dxa"/>
            <w:tcBorders>
              <w:top w:val="single" w:sz="4" w:space="0" w:color="808080" w:themeColor="background1" w:themeShade="80"/>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35%</w:t>
            </w:r>
          </w:p>
        </w:tc>
        <w:tc>
          <w:tcPr>
            <w:tcW w:w="720" w:type="dxa"/>
            <w:tcBorders>
              <w:top w:val="single" w:sz="4" w:space="0" w:color="808080" w:themeColor="background1" w:themeShade="80"/>
              <w:bottom w:val="single" w:sz="4" w:space="0" w:color="808080" w:themeColor="background1" w:themeShade="80"/>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50%</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top w:val="single" w:sz="4" w:space="0" w:color="808080" w:themeColor="background1" w:themeShade="80"/>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top w:val="single" w:sz="4" w:space="0" w:color="808080" w:themeColor="background1" w:themeShade="80"/>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1"/>
          <w:jc w:val="center"/>
        </w:trPr>
        <w:tc>
          <w:tcPr>
            <w:tcW w:w="3951" w:type="dxa"/>
            <w:vMerge/>
            <w:tcBorders>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HS</w:t>
            </w:r>
          </w:p>
        </w:tc>
        <w:tc>
          <w:tcPr>
            <w:tcW w:w="720" w:type="dxa"/>
            <w:tcBorders>
              <w:top w:val="single" w:sz="4" w:space="0" w:color="808080" w:themeColor="background1" w:themeShade="80"/>
              <w:left w:val="single" w:sz="4" w:space="0" w:color="auto"/>
              <w:bottom w:val="single" w:sz="4"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35%</w:t>
            </w:r>
          </w:p>
        </w:tc>
        <w:tc>
          <w:tcPr>
            <w:tcW w:w="720" w:type="dxa"/>
            <w:tcBorders>
              <w:top w:val="single" w:sz="4" w:space="0" w:color="808080" w:themeColor="background1" w:themeShade="80"/>
              <w:bottom w:val="single" w:sz="4"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35%</w:t>
            </w:r>
          </w:p>
        </w:tc>
        <w:tc>
          <w:tcPr>
            <w:tcW w:w="720" w:type="dxa"/>
            <w:tcBorders>
              <w:top w:val="single" w:sz="4" w:space="0" w:color="808080" w:themeColor="background1" w:themeShade="80"/>
              <w:bottom w:val="single" w:sz="4" w:space="0" w:color="auto"/>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30%</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30"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29"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r>
    </w:tbl>
    <w:p w:rsidR="002A5FBB" w:rsidRPr="00C12CC4" w:rsidRDefault="002A5FBB" w:rsidP="00B77341">
      <w:pPr>
        <w:spacing w:after="0" w:line="240" w:lineRule="auto"/>
        <w:jc w:val="right"/>
        <w:rPr>
          <w:rFonts w:asciiTheme="majorHAnsi" w:hAnsiTheme="majorHAnsi"/>
          <w:sz w:val="20"/>
          <w:szCs w:val="20"/>
        </w:rPr>
      </w:pPr>
      <w:r w:rsidRPr="00C12CC4">
        <w:rPr>
          <w:rFonts w:asciiTheme="majorHAnsi" w:hAnsiTheme="majorHAnsi"/>
          <w:sz w:val="20"/>
          <w:szCs w:val="20"/>
        </w:rPr>
        <w:t>(Please see next page)</w:t>
      </w:r>
      <w:r w:rsidRPr="00C12CC4">
        <w:rPr>
          <w:rFonts w:asciiTheme="majorHAnsi" w:hAnsiTheme="majorHAnsi"/>
          <w:sz w:val="20"/>
          <w:szCs w:val="20"/>
        </w:rPr>
        <w:br w:type="page"/>
      </w:r>
    </w:p>
    <w:tbl>
      <w:tblPr>
        <w:tblStyle w:val="TableGrid"/>
        <w:tblW w:w="9260" w:type="dxa"/>
        <w:jc w:val="center"/>
        <w:tblLayout w:type="fixed"/>
        <w:tblLook w:val="04A0" w:firstRow="1" w:lastRow="0" w:firstColumn="1" w:lastColumn="0" w:noHBand="0" w:noVBand="1"/>
      </w:tblPr>
      <w:tblGrid>
        <w:gridCol w:w="3951"/>
        <w:gridCol w:w="810"/>
        <w:gridCol w:w="720"/>
        <w:gridCol w:w="720"/>
        <w:gridCol w:w="720"/>
        <w:gridCol w:w="450"/>
        <w:gridCol w:w="630"/>
        <w:gridCol w:w="630"/>
        <w:gridCol w:w="629"/>
      </w:tblGrid>
      <w:tr w:rsidR="002A5FBB" w:rsidRPr="00C12CC4" w:rsidTr="00B77341">
        <w:trPr>
          <w:jc w:val="center"/>
        </w:trPr>
        <w:tc>
          <w:tcPr>
            <w:tcW w:w="3951" w:type="dxa"/>
            <w:vMerge w:val="restart"/>
            <w:tcBorders>
              <w:right w:val="single" w:sz="12"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lastRenderedPageBreak/>
              <w:t>Learning</w:t>
            </w:r>
          </w:p>
        </w:tc>
        <w:tc>
          <w:tcPr>
            <w:tcW w:w="2970" w:type="dxa"/>
            <w:gridSpan w:val="4"/>
            <w:tcBorders>
              <w:left w:val="single" w:sz="12" w:space="0" w:color="auto"/>
              <w:right w:val="single" w:sz="12" w:space="0" w:color="auto"/>
            </w:tcBorders>
            <w:shd w:val="clear" w:color="auto" w:fill="auto"/>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Evidence by Grade Span</w:t>
            </w:r>
          </w:p>
        </w:tc>
        <w:tc>
          <w:tcPr>
            <w:tcW w:w="2339" w:type="dxa"/>
            <w:gridSpan w:val="4"/>
            <w:tcBorders>
              <w:left w:val="single" w:sz="12"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Evidence Overall</w:t>
            </w:r>
          </w:p>
        </w:tc>
      </w:tr>
      <w:tr w:rsidR="002A5FBB" w:rsidRPr="00C12CC4" w:rsidTr="00B77341">
        <w:trPr>
          <w:cantSplit/>
          <w:trHeight w:val="1134"/>
          <w:jc w:val="center"/>
        </w:trPr>
        <w:tc>
          <w:tcPr>
            <w:tcW w:w="3951" w:type="dxa"/>
            <w:vMerge/>
            <w:tcBorders>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vMerge w:val="restart"/>
            <w:tcBorders>
              <w:left w:val="single" w:sz="12" w:space="0" w:color="auto"/>
              <w:right w:val="single" w:sz="4" w:space="0" w:color="auto"/>
            </w:tcBorders>
            <w:shd w:val="clear" w:color="auto" w:fill="auto"/>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jc w:val="center"/>
              <w:rPr>
                <w:rFonts w:asciiTheme="majorHAnsi" w:hAnsiTheme="majorHAnsi"/>
                <w:sz w:val="20"/>
                <w:szCs w:val="20"/>
              </w:rPr>
            </w:pPr>
            <w:r w:rsidRPr="00C12CC4">
              <w:rPr>
                <w:rFonts w:asciiTheme="majorHAnsi" w:hAnsiTheme="majorHAnsi"/>
                <w:b/>
                <w:sz w:val="20"/>
                <w:szCs w:val="20"/>
              </w:rPr>
              <w:t>Grade Span</w:t>
            </w:r>
          </w:p>
        </w:tc>
        <w:tc>
          <w:tcPr>
            <w:tcW w:w="720" w:type="dxa"/>
            <w:tcBorders>
              <w:left w:val="single" w:sz="4" w:space="0" w:color="auto"/>
              <w:bottom w:val="single" w:sz="12" w:space="0" w:color="auto"/>
            </w:tcBorders>
            <w:textDirection w:val="btLr"/>
            <w:vAlign w:val="center"/>
          </w:tcPr>
          <w:p w:rsidR="002A5FBB" w:rsidRPr="00143A43"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rFonts w:asciiTheme="majorHAnsi" w:hAnsiTheme="majorHAnsi"/>
                <w:b/>
                <w:sz w:val="18"/>
                <w:szCs w:val="20"/>
              </w:rPr>
            </w:pPr>
            <w:r w:rsidRPr="00143A43">
              <w:rPr>
                <w:rFonts w:asciiTheme="majorHAnsi" w:hAnsiTheme="majorHAnsi"/>
                <w:b/>
                <w:sz w:val="18"/>
                <w:szCs w:val="20"/>
              </w:rPr>
              <w:t>None</w:t>
            </w:r>
          </w:p>
        </w:tc>
        <w:tc>
          <w:tcPr>
            <w:tcW w:w="720" w:type="dxa"/>
            <w:tcBorders>
              <w:bottom w:val="single" w:sz="12" w:space="0" w:color="auto"/>
            </w:tcBorders>
            <w:textDirection w:val="btLr"/>
            <w:vAlign w:val="center"/>
          </w:tcPr>
          <w:p w:rsidR="002A5FBB" w:rsidRPr="00143A43"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rFonts w:asciiTheme="majorHAnsi" w:hAnsiTheme="majorHAnsi"/>
                <w:b/>
                <w:sz w:val="18"/>
                <w:szCs w:val="20"/>
              </w:rPr>
            </w:pPr>
            <w:r w:rsidRPr="00143A43">
              <w:rPr>
                <w:rFonts w:asciiTheme="majorHAnsi" w:hAnsiTheme="majorHAnsi"/>
                <w:b/>
                <w:sz w:val="18"/>
                <w:szCs w:val="20"/>
              </w:rPr>
              <w:t>Partial</w:t>
            </w:r>
          </w:p>
        </w:tc>
        <w:tc>
          <w:tcPr>
            <w:tcW w:w="720" w:type="dxa"/>
            <w:tcBorders>
              <w:bottom w:val="single" w:sz="12" w:space="0" w:color="auto"/>
              <w:right w:val="single" w:sz="12" w:space="0" w:color="auto"/>
            </w:tcBorders>
            <w:textDirection w:val="btLr"/>
            <w:vAlign w:val="center"/>
          </w:tcPr>
          <w:p w:rsidR="002A5FBB" w:rsidRPr="00143A43"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rFonts w:asciiTheme="majorHAnsi" w:hAnsiTheme="majorHAnsi"/>
                <w:b/>
                <w:sz w:val="18"/>
                <w:szCs w:val="20"/>
              </w:rPr>
            </w:pPr>
            <w:r w:rsidRPr="00143A43">
              <w:rPr>
                <w:rFonts w:asciiTheme="majorHAnsi" w:hAnsiTheme="majorHAnsi"/>
                <w:b/>
                <w:sz w:val="18"/>
                <w:szCs w:val="20"/>
              </w:rPr>
              <w:t>Clear &amp; Consistent</w:t>
            </w:r>
          </w:p>
        </w:tc>
        <w:tc>
          <w:tcPr>
            <w:tcW w:w="450" w:type="dxa"/>
            <w:vMerge w:val="restart"/>
            <w:tcBorders>
              <w:left w:val="single" w:sz="12" w:space="0" w:color="auto"/>
            </w:tcBorders>
          </w:tcPr>
          <w:p w:rsidR="002A5FBB" w:rsidRPr="00143A43"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18"/>
                <w:szCs w:val="20"/>
              </w:rPr>
            </w:pPr>
          </w:p>
        </w:tc>
        <w:tc>
          <w:tcPr>
            <w:tcW w:w="630" w:type="dxa"/>
            <w:tcBorders>
              <w:bottom w:val="single" w:sz="12" w:space="0" w:color="auto"/>
            </w:tcBorders>
            <w:textDirection w:val="btLr"/>
            <w:vAlign w:val="center"/>
          </w:tcPr>
          <w:p w:rsidR="002A5FBB" w:rsidRPr="00143A43" w:rsidRDefault="002A5FBB" w:rsidP="00B77341">
            <w:pPr>
              <w:tabs>
                <w:tab w:val="left" w:pos="360"/>
                <w:tab w:val="left" w:pos="720"/>
                <w:tab w:val="left" w:pos="1080"/>
                <w:tab w:val="left" w:pos="1440"/>
                <w:tab w:val="left" w:pos="1800"/>
                <w:tab w:val="left" w:pos="2160"/>
                <w:tab w:val="left" w:pos="2520"/>
                <w:tab w:val="left" w:pos="2880"/>
              </w:tabs>
              <w:spacing w:before="40" w:after="40"/>
              <w:ind w:left="113" w:right="113"/>
              <w:jc w:val="center"/>
              <w:rPr>
                <w:rFonts w:asciiTheme="majorHAnsi" w:hAnsiTheme="majorHAnsi"/>
                <w:b/>
                <w:sz w:val="18"/>
                <w:szCs w:val="20"/>
              </w:rPr>
            </w:pPr>
            <w:r w:rsidRPr="00143A43">
              <w:rPr>
                <w:rFonts w:asciiTheme="majorHAnsi" w:hAnsiTheme="majorHAnsi"/>
                <w:b/>
                <w:sz w:val="18"/>
                <w:szCs w:val="20"/>
              </w:rPr>
              <w:t>None</w:t>
            </w:r>
          </w:p>
        </w:tc>
        <w:tc>
          <w:tcPr>
            <w:tcW w:w="630" w:type="dxa"/>
            <w:tcBorders>
              <w:bottom w:val="single" w:sz="12" w:space="0" w:color="auto"/>
            </w:tcBorders>
            <w:textDirection w:val="btLr"/>
            <w:vAlign w:val="center"/>
          </w:tcPr>
          <w:p w:rsidR="002A5FBB" w:rsidRPr="00143A43" w:rsidRDefault="002A5FBB" w:rsidP="00B77341">
            <w:pPr>
              <w:tabs>
                <w:tab w:val="left" w:pos="360"/>
                <w:tab w:val="left" w:pos="720"/>
                <w:tab w:val="left" w:pos="1080"/>
                <w:tab w:val="left" w:pos="1440"/>
                <w:tab w:val="left" w:pos="1800"/>
                <w:tab w:val="left" w:pos="2160"/>
                <w:tab w:val="left" w:pos="2520"/>
                <w:tab w:val="left" w:pos="2880"/>
              </w:tabs>
              <w:spacing w:before="40" w:after="40"/>
              <w:ind w:left="113" w:right="113"/>
              <w:jc w:val="center"/>
              <w:rPr>
                <w:rFonts w:asciiTheme="majorHAnsi" w:hAnsiTheme="majorHAnsi"/>
                <w:b/>
                <w:sz w:val="18"/>
                <w:szCs w:val="20"/>
              </w:rPr>
            </w:pPr>
            <w:r w:rsidRPr="00143A43">
              <w:rPr>
                <w:rFonts w:asciiTheme="majorHAnsi" w:hAnsiTheme="majorHAnsi"/>
                <w:b/>
                <w:sz w:val="18"/>
                <w:szCs w:val="20"/>
              </w:rPr>
              <w:t>Partial</w:t>
            </w:r>
          </w:p>
        </w:tc>
        <w:tc>
          <w:tcPr>
            <w:tcW w:w="629" w:type="dxa"/>
            <w:tcBorders>
              <w:bottom w:val="single" w:sz="12" w:space="0" w:color="auto"/>
            </w:tcBorders>
            <w:textDirection w:val="btLr"/>
            <w:vAlign w:val="center"/>
          </w:tcPr>
          <w:p w:rsidR="002A5FBB" w:rsidRPr="00143A43" w:rsidRDefault="002A5FBB" w:rsidP="00B77341">
            <w:pPr>
              <w:tabs>
                <w:tab w:val="left" w:pos="360"/>
                <w:tab w:val="left" w:pos="720"/>
                <w:tab w:val="left" w:pos="1080"/>
                <w:tab w:val="left" w:pos="1440"/>
                <w:tab w:val="left" w:pos="1800"/>
                <w:tab w:val="left" w:pos="2160"/>
                <w:tab w:val="left" w:pos="2520"/>
                <w:tab w:val="left" w:pos="2880"/>
              </w:tabs>
              <w:spacing w:before="40" w:after="40"/>
              <w:ind w:left="113" w:right="113"/>
              <w:jc w:val="center"/>
              <w:rPr>
                <w:rFonts w:asciiTheme="majorHAnsi" w:hAnsiTheme="majorHAnsi"/>
                <w:b/>
                <w:sz w:val="18"/>
                <w:szCs w:val="20"/>
              </w:rPr>
            </w:pPr>
            <w:r w:rsidRPr="00143A43">
              <w:rPr>
                <w:rFonts w:asciiTheme="majorHAnsi" w:hAnsiTheme="majorHAnsi"/>
                <w:b/>
                <w:sz w:val="18"/>
                <w:szCs w:val="20"/>
              </w:rPr>
              <w:t>Clear &amp; Consistent</w:t>
            </w:r>
          </w:p>
        </w:tc>
      </w:tr>
      <w:tr w:rsidR="002A5FBB" w:rsidRPr="00C12CC4" w:rsidTr="001314BB">
        <w:trPr>
          <w:jc w:val="center"/>
        </w:trPr>
        <w:tc>
          <w:tcPr>
            <w:tcW w:w="3951" w:type="dxa"/>
            <w:vMerge/>
            <w:tcBorders>
              <w:bottom w:val="single" w:sz="12" w:space="0" w:color="auto"/>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720" w:type="dxa"/>
            <w:tcBorders>
              <w:top w:val="single" w:sz="12" w:space="0" w:color="auto"/>
              <w:left w:val="single" w:sz="4" w:space="0" w:color="auto"/>
              <w:bottom w:val="single" w:sz="12"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(0)</w:t>
            </w:r>
          </w:p>
        </w:tc>
        <w:tc>
          <w:tcPr>
            <w:tcW w:w="720" w:type="dxa"/>
            <w:tcBorders>
              <w:top w:val="single" w:sz="12" w:space="0" w:color="auto"/>
              <w:bottom w:val="single" w:sz="12"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(1)</w:t>
            </w:r>
          </w:p>
        </w:tc>
        <w:tc>
          <w:tcPr>
            <w:tcW w:w="720" w:type="dxa"/>
            <w:tcBorders>
              <w:top w:val="single" w:sz="12" w:space="0" w:color="auto"/>
              <w:bottom w:val="single" w:sz="12" w:space="0" w:color="auto"/>
              <w:right w:val="single" w:sz="12"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(2)</w:t>
            </w:r>
          </w:p>
        </w:tc>
        <w:tc>
          <w:tcPr>
            <w:tcW w:w="450" w:type="dxa"/>
            <w:vMerge/>
            <w:tcBorders>
              <w:left w:val="single" w:sz="12" w:space="0" w:color="auto"/>
              <w:bottom w:val="single" w:sz="12" w:space="0" w:color="auto"/>
            </w:tcBorders>
            <w:shd w:val="clear" w:color="auto" w:fill="auto"/>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630" w:type="dxa"/>
            <w:tcBorders>
              <w:top w:val="single" w:sz="12" w:space="0" w:color="auto"/>
              <w:bottom w:val="single" w:sz="12" w:space="0" w:color="auto"/>
              <w:right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right"/>
              <w:rPr>
                <w:rFonts w:asciiTheme="majorHAnsi" w:hAnsiTheme="majorHAnsi"/>
                <w:b/>
                <w:sz w:val="20"/>
                <w:szCs w:val="20"/>
              </w:rPr>
            </w:pPr>
            <w:r w:rsidRPr="00C12CC4">
              <w:rPr>
                <w:rFonts w:asciiTheme="majorHAnsi" w:hAnsiTheme="majorHAnsi"/>
                <w:b/>
                <w:sz w:val="20"/>
                <w:szCs w:val="20"/>
              </w:rPr>
              <w:t>(1)</w:t>
            </w:r>
          </w:p>
        </w:tc>
        <w:tc>
          <w:tcPr>
            <w:tcW w:w="629" w:type="dxa"/>
            <w:tcBorders>
              <w:top w:val="single" w:sz="12" w:space="0" w:color="auto"/>
              <w:left w:val="single" w:sz="4" w:space="0" w:color="auto"/>
              <w:bottom w:val="single" w:sz="12" w:space="0" w:color="auto"/>
            </w:tcBorders>
            <w:vAlign w:val="center"/>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right"/>
              <w:rPr>
                <w:rFonts w:asciiTheme="majorHAnsi" w:hAnsiTheme="majorHAnsi"/>
                <w:b/>
                <w:sz w:val="20"/>
                <w:szCs w:val="20"/>
              </w:rPr>
            </w:pPr>
            <w:r w:rsidRPr="00C12CC4">
              <w:rPr>
                <w:rFonts w:asciiTheme="majorHAnsi" w:hAnsiTheme="majorHAnsi"/>
                <w:b/>
                <w:sz w:val="20"/>
                <w:szCs w:val="20"/>
              </w:rPr>
              <w:t>(2)</w:t>
            </w:r>
          </w:p>
        </w:tc>
      </w:tr>
      <w:tr w:rsidR="002A5FBB" w:rsidRPr="00C12CC4" w:rsidTr="001314BB">
        <w:trPr>
          <w:trHeight w:val="423"/>
          <w:jc w:val="center"/>
        </w:trPr>
        <w:tc>
          <w:tcPr>
            <w:tcW w:w="3951" w:type="dxa"/>
            <w:vMerge w:val="restart"/>
            <w:tcBorders>
              <w:top w:val="single" w:sz="12" w:space="0" w:color="auto"/>
              <w:right w:val="single" w:sz="12" w:space="0" w:color="auto"/>
            </w:tcBorders>
            <w:shd w:val="clear" w:color="auto" w:fill="D9D9D9" w:themeFill="background1" w:themeFillShade="D9"/>
          </w:tcPr>
          <w:p w:rsidR="002A5FBB" w:rsidRPr="00C12CC4" w:rsidRDefault="002A5FBB" w:rsidP="00C04033">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Theme="majorHAnsi" w:hAnsiTheme="majorHAnsi"/>
                <w:sz w:val="20"/>
                <w:szCs w:val="20"/>
              </w:rPr>
            </w:pPr>
            <w:r w:rsidRPr="00C12CC4">
              <w:rPr>
                <w:rFonts w:asciiTheme="majorHAnsi" w:hAnsiTheme="majorHAnsi" w:cs="Arial"/>
                <w:sz w:val="20"/>
                <w:szCs w:val="20"/>
              </w:rPr>
              <w:t>Students are engaged in challenging academic tasks.</w:t>
            </w:r>
          </w:p>
        </w:tc>
        <w:tc>
          <w:tcPr>
            <w:tcW w:w="810" w:type="dxa"/>
            <w:tcBorders>
              <w:top w:val="single" w:sz="12" w:space="0" w:color="auto"/>
              <w:left w:val="single" w:sz="12" w:space="0" w:color="auto"/>
              <w:bottom w:val="single" w:sz="4" w:space="0" w:color="808080" w:themeColor="background1" w:themeShade="80"/>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ES</w:t>
            </w:r>
          </w:p>
        </w:tc>
        <w:tc>
          <w:tcPr>
            <w:tcW w:w="720" w:type="dxa"/>
            <w:tcBorders>
              <w:top w:val="single" w:sz="12" w:space="0" w:color="auto"/>
              <w:left w:val="single" w:sz="4"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21%</w:t>
            </w:r>
          </w:p>
        </w:tc>
        <w:tc>
          <w:tcPr>
            <w:tcW w:w="720" w:type="dxa"/>
            <w:tcBorders>
              <w:top w:val="single" w:sz="12"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29%</w:t>
            </w:r>
          </w:p>
        </w:tc>
        <w:tc>
          <w:tcPr>
            <w:tcW w:w="720" w:type="dxa"/>
            <w:tcBorders>
              <w:top w:val="single" w:sz="12" w:space="0" w:color="auto"/>
              <w:bottom w:val="single" w:sz="4" w:space="0" w:color="808080" w:themeColor="background1" w:themeShade="80"/>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50%</w:t>
            </w:r>
          </w:p>
        </w:tc>
        <w:tc>
          <w:tcPr>
            <w:tcW w:w="450" w:type="dxa"/>
            <w:tcBorders>
              <w:top w:val="single" w:sz="12" w:space="0" w:color="auto"/>
              <w:left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top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top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4"/>
          <w:jc w:val="center"/>
        </w:trPr>
        <w:tc>
          <w:tcPr>
            <w:tcW w:w="3951" w:type="dxa"/>
            <w:vMerge/>
            <w:tcBorders>
              <w:right w:val="single" w:sz="12"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20%</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10%</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70%</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4"/>
          <w:jc w:val="center"/>
        </w:trPr>
        <w:tc>
          <w:tcPr>
            <w:tcW w:w="3951" w:type="dxa"/>
            <w:vMerge/>
            <w:tcBorders>
              <w:right w:val="single" w:sz="12"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10%</w:t>
            </w:r>
          </w:p>
        </w:tc>
        <w:tc>
          <w:tcPr>
            <w:tcW w:w="720" w:type="dxa"/>
            <w:tcBorders>
              <w:top w:val="single" w:sz="4" w:space="0" w:color="808080" w:themeColor="background1" w:themeShade="80"/>
              <w:bottom w:val="single" w:sz="4"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25%</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65%</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r>
      <w:tr w:rsidR="002A5FBB" w:rsidRPr="00C12CC4" w:rsidTr="001314BB">
        <w:trPr>
          <w:trHeight w:val="424"/>
          <w:jc w:val="center"/>
        </w:trPr>
        <w:tc>
          <w:tcPr>
            <w:tcW w:w="3951" w:type="dxa"/>
            <w:vMerge w:val="restart"/>
            <w:tcBorders>
              <w:right w:val="single" w:sz="12" w:space="0" w:color="auto"/>
            </w:tcBorders>
          </w:tcPr>
          <w:p w:rsidR="002A5FBB" w:rsidRPr="00C12CC4" w:rsidRDefault="002A5FBB" w:rsidP="00C04033">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Theme="majorHAnsi" w:hAnsiTheme="majorHAnsi"/>
                <w:sz w:val="20"/>
                <w:szCs w:val="20"/>
              </w:rPr>
            </w:pPr>
            <w:r w:rsidRPr="00C12CC4">
              <w:rPr>
                <w:rFonts w:asciiTheme="majorHAnsi" w:hAnsiTheme="majorHAnsi" w:cs="Arial"/>
                <w:sz w:val="20"/>
                <w:szCs w:val="20"/>
              </w:rPr>
              <w:t>Students articulate their thinking orally or in writing.</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ES</w:t>
            </w:r>
          </w:p>
        </w:tc>
        <w:tc>
          <w:tcPr>
            <w:tcW w:w="720" w:type="dxa"/>
            <w:tcBorders>
              <w:left w:val="single" w:sz="4" w:space="0" w:color="auto"/>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24%</w:t>
            </w:r>
          </w:p>
        </w:tc>
        <w:tc>
          <w:tcPr>
            <w:tcW w:w="720" w:type="dxa"/>
            <w:tcBorders>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29%</w:t>
            </w:r>
          </w:p>
        </w:tc>
        <w:tc>
          <w:tcPr>
            <w:tcW w:w="720" w:type="dxa"/>
            <w:tcBorders>
              <w:bottom w:val="single" w:sz="4" w:space="0" w:color="808080" w:themeColor="background1" w:themeShade="80"/>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47%</w:t>
            </w:r>
          </w:p>
        </w:tc>
        <w:tc>
          <w:tcPr>
            <w:tcW w:w="450" w:type="dxa"/>
            <w:tcBorders>
              <w:left w:val="single" w:sz="12"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4"/>
          <w:jc w:val="center"/>
        </w:trPr>
        <w:tc>
          <w:tcPr>
            <w:tcW w:w="3951" w:type="dxa"/>
            <w:vMerge/>
            <w:tcBorders>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30%</w:t>
            </w:r>
          </w:p>
        </w:tc>
        <w:tc>
          <w:tcPr>
            <w:tcW w:w="720" w:type="dxa"/>
            <w:tcBorders>
              <w:top w:val="single" w:sz="4" w:space="0" w:color="808080" w:themeColor="background1" w:themeShade="80"/>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35%</w:t>
            </w:r>
          </w:p>
        </w:tc>
        <w:tc>
          <w:tcPr>
            <w:tcW w:w="720" w:type="dxa"/>
            <w:tcBorders>
              <w:top w:val="single" w:sz="4" w:space="0" w:color="808080" w:themeColor="background1" w:themeShade="80"/>
              <w:bottom w:val="single" w:sz="4" w:space="0" w:color="808080" w:themeColor="background1" w:themeShade="80"/>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35%</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top w:val="single" w:sz="4" w:space="0" w:color="808080" w:themeColor="background1" w:themeShade="80"/>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top w:val="single" w:sz="4" w:space="0" w:color="808080" w:themeColor="background1" w:themeShade="80"/>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3"/>
          <w:jc w:val="center"/>
        </w:trPr>
        <w:tc>
          <w:tcPr>
            <w:tcW w:w="3951" w:type="dxa"/>
            <w:vMerge/>
            <w:tcBorders>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HS</w:t>
            </w:r>
          </w:p>
        </w:tc>
        <w:tc>
          <w:tcPr>
            <w:tcW w:w="720" w:type="dxa"/>
            <w:tcBorders>
              <w:top w:val="single" w:sz="4" w:space="0" w:color="808080" w:themeColor="background1" w:themeShade="80"/>
              <w:left w:val="single" w:sz="4" w:space="0" w:color="auto"/>
              <w:bottom w:val="single" w:sz="4"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30%</w:t>
            </w:r>
          </w:p>
        </w:tc>
        <w:tc>
          <w:tcPr>
            <w:tcW w:w="720" w:type="dxa"/>
            <w:tcBorders>
              <w:top w:val="single" w:sz="4" w:space="0" w:color="808080" w:themeColor="background1" w:themeShade="80"/>
              <w:bottom w:val="single" w:sz="4"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50%</w:t>
            </w:r>
          </w:p>
        </w:tc>
        <w:tc>
          <w:tcPr>
            <w:tcW w:w="720" w:type="dxa"/>
            <w:tcBorders>
              <w:top w:val="single" w:sz="4" w:space="0" w:color="808080" w:themeColor="background1" w:themeShade="80"/>
              <w:bottom w:val="single" w:sz="4" w:space="0" w:color="auto"/>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20%</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4"/>
          <w:jc w:val="center"/>
        </w:trPr>
        <w:tc>
          <w:tcPr>
            <w:tcW w:w="3951" w:type="dxa"/>
            <w:vMerge w:val="restart"/>
            <w:tcBorders>
              <w:right w:val="single" w:sz="12" w:space="0" w:color="auto"/>
            </w:tcBorders>
            <w:shd w:val="clear" w:color="auto" w:fill="D9D9D9" w:themeFill="background1" w:themeFillShade="D9"/>
          </w:tcPr>
          <w:p w:rsidR="002A5FBB" w:rsidRPr="00C12CC4" w:rsidRDefault="002A5FBB" w:rsidP="00C04033">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Theme="majorHAnsi" w:hAnsiTheme="majorHAnsi"/>
                <w:sz w:val="20"/>
                <w:szCs w:val="20"/>
              </w:rPr>
            </w:pPr>
            <w:r w:rsidRPr="00C12CC4">
              <w:rPr>
                <w:rFonts w:asciiTheme="majorHAnsi" w:hAnsiTheme="majorHAnsi"/>
                <w:sz w:val="20"/>
                <w:szCs w:val="20"/>
              </w:rPr>
              <w:t>Students inquire, explore, apply, analyze, synthesize and/or evaluate knowledge or concepts (Bloom’s Taxonomy).</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33%</w:t>
            </w:r>
          </w:p>
        </w:tc>
        <w:tc>
          <w:tcPr>
            <w:tcW w:w="720" w:type="dxa"/>
            <w:tcBorders>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15%</w:t>
            </w:r>
          </w:p>
        </w:tc>
        <w:tc>
          <w:tcPr>
            <w:tcW w:w="720" w:type="dxa"/>
            <w:tcBorders>
              <w:bottom w:val="single" w:sz="4" w:space="0" w:color="808080" w:themeColor="background1" w:themeShade="80"/>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53%</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4"/>
          <w:jc w:val="center"/>
        </w:trPr>
        <w:tc>
          <w:tcPr>
            <w:tcW w:w="3951" w:type="dxa"/>
            <w:vMerge/>
            <w:tcBorders>
              <w:right w:val="single" w:sz="12"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35%</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40%</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25%</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4"/>
          <w:jc w:val="center"/>
        </w:trPr>
        <w:tc>
          <w:tcPr>
            <w:tcW w:w="3951" w:type="dxa"/>
            <w:vMerge/>
            <w:tcBorders>
              <w:bottom w:val="single" w:sz="4" w:space="0" w:color="auto"/>
              <w:right w:val="single" w:sz="12"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35%</w:t>
            </w:r>
          </w:p>
        </w:tc>
        <w:tc>
          <w:tcPr>
            <w:tcW w:w="720" w:type="dxa"/>
            <w:tcBorders>
              <w:top w:val="single" w:sz="4" w:space="0" w:color="808080" w:themeColor="background1" w:themeShade="80"/>
              <w:bottom w:val="single" w:sz="4"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35%</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30%</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r>
      <w:tr w:rsidR="002A5FBB" w:rsidRPr="00C12CC4" w:rsidTr="001314BB">
        <w:trPr>
          <w:trHeight w:val="424"/>
          <w:jc w:val="center"/>
        </w:trPr>
        <w:tc>
          <w:tcPr>
            <w:tcW w:w="3951" w:type="dxa"/>
            <w:vMerge w:val="restart"/>
            <w:tcBorders>
              <w:right w:val="single" w:sz="12" w:space="0" w:color="auto"/>
            </w:tcBorders>
          </w:tcPr>
          <w:p w:rsidR="002A5FBB" w:rsidRPr="00C12CC4" w:rsidRDefault="002A5FBB" w:rsidP="00C04033">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Theme="majorHAnsi" w:hAnsiTheme="majorHAnsi"/>
                <w:sz w:val="20"/>
                <w:szCs w:val="20"/>
              </w:rPr>
            </w:pPr>
            <w:r w:rsidRPr="00C12CC4">
              <w:rPr>
                <w:rFonts w:asciiTheme="majorHAnsi" w:hAnsiTheme="majorHAnsi" w:cs="Arial"/>
                <w:sz w:val="20"/>
                <w:szCs w:val="20"/>
              </w:rPr>
              <w:t>Students elaborate about content and ideas when responding to questions.</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ES</w:t>
            </w:r>
          </w:p>
        </w:tc>
        <w:tc>
          <w:tcPr>
            <w:tcW w:w="720" w:type="dxa"/>
            <w:tcBorders>
              <w:left w:val="single" w:sz="4" w:space="0" w:color="auto"/>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18%</w:t>
            </w:r>
          </w:p>
        </w:tc>
        <w:tc>
          <w:tcPr>
            <w:tcW w:w="720" w:type="dxa"/>
            <w:tcBorders>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21%</w:t>
            </w:r>
          </w:p>
        </w:tc>
        <w:tc>
          <w:tcPr>
            <w:tcW w:w="720" w:type="dxa"/>
            <w:tcBorders>
              <w:bottom w:val="single" w:sz="4" w:space="0" w:color="808080" w:themeColor="background1" w:themeShade="80"/>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61%</w:t>
            </w:r>
          </w:p>
        </w:tc>
        <w:tc>
          <w:tcPr>
            <w:tcW w:w="450" w:type="dxa"/>
            <w:tcBorders>
              <w:left w:val="single" w:sz="12"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3"/>
          <w:jc w:val="center"/>
        </w:trPr>
        <w:tc>
          <w:tcPr>
            <w:tcW w:w="3951" w:type="dxa"/>
            <w:vMerge/>
            <w:tcBorders>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55%</w:t>
            </w:r>
          </w:p>
        </w:tc>
        <w:tc>
          <w:tcPr>
            <w:tcW w:w="720" w:type="dxa"/>
            <w:tcBorders>
              <w:top w:val="single" w:sz="4" w:space="0" w:color="808080" w:themeColor="background1" w:themeShade="80"/>
              <w:bottom w:val="single" w:sz="4" w:space="0" w:color="808080" w:themeColor="background1" w:themeShade="80"/>
            </w:tcBorders>
            <w:vAlign w:val="bottom"/>
          </w:tcPr>
          <w:p w:rsidR="002A5FBB" w:rsidRDefault="002A5FBB" w:rsidP="00B77341">
            <w:pPr>
              <w:jc w:val="right"/>
              <w:rPr>
                <w:rFonts w:ascii="Calibri" w:hAnsi="Calibri" w:cs="Calibri"/>
                <w:color w:val="000000"/>
              </w:rPr>
            </w:pPr>
            <w:r>
              <w:rPr>
                <w:rFonts w:ascii="Calibri" w:hAnsi="Calibri" w:cs="Calibri"/>
                <w:color w:val="000000"/>
              </w:rPr>
              <w:t>20%</w:t>
            </w:r>
          </w:p>
        </w:tc>
        <w:tc>
          <w:tcPr>
            <w:tcW w:w="720" w:type="dxa"/>
            <w:tcBorders>
              <w:top w:val="single" w:sz="4" w:space="0" w:color="808080" w:themeColor="background1" w:themeShade="80"/>
              <w:bottom w:val="single" w:sz="4" w:space="0" w:color="808080" w:themeColor="background1" w:themeShade="80"/>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25%</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top w:val="single" w:sz="4" w:space="0" w:color="808080" w:themeColor="background1" w:themeShade="80"/>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top w:val="single" w:sz="4" w:space="0" w:color="808080" w:themeColor="background1" w:themeShade="80"/>
              <w:bottom w:val="single" w:sz="4" w:space="0" w:color="808080" w:themeColor="background1" w:themeShade="80"/>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4"/>
          <w:jc w:val="center"/>
        </w:trPr>
        <w:tc>
          <w:tcPr>
            <w:tcW w:w="3951" w:type="dxa"/>
            <w:vMerge/>
            <w:tcBorders>
              <w:right w:val="single" w:sz="12"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HS</w:t>
            </w:r>
          </w:p>
        </w:tc>
        <w:tc>
          <w:tcPr>
            <w:tcW w:w="720" w:type="dxa"/>
            <w:tcBorders>
              <w:top w:val="single" w:sz="4" w:space="0" w:color="808080" w:themeColor="background1" w:themeShade="80"/>
              <w:left w:val="single" w:sz="4" w:space="0" w:color="auto"/>
              <w:bottom w:val="single" w:sz="4"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40%</w:t>
            </w:r>
          </w:p>
        </w:tc>
        <w:tc>
          <w:tcPr>
            <w:tcW w:w="720" w:type="dxa"/>
            <w:tcBorders>
              <w:top w:val="single" w:sz="4" w:space="0" w:color="808080" w:themeColor="background1" w:themeShade="80"/>
              <w:bottom w:val="single" w:sz="4"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30%</w:t>
            </w:r>
          </w:p>
        </w:tc>
        <w:tc>
          <w:tcPr>
            <w:tcW w:w="720" w:type="dxa"/>
            <w:tcBorders>
              <w:top w:val="single" w:sz="4" w:space="0" w:color="808080" w:themeColor="background1" w:themeShade="80"/>
              <w:bottom w:val="single" w:sz="4" w:space="0" w:color="auto"/>
              <w:right w:val="single" w:sz="12" w:space="0" w:color="auto"/>
            </w:tcBorders>
            <w:vAlign w:val="bottom"/>
          </w:tcPr>
          <w:p w:rsidR="002A5FBB" w:rsidRDefault="002A5FBB" w:rsidP="00B77341">
            <w:pPr>
              <w:jc w:val="right"/>
              <w:rPr>
                <w:rFonts w:ascii="Calibri" w:hAnsi="Calibri" w:cs="Calibri"/>
                <w:color w:val="000000"/>
              </w:rPr>
            </w:pPr>
            <w:r>
              <w:rPr>
                <w:rFonts w:ascii="Calibri" w:hAnsi="Calibri" w:cs="Calibri"/>
                <w:color w:val="000000"/>
              </w:rPr>
              <w:t>30%</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30"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29" w:type="dxa"/>
            <w:tcBorders>
              <w:top w:val="single" w:sz="4" w:space="0" w:color="808080" w:themeColor="background1" w:themeShade="80"/>
              <w:bottom w:val="single" w:sz="4" w:space="0" w:color="auto"/>
            </w:tcBorders>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r>
      <w:tr w:rsidR="002A5FBB" w:rsidRPr="00C12CC4" w:rsidTr="001314BB">
        <w:trPr>
          <w:trHeight w:val="424"/>
          <w:jc w:val="center"/>
        </w:trPr>
        <w:tc>
          <w:tcPr>
            <w:tcW w:w="3951" w:type="dxa"/>
            <w:vMerge w:val="restart"/>
            <w:tcBorders>
              <w:right w:val="single" w:sz="12" w:space="0" w:color="auto"/>
            </w:tcBorders>
            <w:shd w:val="clear" w:color="auto" w:fill="D9D9D9" w:themeFill="background1" w:themeFillShade="D9"/>
          </w:tcPr>
          <w:p w:rsidR="002A5FBB" w:rsidRPr="00C12CC4" w:rsidRDefault="002A5FBB" w:rsidP="00C04033">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Theme="majorHAnsi" w:hAnsiTheme="majorHAnsi"/>
                <w:sz w:val="20"/>
                <w:szCs w:val="20"/>
              </w:rPr>
            </w:pPr>
            <w:r w:rsidRPr="00C12CC4">
              <w:rPr>
                <w:rFonts w:asciiTheme="majorHAnsi" w:eastAsia="MS Mincho" w:hAnsiTheme="majorHAnsi" w:cs="Arial"/>
                <w:sz w:val="20"/>
                <w:szCs w:val="20"/>
              </w:rPr>
              <w:t>Students make connections to prior knowledge, or real world experiences, or can apply knowledge and understanding to other subjects.</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37%</w:t>
            </w:r>
          </w:p>
        </w:tc>
        <w:tc>
          <w:tcPr>
            <w:tcW w:w="720" w:type="dxa"/>
            <w:tcBorders>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13%</w:t>
            </w:r>
          </w:p>
        </w:tc>
        <w:tc>
          <w:tcPr>
            <w:tcW w:w="720" w:type="dxa"/>
            <w:tcBorders>
              <w:bottom w:val="single" w:sz="4" w:space="0" w:color="808080" w:themeColor="background1" w:themeShade="80"/>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50%</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4"/>
          <w:jc w:val="center"/>
        </w:trPr>
        <w:tc>
          <w:tcPr>
            <w:tcW w:w="3951" w:type="dxa"/>
            <w:vMerge/>
            <w:tcBorders>
              <w:right w:val="single" w:sz="12"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30%</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25%</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45%</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4"/>
          <w:jc w:val="center"/>
        </w:trPr>
        <w:tc>
          <w:tcPr>
            <w:tcW w:w="3951" w:type="dxa"/>
            <w:vMerge/>
            <w:tcBorders>
              <w:bottom w:val="single" w:sz="4" w:space="0" w:color="auto"/>
              <w:right w:val="single" w:sz="12"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30%</w:t>
            </w:r>
          </w:p>
        </w:tc>
        <w:tc>
          <w:tcPr>
            <w:tcW w:w="720" w:type="dxa"/>
            <w:tcBorders>
              <w:top w:val="single" w:sz="4" w:space="0" w:color="808080" w:themeColor="background1" w:themeShade="80"/>
              <w:bottom w:val="single" w:sz="4"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20%</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50%</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r>
      <w:tr w:rsidR="002A5FBB" w:rsidRPr="00C12CC4" w:rsidTr="001314BB">
        <w:trPr>
          <w:trHeight w:val="424"/>
          <w:jc w:val="center"/>
        </w:trPr>
        <w:tc>
          <w:tcPr>
            <w:tcW w:w="3951" w:type="dxa"/>
            <w:vMerge w:val="restart"/>
            <w:tcBorders>
              <w:right w:val="single" w:sz="12" w:space="0" w:color="auto"/>
            </w:tcBorders>
            <w:shd w:val="clear" w:color="auto" w:fill="auto"/>
          </w:tcPr>
          <w:p w:rsidR="002A5FBB" w:rsidRPr="00C12CC4" w:rsidRDefault="002A5FBB" w:rsidP="00C04033">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rFonts w:asciiTheme="majorHAnsi" w:hAnsiTheme="majorHAnsi"/>
                <w:b/>
                <w:sz w:val="20"/>
                <w:szCs w:val="20"/>
              </w:rPr>
            </w:pPr>
            <w:r w:rsidRPr="00C12CC4">
              <w:rPr>
                <w:rFonts w:asciiTheme="majorHAnsi" w:eastAsia="MS Mincho" w:hAnsiTheme="majorHAnsi" w:cs="Arial"/>
                <w:sz w:val="20"/>
                <w:szCs w:val="20"/>
              </w:rPr>
              <w:t>Students use technology as a tool for learning and/or understanding.</w:t>
            </w:r>
          </w:p>
        </w:tc>
        <w:tc>
          <w:tcPr>
            <w:tcW w:w="810" w:type="dxa"/>
            <w:tcBorders>
              <w:top w:val="single" w:sz="4" w:space="0" w:color="auto"/>
              <w:left w:val="single" w:sz="12" w:space="0" w:color="auto"/>
              <w:bottom w:val="single" w:sz="4" w:space="0" w:color="808080" w:themeColor="background1" w:themeShade="80"/>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ES</w:t>
            </w:r>
          </w:p>
        </w:tc>
        <w:tc>
          <w:tcPr>
            <w:tcW w:w="720" w:type="dxa"/>
            <w:tcBorders>
              <w:top w:val="single" w:sz="4" w:space="0" w:color="auto"/>
              <w:left w:val="single" w:sz="4" w:space="0" w:color="auto"/>
              <w:bottom w:val="single" w:sz="4" w:space="0" w:color="808080" w:themeColor="background1" w:themeShade="80"/>
            </w:tcBorders>
            <w:shd w:val="clear" w:color="auto" w:fill="auto"/>
            <w:vAlign w:val="bottom"/>
          </w:tcPr>
          <w:p w:rsidR="002A5FBB" w:rsidRDefault="002A5FBB" w:rsidP="00B77341">
            <w:pPr>
              <w:jc w:val="right"/>
              <w:rPr>
                <w:rFonts w:ascii="Calibri" w:hAnsi="Calibri" w:cs="Calibri"/>
                <w:color w:val="000000"/>
              </w:rPr>
            </w:pPr>
            <w:r>
              <w:rPr>
                <w:rFonts w:ascii="Calibri" w:hAnsi="Calibri" w:cs="Calibri"/>
                <w:color w:val="000000"/>
              </w:rPr>
              <w:t>63%</w:t>
            </w:r>
          </w:p>
        </w:tc>
        <w:tc>
          <w:tcPr>
            <w:tcW w:w="720" w:type="dxa"/>
            <w:tcBorders>
              <w:top w:val="single" w:sz="4" w:space="0" w:color="auto"/>
              <w:bottom w:val="single" w:sz="4" w:space="0" w:color="808080" w:themeColor="background1" w:themeShade="80"/>
            </w:tcBorders>
            <w:shd w:val="clear" w:color="auto" w:fill="auto"/>
            <w:vAlign w:val="bottom"/>
          </w:tcPr>
          <w:p w:rsidR="002A5FBB" w:rsidRDefault="002A5FBB" w:rsidP="00B77341">
            <w:pPr>
              <w:jc w:val="right"/>
              <w:rPr>
                <w:rFonts w:ascii="Calibri" w:hAnsi="Calibri" w:cs="Calibri"/>
                <w:color w:val="000000"/>
              </w:rPr>
            </w:pPr>
            <w:r>
              <w:rPr>
                <w:rFonts w:ascii="Calibri" w:hAnsi="Calibri" w:cs="Calibri"/>
                <w:color w:val="000000"/>
              </w:rPr>
              <w:t>13%</w:t>
            </w:r>
          </w:p>
        </w:tc>
        <w:tc>
          <w:tcPr>
            <w:tcW w:w="720" w:type="dxa"/>
            <w:tcBorders>
              <w:top w:val="single" w:sz="4" w:space="0" w:color="auto"/>
              <w:bottom w:val="single" w:sz="4" w:space="0" w:color="808080" w:themeColor="background1" w:themeShade="80"/>
              <w:right w:val="single" w:sz="12" w:space="0" w:color="auto"/>
            </w:tcBorders>
            <w:shd w:val="clear" w:color="auto" w:fill="auto"/>
            <w:vAlign w:val="bottom"/>
          </w:tcPr>
          <w:p w:rsidR="002A5FBB" w:rsidRDefault="002A5FBB" w:rsidP="00B77341">
            <w:pPr>
              <w:jc w:val="right"/>
              <w:rPr>
                <w:rFonts w:ascii="Calibri" w:hAnsi="Calibri" w:cs="Calibri"/>
                <w:color w:val="000000"/>
              </w:rPr>
            </w:pPr>
            <w:r>
              <w:rPr>
                <w:rFonts w:ascii="Calibri" w:hAnsi="Calibri" w:cs="Calibri"/>
                <w:color w:val="000000"/>
              </w:rPr>
              <w:t>24%</w:t>
            </w:r>
          </w:p>
        </w:tc>
        <w:tc>
          <w:tcPr>
            <w:tcW w:w="450" w:type="dxa"/>
            <w:tcBorders>
              <w:top w:val="single" w:sz="4" w:space="0" w:color="auto"/>
              <w:left w:val="single" w:sz="12"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top w:val="single" w:sz="4"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top w:val="single" w:sz="4"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4"/>
          <w:jc w:val="center"/>
        </w:trPr>
        <w:tc>
          <w:tcPr>
            <w:tcW w:w="3951" w:type="dxa"/>
            <w:vMerge/>
            <w:tcBorders>
              <w:right w:val="single" w:sz="12"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auto"/>
            <w:vAlign w:val="bottom"/>
          </w:tcPr>
          <w:p w:rsidR="002A5FBB" w:rsidRDefault="002A5FBB" w:rsidP="00B77341">
            <w:pPr>
              <w:jc w:val="right"/>
              <w:rPr>
                <w:rFonts w:ascii="Calibri" w:hAnsi="Calibri" w:cs="Calibri"/>
                <w:color w:val="000000"/>
              </w:rPr>
            </w:pPr>
            <w:r>
              <w:rPr>
                <w:rFonts w:ascii="Calibri" w:hAnsi="Calibri" w:cs="Calibri"/>
                <w:color w:val="000000"/>
              </w:rPr>
              <w:t>60%</w:t>
            </w:r>
          </w:p>
        </w:tc>
        <w:tc>
          <w:tcPr>
            <w:tcW w:w="720" w:type="dxa"/>
            <w:tcBorders>
              <w:top w:val="single" w:sz="4" w:space="0" w:color="808080" w:themeColor="background1" w:themeShade="80"/>
              <w:bottom w:val="single" w:sz="4" w:space="0" w:color="808080" w:themeColor="background1" w:themeShade="80"/>
            </w:tcBorders>
            <w:shd w:val="clear" w:color="auto" w:fill="auto"/>
            <w:vAlign w:val="bottom"/>
          </w:tcPr>
          <w:p w:rsidR="002A5FBB" w:rsidRDefault="002A5FBB" w:rsidP="00B77341">
            <w:pPr>
              <w:jc w:val="right"/>
              <w:rPr>
                <w:rFonts w:ascii="Calibri" w:hAnsi="Calibri" w:cs="Calibri"/>
                <w:color w:val="000000"/>
              </w:rPr>
            </w:pPr>
            <w:r>
              <w:rPr>
                <w:rFonts w:ascii="Calibri" w:hAnsi="Calibri" w:cs="Calibri"/>
                <w:color w:val="000000"/>
              </w:rPr>
              <w:t>10%</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auto"/>
            <w:vAlign w:val="bottom"/>
          </w:tcPr>
          <w:p w:rsidR="002A5FBB" w:rsidRDefault="002A5FBB" w:rsidP="00B77341">
            <w:pPr>
              <w:jc w:val="right"/>
              <w:rPr>
                <w:rFonts w:ascii="Calibri" w:hAnsi="Calibri" w:cs="Calibri"/>
                <w:color w:val="000000"/>
              </w:rPr>
            </w:pPr>
            <w:r>
              <w:rPr>
                <w:rFonts w:ascii="Calibri" w:hAnsi="Calibri" w:cs="Calibri"/>
                <w:color w:val="000000"/>
              </w:rPr>
              <w:t>30%</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top w:val="single" w:sz="4" w:space="0" w:color="808080" w:themeColor="background1" w:themeShade="80"/>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top w:val="single" w:sz="4" w:space="0" w:color="808080" w:themeColor="background1" w:themeShade="80"/>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4"/>
          <w:jc w:val="center"/>
        </w:trPr>
        <w:tc>
          <w:tcPr>
            <w:tcW w:w="3951" w:type="dxa"/>
            <w:vMerge/>
            <w:tcBorders>
              <w:bottom w:val="single" w:sz="4" w:space="0" w:color="auto"/>
              <w:right w:val="single" w:sz="12"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auto"/>
            <w:vAlign w:val="bottom"/>
          </w:tcPr>
          <w:p w:rsidR="002A5FBB" w:rsidRDefault="002A5FBB" w:rsidP="00B77341">
            <w:pPr>
              <w:jc w:val="right"/>
              <w:rPr>
                <w:rFonts w:ascii="Calibri" w:hAnsi="Calibri" w:cs="Calibri"/>
                <w:color w:val="000000"/>
              </w:rPr>
            </w:pPr>
            <w:r>
              <w:rPr>
                <w:rFonts w:ascii="Calibri" w:hAnsi="Calibri" w:cs="Calibri"/>
                <w:color w:val="000000"/>
              </w:rPr>
              <w:t>65%</w:t>
            </w:r>
          </w:p>
        </w:tc>
        <w:tc>
          <w:tcPr>
            <w:tcW w:w="720" w:type="dxa"/>
            <w:tcBorders>
              <w:top w:val="single" w:sz="4" w:space="0" w:color="808080" w:themeColor="background1" w:themeShade="80"/>
              <w:bottom w:val="single" w:sz="4" w:space="0" w:color="auto"/>
            </w:tcBorders>
            <w:shd w:val="clear" w:color="auto" w:fill="auto"/>
            <w:vAlign w:val="bottom"/>
          </w:tcPr>
          <w:p w:rsidR="002A5FBB" w:rsidRDefault="002A5FBB" w:rsidP="00B77341">
            <w:pPr>
              <w:jc w:val="right"/>
              <w:rPr>
                <w:rFonts w:ascii="Calibri" w:hAnsi="Calibri" w:cs="Calibri"/>
                <w:color w:val="000000"/>
              </w:rPr>
            </w:pPr>
            <w:r>
              <w:rPr>
                <w:rFonts w:ascii="Calibri" w:hAnsi="Calibri" w:cs="Calibri"/>
                <w:color w:val="000000"/>
              </w:rPr>
              <w:t>0%</w:t>
            </w:r>
          </w:p>
        </w:tc>
        <w:tc>
          <w:tcPr>
            <w:tcW w:w="720" w:type="dxa"/>
            <w:tcBorders>
              <w:top w:val="single" w:sz="4" w:space="0" w:color="808080" w:themeColor="background1" w:themeShade="80"/>
              <w:bottom w:val="single" w:sz="4" w:space="0" w:color="auto"/>
              <w:right w:val="single" w:sz="12" w:space="0" w:color="auto"/>
            </w:tcBorders>
            <w:shd w:val="clear" w:color="auto" w:fill="auto"/>
            <w:vAlign w:val="bottom"/>
          </w:tcPr>
          <w:p w:rsidR="002A5FBB" w:rsidRDefault="002A5FBB" w:rsidP="00B77341">
            <w:pPr>
              <w:jc w:val="right"/>
              <w:rPr>
                <w:rFonts w:ascii="Calibri" w:hAnsi="Calibri" w:cs="Calibri"/>
                <w:color w:val="000000"/>
              </w:rPr>
            </w:pPr>
            <w:r>
              <w:rPr>
                <w:rFonts w:ascii="Calibri" w:hAnsi="Calibri" w:cs="Calibri"/>
                <w:color w:val="000000"/>
              </w:rPr>
              <w:t>35%</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29" w:type="dxa"/>
            <w:tcBorders>
              <w:top w:val="single" w:sz="4" w:space="0" w:color="808080" w:themeColor="background1" w:themeShade="80"/>
              <w:bottom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r>
      <w:tr w:rsidR="002A5FBB" w:rsidRPr="00C12CC4" w:rsidTr="001314BB">
        <w:trPr>
          <w:trHeight w:val="424"/>
          <w:jc w:val="center"/>
        </w:trPr>
        <w:tc>
          <w:tcPr>
            <w:tcW w:w="3951" w:type="dxa"/>
            <w:vMerge w:val="restart"/>
            <w:tcBorders>
              <w:right w:val="single" w:sz="12" w:space="0" w:color="auto"/>
            </w:tcBorders>
            <w:shd w:val="clear" w:color="auto" w:fill="D9D9D9" w:themeFill="background1" w:themeFillShade="D9"/>
          </w:tcPr>
          <w:p w:rsidR="002A5FBB" w:rsidRPr="00C12CC4" w:rsidRDefault="002A5FBB" w:rsidP="00C04033">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rFonts w:asciiTheme="majorHAnsi" w:eastAsia="MS Mincho" w:hAnsiTheme="majorHAnsi" w:cs="Arial"/>
                <w:sz w:val="20"/>
                <w:szCs w:val="20"/>
              </w:rPr>
            </w:pPr>
            <w:r w:rsidRPr="00C12CC4">
              <w:rPr>
                <w:rFonts w:asciiTheme="majorHAnsi" w:eastAsia="MS Mincho" w:hAnsiTheme="majorHAnsi" w:cs="Arial"/>
                <w:sz w:val="20"/>
                <w:szCs w:val="20"/>
              </w:rPr>
              <w:t xml:space="preserve"> Students assume responsibility for their own learning whether individually, in pairs, or in groups.</w:t>
            </w:r>
          </w:p>
        </w:tc>
        <w:tc>
          <w:tcPr>
            <w:tcW w:w="810" w:type="dxa"/>
            <w:tcBorders>
              <w:top w:val="single" w:sz="4" w:space="0" w:color="auto"/>
              <w:left w:val="single" w:sz="12" w:space="0" w:color="auto"/>
              <w:bottom w:val="single" w:sz="4" w:space="0" w:color="808080" w:themeColor="background1" w:themeShade="80"/>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ES</w:t>
            </w:r>
          </w:p>
        </w:tc>
        <w:tc>
          <w:tcPr>
            <w:tcW w:w="720" w:type="dxa"/>
            <w:tcBorders>
              <w:top w:val="single" w:sz="4" w:space="0" w:color="auto"/>
              <w:left w:val="single" w:sz="4"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13%</w:t>
            </w:r>
          </w:p>
        </w:tc>
        <w:tc>
          <w:tcPr>
            <w:tcW w:w="720" w:type="dxa"/>
            <w:tcBorders>
              <w:top w:val="single" w:sz="4"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26%</w:t>
            </w:r>
          </w:p>
        </w:tc>
        <w:tc>
          <w:tcPr>
            <w:tcW w:w="720" w:type="dxa"/>
            <w:tcBorders>
              <w:top w:val="single" w:sz="4" w:space="0" w:color="auto"/>
              <w:bottom w:val="single" w:sz="4" w:space="0" w:color="808080" w:themeColor="background1" w:themeShade="80"/>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61%</w:t>
            </w:r>
          </w:p>
        </w:tc>
        <w:tc>
          <w:tcPr>
            <w:tcW w:w="450" w:type="dxa"/>
            <w:tcBorders>
              <w:top w:val="single" w:sz="4" w:space="0" w:color="auto"/>
              <w:left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top w:val="single" w:sz="4"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top w:val="single" w:sz="4"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4"/>
          <w:jc w:val="center"/>
        </w:trPr>
        <w:tc>
          <w:tcPr>
            <w:tcW w:w="3951" w:type="dxa"/>
            <w:vMerge/>
            <w:tcBorders>
              <w:right w:val="single" w:sz="12"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25%</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25%</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50%</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4"/>
          <w:jc w:val="center"/>
        </w:trPr>
        <w:tc>
          <w:tcPr>
            <w:tcW w:w="3951" w:type="dxa"/>
            <w:vMerge/>
            <w:tcBorders>
              <w:bottom w:val="single" w:sz="4" w:space="0" w:color="auto"/>
              <w:right w:val="single" w:sz="12"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15%</w:t>
            </w:r>
          </w:p>
        </w:tc>
        <w:tc>
          <w:tcPr>
            <w:tcW w:w="720" w:type="dxa"/>
            <w:tcBorders>
              <w:top w:val="single" w:sz="4" w:space="0" w:color="808080" w:themeColor="background1" w:themeShade="80"/>
              <w:bottom w:val="single" w:sz="4"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15%</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vAlign w:val="bottom"/>
          </w:tcPr>
          <w:p w:rsidR="002A5FBB" w:rsidRDefault="002A5FBB" w:rsidP="00B77341">
            <w:pPr>
              <w:jc w:val="right"/>
              <w:rPr>
                <w:rFonts w:ascii="Calibri" w:hAnsi="Calibri" w:cs="Calibri"/>
                <w:color w:val="000000"/>
              </w:rPr>
            </w:pPr>
            <w:r>
              <w:rPr>
                <w:rFonts w:ascii="Calibri" w:hAnsi="Calibri" w:cs="Calibri"/>
                <w:color w:val="000000"/>
              </w:rPr>
              <w:t>70%</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r>
      <w:tr w:rsidR="002A5FBB" w:rsidRPr="00C12CC4" w:rsidTr="001314BB">
        <w:trPr>
          <w:trHeight w:val="424"/>
          <w:jc w:val="center"/>
        </w:trPr>
        <w:tc>
          <w:tcPr>
            <w:tcW w:w="3951" w:type="dxa"/>
            <w:vMerge w:val="restart"/>
            <w:tcBorders>
              <w:right w:val="single" w:sz="12" w:space="0" w:color="auto"/>
            </w:tcBorders>
            <w:shd w:val="clear" w:color="auto" w:fill="auto"/>
          </w:tcPr>
          <w:p w:rsidR="002A5FBB" w:rsidRPr="00C12CC4" w:rsidRDefault="002A5FBB" w:rsidP="00C04033">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rFonts w:asciiTheme="majorHAnsi" w:eastAsia="MS Mincho" w:hAnsiTheme="majorHAnsi" w:cs="Arial"/>
                <w:sz w:val="20"/>
                <w:szCs w:val="20"/>
              </w:rPr>
            </w:pPr>
            <w:r w:rsidRPr="00C12CC4">
              <w:rPr>
                <w:rFonts w:asciiTheme="majorHAnsi" w:eastAsia="MS Mincho" w:hAnsiTheme="majorHAnsi" w:cs="Arial"/>
                <w:sz w:val="20"/>
                <w:szCs w:val="20"/>
              </w:rPr>
              <w:lastRenderedPageBreak/>
              <w:t>Student work demonstrates high quality and can serve as exemplars.</w:t>
            </w:r>
          </w:p>
          <w:p w:rsidR="002A5FBB" w:rsidRPr="00C12CC4" w:rsidRDefault="002A5FBB" w:rsidP="00B77341">
            <w:pPr>
              <w:pStyle w:val="ListParagraph"/>
              <w:tabs>
                <w:tab w:val="left" w:pos="360"/>
                <w:tab w:val="left" w:pos="720"/>
                <w:tab w:val="left" w:pos="1080"/>
                <w:tab w:val="left" w:pos="1440"/>
                <w:tab w:val="left" w:pos="1800"/>
                <w:tab w:val="left" w:pos="2160"/>
                <w:tab w:val="left" w:pos="2520"/>
                <w:tab w:val="left" w:pos="2880"/>
              </w:tabs>
              <w:spacing w:before="40" w:after="40" w:line="240" w:lineRule="auto"/>
              <w:ind w:left="360"/>
              <w:rPr>
                <w:rFonts w:asciiTheme="majorHAnsi" w:hAnsiTheme="majorHAnsi"/>
                <w:b/>
                <w:sz w:val="20"/>
                <w:szCs w:val="20"/>
              </w:rPr>
            </w:pPr>
          </w:p>
        </w:tc>
        <w:tc>
          <w:tcPr>
            <w:tcW w:w="810" w:type="dxa"/>
            <w:tcBorders>
              <w:top w:val="single" w:sz="4" w:space="0" w:color="auto"/>
              <w:left w:val="single" w:sz="12" w:space="0" w:color="auto"/>
              <w:bottom w:val="single" w:sz="4" w:space="0" w:color="808080" w:themeColor="background1" w:themeShade="80"/>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ES</w:t>
            </w:r>
          </w:p>
        </w:tc>
        <w:tc>
          <w:tcPr>
            <w:tcW w:w="720" w:type="dxa"/>
            <w:tcBorders>
              <w:top w:val="single" w:sz="4" w:space="0" w:color="auto"/>
              <w:left w:val="single" w:sz="4" w:space="0" w:color="auto"/>
              <w:bottom w:val="single" w:sz="4" w:space="0" w:color="808080" w:themeColor="background1" w:themeShade="80"/>
            </w:tcBorders>
            <w:shd w:val="clear" w:color="auto" w:fill="auto"/>
            <w:vAlign w:val="bottom"/>
          </w:tcPr>
          <w:p w:rsidR="002A5FBB" w:rsidRDefault="002A5FBB" w:rsidP="00B77341">
            <w:pPr>
              <w:jc w:val="right"/>
              <w:rPr>
                <w:rFonts w:ascii="Calibri" w:hAnsi="Calibri" w:cs="Calibri"/>
                <w:color w:val="000000"/>
              </w:rPr>
            </w:pPr>
            <w:r>
              <w:rPr>
                <w:rFonts w:ascii="Calibri" w:hAnsi="Calibri" w:cs="Calibri"/>
                <w:color w:val="000000"/>
              </w:rPr>
              <w:t>82%</w:t>
            </w:r>
          </w:p>
        </w:tc>
        <w:tc>
          <w:tcPr>
            <w:tcW w:w="720" w:type="dxa"/>
            <w:tcBorders>
              <w:top w:val="single" w:sz="4" w:space="0" w:color="auto"/>
              <w:bottom w:val="single" w:sz="4" w:space="0" w:color="808080" w:themeColor="background1" w:themeShade="80"/>
            </w:tcBorders>
            <w:shd w:val="clear" w:color="auto" w:fill="auto"/>
            <w:vAlign w:val="bottom"/>
          </w:tcPr>
          <w:p w:rsidR="002A5FBB" w:rsidRDefault="002A5FBB" w:rsidP="00B77341">
            <w:pPr>
              <w:jc w:val="right"/>
              <w:rPr>
                <w:rFonts w:ascii="Calibri" w:hAnsi="Calibri" w:cs="Calibri"/>
                <w:color w:val="000000"/>
              </w:rPr>
            </w:pPr>
            <w:r>
              <w:rPr>
                <w:rFonts w:ascii="Calibri" w:hAnsi="Calibri" w:cs="Calibri"/>
                <w:color w:val="000000"/>
              </w:rPr>
              <w:t>5%</w:t>
            </w:r>
          </w:p>
        </w:tc>
        <w:tc>
          <w:tcPr>
            <w:tcW w:w="720" w:type="dxa"/>
            <w:tcBorders>
              <w:top w:val="single" w:sz="4" w:space="0" w:color="auto"/>
              <w:bottom w:val="single" w:sz="4" w:space="0" w:color="808080" w:themeColor="background1" w:themeShade="80"/>
              <w:right w:val="single" w:sz="12" w:space="0" w:color="auto"/>
            </w:tcBorders>
            <w:shd w:val="clear" w:color="auto" w:fill="auto"/>
            <w:vAlign w:val="bottom"/>
          </w:tcPr>
          <w:p w:rsidR="002A5FBB" w:rsidRDefault="002A5FBB" w:rsidP="00B77341">
            <w:pPr>
              <w:jc w:val="right"/>
              <w:rPr>
                <w:rFonts w:ascii="Calibri" w:hAnsi="Calibri" w:cs="Calibri"/>
                <w:color w:val="000000"/>
              </w:rPr>
            </w:pPr>
            <w:r>
              <w:rPr>
                <w:rFonts w:ascii="Calibri" w:hAnsi="Calibri" w:cs="Calibri"/>
                <w:color w:val="000000"/>
              </w:rPr>
              <w:t>13%</w:t>
            </w:r>
          </w:p>
        </w:tc>
        <w:tc>
          <w:tcPr>
            <w:tcW w:w="450" w:type="dxa"/>
            <w:tcBorders>
              <w:top w:val="single" w:sz="4" w:space="0" w:color="auto"/>
              <w:left w:val="single" w:sz="12"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top w:val="single" w:sz="4"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top w:val="single" w:sz="4"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4"/>
          <w:jc w:val="center"/>
        </w:trPr>
        <w:tc>
          <w:tcPr>
            <w:tcW w:w="3951" w:type="dxa"/>
            <w:vMerge/>
            <w:tcBorders>
              <w:right w:val="single" w:sz="12"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auto"/>
            <w:vAlign w:val="bottom"/>
          </w:tcPr>
          <w:p w:rsidR="002A5FBB" w:rsidRDefault="002A5FBB" w:rsidP="00B77341">
            <w:pPr>
              <w:jc w:val="right"/>
              <w:rPr>
                <w:rFonts w:ascii="Calibri" w:hAnsi="Calibri" w:cs="Calibri"/>
                <w:color w:val="000000"/>
              </w:rPr>
            </w:pPr>
            <w:r>
              <w:rPr>
                <w:rFonts w:ascii="Calibri" w:hAnsi="Calibri" w:cs="Calibri"/>
                <w:color w:val="000000"/>
              </w:rPr>
              <w:t>60%</w:t>
            </w:r>
          </w:p>
        </w:tc>
        <w:tc>
          <w:tcPr>
            <w:tcW w:w="720" w:type="dxa"/>
            <w:tcBorders>
              <w:top w:val="single" w:sz="4" w:space="0" w:color="808080" w:themeColor="background1" w:themeShade="80"/>
              <w:bottom w:val="single" w:sz="4" w:space="0" w:color="808080" w:themeColor="background1" w:themeShade="80"/>
            </w:tcBorders>
            <w:shd w:val="clear" w:color="auto" w:fill="auto"/>
            <w:vAlign w:val="bottom"/>
          </w:tcPr>
          <w:p w:rsidR="002A5FBB" w:rsidRDefault="002A5FBB" w:rsidP="00B77341">
            <w:pPr>
              <w:jc w:val="right"/>
              <w:rPr>
                <w:rFonts w:ascii="Calibri" w:hAnsi="Calibri" w:cs="Calibri"/>
                <w:color w:val="000000"/>
              </w:rPr>
            </w:pPr>
            <w:r>
              <w:rPr>
                <w:rFonts w:ascii="Calibri" w:hAnsi="Calibri" w:cs="Calibri"/>
                <w:color w:val="000000"/>
              </w:rPr>
              <w:t>20%</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auto"/>
            <w:vAlign w:val="bottom"/>
          </w:tcPr>
          <w:p w:rsidR="002A5FBB" w:rsidRDefault="002A5FBB" w:rsidP="00B77341">
            <w:pPr>
              <w:jc w:val="right"/>
              <w:rPr>
                <w:rFonts w:ascii="Calibri" w:hAnsi="Calibri" w:cs="Calibri"/>
                <w:color w:val="000000"/>
              </w:rPr>
            </w:pPr>
            <w:r>
              <w:rPr>
                <w:rFonts w:ascii="Calibri" w:hAnsi="Calibri" w:cs="Calibri"/>
                <w:color w:val="000000"/>
              </w:rPr>
              <w:t>20%</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30" w:type="dxa"/>
            <w:tcBorders>
              <w:top w:val="single" w:sz="4" w:space="0" w:color="808080" w:themeColor="background1" w:themeShade="80"/>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c>
          <w:tcPr>
            <w:tcW w:w="629" w:type="dxa"/>
            <w:tcBorders>
              <w:top w:val="single" w:sz="4" w:space="0" w:color="808080" w:themeColor="background1" w:themeShade="80"/>
              <w:bottom w:val="single" w:sz="4" w:space="0" w:color="808080" w:themeColor="background1" w:themeShade="80"/>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p>
        </w:tc>
      </w:tr>
      <w:tr w:rsidR="002A5FBB" w:rsidRPr="00C12CC4" w:rsidTr="001314BB">
        <w:trPr>
          <w:trHeight w:val="424"/>
          <w:jc w:val="center"/>
        </w:trPr>
        <w:tc>
          <w:tcPr>
            <w:tcW w:w="3951" w:type="dxa"/>
            <w:vMerge/>
            <w:tcBorders>
              <w:right w:val="single" w:sz="12"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rPr>
                <w:rFonts w:asciiTheme="majorHAnsi" w:hAnsiTheme="majorHAnsi"/>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auto"/>
            <w:vAlign w:val="bottom"/>
          </w:tcPr>
          <w:p w:rsidR="002A5FBB" w:rsidRDefault="002A5FBB" w:rsidP="00B77341">
            <w:pPr>
              <w:jc w:val="right"/>
              <w:rPr>
                <w:rFonts w:ascii="Calibri" w:hAnsi="Calibri" w:cs="Calibri"/>
                <w:color w:val="000000"/>
              </w:rPr>
            </w:pPr>
            <w:r>
              <w:rPr>
                <w:rFonts w:ascii="Calibri" w:hAnsi="Calibri" w:cs="Calibri"/>
                <w:color w:val="000000"/>
              </w:rPr>
              <w:t>50%</w:t>
            </w:r>
          </w:p>
        </w:tc>
        <w:tc>
          <w:tcPr>
            <w:tcW w:w="720" w:type="dxa"/>
            <w:tcBorders>
              <w:top w:val="single" w:sz="4" w:space="0" w:color="808080" w:themeColor="background1" w:themeShade="80"/>
              <w:bottom w:val="single" w:sz="4" w:space="0" w:color="auto"/>
            </w:tcBorders>
            <w:shd w:val="clear" w:color="auto" w:fill="auto"/>
            <w:vAlign w:val="bottom"/>
          </w:tcPr>
          <w:p w:rsidR="002A5FBB" w:rsidRDefault="002A5FBB" w:rsidP="00B77341">
            <w:pPr>
              <w:jc w:val="right"/>
              <w:rPr>
                <w:rFonts w:ascii="Calibri" w:hAnsi="Calibri" w:cs="Calibri"/>
                <w:color w:val="000000"/>
              </w:rPr>
            </w:pPr>
            <w:r>
              <w:rPr>
                <w:rFonts w:ascii="Calibri" w:hAnsi="Calibri" w:cs="Calibri"/>
                <w:color w:val="000000"/>
              </w:rPr>
              <w:t>25%</w:t>
            </w:r>
          </w:p>
        </w:tc>
        <w:tc>
          <w:tcPr>
            <w:tcW w:w="720" w:type="dxa"/>
            <w:tcBorders>
              <w:top w:val="single" w:sz="4" w:space="0" w:color="808080" w:themeColor="background1" w:themeShade="80"/>
              <w:bottom w:val="single" w:sz="4" w:space="0" w:color="auto"/>
              <w:right w:val="single" w:sz="12" w:space="0" w:color="auto"/>
            </w:tcBorders>
            <w:shd w:val="clear" w:color="auto" w:fill="auto"/>
            <w:vAlign w:val="bottom"/>
          </w:tcPr>
          <w:p w:rsidR="002A5FBB" w:rsidRDefault="002A5FBB" w:rsidP="00B77341">
            <w:pPr>
              <w:jc w:val="right"/>
              <w:rPr>
                <w:rFonts w:ascii="Calibri" w:hAnsi="Calibri" w:cs="Calibri"/>
                <w:color w:val="000000"/>
              </w:rPr>
            </w:pPr>
            <w:r>
              <w:rPr>
                <w:rFonts w:ascii="Calibri" w:hAnsi="Calibri" w:cs="Calibri"/>
                <w:color w:val="000000"/>
              </w:rPr>
              <w:t>25%</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b/>
                <w:sz w:val="20"/>
                <w:szCs w:val="20"/>
              </w:rPr>
            </w:pPr>
            <w:r w:rsidRPr="00C12CC4">
              <w:rPr>
                <w:rFonts w:asciiTheme="majorHAnsi" w:hAnsiTheme="majorHAnsi"/>
                <w:b/>
                <w:sz w:val="20"/>
                <w:szCs w:val="20"/>
              </w:rPr>
              <w:t>---</w:t>
            </w:r>
          </w:p>
        </w:tc>
        <w:tc>
          <w:tcPr>
            <w:tcW w:w="630" w:type="dxa"/>
            <w:tcBorders>
              <w:top w:val="single" w:sz="4" w:space="0" w:color="808080" w:themeColor="background1" w:themeShade="80"/>
              <w:bottom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30" w:type="dxa"/>
            <w:tcBorders>
              <w:top w:val="single" w:sz="4" w:space="0" w:color="808080" w:themeColor="background1" w:themeShade="80"/>
              <w:bottom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c>
          <w:tcPr>
            <w:tcW w:w="629" w:type="dxa"/>
            <w:tcBorders>
              <w:top w:val="single" w:sz="4" w:space="0" w:color="808080" w:themeColor="background1" w:themeShade="80"/>
              <w:bottom w:val="single" w:sz="4" w:space="0" w:color="auto"/>
            </w:tcBorders>
            <w:shd w:val="clear" w:color="auto" w:fill="auto"/>
          </w:tcPr>
          <w:p w:rsidR="002A5FBB" w:rsidRPr="00C12CC4" w:rsidRDefault="002A5FBB" w:rsidP="00B7734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Theme="majorHAnsi" w:hAnsiTheme="majorHAnsi"/>
                <w:sz w:val="20"/>
                <w:szCs w:val="20"/>
              </w:rPr>
            </w:pPr>
            <w:r w:rsidRPr="00C12CC4">
              <w:rPr>
                <w:rFonts w:asciiTheme="majorHAnsi" w:hAnsiTheme="majorHAnsi"/>
                <w:sz w:val="20"/>
                <w:szCs w:val="20"/>
              </w:rPr>
              <w:t>---</w:t>
            </w:r>
          </w:p>
        </w:tc>
      </w:tr>
    </w:tbl>
    <w:p w:rsidR="002A5FBB" w:rsidRPr="00C12CC4" w:rsidRDefault="002A5FBB" w:rsidP="00B77341">
      <w:pPr>
        <w:rPr>
          <w:rFonts w:asciiTheme="majorHAnsi" w:hAnsiTheme="majorHAnsi"/>
          <w:sz w:val="20"/>
          <w:szCs w:val="20"/>
        </w:rPr>
      </w:pPr>
    </w:p>
    <w:p w:rsidR="002A5FBB" w:rsidRDefault="002A5FBB">
      <w:pPr>
        <w:spacing w:after="0" w:line="240" w:lineRule="auto"/>
        <w:rPr>
          <w:b/>
          <w:sz w:val="28"/>
        </w:rPr>
      </w:pPr>
    </w:p>
    <w:sectPr w:rsidR="002A5FBB" w:rsidSect="002F1EBE">
      <w:footerReference w:type="default" r:id="rId49"/>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183" w:rsidRDefault="00A93183" w:rsidP="00B93273">
      <w:pPr>
        <w:spacing w:after="0" w:line="240" w:lineRule="auto"/>
      </w:pPr>
      <w:r>
        <w:separator/>
      </w:r>
    </w:p>
  </w:endnote>
  <w:endnote w:type="continuationSeparator" w:id="0">
    <w:p w:rsidR="00A93183" w:rsidRDefault="00A93183"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878"/>
      <w:docPartObj>
        <w:docPartGallery w:val="Page Numbers (Bottom of Page)"/>
        <w:docPartUnique/>
      </w:docPartObj>
    </w:sdtPr>
    <w:sdtEndPr/>
    <w:sdtContent>
      <w:p w:rsidR="007E7D15" w:rsidRDefault="006E69A4">
        <w:pPr>
          <w:pStyle w:val="Footer"/>
          <w:jc w:val="right"/>
        </w:pPr>
        <w:r>
          <w:fldChar w:fldCharType="begin"/>
        </w:r>
        <w:r>
          <w:instrText xml:space="preserve"> PAGE   \* MERGEFORMAT </w:instrText>
        </w:r>
        <w:r>
          <w:fldChar w:fldCharType="separate"/>
        </w:r>
        <w:r>
          <w:rPr>
            <w:noProof/>
          </w:rPr>
          <w:t>60</w:t>
        </w:r>
        <w:r>
          <w:rPr>
            <w:noProof/>
          </w:rPr>
          <w:fldChar w:fldCharType="end"/>
        </w:r>
      </w:p>
    </w:sdtContent>
  </w:sdt>
  <w:p w:rsidR="007E7D15" w:rsidRDefault="007E7D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rsidR="007E7D15" w:rsidRDefault="006E69A4">
        <w:pPr>
          <w:pStyle w:val="Footer"/>
          <w:jc w:val="right"/>
        </w:pPr>
        <w:r>
          <w:fldChar w:fldCharType="begin"/>
        </w:r>
        <w:r>
          <w:instrText xml:space="preserve"> PAGE   \* MERGEFORMAT </w:instrText>
        </w:r>
        <w:r>
          <w:fldChar w:fldCharType="separate"/>
        </w:r>
        <w:r>
          <w:rPr>
            <w:noProof/>
          </w:rPr>
          <w:t>62</w:t>
        </w:r>
        <w:r>
          <w:rPr>
            <w:noProof/>
          </w:rPr>
          <w:fldChar w:fldCharType="end"/>
        </w:r>
      </w:p>
    </w:sdtContent>
  </w:sdt>
  <w:p w:rsidR="007E7D15" w:rsidRDefault="007E7D15"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183" w:rsidRDefault="00A93183" w:rsidP="00B93273">
      <w:pPr>
        <w:spacing w:after="0" w:line="240" w:lineRule="auto"/>
      </w:pPr>
      <w:r>
        <w:separator/>
      </w:r>
    </w:p>
  </w:footnote>
  <w:footnote w:type="continuationSeparator" w:id="0">
    <w:p w:rsidR="00A93183" w:rsidRDefault="00A93183" w:rsidP="00B93273">
      <w:pPr>
        <w:spacing w:after="0" w:line="240" w:lineRule="auto"/>
      </w:pPr>
      <w:r>
        <w:continuationSeparator/>
      </w:r>
    </w:p>
  </w:footnote>
  <w:footnote w:id="1">
    <w:p w:rsidR="007E7D15" w:rsidRDefault="007E7D15">
      <w:pPr>
        <w:pStyle w:val="FootnoteText"/>
      </w:pPr>
      <w:r>
        <w:rPr>
          <w:rStyle w:val="FootnoteReference"/>
        </w:rPr>
        <w:footnoteRef/>
      </w:r>
      <w:r>
        <w:t xml:space="preserve"> </w:t>
      </w:r>
      <w:r>
        <w:rPr>
          <w:sz w:val="18"/>
          <w:szCs w:val="18"/>
        </w:rPr>
        <w:t>See also student performance tables in Appendix B</w:t>
      </w:r>
    </w:p>
  </w:footnote>
  <w:footnote w:id="2">
    <w:p w:rsidR="007E7D15" w:rsidRPr="00600B4C" w:rsidRDefault="007E7D15" w:rsidP="00FF4C11">
      <w:pPr>
        <w:pStyle w:val="FootnoteText"/>
        <w:rPr>
          <w:sz w:val="19"/>
          <w:szCs w:val="19"/>
        </w:rPr>
      </w:pPr>
      <w:r>
        <w:rPr>
          <w:rStyle w:val="FootnoteReference"/>
        </w:rPr>
        <w:footnoteRef/>
      </w:r>
      <w:r>
        <w:t xml:space="preserve"> </w:t>
      </w:r>
      <w:r w:rsidRPr="00600B4C">
        <w:rPr>
          <w:sz w:val="19"/>
          <w:szCs w:val="19"/>
        </w:rPr>
        <w:t>Whether the 2014 graduation rate targets are met is determined based on the 2013 four year cohort graduation rate and 2012 five year cohort graduation rate. ESE’s 2014 accountability determinations have not yet been released.</w:t>
      </w:r>
    </w:p>
    <w:p w:rsidR="007E7D15" w:rsidRDefault="007E7D1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D15" w:rsidRDefault="007E7D15" w:rsidP="002F1EBE">
    <w:pPr>
      <w:spacing w:after="240"/>
    </w:pPr>
    <w:r w:rsidRPr="00A40937">
      <w:rPr>
        <w:sz w:val="19"/>
        <w:szCs w:val="19"/>
      </w:rPr>
      <w:t>Whitman-Hanson</w:t>
    </w:r>
    <w:r>
      <w:rPr>
        <w:sz w:val="19"/>
        <w:szCs w:val="19"/>
      </w:rPr>
      <w:t xml:space="preserve"> District Review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D15" w:rsidRDefault="007E7D15">
    <w:r>
      <w:rPr>
        <w:noProof/>
        <w:lang w:eastAsia="zh-CN"/>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19050" t="0" r="0" b="0"/>
          <wp:wrapSquare wrapText="bothSides"/>
          <wp:docPr id="15" name="Picture 5"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246A"/>
    <w:multiLevelType w:val="hybridMultilevel"/>
    <w:tmpl w:val="273804A6"/>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B714F"/>
    <w:multiLevelType w:val="hybridMultilevel"/>
    <w:tmpl w:val="7DD4C38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9B16C88"/>
    <w:multiLevelType w:val="hybridMultilevel"/>
    <w:tmpl w:val="F046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E5F50"/>
    <w:multiLevelType w:val="hybridMultilevel"/>
    <w:tmpl w:val="CF7A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F0E39"/>
    <w:multiLevelType w:val="hybridMultilevel"/>
    <w:tmpl w:val="FD66C1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b w:val="0"/>
        <w:sz w:val="22"/>
        <w:szCs w:val="22"/>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81931"/>
    <w:multiLevelType w:val="hybridMultilevel"/>
    <w:tmpl w:val="622A738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05668F5"/>
    <w:multiLevelType w:val="hybridMultilevel"/>
    <w:tmpl w:val="9760D2C6"/>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1981FDA"/>
    <w:multiLevelType w:val="hybridMultilevel"/>
    <w:tmpl w:val="7DDCE880"/>
    <w:lvl w:ilvl="0" w:tplc="07742FD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E624D0"/>
    <w:multiLevelType w:val="hybridMultilevel"/>
    <w:tmpl w:val="F8CA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67787C"/>
    <w:multiLevelType w:val="hybridMultilevel"/>
    <w:tmpl w:val="D67AB216"/>
    <w:lvl w:ilvl="0" w:tplc="E2383B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3E76E3"/>
    <w:multiLevelType w:val="hybridMultilevel"/>
    <w:tmpl w:val="64966F26"/>
    <w:lvl w:ilvl="0" w:tplc="A6EE6E7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474C31"/>
    <w:multiLevelType w:val="hybridMultilevel"/>
    <w:tmpl w:val="70E0B552"/>
    <w:lvl w:ilvl="0" w:tplc="0409000F">
      <w:start w:val="1"/>
      <w:numFmt w:val="decimal"/>
      <w:lvlText w:val="%1."/>
      <w:lvlJc w:val="left"/>
      <w:pPr>
        <w:ind w:left="810" w:hanging="360"/>
      </w:pPr>
      <w:rPr>
        <w:rFonts w:hint="default"/>
      </w:rPr>
    </w:lvl>
    <w:lvl w:ilvl="1" w:tplc="0409000F">
      <w:start w:val="1"/>
      <w:numFmt w:val="decimal"/>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956D95"/>
    <w:multiLevelType w:val="hybridMultilevel"/>
    <w:tmpl w:val="CF7A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865CE2"/>
    <w:multiLevelType w:val="hybridMultilevel"/>
    <w:tmpl w:val="CF7A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634C3C"/>
    <w:multiLevelType w:val="hybridMultilevel"/>
    <w:tmpl w:val="AA38D8F2"/>
    <w:lvl w:ilvl="0" w:tplc="0409000F">
      <w:start w:val="1"/>
      <w:numFmt w:val="decimal"/>
      <w:lvlText w:val="%1."/>
      <w:lvlJc w:val="left"/>
      <w:pPr>
        <w:ind w:left="810" w:hanging="360"/>
      </w:pPr>
    </w:lvl>
    <w:lvl w:ilvl="1" w:tplc="0409000F">
      <w:start w:val="1"/>
      <w:numFmt w:val="decimal"/>
      <w:lvlText w:val="%2."/>
      <w:lvlJc w:val="left"/>
      <w:pPr>
        <w:ind w:left="81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1B9719EC"/>
    <w:multiLevelType w:val="hybridMultilevel"/>
    <w:tmpl w:val="43C0A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7E4511"/>
    <w:multiLevelType w:val="hybridMultilevel"/>
    <w:tmpl w:val="6BE6E9C8"/>
    <w:lvl w:ilvl="0" w:tplc="3D508C0A">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CB7551D"/>
    <w:multiLevelType w:val="hybridMultilevel"/>
    <w:tmpl w:val="F77AB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16723BE"/>
    <w:multiLevelType w:val="hybridMultilevel"/>
    <w:tmpl w:val="CEF659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4076C2F"/>
    <w:multiLevelType w:val="hybridMultilevel"/>
    <w:tmpl w:val="8E2A8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817143"/>
    <w:multiLevelType w:val="hybridMultilevel"/>
    <w:tmpl w:val="F1D4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1A76CB"/>
    <w:multiLevelType w:val="hybridMultilevel"/>
    <w:tmpl w:val="C4A43FC8"/>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C2137A3"/>
    <w:multiLevelType w:val="hybridMultilevel"/>
    <w:tmpl w:val="3E521A2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307734"/>
    <w:multiLevelType w:val="hybridMultilevel"/>
    <w:tmpl w:val="F0989AAE"/>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31153D"/>
    <w:multiLevelType w:val="hybridMultilevel"/>
    <w:tmpl w:val="81609CE2"/>
    <w:lvl w:ilvl="0" w:tplc="A5309452">
      <w:start w:val="1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F72B0E"/>
    <w:multiLevelType w:val="hybridMultilevel"/>
    <w:tmpl w:val="99969FB4"/>
    <w:lvl w:ilvl="0" w:tplc="E24C2CFE">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5D4AB5"/>
    <w:multiLevelType w:val="hybridMultilevel"/>
    <w:tmpl w:val="A288BC52"/>
    <w:lvl w:ilvl="0" w:tplc="CE6A57D0">
      <w:start w:val="1"/>
      <w:numFmt w:val="upperLetter"/>
      <w:lvlText w:val="%1."/>
      <w:lvlJc w:val="left"/>
      <w:pPr>
        <w:ind w:left="720" w:hanging="36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E74FF0"/>
    <w:multiLevelType w:val="hybridMultilevel"/>
    <w:tmpl w:val="CFA6996E"/>
    <w:lvl w:ilvl="0" w:tplc="88CA57A6">
      <w:start w:val="1"/>
      <w:numFmt w:val="bullet"/>
      <w:lvlText w:val=""/>
      <w:lvlJc w:val="left"/>
      <w:pPr>
        <w:ind w:left="720" w:hanging="360"/>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80428C"/>
    <w:multiLevelType w:val="hybridMultilevel"/>
    <w:tmpl w:val="8F7C1E2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BAF76F0"/>
    <w:multiLevelType w:val="hybridMultilevel"/>
    <w:tmpl w:val="6990169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CBC413E"/>
    <w:multiLevelType w:val="hybridMultilevel"/>
    <w:tmpl w:val="61FEDBAE"/>
    <w:lvl w:ilvl="0" w:tplc="5302FA94">
      <w:start w:val="1"/>
      <w:numFmt w:val="bullet"/>
      <w:lvlText w:val=""/>
      <w:lvlJc w:val="left"/>
      <w:pPr>
        <w:tabs>
          <w:tab w:val="num" w:pos="216"/>
        </w:tabs>
        <w:ind w:left="936" w:hanging="360"/>
      </w:pPr>
      <w:rPr>
        <w:rFonts w:ascii="Symbol" w:hAnsi="Symbol" w:hint="default"/>
        <w:color w:val="auto"/>
        <w:sz w:val="22"/>
        <w:szCs w:val="22"/>
      </w:rPr>
    </w:lvl>
    <w:lvl w:ilvl="1" w:tplc="04090003">
      <w:start w:val="1"/>
      <w:numFmt w:val="bullet"/>
      <w:lvlText w:val="o"/>
      <w:lvlJc w:val="left"/>
      <w:pPr>
        <w:tabs>
          <w:tab w:val="num" w:pos="1656"/>
        </w:tabs>
        <w:ind w:left="1656" w:hanging="360"/>
      </w:pPr>
      <w:rPr>
        <w:rFonts w:ascii="Courier New" w:hAnsi="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2" w15:restartNumberingAfterBreak="0">
    <w:nsid w:val="3EAB6608"/>
    <w:multiLevelType w:val="hybridMultilevel"/>
    <w:tmpl w:val="F98ACDD0"/>
    <w:lvl w:ilvl="0" w:tplc="E2B85EEA">
      <w:start w:val="1"/>
      <w:numFmt w:val="none"/>
      <w:lvlText w:val="b."/>
      <w:lvlJc w:val="left"/>
      <w:pPr>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1033FDB"/>
    <w:multiLevelType w:val="hybridMultilevel"/>
    <w:tmpl w:val="291C8C20"/>
    <w:lvl w:ilvl="0" w:tplc="48FEC1F4">
      <w:start w:val="1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3A84600"/>
    <w:multiLevelType w:val="hybridMultilevel"/>
    <w:tmpl w:val="B2AAA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1E00D1"/>
    <w:multiLevelType w:val="hybridMultilevel"/>
    <w:tmpl w:val="68D405D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53F3672"/>
    <w:multiLevelType w:val="hybridMultilevel"/>
    <w:tmpl w:val="3B3A7BD2"/>
    <w:lvl w:ilvl="0" w:tplc="273E0064">
      <w:start w:val="1"/>
      <w:numFmt w:val="decimal"/>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7" w15:restartNumberingAfterBreak="0">
    <w:nsid w:val="45B904E2"/>
    <w:multiLevelType w:val="hybridMultilevel"/>
    <w:tmpl w:val="BE7E83A4"/>
    <w:lvl w:ilvl="0" w:tplc="CDFAA96A">
      <w:start w:val="1"/>
      <w:numFmt w:val="upperLetter"/>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500D20"/>
    <w:multiLevelType w:val="hybridMultilevel"/>
    <w:tmpl w:val="309ADCCC"/>
    <w:lvl w:ilvl="0" w:tplc="3340999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B125B3"/>
    <w:multiLevelType w:val="hybridMultilevel"/>
    <w:tmpl w:val="1AACAD7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15:restartNumberingAfterBreak="0">
    <w:nsid w:val="4AC8250D"/>
    <w:multiLevelType w:val="hybridMultilevel"/>
    <w:tmpl w:val="B136F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BEE1C3A"/>
    <w:multiLevelType w:val="hybridMultilevel"/>
    <w:tmpl w:val="4D4CC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B91B6F"/>
    <w:multiLevelType w:val="hybridMultilevel"/>
    <w:tmpl w:val="F5E03F04"/>
    <w:lvl w:ilvl="0" w:tplc="0409000F">
      <w:start w:val="1"/>
      <w:numFmt w:val="decimal"/>
      <w:lvlText w:val="%1."/>
      <w:lvlJc w:val="left"/>
      <w:pPr>
        <w:ind w:left="720" w:hanging="360"/>
      </w:pPr>
      <w:rPr>
        <w:rFonts w:hint="default"/>
      </w:rPr>
    </w:lvl>
    <w:lvl w:ilvl="1" w:tplc="03DC625E">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F5545AE"/>
    <w:multiLevelType w:val="hybridMultilevel"/>
    <w:tmpl w:val="112C118E"/>
    <w:lvl w:ilvl="0" w:tplc="DAB63040">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F886AE6"/>
    <w:multiLevelType w:val="hybridMultilevel"/>
    <w:tmpl w:val="7BB2BAEC"/>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15:restartNumberingAfterBreak="0">
    <w:nsid w:val="4FF47F5C"/>
    <w:multiLevelType w:val="hybridMultilevel"/>
    <w:tmpl w:val="30489E10"/>
    <w:lvl w:ilvl="0" w:tplc="3F80A4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6403C6"/>
    <w:multiLevelType w:val="hybridMultilevel"/>
    <w:tmpl w:val="36A82262"/>
    <w:lvl w:ilvl="0" w:tplc="24E23D5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4463DEA"/>
    <w:multiLevelType w:val="hybridMultilevel"/>
    <w:tmpl w:val="B50E47C6"/>
    <w:lvl w:ilvl="0" w:tplc="7668E924">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545767E3"/>
    <w:multiLevelType w:val="hybridMultilevel"/>
    <w:tmpl w:val="680CF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57956FC"/>
    <w:multiLevelType w:val="hybridMultilevel"/>
    <w:tmpl w:val="AE020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863006"/>
    <w:multiLevelType w:val="hybridMultilevel"/>
    <w:tmpl w:val="50ECCD8C"/>
    <w:lvl w:ilvl="0" w:tplc="000047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69677AA"/>
    <w:multiLevelType w:val="hybridMultilevel"/>
    <w:tmpl w:val="DB08567A"/>
    <w:lvl w:ilvl="0" w:tplc="F8AC6304">
      <w:start w:val="1"/>
      <w:numFmt w:val="upperLetter"/>
      <w:lvlText w:val="%1."/>
      <w:lvlJc w:val="left"/>
      <w:pPr>
        <w:ind w:left="720" w:hanging="360"/>
      </w:pPr>
      <w:rPr>
        <w:b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927651A"/>
    <w:multiLevelType w:val="hybridMultilevel"/>
    <w:tmpl w:val="E8D826C8"/>
    <w:lvl w:ilvl="0" w:tplc="CE6A57D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FAC0C51"/>
    <w:multiLevelType w:val="hybridMultilevel"/>
    <w:tmpl w:val="565C6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FED4785"/>
    <w:multiLevelType w:val="hybridMultilevel"/>
    <w:tmpl w:val="0E10BA72"/>
    <w:lvl w:ilvl="0" w:tplc="273E0064">
      <w:start w:val="1"/>
      <w:numFmt w:val="decimal"/>
      <w:lvlText w:val="%1."/>
      <w:lvlJc w:val="left"/>
      <w:pPr>
        <w:ind w:left="1803"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60091292"/>
    <w:multiLevelType w:val="hybridMultilevel"/>
    <w:tmpl w:val="CF7A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06840C4"/>
    <w:multiLevelType w:val="hybridMultilevel"/>
    <w:tmpl w:val="D7FA36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1315E03"/>
    <w:multiLevelType w:val="hybridMultilevel"/>
    <w:tmpl w:val="D6C8796E"/>
    <w:lvl w:ilvl="0" w:tplc="26BC76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625C2317"/>
    <w:multiLevelType w:val="hybridMultilevel"/>
    <w:tmpl w:val="38C8B144"/>
    <w:lvl w:ilvl="0" w:tplc="EF0AF358">
      <w:start w:val="1"/>
      <w:numFmt w:val="decimal"/>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3BC61CE"/>
    <w:multiLevelType w:val="hybridMultilevel"/>
    <w:tmpl w:val="DA2C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5437DFB"/>
    <w:multiLevelType w:val="hybridMultilevel"/>
    <w:tmpl w:val="FE0CB3A6"/>
    <w:lvl w:ilvl="0" w:tplc="6F64B1C4">
      <w:start w:val="1"/>
      <w:numFmt w:val="upperLetter"/>
      <w:lvlText w:val="%1."/>
      <w:lvlJc w:val="left"/>
      <w:pPr>
        <w:ind w:left="721" w:hanging="360"/>
      </w:pPr>
      <w:rPr>
        <w:rFonts w:hint="default"/>
        <w:b w:val="0"/>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62" w15:restartNumberingAfterBreak="0">
    <w:nsid w:val="67480588"/>
    <w:multiLevelType w:val="hybridMultilevel"/>
    <w:tmpl w:val="BD68D75C"/>
    <w:lvl w:ilvl="0" w:tplc="9B904C5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694C5AD1"/>
    <w:multiLevelType w:val="hybridMultilevel"/>
    <w:tmpl w:val="C51C5D8E"/>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A866439"/>
    <w:multiLevelType w:val="hybridMultilevel"/>
    <w:tmpl w:val="0B449C18"/>
    <w:lvl w:ilvl="0" w:tplc="F430683A">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6AA806A8"/>
    <w:multiLevelType w:val="hybridMultilevel"/>
    <w:tmpl w:val="CF7A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D815013"/>
    <w:multiLevelType w:val="hybridMultilevel"/>
    <w:tmpl w:val="3EB87264"/>
    <w:lvl w:ilvl="0" w:tplc="CA34E8A6">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0652E91"/>
    <w:multiLevelType w:val="hybridMultilevel"/>
    <w:tmpl w:val="1B4A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2863EC2"/>
    <w:multiLevelType w:val="hybridMultilevel"/>
    <w:tmpl w:val="B976602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7984396"/>
    <w:multiLevelType w:val="hybridMultilevel"/>
    <w:tmpl w:val="18C0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7FB3465"/>
    <w:multiLevelType w:val="hybridMultilevel"/>
    <w:tmpl w:val="117E6E1A"/>
    <w:lvl w:ilvl="0" w:tplc="B1F245BE">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1" w15:restartNumberingAfterBreak="0">
    <w:nsid w:val="797B3F4B"/>
    <w:multiLevelType w:val="hybridMultilevel"/>
    <w:tmpl w:val="0D389ED8"/>
    <w:lvl w:ilvl="0" w:tplc="558E8D8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73" w15:restartNumberingAfterBreak="0">
    <w:nsid w:val="7B4F51FC"/>
    <w:multiLevelType w:val="hybridMultilevel"/>
    <w:tmpl w:val="6010B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FB92510"/>
    <w:multiLevelType w:val="hybridMultilevel"/>
    <w:tmpl w:val="16AE86F2"/>
    <w:lvl w:ilvl="0" w:tplc="04090001">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720"/>
        </w:tabs>
        <w:ind w:left="720" w:hanging="360"/>
      </w:pPr>
      <w:rPr>
        <w:rFonts w:cs="Times New Roman"/>
      </w:rPr>
    </w:lvl>
    <w:lvl w:ilvl="2" w:tplc="04090005">
      <w:start w:val="1"/>
      <w:numFmt w:val="decimal"/>
      <w:lvlText w:val="%3."/>
      <w:lvlJc w:val="left"/>
      <w:pPr>
        <w:tabs>
          <w:tab w:val="num" w:pos="1440"/>
        </w:tabs>
        <w:ind w:left="1440" w:hanging="360"/>
      </w:pPr>
      <w:rPr>
        <w:rFonts w:cs="Times New Roman"/>
      </w:rPr>
    </w:lvl>
    <w:lvl w:ilvl="3" w:tplc="04090001">
      <w:start w:val="1"/>
      <w:numFmt w:val="decimal"/>
      <w:lvlText w:val="%4."/>
      <w:lvlJc w:val="left"/>
      <w:pPr>
        <w:tabs>
          <w:tab w:val="num" w:pos="2160"/>
        </w:tabs>
        <w:ind w:left="2160" w:hanging="360"/>
      </w:pPr>
      <w:rPr>
        <w:rFonts w:cs="Times New Roman"/>
      </w:rPr>
    </w:lvl>
    <w:lvl w:ilvl="4" w:tplc="04090003">
      <w:start w:val="1"/>
      <w:numFmt w:val="decimal"/>
      <w:lvlText w:val="%5."/>
      <w:lvlJc w:val="left"/>
      <w:pPr>
        <w:tabs>
          <w:tab w:val="num" w:pos="2880"/>
        </w:tabs>
        <w:ind w:left="2880" w:hanging="360"/>
      </w:pPr>
      <w:rPr>
        <w:rFonts w:cs="Times New Roman"/>
      </w:rPr>
    </w:lvl>
    <w:lvl w:ilvl="5" w:tplc="04090005">
      <w:start w:val="1"/>
      <w:numFmt w:val="decimal"/>
      <w:lvlText w:val="%6."/>
      <w:lvlJc w:val="left"/>
      <w:pPr>
        <w:tabs>
          <w:tab w:val="num" w:pos="3600"/>
        </w:tabs>
        <w:ind w:left="3600" w:hanging="360"/>
      </w:pPr>
      <w:rPr>
        <w:rFonts w:cs="Times New Roman"/>
      </w:rPr>
    </w:lvl>
    <w:lvl w:ilvl="6" w:tplc="04090001">
      <w:start w:val="1"/>
      <w:numFmt w:val="decimal"/>
      <w:lvlText w:val="%7."/>
      <w:lvlJc w:val="left"/>
      <w:pPr>
        <w:tabs>
          <w:tab w:val="num" w:pos="4320"/>
        </w:tabs>
        <w:ind w:left="4320" w:hanging="360"/>
      </w:pPr>
      <w:rPr>
        <w:rFonts w:cs="Times New Roman"/>
      </w:rPr>
    </w:lvl>
    <w:lvl w:ilvl="7" w:tplc="04090003">
      <w:start w:val="1"/>
      <w:numFmt w:val="decimal"/>
      <w:lvlText w:val="%8."/>
      <w:lvlJc w:val="left"/>
      <w:pPr>
        <w:tabs>
          <w:tab w:val="num" w:pos="5040"/>
        </w:tabs>
        <w:ind w:left="5040" w:hanging="360"/>
      </w:pPr>
      <w:rPr>
        <w:rFonts w:cs="Times New Roman"/>
      </w:rPr>
    </w:lvl>
    <w:lvl w:ilvl="8" w:tplc="04090005">
      <w:start w:val="1"/>
      <w:numFmt w:val="decimal"/>
      <w:lvlText w:val="%9."/>
      <w:lvlJc w:val="left"/>
      <w:pPr>
        <w:tabs>
          <w:tab w:val="num" w:pos="5760"/>
        </w:tabs>
        <w:ind w:left="5760" w:hanging="360"/>
      </w:pPr>
      <w:rPr>
        <w:rFonts w:cs="Times New Roman"/>
      </w:rPr>
    </w:lvl>
  </w:abstractNum>
  <w:abstractNum w:abstractNumId="75" w15:restartNumberingAfterBreak="0">
    <w:nsid w:val="7FC16459"/>
    <w:multiLevelType w:val="hybridMultilevel"/>
    <w:tmpl w:val="D6F05666"/>
    <w:lvl w:ilvl="0" w:tplc="91FE60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3"/>
  </w:num>
  <w:num w:numId="2">
    <w:abstractNumId w:val="72"/>
  </w:num>
  <w:num w:numId="3">
    <w:abstractNumId w:val="19"/>
  </w:num>
  <w:num w:numId="4">
    <w:abstractNumId w:val="0"/>
  </w:num>
  <w:num w:numId="5">
    <w:abstractNumId w:val="44"/>
  </w:num>
  <w:num w:numId="6">
    <w:abstractNumId w:val="59"/>
  </w:num>
  <w:num w:numId="7">
    <w:abstractNumId w:val="14"/>
  </w:num>
  <w:num w:numId="8">
    <w:abstractNumId w:val="11"/>
  </w:num>
  <w:num w:numId="9">
    <w:abstractNumId w:val="5"/>
  </w:num>
  <w:num w:numId="10">
    <w:abstractNumId w:val="40"/>
  </w:num>
  <w:num w:numId="11">
    <w:abstractNumId w:val="38"/>
  </w:num>
  <w:num w:numId="12">
    <w:abstractNumId w:val="75"/>
  </w:num>
  <w:num w:numId="13">
    <w:abstractNumId w:val="10"/>
  </w:num>
  <w:num w:numId="14">
    <w:abstractNumId w:val="46"/>
  </w:num>
  <w:num w:numId="15">
    <w:abstractNumId w:val="28"/>
  </w:num>
  <w:num w:numId="16">
    <w:abstractNumId w:val="15"/>
  </w:num>
  <w:num w:numId="17">
    <w:abstractNumId w:val="71"/>
  </w:num>
  <w:num w:numId="18">
    <w:abstractNumId w:val="73"/>
  </w:num>
  <w:num w:numId="19">
    <w:abstractNumId w:val="20"/>
  </w:num>
  <w:num w:numId="20">
    <w:abstractNumId w:val="69"/>
  </w:num>
  <w:num w:numId="21">
    <w:abstractNumId w:val="21"/>
  </w:num>
  <w:num w:numId="22">
    <w:abstractNumId w:val="39"/>
  </w:num>
  <w:num w:numId="23">
    <w:abstractNumId w:val="30"/>
  </w:num>
  <w:num w:numId="24">
    <w:abstractNumId w:val="62"/>
  </w:num>
  <w:num w:numId="25">
    <w:abstractNumId w:val="50"/>
  </w:num>
  <w:num w:numId="26">
    <w:abstractNumId w:val="36"/>
  </w:num>
  <w:num w:numId="27">
    <w:abstractNumId w:val="16"/>
  </w:num>
  <w:num w:numId="28">
    <w:abstractNumId w:val="32"/>
  </w:num>
  <w:num w:numId="29">
    <w:abstractNumId w:val="61"/>
  </w:num>
  <w:num w:numId="30">
    <w:abstractNumId w:val="66"/>
  </w:num>
  <w:num w:numId="31">
    <w:abstractNumId w:val="9"/>
  </w:num>
  <w:num w:numId="32">
    <w:abstractNumId w:val="47"/>
  </w:num>
  <w:num w:numId="33">
    <w:abstractNumId w:val="4"/>
  </w:num>
  <w:num w:numId="34">
    <w:abstractNumId w:val="51"/>
  </w:num>
  <w:num w:numId="35">
    <w:abstractNumId w:val="26"/>
  </w:num>
  <w:num w:numId="36">
    <w:abstractNumId w:val="35"/>
  </w:num>
  <w:num w:numId="37">
    <w:abstractNumId w:val="22"/>
  </w:num>
  <w:num w:numId="38">
    <w:abstractNumId w:val="42"/>
  </w:num>
  <w:num w:numId="39">
    <w:abstractNumId w:val="34"/>
  </w:num>
  <w:num w:numId="40">
    <w:abstractNumId w:val="49"/>
  </w:num>
  <w:num w:numId="41">
    <w:abstractNumId w:val="67"/>
  </w:num>
  <w:num w:numId="42">
    <w:abstractNumId w:val="33"/>
  </w:num>
  <w:num w:numId="43">
    <w:abstractNumId w:val="58"/>
  </w:num>
  <w:num w:numId="44">
    <w:abstractNumId w:val="55"/>
  </w:num>
  <w:num w:numId="45">
    <w:abstractNumId w:val="25"/>
  </w:num>
  <w:num w:numId="46">
    <w:abstractNumId w:val="24"/>
  </w:num>
  <w:num w:numId="47">
    <w:abstractNumId w:val="70"/>
  </w:num>
  <w:num w:numId="48">
    <w:abstractNumId w:val="45"/>
  </w:num>
  <w:num w:numId="49">
    <w:abstractNumId w:val="41"/>
  </w:num>
  <w:num w:numId="50">
    <w:abstractNumId w:val="60"/>
  </w:num>
  <w:num w:numId="51">
    <w:abstractNumId w:val="64"/>
  </w:num>
  <w:num w:numId="52">
    <w:abstractNumId w:val="63"/>
  </w:num>
  <w:num w:numId="53">
    <w:abstractNumId w:val="2"/>
  </w:num>
  <w:num w:numId="54">
    <w:abstractNumId w:val="23"/>
  </w:num>
  <w:num w:numId="55">
    <w:abstractNumId w:val="68"/>
  </w:num>
  <w:num w:numId="56">
    <w:abstractNumId w:val="48"/>
  </w:num>
  <w:num w:numId="57">
    <w:abstractNumId w:val="3"/>
  </w:num>
  <w:num w:numId="58">
    <w:abstractNumId w:val="13"/>
  </w:num>
  <w:num w:numId="59">
    <w:abstractNumId w:val="12"/>
  </w:num>
  <w:num w:numId="60">
    <w:abstractNumId w:val="54"/>
  </w:num>
  <w:num w:numId="61">
    <w:abstractNumId w:val="65"/>
  </w:num>
  <w:num w:numId="62">
    <w:abstractNumId w:val="1"/>
  </w:num>
  <w:num w:numId="63">
    <w:abstractNumId w:val="74"/>
  </w:num>
  <w:num w:numId="64">
    <w:abstractNumId w:val="31"/>
  </w:num>
  <w:num w:numId="65">
    <w:abstractNumId w:val="57"/>
  </w:num>
  <w:num w:numId="66">
    <w:abstractNumId w:val="29"/>
  </w:num>
  <w:num w:numId="67">
    <w:abstractNumId w:val="52"/>
  </w:num>
  <w:num w:numId="68">
    <w:abstractNumId w:val="17"/>
  </w:num>
  <w:num w:numId="69">
    <w:abstractNumId w:val="8"/>
  </w:num>
  <w:num w:numId="70">
    <w:abstractNumId w:val="27"/>
  </w:num>
  <w:num w:numId="71">
    <w:abstractNumId w:val="7"/>
  </w:num>
  <w:num w:numId="72">
    <w:abstractNumId w:val="53"/>
  </w:num>
  <w:num w:numId="73">
    <w:abstractNumId w:val="37"/>
  </w:num>
  <w:num w:numId="74">
    <w:abstractNumId w:val="6"/>
  </w:num>
  <w:num w:numId="75">
    <w:abstractNumId w:val="18"/>
  </w:num>
  <w:num w:numId="76">
    <w:abstractNumId w:val="5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55297"/>
  </w:hdrShapeDefaults>
  <w:footnotePr>
    <w:footnote w:id="-1"/>
    <w:footnote w:id="0"/>
  </w:footnotePr>
  <w:endnotePr>
    <w:numFmt w:val="decimal"/>
    <w:endnote w:id="-1"/>
    <w:endnote w:id="0"/>
  </w:endnotePr>
  <w:compat>
    <w:compatSetting w:name="compatibilityMode" w:uri="http://schemas.microsoft.com/office/word" w:val="12"/>
  </w:compat>
  <w:rsids>
    <w:rsidRoot w:val="008E314D"/>
    <w:rsid w:val="00004B5B"/>
    <w:rsid w:val="000053C7"/>
    <w:rsid w:val="0001283B"/>
    <w:rsid w:val="00013068"/>
    <w:rsid w:val="000160F6"/>
    <w:rsid w:val="00017BE2"/>
    <w:rsid w:val="00021FBE"/>
    <w:rsid w:val="00023FFB"/>
    <w:rsid w:val="00025828"/>
    <w:rsid w:val="00026147"/>
    <w:rsid w:val="000265DE"/>
    <w:rsid w:val="00031961"/>
    <w:rsid w:val="000336F2"/>
    <w:rsid w:val="00036DEA"/>
    <w:rsid w:val="000417C4"/>
    <w:rsid w:val="00041D74"/>
    <w:rsid w:val="00042301"/>
    <w:rsid w:val="00052272"/>
    <w:rsid w:val="00054235"/>
    <w:rsid w:val="00060920"/>
    <w:rsid w:val="00060C60"/>
    <w:rsid w:val="00060E95"/>
    <w:rsid w:val="00062605"/>
    <w:rsid w:val="0006407F"/>
    <w:rsid w:val="00064BA5"/>
    <w:rsid w:val="000736FF"/>
    <w:rsid w:val="00073790"/>
    <w:rsid w:val="0007682A"/>
    <w:rsid w:val="00076CB8"/>
    <w:rsid w:val="000815DB"/>
    <w:rsid w:val="0008171C"/>
    <w:rsid w:val="00083226"/>
    <w:rsid w:val="00083AA2"/>
    <w:rsid w:val="00084745"/>
    <w:rsid w:val="00086A88"/>
    <w:rsid w:val="00087555"/>
    <w:rsid w:val="00093EE5"/>
    <w:rsid w:val="00094970"/>
    <w:rsid w:val="00097334"/>
    <w:rsid w:val="00097D8B"/>
    <w:rsid w:val="00097FCE"/>
    <w:rsid w:val="000A0FC6"/>
    <w:rsid w:val="000A1367"/>
    <w:rsid w:val="000A2D17"/>
    <w:rsid w:val="000A56E7"/>
    <w:rsid w:val="000A671D"/>
    <w:rsid w:val="000B2BAD"/>
    <w:rsid w:val="000B3522"/>
    <w:rsid w:val="000B548A"/>
    <w:rsid w:val="000B66D6"/>
    <w:rsid w:val="000C2D62"/>
    <w:rsid w:val="000C55A2"/>
    <w:rsid w:val="000C5E60"/>
    <w:rsid w:val="000C601F"/>
    <w:rsid w:val="000D1425"/>
    <w:rsid w:val="000D26E1"/>
    <w:rsid w:val="000D5336"/>
    <w:rsid w:val="000D5426"/>
    <w:rsid w:val="000E5324"/>
    <w:rsid w:val="000E6C2D"/>
    <w:rsid w:val="000E7B18"/>
    <w:rsid w:val="000F0D2B"/>
    <w:rsid w:val="001019EF"/>
    <w:rsid w:val="00101C05"/>
    <w:rsid w:val="00105054"/>
    <w:rsid w:val="0010520B"/>
    <w:rsid w:val="0010691E"/>
    <w:rsid w:val="00106F47"/>
    <w:rsid w:val="0011167F"/>
    <w:rsid w:val="001117FF"/>
    <w:rsid w:val="001154FE"/>
    <w:rsid w:val="00115517"/>
    <w:rsid w:val="00116DE1"/>
    <w:rsid w:val="0011713E"/>
    <w:rsid w:val="001177FA"/>
    <w:rsid w:val="00117816"/>
    <w:rsid w:val="00121325"/>
    <w:rsid w:val="001238DA"/>
    <w:rsid w:val="00126C9D"/>
    <w:rsid w:val="001273CB"/>
    <w:rsid w:val="001304B3"/>
    <w:rsid w:val="001314BB"/>
    <w:rsid w:val="00132579"/>
    <w:rsid w:val="00132B55"/>
    <w:rsid w:val="00134716"/>
    <w:rsid w:val="00135281"/>
    <w:rsid w:val="00135606"/>
    <w:rsid w:val="0013567F"/>
    <w:rsid w:val="00136571"/>
    <w:rsid w:val="00136A58"/>
    <w:rsid w:val="0014032E"/>
    <w:rsid w:val="00141EFC"/>
    <w:rsid w:val="00143A43"/>
    <w:rsid w:val="00143EA6"/>
    <w:rsid w:val="001447AE"/>
    <w:rsid w:val="00144FBC"/>
    <w:rsid w:val="001508D9"/>
    <w:rsid w:val="00152487"/>
    <w:rsid w:val="00156507"/>
    <w:rsid w:val="0015751A"/>
    <w:rsid w:val="00160900"/>
    <w:rsid w:val="00162AE8"/>
    <w:rsid w:val="00163CD2"/>
    <w:rsid w:val="001640FF"/>
    <w:rsid w:val="0016441F"/>
    <w:rsid w:val="0016531B"/>
    <w:rsid w:val="00167AB5"/>
    <w:rsid w:val="00170888"/>
    <w:rsid w:val="001716AC"/>
    <w:rsid w:val="00173B81"/>
    <w:rsid w:val="001748FF"/>
    <w:rsid w:val="00174D52"/>
    <w:rsid w:val="00177727"/>
    <w:rsid w:val="00177893"/>
    <w:rsid w:val="00177CDA"/>
    <w:rsid w:val="001800C0"/>
    <w:rsid w:val="00180665"/>
    <w:rsid w:val="001819F4"/>
    <w:rsid w:val="00184875"/>
    <w:rsid w:val="00187063"/>
    <w:rsid w:val="00190642"/>
    <w:rsid w:val="00190B1D"/>
    <w:rsid w:val="00191916"/>
    <w:rsid w:val="0019318D"/>
    <w:rsid w:val="00194CC4"/>
    <w:rsid w:val="00196504"/>
    <w:rsid w:val="0019669D"/>
    <w:rsid w:val="001A0043"/>
    <w:rsid w:val="001A0058"/>
    <w:rsid w:val="001A2C2B"/>
    <w:rsid w:val="001A35FE"/>
    <w:rsid w:val="001A3996"/>
    <w:rsid w:val="001A74F7"/>
    <w:rsid w:val="001B0C59"/>
    <w:rsid w:val="001B3E44"/>
    <w:rsid w:val="001B45F0"/>
    <w:rsid w:val="001B462E"/>
    <w:rsid w:val="001B57D8"/>
    <w:rsid w:val="001C0227"/>
    <w:rsid w:val="001C68C2"/>
    <w:rsid w:val="001D0459"/>
    <w:rsid w:val="001D123D"/>
    <w:rsid w:val="001D22CF"/>
    <w:rsid w:val="001D3F2D"/>
    <w:rsid w:val="001D59D6"/>
    <w:rsid w:val="001D68A8"/>
    <w:rsid w:val="001E1DBD"/>
    <w:rsid w:val="001E3052"/>
    <w:rsid w:val="001E52FF"/>
    <w:rsid w:val="001E7D88"/>
    <w:rsid w:val="001F149C"/>
    <w:rsid w:val="001F5D04"/>
    <w:rsid w:val="002049F0"/>
    <w:rsid w:val="00204B27"/>
    <w:rsid w:val="00207AED"/>
    <w:rsid w:val="002106D0"/>
    <w:rsid w:val="00210B80"/>
    <w:rsid w:val="002128BB"/>
    <w:rsid w:val="00213709"/>
    <w:rsid w:val="00214C91"/>
    <w:rsid w:val="002217AD"/>
    <w:rsid w:val="00222CF0"/>
    <w:rsid w:val="002300E5"/>
    <w:rsid w:val="0023413B"/>
    <w:rsid w:val="00236CDF"/>
    <w:rsid w:val="00237997"/>
    <w:rsid w:val="00242162"/>
    <w:rsid w:val="00244067"/>
    <w:rsid w:val="002442D3"/>
    <w:rsid w:val="0024489E"/>
    <w:rsid w:val="00245689"/>
    <w:rsid w:val="00245B2A"/>
    <w:rsid w:val="00246EB6"/>
    <w:rsid w:val="00250848"/>
    <w:rsid w:val="00252198"/>
    <w:rsid w:val="0026206C"/>
    <w:rsid w:val="00262AB8"/>
    <w:rsid w:val="0026512C"/>
    <w:rsid w:val="00265C25"/>
    <w:rsid w:val="002727BC"/>
    <w:rsid w:val="00275429"/>
    <w:rsid w:val="002800A5"/>
    <w:rsid w:val="00280EB8"/>
    <w:rsid w:val="0028204F"/>
    <w:rsid w:val="00282EBC"/>
    <w:rsid w:val="002841A2"/>
    <w:rsid w:val="0028766A"/>
    <w:rsid w:val="0029387F"/>
    <w:rsid w:val="00293B13"/>
    <w:rsid w:val="002952BA"/>
    <w:rsid w:val="002A1200"/>
    <w:rsid w:val="002A502B"/>
    <w:rsid w:val="002A52C8"/>
    <w:rsid w:val="002A5516"/>
    <w:rsid w:val="002A5FBB"/>
    <w:rsid w:val="002A7826"/>
    <w:rsid w:val="002B6B5F"/>
    <w:rsid w:val="002B6B6A"/>
    <w:rsid w:val="002C0724"/>
    <w:rsid w:val="002C3918"/>
    <w:rsid w:val="002D3BCC"/>
    <w:rsid w:val="002D3E91"/>
    <w:rsid w:val="002D5C1C"/>
    <w:rsid w:val="002E2401"/>
    <w:rsid w:val="002E2D7D"/>
    <w:rsid w:val="002F02E2"/>
    <w:rsid w:val="002F1EBE"/>
    <w:rsid w:val="002F4736"/>
    <w:rsid w:val="002F798B"/>
    <w:rsid w:val="003035D4"/>
    <w:rsid w:val="00310CA2"/>
    <w:rsid w:val="00314080"/>
    <w:rsid w:val="0032164F"/>
    <w:rsid w:val="003243F1"/>
    <w:rsid w:val="00333089"/>
    <w:rsid w:val="00340DC5"/>
    <w:rsid w:val="003440B3"/>
    <w:rsid w:val="003442EE"/>
    <w:rsid w:val="0034507B"/>
    <w:rsid w:val="003454BD"/>
    <w:rsid w:val="00350132"/>
    <w:rsid w:val="00350616"/>
    <w:rsid w:val="00351641"/>
    <w:rsid w:val="00353598"/>
    <w:rsid w:val="00366CCC"/>
    <w:rsid w:val="00367A18"/>
    <w:rsid w:val="00370806"/>
    <w:rsid w:val="003716DB"/>
    <w:rsid w:val="003740BB"/>
    <w:rsid w:val="003768C1"/>
    <w:rsid w:val="00377EC4"/>
    <w:rsid w:val="003816C4"/>
    <w:rsid w:val="00385128"/>
    <w:rsid w:val="00387890"/>
    <w:rsid w:val="00391107"/>
    <w:rsid w:val="0039414E"/>
    <w:rsid w:val="003A0FEC"/>
    <w:rsid w:val="003A111F"/>
    <w:rsid w:val="003A1C09"/>
    <w:rsid w:val="003A24AF"/>
    <w:rsid w:val="003A382D"/>
    <w:rsid w:val="003A418D"/>
    <w:rsid w:val="003B0712"/>
    <w:rsid w:val="003B17FB"/>
    <w:rsid w:val="003B5DCF"/>
    <w:rsid w:val="003B6AC1"/>
    <w:rsid w:val="003B743F"/>
    <w:rsid w:val="003C2EF3"/>
    <w:rsid w:val="003C427B"/>
    <w:rsid w:val="003D225A"/>
    <w:rsid w:val="003D2806"/>
    <w:rsid w:val="003D2926"/>
    <w:rsid w:val="003D467E"/>
    <w:rsid w:val="003D7A46"/>
    <w:rsid w:val="003D7C1C"/>
    <w:rsid w:val="003E2089"/>
    <w:rsid w:val="003E42CE"/>
    <w:rsid w:val="003E632B"/>
    <w:rsid w:val="003F1979"/>
    <w:rsid w:val="003F5178"/>
    <w:rsid w:val="00400B8C"/>
    <w:rsid w:val="004013BB"/>
    <w:rsid w:val="00407343"/>
    <w:rsid w:val="00407F1C"/>
    <w:rsid w:val="00412EB0"/>
    <w:rsid w:val="00413C95"/>
    <w:rsid w:val="00414FD9"/>
    <w:rsid w:val="00415973"/>
    <w:rsid w:val="004211C5"/>
    <w:rsid w:val="00427F05"/>
    <w:rsid w:val="00427FC5"/>
    <w:rsid w:val="00433D41"/>
    <w:rsid w:val="00434737"/>
    <w:rsid w:val="004348F9"/>
    <w:rsid w:val="004422EE"/>
    <w:rsid w:val="00446FC2"/>
    <w:rsid w:val="00447195"/>
    <w:rsid w:val="00447BB3"/>
    <w:rsid w:val="00447F3C"/>
    <w:rsid w:val="004528C3"/>
    <w:rsid w:val="00454596"/>
    <w:rsid w:val="00457466"/>
    <w:rsid w:val="004601A7"/>
    <w:rsid w:val="004618AB"/>
    <w:rsid w:val="00462B89"/>
    <w:rsid w:val="00465583"/>
    <w:rsid w:val="004656EB"/>
    <w:rsid w:val="00467FBA"/>
    <w:rsid w:val="00472B6F"/>
    <w:rsid w:val="00473EC2"/>
    <w:rsid w:val="004748C5"/>
    <w:rsid w:val="00474CBF"/>
    <w:rsid w:val="0047553B"/>
    <w:rsid w:val="004766E5"/>
    <w:rsid w:val="00477177"/>
    <w:rsid w:val="00486453"/>
    <w:rsid w:val="00497124"/>
    <w:rsid w:val="004A608B"/>
    <w:rsid w:val="004B2A8A"/>
    <w:rsid w:val="004B3831"/>
    <w:rsid w:val="004B5A23"/>
    <w:rsid w:val="004C3C32"/>
    <w:rsid w:val="004C6713"/>
    <w:rsid w:val="004D017A"/>
    <w:rsid w:val="004D615D"/>
    <w:rsid w:val="004E038A"/>
    <w:rsid w:val="004E06C2"/>
    <w:rsid w:val="004E1987"/>
    <w:rsid w:val="004E31A3"/>
    <w:rsid w:val="004E4210"/>
    <w:rsid w:val="004E5174"/>
    <w:rsid w:val="004E6140"/>
    <w:rsid w:val="004F3355"/>
    <w:rsid w:val="004F40CF"/>
    <w:rsid w:val="004F6DCD"/>
    <w:rsid w:val="0050164A"/>
    <w:rsid w:val="00501720"/>
    <w:rsid w:val="00507087"/>
    <w:rsid w:val="005103A0"/>
    <w:rsid w:val="005152DE"/>
    <w:rsid w:val="005163F9"/>
    <w:rsid w:val="00521ACE"/>
    <w:rsid w:val="0052247D"/>
    <w:rsid w:val="00526514"/>
    <w:rsid w:val="00526D81"/>
    <w:rsid w:val="005272DA"/>
    <w:rsid w:val="00530169"/>
    <w:rsid w:val="005301B6"/>
    <w:rsid w:val="00530789"/>
    <w:rsid w:val="0054055E"/>
    <w:rsid w:val="00540790"/>
    <w:rsid w:val="005426FC"/>
    <w:rsid w:val="00542743"/>
    <w:rsid w:val="00545B83"/>
    <w:rsid w:val="0055156B"/>
    <w:rsid w:val="00555462"/>
    <w:rsid w:val="00555CE9"/>
    <w:rsid w:val="00556665"/>
    <w:rsid w:val="0055741F"/>
    <w:rsid w:val="00562114"/>
    <w:rsid w:val="005654B2"/>
    <w:rsid w:val="00567301"/>
    <w:rsid w:val="00567EBF"/>
    <w:rsid w:val="00571E39"/>
    <w:rsid w:val="00577CC6"/>
    <w:rsid w:val="00580C10"/>
    <w:rsid w:val="005815B1"/>
    <w:rsid w:val="0058489F"/>
    <w:rsid w:val="00585AAB"/>
    <w:rsid w:val="00586271"/>
    <w:rsid w:val="005863BA"/>
    <w:rsid w:val="00587E73"/>
    <w:rsid w:val="005922CA"/>
    <w:rsid w:val="005A39F5"/>
    <w:rsid w:val="005B08A6"/>
    <w:rsid w:val="005B3F09"/>
    <w:rsid w:val="005B51A4"/>
    <w:rsid w:val="005B5731"/>
    <w:rsid w:val="005C1E3B"/>
    <w:rsid w:val="005C2FFE"/>
    <w:rsid w:val="005C4174"/>
    <w:rsid w:val="005C56D6"/>
    <w:rsid w:val="005C7D2A"/>
    <w:rsid w:val="005D2FE3"/>
    <w:rsid w:val="005D3E30"/>
    <w:rsid w:val="005E03F7"/>
    <w:rsid w:val="005E271E"/>
    <w:rsid w:val="005E2D4C"/>
    <w:rsid w:val="005E450F"/>
    <w:rsid w:val="005E7F9B"/>
    <w:rsid w:val="005F050B"/>
    <w:rsid w:val="005F175C"/>
    <w:rsid w:val="005F7DC2"/>
    <w:rsid w:val="00600502"/>
    <w:rsid w:val="00600B4C"/>
    <w:rsid w:val="006011D3"/>
    <w:rsid w:val="00603894"/>
    <w:rsid w:val="00603C3B"/>
    <w:rsid w:val="006063E1"/>
    <w:rsid w:val="00613A98"/>
    <w:rsid w:val="00622F8E"/>
    <w:rsid w:val="006232DB"/>
    <w:rsid w:val="006248DE"/>
    <w:rsid w:val="00627AA0"/>
    <w:rsid w:val="00634BDA"/>
    <w:rsid w:val="006355E6"/>
    <w:rsid w:val="0063615F"/>
    <w:rsid w:val="006365AE"/>
    <w:rsid w:val="00641CD4"/>
    <w:rsid w:val="00645B0D"/>
    <w:rsid w:val="0064724A"/>
    <w:rsid w:val="00647720"/>
    <w:rsid w:val="00652765"/>
    <w:rsid w:val="00660E0A"/>
    <w:rsid w:val="006628E1"/>
    <w:rsid w:val="0066658B"/>
    <w:rsid w:val="00675C27"/>
    <w:rsid w:val="00681A7A"/>
    <w:rsid w:val="00686861"/>
    <w:rsid w:val="00694755"/>
    <w:rsid w:val="00694ADA"/>
    <w:rsid w:val="006961B8"/>
    <w:rsid w:val="006A2C36"/>
    <w:rsid w:val="006A4975"/>
    <w:rsid w:val="006A5221"/>
    <w:rsid w:val="006A5962"/>
    <w:rsid w:val="006A5ED8"/>
    <w:rsid w:val="006B1253"/>
    <w:rsid w:val="006B5952"/>
    <w:rsid w:val="006B5C60"/>
    <w:rsid w:val="006B5FF7"/>
    <w:rsid w:val="006B68D0"/>
    <w:rsid w:val="006C103B"/>
    <w:rsid w:val="006C39C3"/>
    <w:rsid w:val="006D0CD2"/>
    <w:rsid w:val="006D281F"/>
    <w:rsid w:val="006D2A27"/>
    <w:rsid w:val="006D69ED"/>
    <w:rsid w:val="006D7C01"/>
    <w:rsid w:val="006E27FF"/>
    <w:rsid w:val="006E2900"/>
    <w:rsid w:val="006E69A4"/>
    <w:rsid w:val="006E6F89"/>
    <w:rsid w:val="006E7957"/>
    <w:rsid w:val="006F0E74"/>
    <w:rsid w:val="006F1DF4"/>
    <w:rsid w:val="006F52B2"/>
    <w:rsid w:val="006F5E2B"/>
    <w:rsid w:val="006F62D8"/>
    <w:rsid w:val="00700795"/>
    <w:rsid w:val="007008A6"/>
    <w:rsid w:val="0070221B"/>
    <w:rsid w:val="00702277"/>
    <w:rsid w:val="00702B06"/>
    <w:rsid w:val="00703E73"/>
    <w:rsid w:val="00706EC5"/>
    <w:rsid w:val="007105F0"/>
    <w:rsid w:val="00711926"/>
    <w:rsid w:val="007170BB"/>
    <w:rsid w:val="0072015E"/>
    <w:rsid w:val="00721CF1"/>
    <w:rsid w:val="007237C2"/>
    <w:rsid w:val="007254D6"/>
    <w:rsid w:val="00725B70"/>
    <w:rsid w:val="00725E75"/>
    <w:rsid w:val="00731A6F"/>
    <w:rsid w:val="00732920"/>
    <w:rsid w:val="00733029"/>
    <w:rsid w:val="007333BF"/>
    <w:rsid w:val="00734498"/>
    <w:rsid w:val="007350B7"/>
    <w:rsid w:val="0074238F"/>
    <w:rsid w:val="00745BA5"/>
    <w:rsid w:val="00746BDF"/>
    <w:rsid w:val="00750317"/>
    <w:rsid w:val="00751452"/>
    <w:rsid w:val="007537F7"/>
    <w:rsid w:val="00753CC4"/>
    <w:rsid w:val="00754958"/>
    <w:rsid w:val="00757970"/>
    <w:rsid w:val="00757C09"/>
    <w:rsid w:val="007618DC"/>
    <w:rsid w:val="00764F25"/>
    <w:rsid w:val="007668D0"/>
    <w:rsid w:val="007714A9"/>
    <w:rsid w:val="007715D1"/>
    <w:rsid w:val="007722C4"/>
    <w:rsid w:val="00772FED"/>
    <w:rsid w:val="00776185"/>
    <w:rsid w:val="00780026"/>
    <w:rsid w:val="007820FB"/>
    <w:rsid w:val="00782656"/>
    <w:rsid w:val="007859C8"/>
    <w:rsid w:val="00786ED6"/>
    <w:rsid w:val="0079237B"/>
    <w:rsid w:val="00797F1B"/>
    <w:rsid w:val="007A4AF5"/>
    <w:rsid w:val="007A5F67"/>
    <w:rsid w:val="007A69B9"/>
    <w:rsid w:val="007A6FA1"/>
    <w:rsid w:val="007A7013"/>
    <w:rsid w:val="007B3253"/>
    <w:rsid w:val="007B3783"/>
    <w:rsid w:val="007B3AE7"/>
    <w:rsid w:val="007B5A95"/>
    <w:rsid w:val="007B5AFD"/>
    <w:rsid w:val="007B7AC9"/>
    <w:rsid w:val="007C250C"/>
    <w:rsid w:val="007C3594"/>
    <w:rsid w:val="007C6C6F"/>
    <w:rsid w:val="007D0F44"/>
    <w:rsid w:val="007D3A8E"/>
    <w:rsid w:val="007D3EF9"/>
    <w:rsid w:val="007D7070"/>
    <w:rsid w:val="007E2E5C"/>
    <w:rsid w:val="007E5532"/>
    <w:rsid w:val="007E69B5"/>
    <w:rsid w:val="007E6BB2"/>
    <w:rsid w:val="007E6F3A"/>
    <w:rsid w:val="007E7D15"/>
    <w:rsid w:val="007E7E67"/>
    <w:rsid w:val="007F1535"/>
    <w:rsid w:val="007F2C70"/>
    <w:rsid w:val="007F645F"/>
    <w:rsid w:val="008004CA"/>
    <w:rsid w:val="00803267"/>
    <w:rsid w:val="00803493"/>
    <w:rsid w:val="008114AA"/>
    <w:rsid w:val="008133D5"/>
    <w:rsid w:val="00813AEA"/>
    <w:rsid w:val="008146B8"/>
    <w:rsid w:val="00822BE4"/>
    <w:rsid w:val="00823552"/>
    <w:rsid w:val="0082368F"/>
    <w:rsid w:val="0082592A"/>
    <w:rsid w:val="00825D59"/>
    <w:rsid w:val="008262E3"/>
    <w:rsid w:val="0082722B"/>
    <w:rsid w:val="00827B7B"/>
    <w:rsid w:val="00830287"/>
    <w:rsid w:val="00834D86"/>
    <w:rsid w:val="00837316"/>
    <w:rsid w:val="00837513"/>
    <w:rsid w:val="00837D37"/>
    <w:rsid w:val="00842EAD"/>
    <w:rsid w:val="00842EDB"/>
    <w:rsid w:val="00843DDD"/>
    <w:rsid w:val="008476EA"/>
    <w:rsid w:val="00851C3D"/>
    <w:rsid w:val="00852136"/>
    <w:rsid w:val="00854714"/>
    <w:rsid w:val="00856727"/>
    <w:rsid w:val="008602FA"/>
    <w:rsid w:val="00860BDC"/>
    <w:rsid w:val="008618B3"/>
    <w:rsid w:val="0086307C"/>
    <w:rsid w:val="00864D38"/>
    <w:rsid w:val="00865035"/>
    <w:rsid w:val="00872AED"/>
    <w:rsid w:val="00873802"/>
    <w:rsid w:val="00875082"/>
    <w:rsid w:val="00876F64"/>
    <w:rsid w:val="00877FA1"/>
    <w:rsid w:val="00882095"/>
    <w:rsid w:val="008843C2"/>
    <w:rsid w:val="00887B05"/>
    <w:rsid w:val="008A08E6"/>
    <w:rsid w:val="008A1C54"/>
    <w:rsid w:val="008A436C"/>
    <w:rsid w:val="008A56E4"/>
    <w:rsid w:val="008B4C8C"/>
    <w:rsid w:val="008C2307"/>
    <w:rsid w:val="008C316A"/>
    <w:rsid w:val="008C3B46"/>
    <w:rsid w:val="008C409F"/>
    <w:rsid w:val="008C4198"/>
    <w:rsid w:val="008C7A7F"/>
    <w:rsid w:val="008D14B4"/>
    <w:rsid w:val="008D2798"/>
    <w:rsid w:val="008D2A28"/>
    <w:rsid w:val="008E1F85"/>
    <w:rsid w:val="008E1FDE"/>
    <w:rsid w:val="008E314D"/>
    <w:rsid w:val="008F10DA"/>
    <w:rsid w:val="008F1EE1"/>
    <w:rsid w:val="008F4C12"/>
    <w:rsid w:val="008F6FD1"/>
    <w:rsid w:val="009016B4"/>
    <w:rsid w:val="00902DED"/>
    <w:rsid w:val="00904AD3"/>
    <w:rsid w:val="00904F07"/>
    <w:rsid w:val="009115B2"/>
    <w:rsid w:val="0091257C"/>
    <w:rsid w:val="00912C66"/>
    <w:rsid w:val="00924524"/>
    <w:rsid w:val="009278E6"/>
    <w:rsid w:val="009373E0"/>
    <w:rsid w:val="009472B6"/>
    <w:rsid w:val="009502EB"/>
    <w:rsid w:val="00951771"/>
    <w:rsid w:val="00953338"/>
    <w:rsid w:val="009551BB"/>
    <w:rsid w:val="009559B3"/>
    <w:rsid w:val="00956CA4"/>
    <w:rsid w:val="00960024"/>
    <w:rsid w:val="00961321"/>
    <w:rsid w:val="00962A30"/>
    <w:rsid w:val="009729BF"/>
    <w:rsid w:val="0097512D"/>
    <w:rsid w:val="0097674C"/>
    <w:rsid w:val="009770B2"/>
    <w:rsid w:val="00985E5F"/>
    <w:rsid w:val="00992136"/>
    <w:rsid w:val="0099438D"/>
    <w:rsid w:val="009979D5"/>
    <w:rsid w:val="009A14F1"/>
    <w:rsid w:val="009A1A06"/>
    <w:rsid w:val="009A2BDE"/>
    <w:rsid w:val="009A346D"/>
    <w:rsid w:val="009A422B"/>
    <w:rsid w:val="009A4A36"/>
    <w:rsid w:val="009A5851"/>
    <w:rsid w:val="009B28D5"/>
    <w:rsid w:val="009B2E8E"/>
    <w:rsid w:val="009B2F7A"/>
    <w:rsid w:val="009B3198"/>
    <w:rsid w:val="009B37FB"/>
    <w:rsid w:val="009B3D10"/>
    <w:rsid w:val="009B5AB6"/>
    <w:rsid w:val="009C3CB5"/>
    <w:rsid w:val="009C61DF"/>
    <w:rsid w:val="009C7CBD"/>
    <w:rsid w:val="009D0536"/>
    <w:rsid w:val="009D18B8"/>
    <w:rsid w:val="009D3881"/>
    <w:rsid w:val="009D63CD"/>
    <w:rsid w:val="009E0256"/>
    <w:rsid w:val="009F1287"/>
    <w:rsid w:val="009F274F"/>
    <w:rsid w:val="009F706E"/>
    <w:rsid w:val="009F7BB8"/>
    <w:rsid w:val="00A004A3"/>
    <w:rsid w:val="00A020BB"/>
    <w:rsid w:val="00A035CF"/>
    <w:rsid w:val="00A052EF"/>
    <w:rsid w:val="00A063AA"/>
    <w:rsid w:val="00A064C0"/>
    <w:rsid w:val="00A06AA3"/>
    <w:rsid w:val="00A073AB"/>
    <w:rsid w:val="00A10304"/>
    <w:rsid w:val="00A12DB9"/>
    <w:rsid w:val="00A13A59"/>
    <w:rsid w:val="00A13A7F"/>
    <w:rsid w:val="00A14387"/>
    <w:rsid w:val="00A146E9"/>
    <w:rsid w:val="00A14FAF"/>
    <w:rsid w:val="00A16E5A"/>
    <w:rsid w:val="00A24B62"/>
    <w:rsid w:val="00A27830"/>
    <w:rsid w:val="00A3300A"/>
    <w:rsid w:val="00A333C0"/>
    <w:rsid w:val="00A36427"/>
    <w:rsid w:val="00A401E1"/>
    <w:rsid w:val="00A403BD"/>
    <w:rsid w:val="00A40937"/>
    <w:rsid w:val="00A45954"/>
    <w:rsid w:val="00A47AC4"/>
    <w:rsid w:val="00A5403E"/>
    <w:rsid w:val="00A54459"/>
    <w:rsid w:val="00A54FEC"/>
    <w:rsid w:val="00A557E0"/>
    <w:rsid w:val="00A56467"/>
    <w:rsid w:val="00A628EC"/>
    <w:rsid w:val="00A63923"/>
    <w:rsid w:val="00A641DB"/>
    <w:rsid w:val="00A6532D"/>
    <w:rsid w:val="00A67EA8"/>
    <w:rsid w:val="00A7381C"/>
    <w:rsid w:val="00A73F77"/>
    <w:rsid w:val="00A75201"/>
    <w:rsid w:val="00A7636D"/>
    <w:rsid w:val="00A774DB"/>
    <w:rsid w:val="00A842C4"/>
    <w:rsid w:val="00A9116F"/>
    <w:rsid w:val="00A93183"/>
    <w:rsid w:val="00A94FA0"/>
    <w:rsid w:val="00AA2DC4"/>
    <w:rsid w:val="00AA326F"/>
    <w:rsid w:val="00AB20B7"/>
    <w:rsid w:val="00AB2821"/>
    <w:rsid w:val="00AB2E9B"/>
    <w:rsid w:val="00AC041C"/>
    <w:rsid w:val="00AC13DF"/>
    <w:rsid w:val="00AC4808"/>
    <w:rsid w:val="00AC4824"/>
    <w:rsid w:val="00AC6E55"/>
    <w:rsid w:val="00AD11BB"/>
    <w:rsid w:val="00AD46BA"/>
    <w:rsid w:val="00AD581D"/>
    <w:rsid w:val="00AD590F"/>
    <w:rsid w:val="00AE0ABB"/>
    <w:rsid w:val="00AE0FFB"/>
    <w:rsid w:val="00AE1ABB"/>
    <w:rsid w:val="00AE4AD7"/>
    <w:rsid w:val="00AE5830"/>
    <w:rsid w:val="00AF1A39"/>
    <w:rsid w:val="00AF1BEE"/>
    <w:rsid w:val="00AF1CA0"/>
    <w:rsid w:val="00AF2DE0"/>
    <w:rsid w:val="00AF39F9"/>
    <w:rsid w:val="00AF6089"/>
    <w:rsid w:val="00AF7A22"/>
    <w:rsid w:val="00B00A80"/>
    <w:rsid w:val="00B024BF"/>
    <w:rsid w:val="00B02B2E"/>
    <w:rsid w:val="00B10FC2"/>
    <w:rsid w:val="00B13182"/>
    <w:rsid w:val="00B22462"/>
    <w:rsid w:val="00B2511F"/>
    <w:rsid w:val="00B30126"/>
    <w:rsid w:val="00B311AC"/>
    <w:rsid w:val="00B34B0D"/>
    <w:rsid w:val="00B36A5A"/>
    <w:rsid w:val="00B41A8F"/>
    <w:rsid w:val="00B45027"/>
    <w:rsid w:val="00B461F9"/>
    <w:rsid w:val="00B46599"/>
    <w:rsid w:val="00B471AB"/>
    <w:rsid w:val="00B57D06"/>
    <w:rsid w:val="00B57DEE"/>
    <w:rsid w:val="00B60D80"/>
    <w:rsid w:val="00B64381"/>
    <w:rsid w:val="00B72A88"/>
    <w:rsid w:val="00B72AAD"/>
    <w:rsid w:val="00B738CB"/>
    <w:rsid w:val="00B74035"/>
    <w:rsid w:val="00B76427"/>
    <w:rsid w:val="00B77341"/>
    <w:rsid w:val="00B81C8F"/>
    <w:rsid w:val="00B839DE"/>
    <w:rsid w:val="00B85A0A"/>
    <w:rsid w:val="00B86FD6"/>
    <w:rsid w:val="00B93273"/>
    <w:rsid w:val="00BA2C43"/>
    <w:rsid w:val="00BA520F"/>
    <w:rsid w:val="00BA6284"/>
    <w:rsid w:val="00BA635E"/>
    <w:rsid w:val="00BA70A2"/>
    <w:rsid w:val="00BB5BFF"/>
    <w:rsid w:val="00BB699E"/>
    <w:rsid w:val="00BB6D2C"/>
    <w:rsid w:val="00BC0176"/>
    <w:rsid w:val="00BC084C"/>
    <w:rsid w:val="00BD4CCE"/>
    <w:rsid w:val="00BD71D5"/>
    <w:rsid w:val="00BE16B8"/>
    <w:rsid w:val="00BE3CF8"/>
    <w:rsid w:val="00BE7232"/>
    <w:rsid w:val="00BF158B"/>
    <w:rsid w:val="00BF1FB5"/>
    <w:rsid w:val="00BF33BB"/>
    <w:rsid w:val="00C00C5D"/>
    <w:rsid w:val="00C00E44"/>
    <w:rsid w:val="00C026EE"/>
    <w:rsid w:val="00C04033"/>
    <w:rsid w:val="00C07B76"/>
    <w:rsid w:val="00C114F8"/>
    <w:rsid w:val="00C11A35"/>
    <w:rsid w:val="00C124AF"/>
    <w:rsid w:val="00C20108"/>
    <w:rsid w:val="00C216D8"/>
    <w:rsid w:val="00C21852"/>
    <w:rsid w:val="00C23E3D"/>
    <w:rsid w:val="00C370E4"/>
    <w:rsid w:val="00C421A6"/>
    <w:rsid w:val="00C43ECA"/>
    <w:rsid w:val="00C45A64"/>
    <w:rsid w:val="00C5415E"/>
    <w:rsid w:val="00C60378"/>
    <w:rsid w:val="00C60E88"/>
    <w:rsid w:val="00C66816"/>
    <w:rsid w:val="00C668F4"/>
    <w:rsid w:val="00C71E9E"/>
    <w:rsid w:val="00C72F6C"/>
    <w:rsid w:val="00C73C26"/>
    <w:rsid w:val="00C74594"/>
    <w:rsid w:val="00C77FBC"/>
    <w:rsid w:val="00C80439"/>
    <w:rsid w:val="00C805A0"/>
    <w:rsid w:val="00C91621"/>
    <w:rsid w:val="00C955B6"/>
    <w:rsid w:val="00C97422"/>
    <w:rsid w:val="00CA0106"/>
    <w:rsid w:val="00CA0C54"/>
    <w:rsid w:val="00CA3D2E"/>
    <w:rsid w:val="00CA72A9"/>
    <w:rsid w:val="00CB341C"/>
    <w:rsid w:val="00CB3ADF"/>
    <w:rsid w:val="00CC0A3F"/>
    <w:rsid w:val="00CC1D35"/>
    <w:rsid w:val="00CC26FD"/>
    <w:rsid w:val="00CC391E"/>
    <w:rsid w:val="00CC5131"/>
    <w:rsid w:val="00CC5395"/>
    <w:rsid w:val="00CE16FF"/>
    <w:rsid w:val="00CE2876"/>
    <w:rsid w:val="00CE2E90"/>
    <w:rsid w:val="00CE3EBE"/>
    <w:rsid w:val="00CE7E37"/>
    <w:rsid w:val="00CE7EAB"/>
    <w:rsid w:val="00CF02CC"/>
    <w:rsid w:val="00CF31F5"/>
    <w:rsid w:val="00CF4B1E"/>
    <w:rsid w:val="00D00FD1"/>
    <w:rsid w:val="00D05A95"/>
    <w:rsid w:val="00D10183"/>
    <w:rsid w:val="00D1245D"/>
    <w:rsid w:val="00D125C8"/>
    <w:rsid w:val="00D143B6"/>
    <w:rsid w:val="00D14D3B"/>
    <w:rsid w:val="00D14E17"/>
    <w:rsid w:val="00D22D07"/>
    <w:rsid w:val="00D2453B"/>
    <w:rsid w:val="00D268C1"/>
    <w:rsid w:val="00D306EE"/>
    <w:rsid w:val="00D31CF0"/>
    <w:rsid w:val="00D365D2"/>
    <w:rsid w:val="00D36649"/>
    <w:rsid w:val="00D3729C"/>
    <w:rsid w:val="00D426DA"/>
    <w:rsid w:val="00D44BC7"/>
    <w:rsid w:val="00D44DAA"/>
    <w:rsid w:val="00D46300"/>
    <w:rsid w:val="00D477CC"/>
    <w:rsid w:val="00D53B40"/>
    <w:rsid w:val="00D55112"/>
    <w:rsid w:val="00D557A0"/>
    <w:rsid w:val="00D579E6"/>
    <w:rsid w:val="00D615C5"/>
    <w:rsid w:val="00D63BE8"/>
    <w:rsid w:val="00D63C55"/>
    <w:rsid w:val="00D644CB"/>
    <w:rsid w:val="00D66598"/>
    <w:rsid w:val="00D66D36"/>
    <w:rsid w:val="00D670B6"/>
    <w:rsid w:val="00D7054C"/>
    <w:rsid w:val="00D70B93"/>
    <w:rsid w:val="00D723E9"/>
    <w:rsid w:val="00D81B94"/>
    <w:rsid w:val="00D8350E"/>
    <w:rsid w:val="00D83EB9"/>
    <w:rsid w:val="00D8532C"/>
    <w:rsid w:val="00D91E8F"/>
    <w:rsid w:val="00D922F3"/>
    <w:rsid w:val="00D9333F"/>
    <w:rsid w:val="00D9512A"/>
    <w:rsid w:val="00DA059B"/>
    <w:rsid w:val="00DA0CE9"/>
    <w:rsid w:val="00DA77ED"/>
    <w:rsid w:val="00DB0332"/>
    <w:rsid w:val="00DB4FB2"/>
    <w:rsid w:val="00DB5569"/>
    <w:rsid w:val="00DB6419"/>
    <w:rsid w:val="00DB7595"/>
    <w:rsid w:val="00DB7A1B"/>
    <w:rsid w:val="00DC01C1"/>
    <w:rsid w:val="00DC184D"/>
    <w:rsid w:val="00DC1A16"/>
    <w:rsid w:val="00DC1D8D"/>
    <w:rsid w:val="00DC2A49"/>
    <w:rsid w:val="00DC4610"/>
    <w:rsid w:val="00DD23BD"/>
    <w:rsid w:val="00DD514E"/>
    <w:rsid w:val="00DD6C9C"/>
    <w:rsid w:val="00DD72C3"/>
    <w:rsid w:val="00DF0F80"/>
    <w:rsid w:val="00DF1A17"/>
    <w:rsid w:val="00DF3FFF"/>
    <w:rsid w:val="00E011A5"/>
    <w:rsid w:val="00E01212"/>
    <w:rsid w:val="00E01868"/>
    <w:rsid w:val="00E029E4"/>
    <w:rsid w:val="00E02C6E"/>
    <w:rsid w:val="00E03DAB"/>
    <w:rsid w:val="00E044D8"/>
    <w:rsid w:val="00E06CA9"/>
    <w:rsid w:val="00E0762F"/>
    <w:rsid w:val="00E07A13"/>
    <w:rsid w:val="00E14CC7"/>
    <w:rsid w:val="00E20F4F"/>
    <w:rsid w:val="00E21169"/>
    <w:rsid w:val="00E22375"/>
    <w:rsid w:val="00E22A5F"/>
    <w:rsid w:val="00E27594"/>
    <w:rsid w:val="00E27877"/>
    <w:rsid w:val="00E3623C"/>
    <w:rsid w:val="00E37664"/>
    <w:rsid w:val="00E4037A"/>
    <w:rsid w:val="00E41251"/>
    <w:rsid w:val="00E41814"/>
    <w:rsid w:val="00E51112"/>
    <w:rsid w:val="00E51C0F"/>
    <w:rsid w:val="00E51E10"/>
    <w:rsid w:val="00E53017"/>
    <w:rsid w:val="00E53C16"/>
    <w:rsid w:val="00E56B4F"/>
    <w:rsid w:val="00E60392"/>
    <w:rsid w:val="00E60DA6"/>
    <w:rsid w:val="00E61865"/>
    <w:rsid w:val="00E61B21"/>
    <w:rsid w:val="00E64D7E"/>
    <w:rsid w:val="00E6557E"/>
    <w:rsid w:val="00E664CF"/>
    <w:rsid w:val="00E720C4"/>
    <w:rsid w:val="00E72AD9"/>
    <w:rsid w:val="00E76C33"/>
    <w:rsid w:val="00E7738B"/>
    <w:rsid w:val="00E808AE"/>
    <w:rsid w:val="00E85695"/>
    <w:rsid w:val="00E900CE"/>
    <w:rsid w:val="00E9464E"/>
    <w:rsid w:val="00EA09E6"/>
    <w:rsid w:val="00EA16D0"/>
    <w:rsid w:val="00EA1A90"/>
    <w:rsid w:val="00EA49F4"/>
    <w:rsid w:val="00EA55D1"/>
    <w:rsid w:val="00EA685F"/>
    <w:rsid w:val="00EB0598"/>
    <w:rsid w:val="00EB0A98"/>
    <w:rsid w:val="00EB0FCA"/>
    <w:rsid w:val="00EB469B"/>
    <w:rsid w:val="00EB73EF"/>
    <w:rsid w:val="00EC13DE"/>
    <w:rsid w:val="00EC711A"/>
    <w:rsid w:val="00EC73F8"/>
    <w:rsid w:val="00ED2759"/>
    <w:rsid w:val="00EE1A5B"/>
    <w:rsid w:val="00EE3C55"/>
    <w:rsid w:val="00EE3FAE"/>
    <w:rsid w:val="00EE74C4"/>
    <w:rsid w:val="00EF2D88"/>
    <w:rsid w:val="00EF3B24"/>
    <w:rsid w:val="00EF3D75"/>
    <w:rsid w:val="00EF6057"/>
    <w:rsid w:val="00F02171"/>
    <w:rsid w:val="00F022EF"/>
    <w:rsid w:val="00F06E99"/>
    <w:rsid w:val="00F113F4"/>
    <w:rsid w:val="00F1210C"/>
    <w:rsid w:val="00F1336A"/>
    <w:rsid w:val="00F2296B"/>
    <w:rsid w:val="00F24DC5"/>
    <w:rsid w:val="00F32495"/>
    <w:rsid w:val="00F33C00"/>
    <w:rsid w:val="00F36156"/>
    <w:rsid w:val="00F37822"/>
    <w:rsid w:val="00F41B9C"/>
    <w:rsid w:val="00F42BEE"/>
    <w:rsid w:val="00F42E45"/>
    <w:rsid w:val="00F44A31"/>
    <w:rsid w:val="00F46B99"/>
    <w:rsid w:val="00F47533"/>
    <w:rsid w:val="00F50EB7"/>
    <w:rsid w:val="00F52F83"/>
    <w:rsid w:val="00F54D76"/>
    <w:rsid w:val="00F565D1"/>
    <w:rsid w:val="00F5665A"/>
    <w:rsid w:val="00F73F43"/>
    <w:rsid w:val="00F76915"/>
    <w:rsid w:val="00F8587D"/>
    <w:rsid w:val="00F90471"/>
    <w:rsid w:val="00F92E8C"/>
    <w:rsid w:val="00F95B12"/>
    <w:rsid w:val="00F97805"/>
    <w:rsid w:val="00FA01C1"/>
    <w:rsid w:val="00FA0419"/>
    <w:rsid w:val="00FA0D62"/>
    <w:rsid w:val="00FA2146"/>
    <w:rsid w:val="00FA2D50"/>
    <w:rsid w:val="00FA2DE5"/>
    <w:rsid w:val="00FB18C5"/>
    <w:rsid w:val="00FC16F7"/>
    <w:rsid w:val="00FD0FB4"/>
    <w:rsid w:val="00FD2B34"/>
    <w:rsid w:val="00FD3638"/>
    <w:rsid w:val="00FD4106"/>
    <w:rsid w:val="00FD6CAF"/>
    <w:rsid w:val="00FE4A8B"/>
    <w:rsid w:val="00FE4E43"/>
    <w:rsid w:val="00FE6627"/>
    <w:rsid w:val="00FF01BB"/>
    <w:rsid w:val="00FF0C07"/>
    <w:rsid w:val="00FF3889"/>
    <w:rsid w:val="00FF4C11"/>
    <w:rsid w:val="00FF5CE1"/>
    <w:rsid w:val="00FF5ED7"/>
    <w:rsid w:val="00FF6462"/>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5:docId w15:val="{8864BABC-2394-4183-82AD-5118BF6D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7254D6"/>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254D6"/>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254D6"/>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254D6"/>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7254D6"/>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7254D6"/>
    <w:pPr>
      <w:spacing w:before="240" w:after="60"/>
      <w:outlineLvl w:val="5"/>
    </w:pPr>
    <w:rPr>
      <w:rFonts w:cstheme="majorBidi"/>
      <w:b/>
      <w:bCs/>
    </w:rPr>
  </w:style>
  <w:style w:type="paragraph" w:styleId="Heading7">
    <w:name w:val="heading 7"/>
    <w:basedOn w:val="Normal"/>
    <w:next w:val="Normal"/>
    <w:link w:val="Heading7Char"/>
    <w:uiPriority w:val="9"/>
    <w:semiHidden/>
    <w:unhideWhenUsed/>
    <w:qFormat/>
    <w:rsid w:val="007254D6"/>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254D6"/>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254D6"/>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paragraph" w:styleId="FootnoteText">
    <w:name w:val="footnote text"/>
    <w:basedOn w:val="Normal"/>
    <w:link w:val="FootnoteTextChar"/>
    <w:uiPriority w:val="99"/>
    <w:rsid w:val="00961321"/>
    <w:pPr>
      <w:spacing w:after="0" w:line="240" w:lineRule="auto"/>
    </w:pPr>
    <w:rPr>
      <w:sz w:val="20"/>
      <w:szCs w:val="20"/>
    </w:rPr>
  </w:style>
  <w:style w:type="character" w:customStyle="1" w:styleId="FootnoteTextChar">
    <w:name w:val="Footnote Text Char"/>
    <w:basedOn w:val="DefaultParagraphFont"/>
    <w:link w:val="FootnoteText"/>
    <w:uiPriority w:val="99"/>
    <w:rsid w:val="00961321"/>
    <w:rPr>
      <w:rFonts w:asciiTheme="minorHAnsi" w:eastAsiaTheme="minorHAnsi" w:hAnsiTheme="minorHAnsi" w:cstheme="minorBidi"/>
    </w:rPr>
  </w:style>
  <w:style w:type="character" w:styleId="FootnoteReference">
    <w:name w:val="footnote reference"/>
    <w:basedOn w:val="DefaultParagraphFont"/>
    <w:rsid w:val="00961321"/>
    <w:rPr>
      <w:vertAlign w:val="superscript"/>
    </w:rPr>
  </w:style>
  <w:style w:type="paragraph" w:styleId="EndnoteText">
    <w:name w:val="endnote text"/>
    <w:basedOn w:val="Normal"/>
    <w:link w:val="EndnoteTextChar"/>
    <w:uiPriority w:val="99"/>
    <w:unhideWhenUsed/>
    <w:rsid w:val="0024489E"/>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24489E"/>
  </w:style>
  <w:style w:type="character" w:customStyle="1" w:styleId="ListParagraphChar">
    <w:name w:val="List Paragraph Char"/>
    <w:link w:val="ListParagraph"/>
    <w:locked/>
    <w:rsid w:val="00B471AB"/>
    <w:rPr>
      <w:rFonts w:asciiTheme="minorHAnsi" w:eastAsiaTheme="minorHAnsi" w:hAnsiTheme="minorHAnsi" w:cstheme="minorBidi"/>
      <w:sz w:val="22"/>
      <w:szCs w:val="22"/>
    </w:rPr>
  </w:style>
  <w:style w:type="paragraph" w:customStyle="1" w:styleId="Impact">
    <w:name w:val="Impact"/>
    <w:next w:val="Normal"/>
    <w:link w:val="ImpactChar"/>
    <w:uiPriority w:val="99"/>
    <w:rsid w:val="00B471AB"/>
    <w:pPr>
      <w:spacing w:before="200" w:line="276" w:lineRule="auto"/>
    </w:pPr>
    <w:rPr>
      <w:rFonts w:ascii="Calibri" w:hAnsi="Calibri" w:cs="Calibri"/>
      <w:iCs/>
      <w:sz w:val="22"/>
      <w:szCs w:val="26"/>
    </w:rPr>
  </w:style>
  <w:style w:type="character" w:customStyle="1" w:styleId="ImpactChar">
    <w:name w:val="Impact Char"/>
    <w:basedOn w:val="DefaultParagraphFont"/>
    <w:link w:val="Impact"/>
    <w:uiPriority w:val="99"/>
    <w:locked/>
    <w:rsid w:val="00B471AB"/>
    <w:rPr>
      <w:rFonts w:ascii="Calibri" w:hAnsi="Calibri" w:cs="Calibri"/>
      <w:iCs/>
      <w:sz w:val="22"/>
      <w:szCs w:val="26"/>
    </w:rPr>
  </w:style>
  <w:style w:type="character" w:styleId="FollowedHyperlink">
    <w:name w:val="FollowedHyperlink"/>
    <w:basedOn w:val="DefaultParagraphFont"/>
    <w:rsid w:val="006011D3"/>
    <w:rPr>
      <w:color w:val="800080" w:themeColor="followedHyperlink"/>
      <w:u w:val="single"/>
    </w:rPr>
  </w:style>
  <w:style w:type="character" w:styleId="Emphasis">
    <w:name w:val="Emphasis"/>
    <w:basedOn w:val="DefaultParagraphFont"/>
    <w:uiPriority w:val="20"/>
    <w:qFormat/>
    <w:rsid w:val="00613A98"/>
    <w:rPr>
      <w:i/>
      <w:iCs/>
    </w:rPr>
  </w:style>
  <w:style w:type="character" w:styleId="CommentReference">
    <w:name w:val="annotation reference"/>
    <w:basedOn w:val="DefaultParagraphFont"/>
    <w:uiPriority w:val="99"/>
    <w:rsid w:val="00613A98"/>
    <w:rPr>
      <w:sz w:val="16"/>
      <w:szCs w:val="16"/>
    </w:rPr>
  </w:style>
  <w:style w:type="paragraph" w:styleId="CommentText">
    <w:name w:val="annotation text"/>
    <w:basedOn w:val="Normal"/>
    <w:link w:val="CommentTextChar"/>
    <w:uiPriority w:val="99"/>
    <w:rsid w:val="00613A9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13A98"/>
  </w:style>
  <w:style w:type="paragraph" w:styleId="CommentSubject">
    <w:name w:val="annotation subject"/>
    <w:basedOn w:val="CommentText"/>
    <w:next w:val="CommentText"/>
    <w:link w:val="CommentSubjectChar"/>
    <w:uiPriority w:val="99"/>
    <w:rsid w:val="00613A98"/>
    <w:rPr>
      <w:b/>
      <w:bCs/>
    </w:rPr>
  </w:style>
  <w:style w:type="character" w:customStyle="1" w:styleId="CommentSubjectChar">
    <w:name w:val="Comment Subject Char"/>
    <w:basedOn w:val="CommentTextChar"/>
    <w:link w:val="CommentSubject"/>
    <w:uiPriority w:val="99"/>
    <w:rsid w:val="00613A98"/>
    <w:rPr>
      <w:b/>
      <w:bCs/>
    </w:rPr>
  </w:style>
  <w:style w:type="character" w:styleId="PageNumber">
    <w:name w:val="page number"/>
    <w:basedOn w:val="DefaultParagraphFont"/>
    <w:rsid w:val="00613A98"/>
  </w:style>
  <w:style w:type="paragraph" w:styleId="Revision">
    <w:name w:val="Revision"/>
    <w:hidden/>
    <w:uiPriority w:val="99"/>
    <w:semiHidden/>
    <w:rsid w:val="00EB0A98"/>
    <w:rPr>
      <w:rFonts w:asciiTheme="minorHAnsi" w:eastAsiaTheme="minorHAnsi" w:hAnsiTheme="minorHAnsi" w:cstheme="minorBidi"/>
      <w:sz w:val="22"/>
      <w:szCs w:val="22"/>
    </w:rPr>
  </w:style>
  <w:style w:type="character" w:styleId="EndnoteReference">
    <w:name w:val="endnote reference"/>
    <w:basedOn w:val="DefaultParagraphFont"/>
    <w:rsid w:val="002A5FBB"/>
    <w:rPr>
      <w:vertAlign w:val="superscript"/>
    </w:rPr>
  </w:style>
  <w:style w:type="character" w:customStyle="1" w:styleId="Heading1Char">
    <w:name w:val="Heading 1 Char"/>
    <w:basedOn w:val="DefaultParagraphFont"/>
    <w:link w:val="Heading1"/>
    <w:uiPriority w:val="9"/>
    <w:rsid w:val="007254D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254D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254D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254D6"/>
    <w:rPr>
      <w:rFonts w:asciiTheme="minorHAnsi" w:eastAsiaTheme="minorHAnsi" w:hAnsiTheme="minorHAnsi" w:cstheme="majorBidi"/>
      <w:b/>
      <w:bCs/>
      <w:sz w:val="28"/>
      <w:szCs w:val="28"/>
    </w:rPr>
  </w:style>
  <w:style w:type="character" w:customStyle="1" w:styleId="Heading5Char">
    <w:name w:val="Heading 5 Char"/>
    <w:basedOn w:val="DefaultParagraphFont"/>
    <w:link w:val="Heading5"/>
    <w:uiPriority w:val="9"/>
    <w:semiHidden/>
    <w:rsid w:val="007254D6"/>
    <w:rPr>
      <w:rFonts w:asciiTheme="minorHAnsi" w:eastAsiaTheme="minorHAnsi" w:hAnsiTheme="minorHAnsi" w:cstheme="majorBidi"/>
      <w:b/>
      <w:bCs/>
      <w:i/>
      <w:iCs/>
      <w:sz w:val="26"/>
      <w:szCs w:val="26"/>
    </w:rPr>
  </w:style>
  <w:style w:type="character" w:customStyle="1" w:styleId="Heading6Char">
    <w:name w:val="Heading 6 Char"/>
    <w:basedOn w:val="DefaultParagraphFont"/>
    <w:link w:val="Heading6"/>
    <w:uiPriority w:val="9"/>
    <w:semiHidden/>
    <w:rsid w:val="007254D6"/>
    <w:rPr>
      <w:rFonts w:asciiTheme="minorHAnsi" w:eastAsiaTheme="minorHAnsi" w:hAnsiTheme="minorHAnsi" w:cstheme="majorBidi"/>
      <w:b/>
      <w:bCs/>
      <w:sz w:val="22"/>
      <w:szCs w:val="22"/>
    </w:rPr>
  </w:style>
  <w:style w:type="character" w:customStyle="1" w:styleId="Heading7Char">
    <w:name w:val="Heading 7 Char"/>
    <w:basedOn w:val="DefaultParagraphFont"/>
    <w:link w:val="Heading7"/>
    <w:uiPriority w:val="9"/>
    <w:semiHidden/>
    <w:rsid w:val="007254D6"/>
    <w:rPr>
      <w:rFonts w:asciiTheme="minorHAnsi" w:eastAsiaTheme="minorHAnsi" w:hAnsiTheme="minorHAnsi" w:cstheme="majorBidi"/>
      <w:sz w:val="22"/>
      <w:szCs w:val="22"/>
    </w:rPr>
  </w:style>
  <w:style w:type="character" w:customStyle="1" w:styleId="Heading8Char">
    <w:name w:val="Heading 8 Char"/>
    <w:basedOn w:val="DefaultParagraphFont"/>
    <w:link w:val="Heading8"/>
    <w:uiPriority w:val="9"/>
    <w:semiHidden/>
    <w:rsid w:val="007254D6"/>
    <w:rPr>
      <w:rFonts w:asciiTheme="minorHAnsi" w:eastAsiaTheme="minorHAnsi" w:hAnsiTheme="minorHAnsi" w:cstheme="majorBidi"/>
      <w:i/>
      <w:iCs/>
      <w:sz w:val="22"/>
      <w:szCs w:val="22"/>
    </w:rPr>
  </w:style>
  <w:style w:type="character" w:customStyle="1" w:styleId="Heading9Char">
    <w:name w:val="Heading 9 Char"/>
    <w:basedOn w:val="DefaultParagraphFont"/>
    <w:link w:val="Heading9"/>
    <w:uiPriority w:val="9"/>
    <w:semiHidden/>
    <w:rsid w:val="007254D6"/>
    <w:rPr>
      <w:rFonts w:asciiTheme="majorHAnsi" w:eastAsiaTheme="majorEastAsia" w:hAnsiTheme="majorHAnsi" w:cstheme="majorBidi"/>
      <w:sz w:val="22"/>
      <w:szCs w:val="22"/>
    </w:rPr>
  </w:style>
  <w:style w:type="paragraph" w:styleId="NoSpacing">
    <w:name w:val="No Spacing"/>
    <w:basedOn w:val="Normal"/>
    <w:uiPriority w:val="1"/>
    <w:qFormat/>
    <w:rsid w:val="007254D6"/>
    <w:rPr>
      <w:szCs w:val="32"/>
    </w:rPr>
  </w:style>
  <w:style w:type="paragraph" w:styleId="Title">
    <w:name w:val="Title"/>
    <w:basedOn w:val="Normal"/>
    <w:next w:val="Normal"/>
    <w:link w:val="TitleChar"/>
    <w:uiPriority w:val="10"/>
    <w:qFormat/>
    <w:rsid w:val="007254D6"/>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254D6"/>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254D6"/>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254D6"/>
    <w:rPr>
      <w:rFonts w:asciiTheme="majorHAnsi" w:eastAsiaTheme="majorEastAsia" w:hAnsiTheme="majorHAnsi" w:cstheme="majorBidi"/>
      <w:sz w:val="22"/>
      <w:szCs w:val="22"/>
    </w:rPr>
  </w:style>
  <w:style w:type="character" w:styleId="Strong">
    <w:name w:val="Strong"/>
    <w:basedOn w:val="DefaultParagraphFont"/>
    <w:uiPriority w:val="22"/>
    <w:qFormat/>
    <w:rsid w:val="007254D6"/>
    <w:rPr>
      <w:b/>
      <w:bCs/>
    </w:rPr>
  </w:style>
  <w:style w:type="paragraph" w:styleId="Quote">
    <w:name w:val="Quote"/>
    <w:basedOn w:val="Normal"/>
    <w:next w:val="Normal"/>
    <w:link w:val="QuoteChar"/>
    <w:uiPriority w:val="29"/>
    <w:qFormat/>
    <w:rsid w:val="007254D6"/>
    <w:rPr>
      <w:i/>
    </w:rPr>
  </w:style>
  <w:style w:type="character" w:customStyle="1" w:styleId="QuoteChar">
    <w:name w:val="Quote Char"/>
    <w:basedOn w:val="DefaultParagraphFont"/>
    <w:link w:val="Quote"/>
    <w:uiPriority w:val="29"/>
    <w:rsid w:val="007254D6"/>
    <w:rPr>
      <w:rFonts w:asciiTheme="minorHAnsi" w:eastAsiaTheme="minorHAnsi" w:hAnsiTheme="minorHAnsi" w:cstheme="minorBidi"/>
      <w:i/>
      <w:sz w:val="22"/>
      <w:szCs w:val="22"/>
    </w:rPr>
  </w:style>
  <w:style w:type="paragraph" w:styleId="IntenseQuote">
    <w:name w:val="Intense Quote"/>
    <w:basedOn w:val="Normal"/>
    <w:next w:val="Normal"/>
    <w:link w:val="IntenseQuoteChar"/>
    <w:uiPriority w:val="30"/>
    <w:qFormat/>
    <w:rsid w:val="007254D6"/>
    <w:pPr>
      <w:ind w:left="720" w:right="720"/>
    </w:pPr>
    <w:rPr>
      <w:b/>
      <w:i/>
    </w:rPr>
  </w:style>
  <w:style w:type="character" w:customStyle="1" w:styleId="IntenseQuoteChar">
    <w:name w:val="Intense Quote Char"/>
    <w:basedOn w:val="DefaultParagraphFont"/>
    <w:link w:val="IntenseQuote"/>
    <w:uiPriority w:val="30"/>
    <w:rsid w:val="007254D6"/>
    <w:rPr>
      <w:rFonts w:asciiTheme="minorHAnsi" w:eastAsiaTheme="minorHAnsi" w:hAnsiTheme="minorHAnsi" w:cstheme="minorBidi"/>
      <w:b/>
      <w:i/>
      <w:sz w:val="22"/>
      <w:szCs w:val="22"/>
    </w:rPr>
  </w:style>
  <w:style w:type="character" w:styleId="SubtleEmphasis">
    <w:name w:val="Subtle Emphasis"/>
    <w:uiPriority w:val="19"/>
    <w:qFormat/>
    <w:rsid w:val="007254D6"/>
    <w:rPr>
      <w:i/>
      <w:color w:val="5A5A5A" w:themeColor="text1" w:themeTint="A5"/>
    </w:rPr>
  </w:style>
  <w:style w:type="character" w:styleId="IntenseEmphasis">
    <w:name w:val="Intense Emphasis"/>
    <w:basedOn w:val="DefaultParagraphFont"/>
    <w:uiPriority w:val="21"/>
    <w:qFormat/>
    <w:rsid w:val="007254D6"/>
    <w:rPr>
      <w:b/>
      <w:i/>
      <w:sz w:val="24"/>
      <w:szCs w:val="24"/>
      <w:u w:val="single"/>
    </w:rPr>
  </w:style>
  <w:style w:type="character" w:styleId="SubtleReference">
    <w:name w:val="Subtle Reference"/>
    <w:basedOn w:val="DefaultParagraphFont"/>
    <w:uiPriority w:val="31"/>
    <w:qFormat/>
    <w:rsid w:val="007254D6"/>
    <w:rPr>
      <w:sz w:val="24"/>
      <w:szCs w:val="24"/>
      <w:u w:val="single"/>
    </w:rPr>
  </w:style>
  <w:style w:type="character" w:styleId="IntenseReference">
    <w:name w:val="Intense Reference"/>
    <w:basedOn w:val="DefaultParagraphFont"/>
    <w:uiPriority w:val="32"/>
    <w:qFormat/>
    <w:rsid w:val="007254D6"/>
    <w:rPr>
      <w:b/>
      <w:sz w:val="24"/>
      <w:u w:val="single"/>
    </w:rPr>
  </w:style>
  <w:style w:type="character" w:styleId="BookTitle">
    <w:name w:val="Book Title"/>
    <w:basedOn w:val="DefaultParagraphFont"/>
    <w:uiPriority w:val="33"/>
    <w:qFormat/>
    <w:rsid w:val="007254D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254D6"/>
    <w:pPr>
      <w:outlineLvl w:val="9"/>
    </w:pPr>
  </w:style>
  <w:style w:type="paragraph" w:styleId="NormalWeb">
    <w:name w:val="Normal (Web)"/>
    <w:basedOn w:val="Normal"/>
    <w:uiPriority w:val="99"/>
    <w:unhideWhenUsed/>
    <w:rsid w:val="007254D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022927">
      <w:bodyDiv w:val="1"/>
      <w:marLeft w:val="0"/>
      <w:marRight w:val="0"/>
      <w:marTop w:val="0"/>
      <w:marBottom w:val="0"/>
      <w:divBdr>
        <w:top w:val="none" w:sz="0" w:space="0" w:color="auto"/>
        <w:left w:val="none" w:sz="0" w:space="0" w:color="auto"/>
        <w:bottom w:val="none" w:sz="0" w:space="0" w:color="auto"/>
        <w:right w:val="none" w:sz="0" w:space="0" w:color="auto"/>
      </w:divBdr>
    </w:div>
    <w:div w:id="540750351">
      <w:bodyDiv w:val="1"/>
      <w:marLeft w:val="0"/>
      <w:marRight w:val="0"/>
      <w:marTop w:val="0"/>
      <w:marBottom w:val="0"/>
      <w:divBdr>
        <w:top w:val="none" w:sz="0" w:space="0" w:color="auto"/>
        <w:left w:val="none" w:sz="0" w:space="0" w:color="auto"/>
        <w:bottom w:val="none" w:sz="0" w:space="0" w:color="auto"/>
        <w:right w:val="none" w:sz="0" w:space="0" w:color="auto"/>
      </w:divBdr>
    </w:div>
    <w:div w:id="671957624">
      <w:bodyDiv w:val="1"/>
      <w:marLeft w:val="0"/>
      <w:marRight w:val="0"/>
      <w:marTop w:val="0"/>
      <w:marBottom w:val="0"/>
      <w:divBdr>
        <w:top w:val="none" w:sz="0" w:space="0" w:color="auto"/>
        <w:left w:val="none" w:sz="0" w:space="0" w:color="auto"/>
        <w:bottom w:val="none" w:sz="0" w:space="0" w:color="auto"/>
        <w:right w:val="none" w:sz="0" w:space="0" w:color="auto"/>
      </w:divBdr>
    </w:div>
    <w:div w:id="193620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mass.gov/dor/local-officials/dls-newsroom/employee-contacts/dls/at-a-glance-community-reports.html" TargetMode="External"/><Relationship Id="rId26" Type="http://schemas.openxmlformats.org/officeDocument/2006/relationships/hyperlink" Target="http://www.doe.mass.edu/candi/commoncore/" TargetMode="External"/><Relationship Id="rId39" Type="http://schemas.openxmlformats.org/officeDocument/2006/relationships/hyperlink" Target="http://www.te-mat.org/default.aspx" TargetMode="External"/><Relationship Id="rId21" Type="http://schemas.openxmlformats.org/officeDocument/2006/relationships/hyperlink" Target="http://www.renniecenter.org/topics/smart_school_budgeting.html" TargetMode="External"/><Relationship Id="rId34" Type="http://schemas.openxmlformats.org/officeDocument/2006/relationships/hyperlink" Target="http://www.doe.mass.edu/STEM/Standards-BasedClassroom.pdf" TargetMode="External"/><Relationship Id="rId42" Type="http://schemas.openxmlformats.org/officeDocument/2006/relationships/hyperlink" Target="http://www.doe.mass.edu/edeval/resources/QRG-ProfessionalDevelopment.pdf"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youtube.com/playlist?list=PLTuqmiQ9ssqvx_Yjra4nBfqQPwc4auUBu" TargetMode="External"/><Relationship Id="rId11" Type="http://schemas.openxmlformats.org/officeDocument/2006/relationships/endnotes" Target="endnotes.xml"/><Relationship Id="rId24" Type="http://schemas.openxmlformats.org/officeDocument/2006/relationships/hyperlink" Target="http://www.doe.mass.edu/apa/sss/turnaround/level4/AIP-GuidingPrinciples.pdf" TargetMode="External"/><Relationship Id="rId32" Type="http://schemas.openxmlformats.org/officeDocument/2006/relationships/hyperlink" Target="http://www.doe.mass.edu/apa/dart/walk/ImplementationGuide.pdf" TargetMode="External"/><Relationship Id="rId37" Type="http://schemas.openxmlformats.org/officeDocument/2006/relationships/hyperlink" Target="http://www.doe.mass.edu/apa/ucd/ddtt/toolkit.pdf" TargetMode="External"/><Relationship Id="rId40" Type="http://schemas.openxmlformats.org/officeDocument/2006/relationships/hyperlink" Target="http://plcexpansionproject.weebly.com/" TargetMode="External"/><Relationship Id="rId45" Type="http://schemas.openxmlformats.org/officeDocument/2006/relationships/hyperlink" Target="http://www.mass.gov/eohhs/gov/departments/dph/programs/environmental-health/exposure-topics/iaq/iaq-methods/the-mass-school-checklist.html"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doe.mass.edu/research/success/" TargetMode="External"/><Relationship Id="rId28" Type="http://schemas.openxmlformats.org/officeDocument/2006/relationships/hyperlink" Target="http://www.youtube.com/playlist?list=PLTuqmiQ9ssquWrLjKc9h5h2cSpDVZqe6t" TargetMode="External"/><Relationship Id="rId36" Type="http://schemas.openxmlformats.org/officeDocument/2006/relationships/hyperlink" Target="http://www.doe.mass.edu/edeval/ddm/webinar/PartI-GapAnalysis.pdf"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doe.mass.edu/finance/statistics/" TargetMode="External"/><Relationship Id="rId31" Type="http://schemas.openxmlformats.org/officeDocument/2006/relationships/hyperlink" Target="http://www.doe.mass.edu/candi/model/rubrics/" TargetMode="External"/><Relationship Id="rId44" Type="http://schemas.openxmlformats.org/officeDocument/2006/relationships/hyperlink" Target="http://nces.ed.gov/pubsearch/pubsinfo.asp?pubid=200334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renniecenter.org/research/SmartSchoolBudgeting.pdf" TargetMode="External"/><Relationship Id="rId27" Type="http://schemas.openxmlformats.org/officeDocument/2006/relationships/hyperlink" Target="http://www.doe.mass.edu/candi/model/mcu_guide.pdf" TargetMode="External"/><Relationship Id="rId30" Type="http://schemas.openxmlformats.org/officeDocument/2006/relationships/hyperlink" Target="http://www.doe.mass.edu/candi/model/MCUtemplate.pdf" TargetMode="External"/><Relationship Id="rId35" Type="http://schemas.openxmlformats.org/officeDocument/2006/relationships/hyperlink" Target="http://www.doe.mass.edu/STEM/news07/mathclass_char.pdf" TargetMode="External"/><Relationship Id="rId43" Type="http://schemas.openxmlformats.org/officeDocument/2006/relationships/hyperlink" Target="http://www.youtube.com/watch?v=R-aDxtEDncg&amp;list=PLTuqmiQ9ssqt9EmOcWkDEHPKBqRvurebm&amp;index=1" TargetMode="External"/><Relationship Id="rId48" Type="http://schemas.openxmlformats.org/officeDocument/2006/relationships/hyperlink" Target="http://www.doe.mass.edu/finance/statistics/" TargetMode="Externa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doe.mass.edu" TargetMode="External"/><Relationship Id="rId17" Type="http://schemas.openxmlformats.org/officeDocument/2006/relationships/image" Target="media/image3.png"/><Relationship Id="rId25" Type="http://schemas.openxmlformats.org/officeDocument/2006/relationships/hyperlink" Target="http://www.doe.mass.edu/edeval/resources/presentations/SMARTGoals/Handout5.pdf" TargetMode="External"/><Relationship Id="rId33" Type="http://schemas.openxmlformats.org/officeDocument/2006/relationships/hyperlink" Target="http://www.doe.mass.edu/apa/dart/walk/04.0.pdf" TargetMode="External"/><Relationship Id="rId38" Type="http://schemas.openxmlformats.org/officeDocument/2006/relationships/hyperlink" Target="http://www.doe.mass.edu/pd/standards.pdf" TargetMode="External"/><Relationship Id="rId46" Type="http://schemas.openxmlformats.org/officeDocument/2006/relationships/hyperlink" Target="http://www.doe.mass.edu/finance/sbuilding/" TargetMode="External"/><Relationship Id="rId20" Type="http://schemas.openxmlformats.org/officeDocument/2006/relationships/hyperlink" Target="http://www.doe.mass.edu/finance/statistics/" TargetMode="External"/><Relationship Id="rId41" Type="http://schemas.openxmlformats.org/officeDocument/2006/relationships/hyperlink" Target="http://www.pbslearningmedia.org/"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DESE-231-11893</_dlc_DocId>
    <_dlc_DocIdUrl xmlns="733efe1c-5bbe-4968-87dc-d400e65c879f">
      <Url>https://sharepoint.doemass.org/ese/webteam/cps/_layouts/DocIdRedir.aspx?ID=DESE-231-11893</Url>
      <Description>DESE-231-11893</Description>
    </_dlc_DocIdUrl>
    <_vti_RoutingExistingProperties xmlns="0a4e05da-b9bc-4326-ad73-01ef31b95567" xsi:nil="true"/>
    <_dlc_DocIdPersistId xmlns="733efe1c-5bbe-4968-87dc-d400e65c879f">true</_dlc_DocIdPersist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031080-10B6-4412-A26C-E1B93CE36E34}">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2.xml><?xml version="1.0" encoding="utf-8"?>
<ds:datastoreItem xmlns:ds="http://schemas.openxmlformats.org/officeDocument/2006/customXml" ds:itemID="{8556A865-9B1B-4737-BBA0-F0AF4672B1E2}">
  <ds:schemaRefs>
    <ds:schemaRef ds:uri="http://schemas.microsoft.com/sharepoint/events"/>
  </ds:schemaRefs>
</ds:datastoreItem>
</file>

<file path=customXml/itemProps3.xml><?xml version="1.0" encoding="utf-8"?>
<ds:datastoreItem xmlns:ds="http://schemas.openxmlformats.org/officeDocument/2006/customXml" ds:itemID="{C538A2BA-16F0-4B11-929D-B700259DE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D77D5A-6E38-49B8-B91C-79C2EA31A1FD}">
  <ds:schemaRefs>
    <ds:schemaRef ds:uri="http://schemas.microsoft.com/sharepoint/v3/contenttype/forms"/>
  </ds:schemaRefs>
</ds:datastoreItem>
</file>

<file path=customXml/itemProps5.xml><?xml version="1.0" encoding="utf-8"?>
<ds:datastoreItem xmlns:ds="http://schemas.openxmlformats.org/officeDocument/2006/customXml" ds:itemID="{98FF2DEC-C747-4411-A08E-0C3232A41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73</Pages>
  <Words>24331</Words>
  <Characters>138689</Characters>
  <Application>Microsoft Office Word</Application>
  <DocSecurity>0</DocSecurity>
  <Lines>1155</Lines>
  <Paragraphs>325</Paragraphs>
  <ScaleCrop>false</ScaleCrop>
  <HeadingPairs>
    <vt:vector size="2" baseType="variant">
      <vt:variant>
        <vt:lpstr>Title</vt:lpstr>
      </vt:variant>
      <vt:variant>
        <vt:i4>1</vt:i4>
      </vt:variant>
    </vt:vector>
  </HeadingPairs>
  <TitlesOfParts>
    <vt:vector size="1" baseType="lpstr">
      <vt:lpstr>Whitman-Hanson Regional School District</vt:lpstr>
    </vt:vector>
  </TitlesOfParts>
  <Company/>
  <LinksUpToDate>false</LinksUpToDate>
  <CharactersWithSpaces>162695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Whitman-Hanson Regional School District</dc:title>
  <dc:creator>ESE</dc:creator>
  <cp:lastModifiedBy>Zou, Dong (EOE)</cp:lastModifiedBy>
  <cp:revision>4</cp:revision>
  <cp:lastPrinted>2014-11-07T17:37:00Z</cp:lastPrinted>
  <dcterms:created xsi:type="dcterms:W3CDTF">2014-11-17T15:33:00Z</dcterms:created>
  <dcterms:modified xsi:type="dcterms:W3CDTF">2018-12-13T16:53:00Z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17 2014</vt:lpwstr>
  </property>
</Properties>
</file>