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43B7" w14:textId="2D0ABF5F"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sidRPr="006F45C7">
        <w:rPr>
          <w:sz w:val="48"/>
          <w:szCs w:val="40"/>
        </w:rPr>
        <w:t xml:space="preserve">District Review Report </w:t>
      </w:r>
    </w:p>
    <w:p w14:paraId="3DA0B1D3" w14:textId="000D010F" w:rsidR="00CB63FA" w:rsidRDefault="001311C0" w:rsidP="00CB63FA">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Uxbridge Public Schools</w:t>
      </w:r>
    </w:p>
    <w:p w14:paraId="3575704A" w14:textId="328F54DC" w:rsidR="008E314D"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 xml:space="preserve">eview conducted </w:t>
      </w:r>
      <w:r w:rsidR="001311C0">
        <w:rPr>
          <w:sz w:val="32"/>
          <w:szCs w:val="40"/>
        </w:rPr>
        <w:t>January 13–16, 2020</w:t>
      </w:r>
    </w:p>
    <w:p w14:paraId="75619807" w14:textId="46C50213"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37EC95A4" w14:textId="0A22A1CB" w:rsidR="0013633A" w:rsidRDefault="003D0496">
      <w:pPr>
        <w:pStyle w:val="TOC1"/>
        <w:rPr>
          <w:rFonts w:eastAsiaTheme="minorEastAsia"/>
          <w:b w:val="0"/>
          <w:sz w:val="22"/>
          <w:szCs w:val="22"/>
        </w:rPr>
      </w:pPr>
      <w:r>
        <w:fldChar w:fldCharType="begin"/>
      </w:r>
      <w:r w:rsidR="008E314D">
        <w:instrText xml:space="preserve"> TOC \h \z \t "Section,1" </w:instrText>
      </w:r>
      <w:r>
        <w:fldChar w:fldCharType="separate"/>
      </w:r>
      <w:hyperlink w:anchor="_Toc45194545" w:history="1">
        <w:r w:rsidR="0013633A" w:rsidRPr="00F615A5">
          <w:rPr>
            <w:rStyle w:val="Hyperlink"/>
          </w:rPr>
          <w:t>Executive Summary</w:t>
        </w:r>
        <w:r w:rsidR="0013633A">
          <w:rPr>
            <w:webHidden/>
          </w:rPr>
          <w:tab/>
        </w:r>
        <w:r w:rsidR="0013633A">
          <w:rPr>
            <w:webHidden/>
          </w:rPr>
          <w:fldChar w:fldCharType="begin"/>
        </w:r>
        <w:r w:rsidR="0013633A">
          <w:rPr>
            <w:webHidden/>
          </w:rPr>
          <w:instrText xml:space="preserve"> PAGEREF _Toc45194545 \h </w:instrText>
        </w:r>
        <w:r w:rsidR="0013633A">
          <w:rPr>
            <w:webHidden/>
          </w:rPr>
        </w:r>
        <w:r w:rsidR="0013633A">
          <w:rPr>
            <w:webHidden/>
          </w:rPr>
          <w:fldChar w:fldCharType="separate"/>
        </w:r>
        <w:r w:rsidR="0013633A">
          <w:rPr>
            <w:webHidden/>
          </w:rPr>
          <w:t>1</w:t>
        </w:r>
        <w:r w:rsidR="0013633A">
          <w:rPr>
            <w:webHidden/>
          </w:rPr>
          <w:fldChar w:fldCharType="end"/>
        </w:r>
      </w:hyperlink>
    </w:p>
    <w:p w14:paraId="0A359384" w14:textId="701CD595" w:rsidR="0013633A" w:rsidRDefault="008376DD">
      <w:pPr>
        <w:pStyle w:val="TOC1"/>
        <w:rPr>
          <w:rFonts w:eastAsiaTheme="minorEastAsia"/>
          <w:b w:val="0"/>
          <w:sz w:val="22"/>
          <w:szCs w:val="22"/>
        </w:rPr>
      </w:pPr>
      <w:hyperlink w:anchor="_Toc45194546" w:history="1">
        <w:r w:rsidR="0013633A" w:rsidRPr="00F615A5">
          <w:rPr>
            <w:rStyle w:val="Hyperlink"/>
          </w:rPr>
          <w:t>Uxbridge Public Schools District Review Overview</w:t>
        </w:r>
        <w:r w:rsidR="0013633A">
          <w:rPr>
            <w:webHidden/>
          </w:rPr>
          <w:tab/>
        </w:r>
        <w:r w:rsidR="0013633A">
          <w:rPr>
            <w:webHidden/>
          </w:rPr>
          <w:fldChar w:fldCharType="begin"/>
        </w:r>
        <w:r w:rsidR="0013633A">
          <w:rPr>
            <w:webHidden/>
          </w:rPr>
          <w:instrText xml:space="preserve"> PAGEREF _Toc45194546 \h </w:instrText>
        </w:r>
        <w:r w:rsidR="0013633A">
          <w:rPr>
            <w:webHidden/>
          </w:rPr>
        </w:r>
        <w:r w:rsidR="0013633A">
          <w:rPr>
            <w:webHidden/>
          </w:rPr>
          <w:fldChar w:fldCharType="separate"/>
        </w:r>
        <w:r w:rsidR="0013633A">
          <w:rPr>
            <w:webHidden/>
          </w:rPr>
          <w:t>9</w:t>
        </w:r>
        <w:r w:rsidR="0013633A">
          <w:rPr>
            <w:webHidden/>
          </w:rPr>
          <w:fldChar w:fldCharType="end"/>
        </w:r>
      </w:hyperlink>
    </w:p>
    <w:p w14:paraId="4468E7C0" w14:textId="59DF6D1F" w:rsidR="0013633A" w:rsidRDefault="008376DD">
      <w:pPr>
        <w:pStyle w:val="TOC1"/>
        <w:rPr>
          <w:rFonts w:eastAsiaTheme="minorEastAsia"/>
          <w:b w:val="0"/>
          <w:sz w:val="22"/>
          <w:szCs w:val="22"/>
        </w:rPr>
      </w:pPr>
      <w:hyperlink w:anchor="_Toc45194547" w:history="1">
        <w:r w:rsidR="0013633A" w:rsidRPr="00F615A5">
          <w:rPr>
            <w:rStyle w:val="Hyperlink"/>
          </w:rPr>
          <w:t>Leadership and Governance</w:t>
        </w:r>
        <w:r w:rsidR="0013633A">
          <w:rPr>
            <w:webHidden/>
          </w:rPr>
          <w:tab/>
        </w:r>
        <w:r w:rsidR="0013633A">
          <w:rPr>
            <w:webHidden/>
          </w:rPr>
          <w:fldChar w:fldCharType="begin"/>
        </w:r>
        <w:r w:rsidR="0013633A">
          <w:rPr>
            <w:webHidden/>
          </w:rPr>
          <w:instrText xml:space="preserve"> PAGEREF _Toc45194547 \h </w:instrText>
        </w:r>
        <w:r w:rsidR="0013633A">
          <w:rPr>
            <w:webHidden/>
          </w:rPr>
        </w:r>
        <w:r w:rsidR="0013633A">
          <w:rPr>
            <w:webHidden/>
          </w:rPr>
          <w:fldChar w:fldCharType="separate"/>
        </w:r>
        <w:r w:rsidR="0013633A">
          <w:rPr>
            <w:webHidden/>
          </w:rPr>
          <w:t>21</w:t>
        </w:r>
        <w:r w:rsidR="0013633A">
          <w:rPr>
            <w:webHidden/>
          </w:rPr>
          <w:fldChar w:fldCharType="end"/>
        </w:r>
      </w:hyperlink>
    </w:p>
    <w:p w14:paraId="078F7E74" w14:textId="232C9BCB" w:rsidR="0013633A" w:rsidRDefault="008376DD">
      <w:pPr>
        <w:pStyle w:val="TOC1"/>
        <w:rPr>
          <w:rFonts w:eastAsiaTheme="minorEastAsia"/>
          <w:b w:val="0"/>
          <w:sz w:val="22"/>
          <w:szCs w:val="22"/>
        </w:rPr>
      </w:pPr>
      <w:hyperlink w:anchor="_Toc45194548" w:history="1">
        <w:r w:rsidR="0013633A" w:rsidRPr="00F615A5">
          <w:rPr>
            <w:rStyle w:val="Hyperlink"/>
          </w:rPr>
          <w:t>Curriculum and Instruction</w:t>
        </w:r>
        <w:r w:rsidR="0013633A">
          <w:rPr>
            <w:webHidden/>
          </w:rPr>
          <w:tab/>
        </w:r>
        <w:r w:rsidR="0013633A">
          <w:rPr>
            <w:webHidden/>
          </w:rPr>
          <w:fldChar w:fldCharType="begin"/>
        </w:r>
        <w:r w:rsidR="0013633A">
          <w:rPr>
            <w:webHidden/>
          </w:rPr>
          <w:instrText xml:space="preserve"> PAGEREF _Toc45194548 \h </w:instrText>
        </w:r>
        <w:r w:rsidR="0013633A">
          <w:rPr>
            <w:webHidden/>
          </w:rPr>
        </w:r>
        <w:r w:rsidR="0013633A">
          <w:rPr>
            <w:webHidden/>
          </w:rPr>
          <w:fldChar w:fldCharType="separate"/>
        </w:r>
        <w:r w:rsidR="0013633A">
          <w:rPr>
            <w:webHidden/>
          </w:rPr>
          <w:t>30</w:t>
        </w:r>
        <w:r w:rsidR="0013633A">
          <w:rPr>
            <w:webHidden/>
          </w:rPr>
          <w:fldChar w:fldCharType="end"/>
        </w:r>
      </w:hyperlink>
    </w:p>
    <w:p w14:paraId="26F2E97B" w14:textId="09CC6A2C" w:rsidR="0013633A" w:rsidRDefault="008376DD">
      <w:pPr>
        <w:pStyle w:val="TOC1"/>
        <w:rPr>
          <w:rFonts w:eastAsiaTheme="minorEastAsia"/>
          <w:b w:val="0"/>
          <w:sz w:val="22"/>
          <w:szCs w:val="22"/>
        </w:rPr>
      </w:pPr>
      <w:hyperlink w:anchor="_Toc45194549" w:history="1">
        <w:r w:rsidR="0013633A" w:rsidRPr="00F615A5">
          <w:rPr>
            <w:rStyle w:val="Hyperlink"/>
          </w:rPr>
          <w:t>Assessment</w:t>
        </w:r>
        <w:r w:rsidR="0013633A">
          <w:rPr>
            <w:webHidden/>
          </w:rPr>
          <w:tab/>
        </w:r>
        <w:r w:rsidR="0013633A">
          <w:rPr>
            <w:webHidden/>
          </w:rPr>
          <w:fldChar w:fldCharType="begin"/>
        </w:r>
        <w:r w:rsidR="0013633A">
          <w:rPr>
            <w:webHidden/>
          </w:rPr>
          <w:instrText xml:space="preserve"> PAGEREF _Toc45194549 \h </w:instrText>
        </w:r>
        <w:r w:rsidR="0013633A">
          <w:rPr>
            <w:webHidden/>
          </w:rPr>
        </w:r>
        <w:r w:rsidR="0013633A">
          <w:rPr>
            <w:webHidden/>
          </w:rPr>
          <w:fldChar w:fldCharType="separate"/>
        </w:r>
        <w:r w:rsidR="0013633A">
          <w:rPr>
            <w:webHidden/>
          </w:rPr>
          <w:t>42</w:t>
        </w:r>
        <w:r w:rsidR="0013633A">
          <w:rPr>
            <w:webHidden/>
          </w:rPr>
          <w:fldChar w:fldCharType="end"/>
        </w:r>
      </w:hyperlink>
    </w:p>
    <w:p w14:paraId="4FF3D625" w14:textId="4F8426B7" w:rsidR="0013633A" w:rsidRDefault="008376DD">
      <w:pPr>
        <w:pStyle w:val="TOC1"/>
        <w:rPr>
          <w:rFonts w:eastAsiaTheme="minorEastAsia"/>
          <w:b w:val="0"/>
          <w:sz w:val="22"/>
          <w:szCs w:val="22"/>
        </w:rPr>
      </w:pPr>
      <w:hyperlink w:anchor="_Toc45194550" w:history="1">
        <w:r w:rsidR="0013633A" w:rsidRPr="00F615A5">
          <w:rPr>
            <w:rStyle w:val="Hyperlink"/>
          </w:rPr>
          <w:t>Human Resources and Professional Development</w:t>
        </w:r>
        <w:r w:rsidR="0013633A">
          <w:rPr>
            <w:webHidden/>
          </w:rPr>
          <w:tab/>
        </w:r>
        <w:r w:rsidR="0013633A">
          <w:rPr>
            <w:webHidden/>
          </w:rPr>
          <w:fldChar w:fldCharType="begin"/>
        </w:r>
        <w:r w:rsidR="0013633A">
          <w:rPr>
            <w:webHidden/>
          </w:rPr>
          <w:instrText xml:space="preserve"> PAGEREF _Toc45194550 \h </w:instrText>
        </w:r>
        <w:r w:rsidR="0013633A">
          <w:rPr>
            <w:webHidden/>
          </w:rPr>
        </w:r>
        <w:r w:rsidR="0013633A">
          <w:rPr>
            <w:webHidden/>
          </w:rPr>
          <w:fldChar w:fldCharType="separate"/>
        </w:r>
        <w:r w:rsidR="0013633A">
          <w:rPr>
            <w:webHidden/>
          </w:rPr>
          <w:t>51</w:t>
        </w:r>
        <w:r w:rsidR="0013633A">
          <w:rPr>
            <w:webHidden/>
          </w:rPr>
          <w:fldChar w:fldCharType="end"/>
        </w:r>
      </w:hyperlink>
    </w:p>
    <w:p w14:paraId="586B27B3" w14:textId="184F084A" w:rsidR="0013633A" w:rsidRDefault="008376DD">
      <w:pPr>
        <w:pStyle w:val="TOC1"/>
        <w:rPr>
          <w:rFonts w:eastAsiaTheme="minorEastAsia"/>
          <w:b w:val="0"/>
          <w:sz w:val="22"/>
          <w:szCs w:val="22"/>
        </w:rPr>
      </w:pPr>
      <w:hyperlink w:anchor="_Toc45194551" w:history="1">
        <w:r w:rsidR="0013633A" w:rsidRPr="00F615A5">
          <w:rPr>
            <w:rStyle w:val="Hyperlink"/>
          </w:rPr>
          <w:t>Student Support</w:t>
        </w:r>
        <w:r w:rsidR="0013633A">
          <w:rPr>
            <w:webHidden/>
          </w:rPr>
          <w:tab/>
        </w:r>
        <w:r w:rsidR="0013633A">
          <w:rPr>
            <w:webHidden/>
          </w:rPr>
          <w:fldChar w:fldCharType="begin"/>
        </w:r>
        <w:r w:rsidR="0013633A">
          <w:rPr>
            <w:webHidden/>
          </w:rPr>
          <w:instrText xml:space="preserve"> PAGEREF _Toc45194551 \h </w:instrText>
        </w:r>
        <w:r w:rsidR="0013633A">
          <w:rPr>
            <w:webHidden/>
          </w:rPr>
        </w:r>
        <w:r w:rsidR="0013633A">
          <w:rPr>
            <w:webHidden/>
          </w:rPr>
          <w:fldChar w:fldCharType="separate"/>
        </w:r>
        <w:r w:rsidR="0013633A">
          <w:rPr>
            <w:webHidden/>
          </w:rPr>
          <w:t>61</w:t>
        </w:r>
        <w:r w:rsidR="0013633A">
          <w:rPr>
            <w:webHidden/>
          </w:rPr>
          <w:fldChar w:fldCharType="end"/>
        </w:r>
      </w:hyperlink>
    </w:p>
    <w:p w14:paraId="21DEEB33" w14:textId="02495147" w:rsidR="0013633A" w:rsidRDefault="008376DD">
      <w:pPr>
        <w:pStyle w:val="TOC1"/>
        <w:rPr>
          <w:rFonts w:eastAsiaTheme="minorEastAsia"/>
          <w:b w:val="0"/>
          <w:sz w:val="22"/>
          <w:szCs w:val="22"/>
        </w:rPr>
      </w:pPr>
      <w:hyperlink w:anchor="_Toc45194552" w:history="1">
        <w:r w:rsidR="0013633A" w:rsidRPr="00F615A5">
          <w:rPr>
            <w:rStyle w:val="Hyperlink"/>
          </w:rPr>
          <w:t>Financial and Asset Management</w:t>
        </w:r>
        <w:r w:rsidR="0013633A">
          <w:rPr>
            <w:webHidden/>
          </w:rPr>
          <w:tab/>
        </w:r>
        <w:r w:rsidR="0013633A">
          <w:rPr>
            <w:webHidden/>
          </w:rPr>
          <w:fldChar w:fldCharType="begin"/>
        </w:r>
        <w:r w:rsidR="0013633A">
          <w:rPr>
            <w:webHidden/>
          </w:rPr>
          <w:instrText xml:space="preserve"> PAGEREF _Toc45194552 \h </w:instrText>
        </w:r>
        <w:r w:rsidR="0013633A">
          <w:rPr>
            <w:webHidden/>
          </w:rPr>
        </w:r>
        <w:r w:rsidR="0013633A">
          <w:rPr>
            <w:webHidden/>
          </w:rPr>
          <w:fldChar w:fldCharType="separate"/>
        </w:r>
        <w:r w:rsidR="0013633A">
          <w:rPr>
            <w:webHidden/>
          </w:rPr>
          <w:t>69</w:t>
        </w:r>
        <w:r w:rsidR="0013633A">
          <w:rPr>
            <w:webHidden/>
          </w:rPr>
          <w:fldChar w:fldCharType="end"/>
        </w:r>
      </w:hyperlink>
    </w:p>
    <w:p w14:paraId="7FF1CFF3" w14:textId="51EC601A" w:rsidR="0013633A" w:rsidRDefault="008376DD">
      <w:pPr>
        <w:pStyle w:val="TOC1"/>
        <w:rPr>
          <w:rFonts w:eastAsiaTheme="minorEastAsia"/>
          <w:b w:val="0"/>
          <w:sz w:val="22"/>
          <w:szCs w:val="22"/>
        </w:rPr>
      </w:pPr>
      <w:hyperlink w:anchor="_Toc45194553" w:history="1">
        <w:r w:rsidR="0013633A" w:rsidRPr="00F615A5">
          <w:rPr>
            <w:rStyle w:val="Hyperlink"/>
          </w:rPr>
          <w:t>Appendix A: Review Team, Activities, Schedule, Site Visit</w:t>
        </w:r>
        <w:r w:rsidR="0013633A">
          <w:rPr>
            <w:webHidden/>
          </w:rPr>
          <w:tab/>
        </w:r>
        <w:r w:rsidR="0013633A">
          <w:rPr>
            <w:webHidden/>
          </w:rPr>
          <w:fldChar w:fldCharType="begin"/>
        </w:r>
        <w:r w:rsidR="0013633A">
          <w:rPr>
            <w:webHidden/>
          </w:rPr>
          <w:instrText xml:space="preserve"> PAGEREF _Toc45194553 \h </w:instrText>
        </w:r>
        <w:r w:rsidR="0013633A">
          <w:rPr>
            <w:webHidden/>
          </w:rPr>
        </w:r>
        <w:r w:rsidR="0013633A">
          <w:rPr>
            <w:webHidden/>
          </w:rPr>
          <w:fldChar w:fldCharType="separate"/>
        </w:r>
        <w:r w:rsidR="0013633A">
          <w:rPr>
            <w:webHidden/>
          </w:rPr>
          <w:t>78</w:t>
        </w:r>
        <w:r w:rsidR="0013633A">
          <w:rPr>
            <w:webHidden/>
          </w:rPr>
          <w:fldChar w:fldCharType="end"/>
        </w:r>
      </w:hyperlink>
    </w:p>
    <w:p w14:paraId="7AC3A7F7" w14:textId="750C9D04" w:rsidR="0013633A" w:rsidRDefault="008376DD">
      <w:pPr>
        <w:pStyle w:val="TOC1"/>
        <w:rPr>
          <w:rFonts w:eastAsiaTheme="minorEastAsia"/>
          <w:b w:val="0"/>
          <w:sz w:val="22"/>
          <w:szCs w:val="22"/>
        </w:rPr>
      </w:pPr>
      <w:hyperlink w:anchor="_Toc45194554" w:history="1">
        <w:r w:rsidR="0013633A" w:rsidRPr="00F615A5">
          <w:rPr>
            <w:rStyle w:val="Hyperlink"/>
          </w:rPr>
          <w:t>Appendix B: Enrollment, Attendance, Expenditures</w:t>
        </w:r>
        <w:r w:rsidR="0013633A">
          <w:rPr>
            <w:webHidden/>
          </w:rPr>
          <w:tab/>
        </w:r>
        <w:r w:rsidR="0013633A">
          <w:rPr>
            <w:webHidden/>
          </w:rPr>
          <w:fldChar w:fldCharType="begin"/>
        </w:r>
        <w:r w:rsidR="0013633A">
          <w:rPr>
            <w:webHidden/>
          </w:rPr>
          <w:instrText xml:space="preserve"> PAGEREF _Toc45194554 \h </w:instrText>
        </w:r>
        <w:r w:rsidR="0013633A">
          <w:rPr>
            <w:webHidden/>
          </w:rPr>
        </w:r>
        <w:r w:rsidR="0013633A">
          <w:rPr>
            <w:webHidden/>
          </w:rPr>
          <w:fldChar w:fldCharType="separate"/>
        </w:r>
        <w:r w:rsidR="0013633A">
          <w:rPr>
            <w:webHidden/>
          </w:rPr>
          <w:t>80</w:t>
        </w:r>
        <w:r w:rsidR="0013633A">
          <w:rPr>
            <w:webHidden/>
          </w:rPr>
          <w:fldChar w:fldCharType="end"/>
        </w:r>
      </w:hyperlink>
    </w:p>
    <w:p w14:paraId="3F0FB753" w14:textId="6B57CABA" w:rsidR="0013633A" w:rsidRDefault="008376DD">
      <w:pPr>
        <w:pStyle w:val="TOC1"/>
        <w:rPr>
          <w:rFonts w:eastAsiaTheme="minorEastAsia"/>
          <w:b w:val="0"/>
          <w:sz w:val="22"/>
          <w:szCs w:val="22"/>
        </w:rPr>
      </w:pPr>
      <w:hyperlink w:anchor="_Toc45194555" w:history="1">
        <w:r w:rsidR="0013633A" w:rsidRPr="00F615A5">
          <w:rPr>
            <w:rStyle w:val="Hyperlink"/>
          </w:rPr>
          <w:t>Appendix C: Instructional Inventory</w:t>
        </w:r>
        <w:r w:rsidR="0013633A">
          <w:rPr>
            <w:webHidden/>
          </w:rPr>
          <w:tab/>
        </w:r>
        <w:r w:rsidR="0013633A">
          <w:rPr>
            <w:webHidden/>
          </w:rPr>
          <w:fldChar w:fldCharType="begin"/>
        </w:r>
        <w:r w:rsidR="0013633A">
          <w:rPr>
            <w:webHidden/>
          </w:rPr>
          <w:instrText xml:space="preserve"> PAGEREF _Toc45194555 \h </w:instrText>
        </w:r>
        <w:r w:rsidR="0013633A">
          <w:rPr>
            <w:webHidden/>
          </w:rPr>
        </w:r>
        <w:r w:rsidR="0013633A">
          <w:rPr>
            <w:webHidden/>
          </w:rPr>
          <w:fldChar w:fldCharType="separate"/>
        </w:r>
        <w:r w:rsidR="0013633A">
          <w:rPr>
            <w:webHidden/>
          </w:rPr>
          <w:t>84</w:t>
        </w:r>
        <w:r w:rsidR="0013633A">
          <w:rPr>
            <w:webHidden/>
          </w:rPr>
          <w:fldChar w:fldCharType="end"/>
        </w:r>
      </w:hyperlink>
    </w:p>
    <w:p w14:paraId="65B7A379" w14:textId="58F8CA16" w:rsidR="008E314D" w:rsidRPr="00333B63" w:rsidRDefault="003D0496">
      <w:pPr>
        <w:pStyle w:val="TOC1"/>
      </w:pPr>
      <w:r>
        <w:fldChar w:fldCharType="end"/>
      </w:r>
      <w:r w:rsidR="008E314D" w:rsidRPr="00333B63">
        <w:t>Massachusetts Department of Elementary and Secondary Education</w:t>
      </w:r>
    </w:p>
    <w:p w14:paraId="5107520A"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75 Pleasant Street, Malden, MA 02148-4906</w:t>
      </w:r>
    </w:p>
    <w:p w14:paraId="20E337DB"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Phone 781-338-3000</w:t>
      </w:r>
      <w:r w:rsidRPr="000D45C3">
        <w:rPr>
          <w:sz w:val="20"/>
          <w:szCs w:val="20"/>
        </w:rPr>
        <w:tab/>
        <w:t>TTY: N.E.T. Replay 800-439-2370</w:t>
      </w:r>
    </w:p>
    <w:p w14:paraId="47E28774" w14:textId="77777777" w:rsidR="008E314D" w:rsidRPr="000D45C3" w:rsidRDefault="008376DD"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0D45C3">
          <w:rPr>
            <w:sz w:val="20"/>
            <w:szCs w:val="20"/>
          </w:rPr>
          <w:t>www.doe.mass.edu</w:t>
        </w:r>
      </w:hyperlink>
      <w:r w:rsidR="008E314D" w:rsidRPr="000D45C3">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3B2F00DD"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1C663D43" w:rsidR="008E314D" w:rsidRDefault="008E314D" w:rsidP="009303C9">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19490730" w14:textId="6C0D398E" w:rsidR="009303C9" w:rsidRPr="009303C9" w:rsidRDefault="009303C9" w:rsidP="009303C9">
      <w:pPr>
        <w:tabs>
          <w:tab w:val="left" w:pos="360"/>
          <w:tab w:val="left" w:pos="720"/>
          <w:tab w:val="left" w:pos="1080"/>
          <w:tab w:val="left" w:pos="1440"/>
          <w:tab w:val="left" w:pos="1800"/>
          <w:tab w:val="left" w:pos="2160"/>
          <w:tab w:val="left" w:pos="2520"/>
          <w:tab w:val="left" w:pos="2880"/>
        </w:tabs>
        <w:jc w:val="center"/>
        <w:rPr>
          <w:b/>
          <w:bCs/>
        </w:rPr>
      </w:pPr>
      <w:r w:rsidRPr="009303C9">
        <w:rPr>
          <w:b/>
          <w:bCs/>
        </w:rPr>
        <w:t xml:space="preserve">Published </w:t>
      </w:r>
      <w:r w:rsidR="006772DF">
        <w:rPr>
          <w:b/>
          <w:bCs/>
        </w:rPr>
        <w:t>July</w:t>
      </w:r>
      <w:r w:rsidR="006772DF" w:rsidRPr="009303C9">
        <w:rPr>
          <w:b/>
          <w:bCs/>
        </w:rPr>
        <w:t xml:space="preserve"> </w:t>
      </w:r>
      <w:r w:rsidRPr="009303C9">
        <w:rPr>
          <w:b/>
          <w:bCs/>
        </w:rPr>
        <w:t>2020</w:t>
      </w:r>
    </w:p>
    <w:p w14:paraId="0EBCF93A" w14:textId="77777777" w:rsidR="008E314D" w:rsidRDefault="008E314D" w:rsidP="009303C9">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3E8ECC3C"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1311C0">
        <w:t xml:space="preserve">2020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8376DD"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45194545"/>
      <w:bookmarkStart w:id="2" w:name="_Toc350870260"/>
      <w:r w:rsidRPr="007C01ED">
        <w:lastRenderedPageBreak/>
        <w:t>Executive Summary</w:t>
      </w:r>
      <w:bookmarkEnd w:id="1"/>
    </w:p>
    <w:p w14:paraId="5DF8FBD7" w14:textId="764E41E9" w:rsidR="007A7291" w:rsidRDefault="008C0F3B" w:rsidP="00FD0F46">
      <w:pPr>
        <w:tabs>
          <w:tab w:val="left" w:pos="270"/>
        </w:tabs>
        <w:autoSpaceDE w:val="0"/>
        <w:autoSpaceDN w:val="0"/>
        <w:adjustRightInd w:val="0"/>
      </w:pPr>
      <w:r>
        <w:t xml:space="preserve">The town of Uxbridge is located in the Blackstone Valley </w:t>
      </w:r>
      <w:r w:rsidR="00D70246">
        <w:t>of</w:t>
      </w:r>
      <w:r>
        <w:t xml:space="preserve"> southern Worcester County</w:t>
      </w:r>
      <w:r w:rsidR="008A3227">
        <w:t>,</w:t>
      </w:r>
      <w:r>
        <w:t xml:space="preserve"> close to</w:t>
      </w:r>
      <w:r w:rsidR="008A10E6">
        <w:t xml:space="preserve"> the Rhode Island border</w:t>
      </w:r>
      <w:r w:rsidR="002617AD">
        <w:t>.</w:t>
      </w:r>
      <w:r w:rsidR="008A10E6">
        <w:t xml:space="preserve"> </w:t>
      </w:r>
      <w:r w:rsidR="00C67BB3">
        <w:t>S</w:t>
      </w:r>
      <w:r w:rsidR="003C602D">
        <w:t xml:space="preserve">ettled in 1627 and incorporated in 1727, </w:t>
      </w:r>
      <w:r w:rsidR="00C67BB3">
        <w:t xml:space="preserve">Uxbridge </w:t>
      </w:r>
      <w:r w:rsidR="003C602D">
        <w:t xml:space="preserve">has deep ties to the currents and </w:t>
      </w:r>
      <w:r w:rsidR="00D70246">
        <w:t xml:space="preserve">movements </w:t>
      </w:r>
      <w:r w:rsidR="003C602D">
        <w:t>in American histor</w:t>
      </w:r>
      <w:r w:rsidR="005D580D">
        <w:t>y</w:t>
      </w:r>
      <w:r w:rsidR="00F04F9D">
        <w:t xml:space="preserve">, </w:t>
      </w:r>
      <w:r w:rsidR="00174655">
        <w:t xml:space="preserve">including the industrial revolution and </w:t>
      </w:r>
      <w:r w:rsidR="00A323D2">
        <w:t>public education</w:t>
      </w:r>
      <w:r w:rsidR="003C602D">
        <w:t xml:space="preserve">. </w:t>
      </w:r>
      <w:r w:rsidR="00A323D2">
        <w:t>A</w:t>
      </w:r>
      <w:r w:rsidR="003C602D">
        <w:t>s</w:t>
      </w:r>
      <w:r w:rsidR="0066692A">
        <w:t xml:space="preserve"> early as 17</w:t>
      </w:r>
      <w:r w:rsidR="00981305">
        <w:t>88</w:t>
      </w:r>
      <w:r w:rsidR="00D70246">
        <w:t>,</w:t>
      </w:r>
      <w:r w:rsidR="00981305">
        <w:t xml:space="preserve"> Uxbridge had its first grammar school</w:t>
      </w:r>
      <w:r w:rsidR="0066692A">
        <w:t xml:space="preserve"> and </w:t>
      </w:r>
      <w:r w:rsidR="002C3B43">
        <w:t>in</w:t>
      </w:r>
      <w:r w:rsidR="0066692A">
        <w:t xml:space="preserve"> 1797 </w:t>
      </w:r>
      <w:r w:rsidR="002C3B43">
        <w:t xml:space="preserve">appropriated funds to create </w:t>
      </w:r>
      <w:r w:rsidR="0066692A">
        <w:t>13 district schools</w:t>
      </w:r>
      <w:r w:rsidR="00B01794">
        <w:t xml:space="preserve">, one </w:t>
      </w:r>
      <w:r w:rsidR="002C3B43">
        <w:t>for</w:t>
      </w:r>
      <w:r w:rsidR="00B01794">
        <w:t xml:space="preserve"> each village</w:t>
      </w:r>
      <w:r w:rsidR="00C67BB3">
        <w:t xml:space="preserve"> and section of town</w:t>
      </w:r>
      <w:r w:rsidR="002C3B43">
        <w:t xml:space="preserve">. </w:t>
      </w:r>
      <w:r w:rsidR="00C67BB3">
        <w:t>Three of these</w:t>
      </w:r>
      <w:r w:rsidR="00A323D2">
        <w:t xml:space="preserve"> one-room schoolhouses still</w:t>
      </w:r>
      <w:r w:rsidR="00C67BB3">
        <w:t xml:space="preserve"> exist</w:t>
      </w:r>
      <w:r w:rsidR="00A323D2">
        <w:t>, no</w:t>
      </w:r>
      <w:r w:rsidR="00F04F9D">
        <w:t xml:space="preserve">w </w:t>
      </w:r>
      <w:r w:rsidR="00C67BB3">
        <w:t xml:space="preserve">repurposed for community use.  </w:t>
      </w:r>
      <w:r w:rsidR="008A3227">
        <w:t>In</w:t>
      </w:r>
      <w:r w:rsidR="00471050">
        <w:t xml:space="preserve"> 2020</w:t>
      </w:r>
      <w:r w:rsidR="00496D8C">
        <w:t>,</w:t>
      </w:r>
      <w:r w:rsidR="002C3B43">
        <w:t xml:space="preserve"> there are</w:t>
      </w:r>
      <w:r w:rsidR="00D70246">
        <w:t xml:space="preserve"> </w:t>
      </w:r>
      <w:r w:rsidR="00C67BB3">
        <w:t>three schools serving 1,718 students: t</w:t>
      </w:r>
      <w:r w:rsidR="003C602D">
        <w:t>he Taft Early Learning Center</w:t>
      </w:r>
      <w:r w:rsidR="008A3227">
        <w:t xml:space="preserve"> (pre-</w:t>
      </w:r>
      <w:r w:rsidR="001A7090">
        <w:t>kindergarten</w:t>
      </w:r>
      <w:r w:rsidR="00D70246">
        <w:t xml:space="preserve"> through grade </w:t>
      </w:r>
      <w:r w:rsidR="008A3227">
        <w:t>3)</w:t>
      </w:r>
      <w:r w:rsidR="003C602D">
        <w:t>, Whitin Intermediate School</w:t>
      </w:r>
      <w:r w:rsidR="008A3227">
        <w:t xml:space="preserve"> (</w:t>
      </w:r>
      <w:r w:rsidR="00D70246">
        <w:t xml:space="preserve">grades </w:t>
      </w:r>
      <w:r w:rsidR="008A3227">
        <w:t>4</w:t>
      </w:r>
      <w:r w:rsidR="00D70246">
        <w:t xml:space="preserve"> through</w:t>
      </w:r>
      <w:r w:rsidR="00CE6C1C">
        <w:t xml:space="preserve"> </w:t>
      </w:r>
      <w:r w:rsidR="008A3227">
        <w:t>7)</w:t>
      </w:r>
      <w:r w:rsidR="001A7090">
        <w:t>,</w:t>
      </w:r>
      <w:r w:rsidR="003C602D">
        <w:t xml:space="preserve"> and Uxbridge </w:t>
      </w:r>
      <w:r w:rsidR="00C67BB3">
        <w:t>H</w:t>
      </w:r>
      <w:r w:rsidR="003C602D">
        <w:t xml:space="preserve">igh </w:t>
      </w:r>
      <w:r w:rsidR="00C67BB3">
        <w:t>S</w:t>
      </w:r>
      <w:r w:rsidR="003C602D">
        <w:t>chool</w:t>
      </w:r>
      <w:r w:rsidR="008A3227">
        <w:t xml:space="preserve"> (</w:t>
      </w:r>
      <w:r w:rsidR="00D70246">
        <w:t xml:space="preserve">grades </w:t>
      </w:r>
      <w:r w:rsidR="008A3227">
        <w:t>8</w:t>
      </w:r>
      <w:r w:rsidR="00D70246">
        <w:t xml:space="preserve"> through</w:t>
      </w:r>
      <w:r w:rsidR="00CE6C1C">
        <w:t xml:space="preserve"> </w:t>
      </w:r>
      <w:r w:rsidR="008A3227">
        <w:t>12)</w:t>
      </w:r>
      <w:r w:rsidR="00C67BB3">
        <w:t>.</w:t>
      </w:r>
      <w:r w:rsidR="00075199">
        <w:t xml:space="preserve"> </w:t>
      </w:r>
    </w:p>
    <w:p w14:paraId="61E69397" w14:textId="0F0B30C7" w:rsidR="000077D0" w:rsidRDefault="00D70246" w:rsidP="007A7291">
      <w:pPr>
        <w:tabs>
          <w:tab w:val="left" w:pos="270"/>
        </w:tabs>
        <w:autoSpaceDE w:val="0"/>
        <w:autoSpaceDN w:val="0"/>
        <w:adjustRightInd w:val="0"/>
        <w:ind w:right="-90"/>
      </w:pPr>
      <w:r>
        <w:t>Over the five years</w:t>
      </w:r>
      <w:r w:rsidR="001A7090">
        <w:t xml:space="preserve"> before the onsite review</w:t>
      </w:r>
      <w:r>
        <w:t xml:space="preserve">, district </w:t>
      </w:r>
      <w:r w:rsidR="00C67BB3">
        <w:t xml:space="preserve">enrollment </w:t>
      </w:r>
      <w:r w:rsidR="00FD55FF">
        <w:t xml:space="preserve">has </w:t>
      </w:r>
      <w:r w:rsidR="00C67BB3">
        <w:t>dec</w:t>
      </w:r>
      <w:r w:rsidR="009170F9">
        <w:t>reased by</w:t>
      </w:r>
      <w:r w:rsidR="00C67BB3">
        <w:t xml:space="preserve"> </w:t>
      </w:r>
      <w:r w:rsidR="008A3227">
        <w:t>9.5</w:t>
      </w:r>
      <w:r w:rsidR="00C67BB3">
        <w:t xml:space="preserve"> percent </w:t>
      </w:r>
      <w:r w:rsidR="004213A1">
        <w:t>from 1,898</w:t>
      </w:r>
      <w:r>
        <w:t xml:space="preserve"> students</w:t>
      </w:r>
      <w:r w:rsidR="00FC35F6">
        <w:t xml:space="preserve"> in</w:t>
      </w:r>
      <w:r w:rsidR="00C17961">
        <w:t xml:space="preserve"> </w:t>
      </w:r>
      <w:r w:rsidR="008A3227">
        <w:t>20</w:t>
      </w:r>
      <w:r w:rsidR="00A84010">
        <w:t xml:space="preserve">16 </w:t>
      </w:r>
      <w:r w:rsidR="004213A1">
        <w:t>to 1,718</w:t>
      </w:r>
      <w:r w:rsidR="00FC35F6">
        <w:t xml:space="preserve"> </w:t>
      </w:r>
      <w:r>
        <w:t xml:space="preserve">students </w:t>
      </w:r>
      <w:r w:rsidR="00FC35F6">
        <w:t xml:space="preserve">in </w:t>
      </w:r>
      <w:r w:rsidR="008A3227">
        <w:t>20</w:t>
      </w:r>
      <w:r w:rsidR="00FC35F6">
        <w:t xml:space="preserve">20.  </w:t>
      </w:r>
      <w:r w:rsidR="00CE6C1C">
        <w:t xml:space="preserve">At the same time, </w:t>
      </w:r>
      <w:r w:rsidR="00174655">
        <w:t xml:space="preserve">the </w:t>
      </w:r>
      <w:r w:rsidR="00CE6C1C">
        <w:t xml:space="preserve">student </w:t>
      </w:r>
      <w:r w:rsidR="006273FA">
        <w:t xml:space="preserve">demographics </w:t>
      </w:r>
      <w:r w:rsidR="00E6330C">
        <w:t xml:space="preserve">have </w:t>
      </w:r>
      <w:r w:rsidR="006273FA">
        <w:t>change</w:t>
      </w:r>
      <w:r w:rsidR="0063100F">
        <w:t>d incrementally</w:t>
      </w:r>
      <w:r w:rsidR="004213A1">
        <w:t xml:space="preserve">. </w:t>
      </w:r>
      <w:r>
        <w:t xml:space="preserve">The percentage enrollment of students with high needs, which consists of English </w:t>
      </w:r>
      <w:r w:rsidR="003B23FB">
        <w:t>l</w:t>
      </w:r>
      <w:r>
        <w:t>earners, students with disabilities, and students identified as economically disadvantaged, increased by 5.4 percent from</w:t>
      </w:r>
      <w:r w:rsidR="00CE6C1C">
        <w:t xml:space="preserve"> 28.5 percent in 2016 to</w:t>
      </w:r>
      <w:r w:rsidR="00E6330C">
        <w:t xml:space="preserve"> </w:t>
      </w:r>
      <w:r w:rsidR="004B1135">
        <w:t>33.9</w:t>
      </w:r>
      <w:r w:rsidR="004213A1">
        <w:t xml:space="preserve"> percent</w:t>
      </w:r>
      <w:r w:rsidR="005D580D">
        <w:t xml:space="preserve"> </w:t>
      </w:r>
      <w:r w:rsidR="00CE6C1C">
        <w:t xml:space="preserve">in 2020.  </w:t>
      </w:r>
      <w:r w:rsidR="00174655">
        <w:t>S</w:t>
      </w:r>
      <w:r w:rsidR="00CE6C1C">
        <w:t>pecifically, t</w:t>
      </w:r>
      <w:r w:rsidR="00BC5AEF">
        <w:t xml:space="preserve">he percentage </w:t>
      </w:r>
      <w:r w:rsidR="00A9354E">
        <w:t xml:space="preserve">enrollment </w:t>
      </w:r>
      <w:r w:rsidR="00BC5AEF">
        <w:t xml:space="preserve">of </w:t>
      </w:r>
      <w:r w:rsidR="004213A1">
        <w:t xml:space="preserve">English </w:t>
      </w:r>
      <w:r w:rsidR="003B23FB">
        <w:t>l</w:t>
      </w:r>
      <w:r w:rsidR="004213A1">
        <w:t>earners</w:t>
      </w:r>
      <w:r w:rsidR="00BC5AEF">
        <w:t xml:space="preserve"> increased </w:t>
      </w:r>
      <w:r w:rsidR="00A9354E">
        <w:t>by 1.5 percent</w:t>
      </w:r>
      <w:r w:rsidR="003B23FB">
        <w:t>age points</w:t>
      </w:r>
      <w:r w:rsidR="00A9354E">
        <w:t xml:space="preserve"> </w:t>
      </w:r>
      <w:r w:rsidR="00BC5AEF">
        <w:t xml:space="preserve">from 0.7 percent in 2016 to </w:t>
      </w:r>
      <w:r w:rsidR="00F04F9D">
        <w:t>2.2 percent</w:t>
      </w:r>
      <w:r w:rsidR="00D65817">
        <w:t xml:space="preserve"> in </w:t>
      </w:r>
      <w:r w:rsidR="00BC5AEF">
        <w:t>20</w:t>
      </w:r>
      <w:r w:rsidR="004B1135">
        <w:t>20</w:t>
      </w:r>
      <w:r w:rsidR="00A9354E">
        <w:t>;</w:t>
      </w:r>
      <w:r w:rsidR="00E6330C">
        <w:t xml:space="preserve"> </w:t>
      </w:r>
      <w:r w:rsidR="00BC5AEF">
        <w:t xml:space="preserve">the percentage </w:t>
      </w:r>
      <w:r w:rsidR="00A9354E">
        <w:t xml:space="preserve">enrollment </w:t>
      </w:r>
      <w:r w:rsidR="00BC5AEF">
        <w:t xml:space="preserve">of </w:t>
      </w:r>
      <w:r w:rsidR="00F04F9D">
        <w:t>students with disabilities</w:t>
      </w:r>
      <w:r w:rsidR="00CE6C1C">
        <w:t xml:space="preserve"> </w:t>
      </w:r>
      <w:r w:rsidR="00BC5AEF">
        <w:t>increased</w:t>
      </w:r>
      <w:r w:rsidR="00A9354E">
        <w:t xml:space="preserve"> by 3.2 percent</w:t>
      </w:r>
      <w:r w:rsidR="003B23FB">
        <w:t>age points</w:t>
      </w:r>
      <w:r w:rsidR="00BC5AEF">
        <w:t xml:space="preserve"> from 14.1 percent in 2016 to </w:t>
      </w:r>
      <w:r w:rsidR="004213A1">
        <w:t>1</w:t>
      </w:r>
      <w:r w:rsidR="004B1135">
        <w:t>7.3</w:t>
      </w:r>
      <w:r w:rsidR="004213A1">
        <w:t xml:space="preserve"> percent</w:t>
      </w:r>
      <w:r w:rsidR="00D65817">
        <w:t xml:space="preserve"> in </w:t>
      </w:r>
      <w:r w:rsidR="00BC5AEF">
        <w:t>20</w:t>
      </w:r>
      <w:r w:rsidR="004B1135">
        <w:t>20</w:t>
      </w:r>
      <w:r w:rsidR="00A9354E">
        <w:t>;</w:t>
      </w:r>
      <w:r w:rsidR="00A84033">
        <w:t xml:space="preserve"> </w:t>
      </w:r>
      <w:r w:rsidR="00BC5AEF">
        <w:t xml:space="preserve">and the percentage </w:t>
      </w:r>
      <w:r w:rsidR="00A9354E">
        <w:t xml:space="preserve">enrollment </w:t>
      </w:r>
      <w:r w:rsidR="00BC5AEF">
        <w:t xml:space="preserve">of </w:t>
      </w:r>
      <w:r w:rsidR="00F04F9D">
        <w:t xml:space="preserve"> students </w:t>
      </w:r>
      <w:r w:rsidR="004213A1">
        <w:t>identified as economically disadvantaged</w:t>
      </w:r>
      <w:r w:rsidR="00BC5AEF">
        <w:t xml:space="preserve"> increased </w:t>
      </w:r>
      <w:r w:rsidR="00A9354E">
        <w:t>by 3.9 percent</w:t>
      </w:r>
      <w:r w:rsidR="003B23FB">
        <w:t>age points</w:t>
      </w:r>
      <w:r w:rsidR="00A9354E">
        <w:t xml:space="preserve"> </w:t>
      </w:r>
      <w:r w:rsidR="00BC5AEF">
        <w:t xml:space="preserve">from 16.8 percent in 2016 to </w:t>
      </w:r>
      <w:r w:rsidR="00F04F9D">
        <w:t>20.7 percent</w:t>
      </w:r>
      <w:r w:rsidR="00D65817">
        <w:t xml:space="preserve"> in </w:t>
      </w:r>
      <w:r w:rsidR="00BC5AEF">
        <w:t>20</w:t>
      </w:r>
      <w:r w:rsidR="004B1135">
        <w:t>20</w:t>
      </w:r>
      <w:r w:rsidR="00CE6C1C">
        <w:t>.</w:t>
      </w:r>
      <w:r w:rsidR="004213A1">
        <w:t xml:space="preserve"> </w:t>
      </w:r>
      <w:r w:rsidR="00CE6C1C">
        <w:t>Interviewees</w:t>
      </w:r>
      <w:r w:rsidR="00B76B9E">
        <w:t xml:space="preserve"> told the team that </w:t>
      </w:r>
      <w:r w:rsidR="00CE6C1C">
        <w:t xml:space="preserve">the district </w:t>
      </w:r>
      <w:r w:rsidR="001A7090">
        <w:t>was</w:t>
      </w:r>
      <w:r w:rsidR="00EE4D97">
        <w:t xml:space="preserve"> </w:t>
      </w:r>
      <w:r w:rsidR="00CE6C1C">
        <w:t>learning how to</w:t>
      </w:r>
      <w:r w:rsidR="00B76B9E">
        <w:t xml:space="preserve"> </w:t>
      </w:r>
      <w:r w:rsidR="00CE6C1C">
        <w:t xml:space="preserve">accommodate </w:t>
      </w:r>
      <w:r w:rsidR="00EE4D97">
        <w:t>a wide</w:t>
      </w:r>
      <w:r w:rsidR="00174655">
        <w:t xml:space="preserve"> </w:t>
      </w:r>
      <w:r w:rsidR="00EE4D97">
        <w:t>range of student</w:t>
      </w:r>
      <w:r w:rsidR="00B76B9E">
        <w:t xml:space="preserve"> needs</w:t>
      </w:r>
      <w:r w:rsidR="00174655">
        <w:t>.</w:t>
      </w:r>
      <w:r w:rsidR="00B76B9E">
        <w:t xml:space="preserve"> </w:t>
      </w:r>
    </w:p>
    <w:p w14:paraId="6E1AD47C" w14:textId="7521A71D" w:rsidR="00926F8E" w:rsidRDefault="00926F8E" w:rsidP="00926F8E">
      <w:pPr>
        <w:tabs>
          <w:tab w:val="left" w:pos="270"/>
        </w:tabs>
        <w:autoSpaceDE w:val="0"/>
        <w:autoSpaceDN w:val="0"/>
        <w:adjustRightInd w:val="0"/>
      </w:pPr>
      <w:r>
        <w:t>Four of the seven key district and school leaders are new to their roles since 2018. The district welcomed a new superintendent in July 2018, following the six-year tenure of his predecessor. A new director of curriculum, instruction, and accountability was appointed in August 2018, the fourth to serve in this role since 2011. The director of pupil services vacated the position in January 2020, and an interim director was quickly appointed. The business manager has served since August 2016.  At the school level, one of the three principals was recently appointed. The principal of Taft Early Learning Center began in the 2019-2020 school year.</w:t>
      </w:r>
    </w:p>
    <w:p w14:paraId="11360118" w14:textId="6F2F096E" w:rsidR="0062560A" w:rsidRDefault="00926F8E" w:rsidP="00926F8E">
      <w:pPr>
        <w:tabs>
          <w:tab w:val="left" w:pos="270"/>
        </w:tabs>
        <w:autoSpaceDE w:val="0"/>
        <w:autoSpaceDN w:val="0"/>
        <w:adjustRightInd w:val="0"/>
      </w:pPr>
      <w:r>
        <w:t xml:space="preserve">The district has appointed teachers to augment central leadership in curriculum and instruction. At the Taft Early Learning Center and Whitin Intermediate School, there are curriculum and instruction teacher leaders in preschool, ELA/social studies, and math/science at each grade level in </w:t>
      </w:r>
      <w:r w:rsidR="00C4723F">
        <w:t>kindergarten</w:t>
      </w:r>
      <w:r>
        <w:t xml:space="preserve"> through </w:t>
      </w:r>
      <w:r w:rsidR="00C4723F">
        <w:t xml:space="preserve">grade </w:t>
      </w:r>
      <w:r>
        <w:t>5</w:t>
      </w:r>
      <w:r w:rsidR="00C4723F">
        <w:t xml:space="preserve"> </w:t>
      </w:r>
      <w:r>
        <w:t>and a teacher leader in each of the four core content areas for grades 6 and 7 combined.  There are curriculum and instruction leaders in math, science, history, and ELA at Uxbridge High School. There are districtwide teacher leaders for art, music, health/wellness, counseling, world language, special education, technology/library/media, and English learners. All of the teacher leaders are full-time teachers. The principals and the director of curriculum, instruction, and accountability meet regularly with the teacher leaders at each school and</w:t>
      </w:r>
      <w:r w:rsidR="00C824B7">
        <w:t xml:space="preserve"> with</w:t>
      </w:r>
      <w:r>
        <w:t xml:space="preserve"> the entire group of teacher leaders to advance the district’s improvement agenda. </w:t>
      </w:r>
      <w:r w:rsidR="0062560A">
        <w:t xml:space="preserve">There are curriculum and instruction leaders in math, science, history, and language at Uxbridge High School. </w:t>
      </w:r>
    </w:p>
    <w:p w14:paraId="7F6F5258" w14:textId="1913371D" w:rsidR="000077D0" w:rsidRDefault="009B2A68" w:rsidP="00926F8E">
      <w:pPr>
        <w:tabs>
          <w:tab w:val="left" w:pos="270"/>
        </w:tabs>
        <w:autoSpaceDE w:val="0"/>
        <w:autoSpaceDN w:val="0"/>
        <w:adjustRightInd w:val="0"/>
      </w:pPr>
      <w:r>
        <w:lastRenderedPageBreak/>
        <w:t>T</w:t>
      </w:r>
      <w:r w:rsidR="00C17961">
        <w:t>he number</w:t>
      </w:r>
      <w:r w:rsidR="00075199">
        <w:t xml:space="preserve"> </w:t>
      </w:r>
      <w:r w:rsidR="00C76414">
        <w:t xml:space="preserve">of </w:t>
      </w:r>
      <w:r w:rsidR="00FE3399">
        <w:t xml:space="preserve">district </w:t>
      </w:r>
      <w:r w:rsidR="00C76414">
        <w:t xml:space="preserve">schools </w:t>
      </w:r>
      <w:r w:rsidR="00075199">
        <w:t xml:space="preserve">and </w:t>
      </w:r>
      <w:r w:rsidR="00FE3399">
        <w:t xml:space="preserve">the </w:t>
      </w:r>
      <w:r w:rsidR="00075199">
        <w:t xml:space="preserve">grade </w:t>
      </w:r>
      <w:r w:rsidR="00C17961">
        <w:t>configuration</w:t>
      </w:r>
      <w:r w:rsidR="00C76414">
        <w:t>s</w:t>
      </w:r>
      <w:r w:rsidR="00E23A11">
        <w:t xml:space="preserve"> </w:t>
      </w:r>
      <w:r w:rsidR="001760D9">
        <w:t>changed</w:t>
      </w:r>
      <w:r>
        <w:t xml:space="preserve"> </w:t>
      </w:r>
      <w:r w:rsidR="00450F3F">
        <w:t xml:space="preserve">in </w:t>
      </w:r>
      <w:r w:rsidR="00471050">
        <w:t>2018</w:t>
      </w:r>
      <w:r w:rsidR="00C17961">
        <w:t xml:space="preserve"> </w:t>
      </w:r>
      <w:r w:rsidR="00450F3F">
        <w:t>with the</w:t>
      </w:r>
      <w:r w:rsidR="00C76414">
        <w:t xml:space="preserve"> </w:t>
      </w:r>
      <w:r w:rsidR="009D0C60">
        <w:t>closing</w:t>
      </w:r>
      <w:r w:rsidR="00E23A11">
        <w:t xml:space="preserve"> </w:t>
      </w:r>
      <w:r w:rsidR="00FE3399">
        <w:t xml:space="preserve">of </w:t>
      </w:r>
      <w:r w:rsidR="009D0C60">
        <w:t>the McCloskey Middle School</w:t>
      </w:r>
      <w:r w:rsidR="005E6846">
        <w:t xml:space="preserve"> (grades 6-8)</w:t>
      </w:r>
      <w:r w:rsidR="00174655">
        <w:t>,</w:t>
      </w:r>
      <w:r w:rsidR="009D0C60">
        <w:t xml:space="preserve"> </w:t>
      </w:r>
      <w:r w:rsidR="00450F3F">
        <w:t xml:space="preserve">because of declining </w:t>
      </w:r>
      <w:r w:rsidR="009E4D17">
        <w:t xml:space="preserve">enrollment and </w:t>
      </w:r>
      <w:r w:rsidR="00450F3F">
        <w:t xml:space="preserve">the age and condition of the facility which </w:t>
      </w:r>
      <w:r w:rsidR="00351A15">
        <w:t xml:space="preserve">had </w:t>
      </w:r>
      <w:r w:rsidR="00450F3F">
        <w:t xml:space="preserve">opened in 1937. </w:t>
      </w:r>
      <w:r w:rsidR="00FE3399">
        <w:t xml:space="preserve">The 2018-2019 school year </w:t>
      </w:r>
      <w:r w:rsidR="00C01005">
        <w:t>began</w:t>
      </w:r>
      <w:r w:rsidR="00FE3399">
        <w:t xml:space="preserve"> </w:t>
      </w:r>
      <w:r w:rsidR="00634BBE">
        <w:t xml:space="preserve">under </w:t>
      </w:r>
      <w:r w:rsidR="00FE3399">
        <w:t xml:space="preserve">the </w:t>
      </w:r>
      <w:r w:rsidR="00634BBE">
        <w:t xml:space="preserve">new superintendent, </w:t>
      </w:r>
      <w:r w:rsidR="00FE3399">
        <w:t>with pre-</w:t>
      </w:r>
      <w:r w:rsidR="001A7090">
        <w:t>kindergarten</w:t>
      </w:r>
      <w:r w:rsidR="00FE3399">
        <w:t xml:space="preserve"> th</w:t>
      </w:r>
      <w:r w:rsidR="0085768E">
        <w:t>r</w:t>
      </w:r>
      <w:r w:rsidR="00FE3399">
        <w:t>ough grade 3 located at the</w:t>
      </w:r>
      <w:r w:rsidR="00FF47A4">
        <w:t xml:space="preserve"> </w:t>
      </w:r>
      <w:r w:rsidR="00920DDE">
        <w:t xml:space="preserve">Taft Early </w:t>
      </w:r>
      <w:r w:rsidR="00634BBE">
        <w:t xml:space="preserve">Learning </w:t>
      </w:r>
      <w:r w:rsidR="00920DDE">
        <w:t>Center</w:t>
      </w:r>
      <w:r w:rsidR="00FE3399">
        <w:t xml:space="preserve">, grades 4 through </w:t>
      </w:r>
      <w:r w:rsidR="003C7D88">
        <w:t xml:space="preserve">7 </w:t>
      </w:r>
      <w:r w:rsidR="00FE3399">
        <w:t>located at</w:t>
      </w:r>
      <w:r w:rsidR="009E4D17">
        <w:t xml:space="preserve"> </w:t>
      </w:r>
      <w:r w:rsidR="00920DDE">
        <w:t>the Whitin Intermediate School</w:t>
      </w:r>
      <w:r w:rsidR="00FE3399">
        <w:t>,</w:t>
      </w:r>
      <w:r w:rsidR="002B7E44">
        <w:t xml:space="preserve"> </w:t>
      </w:r>
      <w:r w:rsidR="00FE3399">
        <w:t xml:space="preserve">and grades 8 through 12 located at </w:t>
      </w:r>
      <w:r w:rsidR="00920DDE">
        <w:t xml:space="preserve"> Uxbridge High </w:t>
      </w:r>
      <w:r w:rsidR="00FE3399">
        <w:t>School</w:t>
      </w:r>
      <w:r w:rsidR="00920DDE">
        <w:t>.</w:t>
      </w:r>
      <w:r w:rsidR="00DC4B4F">
        <w:rPr>
          <w:rStyle w:val="FootnoteReference"/>
        </w:rPr>
        <w:footnoteReference w:id="1"/>
      </w:r>
      <w:r w:rsidR="00920DDE">
        <w:t xml:space="preserve">  </w:t>
      </w:r>
      <w:r w:rsidR="00634BBE">
        <w:t xml:space="preserve">The </w:t>
      </w:r>
      <w:r w:rsidR="00C17961">
        <w:t xml:space="preserve">former </w:t>
      </w:r>
      <w:r w:rsidR="003C7D88">
        <w:t xml:space="preserve">principal of the </w:t>
      </w:r>
      <w:r w:rsidR="00634BBE">
        <w:t xml:space="preserve">McCloskey </w:t>
      </w:r>
      <w:r w:rsidR="00450F3F">
        <w:t xml:space="preserve">Middle School </w:t>
      </w:r>
      <w:r>
        <w:t>was appointed</w:t>
      </w:r>
      <w:r w:rsidR="00E23A11">
        <w:t xml:space="preserve"> </w:t>
      </w:r>
      <w:r w:rsidR="00471050">
        <w:t>to lead</w:t>
      </w:r>
      <w:r w:rsidR="00634BBE">
        <w:t xml:space="preserve"> the</w:t>
      </w:r>
      <w:r w:rsidR="002B7E44">
        <w:t xml:space="preserve"> </w:t>
      </w:r>
      <w:r w:rsidR="00450F3F">
        <w:t xml:space="preserve">Whitin Intermediate </w:t>
      </w:r>
      <w:r w:rsidR="007E617D">
        <w:t xml:space="preserve">School </w:t>
      </w:r>
      <w:r w:rsidR="00C01005">
        <w:t>with the charge</w:t>
      </w:r>
      <w:r w:rsidR="00EE4D97">
        <w:t xml:space="preserve"> to</w:t>
      </w:r>
      <w:r w:rsidR="00634BBE">
        <w:t xml:space="preserve"> “blend an upper elementary with a middle school philosophy.” Grades 4</w:t>
      </w:r>
      <w:r w:rsidR="00FE3399">
        <w:t xml:space="preserve"> </w:t>
      </w:r>
      <w:r w:rsidR="00450F3F">
        <w:t xml:space="preserve">and </w:t>
      </w:r>
      <w:r w:rsidR="00634BBE">
        <w:t xml:space="preserve">5 </w:t>
      </w:r>
      <w:r w:rsidR="00357385">
        <w:t>have an</w:t>
      </w:r>
      <w:r w:rsidR="007E617D">
        <w:t xml:space="preserve"> </w:t>
      </w:r>
      <w:r w:rsidR="00634BBE">
        <w:t xml:space="preserve">elementary </w:t>
      </w:r>
      <w:r w:rsidR="00357385">
        <w:t xml:space="preserve">school organizational </w:t>
      </w:r>
      <w:r w:rsidR="00634BBE">
        <w:t>model</w:t>
      </w:r>
      <w:r w:rsidR="00357385">
        <w:t>,</w:t>
      </w:r>
      <w:r w:rsidR="00634BBE">
        <w:t xml:space="preserve"> with</w:t>
      </w:r>
      <w:r w:rsidR="00613915">
        <w:t xml:space="preserve"> </w:t>
      </w:r>
      <w:r w:rsidR="007E617D">
        <w:t>a</w:t>
      </w:r>
      <w:r w:rsidR="00357385">
        <w:t>n</w:t>
      </w:r>
      <w:r w:rsidR="009D0C60">
        <w:t xml:space="preserve"> ELA/social studies and math/science</w:t>
      </w:r>
      <w:r w:rsidR="007E617D">
        <w:t xml:space="preserve"> teacher at </w:t>
      </w:r>
      <w:r w:rsidR="00EC2AA4">
        <w:t>each grade</w:t>
      </w:r>
      <w:r w:rsidR="007E617D">
        <w:t xml:space="preserve"> level</w:t>
      </w:r>
      <w:r w:rsidR="00351A15">
        <w:t>,</w:t>
      </w:r>
      <w:r w:rsidR="00357385">
        <w:t xml:space="preserve"> </w:t>
      </w:r>
      <w:r w:rsidR="00A323D2">
        <w:t xml:space="preserve">while </w:t>
      </w:r>
      <w:r w:rsidR="00634BBE">
        <w:t>grades 6</w:t>
      </w:r>
      <w:r w:rsidR="00357385">
        <w:t xml:space="preserve"> </w:t>
      </w:r>
      <w:r w:rsidR="00450F3F">
        <w:t xml:space="preserve">and </w:t>
      </w:r>
      <w:r w:rsidR="00634BBE">
        <w:t xml:space="preserve">7 </w:t>
      </w:r>
      <w:r w:rsidR="00357385">
        <w:t>have</w:t>
      </w:r>
      <w:r w:rsidR="007E617D">
        <w:t xml:space="preserve"> a middle</w:t>
      </w:r>
      <w:r w:rsidR="001A7090">
        <w:t>-</w:t>
      </w:r>
      <w:r w:rsidR="007E617D">
        <w:t xml:space="preserve">school </w:t>
      </w:r>
      <w:r w:rsidR="00357385">
        <w:t xml:space="preserve">organizational </w:t>
      </w:r>
      <w:r w:rsidR="007E617D">
        <w:t>model</w:t>
      </w:r>
      <w:r w:rsidR="00357385">
        <w:t>,</w:t>
      </w:r>
      <w:r w:rsidR="007E617D">
        <w:t xml:space="preserve"> with a teacher for each of the four</w:t>
      </w:r>
      <w:r w:rsidR="00634BBE">
        <w:t xml:space="preserve"> core subjects</w:t>
      </w:r>
      <w:r w:rsidR="007E617D">
        <w:t xml:space="preserve"> at each grade level</w:t>
      </w:r>
      <w:r w:rsidR="00634BBE">
        <w:t xml:space="preserve">.  District and school leaders </w:t>
      </w:r>
      <w:r w:rsidR="00357385">
        <w:t xml:space="preserve">spoke </w:t>
      </w:r>
      <w:r w:rsidR="00634BBE">
        <w:t>open</w:t>
      </w:r>
      <w:r w:rsidR="00A323D2">
        <w:t>ly</w:t>
      </w:r>
      <w:r w:rsidR="00634BBE">
        <w:t xml:space="preserve"> about the continuing challenge</w:t>
      </w:r>
      <w:r w:rsidR="00471050">
        <w:t>s</w:t>
      </w:r>
      <w:r w:rsidR="00E23A11">
        <w:t xml:space="preserve"> and</w:t>
      </w:r>
      <w:r w:rsidR="009E4D17">
        <w:t xml:space="preserve"> </w:t>
      </w:r>
      <w:r w:rsidR="00E23A11">
        <w:t>opportunit</w:t>
      </w:r>
      <w:r w:rsidR="00471050">
        <w:t>ies</w:t>
      </w:r>
      <w:r w:rsidR="00634BBE">
        <w:t xml:space="preserve"> of</w:t>
      </w:r>
      <w:r w:rsidR="00A323D2">
        <w:t xml:space="preserve"> </w:t>
      </w:r>
      <w:r w:rsidR="009D0C60">
        <w:t>merging</w:t>
      </w:r>
      <w:r w:rsidR="00634BBE">
        <w:t xml:space="preserve"> </w:t>
      </w:r>
      <w:r w:rsidR="007E617D">
        <w:t xml:space="preserve">the </w:t>
      </w:r>
      <w:r w:rsidR="00634BBE">
        <w:t xml:space="preserve">faculties and students </w:t>
      </w:r>
      <w:r w:rsidR="00C01005">
        <w:t>from</w:t>
      </w:r>
      <w:r w:rsidR="007E617D">
        <w:t xml:space="preserve"> two schools</w:t>
      </w:r>
      <w:r w:rsidR="00634BBE">
        <w:t xml:space="preserve">. </w:t>
      </w:r>
      <w:r w:rsidR="003C7D88">
        <w:t>At Uxbridge High School</w:t>
      </w:r>
      <w:r w:rsidR="00EE4D97">
        <w:t>,</w:t>
      </w:r>
      <w:r w:rsidR="003C7D88">
        <w:t xml:space="preserve"> grade 8 </w:t>
      </w:r>
      <w:r w:rsidR="00A323D2">
        <w:t xml:space="preserve">students take core subjects with </w:t>
      </w:r>
      <w:r w:rsidR="00EC2AA4">
        <w:t xml:space="preserve">their </w:t>
      </w:r>
      <w:r w:rsidR="00A323D2">
        <w:t xml:space="preserve">grade 8 </w:t>
      </w:r>
      <w:r w:rsidR="00357385">
        <w:t>peers</w:t>
      </w:r>
      <w:r w:rsidR="00C01005">
        <w:t xml:space="preserve"> and</w:t>
      </w:r>
      <w:r w:rsidR="00A323D2">
        <w:t xml:space="preserve"> choose elective</w:t>
      </w:r>
      <w:r w:rsidR="009D0C60">
        <w:t>s</w:t>
      </w:r>
      <w:r w:rsidR="00A323D2">
        <w:t xml:space="preserve"> </w:t>
      </w:r>
      <w:r w:rsidR="00C01005">
        <w:t xml:space="preserve">that are open to students from higher grades. </w:t>
      </w:r>
    </w:p>
    <w:p w14:paraId="6560A3B6" w14:textId="100EAFD7" w:rsidR="00561299" w:rsidRDefault="001A71A6" w:rsidP="00561299">
      <w:pPr>
        <w:tabs>
          <w:tab w:val="left" w:pos="270"/>
        </w:tabs>
        <w:autoSpaceDE w:val="0"/>
        <w:autoSpaceDN w:val="0"/>
        <w:adjustRightInd w:val="0"/>
      </w:pPr>
      <w:r>
        <w:t xml:space="preserve">With </w:t>
      </w:r>
      <w:r w:rsidR="009D0C60">
        <w:t>new leaders in almost every</w:t>
      </w:r>
      <w:r w:rsidR="00EC2AA4">
        <w:t xml:space="preserve"> </w:t>
      </w:r>
      <w:r w:rsidR="002F085B">
        <w:t>role</w:t>
      </w:r>
      <w:r w:rsidR="00471050">
        <w:t xml:space="preserve">, </w:t>
      </w:r>
      <w:r w:rsidR="00D62050">
        <w:t xml:space="preserve">a </w:t>
      </w:r>
      <w:r w:rsidR="00EC2AA4">
        <w:t>school re</w:t>
      </w:r>
      <w:r w:rsidR="00D62050">
        <w:t>organization,</w:t>
      </w:r>
      <w:r w:rsidR="009D0C60">
        <w:t xml:space="preserve"> </w:t>
      </w:r>
      <w:r w:rsidR="00471050">
        <w:t xml:space="preserve">and changing </w:t>
      </w:r>
      <w:r w:rsidR="00C01005">
        <w:t>demographics</w:t>
      </w:r>
      <w:r w:rsidR="00471050">
        <w:t xml:space="preserve">, </w:t>
      </w:r>
      <w:r w:rsidR="009D0C60">
        <w:t xml:space="preserve">the district </w:t>
      </w:r>
      <w:r w:rsidR="00EC2AA4">
        <w:t xml:space="preserve">is </w:t>
      </w:r>
      <w:r w:rsidR="009D0C60">
        <w:t>“reinvent</w:t>
      </w:r>
      <w:r w:rsidR="00EC2AA4">
        <w:t>ing</w:t>
      </w:r>
      <w:r w:rsidR="009D0C60">
        <w:t xml:space="preserve"> itself from the ground up</w:t>
      </w:r>
      <w:r w:rsidR="009602EC">
        <w:t>.</w:t>
      </w:r>
      <w:r w:rsidR="009D0C60">
        <w:t>”</w:t>
      </w:r>
      <w:r w:rsidR="009602EC">
        <w:t xml:space="preserve"> </w:t>
      </w:r>
      <w:r w:rsidR="009D0C60">
        <w:t>A new three-year strategic plan</w:t>
      </w:r>
      <w:r w:rsidR="00613915">
        <w:t xml:space="preserve"> set the stage for </w:t>
      </w:r>
      <w:r w:rsidR="009602EC">
        <w:t>a one</w:t>
      </w:r>
      <w:r w:rsidR="00D62050">
        <w:t>-</w:t>
      </w:r>
      <w:r w:rsidR="009602EC">
        <w:t xml:space="preserve">year district improvement plan and three-year school improvement plans – all aligned </w:t>
      </w:r>
      <w:r w:rsidR="000D5A89">
        <w:t>by</w:t>
      </w:r>
      <w:r w:rsidR="009602EC">
        <w:t xml:space="preserve"> vision, core values, </w:t>
      </w:r>
      <w:r w:rsidR="000D5A89">
        <w:t>initiatives and action</w:t>
      </w:r>
      <w:r w:rsidR="009602EC">
        <w:t xml:space="preserve"> steps</w:t>
      </w:r>
      <w:r w:rsidR="009020E3">
        <w:t xml:space="preserve"> to strategic </w:t>
      </w:r>
      <w:r w:rsidR="00323D4D">
        <w:t xml:space="preserve">plan </w:t>
      </w:r>
      <w:r w:rsidR="009020E3">
        <w:t>priorities</w:t>
      </w:r>
      <w:r w:rsidR="009602EC">
        <w:t xml:space="preserve">. </w:t>
      </w:r>
      <w:r w:rsidR="006A6B98">
        <w:t xml:space="preserve">Improvement </w:t>
      </w:r>
      <w:r w:rsidR="009602EC">
        <w:t xml:space="preserve">plans </w:t>
      </w:r>
      <w:r w:rsidR="009020E3">
        <w:t>a</w:t>
      </w:r>
      <w:r w:rsidR="000D5A89">
        <w:t>s well as</w:t>
      </w:r>
      <w:r w:rsidR="009020E3">
        <w:t xml:space="preserve"> professional practice goals</w:t>
      </w:r>
      <w:r w:rsidR="006A6B98">
        <w:t xml:space="preserve"> now</w:t>
      </w:r>
      <w:r w:rsidR="009020E3">
        <w:t xml:space="preserve"> </w:t>
      </w:r>
      <w:r w:rsidR="006A6B98">
        <w:t>link to</w:t>
      </w:r>
      <w:r w:rsidR="009602EC">
        <w:t xml:space="preserve"> three </w:t>
      </w:r>
      <w:r w:rsidR="009020E3">
        <w:t>strategic goals</w:t>
      </w:r>
      <w:r w:rsidR="009602EC">
        <w:t xml:space="preserve"> broadly </w:t>
      </w:r>
      <w:r w:rsidR="006A6B98">
        <w:t>stated</w:t>
      </w:r>
      <w:r w:rsidR="009602EC">
        <w:t xml:space="preserve"> </w:t>
      </w:r>
      <w:r w:rsidR="009602EC" w:rsidRPr="00357385">
        <w:t>as</w:t>
      </w:r>
      <w:r w:rsidR="00357385" w:rsidRPr="00357385">
        <w:t xml:space="preserve"> </w:t>
      </w:r>
      <w:r w:rsidR="009602EC" w:rsidRPr="00FA1285">
        <w:t>excellence in teaching and learning via a comprehensive curriculum aligned to content standards;</w:t>
      </w:r>
      <w:r w:rsidR="00357385" w:rsidRPr="00FA1285">
        <w:t xml:space="preserve"> </w:t>
      </w:r>
      <w:r w:rsidR="009602EC" w:rsidRPr="00FA1285">
        <w:t>a data-based approach to teaching and learning using an informative data management system that addresses students</w:t>
      </w:r>
      <w:r w:rsidR="00EC2AA4" w:rsidRPr="00FA1285">
        <w:t>’ academic as well as social-emotional</w:t>
      </w:r>
      <w:r w:rsidR="009602EC" w:rsidRPr="00FA1285">
        <w:t xml:space="preserve"> strength</w:t>
      </w:r>
      <w:r w:rsidR="00561299" w:rsidRPr="00561299">
        <w:t xml:space="preserve"> </w:t>
      </w:r>
      <w:r w:rsidR="00561299">
        <w:t>The number of district schools and the grade configurations changed in 2018 with the closing of the McCloskey Middle School (grades 6-8), because of declining enrollment and the age and condition of the facility which had opened in 1937. The 2018-2019 school year began under the new superintendent, with pre-kindergarten through grade 3 located at the Taft Early Learning Center, grades 4 through 7 located at the Whitin Intermediate School, and grades 8 through 12 located at  Uxbridge High School.</w:t>
      </w:r>
      <w:r w:rsidR="00561299">
        <w:rPr>
          <w:rStyle w:val="FootnoteReference"/>
        </w:rPr>
        <w:footnoteReference w:id="2"/>
      </w:r>
      <w:r w:rsidR="00561299">
        <w:t xml:space="preserve">  The former principal of the McCloskey Middle School was appointed to lead the Whitin Intermediate School with the charge to “blend an upper elementary with a middle school philosophy.” Grades 4 and 5 have an elementary school organizational model. Grade 4 classes are </w:t>
      </w:r>
      <w:r w:rsidR="00FF5DFC">
        <w:t>self-contained</w:t>
      </w:r>
      <w:r w:rsidR="00561299">
        <w:t xml:space="preserve"> while grade 5 is configured with an ELA/social studies and math/science teacher at each grade level. Grades 6 and 7 have a middle-school organizational model, with three-person teacher teams.  District and school leaders spoke openly about the continuing challenges and opportunities of merging the faculties and students from two schools. At Uxbridge High School, grade 8 students take core subjects with their grade 8 peers and choose electives that are open to students from higher grades. </w:t>
      </w:r>
    </w:p>
    <w:p w14:paraId="56F161F3" w14:textId="2627C8E4" w:rsidR="001A71A6" w:rsidRPr="00357385" w:rsidRDefault="00561299" w:rsidP="00561299">
      <w:pPr>
        <w:tabs>
          <w:tab w:val="left" w:pos="270"/>
        </w:tabs>
        <w:autoSpaceDE w:val="0"/>
        <w:autoSpaceDN w:val="0"/>
        <w:adjustRightInd w:val="0"/>
      </w:pPr>
      <w:r>
        <w:t xml:space="preserve">With new leaders in almost every role, a school reorganization, and changing demographics, the district is “reinventing itself from the ground up.” A new three-year strategic plan set the stage for a one-year </w:t>
      </w:r>
      <w:r>
        <w:lastRenderedPageBreak/>
        <w:t xml:space="preserve">district improvement plan and one-year school improvement plans – all aligned by vision, core values, initiatives and action steps to strategic plan priorities. Improvement plans as well as professional practice goals now link to three strategic goals broadly stated </w:t>
      </w:r>
      <w:r w:rsidRPr="00357385">
        <w:t xml:space="preserve">as </w:t>
      </w:r>
      <w:r w:rsidRPr="00FA1285">
        <w:t>excellence in teaching and learning via a comprehensive curriculum aligned to content standards; a data-based approach to teaching and learning using an informative data management system that addresses students’ academic as well as social-emotional strengths and challenges; and</w:t>
      </w:r>
      <w:r>
        <w:t xml:space="preserve"> </w:t>
      </w:r>
      <w:r w:rsidRPr="00FA1285">
        <w:t>the establishment of a collaborative team-based culture grounded in shared goals</w:t>
      </w:r>
      <w:r w:rsidR="009602EC" w:rsidRPr="00FA1285">
        <w:t xml:space="preserve"> and challenges</w:t>
      </w:r>
      <w:r w:rsidR="00D62050" w:rsidRPr="00FA1285">
        <w:t>.</w:t>
      </w:r>
      <w:r w:rsidR="00D62050" w:rsidRPr="00357385">
        <w:t xml:space="preserve"> </w:t>
      </w:r>
    </w:p>
    <w:p w14:paraId="7A5EE4A8" w14:textId="13DE90AF" w:rsidR="009D0C60" w:rsidRDefault="00D62050" w:rsidP="00F75D73">
      <w:pPr>
        <w:tabs>
          <w:tab w:val="left" w:pos="270"/>
        </w:tabs>
        <w:autoSpaceDE w:val="0"/>
        <w:autoSpaceDN w:val="0"/>
        <w:adjustRightInd w:val="0"/>
      </w:pPr>
      <w:r>
        <w:t xml:space="preserve">Good will, hard work, and </w:t>
      </w:r>
      <w:r w:rsidR="00CD4910">
        <w:t xml:space="preserve">some </w:t>
      </w:r>
      <w:r>
        <w:t xml:space="preserve">progress </w:t>
      </w:r>
      <w:r w:rsidR="00CD4910">
        <w:t>are</w:t>
      </w:r>
      <w:r>
        <w:t xml:space="preserve"> evident, but </w:t>
      </w:r>
      <w:r w:rsidR="001A71A6">
        <w:t xml:space="preserve"> it is</w:t>
      </w:r>
      <w:r w:rsidR="000D5A89">
        <w:t xml:space="preserve"> </w:t>
      </w:r>
      <w:r>
        <w:t xml:space="preserve">clear that well-developed goals have </w:t>
      </w:r>
      <w:r w:rsidR="001A71A6">
        <w:t>resulted in multiple</w:t>
      </w:r>
      <w:r>
        <w:t xml:space="preserve"> initiatives and action</w:t>
      </w:r>
      <w:r w:rsidR="001A71A6">
        <w:t>s</w:t>
      </w:r>
      <w:r w:rsidR="00F15415">
        <w:t>,</w:t>
      </w:r>
      <w:r>
        <w:t xml:space="preserve"> </w:t>
      </w:r>
      <w:r w:rsidR="001A71A6">
        <w:t>and</w:t>
      </w:r>
      <w:r w:rsidR="000D5A89">
        <w:t xml:space="preserve"> </w:t>
      </w:r>
      <w:r>
        <w:t>adjustment</w:t>
      </w:r>
      <w:r w:rsidR="009020E3">
        <w:t>s</w:t>
      </w:r>
      <w:r>
        <w:t xml:space="preserve"> </w:t>
      </w:r>
      <w:r w:rsidR="00F15415">
        <w:t xml:space="preserve">will be necessary </w:t>
      </w:r>
      <w:r>
        <w:t>to fulfill the</w:t>
      </w:r>
      <w:r w:rsidR="00357385">
        <w:t>ir</w:t>
      </w:r>
      <w:r>
        <w:t xml:space="preserve"> </w:t>
      </w:r>
      <w:r w:rsidR="00357385">
        <w:t xml:space="preserve">promise. </w:t>
      </w:r>
      <w:r w:rsidR="00F15415">
        <w:t>However, e</w:t>
      </w:r>
      <w:r w:rsidR="00357385">
        <w:t xml:space="preserve">ducators </w:t>
      </w:r>
      <w:r w:rsidR="000D5A89">
        <w:t xml:space="preserve">and families </w:t>
      </w:r>
      <w:r w:rsidR="00F15415">
        <w:t>expressed the view</w:t>
      </w:r>
      <w:r w:rsidR="00357385">
        <w:t xml:space="preserve"> </w:t>
      </w:r>
      <w:r w:rsidR="000D5A89">
        <w:t xml:space="preserve">that a more </w:t>
      </w:r>
      <w:r w:rsidR="00CD4910">
        <w:t>shared</w:t>
      </w:r>
      <w:r w:rsidR="000D5A89">
        <w:t xml:space="preserve"> approach to problem solving had taken root in the district</w:t>
      </w:r>
      <w:r w:rsidR="001A71A6">
        <w:t xml:space="preserve">, consistent with the goal to build a more collaborative team-based school culture. </w:t>
      </w:r>
    </w:p>
    <w:p w14:paraId="17536436" w14:textId="5ED0D4D4" w:rsidR="00373C08" w:rsidRDefault="007361E4" w:rsidP="00F75D73">
      <w:pPr>
        <w:tabs>
          <w:tab w:val="left" w:pos="270"/>
        </w:tabs>
        <w:autoSpaceDE w:val="0"/>
        <w:autoSpaceDN w:val="0"/>
        <w:adjustRightInd w:val="0"/>
      </w:pPr>
      <w:r>
        <w:t xml:space="preserve">Much improvement work is taking place </w:t>
      </w:r>
      <w:r w:rsidR="00EC2AA4">
        <w:t>in curriculum and instruction</w:t>
      </w:r>
      <w:r w:rsidR="00F15415">
        <w:t>,</w:t>
      </w:r>
      <w:r w:rsidR="00EC2AA4">
        <w:t xml:space="preserve"> </w:t>
      </w:r>
      <w:r>
        <w:t xml:space="preserve">although </w:t>
      </w:r>
      <w:r w:rsidR="00C01005">
        <w:t xml:space="preserve">not </w:t>
      </w:r>
      <w:r w:rsidR="005F7FE0">
        <w:t xml:space="preserve">all </w:t>
      </w:r>
      <w:r w:rsidR="00DA7943">
        <w:t xml:space="preserve">curricula are </w:t>
      </w:r>
      <w:r w:rsidR="005F7FE0">
        <w:t xml:space="preserve">fully aligned </w:t>
      </w:r>
      <w:r w:rsidR="001A7090">
        <w:t xml:space="preserve">with </w:t>
      </w:r>
      <w:r w:rsidR="005F7FE0">
        <w:t xml:space="preserve">the most recent Massachusetts Curriculum Frameworks. </w:t>
      </w:r>
      <w:r w:rsidR="009020E3">
        <w:t>Meeting c</w:t>
      </w:r>
      <w:r w:rsidR="00D62050">
        <w:t>urriculum alignment goals</w:t>
      </w:r>
      <w:r w:rsidR="00EC2AA4">
        <w:t xml:space="preserve"> ha</w:t>
      </w:r>
      <w:r w:rsidR="009020E3">
        <w:t>s</w:t>
      </w:r>
      <w:r w:rsidR="00EC2AA4">
        <w:t xml:space="preserve"> emphasized the need for</w:t>
      </w:r>
      <w:r w:rsidR="00373C08">
        <w:t xml:space="preserve"> </w:t>
      </w:r>
      <w:r w:rsidR="006A6B98">
        <w:t xml:space="preserve">more </w:t>
      </w:r>
      <w:r w:rsidR="00373C08">
        <w:t>support and</w:t>
      </w:r>
      <w:r w:rsidR="009020E3">
        <w:t xml:space="preserve"> </w:t>
      </w:r>
      <w:r w:rsidR="00D62050">
        <w:t>professional development</w:t>
      </w:r>
      <w:r>
        <w:t xml:space="preserve"> (PD)</w:t>
      </w:r>
      <w:r w:rsidR="00D62050">
        <w:t xml:space="preserve"> to </w:t>
      </w:r>
      <w:r w:rsidR="00323D4D">
        <w:t xml:space="preserve">increase </w:t>
      </w:r>
      <w:r w:rsidR="00EC2AA4">
        <w:t xml:space="preserve">teachers’ </w:t>
      </w:r>
      <w:r w:rsidR="009020E3">
        <w:t>understand</w:t>
      </w:r>
      <w:r w:rsidR="00323D4D">
        <w:t>ing of</w:t>
      </w:r>
      <w:r w:rsidR="009020E3">
        <w:t xml:space="preserve"> </w:t>
      </w:r>
      <w:r w:rsidR="00F15415">
        <w:t xml:space="preserve">how to use </w:t>
      </w:r>
      <w:r w:rsidR="00EC2AA4">
        <w:t>the</w:t>
      </w:r>
      <w:r w:rsidR="005F7FE0">
        <w:t xml:space="preserve"> </w:t>
      </w:r>
      <w:r w:rsidR="00D62050" w:rsidRPr="00EC2AA4">
        <w:rPr>
          <w:i/>
          <w:iCs/>
        </w:rPr>
        <w:t>Understanding by Design</w:t>
      </w:r>
      <w:r w:rsidR="00D62050">
        <w:t xml:space="preserve"> framework</w:t>
      </w:r>
      <w:r w:rsidR="009020E3">
        <w:t xml:space="preserve"> </w:t>
      </w:r>
      <w:r w:rsidR="00F15415">
        <w:t>to</w:t>
      </w:r>
      <w:r>
        <w:t xml:space="preserve"> </w:t>
      </w:r>
      <w:r w:rsidR="00F15415">
        <w:t>develop</w:t>
      </w:r>
      <w:r>
        <w:t xml:space="preserve"> </w:t>
      </w:r>
      <w:r w:rsidR="00A30711">
        <w:t xml:space="preserve">curriculum </w:t>
      </w:r>
      <w:r w:rsidR="009020E3">
        <w:t>unit</w:t>
      </w:r>
      <w:r w:rsidR="00A30711">
        <w:t>s</w:t>
      </w:r>
      <w:r w:rsidR="00373C08">
        <w:t xml:space="preserve">.  </w:t>
      </w:r>
      <w:r w:rsidR="003B2BBF">
        <w:t>In addition,</w:t>
      </w:r>
      <w:r w:rsidR="00DA7943">
        <w:t xml:space="preserve"> the transfer of </w:t>
      </w:r>
      <w:r>
        <w:t xml:space="preserve">curriculum </w:t>
      </w:r>
      <w:r w:rsidR="00EC2AA4">
        <w:t xml:space="preserve">units to </w:t>
      </w:r>
      <w:r w:rsidR="00D62050">
        <w:t>the</w:t>
      </w:r>
      <w:r w:rsidR="005F7FE0">
        <w:t xml:space="preserve"> district’s</w:t>
      </w:r>
      <w:r w:rsidR="00D62050">
        <w:t xml:space="preserve"> </w:t>
      </w:r>
      <w:r w:rsidR="00BC08DC">
        <w:t>Google Docs</w:t>
      </w:r>
      <w:r w:rsidR="00D62050">
        <w:t xml:space="preserve"> platform</w:t>
      </w:r>
      <w:r w:rsidR="00DA7943">
        <w:t xml:space="preserve"> has been slow, particularly in the </w:t>
      </w:r>
      <w:r>
        <w:t xml:space="preserve">earlier </w:t>
      </w:r>
      <w:r w:rsidR="00DA7943">
        <w:t xml:space="preserve">grades, and more time and </w:t>
      </w:r>
      <w:r>
        <w:t xml:space="preserve">expertise </w:t>
      </w:r>
      <w:r w:rsidR="006A6B98">
        <w:t>are</w:t>
      </w:r>
      <w:r w:rsidR="00DA7943">
        <w:t xml:space="preserve"> </w:t>
      </w:r>
      <w:r w:rsidR="00C01005">
        <w:t xml:space="preserve">needed </w:t>
      </w:r>
      <w:r w:rsidR="00DA7943">
        <w:t>to accomplish these tasks</w:t>
      </w:r>
      <w:r w:rsidR="00D62050">
        <w:t>.</w:t>
      </w:r>
      <w:r w:rsidR="00373C08">
        <w:t xml:space="preserve"> </w:t>
      </w:r>
    </w:p>
    <w:p w14:paraId="7A682C93" w14:textId="701E94E9" w:rsidR="00D62050" w:rsidRDefault="007361E4" w:rsidP="00F75D73">
      <w:pPr>
        <w:tabs>
          <w:tab w:val="left" w:pos="270"/>
        </w:tabs>
        <w:autoSpaceDE w:val="0"/>
        <w:autoSpaceDN w:val="0"/>
        <w:adjustRightInd w:val="0"/>
      </w:pPr>
      <w:r>
        <w:t xml:space="preserve">The </w:t>
      </w:r>
      <w:r w:rsidR="00373C08">
        <w:t>evidence from classroom observations</w:t>
      </w:r>
      <w:r w:rsidR="00F15415">
        <w:t xml:space="preserve"> </w:t>
      </w:r>
      <w:r w:rsidR="00DA7943">
        <w:t>shows</w:t>
      </w:r>
      <w:r w:rsidR="009020E3">
        <w:t xml:space="preserve"> inconsiste</w:t>
      </w:r>
      <w:r w:rsidR="00DA7943">
        <w:t>ncies</w:t>
      </w:r>
      <w:r w:rsidR="009020E3">
        <w:t xml:space="preserve"> throughout </w:t>
      </w:r>
      <w:r w:rsidR="00373C08">
        <w:t>the district</w:t>
      </w:r>
      <w:r w:rsidR="009020E3">
        <w:t xml:space="preserve">. </w:t>
      </w:r>
      <w:r>
        <w:t xml:space="preserve">This </w:t>
      </w:r>
      <w:r w:rsidR="009020E3">
        <w:t xml:space="preserve">will likely improve </w:t>
      </w:r>
      <w:r w:rsidR="003B2BBF">
        <w:t>when</w:t>
      </w:r>
      <w:r w:rsidR="009020E3">
        <w:t xml:space="preserve"> the district clarifies</w:t>
      </w:r>
      <w:r w:rsidR="005F7FE0">
        <w:t xml:space="preserve"> and shares</w:t>
      </w:r>
      <w:r w:rsidR="003B2BBF">
        <w:t xml:space="preserve"> </w:t>
      </w:r>
      <w:r w:rsidR="00DA7943">
        <w:t xml:space="preserve">its </w:t>
      </w:r>
      <w:r w:rsidR="003B2BBF">
        <w:t xml:space="preserve">expectations for </w:t>
      </w:r>
      <w:r w:rsidR="00373C08">
        <w:t>high</w:t>
      </w:r>
      <w:r>
        <w:t>-</w:t>
      </w:r>
      <w:r w:rsidR="00373C08">
        <w:t xml:space="preserve">quality </w:t>
      </w:r>
      <w:r w:rsidR="00F15415">
        <w:t xml:space="preserve">instruction </w:t>
      </w:r>
      <w:r w:rsidR="003B2BBF">
        <w:t>districtwide</w:t>
      </w:r>
      <w:r w:rsidR="00373C08">
        <w:t xml:space="preserve"> </w:t>
      </w:r>
      <w:r w:rsidR="009020E3">
        <w:t>and</w:t>
      </w:r>
      <w:r w:rsidR="005F7FE0">
        <w:t xml:space="preserve"> works to</w:t>
      </w:r>
      <w:r w:rsidR="009020E3">
        <w:t xml:space="preserve"> </w:t>
      </w:r>
      <w:r w:rsidR="00373C08">
        <w:t>make</w:t>
      </w:r>
      <w:r w:rsidR="009824FD">
        <w:t xml:space="preserve"> </w:t>
      </w:r>
      <w:r w:rsidR="00F15415">
        <w:t>the</w:t>
      </w:r>
      <w:r w:rsidR="00323D4D">
        <w:t xml:space="preserve"> </w:t>
      </w:r>
      <w:r w:rsidR="00F15415">
        <w:t>characteristics of high</w:t>
      </w:r>
      <w:r w:rsidR="001A7090">
        <w:t>-</w:t>
      </w:r>
      <w:r w:rsidR="00F15415">
        <w:t>quality</w:t>
      </w:r>
      <w:r w:rsidR="00DA7943">
        <w:t xml:space="preserve"> </w:t>
      </w:r>
      <w:r w:rsidR="009020E3">
        <w:t xml:space="preserve">instruction </w:t>
      </w:r>
      <w:r w:rsidR="00F15415">
        <w:t xml:space="preserve">evident in all </w:t>
      </w:r>
      <w:r w:rsidR="003B2BBF">
        <w:t>schools</w:t>
      </w:r>
      <w:r w:rsidR="00373C08">
        <w:t xml:space="preserve">. This </w:t>
      </w:r>
      <w:r w:rsidR="00F15415">
        <w:t xml:space="preserve">goal </w:t>
      </w:r>
      <w:r w:rsidR="00323D4D">
        <w:t xml:space="preserve">is likely </w:t>
      </w:r>
      <w:r w:rsidR="00F15415">
        <w:t>attainable</w:t>
      </w:r>
      <w:r w:rsidR="005F7FE0">
        <w:t xml:space="preserve"> </w:t>
      </w:r>
      <w:r w:rsidR="00F15415">
        <w:t xml:space="preserve">through </w:t>
      </w:r>
      <w:r w:rsidR="00373C08">
        <w:t>the district’s strong supervisory and evaluation processes</w:t>
      </w:r>
      <w:r w:rsidR="00DA7943">
        <w:t xml:space="preserve">, </w:t>
      </w:r>
      <w:r w:rsidR="00F15415">
        <w:t xml:space="preserve">including </w:t>
      </w:r>
      <w:r w:rsidR="00DA7943">
        <w:t>frequent walkthroughs and observations</w:t>
      </w:r>
      <w:r w:rsidR="005F7FE0">
        <w:t xml:space="preserve">. A review of educator evaluation documents indicated </w:t>
      </w:r>
      <w:r w:rsidR="00A30711">
        <w:t>uniform</w:t>
      </w:r>
      <w:r w:rsidR="005F7FE0">
        <w:t>ly high</w:t>
      </w:r>
      <w:r>
        <w:t>-</w:t>
      </w:r>
      <w:r w:rsidR="005F7FE0">
        <w:t xml:space="preserve">quality </w:t>
      </w:r>
      <w:r w:rsidR="00DA7943">
        <w:t>documentation</w:t>
      </w:r>
      <w:r w:rsidR="005F7FE0">
        <w:t xml:space="preserve"> and feedback to both teachers </w:t>
      </w:r>
      <w:r>
        <w:t xml:space="preserve">and administrators </w:t>
      </w:r>
      <w:r w:rsidR="005F7FE0">
        <w:t>by their evaluators. In addition, the district has developed</w:t>
      </w:r>
      <w:r w:rsidR="00DA7943">
        <w:t xml:space="preserve"> a </w:t>
      </w:r>
      <w:r w:rsidR="006A6B98">
        <w:t>solid</w:t>
      </w:r>
      <w:r w:rsidR="005F7FE0">
        <w:t xml:space="preserve"> collaborative</w:t>
      </w:r>
      <w:r w:rsidR="003B2BBF">
        <w:t xml:space="preserve"> planning procedure for </w:t>
      </w:r>
      <w:r>
        <w:t>PD</w:t>
      </w:r>
      <w:r w:rsidR="009824FD">
        <w:t xml:space="preserve">.  </w:t>
      </w:r>
      <w:r w:rsidR="00323D4D">
        <w:t>Nevertheless,</w:t>
      </w:r>
      <w:r w:rsidR="005F7FE0">
        <w:t xml:space="preserve"> </w:t>
      </w:r>
      <w:r w:rsidR="009824FD">
        <w:t>the district</w:t>
      </w:r>
      <w:r w:rsidR="00DA7943">
        <w:t xml:space="preserve">’s </w:t>
      </w:r>
      <w:r>
        <w:t>PD</w:t>
      </w:r>
      <w:r w:rsidR="00DA7943">
        <w:t xml:space="preserve"> agenda</w:t>
      </w:r>
      <w:r w:rsidR="009824FD">
        <w:t xml:space="preserve"> will need </w:t>
      </w:r>
      <w:r w:rsidR="00DA7943">
        <w:t xml:space="preserve">to </w:t>
      </w:r>
      <w:r w:rsidR="009824FD">
        <w:t>expand</w:t>
      </w:r>
      <w:r w:rsidR="00DA7943">
        <w:t xml:space="preserve"> </w:t>
      </w:r>
      <w:r w:rsidR="00373C08">
        <w:t xml:space="preserve">to ensure that </w:t>
      </w:r>
      <w:r w:rsidR="00230E85">
        <w:t xml:space="preserve">instruction </w:t>
      </w:r>
      <w:r w:rsidR="00373C08">
        <w:t xml:space="preserve">at all schools </w:t>
      </w:r>
      <w:r>
        <w:t xml:space="preserve">is responsive </w:t>
      </w:r>
      <w:r w:rsidR="00A30711">
        <w:t xml:space="preserve">to the </w:t>
      </w:r>
      <w:r w:rsidR="0099655A">
        <w:t xml:space="preserve">diverse </w:t>
      </w:r>
      <w:r w:rsidR="00373C08">
        <w:t>learning needs</w:t>
      </w:r>
      <w:r w:rsidR="0099655A">
        <w:t xml:space="preserve"> of</w:t>
      </w:r>
      <w:r w:rsidR="006A78F2">
        <w:t xml:space="preserve"> all</w:t>
      </w:r>
      <w:r w:rsidR="0099655A">
        <w:t xml:space="preserve"> students</w:t>
      </w:r>
      <w:r w:rsidR="00373C08">
        <w:t>.</w:t>
      </w:r>
    </w:p>
    <w:p w14:paraId="7337573D" w14:textId="340F9863" w:rsidR="005F4C69" w:rsidRDefault="009824FD" w:rsidP="00A30711">
      <w:pPr>
        <w:tabs>
          <w:tab w:val="left" w:pos="270"/>
        </w:tabs>
        <w:autoSpaceDE w:val="0"/>
        <w:autoSpaceDN w:val="0"/>
        <w:adjustRightInd w:val="0"/>
      </w:pPr>
      <w:r>
        <w:t>Meeting students</w:t>
      </w:r>
      <w:r w:rsidR="00476B83">
        <w:t>’</w:t>
      </w:r>
      <w:r>
        <w:t xml:space="preserve"> </w:t>
      </w:r>
      <w:r w:rsidR="00346CDA">
        <w:t xml:space="preserve">diverse </w:t>
      </w:r>
      <w:r>
        <w:t>academic, social-emotional</w:t>
      </w:r>
      <w:r w:rsidR="007361E4">
        <w:t>,</w:t>
      </w:r>
      <w:r>
        <w:t xml:space="preserve"> and behavioral </w:t>
      </w:r>
      <w:r w:rsidR="007361E4">
        <w:t>needs</w:t>
      </w:r>
      <w:r>
        <w:t xml:space="preserve"> </w:t>
      </w:r>
      <w:r w:rsidR="00230E85">
        <w:t xml:space="preserve">is </w:t>
      </w:r>
      <w:r>
        <w:t xml:space="preserve">a prerequisite </w:t>
      </w:r>
      <w:r w:rsidR="007361E4">
        <w:t xml:space="preserve">for </w:t>
      </w:r>
      <w:r w:rsidR="003B2BBF">
        <w:t>achievi</w:t>
      </w:r>
      <w:r>
        <w:t xml:space="preserve">ng </w:t>
      </w:r>
      <w:r w:rsidR="007361E4">
        <w:t xml:space="preserve">the district’s </w:t>
      </w:r>
      <w:r>
        <w:t xml:space="preserve">improvement </w:t>
      </w:r>
      <w:r w:rsidR="00A30711">
        <w:t>goals</w:t>
      </w:r>
      <w:r>
        <w:t xml:space="preserve">. </w:t>
      </w:r>
      <w:r w:rsidR="00053B8B">
        <w:t>A</w:t>
      </w:r>
      <w:r w:rsidR="00230E85">
        <w:t xml:space="preserve"> group of thoughtful and caring professionals have designed and implemented </w:t>
      </w:r>
      <w:r w:rsidR="003B2BBF">
        <w:t xml:space="preserve">services and </w:t>
      </w:r>
      <w:r>
        <w:t>practices</w:t>
      </w:r>
      <w:r w:rsidR="003B2BBF">
        <w:t xml:space="preserve"> </w:t>
      </w:r>
      <w:r w:rsidR="00230E85">
        <w:t>to</w:t>
      </w:r>
      <w:r w:rsidR="003B2BBF">
        <w:t xml:space="preserve"> help student</w:t>
      </w:r>
      <w:r w:rsidR="008C1131">
        <w:t>s</w:t>
      </w:r>
      <w:r w:rsidR="003B2BBF">
        <w:t xml:space="preserve"> with </w:t>
      </w:r>
      <w:r w:rsidR="007361E4">
        <w:t xml:space="preserve">disabilities </w:t>
      </w:r>
      <w:r w:rsidR="003B2BBF">
        <w:t>plan for life after high school</w:t>
      </w:r>
      <w:r w:rsidR="00053B8B">
        <w:t>. However</w:t>
      </w:r>
      <w:r w:rsidR="003B2BBF">
        <w:t xml:space="preserve">, </w:t>
      </w:r>
      <w:r>
        <w:t>the district has</w:t>
      </w:r>
      <w:r w:rsidR="008C1131">
        <w:t xml:space="preserve"> not</w:t>
      </w:r>
      <w:r>
        <w:t xml:space="preserve"> yet create</w:t>
      </w:r>
      <w:r w:rsidR="008C1131">
        <w:t>d</w:t>
      </w:r>
      <w:r>
        <w:t xml:space="preserve"> and implement</w:t>
      </w:r>
      <w:r w:rsidR="008C1131">
        <w:t>ed</w:t>
      </w:r>
      <w:r>
        <w:t xml:space="preserve"> a</w:t>
      </w:r>
      <w:r w:rsidR="00A30711">
        <w:t xml:space="preserve"> comprehensive </w:t>
      </w:r>
      <w:r>
        <w:t xml:space="preserve">multi-tiered system </w:t>
      </w:r>
      <w:r w:rsidR="003B2BBF">
        <w:t>of</w:t>
      </w:r>
      <w:r>
        <w:t xml:space="preserve"> support</w:t>
      </w:r>
      <w:r w:rsidR="003B2BBF">
        <w:t xml:space="preserve"> </w:t>
      </w:r>
      <w:r w:rsidR="00346CDA">
        <w:t>to</w:t>
      </w:r>
      <w:r w:rsidR="003B2BBF">
        <w:t xml:space="preserve"> identif</w:t>
      </w:r>
      <w:r w:rsidR="00A30711">
        <w:t>y</w:t>
      </w:r>
      <w:r w:rsidR="003B2BBF">
        <w:t xml:space="preserve"> and address students</w:t>
      </w:r>
      <w:r w:rsidR="007361E4">
        <w:t>’</w:t>
      </w:r>
      <w:r w:rsidR="008C1131">
        <w:t xml:space="preserve"> multiple</w:t>
      </w:r>
      <w:r w:rsidR="003B2BBF">
        <w:t xml:space="preserve"> needs</w:t>
      </w:r>
      <w:r>
        <w:t xml:space="preserve">. </w:t>
      </w:r>
    </w:p>
    <w:p w14:paraId="29CE6ED3" w14:textId="30DCC115" w:rsidR="005F4C69" w:rsidRDefault="005F4C69" w:rsidP="00F75D73">
      <w:pPr>
        <w:tabs>
          <w:tab w:val="left" w:pos="270"/>
        </w:tabs>
        <w:autoSpaceDE w:val="0"/>
        <w:autoSpaceDN w:val="0"/>
        <w:adjustRightInd w:val="0"/>
      </w:pPr>
      <w:r>
        <w:t xml:space="preserve">The district’s capacity to address gaps in </w:t>
      </w:r>
      <w:r w:rsidR="005F7FE0">
        <w:t xml:space="preserve">student </w:t>
      </w:r>
      <w:r>
        <w:t xml:space="preserve">achievement and opportunities to learn </w:t>
      </w:r>
      <w:r w:rsidR="00346CDA">
        <w:t>re</w:t>
      </w:r>
      <w:r>
        <w:t>lies</w:t>
      </w:r>
      <w:r w:rsidR="00A30711">
        <w:t xml:space="preserve"> largely</w:t>
      </w:r>
      <w:r>
        <w:t xml:space="preserve"> </w:t>
      </w:r>
      <w:r w:rsidR="00323D4D">
        <w:t>up</w:t>
      </w:r>
      <w:r w:rsidR="00346CDA">
        <w:t xml:space="preserve">on the ability of </w:t>
      </w:r>
      <w:r>
        <w:t>leaders and teachers to collect, analyze</w:t>
      </w:r>
      <w:r w:rsidR="00346CDA">
        <w:t>,</w:t>
      </w:r>
      <w:r>
        <w:t xml:space="preserve"> and use data to guide </w:t>
      </w:r>
      <w:r w:rsidR="006A78F2">
        <w:t>decision-making</w:t>
      </w:r>
      <w:r>
        <w:t xml:space="preserve">.  Although the </w:t>
      </w:r>
      <w:r w:rsidR="00346CDA">
        <w:t xml:space="preserve">district </w:t>
      </w:r>
      <w:r>
        <w:t xml:space="preserve">assessment system is fairly robust and much useful data is collected, </w:t>
      </w:r>
      <w:r w:rsidR="00A30711">
        <w:t xml:space="preserve">only some </w:t>
      </w:r>
      <w:r w:rsidR="008C1131">
        <w:t xml:space="preserve">educators have </w:t>
      </w:r>
      <w:r>
        <w:t xml:space="preserve">the </w:t>
      </w:r>
      <w:r w:rsidR="008C1131">
        <w:t>expertise</w:t>
      </w:r>
      <w:r>
        <w:t xml:space="preserve"> </w:t>
      </w:r>
      <w:r w:rsidR="006A78F2">
        <w:t xml:space="preserve">required </w:t>
      </w:r>
      <w:r>
        <w:t>to use data well</w:t>
      </w:r>
      <w:r w:rsidR="00053B8B">
        <w:t xml:space="preserve">. </w:t>
      </w:r>
      <w:r w:rsidR="002B7E44">
        <w:t xml:space="preserve"> </w:t>
      </w:r>
      <w:r w:rsidR="0013799A">
        <w:t>While</w:t>
      </w:r>
      <w:r w:rsidR="008C1131">
        <w:t xml:space="preserve"> d</w:t>
      </w:r>
      <w:r>
        <w:t>ata analysis skills are uneven</w:t>
      </w:r>
      <w:r w:rsidR="00346CDA">
        <w:t xml:space="preserve">, </w:t>
      </w:r>
      <w:r>
        <w:t xml:space="preserve">the </w:t>
      </w:r>
      <w:r w:rsidR="00A30711">
        <w:t>determination</w:t>
      </w:r>
      <w:r>
        <w:t xml:space="preserve"> and the goals to set them on a path to improvement are </w:t>
      </w:r>
      <w:r w:rsidR="00346CDA">
        <w:t xml:space="preserve">set forth in the </w:t>
      </w:r>
      <w:r>
        <w:t xml:space="preserve">detailed action steps </w:t>
      </w:r>
      <w:r w:rsidR="008C1131">
        <w:t>in both</w:t>
      </w:r>
      <w:r>
        <w:t xml:space="preserve"> district and school improvement plans</w:t>
      </w:r>
      <w:r w:rsidR="005E1834">
        <w:t>. Some of these are</w:t>
      </w:r>
      <w:r w:rsidR="00053B8B">
        <w:t xml:space="preserve"> in the early stage</w:t>
      </w:r>
      <w:r w:rsidR="00A30711">
        <w:t xml:space="preserve">s of </w:t>
      </w:r>
      <w:r w:rsidR="00A30711">
        <w:lastRenderedPageBreak/>
        <w:t>implementation,</w:t>
      </w:r>
      <w:r w:rsidR="005E1834">
        <w:t xml:space="preserve"> such as the draft of a new data infrastructure and</w:t>
      </w:r>
      <w:r w:rsidR="00053B8B">
        <w:t xml:space="preserve"> the recent initiative to introduce</w:t>
      </w:r>
      <w:r w:rsidR="005E1834">
        <w:t xml:space="preserve"> a new data inquiry protocol</w:t>
      </w:r>
      <w:r w:rsidR="00A30711">
        <w:t xml:space="preserve"> to teacher-leaders</w:t>
      </w:r>
      <w:r>
        <w:t>.</w:t>
      </w:r>
    </w:p>
    <w:p w14:paraId="558DAEE0" w14:textId="1736BEF0" w:rsidR="00EE791F" w:rsidRDefault="00EE791F" w:rsidP="00F75D73">
      <w:pPr>
        <w:tabs>
          <w:tab w:val="left" w:pos="270"/>
        </w:tabs>
        <w:autoSpaceDE w:val="0"/>
        <w:autoSpaceDN w:val="0"/>
        <w:adjustRightInd w:val="0"/>
      </w:pPr>
      <w:r>
        <w:t xml:space="preserve">Finally, </w:t>
      </w:r>
      <w:r w:rsidR="00346CDA">
        <w:t xml:space="preserve">although </w:t>
      </w:r>
      <w:r>
        <w:t>the district</w:t>
      </w:r>
      <w:r w:rsidR="00346CDA">
        <w:t xml:space="preserve"> has been </w:t>
      </w:r>
      <w:r w:rsidR="00017072">
        <w:t xml:space="preserve">highly </w:t>
      </w:r>
      <w:r w:rsidR="00346CDA">
        <w:t>effective in</w:t>
      </w:r>
      <w:r w:rsidR="006A78F2">
        <w:t xml:space="preserve"> budget </w:t>
      </w:r>
      <w:r>
        <w:t>planning and resource allocation</w:t>
      </w:r>
      <w:r w:rsidR="00346CDA">
        <w:t>,</w:t>
      </w:r>
      <w:r w:rsidR="00017072">
        <w:t xml:space="preserve"> </w:t>
      </w:r>
      <w:r>
        <w:t xml:space="preserve">budget documentation does not adequately and clearly explain how </w:t>
      </w:r>
      <w:r w:rsidR="00323D4D">
        <w:t>budget</w:t>
      </w:r>
      <w:r w:rsidR="006A78F2">
        <w:t xml:space="preserve"> requests </w:t>
      </w:r>
      <w:r>
        <w:t xml:space="preserve">are </w:t>
      </w:r>
      <w:r w:rsidR="00017072">
        <w:t xml:space="preserve">connected to </w:t>
      </w:r>
      <w:r w:rsidR="006A78F2">
        <w:t xml:space="preserve">district </w:t>
      </w:r>
      <w:r>
        <w:t xml:space="preserve">improvement </w:t>
      </w:r>
      <w:r w:rsidR="00323D4D">
        <w:t xml:space="preserve">plan </w:t>
      </w:r>
      <w:r>
        <w:t>goals</w:t>
      </w:r>
      <w:r w:rsidR="008C1131">
        <w:t xml:space="preserve">. </w:t>
      </w:r>
      <w:r w:rsidR="00017072">
        <w:t xml:space="preserve">Consequently, some voters may not be </w:t>
      </w:r>
      <w:r w:rsidR="006A78F2">
        <w:t>convinced of the</w:t>
      </w:r>
      <w:r w:rsidR="00017072">
        <w:t xml:space="preserve"> credibility and </w:t>
      </w:r>
      <w:r>
        <w:t xml:space="preserve">explicitness of </w:t>
      </w:r>
      <w:r w:rsidR="006A78F2">
        <w:t xml:space="preserve">the </w:t>
      </w:r>
      <w:r>
        <w:t>budget</w:t>
      </w:r>
      <w:r w:rsidR="006A78F2">
        <w:t>,</w:t>
      </w:r>
      <w:r>
        <w:t xml:space="preserve"> </w:t>
      </w:r>
      <w:r w:rsidR="00017072">
        <w:t xml:space="preserve">jeopardizing </w:t>
      </w:r>
      <w:r w:rsidR="006A78F2">
        <w:t xml:space="preserve">their </w:t>
      </w:r>
      <w:r w:rsidR="00017072">
        <w:t>support at the T</w:t>
      </w:r>
      <w:r>
        <w:t xml:space="preserve">own </w:t>
      </w:r>
      <w:r w:rsidR="00017072">
        <w:t>Meeting</w:t>
      </w:r>
      <w:r>
        <w:t xml:space="preserve">.  </w:t>
      </w:r>
    </w:p>
    <w:p w14:paraId="07D3904D" w14:textId="3B6EF337" w:rsidR="00323D4D" w:rsidRDefault="002E56E9" w:rsidP="00F75D73">
      <w:pPr>
        <w:tabs>
          <w:tab w:val="left" w:pos="270"/>
        </w:tabs>
        <w:autoSpaceDE w:val="0"/>
        <w:autoSpaceDN w:val="0"/>
        <w:adjustRightInd w:val="0"/>
      </w:pPr>
      <w:r>
        <w:t>Uxbridge’s s</w:t>
      </w:r>
      <w:r w:rsidR="00EE791F">
        <w:t xml:space="preserve">chool </w:t>
      </w:r>
      <w:r w:rsidR="006A78F2">
        <w:t xml:space="preserve">facilities </w:t>
      </w:r>
      <w:r w:rsidR="00EE791F">
        <w:t xml:space="preserve">are </w:t>
      </w:r>
      <w:r w:rsidR="00017072">
        <w:t xml:space="preserve">in </w:t>
      </w:r>
      <w:r w:rsidR="00EE791F">
        <w:t>generally good condition</w:t>
      </w:r>
      <w:r w:rsidR="008C1131">
        <w:t>.  However</w:t>
      </w:r>
      <w:r w:rsidR="00EE791F">
        <w:t>, systems and maintenance issues</w:t>
      </w:r>
      <w:r>
        <w:t xml:space="preserve"> may </w:t>
      </w:r>
      <w:r w:rsidR="000F4115">
        <w:t>arise</w:t>
      </w:r>
      <w:r w:rsidR="00017072">
        <w:t xml:space="preserve"> </w:t>
      </w:r>
      <w:r w:rsidR="00EE791F">
        <w:t>in the near future</w:t>
      </w:r>
      <w:r w:rsidR="00017072">
        <w:t xml:space="preserve"> </w:t>
      </w:r>
      <w:r w:rsidR="006A78F2">
        <w:t>at</w:t>
      </w:r>
      <w:r w:rsidR="00017072">
        <w:t xml:space="preserve"> </w:t>
      </w:r>
      <w:r w:rsidR="006A78F2">
        <w:t xml:space="preserve">both the </w:t>
      </w:r>
      <w:r w:rsidR="00017072">
        <w:t xml:space="preserve">Taft Early Learning Center and </w:t>
      </w:r>
      <w:r w:rsidR="009E7A6E">
        <w:t xml:space="preserve">the </w:t>
      </w:r>
      <w:r w:rsidR="00017072">
        <w:t>Whitin Intermediate School</w:t>
      </w:r>
      <w:r w:rsidR="009E7A6E">
        <w:t>,</w:t>
      </w:r>
      <w:r w:rsidR="00EE791F">
        <w:t xml:space="preserve"> </w:t>
      </w:r>
      <w:r w:rsidR="006A78F2">
        <w:t xml:space="preserve">given the </w:t>
      </w:r>
      <w:r w:rsidR="009E7A6E">
        <w:t xml:space="preserve">advanced </w:t>
      </w:r>
      <w:r w:rsidR="006A78F2">
        <w:t>age</w:t>
      </w:r>
      <w:r w:rsidR="009E7A6E">
        <w:t>s</w:t>
      </w:r>
      <w:r w:rsidR="00323D4D">
        <w:t xml:space="preserve"> of these facilities</w:t>
      </w:r>
      <w:r w:rsidR="006A78F2">
        <w:t>.</w:t>
      </w:r>
      <w:r w:rsidR="002B7E44">
        <w:rPr>
          <w:rStyle w:val="FootnoteReference"/>
        </w:rPr>
        <w:footnoteReference w:id="3"/>
      </w:r>
      <w:r w:rsidR="002B7E44">
        <w:t xml:space="preserve"> </w:t>
      </w:r>
      <w:r w:rsidR="0013799A">
        <w:t>T</w:t>
      </w:r>
      <w:r w:rsidR="00EE791F">
        <w:t>he district has a well-developed five-year capital improvement plan for facilities</w:t>
      </w:r>
      <w:r w:rsidR="00017072">
        <w:t xml:space="preserve">; </w:t>
      </w:r>
      <w:r w:rsidR="0013799A">
        <w:t>yet,</w:t>
      </w:r>
      <w:r w:rsidR="00EE791F">
        <w:t xml:space="preserve"> </w:t>
      </w:r>
      <w:r w:rsidR="00FA3947">
        <w:t xml:space="preserve">in recent years </w:t>
      </w:r>
      <w:r w:rsidR="00EE791F">
        <w:t>the town has been unable to fund</w:t>
      </w:r>
      <w:r w:rsidR="00BA6AC5">
        <w:t xml:space="preserve"> the</w:t>
      </w:r>
      <w:r w:rsidR="000A1992">
        <w:t xml:space="preserve"> </w:t>
      </w:r>
      <w:r w:rsidR="00017072">
        <w:t xml:space="preserve">needs </w:t>
      </w:r>
      <w:r>
        <w:t>at required levels</w:t>
      </w:r>
      <w:r w:rsidR="00EE791F">
        <w:t xml:space="preserve">. The </w:t>
      </w:r>
      <w:r w:rsidR="00017072">
        <w:t>high</w:t>
      </w:r>
      <w:r w:rsidR="001A7090">
        <w:t>-</w:t>
      </w:r>
      <w:r w:rsidR="00017072">
        <w:t>school facility</w:t>
      </w:r>
      <w:r w:rsidR="009E7A6E">
        <w:t xml:space="preserve"> </w:t>
      </w:r>
      <w:r w:rsidR="00323D4D">
        <w:t xml:space="preserve">opened </w:t>
      </w:r>
      <w:r w:rsidR="00017072">
        <w:t>in 2012</w:t>
      </w:r>
      <w:r w:rsidR="00EE791F">
        <w:t xml:space="preserve"> is in </w:t>
      </w:r>
      <w:r w:rsidR="00017072">
        <w:t xml:space="preserve">excellent </w:t>
      </w:r>
      <w:r w:rsidR="00EE791F">
        <w:t>condition</w:t>
      </w:r>
      <w:r>
        <w:t xml:space="preserve"> and should serve well into the future. </w:t>
      </w:r>
    </w:p>
    <w:p w14:paraId="5EFFCEDA" w14:textId="4C40216D" w:rsidR="00EE791F" w:rsidRDefault="00476B83" w:rsidP="00F75D73">
      <w:pPr>
        <w:tabs>
          <w:tab w:val="left" w:pos="270"/>
        </w:tabs>
        <w:autoSpaceDE w:val="0"/>
        <w:autoSpaceDN w:val="0"/>
        <w:adjustRightInd w:val="0"/>
      </w:pPr>
      <w:r>
        <w:t>There are no late busses, which may limit opportunities to seek academic support and/or participate in after</w:t>
      </w:r>
      <w:r w:rsidR="00FD662F">
        <w:t>-</w:t>
      </w:r>
      <w:r>
        <w:t xml:space="preserve">school athletics and clubs for some students and make it impossible for others. </w:t>
      </w:r>
      <w:r w:rsidR="00323D4D">
        <w:t>The</w:t>
      </w:r>
      <w:r w:rsidR="00FA3947">
        <w:t xml:space="preserve"> </w:t>
      </w:r>
      <w:r w:rsidR="002E56E9">
        <w:t>girls</w:t>
      </w:r>
      <w:r w:rsidR="00FD662F">
        <w:t>’</w:t>
      </w:r>
      <w:r w:rsidR="00FA3947">
        <w:t xml:space="preserve"> </w:t>
      </w:r>
      <w:r w:rsidR="006200F3">
        <w:t>high</w:t>
      </w:r>
      <w:r w:rsidR="001A7090">
        <w:t>-</w:t>
      </w:r>
      <w:r w:rsidR="006200F3">
        <w:t xml:space="preserve">school </w:t>
      </w:r>
      <w:r w:rsidR="002E56E9">
        <w:t>softball</w:t>
      </w:r>
      <w:r w:rsidR="00FA3947">
        <w:t xml:space="preserve"> team</w:t>
      </w:r>
      <w:r w:rsidR="002E56E9">
        <w:t xml:space="preserve"> must find transportation </w:t>
      </w:r>
      <w:r w:rsidR="00FA3947">
        <w:t xml:space="preserve">across town </w:t>
      </w:r>
      <w:r w:rsidR="002E56E9">
        <w:t>to</w:t>
      </w:r>
      <w:r w:rsidR="000A1992">
        <w:t xml:space="preserve"> the </w:t>
      </w:r>
      <w:r w:rsidR="006200F3">
        <w:t>Whitin Intermediate School</w:t>
      </w:r>
      <w:r w:rsidR="000A1992">
        <w:t xml:space="preserve"> </w:t>
      </w:r>
      <w:r w:rsidR="002E56E9">
        <w:t xml:space="preserve">field in order to </w:t>
      </w:r>
      <w:r w:rsidR="00FA3947">
        <w:t>practice and compete</w:t>
      </w:r>
      <w:r w:rsidR="002E56E9">
        <w:t xml:space="preserve">.  </w:t>
      </w:r>
    </w:p>
    <w:p w14:paraId="534F35CD" w14:textId="0615DC49" w:rsidR="00FF0C0C" w:rsidRPr="00FF0C0C" w:rsidRDefault="00FF0C0C" w:rsidP="00F75D73">
      <w:pPr>
        <w:tabs>
          <w:tab w:val="left" w:pos="270"/>
        </w:tabs>
        <w:autoSpaceDE w:val="0"/>
        <w:autoSpaceDN w:val="0"/>
        <w:adjustRightInd w:val="0"/>
        <w:rPr>
          <w:i/>
          <w:iCs/>
        </w:rPr>
      </w:pPr>
      <w:r w:rsidRPr="00FF0C0C">
        <w:rPr>
          <w:i/>
          <w:iCs/>
        </w:rPr>
        <w:t>Instruction</w:t>
      </w:r>
    </w:p>
    <w:p w14:paraId="1E110A48" w14:textId="702A3E3F" w:rsidR="00F75D73" w:rsidRDefault="00F75D73" w:rsidP="00F75D73">
      <w:pPr>
        <w:tabs>
          <w:tab w:val="left" w:pos="270"/>
        </w:tabs>
        <w:autoSpaceDE w:val="0"/>
        <w:autoSpaceDN w:val="0"/>
        <w:adjustRightInd w:val="0"/>
      </w:pPr>
      <w:r w:rsidRPr="00BA3A76">
        <w:t xml:space="preserve">The team observed </w:t>
      </w:r>
      <w:r w:rsidR="00A23AF7">
        <w:t xml:space="preserve">77 </w:t>
      </w:r>
      <w:r w:rsidRPr="00BA3A76">
        <w:t>classes throughout the distr</w:t>
      </w:r>
      <w:r w:rsidR="00A23AF7">
        <w:t>ict</w:t>
      </w:r>
      <w:r w:rsidR="0013799A">
        <w:t>:</w:t>
      </w:r>
      <w:r w:rsidR="00A23AF7">
        <w:t xml:space="preserve"> </w:t>
      </w:r>
      <w:r w:rsidR="00877B47">
        <w:t xml:space="preserve">32 </w:t>
      </w:r>
      <w:r w:rsidRPr="00BA3A76">
        <w:t xml:space="preserve">at </w:t>
      </w:r>
      <w:r w:rsidR="009E7A6E">
        <w:t>Uxbridge H</w:t>
      </w:r>
      <w:r w:rsidR="009E7A6E" w:rsidRPr="00BA3A76">
        <w:t xml:space="preserve">igh </w:t>
      </w:r>
      <w:r w:rsidRPr="00BA3A76">
        <w:t xml:space="preserve">school, </w:t>
      </w:r>
      <w:r w:rsidR="00877B47">
        <w:t>28</w:t>
      </w:r>
      <w:r w:rsidRPr="00BA3A76">
        <w:t xml:space="preserve"> at the </w:t>
      </w:r>
      <w:r w:rsidR="009E7A6E">
        <w:t xml:space="preserve">Whitin </w:t>
      </w:r>
      <w:r w:rsidR="00877B47">
        <w:t>intermediate</w:t>
      </w:r>
      <w:r w:rsidRPr="00BA3A76">
        <w:t xml:space="preserve"> </w:t>
      </w:r>
      <w:r w:rsidR="009E7A6E">
        <w:t>S</w:t>
      </w:r>
      <w:r w:rsidRPr="00BA3A76">
        <w:t xml:space="preserve">chool, and </w:t>
      </w:r>
      <w:r w:rsidR="00737476">
        <w:t>17</w:t>
      </w:r>
      <w:r w:rsidR="00877B47">
        <w:t xml:space="preserve"> </w:t>
      </w:r>
      <w:r w:rsidRPr="00BA3A76">
        <w:t xml:space="preserve">at the </w:t>
      </w:r>
      <w:r w:rsidR="009E7A6E">
        <w:t>Taft Early Learning Center</w:t>
      </w:r>
      <w:r>
        <w:t xml:space="preserve">. The team observed </w:t>
      </w:r>
      <w:r w:rsidR="00877B47">
        <w:t xml:space="preserve">26 </w:t>
      </w:r>
      <w:r>
        <w:t xml:space="preserve">ELA classes, </w:t>
      </w:r>
      <w:r w:rsidR="00877B47">
        <w:t xml:space="preserve">23 </w:t>
      </w:r>
      <w:r>
        <w:t xml:space="preserve">mathematics classes, </w:t>
      </w:r>
      <w:r w:rsidR="00877B47">
        <w:t>8</w:t>
      </w:r>
      <w:r w:rsidR="00EE5005">
        <w:t xml:space="preserve"> </w:t>
      </w:r>
      <w:r w:rsidR="00877B47">
        <w:t>S</w:t>
      </w:r>
      <w:r w:rsidR="00EE5005">
        <w:t xml:space="preserve">cience </w:t>
      </w:r>
      <w:r w:rsidR="00877B47">
        <w:t>T</w:t>
      </w:r>
      <w:r w:rsidR="00EE5005">
        <w:t xml:space="preserve">echnology and </w:t>
      </w:r>
      <w:r w:rsidR="00877B47">
        <w:t>E</w:t>
      </w:r>
      <w:r w:rsidR="00EE5005">
        <w:t>ngineering (STE)</w:t>
      </w:r>
      <w:r w:rsidR="00877B47">
        <w:t xml:space="preserve"> classes, 10 social studies classes</w:t>
      </w:r>
      <w:r w:rsidR="00312466">
        <w:t>,</w:t>
      </w:r>
      <w:r w:rsidR="00877B47">
        <w:t xml:space="preserve"> </w:t>
      </w:r>
      <w:r>
        <w:t xml:space="preserve">and </w:t>
      </w:r>
      <w:r w:rsidR="00877B47">
        <w:t>10</w:t>
      </w:r>
      <w:r w:rsidRPr="00BA3A76">
        <w:t xml:space="preserve"> classes in other subject areas. Among the classes observed were </w:t>
      </w:r>
      <w:r w:rsidR="00EE5005">
        <w:t xml:space="preserve">two </w:t>
      </w:r>
      <w:r w:rsidRPr="00BA3A76">
        <w:t xml:space="preserve">special education classes. The observations were approximately 20 minutes in length. All review team members collected data using </w:t>
      </w:r>
      <w:r w:rsidR="00CE478A">
        <w:t>D</w:t>
      </w:r>
      <w:r w:rsidRPr="00BA3A76">
        <w:t xml:space="preserve">ESE’s </w:t>
      </w:r>
      <w:r w:rsidR="00383EE1">
        <w:t>I</w:t>
      </w:r>
      <w:r w:rsidR="00383EE1" w:rsidRPr="00BA3A76">
        <w:t xml:space="preserve">nstructional </w:t>
      </w:r>
      <w:r w:rsidR="00383EE1">
        <w:t>I</w:t>
      </w:r>
      <w:r w:rsidR="00383EE1" w:rsidRPr="00BA3A76">
        <w:t>nventory</w:t>
      </w:r>
      <w:r w:rsidRPr="00BA3A76">
        <w:t xml:space="preserve">, a tool for recording observed characteristics of standards-based teaching. This data is presented in Appendix C. </w:t>
      </w:r>
    </w:p>
    <w:p w14:paraId="47A3C6C8" w14:textId="5F4351B3" w:rsidR="00312466" w:rsidRDefault="009E7A6E" w:rsidP="00F75D73">
      <w:pPr>
        <w:tabs>
          <w:tab w:val="left" w:pos="270"/>
        </w:tabs>
        <w:autoSpaceDE w:val="0"/>
        <w:autoSpaceDN w:val="0"/>
        <w:adjustRightInd w:val="0"/>
        <w:rPr>
          <w:color w:val="000000" w:themeColor="text1"/>
        </w:rPr>
      </w:pPr>
      <w:r>
        <w:rPr>
          <w:color w:val="000000" w:themeColor="text1"/>
        </w:rPr>
        <w:t>The</w:t>
      </w:r>
      <w:r w:rsidR="00FA3947">
        <w:rPr>
          <w:color w:val="000000" w:themeColor="text1"/>
        </w:rPr>
        <w:t xml:space="preserve"> review team found inconsistent instructional practices at all three schools. While there were strengths, even exemplary practices in some observed classes, in others</w:t>
      </w:r>
      <w:r w:rsidR="00291AB5">
        <w:rPr>
          <w:color w:val="000000" w:themeColor="text1"/>
        </w:rPr>
        <w:t>,</w:t>
      </w:r>
      <w:r w:rsidR="00FA3947">
        <w:rPr>
          <w:color w:val="000000" w:themeColor="text1"/>
        </w:rPr>
        <w:t xml:space="preserve"> lessons did not maximize students</w:t>
      </w:r>
      <w:r w:rsidR="0013799A">
        <w:rPr>
          <w:color w:val="000000" w:themeColor="text1"/>
        </w:rPr>
        <w:t>’</w:t>
      </w:r>
      <w:r w:rsidR="00FA3947">
        <w:rPr>
          <w:color w:val="000000" w:themeColor="text1"/>
        </w:rPr>
        <w:t xml:space="preserve"> potential to learn at a high level.  </w:t>
      </w:r>
    </w:p>
    <w:p w14:paraId="7191B72D" w14:textId="2F356153" w:rsidR="00B048ED" w:rsidRDefault="00FA3947" w:rsidP="00F75D73">
      <w:pPr>
        <w:tabs>
          <w:tab w:val="left" w:pos="270"/>
        </w:tabs>
        <w:autoSpaceDE w:val="0"/>
        <w:autoSpaceDN w:val="0"/>
        <w:adjustRightInd w:val="0"/>
        <w:rPr>
          <w:color w:val="000000" w:themeColor="text1"/>
        </w:rPr>
      </w:pPr>
      <w:r>
        <w:rPr>
          <w:color w:val="000000" w:themeColor="text1"/>
        </w:rPr>
        <w:t>Str</w:t>
      </w:r>
      <w:r w:rsidR="00B048ED">
        <w:rPr>
          <w:color w:val="000000" w:themeColor="text1"/>
        </w:rPr>
        <w:t>ong practices</w:t>
      </w:r>
      <w:r>
        <w:rPr>
          <w:color w:val="000000" w:themeColor="text1"/>
        </w:rPr>
        <w:t xml:space="preserve"> were </w:t>
      </w:r>
      <w:r w:rsidR="00312466">
        <w:rPr>
          <w:color w:val="000000" w:themeColor="text1"/>
        </w:rPr>
        <w:t xml:space="preserve">evident </w:t>
      </w:r>
      <w:r>
        <w:rPr>
          <w:color w:val="000000" w:themeColor="text1"/>
        </w:rPr>
        <w:t xml:space="preserve">at </w:t>
      </w:r>
      <w:r w:rsidR="00312466">
        <w:rPr>
          <w:color w:val="000000" w:themeColor="text1"/>
        </w:rPr>
        <w:t xml:space="preserve">the </w:t>
      </w:r>
      <w:r>
        <w:rPr>
          <w:color w:val="000000" w:themeColor="text1"/>
        </w:rPr>
        <w:t xml:space="preserve">Taft </w:t>
      </w:r>
      <w:r w:rsidR="009E7A6E">
        <w:rPr>
          <w:color w:val="000000" w:themeColor="text1"/>
        </w:rPr>
        <w:t xml:space="preserve">Early Learning Center </w:t>
      </w:r>
      <w:r>
        <w:rPr>
          <w:color w:val="000000" w:themeColor="text1"/>
        </w:rPr>
        <w:t xml:space="preserve">and </w:t>
      </w:r>
      <w:r w:rsidR="009E7A6E">
        <w:rPr>
          <w:color w:val="000000" w:themeColor="text1"/>
        </w:rPr>
        <w:t>at Uxbridge</w:t>
      </w:r>
      <w:r>
        <w:rPr>
          <w:color w:val="000000" w:themeColor="text1"/>
        </w:rPr>
        <w:t xml:space="preserve"> </w:t>
      </w:r>
      <w:r w:rsidR="009E7A6E">
        <w:rPr>
          <w:color w:val="000000" w:themeColor="text1"/>
        </w:rPr>
        <w:t xml:space="preserve">High School </w:t>
      </w:r>
      <w:r>
        <w:rPr>
          <w:color w:val="000000" w:themeColor="text1"/>
        </w:rPr>
        <w:t>in teachers</w:t>
      </w:r>
      <w:r w:rsidR="00B048ED">
        <w:rPr>
          <w:color w:val="000000" w:themeColor="text1"/>
        </w:rPr>
        <w:t>’</w:t>
      </w:r>
      <w:r>
        <w:rPr>
          <w:color w:val="000000" w:themeColor="text1"/>
        </w:rPr>
        <w:t xml:space="preserve"> </w:t>
      </w:r>
      <w:r w:rsidR="00230AB5">
        <w:rPr>
          <w:color w:val="000000" w:themeColor="text1"/>
        </w:rPr>
        <w:t xml:space="preserve">ability </w:t>
      </w:r>
      <w:r>
        <w:rPr>
          <w:color w:val="000000" w:themeColor="text1"/>
        </w:rPr>
        <w:t xml:space="preserve">to use classroom routines and rituals consistently to ensure that students were well behaved and focused on learning. </w:t>
      </w:r>
      <w:r w:rsidR="00312466">
        <w:rPr>
          <w:color w:val="000000" w:themeColor="text1"/>
        </w:rPr>
        <w:t>At</w:t>
      </w:r>
      <w:r>
        <w:rPr>
          <w:color w:val="000000" w:themeColor="text1"/>
        </w:rPr>
        <w:t xml:space="preserve"> </w:t>
      </w:r>
      <w:r w:rsidR="009E7A6E">
        <w:rPr>
          <w:color w:val="000000" w:themeColor="text1"/>
        </w:rPr>
        <w:t xml:space="preserve">the </w:t>
      </w:r>
      <w:r>
        <w:rPr>
          <w:color w:val="000000" w:themeColor="text1"/>
        </w:rPr>
        <w:t xml:space="preserve">Taft </w:t>
      </w:r>
      <w:r w:rsidR="009E7A6E">
        <w:rPr>
          <w:color w:val="000000" w:themeColor="text1"/>
        </w:rPr>
        <w:t xml:space="preserve">Early Learning Center </w:t>
      </w:r>
      <w:r>
        <w:rPr>
          <w:color w:val="000000" w:themeColor="text1"/>
        </w:rPr>
        <w:t xml:space="preserve">and </w:t>
      </w:r>
      <w:r w:rsidR="009E7A6E">
        <w:rPr>
          <w:color w:val="000000" w:themeColor="text1"/>
        </w:rPr>
        <w:t>Uxbridge High School</w:t>
      </w:r>
      <w:r>
        <w:rPr>
          <w:color w:val="000000" w:themeColor="text1"/>
        </w:rPr>
        <w:t xml:space="preserve">, students and teachers </w:t>
      </w:r>
      <w:r w:rsidR="00B13E02">
        <w:rPr>
          <w:color w:val="000000" w:themeColor="text1"/>
        </w:rPr>
        <w:t xml:space="preserve">often </w:t>
      </w:r>
      <w:r>
        <w:rPr>
          <w:color w:val="000000" w:themeColor="text1"/>
        </w:rPr>
        <w:t>displayed respectful and even warm relation</w:t>
      </w:r>
      <w:r w:rsidR="00B048ED">
        <w:rPr>
          <w:color w:val="000000" w:themeColor="text1"/>
        </w:rPr>
        <w:t>ships</w:t>
      </w:r>
      <w:r w:rsidR="0028044A">
        <w:rPr>
          <w:color w:val="000000" w:themeColor="text1"/>
        </w:rPr>
        <w:t xml:space="preserve"> characterized </w:t>
      </w:r>
      <w:r w:rsidR="00737476">
        <w:rPr>
          <w:color w:val="000000" w:themeColor="text1"/>
        </w:rPr>
        <w:t>by</w:t>
      </w:r>
      <w:r w:rsidR="00B048ED">
        <w:rPr>
          <w:color w:val="000000" w:themeColor="text1"/>
        </w:rPr>
        <w:t xml:space="preserve"> active listening that made </w:t>
      </w:r>
      <w:r w:rsidR="009E7A6E">
        <w:rPr>
          <w:color w:val="000000" w:themeColor="text1"/>
        </w:rPr>
        <w:t xml:space="preserve">the </w:t>
      </w:r>
      <w:r w:rsidR="00B048ED">
        <w:rPr>
          <w:color w:val="000000" w:themeColor="text1"/>
        </w:rPr>
        <w:t xml:space="preserve">classroom climate conducive to learning.  </w:t>
      </w:r>
      <w:r w:rsidR="001A7090">
        <w:rPr>
          <w:color w:val="000000" w:themeColor="text1"/>
        </w:rPr>
        <w:t>In addition</w:t>
      </w:r>
      <w:r w:rsidR="00B048ED">
        <w:rPr>
          <w:color w:val="000000" w:themeColor="text1"/>
        </w:rPr>
        <w:t xml:space="preserve">, at both schools teachers </w:t>
      </w:r>
      <w:r w:rsidR="00B13E02">
        <w:rPr>
          <w:color w:val="000000" w:themeColor="text1"/>
        </w:rPr>
        <w:t xml:space="preserve">often </w:t>
      </w:r>
      <w:r w:rsidR="00B048ED">
        <w:rPr>
          <w:color w:val="000000" w:themeColor="text1"/>
        </w:rPr>
        <w:t>explained lesson content</w:t>
      </w:r>
      <w:r w:rsidR="00BA6AC5">
        <w:rPr>
          <w:color w:val="000000" w:themeColor="text1"/>
        </w:rPr>
        <w:t xml:space="preserve"> </w:t>
      </w:r>
      <w:r w:rsidR="00B048ED">
        <w:rPr>
          <w:color w:val="000000" w:themeColor="text1"/>
        </w:rPr>
        <w:t>in ways that students</w:t>
      </w:r>
      <w:r w:rsidR="00BA6AC5">
        <w:rPr>
          <w:color w:val="000000" w:themeColor="text1"/>
        </w:rPr>
        <w:t xml:space="preserve"> could easily</w:t>
      </w:r>
      <w:r w:rsidR="00B048ED">
        <w:rPr>
          <w:color w:val="000000" w:themeColor="text1"/>
        </w:rPr>
        <w:t xml:space="preserve"> understand.</w:t>
      </w:r>
      <w:r>
        <w:rPr>
          <w:color w:val="000000" w:themeColor="text1"/>
        </w:rPr>
        <w:t xml:space="preserve"> </w:t>
      </w:r>
      <w:r w:rsidR="00BA6AC5">
        <w:rPr>
          <w:color w:val="000000" w:themeColor="text1"/>
        </w:rPr>
        <w:t>Teachers</w:t>
      </w:r>
      <w:r w:rsidR="00B048ED">
        <w:rPr>
          <w:color w:val="000000" w:themeColor="text1"/>
        </w:rPr>
        <w:t xml:space="preserve"> </w:t>
      </w:r>
      <w:r w:rsidR="00D179C0">
        <w:rPr>
          <w:color w:val="000000" w:themeColor="text1"/>
        </w:rPr>
        <w:t>could a</w:t>
      </w:r>
      <w:r w:rsidR="00B048ED">
        <w:rPr>
          <w:color w:val="000000" w:themeColor="text1"/>
        </w:rPr>
        <w:t>nticipate or respond to students’ questions</w:t>
      </w:r>
      <w:r w:rsidR="0028044A">
        <w:rPr>
          <w:color w:val="000000" w:themeColor="text1"/>
        </w:rPr>
        <w:t xml:space="preserve"> related to</w:t>
      </w:r>
      <w:r w:rsidR="00B048ED">
        <w:rPr>
          <w:color w:val="000000" w:themeColor="text1"/>
        </w:rPr>
        <w:t xml:space="preserve"> </w:t>
      </w:r>
      <w:r w:rsidR="00312466">
        <w:rPr>
          <w:color w:val="000000" w:themeColor="text1"/>
        </w:rPr>
        <w:t xml:space="preserve">the </w:t>
      </w:r>
      <w:r w:rsidR="00B048ED">
        <w:rPr>
          <w:color w:val="000000" w:themeColor="text1"/>
        </w:rPr>
        <w:t>content and</w:t>
      </w:r>
      <w:r w:rsidR="0028044A">
        <w:rPr>
          <w:color w:val="000000" w:themeColor="text1"/>
        </w:rPr>
        <w:t>, at times,</w:t>
      </w:r>
      <w:r w:rsidR="00B048ED">
        <w:rPr>
          <w:color w:val="000000" w:themeColor="text1"/>
        </w:rPr>
        <w:t xml:space="preserve"> </w:t>
      </w:r>
      <w:r w:rsidR="009E7A6E">
        <w:rPr>
          <w:color w:val="000000" w:themeColor="text1"/>
        </w:rPr>
        <w:t>broaden</w:t>
      </w:r>
      <w:r w:rsidR="00D179C0">
        <w:rPr>
          <w:color w:val="000000" w:themeColor="text1"/>
        </w:rPr>
        <w:t>ed</w:t>
      </w:r>
      <w:r w:rsidR="009E7A6E">
        <w:rPr>
          <w:color w:val="000000" w:themeColor="text1"/>
        </w:rPr>
        <w:t xml:space="preserve"> the context of the </w:t>
      </w:r>
      <w:r w:rsidR="00B048ED">
        <w:rPr>
          <w:color w:val="000000" w:themeColor="text1"/>
        </w:rPr>
        <w:t>lesson.</w:t>
      </w:r>
    </w:p>
    <w:p w14:paraId="60410850" w14:textId="3BF2022C" w:rsidR="009946CF" w:rsidRDefault="00D179C0" w:rsidP="00F75D73">
      <w:pPr>
        <w:tabs>
          <w:tab w:val="left" w:pos="270"/>
        </w:tabs>
        <w:autoSpaceDE w:val="0"/>
        <w:autoSpaceDN w:val="0"/>
        <w:adjustRightInd w:val="0"/>
        <w:rPr>
          <w:color w:val="000000" w:themeColor="text1"/>
        </w:rPr>
      </w:pPr>
      <w:r>
        <w:rPr>
          <w:color w:val="000000" w:themeColor="text1"/>
        </w:rPr>
        <w:lastRenderedPageBreak/>
        <w:t xml:space="preserve">The </w:t>
      </w:r>
      <w:r w:rsidR="00B048ED">
        <w:rPr>
          <w:color w:val="000000" w:themeColor="text1"/>
        </w:rPr>
        <w:t xml:space="preserve">team found instructional practices that </w:t>
      </w:r>
      <w:r w:rsidR="009946CF">
        <w:rPr>
          <w:color w:val="000000" w:themeColor="text1"/>
        </w:rPr>
        <w:t xml:space="preserve">prevented </w:t>
      </w:r>
      <w:r w:rsidR="00B048ED">
        <w:rPr>
          <w:color w:val="000000" w:themeColor="text1"/>
        </w:rPr>
        <w:t xml:space="preserve">students </w:t>
      </w:r>
      <w:r w:rsidR="009946CF">
        <w:rPr>
          <w:color w:val="000000" w:themeColor="text1"/>
        </w:rPr>
        <w:t xml:space="preserve">from </w:t>
      </w:r>
      <w:r w:rsidR="00B048ED">
        <w:rPr>
          <w:color w:val="000000" w:themeColor="text1"/>
        </w:rPr>
        <w:t>assum</w:t>
      </w:r>
      <w:r w:rsidR="009946CF">
        <w:rPr>
          <w:color w:val="000000" w:themeColor="text1"/>
        </w:rPr>
        <w:t>ing</w:t>
      </w:r>
      <w:r w:rsidR="00B048ED">
        <w:rPr>
          <w:color w:val="000000" w:themeColor="text1"/>
        </w:rPr>
        <w:t xml:space="preserve"> responsibility </w:t>
      </w:r>
      <w:r w:rsidR="009946CF">
        <w:rPr>
          <w:color w:val="000000" w:themeColor="text1"/>
        </w:rPr>
        <w:t xml:space="preserve">for their own </w:t>
      </w:r>
      <w:r w:rsidR="00B048ED">
        <w:rPr>
          <w:color w:val="000000" w:themeColor="text1"/>
        </w:rPr>
        <w:t>learn</w:t>
      </w:r>
      <w:r w:rsidR="009946CF">
        <w:rPr>
          <w:color w:val="000000" w:themeColor="text1"/>
        </w:rPr>
        <w:t>ing</w:t>
      </w:r>
      <w:r w:rsidR="00B048ED">
        <w:rPr>
          <w:color w:val="000000" w:themeColor="text1"/>
        </w:rPr>
        <w:t xml:space="preserve"> and engag</w:t>
      </w:r>
      <w:r w:rsidR="009946CF">
        <w:rPr>
          <w:color w:val="000000" w:themeColor="text1"/>
        </w:rPr>
        <w:t>ing</w:t>
      </w:r>
      <w:r w:rsidR="00B048ED">
        <w:rPr>
          <w:color w:val="000000" w:themeColor="text1"/>
        </w:rPr>
        <w:t xml:space="preserve"> in the lesson</w:t>
      </w:r>
      <w:r w:rsidR="009E7A6E">
        <w:rPr>
          <w:color w:val="000000" w:themeColor="text1"/>
        </w:rPr>
        <w:t>, especially at the Taft Early Learning Center and Whitin Intermediate School.  At both</w:t>
      </w:r>
      <w:r w:rsidR="00B048ED">
        <w:rPr>
          <w:color w:val="000000" w:themeColor="text1"/>
        </w:rPr>
        <w:t xml:space="preserve"> schools, it was most often </w:t>
      </w:r>
      <w:r w:rsidR="00BA6AC5">
        <w:rPr>
          <w:color w:val="000000" w:themeColor="text1"/>
        </w:rPr>
        <w:t xml:space="preserve">the </w:t>
      </w:r>
      <w:r w:rsidR="00B048ED">
        <w:rPr>
          <w:color w:val="000000" w:themeColor="text1"/>
        </w:rPr>
        <w:t>teacher</w:t>
      </w:r>
      <w:r w:rsidR="00BA6AC5">
        <w:rPr>
          <w:color w:val="000000" w:themeColor="text1"/>
        </w:rPr>
        <w:t>s</w:t>
      </w:r>
      <w:r w:rsidR="00B048ED">
        <w:rPr>
          <w:color w:val="000000" w:themeColor="text1"/>
        </w:rPr>
        <w:t xml:space="preserve"> who directed lesson</w:t>
      </w:r>
      <w:r w:rsidR="00BA6AC5">
        <w:rPr>
          <w:color w:val="000000" w:themeColor="text1"/>
        </w:rPr>
        <w:t>s</w:t>
      </w:r>
      <w:r w:rsidR="0028044A">
        <w:rPr>
          <w:color w:val="000000" w:themeColor="text1"/>
        </w:rPr>
        <w:t>. S</w:t>
      </w:r>
      <w:r w:rsidR="00B048ED">
        <w:rPr>
          <w:color w:val="000000" w:themeColor="text1"/>
        </w:rPr>
        <w:t xml:space="preserve">tudents </w:t>
      </w:r>
      <w:r w:rsidR="0028044A">
        <w:rPr>
          <w:color w:val="000000" w:themeColor="text1"/>
        </w:rPr>
        <w:t>were not given</w:t>
      </w:r>
      <w:r w:rsidR="008C4099">
        <w:rPr>
          <w:color w:val="000000" w:themeColor="text1"/>
        </w:rPr>
        <w:t xml:space="preserve"> the</w:t>
      </w:r>
      <w:r w:rsidR="00B13E02">
        <w:rPr>
          <w:color w:val="000000" w:themeColor="text1"/>
        </w:rPr>
        <w:t xml:space="preserve"> </w:t>
      </w:r>
      <w:r w:rsidR="00B048ED">
        <w:rPr>
          <w:color w:val="000000" w:themeColor="text1"/>
        </w:rPr>
        <w:t xml:space="preserve">responsibility </w:t>
      </w:r>
      <w:r w:rsidR="009946CF">
        <w:rPr>
          <w:color w:val="000000" w:themeColor="text1"/>
        </w:rPr>
        <w:t xml:space="preserve">for </w:t>
      </w:r>
      <w:r w:rsidR="00230AB5">
        <w:rPr>
          <w:color w:val="000000" w:themeColor="text1"/>
        </w:rPr>
        <w:t xml:space="preserve">doing </w:t>
      </w:r>
      <w:r w:rsidR="009946CF">
        <w:rPr>
          <w:color w:val="000000" w:themeColor="text1"/>
        </w:rPr>
        <w:t>most</w:t>
      </w:r>
      <w:r w:rsidR="00B048ED">
        <w:rPr>
          <w:color w:val="000000" w:themeColor="text1"/>
        </w:rPr>
        <w:t xml:space="preserve"> of the thinking</w:t>
      </w:r>
      <w:r w:rsidR="009946CF">
        <w:rPr>
          <w:color w:val="000000" w:themeColor="text1"/>
        </w:rPr>
        <w:t>.</w:t>
      </w:r>
      <w:r w:rsidR="00B048ED">
        <w:rPr>
          <w:color w:val="000000" w:themeColor="text1"/>
        </w:rPr>
        <w:t xml:space="preserve"> </w:t>
      </w:r>
      <w:r w:rsidR="009946CF">
        <w:rPr>
          <w:color w:val="000000" w:themeColor="text1"/>
        </w:rPr>
        <w:t xml:space="preserve">Students at all three schools </w:t>
      </w:r>
      <w:r w:rsidR="00B048ED">
        <w:rPr>
          <w:color w:val="000000" w:themeColor="text1"/>
        </w:rPr>
        <w:t xml:space="preserve">did not </w:t>
      </w:r>
      <w:r w:rsidR="00B13E02">
        <w:rPr>
          <w:color w:val="000000" w:themeColor="text1"/>
        </w:rPr>
        <w:t xml:space="preserve">frequently </w:t>
      </w:r>
      <w:r w:rsidR="008C4099">
        <w:rPr>
          <w:color w:val="000000" w:themeColor="text1"/>
        </w:rPr>
        <w:t xml:space="preserve">experience opportunities </w:t>
      </w:r>
      <w:r w:rsidR="00B048ED">
        <w:rPr>
          <w:color w:val="000000" w:themeColor="text1"/>
        </w:rPr>
        <w:t>that required higher</w:t>
      </w:r>
      <w:r w:rsidR="000F4115">
        <w:rPr>
          <w:color w:val="000000" w:themeColor="text1"/>
        </w:rPr>
        <w:t>-</w:t>
      </w:r>
      <w:r w:rsidR="00B048ED">
        <w:rPr>
          <w:color w:val="000000" w:themeColor="text1"/>
        </w:rPr>
        <w:t xml:space="preserve">order thinking such as analysis, synthesis, problem solving, evaluation, </w:t>
      </w:r>
      <w:r w:rsidR="009946CF">
        <w:rPr>
          <w:color w:val="000000" w:themeColor="text1"/>
        </w:rPr>
        <w:t xml:space="preserve">and </w:t>
      </w:r>
      <w:r w:rsidR="00B048ED">
        <w:rPr>
          <w:color w:val="000000" w:themeColor="text1"/>
        </w:rPr>
        <w:t xml:space="preserve">application of new knowledge.  </w:t>
      </w:r>
    </w:p>
    <w:p w14:paraId="3D802871" w14:textId="750AA74C" w:rsidR="00B048ED" w:rsidRDefault="000F4115" w:rsidP="00F75D73">
      <w:pPr>
        <w:tabs>
          <w:tab w:val="left" w:pos="270"/>
        </w:tabs>
        <w:autoSpaceDE w:val="0"/>
        <w:autoSpaceDN w:val="0"/>
        <w:adjustRightInd w:val="0"/>
        <w:rPr>
          <w:color w:val="000000" w:themeColor="text1"/>
        </w:rPr>
      </w:pPr>
      <w:r>
        <w:rPr>
          <w:color w:val="000000" w:themeColor="text1"/>
        </w:rPr>
        <w:t xml:space="preserve">Consistency </w:t>
      </w:r>
      <w:r w:rsidR="00B048ED">
        <w:rPr>
          <w:color w:val="000000" w:themeColor="text1"/>
        </w:rPr>
        <w:t xml:space="preserve">in lesson design </w:t>
      </w:r>
      <w:r>
        <w:rPr>
          <w:color w:val="000000" w:themeColor="text1"/>
        </w:rPr>
        <w:t xml:space="preserve">is needed </w:t>
      </w:r>
      <w:r w:rsidR="00B048ED">
        <w:rPr>
          <w:color w:val="000000" w:themeColor="text1"/>
        </w:rPr>
        <w:t xml:space="preserve">to ensure that tasks </w:t>
      </w:r>
      <w:r w:rsidR="00B13E02">
        <w:rPr>
          <w:color w:val="000000" w:themeColor="text1"/>
        </w:rPr>
        <w:t>engage</w:t>
      </w:r>
      <w:r w:rsidR="008C4099">
        <w:rPr>
          <w:color w:val="000000" w:themeColor="text1"/>
        </w:rPr>
        <w:t xml:space="preserve"> students</w:t>
      </w:r>
      <w:r w:rsidR="00B13E02">
        <w:rPr>
          <w:color w:val="000000" w:themeColor="text1"/>
        </w:rPr>
        <w:t xml:space="preserve"> in </w:t>
      </w:r>
      <w:r w:rsidR="0028044A">
        <w:rPr>
          <w:color w:val="000000" w:themeColor="text1"/>
        </w:rPr>
        <w:t xml:space="preserve">learning </w:t>
      </w:r>
      <w:r w:rsidR="00B13E02">
        <w:rPr>
          <w:color w:val="000000" w:themeColor="text1"/>
        </w:rPr>
        <w:t xml:space="preserve">activities connected to their lives </w:t>
      </w:r>
      <w:r w:rsidR="00230AB5">
        <w:rPr>
          <w:color w:val="000000" w:themeColor="text1"/>
        </w:rPr>
        <w:t xml:space="preserve">and </w:t>
      </w:r>
      <w:r w:rsidR="00B13E02">
        <w:rPr>
          <w:color w:val="000000" w:themeColor="text1"/>
        </w:rPr>
        <w:t xml:space="preserve">the larger world. </w:t>
      </w:r>
      <w:r w:rsidR="00D179C0">
        <w:rPr>
          <w:color w:val="000000" w:themeColor="text1"/>
        </w:rPr>
        <w:t xml:space="preserve">At </w:t>
      </w:r>
      <w:r w:rsidR="00B13E02">
        <w:rPr>
          <w:color w:val="000000" w:themeColor="text1"/>
        </w:rPr>
        <w:t>all schools, teachers did not regularly design lessons that could support and</w:t>
      </w:r>
      <w:r w:rsidR="008C4099">
        <w:rPr>
          <w:color w:val="000000" w:themeColor="text1"/>
        </w:rPr>
        <w:t>/or</w:t>
      </w:r>
      <w:r w:rsidR="00B13E02">
        <w:rPr>
          <w:color w:val="000000" w:themeColor="text1"/>
        </w:rPr>
        <w:t xml:space="preserve"> challenge students</w:t>
      </w:r>
      <w:r w:rsidR="00230AB5">
        <w:rPr>
          <w:color w:val="000000" w:themeColor="text1"/>
        </w:rPr>
        <w:t>’</w:t>
      </w:r>
      <w:r w:rsidR="00B13E02">
        <w:rPr>
          <w:color w:val="000000" w:themeColor="text1"/>
        </w:rPr>
        <w:t xml:space="preserve"> </w:t>
      </w:r>
      <w:r w:rsidR="00D179C0">
        <w:rPr>
          <w:color w:val="000000" w:themeColor="text1"/>
        </w:rPr>
        <w:t xml:space="preserve">diverse </w:t>
      </w:r>
      <w:r w:rsidR="00B13E02">
        <w:rPr>
          <w:color w:val="000000" w:themeColor="text1"/>
        </w:rPr>
        <w:t>learning needs</w:t>
      </w:r>
      <w:r w:rsidR="009946CF">
        <w:rPr>
          <w:color w:val="000000" w:themeColor="text1"/>
        </w:rPr>
        <w:t xml:space="preserve">. Teachers relied </w:t>
      </w:r>
      <w:r w:rsidR="00B13E02">
        <w:rPr>
          <w:color w:val="000000" w:themeColor="text1"/>
        </w:rPr>
        <w:t xml:space="preserve"> </w:t>
      </w:r>
      <w:r w:rsidR="009946CF">
        <w:rPr>
          <w:color w:val="000000" w:themeColor="text1"/>
        </w:rPr>
        <w:t xml:space="preserve">heavily </w:t>
      </w:r>
      <w:r>
        <w:rPr>
          <w:color w:val="000000" w:themeColor="text1"/>
        </w:rPr>
        <w:t>up</w:t>
      </w:r>
      <w:r w:rsidR="00B13E02">
        <w:rPr>
          <w:color w:val="000000" w:themeColor="text1"/>
        </w:rPr>
        <w:t xml:space="preserve">on </w:t>
      </w:r>
      <w:r>
        <w:rPr>
          <w:color w:val="000000" w:themeColor="text1"/>
        </w:rPr>
        <w:t xml:space="preserve">only </w:t>
      </w:r>
      <w:r w:rsidR="00B13E02">
        <w:rPr>
          <w:color w:val="000000" w:themeColor="text1"/>
        </w:rPr>
        <w:t>one instructional approach or format</w:t>
      </w:r>
      <w:r w:rsidR="0028044A">
        <w:rPr>
          <w:color w:val="000000" w:themeColor="text1"/>
        </w:rPr>
        <w:t>,</w:t>
      </w:r>
      <w:r w:rsidR="00B13E02">
        <w:rPr>
          <w:color w:val="000000" w:themeColor="text1"/>
        </w:rPr>
        <w:t xml:space="preserve"> </w:t>
      </w:r>
      <w:r w:rsidR="00230AB5">
        <w:rPr>
          <w:color w:val="000000" w:themeColor="text1"/>
        </w:rPr>
        <w:t xml:space="preserve">usually </w:t>
      </w:r>
      <w:r w:rsidR="008C4099">
        <w:rPr>
          <w:color w:val="000000" w:themeColor="text1"/>
        </w:rPr>
        <w:t>direct instruction</w:t>
      </w:r>
      <w:r w:rsidR="00280A82">
        <w:rPr>
          <w:color w:val="000000" w:themeColor="text1"/>
        </w:rPr>
        <w:t xml:space="preserve">. </w:t>
      </w:r>
      <w:r w:rsidR="00D179C0">
        <w:rPr>
          <w:color w:val="000000" w:themeColor="text1"/>
        </w:rPr>
        <w:t xml:space="preserve">A </w:t>
      </w:r>
      <w:r w:rsidR="00280A82">
        <w:rPr>
          <w:color w:val="000000" w:themeColor="text1"/>
        </w:rPr>
        <w:t>student-centered approach that</w:t>
      </w:r>
      <w:r w:rsidR="00B13E02">
        <w:rPr>
          <w:color w:val="000000" w:themeColor="text1"/>
        </w:rPr>
        <w:t xml:space="preserve"> us</w:t>
      </w:r>
      <w:r w:rsidR="00280A82">
        <w:rPr>
          <w:color w:val="000000" w:themeColor="text1"/>
        </w:rPr>
        <w:t>es</w:t>
      </w:r>
      <w:r w:rsidR="00B13E02">
        <w:rPr>
          <w:color w:val="000000" w:themeColor="text1"/>
        </w:rPr>
        <w:t xml:space="preserve"> multiple, flexible</w:t>
      </w:r>
      <w:r w:rsidR="00280A82">
        <w:rPr>
          <w:color w:val="000000" w:themeColor="text1"/>
        </w:rPr>
        <w:t>, active-learning</w:t>
      </w:r>
      <w:r w:rsidR="00B13E02">
        <w:rPr>
          <w:color w:val="000000" w:themeColor="text1"/>
        </w:rPr>
        <w:t xml:space="preserve"> formats </w:t>
      </w:r>
      <w:r w:rsidR="00280A82">
        <w:rPr>
          <w:color w:val="000000" w:themeColor="text1"/>
        </w:rPr>
        <w:t xml:space="preserve">that </w:t>
      </w:r>
      <w:r w:rsidR="00B13E02">
        <w:rPr>
          <w:color w:val="000000" w:themeColor="text1"/>
        </w:rPr>
        <w:t xml:space="preserve">address students’ learning strengths </w:t>
      </w:r>
      <w:r w:rsidR="009946CF">
        <w:rPr>
          <w:color w:val="000000" w:themeColor="text1"/>
        </w:rPr>
        <w:t>and</w:t>
      </w:r>
      <w:r w:rsidR="00280A82">
        <w:rPr>
          <w:color w:val="000000" w:themeColor="text1"/>
        </w:rPr>
        <w:t xml:space="preserve"> </w:t>
      </w:r>
      <w:r w:rsidR="00B13E02">
        <w:rPr>
          <w:color w:val="000000" w:themeColor="text1"/>
        </w:rPr>
        <w:t>challenges</w:t>
      </w:r>
      <w:r w:rsidR="00D179C0">
        <w:rPr>
          <w:color w:val="000000" w:themeColor="text1"/>
        </w:rPr>
        <w:t xml:space="preserve"> was missing.</w:t>
      </w:r>
      <w:r w:rsidR="00B13E02">
        <w:rPr>
          <w:color w:val="000000" w:themeColor="text1"/>
        </w:rPr>
        <w:t xml:space="preserve"> </w:t>
      </w:r>
    </w:p>
    <w:p w14:paraId="439DCCAD" w14:textId="0D277675" w:rsidR="007C01ED" w:rsidRDefault="007C01ED" w:rsidP="007C01ED">
      <w:pPr>
        <w:rPr>
          <w:b/>
          <w:sz w:val="28"/>
        </w:rPr>
      </w:pPr>
      <w:r w:rsidRPr="007C01ED">
        <w:rPr>
          <w:b/>
          <w:sz w:val="28"/>
        </w:rPr>
        <w:t>Strengths</w:t>
      </w:r>
    </w:p>
    <w:p w14:paraId="7C0C6FB5" w14:textId="2CF75D22" w:rsidR="00E527CE" w:rsidRPr="00E527CE" w:rsidRDefault="00E527CE" w:rsidP="00E527CE">
      <w:pPr>
        <w:pStyle w:val="ListParagraph"/>
        <w:numPr>
          <w:ilvl w:val="0"/>
          <w:numId w:val="86"/>
        </w:numPr>
        <w:ind w:left="360"/>
        <w:contextualSpacing w:val="0"/>
        <w:rPr>
          <w:bCs/>
          <w:sz w:val="28"/>
        </w:rPr>
      </w:pPr>
      <w:r w:rsidRPr="00E527CE">
        <w:rPr>
          <w:bCs/>
        </w:rPr>
        <w:t xml:space="preserve">The district’s annual district and school improvement plans and educator plans are aligned with its three-year strategic plan. </w:t>
      </w:r>
    </w:p>
    <w:p w14:paraId="76F5CF5E" w14:textId="3382266D" w:rsidR="00E527CE" w:rsidRPr="00E07221" w:rsidRDefault="00E527CE" w:rsidP="00E527CE">
      <w:pPr>
        <w:pStyle w:val="ListParagraph"/>
        <w:numPr>
          <w:ilvl w:val="0"/>
          <w:numId w:val="86"/>
        </w:numPr>
        <w:ind w:left="360"/>
        <w:contextualSpacing w:val="0"/>
        <w:rPr>
          <w:bCs/>
          <w:sz w:val="28"/>
        </w:rPr>
      </w:pPr>
      <w:r w:rsidRPr="00E527CE">
        <w:rPr>
          <w:bCs/>
        </w:rPr>
        <w:t xml:space="preserve">The district has made progress establishing a culture of collaboration, consistent with the strategic plan goal to establish collaborative and effective teams.  </w:t>
      </w:r>
    </w:p>
    <w:p w14:paraId="67CA3BEF" w14:textId="1C7363BF" w:rsidR="00E07221" w:rsidRPr="00E07221" w:rsidRDefault="00E07221" w:rsidP="00E527CE">
      <w:pPr>
        <w:pStyle w:val="ListParagraph"/>
        <w:numPr>
          <w:ilvl w:val="0"/>
          <w:numId w:val="86"/>
        </w:numPr>
        <w:ind w:left="360"/>
        <w:contextualSpacing w:val="0"/>
        <w:rPr>
          <w:bCs/>
          <w:sz w:val="28"/>
        </w:rPr>
      </w:pPr>
      <w:r w:rsidRPr="00E07221">
        <w:rPr>
          <w:bCs/>
        </w:rPr>
        <w:t>The district has made a commitment to strengthen its capacity to provide a standards-based curriculum aligned with the Massachusetts frameworks.</w:t>
      </w:r>
    </w:p>
    <w:p w14:paraId="63AA145C" w14:textId="159BF68C" w:rsidR="00E07221" w:rsidRPr="0064698C" w:rsidRDefault="00E07221" w:rsidP="00E527CE">
      <w:pPr>
        <w:pStyle w:val="ListParagraph"/>
        <w:numPr>
          <w:ilvl w:val="0"/>
          <w:numId w:val="86"/>
        </w:numPr>
        <w:ind w:left="360"/>
        <w:contextualSpacing w:val="0"/>
        <w:rPr>
          <w:bCs/>
          <w:sz w:val="28"/>
        </w:rPr>
      </w:pPr>
      <w:r w:rsidRPr="00E07221">
        <w:rPr>
          <w:bCs/>
        </w:rPr>
        <w:t xml:space="preserve">In most classrooms at the Taft Early Learning Center and Uxbridge High School, the review team observed positive student behaviors and classrooms conducive to learning. In addition, observers found notable instructional strengths at the high school where students assumed responsibility for their learning and teachers clearly explained lesson objectives and purpose.   </w:t>
      </w:r>
    </w:p>
    <w:p w14:paraId="0F0C9469" w14:textId="041450F1" w:rsidR="0064698C" w:rsidRPr="0064698C" w:rsidRDefault="0064698C" w:rsidP="00E527CE">
      <w:pPr>
        <w:pStyle w:val="ListParagraph"/>
        <w:numPr>
          <w:ilvl w:val="0"/>
          <w:numId w:val="86"/>
        </w:numPr>
        <w:ind w:left="360"/>
        <w:contextualSpacing w:val="0"/>
        <w:rPr>
          <w:bCs/>
          <w:sz w:val="28"/>
        </w:rPr>
      </w:pPr>
      <w:r w:rsidRPr="0064698C">
        <w:rPr>
          <w:bCs/>
        </w:rPr>
        <w:t>Guided by the new strategic plan and aligned district and school improvement plans, the district is in the early stages of establishing practices that can strengthen the usage of data to promote improvement.</w:t>
      </w:r>
    </w:p>
    <w:p w14:paraId="4529BAF8" w14:textId="175D0B5D" w:rsidR="0064698C" w:rsidRPr="0064698C" w:rsidRDefault="0064698C" w:rsidP="00E527CE">
      <w:pPr>
        <w:pStyle w:val="ListParagraph"/>
        <w:numPr>
          <w:ilvl w:val="0"/>
          <w:numId w:val="86"/>
        </w:numPr>
        <w:ind w:left="360"/>
        <w:contextualSpacing w:val="0"/>
        <w:rPr>
          <w:sz w:val="28"/>
        </w:rPr>
      </w:pPr>
      <w:r w:rsidRPr="0064698C">
        <w:t>The district has made progress in collecting, examining, and using student academic data and student well-being indicators to modify the curriculum, instructional practices, and guidance services at Uxbridge High School.</w:t>
      </w:r>
    </w:p>
    <w:p w14:paraId="5A460D4F" w14:textId="38C0E6CF" w:rsidR="0064698C" w:rsidRPr="0064698C" w:rsidRDefault="0064698C" w:rsidP="00E527CE">
      <w:pPr>
        <w:pStyle w:val="ListParagraph"/>
        <w:numPr>
          <w:ilvl w:val="0"/>
          <w:numId w:val="86"/>
        </w:numPr>
        <w:ind w:left="360"/>
        <w:contextualSpacing w:val="0"/>
        <w:rPr>
          <w:bCs/>
          <w:sz w:val="28"/>
        </w:rPr>
      </w:pPr>
      <w:r w:rsidRPr="0064698C">
        <w:rPr>
          <w:bCs/>
        </w:rPr>
        <w:t>The district has instituted comprehensive hiring policies, procedures, and practices and maintains accurate employment records.</w:t>
      </w:r>
    </w:p>
    <w:p w14:paraId="5B63623F" w14:textId="27A6C48E" w:rsidR="0064698C" w:rsidRPr="001407D9" w:rsidRDefault="0064698C" w:rsidP="00E527CE">
      <w:pPr>
        <w:pStyle w:val="ListParagraph"/>
        <w:numPr>
          <w:ilvl w:val="0"/>
          <w:numId w:val="86"/>
        </w:numPr>
        <w:ind w:left="360"/>
        <w:contextualSpacing w:val="0"/>
        <w:rPr>
          <w:sz w:val="28"/>
        </w:rPr>
      </w:pPr>
      <w:r w:rsidRPr="0064698C">
        <w:t>The district’s professional development plan supports a number of the district’s goals and initiatives.</w:t>
      </w:r>
    </w:p>
    <w:p w14:paraId="05A0EB56" w14:textId="34DAB11B" w:rsidR="001407D9" w:rsidRPr="001407D9" w:rsidRDefault="001407D9" w:rsidP="001407D9">
      <w:pPr>
        <w:pStyle w:val="ListParagraph"/>
        <w:numPr>
          <w:ilvl w:val="0"/>
          <w:numId w:val="86"/>
        </w:numPr>
        <w:tabs>
          <w:tab w:val="left" w:pos="360"/>
          <w:tab w:val="left" w:pos="720"/>
          <w:tab w:val="left" w:pos="1080"/>
          <w:tab w:val="left" w:pos="1440"/>
          <w:tab w:val="left" w:pos="1800"/>
          <w:tab w:val="left" w:pos="2160"/>
        </w:tabs>
        <w:ind w:left="360"/>
        <w:contextualSpacing w:val="0"/>
      </w:pPr>
      <w:r w:rsidRPr="001407D9">
        <w:lastRenderedPageBreak/>
        <w:t>The district’s educator evaluation system prioritizes opportunities for educators to receive high-quality feedback</w:t>
      </w:r>
      <w:r w:rsidRPr="001407D9">
        <w:rPr>
          <w:rStyle w:val="FootnoteReference"/>
        </w:rPr>
        <w:footnoteReference w:id="4"/>
      </w:r>
      <w:r w:rsidRPr="001407D9">
        <w:t xml:space="preserve"> that helps them improve their practice.</w:t>
      </w:r>
    </w:p>
    <w:p w14:paraId="651511F8" w14:textId="77777777" w:rsidR="001407D9" w:rsidRPr="001407D9" w:rsidRDefault="001407D9" w:rsidP="001407D9">
      <w:pPr>
        <w:pStyle w:val="ListParagraph"/>
        <w:numPr>
          <w:ilvl w:val="0"/>
          <w:numId w:val="86"/>
        </w:numPr>
        <w:tabs>
          <w:tab w:val="left" w:pos="360"/>
          <w:tab w:val="left" w:pos="720"/>
          <w:tab w:val="left" w:pos="1080"/>
          <w:tab w:val="left" w:pos="1440"/>
          <w:tab w:val="left" w:pos="1800"/>
        </w:tabs>
        <w:ind w:left="360"/>
        <w:contextualSpacing w:val="0"/>
        <w:rPr>
          <w:rFonts w:eastAsia="Times New Roman"/>
          <w:bCs/>
        </w:rPr>
      </w:pPr>
      <w:r w:rsidRPr="001407D9">
        <w:rPr>
          <w:rFonts w:eastAsia="Times New Roman"/>
          <w:bCs/>
        </w:rPr>
        <w:t xml:space="preserve">The district has taken steps to implement services, develop staff capacity, establish teams and procedures, and design curriculum aimed at addressing the academic, behavioral, and social-emotional needs of all students. </w:t>
      </w:r>
    </w:p>
    <w:p w14:paraId="5CD229F8" w14:textId="73DFD089" w:rsidR="001407D9" w:rsidRPr="00DA32F0" w:rsidRDefault="001407D9" w:rsidP="00E527CE">
      <w:pPr>
        <w:pStyle w:val="ListParagraph"/>
        <w:numPr>
          <w:ilvl w:val="0"/>
          <w:numId w:val="86"/>
        </w:numPr>
        <w:ind w:left="360"/>
        <w:contextualSpacing w:val="0"/>
        <w:rPr>
          <w:bCs/>
          <w:sz w:val="28"/>
        </w:rPr>
      </w:pPr>
      <w:r w:rsidRPr="001407D9">
        <w:rPr>
          <w:rFonts w:eastAsia="Times New Roman"/>
          <w:bCs/>
        </w:rPr>
        <w:t>The district has systems and practices in place to ensure that students with disabilities are supported in the transition to life after high school.</w:t>
      </w:r>
    </w:p>
    <w:p w14:paraId="0D51C83E" w14:textId="77D98C31" w:rsidR="00DA32F0" w:rsidRPr="00A6260C" w:rsidRDefault="00DA32F0" w:rsidP="00E527CE">
      <w:pPr>
        <w:pStyle w:val="ListParagraph"/>
        <w:numPr>
          <w:ilvl w:val="0"/>
          <w:numId w:val="86"/>
        </w:numPr>
        <w:ind w:left="360"/>
        <w:contextualSpacing w:val="0"/>
        <w:rPr>
          <w:bCs/>
          <w:sz w:val="28"/>
        </w:rPr>
      </w:pPr>
      <w:r w:rsidRPr="00DA32F0">
        <w:rPr>
          <w:bCs/>
        </w:rPr>
        <w:t>The district’s budget development process leads to recommendations to the school committee that are educationally sound and address the goals of the District Improvement Plan (DIP).</w:t>
      </w:r>
    </w:p>
    <w:p w14:paraId="2C7F3D87" w14:textId="62B5504A" w:rsidR="00A6260C" w:rsidRPr="007F42CE" w:rsidRDefault="00A6260C" w:rsidP="00291AB5">
      <w:pPr>
        <w:pStyle w:val="ListParagraph"/>
        <w:numPr>
          <w:ilvl w:val="0"/>
          <w:numId w:val="89"/>
        </w:numPr>
        <w:ind w:left="360"/>
        <w:contextualSpacing w:val="0"/>
        <w:rPr>
          <w:bCs/>
          <w:sz w:val="28"/>
        </w:rPr>
      </w:pPr>
      <w:r w:rsidRPr="00A6260C">
        <w:rPr>
          <w:bCs/>
        </w:rPr>
        <w:t>The district has a long-term capital plan that describes future capital development and improvement needs.</w:t>
      </w:r>
      <w:r w:rsidRPr="00A27B4F">
        <w:rPr>
          <w:bCs/>
        </w:rPr>
        <w:t xml:space="preserve"> </w:t>
      </w:r>
      <w:r w:rsidRPr="009B3CC9">
        <w:rPr>
          <w:bCs/>
        </w:rPr>
        <w:t>This plan is reviewed and revised as needed with input from all appropriate stakeholders.</w:t>
      </w:r>
    </w:p>
    <w:p w14:paraId="2697720A" w14:textId="7BEA4BF3"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6670AF66" w14:textId="7F418E36" w:rsidR="00E527CE" w:rsidRPr="00E527CE" w:rsidRDefault="00E527CE" w:rsidP="00E527CE">
      <w:pPr>
        <w:pStyle w:val="ListParagraph"/>
        <w:numPr>
          <w:ilvl w:val="0"/>
          <w:numId w:val="87"/>
        </w:numPr>
        <w:ind w:left="360"/>
        <w:contextualSpacing w:val="0"/>
        <w:rPr>
          <w:bCs/>
          <w:sz w:val="28"/>
        </w:rPr>
      </w:pPr>
      <w:r w:rsidRPr="00A6260C">
        <w:rPr>
          <w:bCs/>
        </w:rPr>
        <w:t xml:space="preserve">School Improvement Plans </w:t>
      </w:r>
      <w:r w:rsidRPr="00A27B4F">
        <w:rPr>
          <w:bCs/>
        </w:rPr>
        <w:t xml:space="preserve">(SIPs) often contain </w:t>
      </w:r>
      <w:r w:rsidRPr="009B3CC9">
        <w:rPr>
          <w:bCs/>
        </w:rPr>
        <w:t>too many goals and strategic activities and the benchmarks and timelines do not facilitate effective implementation and accountability.</w:t>
      </w:r>
    </w:p>
    <w:p w14:paraId="13B39213" w14:textId="7E80CFB1" w:rsidR="00E07221" w:rsidRPr="00E07221" w:rsidRDefault="00E527CE" w:rsidP="00E527CE">
      <w:pPr>
        <w:pStyle w:val="ListParagraph"/>
        <w:numPr>
          <w:ilvl w:val="0"/>
          <w:numId w:val="87"/>
        </w:numPr>
        <w:ind w:left="360"/>
        <w:contextualSpacing w:val="0"/>
        <w:rPr>
          <w:bCs/>
          <w:sz w:val="28"/>
        </w:rPr>
      </w:pPr>
      <w:r w:rsidRPr="00E527CE">
        <w:rPr>
          <w:bCs/>
        </w:rPr>
        <w:t xml:space="preserve">The district’s current allocation of resources does not support equitable conditions and participation in after-school activities, including academic support. </w:t>
      </w:r>
    </w:p>
    <w:p w14:paraId="02E3C82F" w14:textId="5948EFF1" w:rsidR="00E527CE" w:rsidRPr="00E07221" w:rsidRDefault="00E07221" w:rsidP="00E527CE">
      <w:pPr>
        <w:pStyle w:val="ListParagraph"/>
        <w:numPr>
          <w:ilvl w:val="0"/>
          <w:numId w:val="87"/>
        </w:numPr>
        <w:ind w:left="360"/>
        <w:contextualSpacing w:val="0"/>
        <w:rPr>
          <w:sz w:val="28"/>
        </w:rPr>
      </w:pPr>
      <w:r w:rsidRPr="00A6260C">
        <w:t>Observers found inconsistent quality</w:t>
      </w:r>
      <w:r w:rsidRPr="00E07221">
        <w:t xml:space="preserve"> across all schools and grade levels in instructional practices that reflected elements of effective instructional design,</w:t>
      </w:r>
      <w:r w:rsidRPr="00A6260C">
        <w:t xml:space="preserve"> including clearly articulated learning objectives and classroom activities that </w:t>
      </w:r>
      <w:r w:rsidRPr="00E07221">
        <w:t xml:space="preserve">were aligned with learning objectives.  </w:t>
      </w:r>
    </w:p>
    <w:p w14:paraId="48941326" w14:textId="79DBA22B" w:rsidR="00E07221" w:rsidRPr="00780EE8" w:rsidRDefault="00E07221" w:rsidP="00E527CE">
      <w:pPr>
        <w:pStyle w:val="ListParagraph"/>
        <w:numPr>
          <w:ilvl w:val="0"/>
          <w:numId w:val="87"/>
        </w:numPr>
        <w:ind w:left="360"/>
        <w:contextualSpacing w:val="0"/>
        <w:rPr>
          <w:bCs/>
          <w:sz w:val="28"/>
        </w:rPr>
      </w:pPr>
      <w:r w:rsidRPr="00E07221">
        <w:rPr>
          <w:bCs/>
        </w:rPr>
        <w:t xml:space="preserve">At all grade levels, observers noted that lesson designs did not consistently provide opportunities for students to communicate their ideas with one another, engage in higher-order thinking, and connect what they were learning to the real world.  </w:t>
      </w:r>
    </w:p>
    <w:p w14:paraId="1699D938" w14:textId="020E61BA" w:rsidR="00780EE8" w:rsidRPr="00780EE8" w:rsidRDefault="00780EE8" w:rsidP="00E527CE">
      <w:pPr>
        <w:pStyle w:val="ListParagraph"/>
        <w:numPr>
          <w:ilvl w:val="0"/>
          <w:numId w:val="87"/>
        </w:numPr>
        <w:ind w:left="360"/>
        <w:contextualSpacing w:val="0"/>
        <w:rPr>
          <w:bCs/>
          <w:sz w:val="28"/>
        </w:rPr>
      </w:pPr>
      <w:r w:rsidRPr="00780EE8">
        <w:rPr>
          <w:bCs/>
        </w:rPr>
        <w:t xml:space="preserve">In observed classes, students were not sufficiently engaged in challenging tasks regardless of learning needs and instructional strategies were not sufficiently varied to address students’ diverse learning styles and needs. </w:t>
      </w:r>
    </w:p>
    <w:p w14:paraId="075F0091" w14:textId="5D8CB3A2" w:rsidR="00780EE8" w:rsidRPr="0064698C" w:rsidRDefault="00780EE8" w:rsidP="00E527CE">
      <w:pPr>
        <w:pStyle w:val="ListParagraph"/>
        <w:numPr>
          <w:ilvl w:val="0"/>
          <w:numId w:val="87"/>
        </w:numPr>
        <w:ind w:left="360"/>
        <w:contextualSpacing w:val="0"/>
        <w:rPr>
          <w:sz w:val="28"/>
        </w:rPr>
      </w:pPr>
      <w:r w:rsidRPr="00780EE8">
        <w:t>The district’s curricula are not fully aligned with the current Massachusetts curriculum frameworks, making state standards an inconsistent feature of lesson design. Educators are also in the early stages of understanding and implementing the curriculum’s organizational structure, the Understanding by Design (UbD) framework.</w:t>
      </w:r>
    </w:p>
    <w:p w14:paraId="34B6E742" w14:textId="6D98827F" w:rsidR="0064698C" w:rsidRPr="001407D9" w:rsidRDefault="0064698C" w:rsidP="00E527CE">
      <w:pPr>
        <w:pStyle w:val="ListParagraph"/>
        <w:numPr>
          <w:ilvl w:val="0"/>
          <w:numId w:val="87"/>
        </w:numPr>
        <w:ind w:left="360"/>
        <w:contextualSpacing w:val="0"/>
        <w:rPr>
          <w:bCs/>
          <w:sz w:val="28"/>
        </w:rPr>
      </w:pPr>
      <w:r w:rsidRPr="0064698C">
        <w:rPr>
          <w:bCs/>
        </w:rPr>
        <w:t>Data-inquiry systems, data analysis expertise, and a data literate culture are not firmly rooted districtwide.</w:t>
      </w:r>
    </w:p>
    <w:p w14:paraId="5FDB7167" w14:textId="3CB8A84E" w:rsidR="001407D9" w:rsidRPr="001407D9" w:rsidRDefault="001407D9" w:rsidP="00E527CE">
      <w:pPr>
        <w:pStyle w:val="ListParagraph"/>
        <w:numPr>
          <w:ilvl w:val="0"/>
          <w:numId w:val="87"/>
        </w:numPr>
        <w:ind w:left="360"/>
        <w:contextualSpacing w:val="0"/>
        <w:rPr>
          <w:sz w:val="28"/>
        </w:rPr>
      </w:pPr>
      <w:r w:rsidRPr="001407D9">
        <w:lastRenderedPageBreak/>
        <w:t xml:space="preserve">The district does not systematically include measurable professional practice and student learning goals and evidence of educators’ impact on student learning in its educator evaluation system. </w:t>
      </w:r>
    </w:p>
    <w:p w14:paraId="7A98553B" w14:textId="77316A70" w:rsidR="001407D9" w:rsidRPr="001407D9" w:rsidRDefault="001407D9" w:rsidP="00E527CE">
      <w:pPr>
        <w:pStyle w:val="ListParagraph"/>
        <w:numPr>
          <w:ilvl w:val="0"/>
          <w:numId w:val="87"/>
        </w:numPr>
        <w:ind w:left="360"/>
        <w:contextualSpacing w:val="0"/>
        <w:rPr>
          <w:sz w:val="28"/>
        </w:rPr>
      </w:pPr>
      <w:r w:rsidRPr="00A6260C">
        <w:t>T</w:t>
      </w:r>
      <w:r w:rsidRPr="001407D9">
        <w:t>he district’s PD plan does not incorporate training for staff on addressing the needs of all students.</w:t>
      </w:r>
    </w:p>
    <w:p w14:paraId="21D18BB3" w14:textId="3BAE499E" w:rsidR="001407D9" w:rsidRPr="001407D9" w:rsidRDefault="001407D9" w:rsidP="00E527CE">
      <w:pPr>
        <w:pStyle w:val="ListParagraph"/>
        <w:numPr>
          <w:ilvl w:val="0"/>
          <w:numId w:val="87"/>
        </w:numPr>
        <w:ind w:left="360"/>
        <w:contextualSpacing w:val="0"/>
        <w:rPr>
          <w:bCs/>
          <w:sz w:val="28"/>
        </w:rPr>
      </w:pPr>
      <w:r w:rsidRPr="001407D9">
        <w:rPr>
          <w:rFonts w:eastAsia="Times New Roman"/>
          <w:bCs/>
        </w:rPr>
        <w:t>The district has not established a coherent or comprehensive districtwide multi-tiered system of support to address students’ academic, behavioral, and social-emotional growth.</w:t>
      </w:r>
    </w:p>
    <w:p w14:paraId="284B1395" w14:textId="072F9E30" w:rsidR="001407D9" w:rsidRPr="00A6260C" w:rsidRDefault="001407D9" w:rsidP="00E527CE">
      <w:pPr>
        <w:pStyle w:val="ListParagraph"/>
        <w:numPr>
          <w:ilvl w:val="0"/>
          <w:numId w:val="87"/>
        </w:numPr>
        <w:ind w:left="360"/>
        <w:contextualSpacing w:val="0"/>
        <w:rPr>
          <w:bCs/>
          <w:sz w:val="28"/>
        </w:rPr>
      </w:pPr>
      <w:r w:rsidRPr="001407D9">
        <w:rPr>
          <w:rFonts w:eastAsia="Times New Roman"/>
          <w:bCs/>
        </w:rPr>
        <w:t xml:space="preserve"> Many students are not receiving instruction in a manner that sufficiently supports their individual academic needs, and some students are losing classroom instructional time because of high rates of chronic student absence.</w:t>
      </w:r>
    </w:p>
    <w:p w14:paraId="7EA1B41B" w14:textId="1296CFFE" w:rsidR="00A6260C" w:rsidRPr="00A6260C" w:rsidRDefault="00A6260C" w:rsidP="00E527CE">
      <w:pPr>
        <w:pStyle w:val="ListParagraph"/>
        <w:numPr>
          <w:ilvl w:val="0"/>
          <w:numId w:val="87"/>
        </w:numPr>
        <w:ind w:left="360"/>
        <w:contextualSpacing w:val="0"/>
        <w:rPr>
          <w:bCs/>
          <w:sz w:val="28"/>
        </w:rPr>
      </w:pPr>
      <w:r w:rsidRPr="00A6260C">
        <w:rPr>
          <w:bCs/>
        </w:rPr>
        <w:t>The district’s</w:t>
      </w:r>
      <w:r w:rsidRPr="00FA1285">
        <w:rPr>
          <w:rFonts w:ascii="Calibri" w:hAnsi="Calibri" w:cs="Calibri"/>
          <w:bCs/>
        </w:rPr>
        <w:t xml:space="preserve"> budget documents </w:t>
      </w:r>
      <w:r w:rsidRPr="00A6260C">
        <w:rPr>
          <w:rFonts w:ascii="Calibri" w:hAnsi="Calibri" w:cs="Calibri"/>
          <w:bCs/>
        </w:rPr>
        <w:t>do</w:t>
      </w:r>
      <w:r w:rsidRPr="00FA1285">
        <w:rPr>
          <w:rFonts w:ascii="Calibri" w:hAnsi="Calibri" w:cs="Calibri"/>
          <w:bCs/>
        </w:rPr>
        <w:t xml:space="preserve"> not clear</w:t>
      </w:r>
      <w:r w:rsidRPr="00A6260C">
        <w:rPr>
          <w:rFonts w:ascii="Calibri" w:hAnsi="Calibri" w:cs="Calibri"/>
          <w:bCs/>
        </w:rPr>
        <w:t>ly</w:t>
      </w:r>
      <w:r w:rsidRPr="00FA1285">
        <w:rPr>
          <w:rFonts w:ascii="Calibri" w:hAnsi="Calibri" w:cs="Calibri"/>
          <w:bCs/>
        </w:rPr>
        <w:t xml:space="preserve"> </w:t>
      </w:r>
      <w:r w:rsidRPr="00A6260C">
        <w:rPr>
          <w:rFonts w:ascii="Calibri" w:hAnsi="Calibri" w:cs="Calibri"/>
          <w:bCs/>
        </w:rPr>
        <w:t>detail how funds and staffing are allocated</w:t>
      </w:r>
      <w:r w:rsidRPr="00FA1285">
        <w:rPr>
          <w:rFonts w:ascii="Calibri" w:hAnsi="Calibri" w:cs="Calibri"/>
          <w:bCs/>
        </w:rPr>
        <w:t>. They do not provide comparative historical spending data. The budget document</w:t>
      </w:r>
      <w:r w:rsidRPr="00A6260C">
        <w:rPr>
          <w:rFonts w:ascii="Calibri" w:hAnsi="Calibri" w:cs="Calibri"/>
          <w:bCs/>
        </w:rPr>
        <w:t>s</w:t>
      </w:r>
      <w:r w:rsidRPr="00FA1285">
        <w:rPr>
          <w:rFonts w:ascii="Calibri" w:hAnsi="Calibri" w:cs="Calibri"/>
          <w:bCs/>
        </w:rPr>
        <w:t xml:space="preserve"> also do not explicitly make connections to district </w:t>
      </w:r>
      <w:r w:rsidRPr="00A6260C">
        <w:rPr>
          <w:rFonts w:ascii="Calibri" w:hAnsi="Calibri" w:cs="Calibri"/>
          <w:bCs/>
        </w:rPr>
        <w:t xml:space="preserve">and school </w:t>
      </w:r>
      <w:r w:rsidRPr="00FA1285">
        <w:rPr>
          <w:rFonts w:ascii="Calibri" w:hAnsi="Calibri" w:cs="Calibri"/>
          <w:bCs/>
        </w:rPr>
        <w:t>goals</w:t>
      </w:r>
      <w:r w:rsidRPr="00A6260C">
        <w:rPr>
          <w:rFonts w:ascii="Calibri" w:hAnsi="Calibri" w:cs="Calibri"/>
          <w:bCs/>
        </w:rPr>
        <w:t xml:space="preserve"> and do not demonstrate how student performance data have been used to set budget priorities</w:t>
      </w:r>
      <w:r w:rsidRPr="00A6260C">
        <w:rPr>
          <w:bCs/>
        </w:rPr>
        <w:t>.</w:t>
      </w:r>
    </w:p>
    <w:p w14:paraId="0DC98A74" w14:textId="71FB8E39" w:rsidR="00A6260C" w:rsidRPr="00A6260C" w:rsidRDefault="00A6260C" w:rsidP="00FA1285">
      <w:pPr>
        <w:pStyle w:val="ListParagraph"/>
        <w:numPr>
          <w:ilvl w:val="0"/>
          <w:numId w:val="87"/>
        </w:numPr>
        <w:tabs>
          <w:tab w:val="left" w:pos="360"/>
          <w:tab w:val="left" w:pos="720"/>
          <w:tab w:val="left" w:pos="1080"/>
          <w:tab w:val="left" w:pos="1440"/>
          <w:tab w:val="left" w:pos="1800"/>
        </w:tabs>
        <w:ind w:left="360"/>
        <w:contextualSpacing w:val="0"/>
        <w:rPr>
          <w:rFonts w:eastAsia="Times New Roman" w:cs="Times New Roman"/>
          <w:bCs/>
        </w:rPr>
      </w:pPr>
      <w:r w:rsidRPr="00A6260C">
        <w:rPr>
          <w:bCs/>
        </w:rPr>
        <w:t>The district’s long-term capital plan, which describes capital development and improvement needs, is not adequately funded. Capital resource allocations are not sufficient to ensure that facilities are conducive to student learning.</w:t>
      </w:r>
    </w:p>
    <w:p w14:paraId="1CD788A7" w14:textId="77777777" w:rsidR="0064698C" w:rsidRPr="0064698C" w:rsidRDefault="0064698C" w:rsidP="0064698C">
      <w:pPr>
        <w:pStyle w:val="ListParagraph"/>
        <w:ind w:left="360"/>
        <w:contextualSpacing w:val="0"/>
        <w:rPr>
          <w:bCs/>
          <w:sz w:val="28"/>
        </w:rPr>
      </w:pPr>
    </w:p>
    <w:p w14:paraId="37259297" w14:textId="5E485DA8" w:rsidR="007C01ED" w:rsidRDefault="007C01ED" w:rsidP="007C01ED">
      <w:pPr>
        <w:rPr>
          <w:b/>
          <w:sz w:val="28"/>
        </w:rPr>
      </w:pPr>
      <w:r w:rsidRPr="007C01ED">
        <w:rPr>
          <w:b/>
          <w:sz w:val="28"/>
        </w:rPr>
        <w:t>Recommendations</w:t>
      </w:r>
    </w:p>
    <w:p w14:paraId="3022C1ED" w14:textId="15B995D5" w:rsidR="00E07221" w:rsidRPr="00E07221" w:rsidRDefault="00E07221" w:rsidP="0064698C">
      <w:pPr>
        <w:pStyle w:val="ListParagraph"/>
        <w:numPr>
          <w:ilvl w:val="6"/>
          <w:numId w:val="88"/>
        </w:numPr>
        <w:tabs>
          <w:tab w:val="left" w:pos="360"/>
          <w:tab w:val="left" w:pos="720"/>
          <w:tab w:val="left" w:pos="1080"/>
          <w:tab w:val="left" w:pos="1440"/>
          <w:tab w:val="left" w:pos="1800"/>
        </w:tabs>
        <w:ind w:left="360"/>
        <w:contextualSpacing w:val="0"/>
        <w:rPr>
          <w:i/>
        </w:rPr>
      </w:pPr>
      <w:r w:rsidRPr="00E07221">
        <w:t xml:space="preserve">Building upon the foundation of improvement plan alignment and coherence that has been established, the district should ensure that its planning documents have clear, measurable improvement objectives that are based on an analysis of historical, longitudinal, and current disaggregated student data. </w:t>
      </w:r>
    </w:p>
    <w:p w14:paraId="55532EAB" w14:textId="4B93A736" w:rsidR="00E07221" w:rsidRPr="0066785F" w:rsidRDefault="00E07221"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E07221">
        <w:rPr>
          <w:bCs/>
        </w:rPr>
        <w:t>The district should develop procedures that ensure equitable use of district resources.</w:t>
      </w:r>
    </w:p>
    <w:p w14:paraId="1AC2666F" w14:textId="037CFFBC" w:rsidR="0066785F" w:rsidRPr="008F67D7" w:rsidRDefault="0066785F"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66785F">
        <w:rPr>
          <w:bCs/>
        </w:rPr>
        <w:t>The district should ensure that all teachers provide effective instruction that challenges and supports all students.</w:t>
      </w:r>
    </w:p>
    <w:p w14:paraId="329BD527" w14:textId="256D01F3" w:rsidR="008F67D7" w:rsidRPr="0064698C" w:rsidRDefault="008F67D7"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8F67D7">
        <w:rPr>
          <w:bCs/>
        </w:rPr>
        <w:t>The district should ensure that all teachers have access to high-quality, comprehensive, standards-based, and horizontally and vertically aligned curricula and the support they need to implement the curricula effectively. The district should develop and implement an ongoing process for the review and revision of curriculum and the adoption of new academic programs.</w:t>
      </w:r>
    </w:p>
    <w:p w14:paraId="1F30E93A" w14:textId="752641C6" w:rsidR="0064698C" w:rsidRPr="001407D9" w:rsidRDefault="0064698C"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64698C">
        <w:rPr>
          <w:bCs/>
        </w:rPr>
        <w:t>To firmly establish the use of achievement data and other information for improvement, the district should continue its efforts to develop infrastructure for data collection, analysis, and usage and expand educators’ expertise in sharing, analyzing, and using data to guide improvement decisions at all levels.</w:t>
      </w:r>
    </w:p>
    <w:p w14:paraId="08158F96" w14:textId="57B64FA6" w:rsidR="001407D9" w:rsidRPr="001407D9" w:rsidRDefault="001407D9"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1407D9">
        <w:rPr>
          <w:bCs/>
        </w:rPr>
        <w:lastRenderedPageBreak/>
        <w:t>The district should promote educators’ growth by fully implementing all components of the educator evaluation system, with an emphasis on consistency in professional practice and student learning goals and educators’ impact on student learning.</w:t>
      </w:r>
    </w:p>
    <w:p w14:paraId="4C781D71" w14:textId="7C43CECB" w:rsidR="001407D9" w:rsidRPr="006E2ABD" w:rsidRDefault="001407D9" w:rsidP="0064698C">
      <w:pPr>
        <w:pStyle w:val="ListParagraph"/>
        <w:numPr>
          <w:ilvl w:val="6"/>
          <w:numId w:val="88"/>
        </w:numPr>
        <w:tabs>
          <w:tab w:val="left" w:pos="360"/>
          <w:tab w:val="left" w:pos="720"/>
          <w:tab w:val="left" w:pos="1080"/>
          <w:tab w:val="left" w:pos="1440"/>
          <w:tab w:val="left" w:pos="1800"/>
        </w:tabs>
        <w:ind w:left="360"/>
        <w:contextualSpacing w:val="0"/>
        <w:rPr>
          <w:i/>
        </w:rPr>
      </w:pPr>
      <w:r w:rsidRPr="001407D9">
        <w:t xml:space="preserve">The district should expand its professional development (PD) plan to provide all educators with opportunities to receive targeted PD to support educators’ and students’ needs. </w:t>
      </w:r>
    </w:p>
    <w:p w14:paraId="494F8C5D" w14:textId="41D609B5" w:rsidR="006E2ABD" w:rsidRPr="006E2ABD" w:rsidRDefault="006E2ABD"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6E2ABD">
        <w:rPr>
          <w:rFonts w:eastAsia="Times New Roman"/>
          <w:bCs/>
        </w:rPr>
        <w:t>The district should develop and implement a districtwide tiered system of support for all students.</w:t>
      </w:r>
    </w:p>
    <w:p w14:paraId="38400B76" w14:textId="548A9C4E" w:rsidR="006E2ABD" w:rsidRPr="00A6260C" w:rsidRDefault="006E2ABD"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6E2ABD">
        <w:rPr>
          <w:rFonts w:eastAsia="Times New Roman"/>
          <w:bCs/>
        </w:rPr>
        <w:t xml:space="preserve">The district should strengthen its efforts to ensure that all students attend school regularly. </w:t>
      </w:r>
    </w:p>
    <w:p w14:paraId="6133846D" w14:textId="4CC979E1" w:rsidR="00A6260C" w:rsidRPr="00FA1285" w:rsidRDefault="00A6260C"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A6260C">
        <w:rPr>
          <w:bCs/>
        </w:rPr>
        <w:t xml:space="preserve">The district </w:t>
      </w:r>
      <w:r w:rsidRPr="00A6260C">
        <w:rPr>
          <w:rFonts w:ascii="Calibri" w:hAnsi="Calibri" w:cs="Calibri"/>
          <w:bCs/>
        </w:rPr>
        <w:t>should develop a budget document that is clear, complete, and explicitly aligned with district and school improvement plan goals</w:t>
      </w:r>
      <w:r w:rsidRPr="00A6260C">
        <w:rPr>
          <w:bCs/>
        </w:rPr>
        <w:t>.</w:t>
      </w:r>
    </w:p>
    <w:p w14:paraId="40245A8C" w14:textId="4DB27564" w:rsidR="00A6260C" w:rsidRPr="00A6260C" w:rsidRDefault="00A6260C" w:rsidP="0064698C">
      <w:pPr>
        <w:pStyle w:val="ListParagraph"/>
        <w:numPr>
          <w:ilvl w:val="6"/>
          <w:numId w:val="88"/>
        </w:numPr>
        <w:tabs>
          <w:tab w:val="left" w:pos="360"/>
          <w:tab w:val="left" w:pos="720"/>
          <w:tab w:val="left" w:pos="1080"/>
          <w:tab w:val="left" w:pos="1440"/>
          <w:tab w:val="left" w:pos="1800"/>
        </w:tabs>
        <w:ind w:left="360"/>
        <w:contextualSpacing w:val="0"/>
        <w:rPr>
          <w:bCs/>
          <w:i/>
        </w:rPr>
      </w:pPr>
      <w:r w:rsidRPr="00FA1285">
        <w:rPr>
          <w:bCs/>
        </w:rPr>
        <w:t>The district and the town should develop a plan to fund the school’s long-term capital plan. Sufficient resources should be allocated to ensure that facilities are conducive to student learning.</w:t>
      </w:r>
    </w:p>
    <w:p w14:paraId="626E0AA9" w14:textId="77777777" w:rsidR="008F67D7" w:rsidRPr="0066785F" w:rsidRDefault="008F67D7" w:rsidP="008F67D7">
      <w:pPr>
        <w:pStyle w:val="ListParagraph"/>
        <w:tabs>
          <w:tab w:val="left" w:pos="360"/>
          <w:tab w:val="left" w:pos="720"/>
          <w:tab w:val="left" w:pos="1080"/>
          <w:tab w:val="left" w:pos="1440"/>
          <w:tab w:val="left" w:pos="1800"/>
        </w:tabs>
        <w:ind w:left="360"/>
        <w:contextualSpacing w:val="0"/>
        <w:rPr>
          <w:bCs/>
          <w:i/>
        </w:rPr>
      </w:pPr>
    </w:p>
    <w:p w14:paraId="2E739E77" w14:textId="1D602D2A" w:rsidR="008E314D" w:rsidRDefault="001311C0"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5194546"/>
      <w:r>
        <w:lastRenderedPageBreak/>
        <w:t>Uxbridge Public Schools</w:t>
      </w:r>
      <w:r w:rsidR="00662EB1">
        <w:t xml:space="preserve"> </w:t>
      </w:r>
      <w:r w:rsidR="008E314D" w:rsidRPr="00E93DC7">
        <w:t>District Review Overview</w:t>
      </w:r>
      <w:bookmarkEnd w:id="2"/>
      <w:bookmarkEnd w:id="3"/>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77649960" w14:textId="1BCCCCAA" w:rsidR="009D1DD6" w:rsidRDefault="009D1DD6" w:rsidP="009D1DD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2A5367">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 xml:space="preserve">ng to positive results. </w:t>
      </w:r>
      <w:r w:rsidR="00E0029D" w:rsidRPr="00DC6F32">
        <w:rPr>
          <w:rFonts w:cs="Calibri"/>
          <w:bCs/>
        </w:rPr>
        <w:t xml:space="preserve">In addition, </w:t>
      </w:r>
      <w:r w:rsidR="00E0029D">
        <w:rPr>
          <w:rFonts w:cs="Calibri"/>
          <w:bCs/>
        </w:rPr>
        <w:t xml:space="preserve">the comprehensive </w:t>
      </w:r>
      <w:r w:rsidR="00E0029D" w:rsidRPr="00DC6F32">
        <w:rPr>
          <w:rFonts w:cs="Calibri"/>
          <w:bCs/>
        </w:rPr>
        <w:t xml:space="preserve">district review </w:t>
      </w:r>
      <w:r w:rsidR="00E0029D">
        <w:rPr>
          <w:rFonts w:cs="Calibri"/>
          <w:bCs/>
        </w:rPr>
        <w:t>is</w:t>
      </w:r>
      <w:r w:rsidR="00E0029D" w:rsidRPr="00DC6F32">
        <w:rPr>
          <w:rFonts w:cs="Calibri"/>
          <w:bCs/>
        </w:rPr>
        <w:t xml:space="preserve"> designed to promote district reflection on its own performance and potential next steps.</w:t>
      </w:r>
      <w:r w:rsidR="00E0029D">
        <w:rPr>
          <w:rFonts w:cs="Calibri"/>
          <w:bCs/>
        </w:rPr>
        <w:t xml:space="preserve"> </w:t>
      </w:r>
      <w:r>
        <w:t xml:space="preserve">In addition to providing information to each district reviewed, </w:t>
      </w:r>
      <w:r w:rsidR="002A5367">
        <w:t>D</w:t>
      </w:r>
      <w:r>
        <w:t xml:space="preserve">ESE uses review reports to identify resources and/or technical assistance to provide to the district. </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4A38CFDB" w14:textId="10FBC926" w:rsidR="00F75D73" w:rsidRDefault="009D1DD6" w:rsidP="009D1DD6">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2A5367">
        <w:t>D</w:t>
      </w:r>
      <w:r w:rsidRPr="0031064A">
        <w:t>ESE</w:t>
      </w:r>
      <w:r w:rsidRPr="0031064A">
        <w:rPr>
          <w:color w:val="000080"/>
        </w:rPr>
        <w:t>.</w:t>
      </w:r>
      <w:r>
        <w:rPr>
          <w:color w:val="000080"/>
        </w:rPr>
        <w:t xml:space="preserve"> </w:t>
      </w:r>
      <w:r w:rsidR="002A5367">
        <w:rPr>
          <w:color w:val="000080"/>
        </w:rPr>
        <w:t>D</w:t>
      </w:r>
      <w:r w:rsidRPr="00C44D92">
        <w:t>ESE edits and fact-checks the draft report and sends it to the district</w:t>
      </w:r>
      <w:r>
        <w:t xml:space="preserve"> for factual review before publishing it on the </w:t>
      </w:r>
      <w:r w:rsidR="00CE478A">
        <w:t>D</w:t>
      </w:r>
      <w:r>
        <w:t>ESE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2B7374EA"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1311C0">
        <w:t>Uxbridge Public Schools</w:t>
      </w:r>
      <w:r w:rsidRPr="00E06B74">
        <w:t xml:space="preserve"> was conducted from </w:t>
      </w:r>
      <w:r w:rsidR="001311C0">
        <w:t>January 13–16, 2020</w:t>
      </w:r>
      <w:r w:rsidRPr="002A5367">
        <w:t>.</w:t>
      </w:r>
      <w:r w:rsidRPr="00E06B74">
        <w:t xml:space="preserve"> The site visit included</w:t>
      </w:r>
      <w:r w:rsidR="00877B47">
        <w:t xml:space="preserve"> 38.5</w:t>
      </w:r>
      <w:r w:rsidRPr="00E06B74">
        <w:t xml:space="preserve"> hours of interviews and focus groups with </w:t>
      </w:r>
      <w:r>
        <w:t>approximately</w:t>
      </w:r>
      <w:r w:rsidR="001872F8">
        <w:t xml:space="preserve"> </w:t>
      </w:r>
      <w:r w:rsidR="00D50F9D">
        <w:t xml:space="preserve">83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877B47">
        <w:t>students</w:t>
      </w:r>
      <w:r w:rsidR="004809CF" w:rsidRPr="00877B47">
        <w:t>,</w:t>
      </w:r>
      <w:r w:rsidR="00383EE1" w:rsidRPr="00877B47">
        <w:t xml:space="preserve"> students’ families</w:t>
      </w:r>
      <w:r w:rsidRPr="00877B47">
        <w:t xml:space="preserve">, </w:t>
      </w:r>
      <w:r>
        <w:t>and</w:t>
      </w:r>
      <w:r w:rsidRPr="00E06B74">
        <w:t xml:space="preserve"> teachers’ association representatives. The review team conducted </w:t>
      </w:r>
      <w:r w:rsidR="00877B47">
        <w:t>3</w:t>
      </w:r>
      <w:r w:rsidRPr="00E06B74">
        <w:t xml:space="preserve"> focus groups with </w:t>
      </w:r>
      <w:r w:rsidR="00D50F9D">
        <w:t xml:space="preserve">2 </w:t>
      </w:r>
      <w:r w:rsidR="00B439E0" w:rsidRPr="00B439E0">
        <w:t>elementary</w:t>
      </w:r>
      <w:r w:rsidR="00B439E0">
        <w:t>-</w:t>
      </w:r>
      <w:r w:rsidRPr="00B439E0">
        <w:t>school</w:t>
      </w:r>
      <w:r w:rsidRPr="00E06B74">
        <w:t xml:space="preserve"> teachers, </w:t>
      </w:r>
      <w:r w:rsidR="00D50F9D">
        <w:t>4</w:t>
      </w:r>
      <w:r w:rsidRPr="00E06B74">
        <w:t xml:space="preserve"> </w:t>
      </w:r>
      <w:r w:rsidR="00B439E0" w:rsidRPr="00B439E0">
        <w:t>middle</w:t>
      </w:r>
      <w:r w:rsidR="00B439E0">
        <w:t>-</w:t>
      </w:r>
      <w:r w:rsidRPr="00B439E0">
        <w:t>school</w:t>
      </w:r>
      <w:r w:rsidRPr="00E06B74">
        <w:t xml:space="preserve"> teachers, and </w:t>
      </w:r>
      <w:r w:rsidR="00D50F9D">
        <w:t>17</w:t>
      </w:r>
      <w:r w:rsidRPr="00E06B74">
        <w:t xml:space="preserve"> </w:t>
      </w:r>
      <w:r w:rsidR="00B439E0" w:rsidRPr="00B439E0">
        <w:t>high</w:t>
      </w:r>
      <w:r w:rsidR="00B439E0">
        <w:t>-</w:t>
      </w:r>
      <w:r w:rsidRPr="00B439E0">
        <w:t>school</w:t>
      </w:r>
      <w:r w:rsidRPr="00E06B74">
        <w:t xml:space="preserve"> teachers. </w:t>
      </w:r>
    </w:p>
    <w:p w14:paraId="6E23036A" w14:textId="7E333CE7"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877B47">
        <w:t xml:space="preserve">77 </w:t>
      </w:r>
      <w:r>
        <w:t xml:space="preserve">classrooms in </w:t>
      </w:r>
      <w:r w:rsidR="00877B47">
        <w:t>3</w:t>
      </w:r>
      <w:r w:rsidRPr="00E06B74">
        <w:t xml:space="preserve"> schools. </w:t>
      </w:r>
      <w:r>
        <w:t xml:space="preserve">The team collected data using </w:t>
      </w:r>
      <w:r w:rsidR="002A5367">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59FD79FC" w14:textId="77777777" w:rsidR="001872F8" w:rsidRDefault="001872F8"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4C03A297" w14:textId="71D9E597" w:rsidR="008E314D" w:rsidRDefault="001311C0" w:rsidP="008E314D">
      <w:pPr>
        <w:tabs>
          <w:tab w:val="left" w:pos="360"/>
          <w:tab w:val="left" w:pos="720"/>
          <w:tab w:val="left" w:pos="1080"/>
          <w:tab w:val="left" w:pos="1440"/>
          <w:tab w:val="left" w:pos="1800"/>
          <w:tab w:val="left" w:pos="2160"/>
          <w:tab w:val="left" w:pos="2520"/>
          <w:tab w:val="left" w:pos="2880"/>
        </w:tabs>
      </w:pPr>
      <w:r>
        <w:t>Uxbridge</w:t>
      </w:r>
      <w:r w:rsidR="008E314D" w:rsidRPr="00E06B74">
        <w:t xml:space="preserve"> </w:t>
      </w:r>
      <w:r w:rsidR="008E314D" w:rsidRPr="00877B47">
        <w:t>has a town manager</w:t>
      </w:r>
      <w:r w:rsidR="00877B47">
        <w:t xml:space="preserve"> </w:t>
      </w:r>
      <w:r w:rsidR="008E314D" w:rsidRPr="00E06B74">
        <w:t xml:space="preserve">form of government and the chair of the school committee </w:t>
      </w:r>
      <w:r w:rsidR="008E314D" w:rsidRPr="00877B47">
        <w:t>is elected</w:t>
      </w:r>
      <w:r w:rsidR="00877B47" w:rsidRPr="00877B47">
        <w:t xml:space="preserve"> by</w:t>
      </w:r>
      <w:r w:rsidR="00877B47">
        <w:t xml:space="preserve"> the committee members</w:t>
      </w:r>
      <w:r w:rsidR="008E314D" w:rsidRPr="00E06B74">
        <w:t xml:space="preserve">. The </w:t>
      </w:r>
      <w:r w:rsidR="00877B47">
        <w:t xml:space="preserve">seven </w:t>
      </w:r>
      <w:r w:rsidR="008E314D" w:rsidRPr="00E06B74">
        <w:t>member</w:t>
      </w:r>
      <w:r w:rsidR="008E314D">
        <w:t xml:space="preserve">s of the school committee </w:t>
      </w:r>
      <w:r w:rsidR="008E314D" w:rsidRPr="00E06B74">
        <w:t xml:space="preserve">meet </w:t>
      </w:r>
      <w:r w:rsidR="00877B47">
        <w:t>monthly, with more frequent meetings during the budget season</w:t>
      </w:r>
      <w:r w:rsidR="008E314D" w:rsidRPr="00E06B74">
        <w:t xml:space="preserve">. </w:t>
      </w:r>
    </w:p>
    <w:p w14:paraId="42815D03" w14:textId="7865A059" w:rsidR="008E314D" w:rsidRDefault="00561299"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w:t>
      </w:r>
      <w:r>
        <w:t xml:space="preserve"> July 1, 2018</w:t>
      </w:r>
      <w:r w:rsidRPr="00E06B74">
        <w:t>. The district leadership team include</w:t>
      </w:r>
      <w:r>
        <w:t>s the director of curriculum, instruction, and accountability; the director of pupil services, the pre-K director, the school business manager, the facilities director, the food services director, the daycare director</w:t>
      </w:r>
      <w:r w:rsidR="00C4723F">
        <w:t>,</w:t>
      </w:r>
      <w:r>
        <w:t xml:space="preserve"> and the director of technology. At the time of the site visit, the director of pupil services had resigned and would leave the following week for another position</w:t>
      </w:r>
      <w:r w:rsidRPr="00E06B74">
        <w:t>.</w:t>
      </w:r>
      <w:r>
        <w:t xml:space="preserve"> </w:t>
      </w:r>
      <w:r w:rsidRPr="00E06B74">
        <w:t xml:space="preserve">Central office positions </w:t>
      </w:r>
      <w:r>
        <w:t xml:space="preserve">have been mostly </w:t>
      </w:r>
      <w:r w:rsidRPr="00FF60CC">
        <w:t>stable</w:t>
      </w:r>
      <w:r>
        <w:t xml:space="preserve"> </w:t>
      </w:r>
      <w:r w:rsidRPr="0058168A">
        <w:t xml:space="preserve">in </w:t>
      </w:r>
      <w:r w:rsidRPr="00FF60CC">
        <w:t>number</w:t>
      </w:r>
      <w:r>
        <w:t xml:space="preserve"> </w:t>
      </w:r>
      <w:r w:rsidRPr="00E06B74">
        <w:t xml:space="preserve">over the </w:t>
      </w:r>
      <w:r>
        <w:t>five</w:t>
      </w:r>
      <w:r w:rsidRPr="00E06B74">
        <w:t xml:space="preserve"> years</w:t>
      </w:r>
      <w:r>
        <w:t xml:space="preserve"> before the onsite review; however, the turnover rate for central office positions has been high.</w:t>
      </w:r>
      <w:r>
        <w:rPr>
          <w:rStyle w:val="FootnoteReference"/>
        </w:rPr>
        <w:footnoteReference w:id="5"/>
      </w:r>
      <w:r>
        <w:t xml:space="preserve"> </w:t>
      </w:r>
      <w:r w:rsidRPr="00E06B74">
        <w:t xml:space="preserve">The district </w:t>
      </w:r>
      <w:r>
        <w:t>has three</w:t>
      </w:r>
      <w:r w:rsidRPr="00E06B74">
        <w:t xml:space="preserve"> principals </w:t>
      </w:r>
      <w:r>
        <w:t xml:space="preserve">leading three </w:t>
      </w:r>
      <w:r w:rsidRPr="00E06B74">
        <w:t xml:space="preserve">schools. </w:t>
      </w:r>
      <w:r>
        <w:t xml:space="preserve">Other </w:t>
      </w:r>
      <w:r w:rsidRPr="00E06B74">
        <w:t>school administrators includ</w:t>
      </w:r>
      <w:r>
        <w:t>e assistant principals at all schools and a non-evaluative K-5 math coordinator.  In the 2019–2020 school year, t</w:t>
      </w:r>
      <w:r w:rsidRPr="00E06B74">
        <w:t xml:space="preserve">here </w:t>
      </w:r>
      <w:r>
        <w:t>were 130 (FTE)</w:t>
      </w:r>
      <w:r w:rsidRPr="00E06B74">
        <w:t xml:space="preserve"> teachers in the district.</w:t>
      </w:r>
    </w:p>
    <w:p w14:paraId="77DA13FA" w14:textId="69C9A28A"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w:t>
      </w:r>
      <w:r w:rsidR="00002EFD">
        <w:t>9</w:t>
      </w:r>
      <w:r w:rsidR="005D7AE1">
        <w:t>–</w:t>
      </w:r>
      <w:r w:rsidR="00383EE1">
        <w:t>20</w:t>
      </w:r>
      <w:r w:rsidR="00002EFD">
        <w:t>20</w:t>
      </w:r>
      <w:r w:rsidR="00383EE1">
        <w:t xml:space="preserve"> </w:t>
      </w:r>
      <w:r>
        <w:t>school year,</w:t>
      </w:r>
      <w:r w:rsidR="0060543B">
        <w:t xml:space="preserve"> </w:t>
      </w:r>
      <w:r w:rsidR="00002EFD">
        <w:t xml:space="preserve">1,718 </w:t>
      </w:r>
      <w:r w:rsidR="008E314D">
        <w:t>s</w:t>
      </w:r>
      <w:r w:rsidR="008E314D" w:rsidRPr="00E06B74">
        <w:t>tudent</w:t>
      </w:r>
      <w:r w:rsidR="008E314D">
        <w:t>s</w:t>
      </w:r>
      <w:r w:rsidR="00CC4C53">
        <w:t xml:space="preserve"> </w:t>
      </w:r>
      <w:r w:rsidR="008E314D">
        <w:t xml:space="preserve">were enrolled in the district’s </w:t>
      </w:r>
      <w:r w:rsidR="009C6EBC">
        <w:t>three</w:t>
      </w:r>
      <w:r w:rsidR="00002EFD">
        <w:t xml:space="preserve"> </w:t>
      </w:r>
      <w:r w:rsidR="008E314D">
        <w:t>schools</w:t>
      </w:r>
      <w:r w:rsidR="009C6EBC">
        <w:t xml:space="preserve"> and</w:t>
      </w:r>
      <w:r w:rsidR="004469C6">
        <w:t xml:space="preserve"> in</w:t>
      </w:r>
      <w:r w:rsidR="009C6EBC">
        <w:t xml:space="preserve"> one </w:t>
      </w:r>
      <w:r w:rsidR="00125017">
        <w:t>off- campus program, Gateway to College, located at nearby Quinsigamond Community College</w:t>
      </w:r>
      <w:r w:rsidR="00E35DC2">
        <w:t>.</w:t>
      </w:r>
      <w:r w:rsidR="00E35DC2">
        <w:rPr>
          <w:rStyle w:val="FootnoteReference"/>
          <w:color w:val="000000"/>
          <w:sz w:val="20"/>
          <w:szCs w:val="20"/>
        </w:rPr>
        <w:footnoteReference w:id="6"/>
      </w:r>
      <w:r w:rsidR="00E35DC2">
        <w:t xml:space="preserve"> </w:t>
      </w:r>
    </w:p>
    <w:p w14:paraId="043D6080" w14:textId="2C9A984B"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1311C0">
        <w:rPr>
          <w:b/>
        </w:rPr>
        <w:t>Uxbridge Public Schools</w:t>
      </w:r>
    </w:p>
    <w:p w14:paraId="41ABB996" w14:textId="4A30608B"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83EE1">
        <w:rPr>
          <w:rFonts w:ascii="Calibri" w:eastAsia="Calibri" w:hAnsi="Calibri" w:cs="Times New Roman"/>
          <w:b/>
          <w:sz w:val="20"/>
        </w:rPr>
        <w:t>201</w:t>
      </w:r>
      <w:r w:rsidR="00002EFD">
        <w:rPr>
          <w:rFonts w:ascii="Calibri" w:eastAsia="Calibri" w:hAnsi="Calibri" w:cs="Times New Roman"/>
          <w:b/>
          <w:sz w:val="20"/>
        </w:rPr>
        <w:t>9</w:t>
      </w:r>
      <w:r w:rsidR="005D7AE1">
        <w:rPr>
          <w:rFonts w:ascii="Calibri" w:eastAsia="Calibri" w:hAnsi="Calibri" w:cs="Times New Roman"/>
          <w:b/>
          <w:sz w:val="20"/>
        </w:rPr>
        <w:t>–</w:t>
      </w:r>
      <w:r w:rsidR="00383EE1">
        <w:rPr>
          <w:rFonts w:ascii="Calibri" w:eastAsia="Calibri" w:hAnsi="Calibri" w:cs="Times New Roman"/>
          <w:b/>
          <w:sz w:val="20"/>
        </w:rPr>
        <w:t>20</w:t>
      </w:r>
      <w:r w:rsidR="00002EFD">
        <w:rPr>
          <w:rFonts w:ascii="Calibri" w:eastAsia="Calibri" w:hAnsi="Calibri" w:cs="Times New Roman"/>
          <w:b/>
          <w:sz w:val="20"/>
        </w:rPr>
        <w:t>20</w:t>
      </w:r>
    </w:p>
    <w:tbl>
      <w:tblPr>
        <w:tblW w:w="0" w:type="auto"/>
        <w:jc w:val="center"/>
        <w:tblCellMar>
          <w:left w:w="0" w:type="dxa"/>
          <w:right w:w="0" w:type="dxa"/>
        </w:tblCellMar>
        <w:tblLook w:val="04A0" w:firstRow="1" w:lastRow="0" w:firstColumn="1" w:lastColumn="0" w:noHBand="0" w:noVBand="1"/>
        <w:tblCaption w:val="Table 1: Uxbridge Public Schools"/>
        <w:tblDescription w:val="Schools, Type, Grades Served, and Enrollment*, 2019–2020&#10;"/>
      </w:tblPr>
      <w:tblGrid>
        <w:gridCol w:w="3410"/>
        <w:gridCol w:w="2098"/>
        <w:gridCol w:w="1530"/>
        <w:gridCol w:w="1818"/>
      </w:tblGrid>
      <w:tr w:rsidR="008E314D" w:rsidRPr="00AA1E10" w14:paraId="5F4745D1" w14:textId="77777777" w:rsidTr="009C6EBC">
        <w:trPr>
          <w:tblHeader/>
          <w:jc w:val="center"/>
        </w:trPr>
        <w:tc>
          <w:tcPr>
            <w:tcW w:w="3410"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137ABA4B"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2098"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66498711"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C3EE4AF" w14:textId="77777777" w:rsidTr="009C6EBC">
        <w:trPr>
          <w:trHeight w:val="64"/>
          <w:jc w:val="center"/>
        </w:trPr>
        <w:tc>
          <w:tcPr>
            <w:tcW w:w="341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4E5890" w14:textId="4BF7ED56" w:rsidR="008E314D" w:rsidRDefault="00002EFD"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Taft Early Learning Center</w:t>
            </w:r>
          </w:p>
        </w:tc>
        <w:tc>
          <w:tcPr>
            <w:tcW w:w="2098" w:type="dxa"/>
            <w:tcBorders>
              <w:top w:val="nil"/>
              <w:left w:val="nil"/>
              <w:bottom w:val="single" w:sz="8" w:space="0" w:color="auto"/>
              <w:right w:val="single" w:sz="8" w:space="0" w:color="auto"/>
            </w:tcBorders>
            <w:tcMar>
              <w:top w:w="0" w:type="dxa"/>
              <w:left w:w="115" w:type="dxa"/>
              <w:bottom w:w="0" w:type="dxa"/>
              <w:right w:w="115" w:type="dxa"/>
            </w:tcMar>
            <w:vAlign w:val="center"/>
          </w:tcPr>
          <w:p w14:paraId="74A86CE4" w14:textId="5C99CA92" w:rsidR="008E314D" w:rsidRDefault="00356C46" w:rsidP="00531B1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C666C32" w14:textId="776D8183" w:rsidR="008E314D" w:rsidRDefault="00356C46" w:rsidP="00356C4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B01F51">
              <w:rPr>
                <w:color w:val="000000"/>
                <w:sz w:val="20"/>
                <w:szCs w:val="20"/>
              </w:rPr>
              <w:t>re-</w:t>
            </w:r>
            <w:r>
              <w:rPr>
                <w:color w:val="000000"/>
                <w:sz w:val="20"/>
                <w:szCs w:val="20"/>
              </w:rPr>
              <w:t>K</w:t>
            </w:r>
            <w:r w:rsidR="00B01F51">
              <w:rPr>
                <w:color w:val="000000"/>
                <w:sz w:val="20"/>
                <w:szCs w:val="20"/>
              </w:rPr>
              <w:t>–</w:t>
            </w:r>
            <w:r>
              <w:rPr>
                <w:color w:val="000000"/>
                <w:sz w:val="20"/>
                <w:szCs w:val="20"/>
              </w:rPr>
              <w:t>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051C6A9" w14:textId="1946496C" w:rsidR="008E314D" w:rsidRDefault="00356C46" w:rsidP="00356C4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573</w:t>
            </w:r>
          </w:p>
        </w:tc>
      </w:tr>
      <w:tr w:rsidR="008E314D" w:rsidRPr="00AA1E10" w14:paraId="5F44887C" w14:textId="77777777" w:rsidTr="009C6EBC">
        <w:trPr>
          <w:jc w:val="center"/>
        </w:trPr>
        <w:tc>
          <w:tcPr>
            <w:tcW w:w="341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459542C0" w:rsidR="00531B13" w:rsidRDefault="00356C4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Whitin Intermediate School</w:t>
            </w:r>
          </w:p>
        </w:tc>
        <w:tc>
          <w:tcPr>
            <w:tcW w:w="2098"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08F28256" w:rsidR="008E314D" w:rsidRDefault="00356C46" w:rsidP="00531B1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3F0E88AF" w:rsidR="008E314D" w:rsidRDefault="00356C46" w:rsidP="00356C4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w:t>
            </w:r>
            <w:r w:rsidR="00B01F51">
              <w:rPr>
                <w:color w:val="000000"/>
                <w:sz w:val="20"/>
                <w:szCs w:val="20"/>
              </w:rPr>
              <w:t>–</w:t>
            </w:r>
            <w:r>
              <w:rPr>
                <w:color w:val="000000"/>
                <w:sz w:val="20"/>
                <w:szCs w:val="20"/>
              </w:rPr>
              <w:t>7</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711B00D0" w:rsidR="008E314D" w:rsidRDefault="00356C46" w:rsidP="00356C4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517</w:t>
            </w:r>
          </w:p>
        </w:tc>
      </w:tr>
      <w:tr w:rsidR="008E314D" w:rsidRPr="00AA1E10" w14:paraId="3FB65415" w14:textId="77777777" w:rsidTr="009C6EBC">
        <w:trPr>
          <w:jc w:val="center"/>
        </w:trPr>
        <w:tc>
          <w:tcPr>
            <w:tcW w:w="341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62D8EB07" w:rsidR="008E314D" w:rsidRDefault="00356C4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Uxbridge High School </w:t>
            </w:r>
          </w:p>
        </w:tc>
        <w:tc>
          <w:tcPr>
            <w:tcW w:w="2098"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6DAEE202" w:rsidR="008E314D" w:rsidRDefault="00356C46" w:rsidP="00531B1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2B9E726C" w:rsidR="008E314D" w:rsidRDefault="00356C46" w:rsidP="00356C4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w:t>
            </w:r>
            <w:r w:rsidR="00B01F51">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456CDD84" w:rsidR="008E314D" w:rsidRDefault="00356C46" w:rsidP="00356C4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592</w:t>
            </w:r>
          </w:p>
        </w:tc>
      </w:tr>
      <w:tr w:rsidR="008E314D" w:rsidRPr="00AA1E10" w14:paraId="0736817D" w14:textId="77777777" w:rsidTr="009C6EBC">
        <w:trPr>
          <w:jc w:val="center"/>
        </w:trPr>
        <w:tc>
          <w:tcPr>
            <w:tcW w:w="341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7DA82469" w:rsidR="008E314D" w:rsidRDefault="00356C4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Gateway</w:t>
            </w:r>
            <w:r w:rsidR="00B812DA">
              <w:rPr>
                <w:color w:val="000000"/>
                <w:sz w:val="20"/>
                <w:szCs w:val="20"/>
              </w:rPr>
              <w:t xml:space="preserve"> to College</w:t>
            </w:r>
          </w:p>
        </w:tc>
        <w:tc>
          <w:tcPr>
            <w:tcW w:w="2098"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68C21BEE" w:rsidR="008E314D" w:rsidRDefault="00B812DA" w:rsidP="00531B1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789872B2" w:rsidR="008E314D" w:rsidRDefault="00B812DA" w:rsidP="00356C4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10</w:t>
            </w:r>
            <w:r w:rsidR="00B01F51">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09BAE8D7" w:rsidR="008E314D" w:rsidRDefault="00B812DA" w:rsidP="00356C4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w:t>
            </w:r>
          </w:p>
        </w:tc>
      </w:tr>
      <w:tr w:rsidR="008E314D" w:rsidRPr="00AA1E10" w14:paraId="798E229F" w14:textId="77777777" w:rsidTr="009C6EBC">
        <w:trPr>
          <w:trHeight w:val="44"/>
          <w:jc w:val="center"/>
        </w:trPr>
        <w:tc>
          <w:tcPr>
            <w:tcW w:w="3410"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2098"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7566D316" w:rsidR="009C6EBC" w:rsidRDefault="00356C46" w:rsidP="009C6EB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3 </w:t>
            </w:r>
            <w:r w:rsidR="008E314D" w:rsidRPr="006A6ABE">
              <w:rPr>
                <w:b/>
                <w:bCs/>
                <w:color w:val="000000"/>
                <w:sz w:val="20"/>
                <w:szCs w:val="20"/>
              </w:rPr>
              <w:t>schools</w:t>
            </w:r>
            <w:r w:rsidR="009C6EBC">
              <w:rPr>
                <w:b/>
                <w:bCs/>
                <w:color w:val="000000"/>
                <w:sz w:val="20"/>
                <w:szCs w:val="20"/>
              </w:rPr>
              <w:t xml:space="preserve"> and </w:t>
            </w:r>
            <w:r w:rsidR="00125017">
              <w:rPr>
                <w:b/>
                <w:bCs/>
                <w:color w:val="000000"/>
                <w:sz w:val="20"/>
                <w:szCs w:val="20"/>
              </w:rPr>
              <w:t xml:space="preserve">         1 alternative program</w:t>
            </w:r>
            <w:r w:rsidR="009C6EBC">
              <w:rPr>
                <w:b/>
                <w:bCs/>
                <w:color w:val="000000"/>
                <w:sz w:val="20"/>
                <w:szCs w:val="20"/>
              </w:rPr>
              <w:t xml:space="preserve">         </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0B751239" w:rsidR="008E314D" w:rsidRDefault="00356C46" w:rsidP="00356C4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B01F51">
              <w:rPr>
                <w:b/>
                <w:bCs/>
                <w:color w:val="000000"/>
                <w:sz w:val="20"/>
                <w:szCs w:val="20"/>
              </w:rPr>
              <w:t>re-</w:t>
            </w:r>
            <w:r>
              <w:rPr>
                <w:b/>
                <w:bCs/>
                <w:color w:val="000000"/>
                <w:sz w:val="20"/>
                <w:szCs w:val="20"/>
              </w:rPr>
              <w:t>K</w:t>
            </w:r>
            <w:r w:rsidR="00B01F51">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4796FE23" w:rsidR="008E314D" w:rsidRDefault="00356C46" w:rsidP="00356C4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1,718</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CD32A11" w14:textId="5FF6DA6F" w:rsidR="008E314D" w:rsidRDefault="008E314D" w:rsidP="009A05F7">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w:t>
            </w:r>
            <w:r w:rsidR="00B812DA">
              <w:rPr>
                <w:color w:val="000000"/>
                <w:sz w:val="20"/>
                <w:szCs w:val="20"/>
              </w:rPr>
              <w:t>9</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2548DC6A" w:rsidR="008E314D" w:rsidRDefault="0058168A" w:rsidP="008E314D">
      <w:pPr>
        <w:tabs>
          <w:tab w:val="left" w:pos="360"/>
          <w:tab w:val="left" w:pos="720"/>
          <w:tab w:val="left" w:pos="1080"/>
          <w:tab w:val="left" w:pos="1440"/>
          <w:tab w:val="left" w:pos="1800"/>
          <w:tab w:val="left" w:pos="2160"/>
          <w:tab w:val="left" w:pos="2520"/>
          <w:tab w:val="left" w:pos="2880"/>
        </w:tabs>
      </w:pPr>
      <w:r>
        <w:lastRenderedPageBreak/>
        <w:t xml:space="preserve">Between </w:t>
      </w:r>
      <w:r w:rsidR="005D7AE1">
        <w:t>201</w:t>
      </w:r>
      <w:r w:rsidR="00145FA1">
        <w:t>6</w:t>
      </w:r>
      <w:r w:rsidR="00E0459A">
        <w:t xml:space="preserve"> </w:t>
      </w:r>
      <w:r w:rsidR="00235976">
        <w:t xml:space="preserve">and </w:t>
      </w:r>
      <w:r w:rsidR="005D7AE1">
        <w:t>20</w:t>
      </w:r>
      <w:r w:rsidR="00145FA1">
        <w:t>20</w:t>
      </w:r>
      <w:r w:rsidR="00775D9A">
        <w:t xml:space="preserve"> </w:t>
      </w:r>
      <w:r w:rsidR="008E314D">
        <w:t xml:space="preserve">overall student </w:t>
      </w:r>
      <w:r w:rsidR="008E314D" w:rsidRPr="00FE3096">
        <w:t>enrollment decreased</w:t>
      </w:r>
      <w:r w:rsidR="00145FA1" w:rsidRPr="00FE3096">
        <w:t xml:space="preserve"> </w:t>
      </w:r>
      <w:r w:rsidR="008E314D" w:rsidRPr="00FE3096">
        <w:t>by</w:t>
      </w:r>
      <w:r w:rsidR="008E314D">
        <w:t xml:space="preserve"> </w:t>
      </w:r>
      <w:r w:rsidR="00145FA1">
        <w:t>9.</w:t>
      </w:r>
      <w:r w:rsidR="00230AB5">
        <w:t xml:space="preserve">5 </w:t>
      </w:r>
      <w:r w:rsidR="00145FA1">
        <w:t>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3A6FB770" w14:textId="1A377358" w:rsidR="006C0060" w:rsidRPr="006C0060" w:rsidRDefault="00163342" w:rsidP="006C0060">
      <w:pPr>
        <w:tabs>
          <w:tab w:val="left" w:pos="360"/>
          <w:tab w:val="left" w:pos="720"/>
          <w:tab w:val="left" w:pos="1080"/>
          <w:tab w:val="left" w:pos="1440"/>
          <w:tab w:val="left" w:pos="1800"/>
          <w:tab w:val="left" w:pos="2160"/>
          <w:tab w:val="left" w:pos="2520"/>
          <w:tab w:val="left" w:pos="2880"/>
        </w:tabs>
        <w:rPr>
          <w:rFonts w:ascii="Times New Roman" w:eastAsia="Times New Roman" w:hAnsi="Times New Roman" w:cs="Times New Roman"/>
          <w:sz w:val="24"/>
          <w:szCs w:val="24"/>
        </w:rPr>
      </w:pPr>
      <w:r>
        <w:rPr>
          <w:rFonts w:ascii="Calibri" w:eastAsia="Times New Roman" w:hAnsi="Calibri" w:cs="Calibri"/>
          <w:color w:val="000000"/>
        </w:rPr>
        <w:t>In 2018, the</w:t>
      </w:r>
      <w:r w:rsidRPr="006C0060">
        <w:rPr>
          <w:rFonts w:ascii="Calibri" w:eastAsia="Times New Roman" w:hAnsi="Calibri" w:cs="Calibri"/>
          <w:color w:val="000000"/>
        </w:rPr>
        <w:t xml:space="preserve"> </w:t>
      </w:r>
      <w:r w:rsidR="006C0060" w:rsidRPr="006C0060">
        <w:rPr>
          <w:rFonts w:ascii="Calibri" w:eastAsia="Times New Roman" w:hAnsi="Calibri" w:cs="Calibri"/>
          <w:color w:val="000000"/>
        </w:rPr>
        <w:t xml:space="preserve">total in-district per-pupil expenditure was higher than the median in-district per-pupil expenditure for </w:t>
      </w:r>
      <w:r w:rsidR="00142832">
        <w:rPr>
          <w:rFonts w:ascii="Calibri" w:eastAsia="Times New Roman" w:hAnsi="Calibri" w:cs="Calibri"/>
          <w:color w:val="000000"/>
        </w:rPr>
        <w:t xml:space="preserve">43 </w:t>
      </w:r>
      <w:r w:rsidR="006C0060" w:rsidRPr="006C0060">
        <w:rPr>
          <w:rFonts w:ascii="Calibri" w:eastAsia="Times New Roman" w:hAnsi="Calibri" w:cs="Calibri"/>
          <w:color w:val="000000"/>
        </w:rPr>
        <w:t>K</w:t>
      </w:r>
      <w:r w:rsidR="00DF5F06">
        <w:rPr>
          <w:rFonts w:ascii="Calibri" w:eastAsia="Times New Roman" w:hAnsi="Calibri" w:cs="Calibri"/>
          <w:color w:val="000000"/>
        </w:rPr>
        <w:t>–</w:t>
      </w:r>
      <w:r w:rsidR="006C0060" w:rsidRPr="006C0060">
        <w:rPr>
          <w:rFonts w:ascii="Calibri" w:eastAsia="Times New Roman" w:hAnsi="Calibri" w:cs="Calibri"/>
          <w:color w:val="000000"/>
        </w:rPr>
        <w:t>12 district</w:t>
      </w:r>
      <w:r w:rsidR="004469C6">
        <w:rPr>
          <w:rFonts w:ascii="Calibri" w:eastAsia="Times New Roman" w:hAnsi="Calibri" w:cs="Calibri"/>
          <w:color w:val="000000"/>
        </w:rPr>
        <w:t>s</w:t>
      </w:r>
      <w:r w:rsidR="006C0060" w:rsidRPr="006C0060">
        <w:rPr>
          <w:rFonts w:ascii="Calibri" w:eastAsia="Times New Roman" w:hAnsi="Calibri" w:cs="Calibri"/>
          <w:color w:val="000000"/>
        </w:rPr>
        <w:t xml:space="preserve"> of similar size</w:t>
      </w:r>
      <w:r w:rsidR="00142832">
        <w:rPr>
          <w:rFonts w:ascii="Calibri" w:eastAsia="Times New Roman" w:hAnsi="Calibri" w:cs="Calibri"/>
          <w:color w:val="000000"/>
        </w:rPr>
        <w:t xml:space="preserve"> (1,000–1,999 students)</w:t>
      </w:r>
      <w:r w:rsidR="006C0060" w:rsidRPr="006C0060">
        <w:rPr>
          <w:rFonts w:ascii="Calibri" w:eastAsia="Times New Roman" w:hAnsi="Calibri" w:cs="Calibri"/>
          <w:color w:val="000000"/>
        </w:rPr>
        <w:t xml:space="preserve">. In </w:t>
      </w:r>
      <w:r w:rsidR="006C0060" w:rsidRPr="006C0060">
        <w:t>fiscal</w:t>
      </w:r>
      <w:r w:rsidR="006C0060" w:rsidRPr="006C0060">
        <w:rPr>
          <w:rFonts w:ascii="Calibri" w:eastAsia="Times New Roman" w:hAnsi="Calibri" w:cs="Calibri"/>
          <w:color w:val="000000"/>
        </w:rPr>
        <w:t xml:space="preserve"> year 2018</w:t>
      </w:r>
      <w:r>
        <w:rPr>
          <w:rFonts w:ascii="Calibri" w:eastAsia="Times New Roman" w:hAnsi="Calibri" w:cs="Calibri"/>
          <w:color w:val="000000"/>
        </w:rPr>
        <w:t>,</w:t>
      </w:r>
      <w:r w:rsidR="006C0060" w:rsidRPr="006C0060">
        <w:rPr>
          <w:rFonts w:ascii="Calibri" w:eastAsia="Times New Roman" w:hAnsi="Calibri" w:cs="Calibri"/>
          <w:color w:val="000000"/>
        </w:rPr>
        <w:t xml:space="preserve"> the total in-district per-pupil expenditure was $15</w:t>
      </w:r>
      <w:r w:rsidR="006C0060">
        <w:rPr>
          <w:rFonts w:ascii="Calibri" w:eastAsia="Times New Roman" w:hAnsi="Calibri" w:cs="Calibri"/>
          <w:color w:val="000000"/>
        </w:rPr>
        <w:t>,</w:t>
      </w:r>
      <w:r w:rsidR="006C0060" w:rsidRPr="006C0060">
        <w:rPr>
          <w:rFonts w:ascii="Calibri" w:eastAsia="Times New Roman" w:hAnsi="Calibri" w:cs="Calibri"/>
          <w:color w:val="000000"/>
        </w:rPr>
        <w:t>071 as compared with a median of $14,582.  Actual net school spending has been well above what is required by the Chapter 70 state education aid program, as shown in Table B3 in Appendix B.</w:t>
      </w:r>
    </w:p>
    <w:p w14:paraId="5FAE21B3" w14:textId="77777777" w:rsidR="006C0060" w:rsidRDefault="006C0060" w:rsidP="008E314D">
      <w:pPr>
        <w:tabs>
          <w:tab w:val="left" w:pos="360"/>
          <w:tab w:val="left" w:pos="720"/>
          <w:tab w:val="left" w:pos="1080"/>
          <w:tab w:val="left" w:pos="1440"/>
          <w:tab w:val="left" w:pos="1800"/>
          <w:tab w:val="left" w:pos="2160"/>
          <w:tab w:val="left" w:pos="2520"/>
          <w:tab w:val="left" w:pos="2880"/>
        </w:tabs>
      </w:pPr>
    </w:p>
    <w:p w14:paraId="295C26E9" w14:textId="52A30730"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tbl>
      <w:tblPr>
        <w:tblStyle w:val="TableGrid11"/>
        <w:tblW w:w="9570" w:type="dxa"/>
        <w:jc w:val="center"/>
        <w:tblLayout w:type="fixed"/>
        <w:tblLook w:val="00A0" w:firstRow="1" w:lastRow="0" w:firstColumn="1" w:lastColumn="0" w:noHBand="0" w:noVBand="0"/>
        <w:tblCaption w:val="Table 2: Uxbridge Public Schools"/>
        <w:tblDescription w:val="Accountability Percentile, Criterion Reference Target (CRT) Percentage, Reason for Classification&#10;"/>
      </w:tblPr>
      <w:tblGrid>
        <w:gridCol w:w="2087"/>
        <w:gridCol w:w="1421"/>
        <w:gridCol w:w="1187"/>
        <w:gridCol w:w="2249"/>
        <w:gridCol w:w="2626"/>
      </w:tblGrid>
      <w:tr w:rsidR="00AB00F4" w:rsidRPr="00AB00F4" w14:paraId="0493E112" w14:textId="77777777" w:rsidTr="009A492C">
        <w:trPr>
          <w:jc w:val="center"/>
        </w:trPr>
        <w:tc>
          <w:tcPr>
            <w:tcW w:w="9576" w:type="dxa"/>
            <w:gridSpan w:val="5"/>
            <w:tcBorders>
              <w:top w:val="nil"/>
              <w:left w:val="nil"/>
              <w:bottom w:val="single" w:sz="4" w:space="0" w:color="auto"/>
              <w:right w:val="nil"/>
            </w:tcBorders>
            <w:hideMark/>
          </w:tcPr>
          <w:p w14:paraId="3E21CC4E"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2: Uxbridge Public Schools</w:t>
            </w:r>
          </w:p>
          <w:p w14:paraId="31A791DF" w14:textId="77777777" w:rsidR="00AB00F4" w:rsidRPr="00AB00F4" w:rsidRDefault="00AB00F4" w:rsidP="00AB00F4">
            <w:pPr>
              <w:spacing w:after="0" w:line="240" w:lineRule="auto"/>
              <w:jc w:val="center"/>
              <w:rPr>
                <w:rFonts w:ascii="Calibri" w:eastAsia="Calibri" w:hAnsi="Calibri" w:cs="Times New Roman"/>
              </w:rPr>
            </w:pPr>
            <w:r w:rsidRPr="00AB00F4">
              <w:rPr>
                <w:rFonts w:ascii="Calibri" w:eastAsia="Calibri" w:hAnsi="Calibri" w:cs="Times New Roman"/>
                <w:b/>
                <w:sz w:val="20"/>
                <w:szCs w:val="20"/>
              </w:rPr>
              <w:t>Accountability Percentile, Criterion Reference Target (CRT) Percentage, Reason for Classification</w:t>
            </w:r>
          </w:p>
        </w:tc>
      </w:tr>
      <w:tr w:rsidR="00AB00F4" w:rsidRPr="00AB00F4" w14:paraId="7EE0A3EF" w14:textId="77777777" w:rsidTr="009A492C">
        <w:trPr>
          <w:jc w:val="center"/>
        </w:trPr>
        <w:tc>
          <w:tcPr>
            <w:tcW w:w="20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2E26D6" w14:textId="77777777" w:rsidR="00AB00F4" w:rsidRPr="00AB00F4" w:rsidRDefault="00AB00F4" w:rsidP="009A492C">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School</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4BB87"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Accountability Percentile</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EB1771"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Cumulative CRT Percentage</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F0505"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Overall Classification</w:t>
            </w:r>
          </w:p>
        </w:tc>
        <w:tc>
          <w:tcPr>
            <w:tcW w:w="26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A068C9" w14:textId="5C50ABA4"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Reason for Classification</w:t>
            </w:r>
          </w:p>
        </w:tc>
      </w:tr>
      <w:tr w:rsidR="00AB00F4" w:rsidRPr="00AB00F4" w14:paraId="197AE21D" w14:textId="77777777" w:rsidTr="009A492C">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0AFDFB84" w14:textId="77777777" w:rsidR="00AB00F4" w:rsidRPr="00AB00F4" w:rsidRDefault="00AB00F4" w:rsidP="009A492C">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Taft ECC</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CA6BBD0"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8" w:type="dxa"/>
            <w:tcBorders>
              <w:top w:val="single" w:sz="4" w:space="0" w:color="auto"/>
              <w:left w:val="single" w:sz="4" w:space="0" w:color="auto"/>
              <w:bottom w:val="single" w:sz="4" w:space="0" w:color="auto"/>
              <w:right w:val="single" w:sz="4" w:space="0" w:color="auto"/>
            </w:tcBorders>
            <w:vAlign w:val="center"/>
            <w:hideMark/>
          </w:tcPr>
          <w:p w14:paraId="337FF1A1"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E6589E0"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Insufficient data</w:t>
            </w:r>
          </w:p>
        </w:tc>
        <w:tc>
          <w:tcPr>
            <w:tcW w:w="2628" w:type="dxa"/>
            <w:tcBorders>
              <w:top w:val="single" w:sz="4" w:space="0" w:color="auto"/>
              <w:left w:val="single" w:sz="4" w:space="0" w:color="auto"/>
              <w:bottom w:val="single" w:sz="4" w:space="0" w:color="auto"/>
              <w:right w:val="single" w:sz="4" w:space="0" w:color="auto"/>
            </w:tcBorders>
            <w:vAlign w:val="center"/>
            <w:hideMark/>
          </w:tcPr>
          <w:p w14:paraId="28672EC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Insufficient data</w:t>
            </w:r>
          </w:p>
        </w:tc>
      </w:tr>
      <w:tr w:rsidR="00AB00F4" w:rsidRPr="00AB00F4" w14:paraId="5AA1253F" w14:textId="77777777" w:rsidTr="009A492C">
        <w:trPr>
          <w:jc w:val="center"/>
        </w:trPr>
        <w:tc>
          <w:tcPr>
            <w:tcW w:w="20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412723" w14:textId="77777777" w:rsidR="00AB00F4" w:rsidRPr="00AB00F4" w:rsidRDefault="00AB00F4" w:rsidP="009A492C">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Whitin Intermediate</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8730D2"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68D09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1704B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Not requiring assistance or intervention</w:t>
            </w:r>
          </w:p>
        </w:tc>
        <w:tc>
          <w:tcPr>
            <w:tcW w:w="26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1C2AC2"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Substantial progress toward targets</w:t>
            </w:r>
          </w:p>
        </w:tc>
      </w:tr>
      <w:tr w:rsidR="00AB00F4" w:rsidRPr="00AB00F4" w14:paraId="6DEDE3A2" w14:textId="77777777" w:rsidTr="009A492C">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731EDABE" w14:textId="77777777" w:rsidR="00AB00F4" w:rsidRPr="00AB00F4" w:rsidRDefault="00AB00F4" w:rsidP="009A492C">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1BAAAB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1188" w:type="dxa"/>
            <w:tcBorders>
              <w:top w:val="single" w:sz="4" w:space="0" w:color="auto"/>
              <w:left w:val="single" w:sz="4" w:space="0" w:color="auto"/>
              <w:bottom w:val="single" w:sz="4" w:space="0" w:color="auto"/>
              <w:right w:val="single" w:sz="4" w:space="0" w:color="auto"/>
            </w:tcBorders>
            <w:vAlign w:val="center"/>
            <w:hideMark/>
          </w:tcPr>
          <w:p w14:paraId="713382A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027EA2E"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Requiring assistance or intervention</w:t>
            </w:r>
          </w:p>
        </w:tc>
        <w:tc>
          <w:tcPr>
            <w:tcW w:w="2628" w:type="dxa"/>
            <w:tcBorders>
              <w:top w:val="single" w:sz="4" w:space="0" w:color="auto"/>
              <w:left w:val="single" w:sz="4" w:space="0" w:color="auto"/>
              <w:bottom w:val="single" w:sz="4" w:space="0" w:color="auto"/>
              <w:right w:val="single" w:sz="4" w:space="0" w:color="auto"/>
            </w:tcBorders>
            <w:vAlign w:val="center"/>
            <w:hideMark/>
          </w:tcPr>
          <w:p w14:paraId="764FC96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In need of focused/targeted support: Low performance for high needs students</w:t>
            </w:r>
          </w:p>
        </w:tc>
      </w:tr>
      <w:tr w:rsidR="00AB00F4" w:rsidRPr="00AB00F4" w14:paraId="2643E837" w14:textId="77777777" w:rsidTr="009A492C">
        <w:trPr>
          <w:jc w:val="center"/>
        </w:trPr>
        <w:tc>
          <w:tcPr>
            <w:tcW w:w="20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42A3AE" w14:textId="77777777" w:rsidR="00AB00F4" w:rsidRPr="00AB00F4" w:rsidRDefault="00AB00F4" w:rsidP="009A492C">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8E1E5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2F6239"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D8046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Insufficient data</w:t>
            </w:r>
          </w:p>
        </w:tc>
        <w:tc>
          <w:tcPr>
            <w:tcW w:w="26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2D488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Insufficient data</w:t>
            </w:r>
          </w:p>
        </w:tc>
      </w:tr>
      <w:tr w:rsidR="00AB00F4" w:rsidRPr="00AB00F4" w14:paraId="49C66BC7" w14:textId="77777777" w:rsidTr="009A492C">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16304DEA" w14:textId="287528A2" w:rsidR="00AB00F4" w:rsidRPr="00AB00F4" w:rsidRDefault="00AB00F4" w:rsidP="009A492C">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629CBDE"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8" w:type="dxa"/>
            <w:tcBorders>
              <w:top w:val="single" w:sz="4" w:space="0" w:color="auto"/>
              <w:left w:val="single" w:sz="4" w:space="0" w:color="auto"/>
              <w:bottom w:val="single" w:sz="4" w:space="0" w:color="auto"/>
              <w:right w:val="single" w:sz="4" w:space="0" w:color="auto"/>
            </w:tcBorders>
            <w:vAlign w:val="center"/>
            <w:hideMark/>
          </w:tcPr>
          <w:p w14:paraId="1C7EF6E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DD24A3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Not requiring assistance or intervention</w:t>
            </w:r>
          </w:p>
        </w:tc>
        <w:tc>
          <w:tcPr>
            <w:tcW w:w="2628" w:type="dxa"/>
            <w:tcBorders>
              <w:top w:val="single" w:sz="4" w:space="0" w:color="auto"/>
              <w:left w:val="single" w:sz="4" w:space="0" w:color="auto"/>
              <w:bottom w:val="single" w:sz="4" w:space="0" w:color="auto"/>
              <w:right w:val="single" w:sz="4" w:space="0" w:color="auto"/>
            </w:tcBorders>
            <w:vAlign w:val="center"/>
            <w:hideMark/>
          </w:tcPr>
          <w:p w14:paraId="1776F5F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Moderate progress toward targets</w:t>
            </w:r>
          </w:p>
        </w:tc>
      </w:tr>
    </w:tbl>
    <w:p w14:paraId="5C219ED6" w14:textId="77777777" w:rsidR="00AB00F4" w:rsidRPr="00AB00F4" w:rsidRDefault="00AB00F4" w:rsidP="00AB00F4">
      <w:pPr>
        <w:spacing w:after="0" w:line="240" w:lineRule="auto"/>
        <w:rPr>
          <w:rFonts w:ascii="Calibri" w:eastAsia="Calibri" w:hAnsi="Calibri" w:cs="Times New Roman"/>
        </w:rPr>
      </w:pPr>
    </w:p>
    <w:tbl>
      <w:tblPr>
        <w:tblW w:w="9630" w:type="dxa"/>
        <w:tblInd w:w="-18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Caption w:val="Table 3: Uxbridge Public Schools"/>
        <w:tblDescription w:val="Next-Generation MCAS ELA Scaled Scores Grades 3–8, 2017–2019&#10;"/>
      </w:tblPr>
      <w:tblGrid>
        <w:gridCol w:w="2127"/>
        <w:gridCol w:w="990"/>
        <w:gridCol w:w="991"/>
        <w:gridCol w:w="990"/>
        <w:gridCol w:w="991"/>
        <w:gridCol w:w="991"/>
        <w:gridCol w:w="1108"/>
        <w:gridCol w:w="1442"/>
      </w:tblGrid>
      <w:tr w:rsidR="00AB00F4" w:rsidRPr="00AB00F4" w14:paraId="7FF3E897" w14:textId="77777777" w:rsidTr="009A492C">
        <w:tc>
          <w:tcPr>
            <w:tcW w:w="9630" w:type="dxa"/>
            <w:gridSpan w:val="8"/>
            <w:tcBorders>
              <w:top w:val="nil"/>
              <w:left w:val="nil"/>
              <w:bottom w:val="single" w:sz="4" w:space="0" w:color="auto"/>
              <w:right w:val="nil"/>
            </w:tcBorders>
            <w:hideMark/>
          </w:tcPr>
          <w:p w14:paraId="10D76704"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3: Uxbridge Public Schools</w:t>
            </w:r>
          </w:p>
          <w:p w14:paraId="3297ADD1" w14:textId="6315A70C" w:rsidR="00AB00F4" w:rsidRPr="00AB00F4" w:rsidRDefault="00AB00F4" w:rsidP="00AB00F4">
            <w:pPr>
              <w:spacing w:after="0" w:line="240" w:lineRule="auto"/>
              <w:jc w:val="center"/>
              <w:rPr>
                <w:rFonts w:ascii="Calibri" w:eastAsia="Calibri" w:hAnsi="Calibri" w:cs="Times New Roman"/>
              </w:rPr>
            </w:pPr>
            <w:r w:rsidRPr="00AB00F4">
              <w:rPr>
                <w:rFonts w:ascii="Calibri" w:eastAsia="Calibri" w:hAnsi="Calibri" w:cs="Times New Roman"/>
                <w:b/>
                <w:sz w:val="20"/>
                <w:szCs w:val="20"/>
              </w:rPr>
              <w:t>Next-Generation MCAS ELA Scaled Scores Grades 3–8, 2017–2019</w:t>
            </w:r>
          </w:p>
        </w:tc>
      </w:tr>
      <w:tr w:rsidR="00AB00F4" w:rsidRPr="00AB00F4" w14:paraId="61D00F78" w14:textId="77777777" w:rsidTr="009A492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2ED580" w14:textId="77777777" w:rsidR="00AB00F4" w:rsidRPr="00AB00F4" w:rsidRDefault="00AB00F4" w:rsidP="009A492C">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C17806"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2666EE"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478FC1"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62AA0B"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2340C"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339836"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632004"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Above/Below</w:t>
            </w:r>
          </w:p>
        </w:tc>
      </w:tr>
      <w:tr w:rsidR="00AB00F4" w:rsidRPr="00AB00F4" w14:paraId="486E4625" w14:textId="77777777" w:rsidTr="009A492C">
        <w:tc>
          <w:tcPr>
            <w:tcW w:w="2127" w:type="dxa"/>
            <w:tcBorders>
              <w:top w:val="single" w:sz="4" w:space="0" w:color="auto"/>
              <w:left w:val="single" w:sz="4" w:space="0" w:color="auto"/>
              <w:bottom w:val="single" w:sz="4" w:space="0" w:color="auto"/>
              <w:right w:val="single" w:sz="4" w:space="0" w:color="auto"/>
            </w:tcBorders>
            <w:hideMark/>
          </w:tcPr>
          <w:p w14:paraId="05EE5C84"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5FF957"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789</w:t>
            </w:r>
          </w:p>
        </w:tc>
        <w:tc>
          <w:tcPr>
            <w:tcW w:w="991" w:type="dxa"/>
            <w:tcBorders>
              <w:top w:val="single" w:sz="4" w:space="0" w:color="auto"/>
              <w:left w:val="single" w:sz="4" w:space="0" w:color="auto"/>
              <w:bottom w:val="single" w:sz="4" w:space="0" w:color="auto"/>
              <w:right w:val="single" w:sz="4" w:space="0" w:color="auto"/>
            </w:tcBorders>
            <w:vAlign w:val="center"/>
            <w:hideMark/>
          </w:tcPr>
          <w:p w14:paraId="10ED39B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CC541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74C3913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498.0</w:t>
            </w:r>
          </w:p>
        </w:tc>
        <w:tc>
          <w:tcPr>
            <w:tcW w:w="991" w:type="dxa"/>
            <w:tcBorders>
              <w:top w:val="single" w:sz="4" w:space="0" w:color="auto"/>
              <w:left w:val="single" w:sz="4" w:space="0" w:color="auto"/>
              <w:bottom w:val="single" w:sz="4" w:space="0" w:color="auto"/>
              <w:right w:val="single" w:sz="4" w:space="0" w:color="auto"/>
            </w:tcBorders>
            <w:vAlign w:val="center"/>
            <w:hideMark/>
          </w:tcPr>
          <w:p w14:paraId="0DA692C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A59546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501.2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008B0A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r>
      <w:tr w:rsidR="00AB00F4" w:rsidRPr="00AB00F4" w14:paraId="729C568B" w14:textId="77777777" w:rsidTr="009A492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85D1DB"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D0A549"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61BC7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88A82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A7C87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491.8</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C27770"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6CE75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491.2</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F3E4C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0.6</w:t>
            </w:r>
          </w:p>
        </w:tc>
      </w:tr>
      <w:tr w:rsidR="00AB00F4" w:rsidRPr="00AB00F4" w14:paraId="497F86B4" w14:textId="77777777" w:rsidTr="009A492C">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72B111C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04B05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ED4BA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500.1</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7CF86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510.4</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533981"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507.6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D1BD7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7.5</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5F440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512.8</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C144F7"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r>
      <w:tr w:rsidR="00AB00F4" w:rsidRPr="00AB00F4" w14:paraId="711E4807" w14:textId="77777777" w:rsidTr="009A492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5F9277"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82A85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81B60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496.4</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1E86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AD0BB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495.7</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A8091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-0.7</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723A8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490.6</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3C588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r>
      <w:tr w:rsidR="00AB00F4" w:rsidRPr="00AB00F4" w14:paraId="576346AD" w14:textId="77777777" w:rsidTr="009A492C">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31BE2BD4" w14:textId="060CA1CE"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non-Hisp</w:t>
            </w:r>
            <w:r w:rsidR="00FD2C8F">
              <w:rPr>
                <w:rFonts w:ascii="Calibri" w:eastAsia="Calibri" w:hAnsi="Calibri" w:cs="Times New Roman"/>
                <w:sz w:val="20"/>
                <w:szCs w:val="20"/>
              </w:rPr>
              <w:t>anic</w:t>
            </w:r>
            <w:r w:rsidRPr="00AB00F4">
              <w:rPr>
                <w:rFonts w:ascii="Calibri" w:eastAsia="Calibri" w:hAnsi="Calibri" w:cs="Times New Roman"/>
                <w:sz w:val="20"/>
                <w:szCs w:val="20"/>
              </w:rPr>
              <w:t>/Lat</w:t>
            </w:r>
            <w:r w:rsidR="00FD2C8F">
              <w:rPr>
                <w:rFonts w:ascii="Calibri" w:eastAsia="Calibri" w:hAnsi="Calibri" w:cs="Times New Roman"/>
                <w:sz w:val="20"/>
                <w:szCs w:val="20"/>
              </w:rPr>
              <w: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A44472"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E2C0D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497.6</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0D333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721AB9"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494.6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77F3F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D70C8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503.6</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08103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-9.0</w:t>
            </w:r>
          </w:p>
        </w:tc>
      </w:tr>
      <w:tr w:rsidR="00AB00F4" w:rsidRPr="00AB00F4" w14:paraId="7D8D6815" w14:textId="77777777" w:rsidTr="009A492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B513D"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88445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713</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B2736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500.5</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02204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9DA9F9"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498.2</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8E8F4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1C284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504.9</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422B8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-6.7</w:t>
            </w:r>
          </w:p>
        </w:tc>
      </w:tr>
      <w:tr w:rsidR="00AB00F4" w:rsidRPr="00AB00F4" w14:paraId="27CDFA50" w14:textId="77777777" w:rsidTr="009A492C">
        <w:trPr>
          <w:trHeight w:val="215"/>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34DEDFB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3A6E70"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ABA68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489.5</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20CC89"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489.1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53536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486.8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B4442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A777E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490.7</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B02D7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r>
      <w:tr w:rsidR="00AB00F4" w:rsidRPr="00AB00F4" w14:paraId="6C273C9C" w14:textId="77777777" w:rsidTr="009A492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08AA1A" w14:textId="34F47682"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Econ. Dis</w:t>
            </w:r>
            <w:r w:rsidR="00FD2C8F">
              <w:rPr>
                <w:rFonts w:ascii="Calibri" w:eastAsia="Calibri" w:hAnsi="Calibri" w:cs="Times New Roman"/>
                <w:sz w:val="20"/>
                <w:szCs w:val="20"/>
              </w:rPr>
              <w:t>advantaged</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72758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169</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13537E"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493.0</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77036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491.3</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CB7A2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490.6</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196F1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C8F35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490.6</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2D47C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r>
      <w:tr w:rsidR="00AB00F4" w:rsidRPr="00AB00F4" w14:paraId="62519582" w14:textId="77777777" w:rsidTr="009A492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4D2A07" w14:textId="6C486ABD"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D2C8F">
              <w:rPr>
                <w:rFonts w:ascii="Calibri" w:eastAsia="Calibri" w:hAnsi="Calibri" w:cs="Times New Roman"/>
                <w:sz w:val="20"/>
                <w:szCs w:val="20"/>
              </w:rPr>
              <w:t xml:space="preserve">tudents w/ </w:t>
            </w:r>
            <w:r w:rsidRPr="00AB00F4">
              <w:rPr>
                <w:rFonts w:ascii="Calibri" w:eastAsia="Calibri" w:hAnsi="Calibri" w:cs="Times New Roman"/>
                <w:sz w:val="20"/>
                <w:szCs w:val="20"/>
              </w:rPr>
              <w:t>D</w:t>
            </w:r>
            <w:r w:rsidR="00FD2C8F">
              <w:rPr>
                <w:rFonts w:ascii="Calibri" w:eastAsia="Calibri" w:hAnsi="Calibri" w:cs="Times New Roman"/>
                <w:sz w:val="20"/>
                <w:szCs w:val="20"/>
              </w:rPr>
              <w:t>isabilities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52240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123</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3D50C7"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479.5</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509E2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480.2</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D080C0"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476.5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E8281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56F6E2"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489.3</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4A37F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-12.8</w:t>
            </w:r>
          </w:p>
        </w:tc>
      </w:tr>
      <w:tr w:rsidR="00AB00F4" w:rsidRPr="00AB00F4" w14:paraId="229DDF28" w14:textId="77777777" w:rsidTr="00FD2C8F">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E17E74" w14:textId="6A6E8994"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D2C8F">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D2C8F">
              <w:rPr>
                <w:rFonts w:ascii="Calibri" w:eastAsia="Calibri" w:hAnsi="Calibri" w:cs="Times New Roman"/>
                <w:sz w:val="20"/>
                <w:szCs w:val="20"/>
              </w:rPr>
              <w:t>earners</w:t>
            </w:r>
            <w:r w:rsidR="007F42CE">
              <w:rPr>
                <w:rFonts w:ascii="Calibri" w:eastAsia="Calibri" w:hAnsi="Calibri" w:cs="Times New Roman"/>
                <w:sz w:val="20"/>
                <w:szCs w:val="20"/>
              </w:rPr>
              <w:t xml:space="preserve"> (EL)</w:t>
            </w:r>
            <w:r w:rsidRPr="00AB00F4">
              <w:rPr>
                <w:rFonts w:ascii="Calibri" w:eastAsia="Calibri" w:hAnsi="Calibri" w:cs="Times New Roman"/>
                <w:sz w:val="20"/>
                <w:szCs w:val="20"/>
              </w:rPr>
              <w:t xml:space="preserve"> and Former </w:t>
            </w:r>
            <w:r w:rsidR="007F42CE">
              <w:rPr>
                <w:rFonts w:ascii="Calibri" w:eastAsia="Calibri" w:hAnsi="Calibri" w:cs="Times New Roman"/>
                <w:sz w:val="20"/>
                <w:szCs w:val="20"/>
              </w:rPr>
              <w:t>EL</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BD2D5D"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822121"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485.4</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3DA862"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490.9</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7196B1"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485.8</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AEA4AB"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0.4</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F01FF1"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481.1</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066001"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r>
      <w:tr w:rsidR="00AB00F4" w:rsidRPr="00AB00F4" w14:paraId="480B4448" w14:textId="77777777" w:rsidTr="009A492C">
        <w:tc>
          <w:tcPr>
            <w:tcW w:w="9630" w:type="dxa"/>
            <w:gridSpan w:val="8"/>
            <w:tcBorders>
              <w:top w:val="single" w:sz="4" w:space="0" w:color="auto"/>
              <w:left w:val="nil"/>
              <w:bottom w:val="nil"/>
              <w:right w:val="nil"/>
            </w:tcBorders>
            <w:hideMark/>
          </w:tcPr>
          <w:p w14:paraId="0D4196BE" w14:textId="77777777" w:rsidR="00FA1285" w:rsidRDefault="00FA1285" w:rsidP="00FA1285">
            <w:pPr>
              <w:spacing w:before="60" w:after="0" w:line="240" w:lineRule="auto"/>
              <w:rPr>
                <w:rFonts w:ascii="Calibri" w:eastAsia="Calibri" w:hAnsi="Calibri" w:cs="Times New Roman"/>
                <w:sz w:val="18"/>
                <w:szCs w:val="18"/>
              </w:rPr>
            </w:pPr>
          </w:p>
          <w:p w14:paraId="04DA5C15" w14:textId="0BB08095" w:rsidR="00AB00F4" w:rsidRPr="00AB00F4" w:rsidRDefault="00AB00F4" w:rsidP="00FA1285">
            <w:pPr>
              <w:spacing w:before="60" w:after="0" w:line="240" w:lineRule="auto"/>
              <w:rPr>
                <w:rFonts w:ascii="Calibri" w:eastAsia="Calibri" w:hAnsi="Calibri" w:cs="Times New Roman"/>
              </w:rPr>
            </w:pPr>
            <w:r w:rsidRPr="00AB00F4">
              <w:rPr>
                <w:rFonts w:ascii="Calibri" w:eastAsia="Calibri" w:hAnsi="Calibri" w:cs="Times New Roman"/>
                <w:sz w:val="18"/>
                <w:szCs w:val="18"/>
              </w:rPr>
              <w:t>Next Generation MCAS Achievement Levels: 440–470 Not Meeting Expectations; 470–500 Partially Meeting Expectations; 500–530 Meeting Expectations; 530–560 Exceeding Expectations</w:t>
            </w:r>
          </w:p>
        </w:tc>
      </w:tr>
    </w:tbl>
    <w:p w14:paraId="11D13147" w14:textId="77777777" w:rsidR="00AB00F4" w:rsidRPr="00AB00F4" w:rsidRDefault="00AB00F4" w:rsidP="00AB00F4">
      <w:pPr>
        <w:spacing w:after="0" w:line="240" w:lineRule="auto"/>
        <w:rPr>
          <w:rFonts w:ascii="Calibri" w:eastAsia="Calibri" w:hAnsi="Calibri" w:cs="Times New Roman"/>
        </w:rPr>
      </w:pPr>
    </w:p>
    <w:tbl>
      <w:tblPr>
        <w:tblW w:w="9630" w:type="dxa"/>
        <w:tblInd w:w="-18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Caption w:val="Table 4: Uxbridge Public Schools"/>
        <w:tblDescription w:val="Next-Generation MCAS Math Scaled Scores Grades 3–8, 2017–2019&#10;"/>
      </w:tblPr>
      <w:tblGrid>
        <w:gridCol w:w="2250"/>
        <w:gridCol w:w="867"/>
        <w:gridCol w:w="991"/>
        <w:gridCol w:w="990"/>
        <w:gridCol w:w="991"/>
        <w:gridCol w:w="991"/>
        <w:gridCol w:w="1108"/>
        <w:gridCol w:w="1442"/>
      </w:tblGrid>
      <w:tr w:rsidR="00AB00F4" w:rsidRPr="00AB00F4" w14:paraId="6A0CB6CF" w14:textId="77777777" w:rsidTr="009A492C">
        <w:tc>
          <w:tcPr>
            <w:tcW w:w="9630" w:type="dxa"/>
            <w:gridSpan w:val="8"/>
            <w:tcBorders>
              <w:top w:val="nil"/>
              <w:left w:val="nil"/>
              <w:bottom w:val="single" w:sz="4" w:space="0" w:color="auto"/>
              <w:right w:val="nil"/>
            </w:tcBorders>
            <w:hideMark/>
          </w:tcPr>
          <w:p w14:paraId="215C3B0D"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4: Uxbridge Public Schools</w:t>
            </w:r>
          </w:p>
          <w:p w14:paraId="6A52156C" w14:textId="1C89F612" w:rsidR="00AB00F4" w:rsidRPr="00AB00F4" w:rsidRDefault="00AB00F4" w:rsidP="00AB00F4">
            <w:pPr>
              <w:spacing w:after="0" w:line="240" w:lineRule="auto"/>
              <w:jc w:val="center"/>
              <w:rPr>
                <w:rFonts w:ascii="Calibri" w:eastAsia="Calibri" w:hAnsi="Calibri" w:cs="Times New Roman"/>
              </w:rPr>
            </w:pPr>
            <w:r w:rsidRPr="00AB00F4">
              <w:rPr>
                <w:rFonts w:ascii="Calibri" w:eastAsia="Calibri" w:hAnsi="Calibri" w:cs="Times New Roman"/>
                <w:b/>
                <w:sz w:val="20"/>
                <w:szCs w:val="20"/>
              </w:rPr>
              <w:t>Next-Generation MCAS Math Scaled Scores Grades 3–8, 2017–2019</w:t>
            </w:r>
          </w:p>
        </w:tc>
      </w:tr>
      <w:tr w:rsidR="00AB00F4" w:rsidRPr="00AB00F4" w14:paraId="741BF695" w14:textId="77777777" w:rsidTr="009A492C">
        <w:tc>
          <w:tcPr>
            <w:tcW w:w="22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CE1698" w14:textId="77777777" w:rsidR="00AB00F4" w:rsidRPr="00AB00F4" w:rsidRDefault="00AB00F4" w:rsidP="009A492C">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8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56E34"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A1A872"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7D217"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D38A6E"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728223"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F7734C"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0F0ABD" w14:textId="77777777" w:rsidR="00AB00F4" w:rsidRPr="00AB00F4" w:rsidRDefault="00AB00F4" w:rsidP="009A492C">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Above/Below</w:t>
            </w:r>
          </w:p>
        </w:tc>
      </w:tr>
      <w:tr w:rsidR="00AB00F4" w:rsidRPr="00AB00F4" w14:paraId="7A976E49" w14:textId="77777777" w:rsidTr="009A492C">
        <w:tc>
          <w:tcPr>
            <w:tcW w:w="2250" w:type="dxa"/>
            <w:tcBorders>
              <w:top w:val="single" w:sz="4" w:space="0" w:color="auto"/>
              <w:left w:val="single" w:sz="4" w:space="0" w:color="auto"/>
              <w:bottom w:val="single" w:sz="4" w:space="0" w:color="auto"/>
              <w:right w:val="single" w:sz="4" w:space="0" w:color="auto"/>
            </w:tcBorders>
            <w:hideMark/>
          </w:tcPr>
          <w:p w14:paraId="6FCFB12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All</w:t>
            </w:r>
          </w:p>
        </w:tc>
        <w:tc>
          <w:tcPr>
            <w:tcW w:w="867" w:type="dxa"/>
            <w:tcBorders>
              <w:top w:val="single" w:sz="4" w:space="0" w:color="auto"/>
              <w:left w:val="single" w:sz="4" w:space="0" w:color="auto"/>
              <w:bottom w:val="single" w:sz="4" w:space="0" w:color="auto"/>
              <w:right w:val="single" w:sz="4" w:space="0" w:color="auto"/>
            </w:tcBorders>
            <w:vAlign w:val="center"/>
            <w:hideMark/>
          </w:tcPr>
          <w:p w14:paraId="0DCB3AB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791</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97944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499.6</w:t>
            </w:r>
          </w:p>
        </w:tc>
        <w:tc>
          <w:tcPr>
            <w:tcW w:w="990" w:type="dxa"/>
            <w:tcBorders>
              <w:top w:val="single" w:sz="4" w:space="0" w:color="auto"/>
              <w:left w:val="single" w:sz="4" w:space="0" w:color="auto"/>
              <w:bottom w:val="single" w:sz="4" w:space="0" w:color="auto"/>
              <w:right w:val="single" w:sz="4" w:space="0" w:color="auto"/>
            </w:tcBorders>
            <w:vAlign w:val="center"/>
            <w:hideMark/>
          </w:tcPr>
          <w:p w14:paraId="7A2165C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497.0</w:t>
            </w:r>
          </w:p>
        </w:tc>
        <w:tc>
          <w:tcPr>
            <w:tcW w:w="991" w:type="dxa"/>
            <w:tcBorders>
              <w:top w:val="single" w:sz="4" w:space="0" w:color="auto"/>
              <w:left w:val="single" w:sz="4" w:space="0" w:color="auto"/>
              <w:bottom w:val="single" w:sz="4" w:space="0" w:color="auto"/>
              <w:right w:val="single" w:sz="4" w:space="0" w:color="auto"/>
            </w:tcBorders>
            <w:vAlign w:val="center"/>
            <w:hideMark/>
          </w:tcPr>
          <w:p w14:paraId="6E4A5D4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498.3</w:t>
            </w:r>
          </w:p>
        </w:tc>
        <w:tc>
          <w:tcPr>
            <w:tcW w:w="991" w:type="dxa"/>
            <w:tcBorders>
              <w:top w:val="single" w:sz="4" w:space="0" w:color="auto"/>
              <w:left w:val="single" w:sz="4" w:space="0" w:color="auto"/>
              <w:bottom w:val="single" w:sz="4" w:space="0" w:color="auto"/>
              <w:right w:val="single" w:sz="4" w:space="0" w:color="auto"/>
            </w:tcBorders>
            <w:vAlign w:val="center"/>
            <w:hideMark/>
          </w:tcPr>
          <w:p w14:paraId="35E972D7"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7E77A4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64B876E"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-0.9</w:t>
            </w:r>
          </w:p>
        </w:tc>
      </w:tr>
      <w:tr w:rsidR="00AB00F4" w:rsidRPr="00AB00F4" w14:paraId="1FBC7032" w14:textId="77777777" w:rsidTr="009A492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6ED2DE" w14:textId="73B1E235" w:rsidR="00AB00F4" w:rsidRPr="00AB00F4" w:rsidRDefault="00AB00F4" w:rsidP="00FA1285">
            <w:pPr>
              <w:spacing w:after="0" w:line="240" w:lineRule="auto"/>
              <w:jc w:val="both"/>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8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9C5B4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676BD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A1134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6CCA5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490.7</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9BD6CE"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8C7D32"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487.8</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ABB14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r>
      <w:tr w:rsidR="00AB00F4" w:rsidRPr="00AB00F4" w14:paraId="69469234" w14:textId="77777777" w:rsidTr="009A492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1B28F69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8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89FE0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E39C07"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504.1</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E57C95"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504.6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E910E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496.9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3A8EA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-7.2</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7EF4C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516.4</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826AC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-19.5</w:t>
            </w:r>
          </w:p>
        </w:tc>
      </w:tr>
      <w:tr w:rsidR="00AB00F4" w:rsidRPr="00AB00F4" w14:paraId="0280E1F4" w14:textId="77777777" w:rsidTr="009A492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63CD26"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 or Latino</w:t>
            </w:r>
          </w:p>
        </w:tc>
        <w:tc>
          <w:tcPr>
            <w:tcW w:w="8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C2191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49BC4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497.8</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C9EF9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497.5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F8C22E"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496.1</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3E282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96C737"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488.2</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65768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7.9</w:t>
            </w:r>
          </w:p>
        </w:tc>
      </w:tr>
      <w:tr w:rsidR="00AB00F4" w:rsidRPr="00AB00F4" w14:paraId="54590901" w14:textId="77777777" w:rsidTr="009A492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2568F701" w14:textId="7577E51C"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non-Hisp</w:t>
            </w:r>
            <w:r w:rsidR="00FD2C8F">
              <w:rPr>
                <w:rFonts w:ascii="Calibri" w:eastAsia="Calibri" w:hAnsi="Calibri" w:cs="Times New Roman"/>
                <w:sz w:val="20"/>
                <w:szCs w:val="20"/>
              </w:rPr>
              <w:t>anic</w:t>
            </w:r>
            <w:r w:rsidRPr="00AB00F4">
              <w:rPr>
                <w:rFonts w:ascii="Calibri" w:eastAsia="Calibri" w:hAnsi="Calibri" w:cs="Times New Roman"/>
                <w:sz w:val="20"/>
                <w:szCs w:val="20"/>
              </w:rPr>
              <w:t>/Lat</w:t>
            </w:r>
            <w:r w:rsidR="00FD2C8F">
              <w:rPr>
                <w:rFonts w:ascii="Calibri" w:eastAsia="Calibri" w:hAnsi="Calibri" w:cs="Times New Roman"/>
                <w:sz w:val="20"/>
                <w:szCs w:val="20"/>
              </w:rPr>
              <w:t>ino</w:t>
            </w:r>
          </w:p>
        </w:tc>
        <w:tc>
          <w:tcPr>
            <w:tcW w:w="8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89F0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59D330"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498.1</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07DE1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493.1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E0B3D0"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495.7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5EEBA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83759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500.8</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43928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r>
      <w:tr w:rsidR="00AB00F4" w:rsidRPr="00AB00F4" w14:paraId="3EFFC451" w14:textId="77777777" w:rsidTr="009A492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BB3B9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8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EABE1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8C54D9"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500.0</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9FDB67"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497.1</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B0DEB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498.7</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5C6286"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3CA54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502.7</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9DF653"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r>
      <w:tr w:rsidR="00AB00F4" w:rsidRPr="00AB00F4" w14:paraId="6EBFB780" w14:textId="77777777" w:rsidTr="009A492C">
        <w:trPr>
          <w:trHeight w:val="215"/>
        </w:trPr>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751B1C0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8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053FA"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726049"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490.2</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E4886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486.4</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5237A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488.0</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2EDAA2"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-2.2</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86838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488.8</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14DB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-0.8</w:t>
            </w:r>
          </w:p>
        </w:tc>
      </w:tr>
      <w:tr w:rsidR="00AB00F4" w:rsidRPr="00AB00F4" w14:paraId="0A6B7420" w14:textId="77777777" w:rsidTr="009A492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EFAF06" w14:textId="501F638B"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Econ. Dis</w:t>
            </w:r>
            <w:r w:rsidR="00FD2C8F">
              <w:rPr>
                <w:rFonts w:ascii="Calibri" w:eastAsia="Calibri" w:hAnsi="Calibri" w:cs="Times New Roman"/>
                <w:sz w:val="20"/>
                <w:szCs w:val="20"/>
              </w:rPr>
              <w:t>advantaged</w:t>
            </w:r>
          </w:p>
        </w:tc>
        <w:tc>
          <w:tcPr>
            <w:tcW w:w="8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1A470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169</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23CD2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493.1</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833E4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489.4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F9A241"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491.0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D27DB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2EAB9B"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488.1</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7A1B04"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r>
      <w:tr w:rsidR="00AB00F4" w:rsidRPr="00AB00F4" w14:paraId="4FDC1DB0" w14:textId="77777777" w:rsidTr="009A492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575292EA" w14:textId="50AD89CF"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D2C8F">
              <w:rPr>
                <w:rFonts w:ascii="Calibri" w:eastAsia="Calibri" w:hAnsi="Calibri" w:cs="Times New Roman"/>
                <w:sz w:val="20"/>
                <w:szCs w:val="20"/>
              </w:rPr>
              <w:t xml:space="preserve">tudents w/ </w:t>
            </w:r>
            <w:r w:rsidRPr="00AB00F4">
              <w:rPr>
                <w:rFonts w:ascii="Calibri" w:eastAsia="Calibri" w:hAnsi="Calibri" w:cs="Times New Roman"/>
                <w:sz w:val="20"/>
                <w:szCs w:val="20"/>
              </w:rPr>
              <w:t>D</w:t>
            </w:r>
            <w:r w:rsidR="00FD2C8F">
              <w:rPr>
                <w:rFonts w:ascii="Calibri" w:eastAsia="Calibri" w:hAnsi="Calibri" w:cs="Times New Roman"/>
                <w:sz w:val="20"/>
                <w:szCs w:val="20"/>
              </w:rPr>
              <w:t>isabilities</w:t>
            </w:r>
          </w:p>
        </w:tc>
        <w:tc>
          <w:tcPr>
            <w:tcW w:w="8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DB0A0E"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124</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1D75E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480.7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410F4F"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477.5</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F53538"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479.7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07985C"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6CD45D"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489.3</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1BF6E9" w14:textId="77777777" w:rsidR="00AB00F4" w:rsidRPr="00AB00F4" w:rsidRDefault="00AB00F4" w:rsidP="009A492C">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-9.6</w:t>
            </w:r>
          </w:p>
        </w:tc>
      </w:tr>
      <w:tr w:rsidR="00AB00F4" w:rsidRPr="00AB00F4" w14:paraId="5E75ACCB" w14:textId="77777777" w:rsidTr="00FD2C8F">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6BC8FF" w14:textId="5749D201"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D2C8F">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D2C8F">
              <w:rPr>
                <w:rFonts w:ascii="Calibri" w:eastAsia="Calibri" w:hAnsi="Calibri" w:cs="Times New Roman"/>
                <w:sz w:val="20"/>
                <w:szCs w:val="20"/>
              </w:rPr>
              <w:t>earners</w:t>
            </w:r>
            <w:r w:rsidRPr="00AB00F4">
              <w:rPr>
                <w:rFonts w:ascii="Calibri" w:eastAsia="Calibri" w:hAnsi="Calibri" w:cs="Times New Roman"/>
                <w:sz w:val="20"/>
                <w:szCs w:val="20"/>
              </w:rPr>
              <w:t xml:space="preserve"> </w:t>
            </w:r>
            <w:r w:rsidR="007F42CE">
              <w:rPr>
                <w:rFonts w:ascii="Calibri" w:eastAsia="Calibri" w:hAnsi="Calibri" w:cs="Times New Roman"/>
                <w:sz w:val="20"/>
                <w:szCs w:val="20"/>
              </w:rPr>
              <w:t>(EL)</w:t>
            </w:r>
            <w:r w:rsidR="007F42CE" w:rsidRPr="00AB00F4">
              <w:rPr>
                <w:rFonts w:ascii="Calibri" w:eastAsia="Calibri" w:hAnsi="Calibri" w:cs="Times New Roman"/>
                <w:sz w:val="20"/>
                <w:szCs w:val="20"/>
              </w:rPr>
              <w:t xml:space="preserve"> </w:t>
            </w:r>
            <w:r w:rsidRPr="00AB00F4">
              <w:rPr>
                <w:rFonts w:ascii="Calibri" w:eastAsia="Calibri" w:hAnsi="Calibri" w:cs="Times New Roman"/>
                <w:sz w:val="20"/>
                <w:szCs w:val="20"/>
              </w:rPr>
              <w:t>and Former EL</w:t>
            </w:r>
          </w:p>
        </w:tc>
        <w:tc>
          <w:tcPr>
            <w:tcW w:w="8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0AB33C"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8ABB0B"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488.2</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368250"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486.1</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3237CA"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488.4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931C78"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0.2</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B80A80"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479.5</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7A159"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8.9</w:t>
            </w:r>
          </w:p>
        </w:tc>
      </w:tr>
      <w:tr w:rsidR="00AB00F4" w:rsidRPr="00AB00F4" w14:paraId="0775F06F" w14:textId="77777777" w:rsidTr="009A492C">
        <w:tc>
          <w:tcPr>
            <w:tcW w:w="9630" w:type="dxa"/>
            <w:gridSpan w:val="8"/>
            <w:tcBorders>
              <w:top w:val="single" w:sz="4" w:space="0" w:color="auto"/>
              <w:left w:val="nil"/>
              <w:bottom w:val="nil"/>
              <w:right w:val="nil"/>
            </w:tcBorders>
            <w:hideMark/>
          </w:tcPr>
          <w:p w14:paraId="4176D92A" w14:textId="3FE10035" w:rsidR="00AB00F4" w:rsidRPr="00AB00F4" w:rsidRDefault="00AB00F4" w:rsidP="00FA1285">
            <w:pPr>
              <w:spacing w:before="60" w:after="0" w:line="240" w:lineRule="auto"/>
              <w:rPr>
                <w:rFonts w:ascii="Calibri" w:eastAsia="Calibri" w:hAnsi="Calibri" w:cs="Times New Roman"/>
              </w:rPr>
            </w:pPr>
            <w:r w:rsidRPr="00AB00F4">
              <w:rPr>
                <w:rFonts w:ascii="Calibri" w:eastAsia="Calibri" w:hAnsi="Calibri" w:cs="Times New Roman"/>
                <w:sz w:val="18"/>
                <w:szCs w:val="18"/>
              </w:rPr>
              <w:t>Next Generation MCAS Achievement Levels: 440–470 Not Meeting Expectations; 470–500 Partially Meeting Expectations; 500–530 Meeting Expectations; 530–560 Exceeding Expectations</w:t>
            </w:r>
          </w:p>
        </w:tc>
      </w:tr>
    </w:tbl>
    <w:p w14:paraId="52959370" w14:textId="77777777" w:rsidR="00AB00F4" w:rsidRPr="00AB00F4" w:rsidRDefault="00AB00F4" w:rsidP="00AB00F4">
      <w:pPr>
        <w:spacing w:after="0" w:line="240" w:lineRule="auto"/>
        <w:rPr>
          <w:rFonts w:ascii="Calibri" w:eastAsia="Calibri" w:hAnsi="Calibri" w:cs="Times New Roman"/>
        </w:rPr>
      </w:pPr>
    </w:p>
    <w:p w14:paraId="4F46039B" w14:textId="77777777" w:rsidR="00AB00F4" w:rsidRPr="00AB00F4" w:rsidRDefault="00AB00F4" w:rsidP="00AB00F4">
      <w:pPr>
        <w:spacing w:after="0" w:line="240" w:lineRule="auto"/>
        <w:rPr>
          <w:rFonts w:ascii="Calibri" w:eastAsia="Calibri" w:hAnsi="Calibri" w:cs="Times New Roman"/>
        </w:rPr>
      </w:pPr>
    </w:p>
    <w:tbl>
      <w:tblPr>
        <w:tblW w:w="9630" w:type="dxa"/>
        <w:tblInd w:w="-18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Caption w:val="Table 5: Uxbridge Public Schools"/>
        <w:tblDescription w:val="Next-Generation MCAS ELA Percent Meeting or Exceeding Expectations Grades 3–8, 2017—2019&#10;"/>
      </w:tblPr>
      <w:tblGrid>
        <w:gridCol w:w="2127"/>
        <w:gridCol w:w="990"/>
        <w:gridCol w:w="991"/>
        <w:gridCol w:w="990"/>
        <w:gridCol w:w="991"/>
        <w:gridCol w:w="991"/>
        <w:gridCol w:w="1108"/>
        <w:gridCol w:w="1442"/>
      </w:tblGrid>
      <w:tr w:rsidR="00AB00F4" w:rsidRPr="00AB00F4" w14:paraId="43B52338" w14:textId="77777777" w:rsidTr="00507A52">
        <w:tc>
          <w:tcPr>
            <w:tcW w:w="9630" w:type="dxa"/>
            <w:gridSpan w:val="8"/>
            <w:tcBorders>
              <w:top w:val="nil"/>
              <w:left w:val="nil"/>
              <w:bottom w:val="single" w:sz="4" w:space="0" w:color="auto"/>
              <w:right w:val="nil"/>
            </w:tcBorders>
            <w:hideMark/>
          </w:tcPr>
          <w:p w14:paraId="4C053BEE"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5: Uxbridge Public Schools</w:t>
            </w:r>
          </w:p>
          <w:p w14:paraId="7FD90581" w14:textId="4B15F8A7" w:rsidR="00AB00F4" w:rsidRPr="00AB00F4" w:rsidRDefault="00AB00F4" w:rsidP="00AB00F4">
            <w:pPr>
              <w:spacing w:after="0" w:line="240" w:lineRule="auto"/>
              <w:jc w:val="center"/>
              <w:rPr>
                <w:rFonts w:ascii="Calibri" w:eastAsia="Calibri" w:hAnsi="Calibri" w:cs="Times New Roman"/>
              </w:rPr>
            </w:pPr>
            <w:r w:rsidRPr="00AB00F4">
              <w:rPr>
                <w:rFonts w:ascii="Calibri" w:eastAsia="Calibri" w:hAnsi="Calibri" w:cs="Times New Roman"/>
                <w:b/>
                <w:sz w:val="20"/>
                <w:szCs w:val="20"/>
              </w:rPr>
              <w:t>Next-Generation MCAS ELA Percent Meeting or Exceeding Expectations Grades 3–8, 2017—2019</w:t>
            </w:r>
          </w:p>
        </w:tc>
      </w:tr>
      <w:tr w:rsidR="00AB00F4" w:rsidRPr="00AB00F4" w14:paraId="0A638EB6" w14:textId="77777777" w:rsidTr="00507A52">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14F0D7" w14:textId="77777777" w:rsidR="00AB00F4" w:rsidRPr="00AB00F4" w:rsidRDefault="00AB00F4" w:rsidP="00507A52">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682540"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69C41E"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9591C2"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0597AC"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984CF1"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CCA0E0"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(2019)</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449DB8"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Above/Below</w:t>
            </w:r>
          </w:p>
        </w:tc>
      </w:tr>
      <w:tr w:rsidR="00AB00F4" w:rsidRPr="00AB00F4" w14:paraId="601879E9" w14:textId="77777777" w:rsidTr="00507A52">
        <w:tc>
          <w:tcPr>
            <w:tcW w:w="2127" w:type="dxa"/>
            <w:tcBorders>
              <w:top w:val="single" w:sz="4" w:space="0" w:color="auto"/>
              <w:left w:val="single" w:sz="4" w:space="0" w:color="auto"/>
              <w:bottom w:val="single" w:sz="4" w:space="0" w:color="auto"/>
              <w:right w:val="single" w:sz="4" w:space="0" w:color="auto"/>
            </w:tcBorders>
            <w:hideMark/>
          </w:tcPr>
          <w:p w14:paraId="2866A10E"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3D4DC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789</w:t>
            </w:r>
          </w:p>
        </w:tc>
        <w:tc>
          <w:tcPr>
            <w:tcW w:w="991" w:type="dxa"/>
            <w:tcBorders>
              <w:top w:val="single" w:sz="4" w:space="0" w:color="auto"/>
              <w:left w:val="single" w:sz="4" w:space="0" w:color="auto"/>
              <w:bottom w:val="single" w:sz="4" w:space="0" w:color="auto"/>
              <w:right w:val="single" w:sz="4" w:space="0" w:color="auto"/>
            </w:tcBorders>
            <w:vAlign w:val="center"/>
            <w:hideMark/>
          </w:tcPr>
          <w:p w14:paraId="3EDCE3B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19C8D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991" w:type="dxa"/>
            <w:tcBorders>
              <w:top w:val="single" w:sz="4" w:space="0" w:color="auto"/>
              <w:left w:val="single" w:sz="4" w:space="0" w:color="auto"/>
              <w:bottom w:val="single" w:sz="4" w:space="0" w:color="auto"/>
              <w:right w:val="single" w:sz="4" w:space="0" w:color="auto"/>
            </w:tcBorders>
            <w:vAlign w:val="center"/>
            <w:hideMark/>
          </w:tcPr>
          <w:p w14:paraId="6739B6C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91" w:type="dxa"/>
            <w:tcBorders>
              <w:top w:val="single" w:sz="4" w:space="0" w:color="auto"/>
              <w:left w:val="single" w:sz="4" w:space="0" w:color="auto"/>
              <w:bottom w:val="single" w:sz="4" w:space="0" w:color="auto"/>
              <w:right w:val="single" w:sz="4" w:space="0" w:color="auto"/>
            </w:tcBorders>
            <w:vAlign w:val="center"/>
            <w:hideMark/>
          </w:tcPr>
          <w:p w14:paraId="2C2569E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25D721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5EE3FF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r>
      <w:tr w:rsidR="00AB00F4" w:rsidRPr="00AB00F4" w14:paraId="6BAAD7A7" w14:textId="77777777" w:rsidTr="00507A52">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09CCAB"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FD7A9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559F3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CAEEE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3CFF6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1EA4D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A70CE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A694E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r>
      <w:tr w:rsidR="00AB00F4" w:rsidRPr="00AB00F4" w14:paraId="7417F119" w14:textId="77777777" w:rsidTr="00507A52">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141FFFEE"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AA146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DE273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9404E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75%</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8C3501"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DA5E9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6B06D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72%</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F347D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r>
      <w:tr w:rsidR="00AB00F4" w:rsidRPr="00AB00F4" w14:paraId="17E06FA7" w14:textId="77777777" w:rsidTr="00507A52">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893EC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3AF58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EAC2B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3DC66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F1D71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D4FCC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F2F27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4D206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r>
      <w:tr w:rsidR="00AB00F4" w:rsidRPr="00AB00F4" w14:paraId="10D4E619" w14:textId="77777777" w:rsidTr="00507A52">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18280C8C" w14:textId="5ABAA505"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non-Hisp</w:t>
            </w:r>
            <w:r w:rsidR="00FD2C8F">
              <w:rPr>
                <w:rFonts w:ascii="Calibri" w:eastAsia="Calibri" w:hAnsi="Calibri" w:cs="Times New Roman"/>
                <w:sz w:val="20"/>
                <w:szCs w:val="20"/>
              </w:rPr>
              <w:t>anic</w:t>
            </w:r>
            <w:r w:rsidRPr="00AB00F4">
              <w:rPr>
                <w:rFonts w:ascii="Calibri" w:eastAsia="Calibri" w:hAnsi="Calibri" w:cs="Times New Roman"/>
                <w:sz w:val="20"/>
                <w:szCs w:val="20"/>
              </w:rPr>
              <w:t>/Lat</w:t>
            </w:r>
            <w:r w:rsidR="00FD2C8F">
              <w:rPr>
                <w:rFonts w:ascii="Calibri" w:eastAsia="Calibri" w:hAnsi="Calibri" w:cs="Times New Roman"/>
                <w:sz w:val="20"/>
                <w:szCs w:val="20"/>
              </w:rPr>
              <w: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76172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62E0C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56E3B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6A31F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44%</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0B350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FD5FC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5004C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r>
      <w:tr w:rsidR="00AB00F4" w:rsidRPr="00AB00F4" w14:paraId="70BC6455" w14:textId="77777777" w:rsidTr="00507A52">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8BF458"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29B4B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713</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0623F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9EE55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D12B4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76EF1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BFB93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59%</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3288F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r>
      <w:tr w:rsidR="00AB00F4" w:rsidRPr="00AB00F4" w14:paraId="38C5EF96" w14:textId="77777777" w:rsidTr="00507A52">
        <w:trPr>
          <w:trHeight w:val="215"/>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06620878"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EB932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9E5E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76F1D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25%</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28B42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93F6F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77120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FAEF9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r>
      <w:tr w:rsidR="00AB00F4" w:rsidRPr="00AB00F4" w14:paraId="7B6F5FE0" w14:textId="77777777" w:rsidTr="00507A52">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8519C6" w14:textId="6FC2809C"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Econ. Dis</w:t>
            </w:r>
            <w:r w:rsidR="00FD2C8F">
              <w:rPr>
                <w:rFonts w:ascii="Calibri" w:eastAsia="Calibri" w:hAnsi="Calibri" w:cs="Times New Roman"/>
                <w:sz w:val="20"/>
                <w:szCs w:val="20"/>
              </w:rPr>
              <w:t>advantaged</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3A70F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169</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0C516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9BB38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44584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FC7CC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4BD35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F7331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r>
      <w:tr w:rsidR="00AB00F4" w:rsidRPr="00AB00F4" w14:paraId="278A5183" w14:textId="77777777" w:rsidTr="00507A52">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7ABE1DDD" w14:textId="1A4AD0A1"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D2C8F">
              <w:rPr>
                <w:rFonts w:ascii="Calibri" w:eastAsia="Calibri" w:hAnsi="Calibri" w:cs="Times New Roman"/>
                <w:sz w:val="20"/>
                <w:szCs w:val="20"/>
              </w:rPr>
              <w:t xml:space="preserve">tudents w/ </w:t>
            </w:r>
            <w:r w:rsidRPr="00AB00F4">
              <w:rPr>
                <w:rFonts w:ascii="Calibri" w:eastAsia="Calibri" w:hAnsi="Calibri" w:cs="Times New Roman"/>
                <w:sz w:val="20"/>
                <w:szCs w:val="20"/>
              </w:rPr>
              <w:t>D</w:t>
            </w:r>
            <w:r w:rsidR="00FD2C8F">
              <w:rPr>
                <w:rFonts w:ascii="Calibri" w:eastAsia="Calibri" w:hAnsi="Calibri" w:cs="Times New Roman"/>
                <w:sz w:val="20"/>
                <w:szCs w:val="20"/>
              </w:rPr>
              <w:t>isabilities</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8CB37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123</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CE237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33656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C5B36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7F41F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137821"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14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F44F1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w:t>
            </w:r>
          </w:p>
        </w:tc>
      </w:tr>
      <w:tr w:rsidR="00AB00F4" w:rsidRPr="00AB00F4" w14:paraId="5474C322" w14:textId="77777777" w:rsidTr="00FD2C8F">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65DE9E" w14:textId="611DADE0"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D2C8F">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D2C8F">
              <w:rPr>
                <w:rFonts w:ascii="Calibri" w:eastAsia="Calibri" w:hAnsi="Calibri" w:cs="Times New Roman"/>
                <w:sz w:val="20"/>
                <w:szCs w:val="20"/>
              </w:rPr>
              <w:t>earners</w:t>
            </w:r>
            <w:r w:rsidR="007F42CE">
              <w:rPr>
                <w:rFonts w:ascii="Calibri" w:eastAsia="Calibri" w:hAnsi="Calibri" w:cs="Times New Roman"/>
                <w:sz w:val="20"/>
                <w:szCs w:val="20"/>
              </w:rPr>
              <w:t xml:space="preserve"> (EL)</w:t>
            </w:r>
            <w:r w:rsidR="007F42CE" w:rsidRPr="00AB00F4">
              <w:rPr>
                <w:rFonts w:ascii="Calibri" w:eastAsia="Calibri" w:hAnsi="Calibri" w:cs="Times New Roman"/>
                <w:sz w:val="20"/>
                <w:szCs w:val="20"/>
              </w:rPr>
              <w:t xml:space="preserve"> </w:t>
            </w:r>
            <w:r w:rsidRPr="00AB00F4">
              <w:rPr>
                <w:rFonts w:ascii="Calibri" w:eastAsia="Calibri" w:hAnsi="Calibri" w:cs="Times New Roman"/>
                <w:sz w:val="20"/>
                <w:szCs w:val="20"/>
              </w:rPr>
              <w:t>and Former EL</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1A0693"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7B1192"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5DB994"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A50456"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A4191C"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63FC12"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CA2185"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r>
    </w:tbl>
    <w:p w14:paraId="5343027C" w14:textId="77777777" w:rsidR="00AB00F4" w:rsidRPr="00AB00F4" w:rsidRDefault="00AB00F4" w:rsidP="00AB00F4">
      <w:pPr>
        <w:spacing w:after="0" w:line="240" w:lineRule="auto"/>
        <w:rPr>
          <w:rFonts w:ascii="Calibri" w:eastAsia="Calibri" w:hAnsi="Calibri" w:cs="Times New Roman"/>
        </w:rPr>
      </w:pPr>
    </w:p>
    <w:p w14:paraId="4CC32C68" w14:textId="77777777" w:rsidR="00AB00F4" w:rsidRPr="00AB00F4" w:rsidRDefault="00AB00F4" w:rsidP="00AB00F4">
      <w:pPr>
        <w:spacing w:after="0" w:line="240" w:lineRule="auto"/>
        <w:rPr>
          <w:rFonts w:ascii="Calibri" w:eastAsia="Calibri" w:hAnsi="Calibri" w:cs="Times New Roman"/>
        </w:rPr>
      </w:pPr>
    </w:p>
    <w:p w14:paraId="768B780E" w14:textId="77777777" w:rsidR="00AB00F4" w:rsidRPr="00AB00F4" w:rsidRDefault="00AB00F4" w:rsidP="00AB00F4">
      <w:pPr>
        <w:spacing w:after="0" w:line="240" w:lineRule="auto"/>
        <w:rPr>
          <w:rFonts w:ascii="Calibri" w:eastAsia="Calibri" w:hAnsi="Calibri" w:cs="Times New Roman"/>
        </w:rPr>
      </w:pPr>
    </w:p>
    <w:p w14:paraId="5F89AEF7" w14:textId="77777777" w:rsidR="00AB00F4" w:rsidRPr="00AB00F4" w:rsidRDefault="00AB00F4" w:rsidP="00AB00F4">
      <w:pPr>
        <w:spacing w:after="0" w:line="240" w:lineRule="auto"/>
        <w:rPr>
          <w:rFonts w:ascii="Calibri" w:eastAsia="Calibri" w:hAnsi="Calibri" w:cs="Times New Roman"/>
        </w:rPr>
      </w:pPr>
    </w:p>
    <w:p w14:paraId="400A1990" w14:textId="77777777" w:rsidR="00AB00F4" w:rsidRPr="00AB00F4" w:rsidRDefault="00AB00F4" w:rsidP="00AB00F4">
      <w:pPr>
        <w:spacing w:after="0" w:line="240" w:lineRule="auto"/>
        <w:rPr>
          <w:rFonts w:ascii="Calibri" w:eastAsia="Calibri" w:hAnsi="Calibri" w:cs="Times New Roman"/>
        </w:rPr>
      </w:pPr>
    </w:p>
    <w:p w14:paraId="5E838F5D" w14:textId="2840BCDC" w:rsidR="00AB00F4" w:rsidRDefault="00AB00F4" w:rsidP="00AB00F4">
      <w:pPr>
        <w:spacing w:after="0" w:line="240" w:lineRule="auto"/>
        <w:rPr>
          <w:rFonts w:ascii="Calibri" w:eastAsia="Calibri" w:hAnsi="Calibri" w:cs="Times New Roman"/>
        </w:rPr>
      </w:pPr>
    </w:p>
    <w:p w14:paraId="569A027C" w14:textId="6D5E4295" w:rsidR="00FA1285" w:rsidRDefault="00FA1285" w:rsidP="00AB00F4">
      <w:pPr>
        <w:spacing w:after="0" w:line="240" w:lineRule="auto"/>
        <w:rPr>
          <w:rFonts w:ascii="Calibri" w:eastAsia="Calibri" w:hAnsi="Calibri" w:cs="Times New Roman"/>
        </w:rPr>
      </w:pPr>
    </w:p>
    <w:p w14:paraId="542D51C7" w14:textId="69A71EAD" w:rsidR="00FA1285" w:rsidRDefault="00FA1285" w:rsidP="00AB00F4">
      <w:pPr>
        <w:spacing w:after="0" w:line="240" w:lineRule="auto"/>
        <w:rPr>
          <w:rFonts w:ascii="Calibri" w:eastAsia="Calibri" w:hAnsi="Calibri" w:cs="Times New Roman"/>
        </w:rPr>
      </w:pPr>
    </w:p>
    <w:p w14:paraId="4B50B574" w14:textId="77777777" w:rsidR="00FA1285" w:rsidRPr="00AB00F4" w:rsidRDefault="00FA1285" w:rsidP="00AB00F4">
      <w:pPr>
        <w:spacing w:after="0" w:line="240" w:lineRule="auto"/>
        <w:rPr>
          <w:rFonts w:ascii="Calibri" w:eastAsia="Calibri" w:hAnsi="Calibri" w:cs="Times New Roman"/>
        </w:rPr>
      </w:pPr>
    </w:p>
    <w:p w14:paraId="781FCBC2" w14:textId="77777777" w:rsidR="00AB00F4" w:rsidRPr="00AB00F4" w:rsidRDefault="00AB00F4" w:rsidP="00AB00F4">
      <w:pPr>
        <w:spacing w:after="0" w:line="240" w:lineRule="auto"/>
        <w:rPr>
          <w:rFonts w:ascii="Calibri" w:eastAsia="Calibri" w:hAnsi="Calibri" w:cs="Times New Roman"/>
        </w:rPr>
      </w:pPr>
    </w:p>
    <w:p w14:paraId="76D8BDAC" w14:textId="77777777" w:rsidR="00AB00F4" w:rsidRPr="00AB00F4" w:rsidRDefault="00AB00F4" w:rsidP="00AB00F4">
      <w:pPr>
        <w:spacing w:after="0" w:line="240" w:lineRule="auto"/>
        <w:rPr>
          <w:rFonts w:ascii="Calibri" w:eastAsia="Calibri" w:hAnsi="Calibri" w:cs="Times New Roman"/>
        </w:rPr>
      </w:pPr>
    </w:p>
    <w:p w14:paraId="73F15469" w14:textId="77777777" w:rsidR="00AB00F4" w:rsidRPr="00AB00F4" w:rsidRDefault="00AB00F4" w:rsidP="00AB00F4">
      <w:pPr>
        <w:spacing w:after="0" w:line="240" w:lineRule="auto"/>
        <w:rPr>
          <w:rFonts w:ascii="Calibri" w:eastAsia="Calibri" w:hAnsi="Calibri" w:cs="Times New Roman"/>
        </w:rPr>
      </w:pPr>
    </w:p>
    <w:p w14:paraId="0C4033C3" w14:textId="77777777" w:rsidR="00AB00F4" w:rsidRPr="00AB00F4" w:rsidRDefault="00AB00F4" w:rsidP="00AB00F4">
      <w:pPr>
        <w:spacing w:after="0" w:line="240" w:lineRule="auto"/>
        <w:rPr>
          <w:rFonts w:ascii="Calibri" w:eastAsia="Calibri" w:hAnsi="Calibri" w:cs="Times New Roman"/>
        </w:rPr>
      </w:pPr>
    </w:p>
    <w:p w14:paraId="160E7DCF" w14:textId="77777777" w:rsidR="00AB00F4" w:rsidRPr="00AB00F4" w:rsidRDefault="00AB00F4" w:rsidP="00AB00F4">
      <w:pPr>
        <w:spacing w:after="0" w:line="240" w:lineRule="auto"/>
        <w:rPr>
          <w:rFonts w:ascii="Calibri" w:eastAsia="Calibri" w:hAnsi="Calibri" w:cs="Times New Roman"/>
        </w:rPr>
      </w:pPr>
    </w:p>
    <w:tbl>
      <w:tblPr>
        <w:tblW w:w="936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Caption w:val="Table 6: Uxbridge Public Schools"/>
        <w:tblDescription w:val="Next-Generation MCAS Math Percent Meeting or Exceeding Expectations Grades 3–8, 2017–2019&#10;"/>
      </w:tblPr>
      <w:tblGrid>
        <w:gridCol w:w="1947"/>
        <w:gridCol w:w="990"/>
        <w:gridCol w:w="991"/>
        <w:gridCol w:w="990"/>
        <w:gridCol w:w="991"/>
        <w:gridCol w:w="991"/>
        <w:gridCol w:w="1108"/>
        <w:gridCol w:w="1352"/>
      </w:tblGrid>
      <w:tr w:rsidR="00AB00F4" w:rsidRPr="00AB00F4" w14:paraId="6F66C9E4" w14:textId="77777777" w:rsidTr="007F42CE">
        <w:tc>
          <w:tcPr>
            <w:tcW w:w="9360" w:type="dxa"/>
            <w:gridSpan w:val="8"/>
            <w:tcBorders>
              <w:top w:val="nil"/>
              <w:left w:val="nil"/>
              <w:bottom w:val="single" w:sz="4" w:space="0" w:color="auto"/>
              <w:right w:val="nil"/>
            </w:tcBorders>
            <w:hideMark/>
          </w:tcPr>
          <w:p w14:paraId="340BA092"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6: Uxbridge Public Schools</w:t>
            </w:r>
          </w:p>
          <w:p w14:paraId="3D1BD27D" w14:textId="1A2E7FC1" w:rsidR="00AB00F4" w:rsidRPr="00AB00F4" w:rsidRDefault="00AB00F4" w:rsidP="00FA1285">
            <w:pPr>
              <w:spacing w:after="0" w:line="240" w:lineRule="auto"/>
              <w:rPr>
                <w:rFonts w:ascii="Calibri" w:eastAsia="Calibri" w:hAnsi="Calibri" w:cs="Times New Roman"/>
              </w:rPr>
            </w:pPr>
            <w:r w:rsidRPr="00AB00F4">
              <w:rPr>
                <w:rFonts w:ascii="Calibri" w:eastAsia="Calibri" w:hAnsi="Calibri" w:cs="Times New Roman"/>
                <w:b/>
                <w:sz w:val="20"/>
                <w:szCs w:val="20"/>
              </w:rPr>
              <w:t>Next-Generation MCAS Math Percent Meeting or Exceeding Expectations Grades 3–8, 2017–2019</w:t>
            </w:r>
          </w:p>
        </w:tc>
      </w:tr>
      <w:tr w:rsidR="00AB00F4" w:rsidRPr="00AB00F4" w14:paraId="3D4ACA40"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5C30C7" w14:textId="77777777" w:rsidR="00AB00F4" w:rsidRPr="00AB00F4" w:rsidRDefault="00AB00F4" w:rsidP="00507A52">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C8335C"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672DEF"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59F7AE"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7F771E"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09C0D9"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Change</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37FD8D"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(2019)</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06F753"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Above/Below</w:t>
            </w:r>
          </w:p>
        </w:tc>
      </w:tr>
      <w:tr w:rsidR="00AB00F4" w:rsidRPr="00AB00F4" w14:paraId="5CCABF5E" w14:textId="77777777" w:rsidTr="007F42CE">
        <w:tc>
          <w:tcPr>
            <w:tcW w:w="1947" w:type="dxa"/>
            <w:tcBorders>
              <w:top w:val="single" w:sz="4" w:space="0" w:color="auto"/>
              <w:left w:val="single" w:sz="4" w:space="0" w:color="auto"/>
              <w:bottom w:val="single" w:sz="4" w:space="0" w:color="auto"/>
              <w:right w:val="single" w:sz="4" w:space="0" w:color="auto"/>
            </w:tcBorders>
            <w:hideMark/>
          </w:tcPr>
          <w:p w14:paraId="793DBB56"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All</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48CB0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791</w:t>
            </w:r>
          </w:p>
        </w:tc>
        <w:tc>
          <w:tcPr>
            <w:tcW w:w="991" w:type="dxa"/>
            <w:tcBorders>
              <w:top w:val="single" w:sz="4" w:space="0" w:color="auto"/>
              <w:left w:val="single" w:sz="4" w:space="0" w:color="auto"/>
              <w:bottom w:val="single" w:sz="4" w:space="0" w:color="auto"/>
              <w:right w:val="single" w:sz="4" w:space="0" w:color="auto"/>
            </w:tcBorders>
            <w:vAlign w:val="center"/>
            <w:hideMark/>
          </w:tcPr>
          <w:p w14:paraId="13A19DE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32FF3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c>
          <w:tcPr>
            <w:tcW w:w="991" w:type="dxa"/>
            <w:tcBorders>
              <w:top w:val="single" w:sz="4" w:space="0" w:color="auto"/>
              <w:left w:val="single" w:sz="4" w:space="0" w:color="auto"/>
              <w:bottom w:val="single" w:sz="4" w:space="0" w:color="auto"/>
              <w:right w:val="single" w:sz="4" w:space="0" w:color="auto"/>
            </w:tcBorders>
            <w:vAlign w:val="center"/>
            <w:hideMark/>
          </w:tcPr>
          <w:p w14:paraId="517563C1"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91" w:type="dxa"/>
            <w:tcBorders>
              <w:top w:val="single" w:sz="4" w:space="0" w:color="auto"/>
              <w:left w:val="single" w:sz="4" w:space="0" w:color="auto"/>
              <w:bottom w:val="single" w:sz="4" w:space="0" w:color="auto"/>
              <w:right w:val="single" w:sz="4" w:space="0" w:color="auto"/>
            </w:tcBorders>
            <w:vAlign w:val="center"/>
            <w:hideMark/>
          </w:tcPr>
          <w:p w14:paraId="1F80B23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742A0C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21FE61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r>
      <w:tr w:rsidR="00AB00F4" w:rsidRPr="00AB00F4" w14:paraId="406DB71B"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C7022"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06B34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1865F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0D616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5F33C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52B822" w14:textId="77777777" w:rsidR="00AB00F4" w:rsidRPr="00AB00F4" w:rsidRDefault="00AB00F4" w:rsidP="00507A52">
            <w:pPr>
              <w:spacing w:after="0" w:line="240" w:lineRule="auto"/>
              <w:jc w:val="center"/>
              <w:rPr>
                <w:rFonts w:ascii="Calibri" w:eastAsia="Calibri" w:hAnsi="Calibri" w:cs="Times New Roman"/>
                <w:sz w:val="20"/>
                <w:szCs w:val="20"/>
              </w:rPr>
            </w:pP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6EAB9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w:t>
            </w:r>
          </w:p>
        </w:tc>
        <w:tc>
          <w:tcPr>
            <w:tcW w:w="1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BAC03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w:t>
            </w:r>
          </w:p>
        </w:tc>
      </w:tr>
      <w:tr w:rsidR="00AB00F4" w:rsidRPr="00AB00F4" w14:paraId="13869EF1"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hideMark/>
          </w:tcPr>
          <w:p w14:paraId="4C166392"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F6ACF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551EF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9106C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BCCF9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75880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F09E7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FCAD0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r>
      <w:tr w:rsidR="00AB00F4" w:rsidRPr="00AB00F4" w14:paraId="267D1DD4"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8C3C46"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 or Latino</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F1102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05E0B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8AB4E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4BF03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4C55E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89A2B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1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35229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r>
      <w:tr w:rsidR="00AB00F4" w:rsidRPr="00AB00F4" w14:paraId="06C6B95B"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hideMark/>
          </w:tcPr>
          <w:p w14:paraId="28EE041E" w14:textId="0F598C80"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non-Hisp</w:t>
            </w:r>
            <w:r w:rsidR="00FD2C8F">
              <w:rPr>
                <w:rFonts w:ascii="Calibri" w:eastAsia="Calibri" w:hAnsi="Calibri" w:cs="Times New Roman"/>
                <w:sz w:val="20"/>
                <w:szCs w:val="20"/>
              </w:rPr>
              <w:t>anic</w:t>
            </w:r>
            <w:r w:rsidRPr="00AB00F4">
              <w:rPr>
                <w:rFonts w:ascii="Calibri" w:eastAsia="Calibri" w:hAnsi="Calibri" w:cs="Times New Roman"/>
                <w:sz w:val="20"/>
                <w:szCs w:val="20"/>
              </w:rPr>
              <w:t>/Lat</w:t>
            </w:r>
            <w:r w:rsidR="00FD2C8F">
              <w:rPr>
                <w:rFonts w:ascii="Calibri" w:eastAsia="Calibri" w:hAnsi="Calibri" w:cs="Times New Roman"/>
                <w:sz w:val="20"/>
                <w:szCs w:val="20"/>
              </w:rPr>
              <w:t>ino</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20ABE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7038F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46AA2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FAAA7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44%</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6B046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93D30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13B2F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r>
      <w:tr w:rsidR="00AB00F4" w:rsidRPr="00AB00F4" w14:paraId="39C3F164"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C18DE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6ED44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D37CF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6D03D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39244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32659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70B7A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1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42ABC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r>
      <w:tr w:rsidR="00AB00F4" w:rsidRPr="00AB00F4" w14:paraId="54B896BC" w14:textId="77777777" w:rsidTr="007F42CE">
        <w:trPr>
          <w:trHeight w:val="215"/>
        </w:trPr>
        <w:tc>
          <w:tcPr>
            <w:tcW w:w="1947" w:type="dxa"/>
            <w:tcBorders>
              <w:top w:val="single" w:sz="4" w:space="0" w:color="auto"/>
              <w:left w:val="single" w:sz="4" w:space="0" w:color="auto"/>
              <w:bottom w:val="single" w:sz="4" w:space="0" w:color="auto"/>
              <w:right w:val="single" w:sz="4" w:space="0" w:color="auto"/>
            </w:tcBorders>
            <w:shd w:val="clear" w:color="auto" w:fill="BFBFBF"/>
            <w:hideMark/>
          </w:tcPr>
          <w:p w14:paraId="2D1060D9"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601E4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77560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C0D2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017D5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333DB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D362A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1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7CA45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r>
      <w:tr w:rsidR="00AB00F4" w:rsidRPr="00AB00F4" w14:paraId="0DA3C55E"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7B85EF" w14:textId="600DDCB3"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Econ. Dis</w:t>
            </w:r>
            <w:r w:rsidR="00FD2C8F">
              <w:rPr>
                <w:rFonts w:ascii="Calibri" w:eastAsia="Calibri" w:hAnsi="Calibri" w:cs="Times New Roman"/>
                <w:sz w:val="20"/>
                <w:szCs w:val="20"/>
              </w:rPr>
              <w:t>advantaged</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CE014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169</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1410B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D2AD2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49752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1F432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0638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1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D6C72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r>
      <w:tr w:rsidR="00AB00F4" w:rsidRPr="00AB00F4" w14:paraId="3D60DDE7"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hideMark/>
          </w:tcPr>
          <w:p w14:paraId="5ED76D94" w14:textId="66799EA3"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D2C8F">
              <w:rPr>
                <w:rFonts w:ascii="Calibri" w:eastAsia="Calibri" w:hAnsi="Calibri" w:cs="Times New Roman"/>
                <w:sz w:val="20"/>
                <w:szCs w:val="20"/>
              </w:rPr>
              <w:t xml:space="preserve">tudents w/ </w:t>
            </w:r>
            <w:r w:rsidRPr="00AB00F4">
              <w:rPr>
                <w:rFonts w:ascii="Calibri" w:eastAsia="Calibri" w:hAnsi="Calibri" w:cs="Times New Roman"/>
                <w:sz w:val="20"/>
                <w:szCs w:val="20"/>
              </w:rPr>
              <w:t>D</w:t>
            </w:r>
            <w:r w:rsidR="00FD2C8F">
              <w:rPr>
                <w:rFonts w:ascii="Calibri" w:eastAsia="Calibri" w:hAnsi="Calibri" w:cs="Times New Roman"/>
                <w:sz w:val="20"/>
                <w:szCs w:val="20"/>
              </w:rPr>
              <w:t>isabilities</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0993BD1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124</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3C97AD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637A440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49083A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7187A7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1108" w:type="dxa"/>
            <w:tcBorders>
              <w:top w:val="single" w:sz="4" w:space="0" w:color="auto"/>
              <w:left w:val="single" w:sz="4" w:space="0" w:color="auto"/>
              <w:bottom w:val="single" w:sz="4" w:space="0" w:color="auto"/>
              <w:right w:val="single" w:sz="4" w:space="0" w:color="auto"/>
            </w:tcBorders>
            <w:shd w:val="clear" w:color="auto" w:fill="BFBFBF"/>
            <w:hideMark/>
          </w:tcPr>
          <w:p w14:paraId="211EC8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50FE2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-22</w:t>
            </w:r>
          </w:p>
        </w:tc>
      </w:tr>
      <w:tr w:rsidR="00AB00F4" w:rsidRPr="00AB00F4" w14:paraId="38C7DA1A" w14:textId="77777777" w:rsidTr="007F42CE">
        <w:tc>
          <w:tcPr>
            <w:tcW w:w="1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2DA914" w14:textId="76D2F3FA"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D2C8F">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D2C8F">
              <w:rPr>
                <w:rFonts w:ascii="Calibri" w:eastAsia="Calibri" w:hAnsi="Calibri" w:cs="Times New Roman"/>
                <w:sz w:val="20"/>
                <w:szCs w:val="20"/>
              </w:rPr>
              <w:t>earners</w:t>
            </w:r>
            <w:r w:rsidR="007F42CE">
              <w:rPr>
                <w:rFonts w:ascii="Calibri" w:eastAsia="Calibri" w:hAnsi="Calibri" w:cs="Times New Roman"/>
                <w:sz w:val="20"/>
                <w:szCs w:val="20"/>
              </w:rPr>
              <w:t xml:space="preserve"> (EL) </w:t>
            </w:r>
            <w:r w:rsidRPr="00AB00F4">
              <w:rPr>
                <w:rFonts w:ascii="Calibri" w:eastAsia="Calibri" w:hAnsi="Calibri" w:cs="Times New Roman"/>
                <w:sz w:val="20"/>
                <w:szCs w:val="20"/>
              </w:rPr>
              <w:t>and Former EL</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C4D05"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E369BF"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5C8F50"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F2E27A"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E74A2C"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154A89"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w:t>
            </w:r>
          </w:p>
        </w:tc>
        <w:tc>
          <w:tcPr>
            <w:tcW w:w="1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D9275D"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r>
    </w:tbl>
    <w:p w14:paraId="393689DB" w14:textId="77777777" w:rsidR="00AB00F4" w:rsidRPr="00AB00F4" w:rsidRDefault="00AB00F4" w:rsidP="00AB00F4">
      <w:pPr>
        <w:spacing w:after="0" w:line="240" w:lineRule="auto"/>
        <w:rPr>
          <w:rFonts w:ascii="Calibri" w:eastAsia="Calibri" w:hAnsi="Calibri" w:cs="Times New Roman"/>
        </w:rPr>
      </w:pPr>
    </w:p>
    <w:p w14:paraId="7C537125" w14:textId="77777777" w:rsidR="00AB00F4" w:rsidRPr="00AB00F4" w:rsidRDefault="00AB00F4" w:rsidP="00AB00F4">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7: Uxbridge Public Schools"/>
        <w:tblDescription w:val="Next Generation MCAS ELA and Math Scaled Scores in Grade 10, 2019&#10;"/>
      </w:tblPr>
      <w:tblGrid>
        <w:gridCol w:w="2155"/>
        <w:gridCol w:w="899"/>
        <w:gridCol w:w="899"/>
        <w:gridCol w:w="900"/>
        <w:gridCol w:w="899"/>
        <w:gridCol w:w="899"/>
        <w:gridCol w:w="900"/>
        <w:gridCol w:w="899"/>
        <w:gridCol w:w="900"/>
      </w:tblGrid>
      <w:tr w:rsidR="00AB00F4" w:rsidRPr="00AB00F4" w14:paraId="00AB3FA0" w14:textId="77777777" w:rsidTr="00507A52">
        <w:tc>
          <w:tcPr>
            <w:tcW w:w="9350" w:type="dxa"/>
            <w:gridSpan w:val="9"/>
            <w:tcBorders>
              <w:top w:val="nil"/>
              <w:left w:val="nil"/>
              <w:bottom w:val="single" w:sz="4" w:space="0" w:color="auto"/>
              <w:right w:val="nil"/>
            </w:tcBorders>
            <w:hideMark/>
          </w:tcPr>
          <w:p w14:paraId="2828896F"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7: Uxbridge Public Schools</w:t>
            </w:r>
          </w:p>
          <w:p w14:paraId="362D3DDE" w14:textId="77777777" w:rsidR="00AB00F4" w:rsidRPr="00AB00F4" w:rsidRDefault="00AB00F4" w:rsidP="00AB00F4">
            <w:pPr>
              <w:spacing w:after="0" w:line="240" w:lineRule="auto"/>
              <w:jc w:val="center"/>
              <w:rPr>
                <w:rFonts w:ascii="Calibri" w:eastAsia="Calibri" w:hAnsi="Calibri" w:cs="Times New Roman"/>
              </w:rPr>
            </w:pPr>
            <w:r w:rsidRPr="00AB00F4">
              <w:rPr>
                <w:rFonts w:ascii="Calibri" w:eastAsia="Calibri" w:hAnsi="Calibri" w:cs="Times New Roman"/>
                <w:b/>
                <w:sz w:val="20"/>
                <w:szCs w:val="20"/>
              </w:rPr>
              <w:t>Next Generation MCAS ELA and Math Scaled Scores in Grade 10, 2019</w:t>
            </w:r>
          </w:p>
        </w:tc>
      </w:tr>
      <w:tr w:rsidR="00AB00F4" w:rsidRPr="00AB00F4" w14:paraId="45CC6D38"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tcPr>
          <w:p w14:paraId="44B485A9" w14:textId="77777777" w:rsidR="00AB00F4" w:rsidRPr="00AB00F4" w:rsidRDefault="00AB00F4" w:rsidP="00AB00F4">
            <w:pPr>
              <w:spacing w:after="0" w:line="240" w:lineRule="auto"/>
              <w:rPr>
                <w:rFonts w:ascii="Calibri" w:eastAsia="Calibri" w:hAnsi="Calibri" w:cs="Times New Roman"/>
                <w:sz w:val="20"/>
                <w:szCs w:val="20"/>
              </w:rPr>
            </w:pPr>
          </w:p>
        </w:tc>
        <w:tc>
          <w:tcPr>
            <w:tcW w:w="3597"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C788880" w14:textId="77777777" w:rsidR="00AB00F4" w:rsidRPr="00AB00F4" w:rsidRDefault="00AB00F4" w:rsidP="00AB00F4">
            <w:pPr>
              <w:spacing w:after="0" w:line="240" w:lineRule="auto"/>
              <w:jc w:val="center"/>
              <w:rPr>
                <w:rFonts w:ascii="Calibri" w:eastAsia="Calibri" w:hAnsi="Calibri" w:cs="Times New Roman"/>
                <w:b/>
                <w:sz w:val="20"/>
                <w:szCs w:val="20"/>
              </w:rPr>
            </w:pPr>
            <w:r w:rsidRPr="00FA1285">
              <w:rPr>
                <w:rFonts w:ascii="Calibri" w:eastAsia="Calibri" w:hAnsi="Calibri" w:cs="Times New Roman"/>
                <w:b/>
                <w:sz w:val="20"/>
                <w:szCs w:val="20"/>
              </w:rPr>
              <w:t>ELA</w:t>
            </w:r>
          </w:p>
        </w:tc>
        <w:tc>
          <w:tcPr>
            <w:tcW w:w="35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7196F38" w14:textId="77777777" w:rsidR="00AB00F4" w:rsidRPr="00AB00F4" w:rsidRDefault="00AB00F4" w:rsidP="00AB00F4">
            <w:pPr>
              <w:spacing w:after="0" w:line="240" w:lineRule="auto"/>
              <w:jc w:val="center"/>
              <w:rPr>
                <w:rFonts w:ascii="Calibri" w:eastAsia="Calibri" w:hAnsi="Calibri" w:cs="Times New Roman"/>
                <w:b/>
                <w:sz w:val="20"/>
                <w:szCs w:val="20"/>
              </w:rPr>
            </w:pPr>
            <w:r w:rsidRPr="00FA1285">
              <w:rPr>
                <w:rFonts w:ascii="Calibri" w:eastAsia="Calibri" w:hAnsi="Calibri" w:cs="Times New Roman"/>
                <w:b/>
                <w:sz w:val="20"/>
                <w:szCs w:val="20"/>
              </w:rPr>
              <w:t>Math</w:t>
            </w:r>
          </w:p>
        </w:tc>
      </w:tr>
      <w:tr w:rsidR="00AB00F4" w:rsidRPr="00AB00F4" w14:paraId="77FB912A"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86C7D2" w14:textId="77777777" w:rsidR="00AB00F4" w:rsidRPr="00AB00F4" w:rsidRDefault="00AB00F4" w:rsidP="00507A52">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ACB243"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3F6831"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8CEDF4"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916E6E"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Above/Below</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461BB2"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A15C2D"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59DC06"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5ABC6E"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Above/Below</w:t>
            </w:r>
          </w:p>
        </w:tc>
      </w:tr>
      <w:tr w:rsidR="00AB00F4" w:rsidRPr="00AB00F4" w14:paraId="0EF11F81" w14:textId="77777777" w:rsidTr="00507A52">
        <w:tc>
          <w:tcPr>
            <w:tcW w:w="2155" w:type="dxa"/>
            <w:tcBorders>
              <w:top w:val="single" w:sz="4" w:space="0" w:color="auto"/>
              <w:left w:val="single" w:sz="4" w:space="0" w:color="auto"/>
              <w:bottom w:val="single" w:sz="4" w:space="0" w:color="auto"/>
              <w:right w:val="single" w:sz="4" w:space="0" w:color="auto"/>
            </w:tcBorders>
            <w:hideMark/>
          </w:tcPr>
          <w:p w14:paraId="08FCE3D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All</w:t>
            </w:r>
          </w:p>
        </w:tc>
        <w:tc>
          <w:tcPr>
            <w:tcW w:w="899" w:type="dxa"/>
            <w:tcBorders>
              <w:top w:val="single" w:sz="4" w:space="0" w:color="auto"/>
              <w:left w:val="single" w:sz="4" w:space="0" w:color="auto"/>
              <w:bottom w:val="single" w:sz="4" w:space="0" w:color="auto"/>
              <w:right w:val="single" w:sz="4" w:space="0" w:color="auto"/>
            </w:tcBorders>
            <w:vAlign w:val="center"/>
            <w:hideMark/>
          </w:tcPr>
          <w:p w14:paraId="68BE1C1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111</w:t>
            </w:r>
          </w:p>
        </w:tc>
        <w:tc>
          <w:tcPr>
            <w:tcW w:w="899" w:type="dxa"/>
            <w:tcBorders>
              <w:top w:val="single" w:sz="4" w:space="0" w:color="auto"/>
              <w:left w:val="single" w:sz="4" w:space="0" w:color="auto"/>
              <w:bottom w:val="single" w:sz="4" w:space="0" w:color="auto"/>
              <w:right w:val="single" w:sz="4" w:space="0" w:color="auto"/>
            </w:tcBorders>
            <w:vAlign w:val="center"/>
            <w:hideMark/>
          </w:tcPr>
          <w:p w14:paraId="6048FF9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505.1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821E2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506.2</w:t>
            </w:r>
          </w:p>
        </w:tc>
        <w:tc>
          <w:tcPr>
            <w:tcW w:w="899" w:type="dxa"/>
            <w:tcBorders>
              <w:top w:val="single" w:sz="4" w:space="0" w:color="auto"/>
              <w:left w:val="single" w:sz="4" w:space="0" w:color="auto"/>
              <w:bottom w:val="single" w:sz="4" w:space="0" w:color="auto"/>
              <w:right w:val="single" w:sz="4" w:space="0" w:color="auto"/>
            </w:tcBorders>
            <w:vAlign w:val="center"/>
            <w:hideMark/>
          </w:tcPr>
          <w:p w14:paraId="79CB468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c>
          <w:tcPr>
            <w:tcW w:w="899" w:type="dxa"/>
            <w:tcBorders>
              <w:top w:val="single" w:sz="4" w:space="0" w:color="auto"/>
              <w:left w:val="single" w:sz="4" w:space="0" w:color="auto"/>
              <w:bottom w:val="single" w:sz="4" w:space="0" w:color="auto"/>
              <w:right w:val="single" w:sz="4" w:space="0" w:color="auto"/>
            </w:tcBorders>
            <w:vAlign w:val="center"/>
            <w:hideMark/>
          </w:tcPr>
          <w:p w14:paraId="065EC2F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6AC15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504.0</w:t>
            </w:r>
          </w:p>
        </w:tc>
        <w:tc>
          <w:tcPr>
            <w:tcW w:w="899" w:type="dxa"/>
            <w:tcBorders>
              <w:top w:val="single" w:sz="4" w:space="0" w:color="auto"/>
              <w:left w:val="single" w:sz="4" w:space="0" w:color="auto"/>
              <w:bottom w:val="single" w:sz="4" w:space="0" w:color="auto"/>
              <w:right w:val="single" w:sz="4" w:space="0" w:color="auto"/>
            </w:tcBorders>
            <w:vAlign w:val="center"/>
            <w:hideMark/>
          </w:tcPr>
          <w:p w14:paraId="2689171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505.1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48264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r>
      <w:tr w:rsidR="00AB00F4" w:rsidRPr="00AB00F4" w14:paraId="43705082"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5243D8"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01A73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78921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8A580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493.8</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5FB0D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0F75E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2B044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50A84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492.3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55AA3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43CEE810"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46CD522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D6AF7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1537C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0989D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516.8</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F9A79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9F2551"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678FF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0B7E4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522.5</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F756E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3EAA8BD7"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99489"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 or Latino</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B44D1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FE7F5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67FC7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492.0</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4DC64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BCC2E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8EC0D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898BB1"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491.0</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C0E1F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63685B20"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2FC3845C" w14:textId="529CF0DF"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non-Hisp</w:t>
            </w:r>
            <w:r w:rsidR="00FD2C8F">
              <w:rPr>
                <w:rFonts w:ascii="Calibri" w:eastAsia="Calibri" w:hAnsi="Calibri" w:cs="Times New Roman"/>
                <w:sz w:val="20"/>
                <w:szCs w:val="20"/>
              </w:rPr>
              <w:t>anic</w:t>
            </w:r>
            <w:r w:rsidRPr="00AB00F4">
              <w:rPr>
                <w:rFonts w:ascii="Calibri" w:eastAsia="Calibri" w:hAnsi="Calibri" w:cs="Times New Roman"/>
                <w:sz w:val="20"/>
                <w:szCs w:val="20"/>
              </w:rPr>
              <w:t>/Lat</w:t>
            </w:r>
            <w:r w:rsidR="00FD2C8F">
              <w:rPr>
                <w:rFonts w:ascii="Calibri" w:eastAsia="Calibri" w:hAnsi="Calibri" w:cs="Times New Roman"/>
                <w:sz w:val="20"/>
                <w:szCs w:val="20"/>
              </w:rPr>
              <w:t>ino</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B97B4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BC874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9D7E5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509.0</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048C2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815EA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19062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0D1B8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506.7</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E6917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29BC719A"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7CB810"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AE04B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101</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F6F41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504.2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FDC3A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510.7</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47E69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-6.5</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64F6A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585F4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503.4</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4C207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509.0</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86C19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r>
      <w:tr w:rsidR="00AB00F4" w:rsidRPr="00AB00F4" w14:paraId="51F4CA39"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3D5EF4F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E7984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C9D25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494.9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96C82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492.6</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88EEF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3295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965C6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490.5</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64AFD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491.6</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B9C62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r>
      <w:tr w:rsidR="00AB00F4" w:rsidRPr="00AB00F4" w14:paraId="1F39E64E"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FEBBAF" w14:textId="4DBB2F8D"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Econ. Dis</w:t>
            </w:r>
            <w:r w:rsidR="00FD2C8F">
              <w:rPr>
                <w:rFonts w:ascii="Calibri" w:eastAsia="Calibri" w:hAnsi="Calibri" w:cs="Times New Roman"/>
                <w:sz w:val="20"/>
                <w:szCs w:val="20"/>
              </w:rPr>
              <w:t>advantaged</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72ED4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05D2A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498.4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6F0E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493.4</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9CBE7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44AF2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01559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494.5</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3D98E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492.1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2003A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r>
      <w:tr w:rsidR="00AB00F4" w:rsidRPr="00AB00F4" w14:paraId="2DB4B2A0" w14:textId="77777777" w:rsidTr="00507A52">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0B450BBE" w14:textId="2D535775"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D2C8F">
              <w:rPr>
                <w:rFonts w:ascii="Calibri" w:eastAsia="Calibri" w:hAnsi="Calibri" w:cs="Times New Roman"/>
                <w:sz w:val="20"/>
                <w:szCs w:val="20"/>
              </w:rPr>
              <w:t xml:space="preserve">tudents w/ </w:t>
            </w:r>
            <w:r w:rsidRPr="00AB00F4">
              <w:rPr>
                <w:rFonts w:ascii="Calibri" w:eastAsia="Calibri" w:hAnsi="Calibri" w:cs="Times New Roman"/>
                <w:sz w:val="20"/>
                <w:szCs w:val="20"/>
              </w:rPr>
              <w:t>D</w:t>
            </w:r>
            <w:r w:rsidR="00FD2C8F">
              <w:rPr>
                <w:rFonts w:ascii="Calibri" w:eastAsia="Calibri" w:hAnsi="Calibri" w:cs="Times New Roman"/>
                <w:sz w:val="20"/>
                <w:szCs w:val="20"/>
              </w:rPr>
              <w:t>isabilities</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72E01D7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1AD817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478.2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F04DAE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480.6</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284E5F0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61A16A3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8756A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476.1</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1B94960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485.4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E4BD19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-9.3</w:t>
            </w:r>
          </w:p>
        </w:tc>
      </w:tr>
      <w:tr w:rsidR="00AB00F4" w:rsidRPr="00AB00F4" w14:paraId="4A5376FC" w14:textId="77777777" w:rsidTr="00FD2C8F">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356804" w14:textId="15E6BA0E"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D2C8F">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D2C8F">
              <w:rPr>
                <w:rFonts w:ascii="Calibri" w:eastAsia="Calibri" w:hAnsi="Calibri" w:cs="Times New Roman"/>
                <w:sz w:val="20"/>
                <w:szCs w:val="20"/>
              </w:rPr>
              <w:t>earners</w:t>
            </w:r>
            <w:r w:rsidRPr="00AB00F4">
              <w:rPr>
                <w:rFonts w:ascii="Calibri" w:eastAsia="Calibri" w:hAnsi="Calibri" w:cs="Times New Roman"/>
                <w:sz w:val="20"/>
                <w:szCs w:val="20"/>
              </w:rPr>
              <w:t xml:space="preserve"> </w:t>
            </w:r>
            <w:r w:rsidR="007F42CE">
              <w:rPr>
                <w:rFonts w:ascii="Calibri" w:eastAsia="Calibri" w:hAnsi="Calibri" w:cs="Times New Roman"/>
                <w:sz w:val="20"/>
                <w:szCs w:val="20"/>
              </w:rPr>
              <w:t>(EL)</w:t>
            </w:r>
            <w:r w:rsidR="007F42CE" w:rsidRPr="00AB00F4">
              <w:rPr>
                <w:rFonts w:ascii="Calibri" w:eastAsia="Calibri" w:hAnsi="Calibri" w:cs="Times New Roman"/>
                <w:sz w:val="20"/>
                <w:szCs w:val="20"/>
              </w:rPr>
              <w:t xml:space="preserve"> </w:t>
            </w:r>
            <w:r w:rsidRPr="00AB00F4">
              <w:rPr>
                <w:rFonts w:ascii="Calibri" w:eastAsia="Calibri" w:hAnsi="Calibri" w:cs="Times New Roman"/>
                <w:sz w:val="20"/>
                <w:szCs w:val="20"/>
              </w:rPr>
              <w:t>and Former EL</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E4044C"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859CD7"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DEDE03"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486.2</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F8073D"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3A6316"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F8181C"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C1D133"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483.8</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836201"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bl>
    <w:p w14:paraId="699B6DB5" w14:textId="77777777" w:rsidR="00AB00F4" w:rsidRPr="00AB00F4" w:rsidRDefault="00AB00F4" w:rsidP="00AB00F4">
      <w:pPr>
        <w:spacing w:after="0" w:line="240" w:lineRule="auto"/>
        <w:rPr>
          <w:rFonts w:ascii="Calibri" w:eastAsia="Calibri" w:hAnsi="Calibri" w:cs="Times New Roman"/>
        </w:rPr>
      </w:pPr>
    </w:p>
    <w:p w14:paraId="0ACCA27B" w14:textId="027DF276" w:rsidR="00AB00F4" w:rsidRDefault="00AB00F4" w:rsidP="00AB00F4">
      <w:pPr>
        <w:spacing w:after="0" w:line="240" w:lineRule="auto"/>
        <w:rPr>
          <w:rFonts w:ascii="Calibri" w:eastAsia="Calibri" w:hAnsi="Calibri" w:cs="Times New Roman"/>
        </w:rPr>
      </w:pPr>
    </w:p>
    <w:p w14:paraId="34CB55EF" w14:textId="67ED0B91" w:rsidR="007F42CE" w:rsidRDefault="007F42CE" w:rsidP="00AB00F4">
      <w:pPr>
        <w:spacing w:after="0" w:line="240" w:lineRule="auto"/>
        <w:rPr>
          <w:rFonts w:ascii="Calibri" w:eastAsia="Calibri" w:hAnsi="Calibri" w:cs="Times New Roman"/>
        </w:rPr>
      </w:pPr>
    </w:p>
    <w:p w14:paraId="0BE1B636" w14:textId="6D17E4BF" w:rsidR="007F42CE" w:rsidRDefault="007F42CE" w:rsidP="00AB00F4">
      <w:pPr>
        <w:spacing w:after="0" w:line="240" w:lineRule="auto"/>
        <w:rPr>
          <w:rFonts w:ascii="Calibri" w:eastAsia="Calibri" w:hAnsi="Calibri" w:cs="Times New Roman"/>
        </w:rPr>
      </w:pPr>
    </w:p>
    <w:p w14:paraId="48AF56E4" w14:textId="09A54B10" w:rsidR="007F42CE" w:rsidRDefault="007F42CE" w:rsidP="00AB00F4">
      <w:pPr>
        <w:spacing w:after="0" w:line="240" w:lineRule="auto"/>
        <w:rPr>
          <w:rFonts w:ascii="Calibri" w:eastAsia="Calibri" w:hAnsi="Calibri" w:cs="Times New Roman"/>
        </w:rPr>
      </w:pPr>
    </w:p>
    <w:p w14:paraId="253D5D4F" w14:textId="3E3177E4" w:rsidR="007F42CE" w:rsidRDefault="007F42CE" w:rsidP="00AB00F4">
      <w:pPr>
        <w:spacing w:after="0" w:line="240" w:lineRule="auto"/>
        <w:rPr>
          <w:rFonts w:ascii="Calibri" w:eastAsia="Calibri" w:hAnsi="Calibri" w:cs="Times New Roman"/>
        </w:rPr>
      </w:pPr>
    </w:p>
    <w:p w14:paraId="0AD137A7" w14:textId="1750C2A2" w:rsidR="007F42CE" w:rsidRDefault="007F42CE" w:rsidP="00AB00F4">
      <w:pPr>
        <w:spacing w:after="0" w:line="240" w:lineRule="auto"/>
        <w:rPr>
          <w:rFonts w:ascii="Calibri" w:eastAsia="Calibri" w:hAnsi="Calibri" w:cs="Times New Roman"/>
        </w:rPr>
      </w:pPr>
    </w:p>
    <w:p w14:paraId="104786D6" w14:textId="230C8C3F" w:rsidR="007F42CE" w:rsidRDefault="007F42CE" w:rsidP="00AB00F4">
      <w:pPr>
        <w:spacing w:after="0" w:line="240" w:lineRule="auto"/>
        <w:rPr>
          <w:rFonts w:ascii="Calibri" w:eastAsia="Calibri" w:hAnsi="Calibri" w:cs="Times New Roman"/>
        </w:rPr>
      </w:pPr>
    </w:p>
    <w:p w14:paraId="336D11D2" w14:textId="7A518352" w:rsidR="007F42CE" w:rsidRDefault="007F42CE" w:rsidP="00AB00F4">
      <w:pPr>
        <w:spacing w:after="0" w:line="240" w:lineRule="auto"/>
        <w:rPr>
          <w:rFonts w:ascii="Calibri" w:eastAsia="Calibri" w:hAnsi="Calibri" w:cs="Times New Roman"/>
        </w:rPr>
      </w:pPr>
    </w:p>
    <w:p w14:paraId="2427DF6B" w14:textId="28B2E4D0" w:rsidR="007F42CE" w:rsidRDefault="007F42CE" w:rsidP="00AB00F4">
      <w:pPr>
        <w:spacing w:after="0" w:line="240" w:lineRule="auto"/>
        <w:rPr>
          <w:rFonts w:ascii="Calibri" w:eastAsia="Calibri" w:hAnsi="Calibri" w:cs="Times New Roman"/>
        </w:rPr>
      </w:pPr>
    </w:p>
    <w:p w14:paraId="7200CA57" w14:textId="235F5016" w:rsidR="007F42CE" w:rsidRDefault="007F42CE" w:rsidP="00AB00F4">
      <w:pPr>
        <w:spacing w:after="0" w:line="240" w:lineRule="auto"/>
        <w:rPr>
          <w:rFonts w:ascii="Calibri" w:eastAsia="Calibri" w:hAnsi="Calibri" w:cs="Times New Roman"/>
        </w:rPr>
      </w:pPr>
    </w:p>
    <w:p w14:paraId="1A9025CD" w14:textId="77777777" w:rsidR="007F42CE" w:rsidRPr="00AB00F4" w:rsidRDefault="007F42CE" w:rsidP="00AB00F4">
      <w:pPr>
        <w:spacing w:after="0" w:line="240" w:lineRule="auto"/>
        <w:rPr>
          <w:rFonts w:ascii="Calibri" w:eastAsia="Calibri" w:hAnsi="Calibri" w:cs="Times New Roman"/>
        </w:rPr>
      </w:pPr>
    </w:p>
    <w:tbl>
      <w:tblPr>
        <w:tblW w:w="93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8: Uxbridge Public Schools"/>
        <w:tblDescription w:val="Next Generation MCAS ELA and Math Percent Meeting or Exceeding Expectations in Grade 10, 2019&#10;"/>
      </w:tblPr>
      <w:tblGrid>
        <w:gridCol w:w="2155"/>
        <w:gridCol w:w="899"/>
        <w:gridCol w:w="899"/>
        <w:gridCol w:w="900"/>
        <w:gridCol w:w="899"/>
        <w:gridCol w:w="899"/>
        <w:gridCol w:w="900"/>
        <w:gridCol w:w="899"/>
        <w:gridCol w:w="900"/>
      </w:tblGrid>
      <w:tr w:rsidR="00AB00F4" w:rsidRPr="00AB00F4" w14:paraId="1C4637DA" w14:textId="77777777" w:rsidTr="00857082">
        <w:tc>
          <w:tcPr>
            <w:tcW w:w="9350" w:type="dxa"/>
            <w:gridSpan w:val="9"/>
            <w:tcBorders>
              <w:top w:val="nil"/>
              <w:left w:val="nil"/>
              <w:bottom w:val="single" w:sz="4" w:space="0" w:color="auto"/>
              <w:right w:val="nil"/>
            </w:tcBorders>
            <w:hideMark/>
          </w:tcPr>
          <w:p w14:paraId="174AC272"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lastRenderedPageBreak/>
              <w:t>Table 8: Uxbridge Public Schools</w:t>
            </w:r>
          </w:p>
          <w:p w14:paraId="2A1254A6" w14:textId="77777777" w:rsidR="00AB00F4" w:rsidRPr="00AB00F4" w:rsidRDefault="00AB00F4" w:rsidP="00AB00F4">
            <w:pPr>
              <w:spacing w:after="0" w:line="240" w:lineRule="auto"/>
              <w:jc w:val="center"/>
              <w:rPr>
                <w:rFonts w:ascii="Calibri" w:eastAsia="Calibri" w:hAnsi="Calibri" w:cs="Times New Roman"/>
              </w:rPr>
            </w:pPr>
            <w:r w:rsidRPr="00AB00F4">
              <w:rPr>
                <w:rFonts w:ascii="Calibri" w:eastAsia="Calibri" w:hAnsi="Calibri" w:cs="Times New Roman"/>
                <w:b/>
                <w:sz w:val="20"/>
                <w:szCs w:val="20"/>
              </w:rPr>
              <w:t>Next Generation MCAS ELA and Math Percent Meeting or Exceeding Expectations in Grade 10, 2019</w:t>
            </w:r>
          </w:p>
        </w:tc>
      </w:tr>
      <w:tr w:rsidR="00AB00F4" w:rsidRPr="00AB00F4" w14:paraId="1B0742E9"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tcPr>
          <w:p w14:paraId="4CD96DFA" w14:textId="77777777" w:rsidR="00AB00F4" w:rsidRPr="00AB00F4" w:rsidRDefault="00AB00F4" w:rsidP="00AB00F4">
            <w:pPr>
              <w:spacing w:after="0" w:line="240" w:lineRule="auto"/>
              <w:rPr>
                <w:rFonts w:ascii="Calibri" w:eastAsia="Calibri" w:hAnsi="Calibri" w:cs="Times New Roman"/>
                <w:sz w:val="20"/>
                <w:szCs w:val="20"/>
              </w:rPr>
            </w:pPr>
          </w:p>
        </w:tc>
        <w:tc>
          <w:tcPr>
            <w:tcW w:w="3597"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C5CEA1C" w14:textId="77777777" w:rsidR="00AB00F4" w:rsidRPr="00AB00F4" w:rsidRDefault="00AB00F4" w:rsidP="00AB00F4">
            <w:pPr>
              <w:spacing w:after="0" w:line="240" w:lineRule="auto"/>
              <w:jc w:val="center"/>
              <w:rPr>
                <w:rFonts w:ascii="Calibri" w:eastAsia="Calibri" w:hAnsi="Calibri" w:cs="Times New Roman"/>
                <w:b/>
                <w:sz w:val="20"/>
                <w:szCs w:val="20"/>
              </w:rPr>
            </w:pPr>
            <w:r w:rsidRPr="00FA1285">
              <w:rPr>
                <w:rFonts w:ascii="Calibri" w:eastAsia="Calibri" w:hAnsi="Calibri" w:cs="Times New Roman"/>
                <w:b/>
                <w:sz w:val="20"/>
                <w:szCs w:val="20"/>
              </w:rPr>
              <w:t>ELA</w:t>
            </w:r>
          </w:p>
        </w:tc>
        <w:tc>
          <w:tcPr>
            <w:tcW w:w="35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38E094B" w14:textId="77777777" w:rsidR="00AB00F4" w:rsidRPr="00AB00F4" w:rsidRDefault="00AB00F4" w:rsidP="00AB00F4">
            <w:pPr>
              <w:spacing w:after="0" w:line="240" w:lineRule="auto"/>
              <w:jc w:val="center"/>
              <w:rPr>
                <w:rFonts w:ascii="Calibri" w:eastAsia="Calibri" w:hAnsi="Calibri" w:cs="Times New Roman"/>
                <w:b/>
                <w:sz w:val="20"/>
                <w:szCs w:val="20"/>
              </w:rPr>
            </w:pPr>
            <w:r w:rsidRPr="00FA1285">
              <w:rPr>
                <w:rFonts w:ascii="Calibri" w:eastAsia="Calibri" w:hAnsi="Calibri" w:cs="Times New Roman"/>
                <w:b/>
                <w:sz w:val="20"/>
                <w:szCs w:val="20"/>
              </w:rPr>
              <w:t>Math</w:t>
            </w:r>
          </w:p>
        </w:tc>
      </w:tr>
      <w:tr w:rsidR="00AB00F4" w:rsidRPr="00AB00F4" w14:paraId="78BB97D5"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9EB51F" w14:textId="77777777" w:rsidR="00AB00F4" w:rsidRPr="00AB00F4" w:rsidRDefault="00AB00F4" w:rsidP="00507A52">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71CE2"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3BF3E7"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8B625"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405905"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Above/Below</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A3FBC6"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E7E38"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3D1963"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03CC26" w14:textId="77777777" w:rsidR="00AB00F4" w:rsidRPr="00AB00F4" w:rsidRDefault="00AB00F4" w:rsidP="00507A52">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Above/Below</w:t>
            </w:r>
          </w:p>
        </w:tc>
      </w:tr>
      <w:tr w:rsidR="00AB00F4" w:rsidRPr="00AB00F4" w14:paraId="102578ED" w14:textId="77777777" w:rsidTr="00857082">
        <w:tc>
          <w:tcPr>
            <w:tcW w:w="2155" w:type="dxa"/>
            <w:tcBorders>
              <w:top w:val="single" w:sz="4" w:space="0" w:color="auto"/>
              <w:left w:val="single" w:sz="4" w:space="0" w:color="auto"/>
              <w:bottom w:val="single" w:sz="4" w:space="0" w:color="auto"/>
              <w:right w:val="single" w:sz="4" w:space="0" w:color="auto"/>
            </w:tcBorders>
            <w:hideMark/>
          </w:tcPr>
          <w:p w14:paraId="4FBCB1E6"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All</w:t>
            </w:r>
          </w:p>
        </w:tc>
        <w:tc>
          <w:tcPr>
            <w:tcW w:w="899" w:type="dxa"/>
            <w:tcBorders>
              <w:top w:val="single" w:sz="4" w:space="0" w:color="auto"/>
              <w:left w:val="single" w:sz="4" w:space="0" w:color="auto"/>
              <w:bottom w:val="single" w:sz="4" w:space="0" w:color="auto"/>
              <w:right w:val="single" w:sz="4" w:space="0" w:color="auto"/>
            </w:tcBorders>
            <w:vAlign w:val="center"/>
            <w:hideMark/>
          </w:tcPr>
          <w:p w14:paraId="1501B79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111</w:t>
            </w:r>
          </w:p>
        </w:tc>
        <w:tc>
          <w:tcPr>
            <w:tcW w:w="899" w:type="dxa"/>
            <w:tcBorders>
              <w:top w:val="single" w:sz="4" w:space="0" w:color="auto"/>
              <w:left w:val="single" w:sz="4" w:space="0" w:color="auto"/>
              <w:bottom w:val="single" w:sz="4" w:space="0" w:color="auto"/>
              <w:right w:val="single" w:sz="4" w:space="0" w:color="auto"/>
            </w:tcBorders>
            <w:vAlign w:val="center"/>
            <w:hideMark/>
          </w:tcPr>
          <w:p w14:paraId="7DEC2EE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68%</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D0766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61%</w:t>
            </w:r>
          </w:p>
        </w:tc>
        <w:tc>
          <w:tcPr>
            <w:tcW w:w="899" w:type="dxa"/>
            <w:tcBorders>
              <w:top w:val="single" w:sz="4" w:space="0" w:color="auto"/>
              <w:left w:val="single" w:sz="4" w:space="0" w:color="auto"/>
              <w:bottom w:val="single" w:sz="4" w:space="0" w:color="auto"/>
              <w:right w:val="single" w:sz="4" w:space="0" w:color="auto"/>
            </w:tcBorders>
            <w:vAlign w:val="center"/>
            <w:hideMark/>
          </w:tcPr>
          <w:p w14:paraId="205C7FC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c>
          <w:tcPr>
            <w:tcW w:w="899" w:type="dxa"/>
            <w:tcBorders>
              <w:top w:val="single" w:sz="4" w:space="0" w:color="auto"/>
              <w:left w:val="single" w:sz="4" w:space="0" w:color="auto"/>
              <w:bottom w:val="single" w:sz="4" w:space="0" w:color="auto"/>
              <w:right w:val="single" w:sz="4" w:space="0" w:color="auto"/>
            </w:tcBorders>
            <w:vAlign w:val="center"/>
            <w:hideMark/>
          </w:tcPr>
          <w:p w14:paraId="179ECE0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51FEF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c>
          <w:tcPr>
            <w:tcW w:w="899" w:type="dxa"/>
            <w:tcBorders>
              <w:top w:val="single" w:sz="4" w:space="0" w:color="auto"/>
              <w:left w:val="single" w:sz="4" w:space="0" w:color="auto"/>
              <w:bottom w:val="single" w:sz="4" w:space="0" w:color="auto"/>
              <w:right w:val="single" w:sz="4" w:space="0" w:color="auto"/>
            </w:tcBorders>
            <w:vAlign w:val="center"/>
            <w:hideMark/>
          </w:tcPr>
          <w:p w14:paraId="5EAF143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59%</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A7243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r>
      <w:tr w:rsidR="00AB00F4" w:rsidRPr="00AB00F4" w14:paraId="3DAD59FA"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CC3E3"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13A041"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F7875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1041D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BAB89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491AE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99EEC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6A207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6D06D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7E3B1C29"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3E61A8C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95D0A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71C2F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51A86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B6E22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0F688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2A0C3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244A0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82%</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393F3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66381E80"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B44269"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 or Latino</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64972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087BC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25B3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37%</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F2FEF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2D02D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D3685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55E6B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7F99B3"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47EDECEF"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11F6F05D" w14:textId="11253B16"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w:t>
            </w:r>
            <w:r w:rsidR="00FD2C8F">
              <w:rPr>
                <w:rFonts w:ascii="Calibri" w:eastAsia="Calibri" w:hAnsi="Calibri" w:cs="Times New Roman"/>
                <w:sz w:val="20"/>
                <w:szCs w:val="20"/>
              </w:rPr>
              <w:t>panic</w:t>
            </w:r>
            <w:r w:rsidRPr="00AB00F4">
              <w:rPr>
                <w:rFonts w:ascii="Calibri" w:eastAsia="Calibri" w:hAnsi="Calibri" w:cs="Times New Roman"/>
                <w:sz w:val="20"/>
                <w:szCs w:val="20"/>
              </w:rPr>
              <w:t>/Lat</w:t>
            </w:r>
            <w:r w:rsidR="00FD2C8F">
              <w:rPr>
                <w:rFonts w:ascii="Calibri" w:eastAsia="Calibri" w:hAnsi="Calibri" w:cs="Times New Roman"/>
                <w:sz w:val="20"/>
                <w:szCs w:val="20"/>
              </w:rPr>
              <w:t>ino</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6FEDC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02153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F550C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65%</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289BA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98E2D"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0002BB"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75841E"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5A57F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09AB4756"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A761D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6261B4"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101</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4B315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66%</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B0FFF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69%</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57ADE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B61E6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B824F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6ED44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67%</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D2524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r>
      <w:tr w:rsidR="00AB00F4" w:rsidRPr="00AB00F4" w14:paraId="346744A0"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0ADC641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F99D61"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175AD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04EAAF"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AC09B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FDE95A"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EE182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8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21971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AF128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r>
      <w:tr w:rsidR="00AB00F4" w:rsidRPr="00AB00F4" w14:paraId="16CFA10E"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C077B4" w14:textId="461E96E5"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Econ. Dis</w:t>
            </w:r>
            <w:r w:rsidR="00FD2C8F">
              <w:rPr>
                <w:rFonts w:ascii="Calibri" w:eastAsia="Calibri" w:hAnsi="Calibri" w:cs="Times New Roman"/>
                <w:sz w:val="20"/>
                <w:szCs w:val="20"/>
              </w:rPr>
              <w:t>advantaged</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BD3379"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6C5ED5"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7EDBDC"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C54F88"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22</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88C842"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775A20"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C968C6"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C54407" w14:textId="77777777" w:rsidR="00AB00F4" w:rsidRPr="00AB00F4" w:rsidRDefault="00AB00F4" w:rsidP="00507A52">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r>
      <w:tr w:rsidR="00AB00F4" w:rsidRPr="00AB00F4" w14:paraId="63D997B6" w14:textId="77777777" w:rsidTr="00857082">
        <w:tc>
          <w:tcPr>
            <w:tcW w:w="2155" w:type="dxa"/>
            <w:tcBorders>
              <w:top w:val="single" w:sz="4" w:space="0" w:color="auto"/>
              <w:left w:val="single" w:sz="4" w:space="0" w:color="auto"/>
              <w:bottom w:val="single" w:sz="4" w:space="0" w:color="auto"/>
              <w:right w:val="single" w:sz="4" w:space="0" w:color="auto"/>
            </w:tcBorders>
            <w:shd w:val="clear" w:color="auto" w:fill="BFBFBF"/>
            <w:hideMark/>
          </w:tcPr>
          <w:p w14:paraId="366247C4" w14:textId="007D0EAF"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D2C8F">
              <w:rPr>
                <w:rFonts w:ascii="Calibri" w:eastAsia="Calibri" w:hAnsi="Calibri" w:cs="Times New Roman"/>
                <w:sz w:val="20"/>
                <w:szCs w:val="20"/>
              </w:rPr>
              <w:t xml:space="preserve">tudents w/ </w:t>
            </w:r>
            <w:r w:rsidRPr="00AB00F4">
              <w:rPr>
                <w:rFonts w:ascii="Calibri" w:eastAsia="Calibri" w:hAnsi="Calibri" w:cs="Times New Roman"/>
                <w:sz w:val="20"/>
                <w:szCs w:val="20"/>
              </w:rPr>
              <w:t>D</w:t>
            </w:r>
            <w:r w:rsidR="00FD2C8F">
              <w:rPr>
                <w:rFonts w:ascii="Calibri" w:eastAsia="Calibri" w:hAnsi="Calibri" w:cs="Times New Roman"/>
                <w:sz w:val="20"/>
                <w:szCs w:val="20"/>
              </w:rPr>
              <w:t>isabilities</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7367EE1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7525B18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219A69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22%</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6D19FC5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18F2D35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6A1EDB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899" w:type="dxa"/>
            <w:tcBorders>
              <w:top w:val="single" w:sz="4" w:space="0" w:color="auto"/>
              <w:left w:val="single" w:sz="4" w:space="0" w:color="auto"/>
              <w:bottom w:val="single" w:sz="4" w:space="0" w:color="auto"/>
              <w:right w:val="single" w:sz="4" w:space="0" w:color="auto"/>
            </w:tcBorders>
            <w:shd w:val="clear" w:color="auto" w:fill="BFBFBF"/>
            <w:hideMark/>
          </w:tcPr>
          <w:p w14:paraId="7D2897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94E171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r>
      <w:tr w:rsidR="00AB00F4" w:rsidRPr="00AB00F4" w14:paraId="614B35D7" w14:textId="77777777" w:rsidTr="00FD2C8F">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9E1BB4" w14:textId="4F7C64DB" w:rsidR="00AB00F4" w:rsidRPr="00AB00F4" w:rsidRDefault="00AB00F4" w:rsidP="00FD2C8F">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D2C8F">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D2C8F">
              <w:rPr>
                <w:rFonts w:ascii="Calibri" w:eastAsia="Calibri" w:hAnsi="Calibri" w:cs="Times New Roman"/>
                <w:sz w:val="20"/>
                <w:szCs w:val="20"/>
              </w:rPr>
              <w:t>earners</w:t>
            </w:r>
            <w:r w:rsidRPr="00AB00F4">
              <w:rPr>
                <w:rFonts w:ascii="Calibri" w:eastAsia="Calibri" w:hAnsi="Calibri" w:cs="Times New Roman"/>
                <w:sz w:val="20"/>
                <w:szCs w:val="20"/>
              </w:rPr>
              <w:t xml:space="preserve"> </w:t>
            </w:r>
            <w:r w:rsidR="007F42CE">
              <w:rPr>
                <w:rFonts w:ascii="Calibri" w:eastAsia="Calibri" w:hAnsi="Calibri" w:cs="Times New Roman"/>
                <w:sz w:val="20"/>
                <w:szCs w:val="20"/>
              </w:rPr>
              <w:t>(EL)</w:t>
            </w:r>
            <w:r w:rsidR="007F42CE" w:rsidRPr="00AB00F4">
              <w:rPr>
                <w:rFonts w:ascii="Calibri" w:eastAsia="Calibri" w:hAnsi="Calibri" w:cs="Times New Roman"/>
                <w:sz w:val="20"/>
                <w:szCs w:val="20"/>
              </w:rPr>
              <w:t xml:space="preserve"> </w:t>
            </w:r>
            <w:r w:rsidRPr="00AB00F4">
              <w:rPr>
                <w:rFonts w:ascii="Calibri" w:eastAsia="Calibri" w:hAnsi="Calibri" w:cs="Times New Roman"/>
                <w:sz w:val="20"/>
                <w:szCs w:val="20"/>
              </w:rPr>
              <w:t>and Former EL</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99822A"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33A76"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8672FF"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F667F9"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FF6BEF"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DC9DAC"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998E0D"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EB55E6" w14:textId="77777777" w:rsidR="00AB00F4" w:rsidRPr="00AB00F4" w:rsidRDefault="00AB00F4" w:rsidP="00FD2C8F">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bl>
    <w:p w14:paraId="6C3BFA6A" w14:textId="77777777" w:rsidR="00857082" w:rsidRDefault="00857082" w:rsidP="007F42CE">
      <w:pPr>
        <w:spacing w:after="0"/>
      </w:pPr>
    </w:p>
    <w:tbl>
      <w:tblPr>
        <w:tblW w:w="9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9: Uxbridge Public Schools"/>
        <w:tblDescription w:val="Next Generation MCAS Science Meeting or Exceeding Expectations in Grades 5 and 8, and MCAS Science Proficient or Advanced in Grade 10, 2019&#10;"/>
      </w:tblPr>
      <w:tblGrid>
        <w:gridCol w:w="2160"/>
        <w:gridCol w:w="900"/>
        <w:gridCol w:w="900"/>
        <w:gridCol w:w="900"/>
        <w:gridCol w:w="900"/>
        <w:gridCol w:w="900"/>
        <w:gridCol w:w="810"/>
        <w:gridCol w:w="990"/>
        <w:gridCol w:w="900"/>
      </w:tblGrid>
      <w:tr w:rsidR="00AB00F4" w:rsidRPr="00AB00F4" w14:paraId="7396C8FB" w14:textId="77777777" w:rsidTr="007F42CE">
        <w:tc>
          <w:tcPr>
            <w:tcW w:w="9360" w:type="dxa"/>
            <w:gridSpan w:val="9"/>
            <w:tcBorders>
              <w:top w:val="nil"/>
              <w:left w:val="nil"/>
              <w:bottom w:val="single" w:sz="4" w:space="0" w:color="auto"/>
              <w:right w:val="nil"/>
            </w:tcBorders>
            <w:hideMark/>
          </w:tcPr>
          <w:p w14:paraId="0B2074CB"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9: Uxbridge Public Schools</w:t>
            </w:r>
          </w:p>
          <w:p w14:paraId="772D56DA"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 xml:space="preserve">Next Generation MCAS Science Meeting or Exceeding Expectations in Grades 5 and 8, </w:t>
            </w:r>
          </w:p>
          <w:p w14:paraId="2169D17F" w14:textId="400C58F5"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b/>
                <w:sz w:val="20"/>
                <w:szCs w:val="20"/>
              </w:rPr>
              <w:t>and MCAS Science Proficient or Advanced in Grade 10, 2019</w:t>
            </w:r>
          </w:p>
        </w:tc>
      </w:tr>
      <w:tr w:rsidR="00AB00F4" w:rsidRPr="00AB00F4" w14:paraId="424644EF"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tcPr>
          <w:p w14:paraId="7AA928D6" w14:textId="77777777" w:rsidR="00AB00F4" w:rsidRPr="00AB00F4" w:rsidRDefault="00AB00F4" w:rsidP="00AB00F4">
            <w:pPr>
              <w:spacing w:after="0" w:line="240" w:lineRule="auto"/>
              <w:jc w:val="center"/>
              <w:rPr>
                <w:rFonts w:ascii="Calibri" w:eastAsia="Calibri" w:hAnsi="Calibri" w:cs="Times New Roman"/>
                <w:b/>
                <w:sz w:val="20"/>
                <w:szCs w:val="20"/>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6908A0F"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Next-Generation MCAS 5 and 8</w:t>
            </w:r>
          </w:p>
        </w:tc>
        <w:tc>
          <w:tcPr>
            <w:tcW w:w="3600"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20D4614"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MCAS Grade 10</w:t>
            </w:r>
          </w:p>
        </w:tc>
      </w:tr>
      <w:tr w:rsidR="00AB00F4" w:rsidRPr="00AB00F4" w14:paraId="552C00BB"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CCF4C3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b/>
                <w:sz w:val="20"/>
                <w:szCs w:val="20"/>
              </w:rPr>
              <w:t>Group</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7AC513E"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8B5A140"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AF7D30A"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06808B7"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 Below</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2232567"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595EC0D9"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23193C45"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A29EB13"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Above/ Below</w:t>
            </w:r>
          </w:p>
        </w:tc>
      </w:tr>
      <w:tr w:rsidR="00AB00F4" w:rsidRPr="00AB00F4" w14:paraId="38D5FF5F" w14:textId="77777777" w:rsidTr="007F42CE">
        <w:tc>
          <w:tcPr>
            <w:tcW w:w="2160" w:type="dxa"/>
            <w:tcBorders>
              <w:top w:val="single" w:sz="4" w:space="0" w:color="auto"/>
              <w:left w:val="single" w:sz="4" w:space="0" w:color="auto"/>
              <w:bottom w:val="single" w:sz="4" w:space="0" w:color="auto"/>
              <w:right w:val="single" w:sz="4" w:space="0" w:color="auto"/>
            </w:tcBorders>
            <w:hideMark/>
          </w:tcPr>
          <w:p w14:paraId="1424F50E"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All</w:t>
            </w:r>
          </w:p>
        </w:tc>
        <w:tc>
          <w:tcPr>
            <w:tcW w:w="900" w:type="dxa"/>
            <w:tcBorders>
              <w:top w:val="single" w:sz="4" w:space="0" w:color="auto"/>
              <w:left w:val="single" w:sz="4" w:space="0" w:color="auto"/>
              <w:bottom w:val="single" w:sz="4" w:space="0" w:color="auto"/>
              <w:right w:val="single" w:sz="4" w:space="0" w:color="auto"/>
            </w:tcBorders>
            <w:hideMark/>
          </w:tcPr>
          <w:p w14:paraId="68D9DBD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261</w:t>
            </w:r>
          </w:p>
        </w:tc>
        <w:tc>
          <w:tcPr>
            <w:tcW w:w="900" w:type="dxa"/>
            <w:tcBorders>
              <w:top w:val="single" w:sz="4" w:space="0" w:color="auto"/>
              <w:left w:val="single" w:sz="4" w:space="0" w:color="auto"/>
              <w:bottom w:val="single" w:sz="4" w:space="0" w:color="auto"/>
              <w:right w:val="single" w:sz="4" w:space="0" w:color="auto"/>
            </w:tcBorders>
            <w:hideMark/>
          </w:tcPr>
          <w:p w14:paraId="08D4E6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900" w:type="dxa"/>
            <w:tcBorders>
              <w:top w:val="single" w:sz="4" w:space="0" w:color="auto"/>
              <w:left w:val="single" w:sz="4" w:space="0" w:color="auto"/>
              <w:bottom w:val="single" w:sz="4" w:space="0" w:color="auto"/>
              <w:right w:val="single" w:sz="4" w:space="0" w:color="auto"/>
            </w:tcBorders>
            <w:hideMark/>
          </w:tcPr>
          <w:p w14:paraId="6A93440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00" w:type="dxa"/>
            <w:tcBorders>
              <w:top w:val="single" w:sz="4" w:space="0" w:color="auto"/>
              <w:left w:val="single" w:sz="4" w:space="0" w:color="auto"/>
              <w:bottom w:val="single" w:sz="4" w:space="0" w:color="auto"/>
              <w:right w:val="single" w:sz="4" w:space="0" w:color="auto"/>
            </w:tcBorders>
            <w:hideMark/>
          </w:tcPr>
          <w:p w14:paraId="2EA6962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hideMark/>
          </w:tcPr>
          <w:p w14:paraId="47DAC0B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111</w:t>
            </w:r>
          </w:p>
        </w:tc>
        <w:tc>
          <w:tcPr>
            <w:tcW w:w="810" w:type="dxa"/>
            <w:tcBorders>
              <w:top w:val="single" w:sz="4" w:space="0" w:color="auto"/>
              <w:left w:val="single" w:sz="4" w:space="0" w:color="auto"/>
              <w:bottom w:val="single" w:sz="4" w:space="0" w:color="auto"/>
              <w:right w:val="single" w:sz="4" w:space="0" w:color="auto"/>
            </w:tcBorders>
            <w:hideMark/>
          </w:tcPr>
          <w:p w14:paraId="2E20EE7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w:t>
            </w:r>
          </w:p>
        </w:tc>
        <w:tc>
          <w:tcPr>
            <w:tcW w:w="990" w:type="dxa"/>
            <w:tcBorders>
              <w:top w:val="single" w:sz="4" w:space="0" w:color="auto"/>
              <w:left w:val="single" w:sz="4" w:space="0" w:color="auto"/>
              <w:bottom w:val="single" w:sz="4" w:space="0" w:color="auto"/>
              <w:right w:val="single" w:sz="4" w:space="0" w:color="auto"/>
            </w:tcBorders>
            <w:hideMark/>
          </w:tcPr>
          <w:p w14:paraId="406878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74%</w:t>
            </w:r>
          </w:p>
        </w:tc>
        <w:tc>
          <w:tcPr>
            <w:tcW w:w="900" w:type="dxa"/>
            <w:tcBorders>
              <w:top w:val="single" w:sz="4" w:space="0" w:color="auto"/>
              <w:left w:val="single" w:sz="4" w:space="0" w:color="auto"/>
              <w:bottom w:val="single" w:sz="4" w:space="0" w:color="auto"/>
              <w:right w:val="single" w:sz="4" w:space="0" w:color="auto"/>
            </w:tcBorders>
            <w:hideMark/>
          </w:tcPr>
          <w:p w14:paraId="02EF7E8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r>
      <w:tr w:rsidR="00AB00F4" w:rsidRPr="00AB00F4" w14:paraId="79647D74"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B2C2C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7CA1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401D0F" w14:textId="34BD7A62"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A7A05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BF05EA" w14:textId="640CD119"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52D9D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7B11C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65B38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4BF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6A91CC52"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F2DC37A"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9B0EE5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3B57E30" w14:textId="5ABEA191"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4B6E2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67%</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7280434" w14:textId="5E4930AF"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536130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468519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7B2D970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F06FFD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607C5EEF"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8513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 or Latino</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3156C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DA93A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5FC14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8625B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62D44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764A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1A147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8F535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3EAE5C6D"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E52D11D"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non-Hisp./Lat.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A2D1AA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F645FB1" w14:textId="38DD90D3"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8B8002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5EA1BB4" w14:textId="2709D408"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1358B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2E4209C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367DCEF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379B20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29D5A1BC"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1CA4CE"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EB393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DFC2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BEEE2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26E4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0CC70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105</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3B099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EACC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1A4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r>
      <w:tr w:rsidR="00AB00F4" w:rsidRPr="00AB00F4" w14:paraId="722773E1"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03AA7CB2"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E7E728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95</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3FBC7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D2B31D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D24198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CF4967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3E3CB96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43%</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3AA0A4E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FE292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r>
      <w:tr w:rsidR="00AB00F4" w:rsidRPr="00AB00F4" w14:paraId="4C2E7FCD"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9566A9" w14:textId="1E2E8A0F"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Econ. Dis</w:t>
            </w:r>
            <w:r w:rsidR="00FD2C8F">
              <w:rPr>
                <w:rFonts w:ascii="Calibri" w:eastAsia="Calibri" w:hAnsi="Calibri" w:cs="Times New Roman"/>
                <w:sz w:val="20"/>
                <w:szCs w:val="20"/>
              </w:rPr>
              <w:t>advantaged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905F3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55</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A1007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9BC67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18EED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905A0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DB35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B1C94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846BF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r>
      <w:tr w:rsidR="00AB00F4" w:rsidRPr="00AB00F4" w14:paraId="0C18AAA2"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2EE9C798" w14:textId="3A744D28"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D2C8F">
              <w:rPr>
                <w:rFonts w:ascii="Calibri" w:eastAsia="Calibri" w:hAnsi="Calibri" w:cs="Times New Roman"/>
                <w:sz w:val="20"/>
                <w:szCs w:val="20"/>
              </w:rPr>
              <w:t xml:space="preserve">tudents w/ </w:t>
            </w:r>
            <w:r w:rsidRPr="00AB00F4">
              <w:rPr>
                <w:rFonts w:ascii="Calibri" w:eastAsia="Calibri" w:hAnsi="Calibri" w:cs="Times New Roman"/>
                <w:sz w:val="20"/>
                <w:szCs w:val="20"/>
              </w:rPr>
              <w:t>D</w:t>
            </w:r>
            <w:r w:rsidR="00FD2C8F">
              <w:rPr>
                <w:rFonts w:ascii="Calibri" w:eastAsia="Calibri" w:hAnsi="Calibri" w:cs="Times New Roman"/>
                <w:sz w:val="20"/>
                <w:szCs w:val="20"/>
              </w:rPr>
              <w:t>isabilities</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99AF02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7FCE60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C10B7A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861CB0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AB7553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664DE2B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990" w:type="dxa"/>
            <w:tcBorders>
              <w:top w:val="single" w:sz="4" w:space="0" w:color="auto"/>
              <w:left w:val="single" w:sz="4" w:space="0" w:color="auto"/>
              <w:bottom w:val="single" w:sz="4" w:space="0" w:color="auto"/>
              <w:right w:val="single" w:sz="4" w:space="0" w:color="auto"/>
            </w:tcBorders>
            <w:shd w:val="clear" w:color="auto" w:fill="BFBFBF"/>
            <w:hideMark/>
          </w:tcPr>
          <w:p w14:paraId="55008E4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15F324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r>
      <w:tr w:rsidR="00AB00F4" w:rsidRPr="00AB00F4" w14:paraId="30179A66" w14:textId="77777777" w:rsidTr="007F42CE">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56BE5A" w14:textId="17E5B0F8"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EL and Former EL</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D150B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1199E1" w14:textId="61C2D549"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48FEB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60923E" w14:textId="0A7D3E65"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70D3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23F09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2C93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7E51D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bl>
    <w:p w14:paraId="7EC3D20F" w14:textId="77777777" w:rsidR="00AB00F4" w:rsidRPr="00AB00F4" w:rsidRDefault="00AB00F4" w:rsidP="00AB00F4">
      <w:pPr>
        <w:spacing w:after="0" w:line="240" w:lineRule="auto"/>
        <w:rPr>
          <w:rFonts w:ascii="Calibri" w:eastAsia="Calibri" w:hAnsi="Calibri" w:cs="Times New Roman"/>
        </w:rPr>
      </w:pPr>
    </w:p>
    <w:tbl>
      <w:tblPr>
        <w:tblW w:w="936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Caption w:val="Table 10: Uxbridge Public Schools"/>
        <w:tblDescription w:val="Next-Generation MCAS ELA Percent Meeting or Exceeding Expectations in Grades 3–8, 2017–2019&#10;"/>
      </w:tblPr>
      <w:tblGrid>
        <w:gridCol w:w="1167"/>
        <w:gridCol w:w="1135"/>
        <w:gridCol w:w="1135"/>
        <w:gridCol w:w="1135"/>
        <w:gridCol w:w="1040"/>
        <w:gridCol w:w="1202"/>
        <w:gridCol w:w="1143"/>
        <w:gridCol w:w="1403"/>
      </w:tblGrid>
      <w:tr w:rsidR="00AB00F4" w:rsidRPr="00AB00F4" w14:paraId="40A914B4" w14:textId="77777777" w:rsidTr="007F42CE">
        <w:tc>
          <w:tcPr>
            <w:tcW w:w="9360" w:type="dxa"/>
            <w:gridSpan w:val="8"/>
            <w:tcBorders>
              <w:top w:val="nil"/>
              <w:left w:val="nil"/>
              <w:bottom w:val="single" w:sz="4" w:space="0" w:color="auto"/>
              <w:right w:val="nil"/>
            </w:tcBorders>
            <w:hideMark/>
          </w:tcPr>
          <w:p w14:paraId="395E9005"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 xml:space="preserve">Table 10: </w:t>
            </w:r>
            <w:r w:rsidRPr="00AB00F4">
              <w:rPr>
                <w:rFonts w:ascii="Calibri" w:eastAsia="Calibri" w:hAnsi="Calibri" w:cs="Times New Roman"/>
                <w:b/>
                <w:sz w:val="20"/>
                <w:szCs w:val="20"/>
              </w:rPr>
              <w:t>Uxbridge Public Schools</w:t>
            </w:r>
          </w:p>
          <w:p w14:paraId="7BC7F258" w14:textId="01CF5940" w:rsidR="00AB00F4" w:rsidRPr="00AB00F4" w:rsidRDefault="00AB00F4" w:rsidP="00AB00F4">
            <w:pPr>
              <w:spacing w:after="0" w:line="240" w:lineRule="auto"/>
              <w:contextualSpacing/>
              <w:jc w:val="center"/>
              <w:rPr>
                <w:rFonts w:ascii="Calibri" w:eastAsia="Times New Roman" w:hAnsi="Calibri" w:cs="Times New Roman"/>
                <w:sz w:val="20"/>
                <w:szCs w:val="20"/>
              </w:rPr>
            </w:pPr>
            <w:r w:rsidRPr="00AB00F4">
              <w:rPr>
                <w:rFonts w:ascii="Calibri" w:eastAsia="Times New Roman" w:hAnsi="Calibri" w:cs="Times New Roman"/>
                <w:b/>
                <w:sz w:val="20"/>
                <w:szCs w:val="20"/>
              </w:rPr>
              <w:t>Next-Generation MCAS ELA Percent Meeting or Exceeding Expectations in Grades 3–8, 2017–2019</w:t>
            </w:r>
          </w:p>
        </w:tc>
      </w:tr>
      <w:tr w:rsidR="00AB00F4" w:rsidRPr="00AB00F4" w14:paraId="2C2AD00C" w14:textId="77777777" w:rsidTr="007F42CE">
        <w:tc>
          <w:tcPr>
            <w:tcW w:w="1167" w:type="dxa"/>
            <w:tcBorders>
              <w:top w:val="single" w:sz="4" w:space="0" w:color="auto"/>
              <w:left w:val="single" w:sz="4" w:space="0" w:color="auto"/>
              <w:bottom w:val="single" w:sz="4" w:space="0" w:color="auto"/>
              <w:right w:val="single" w:sz="4" w:space="0" w:color="auto"/>
            </w:tcBorders>
            <w:shd w:val="clear" w:color="auto" w:fill="BFBFBF"/>
            <w:hideMark/>
          </w:tcPr>
          <w:p w14:paraId="318C0540"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Grade</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63B22324"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N (2019)</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3FB1370"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2017</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2259717"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2018</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47221A4F"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2019</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02581116"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Change</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079417F1"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State (2019)</w:t>
            </w:r>
          </w:p>
        </w:tc>
        <w:tc>
          <w:tcPr>
            <w:tcW w:w="1403" w:type="dxa"/>
            <w:tcBorders>
              <w:top w:val="single" w:sz="4" w:space="0" w:color="auto"/>
              <w:left w:val="single" w:sz="4" w:space="0" w:color="auto"/>
              <w:bottom w:val="single" w:sz="4" w:space="0" w:color="auto"/>
              <w:right w:val="single" w:sz="4" w:space="0" w:color="auto"/>
            </w:tcBorders>
            <w:shd w:val="clear" w:color="auto" w:fill="BFBFBF"/>
            <w:hideMark/>
          </w:tcPr>
          <w:p w14:paraId="57672CB4"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Above/Below</w:t>
            </w:r>
          </w:p>
        </w:tc>
      </w:tr>
      <w:tr w:rsidR="00AB00F4" w:rsidRPr="00AB00F4" w14:paraId="33ADB86F" w14:textId="77777777" w:rsidTr="007F42CE">
        <w:tc>
          <w:tcPr>
            <w:tcW w:w="1167" w:type="dxa"/>
            <w:tcBorders>
              <w:top w:val="single" w:sz="4" w:space="0" w:color="auto"/>
              <w:left w:val="single" w:sz="4" w:space="0" w:color="auto"/>
              <w:bottom w:val="single" w:sz="4" w:space="0" w:color="auto"/>
              <w:right w:val="single" w:sz="4" w:space="0" w:color="auto"/>
            </w:tcBorders>
            <w:hideMark/>
          </w:tcPr>
          <w:p w14:paraId="017C1EA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14:paraId="11B17CD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122</w:t>
            </w:r>
          </w:p>
        </w:tc>
        <w:tc>
          <w:tcPr>
            <w:tcW w:w="1135" w:type="dxa"/>
            <w:tcBorders>
              <w:top w:val="single" w:sz="4" w:space="0" w:color="auto"/>
              <w:left w:val="single" w:sz="4" w:space="0" w:color="auto"/>
              <w:bottom w:val="single" w:sz="4" w:space="0" w:color="auto"/>
              <w:right w:val="single" w:sz="4" w:space="0" w:color="auto"/>
            </w:tcBorders>
            <w:hideMark/>
          </w:tcPr>
          <w:p w14:paraId="610DE04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1135" w:type="dxa"/>
            <w:tcBorders>
              <w:top w:val="single" w:sz="4" w:space="0" w:color="auto"/>
              <w:left w:val="single" w:sz="4" w:space="0" w:color="auto"/>
              <w:bottom w:val="single" w:sz="4" w:space="0" w:color="auto"/>
              <w:right w:val="single" w:sz="4" w:space="0" w:color="auto"/>
            </w:tcBorders>
            <w:hideMark/>
          </w:tcPr>
          <w:p w14:paraId="6C60CE6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1040" w:type="dxa"/>
            <w:tcBorders>
              <w:top w:val="single" w:sz="4" w:space="0" w:color="auto"/>
              <w:left w:val="single" w:sz="4" w:space="0" w:color="auto"/>
              <w:bottom w:val="single" w:sz="4" w:space="0" w:color="auto"/>
              <w:right w:val="single" w:sz="4" w:space="0" w:color="auto"/>
            </w:tcBorders>
            <w:hideMark/>
          </w:tcPr>
          <w:p w14:paraId="58DC259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1202" w:type="dxa"/>
            <w:tcBorders>
              <w:top w:val="single" w:sz="4" w:space="0" w:color="auto"/>
              <w:left w:val="single" w:sz="4" w:space="0" w:color="auto"/>
              <w:bottom w:val="single" w:sz="4" w:space="0" w:color="auto"/>
              <w:right w:val="single" w:sz="4" w:space="0" w:color="auto"/>
            </w:tcBorders>
            <w:hideMark/>
          </w:tcPr>
          <w:p w14:paraId="109A93E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1143" w:type="dxa"/>
            <w:tcBorders>
              <w:top w:val="single" w:sz="4" w:space="0" w:color="auto"/>
              <w:left w:val="single" w:sz="4" w:space="0" w:color="auto"/>
              <w:bottom w:val="single" w:sz="4" w:space="0" w:color="auto"/>
              <w:right w:val="single" w:sz="4" w:space="0" w:color="auto"/>
            </w:tcBorders>
            <w:hideMark/>
          </w:tcPr>
          <w:p w14:paraId="1527F4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1403" w:type="dxa"/>
            <w:tcBorders>
              <w:top w:val="single" w:sz="4" w:space="0" w:color="auto"/>
              <w:left w:val="single" w:sz="4" w:space="0" w:color="auto"/>
              <w:bottom w:val="single" w:sz="4" w:space="0" w:color="auto"/>
              <w:right w:val="single" w:sz="4" w:space="0" w:color="auto"/>
            </w:tcBorders>
            <w:hideMark/>
          </w:tcPr>
          <w:p w14:paraId="38EB3DC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r>
      <w:tr w:rsidR="00AB00F4" w:rsidRPr="00AB00F4" w14:paraId="5DB1C678" w14:textId="77777777" w:rsidTr="007F42CE">
        <w:tc>
          <w:tcPr>
            <w:tcW w:w="1167" w:type="dxa"/>
            <w:tcBorders>
              <w:top w:val="single" w:sz="4" w:space="0" w:color="auto"/>
              <w:left w:val="single" w:sz="4" w:space="0" w:color="auto"/>
              <w:bottom w:val="single" w:sz="4" w:space="0" w:color="auto"/>
              <w:right w:val="single" w:sz="4" w:space="0" w:color="auto"/>
            </w:tcBorders>
            <w:shd w:val="clear" w:color="auto" w:fill="BFBFBF"/>
            <w:hideMark/>
          </w:tcPr>
          <w:p w14:paraId="2A895C8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2B0927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AEEF79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3C9DC73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0BF0044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11E0472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64172BB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403" w:type="dxa"/>
            <w:tcBorders>
              <w:top w:val="single" w:sz="4" w:space="0" w:color="auto"/>
              <w:left w:val="single" w:sz="4" w:space="0" w:color="auto"/>
              <w:bottom w:val="single" w:sz="4" w:space="0" w:color="auto"/>
              <w:right w:val="single" w:sz="4" w:space="0" w:color="auto"/>
            </w:tcBorders>
            <w:shd w:val="clear" w:color="auto" w:fill="BFBFBF"/>
            <w:hideMark/>
          </w:tcPr>
          <w:p w14:paraId="67F5D9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r>
      <w:tr w:rsidR="00AB00F4" w:rsidRPr="00AB00F4" w14:paraId="63F36A40" w14:textId="77777777" w:rsidTr="007F42CE">
        <w:tc>
          <w:tcPr>
            <w:tcW w:w="1167" w:type="dxa"/>
            <w:tcBorders>
              <w:top w:val="single" w:sz="4" w:space="0" w:color="auto"/>
              <w:left w:val="single" w:sz="4" w:space="0" w:color="auto"/>
              <w:bottom w:val="single" w:sz="4" w:space="0" w:color="auto"/>
              <w:right w:val="single" w:sz="4" w:space="0" w:color="auto"/>
            </w:tcBorders>
            <w:hideMark/>
          </w:tcPr>
          <w:p w14:paraId="0817D57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14:paraId="15660BD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125</w:t>
            </w:r>
          </w:p>
        </w:tc>
        <w:tc>
          <w:tcPr>
            <w:tcW w:w="1135" w:type="dxa"/>
            <w:tcBorders>
              <w:top w:val="single" w:sz="4" w:space="0" w:color="auto"/>
              <w:left w:val="single" w:sz="4" w:space="0" w:color="auto"/>
              <w:bottom w:val="single" w:sz="4" w:space="0" w:color="auto"/>
              <w:right w:val="single" w:sz="4" w:space="0" w:color="auto"/>
            </w:tcBorders>
            <w:hideMark/>
          </w:tcPr>
          <w:p w14:paraId="06E0A1A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1135" w:type="dxa"/>
            <w:tcBorders>
              <w:top w:val="single" w:sz="4" w:space="0" w:color="auto"/>
              <w:left w:val="single" w:sz="4" w:space="0" w:color="auto"/>
              <w:bottom w:val="single" w:sz="4" w:space="0" w:color="auto"/>
              <w:right w:val="single" w:sz="4" w:space="0" w:color="auto"/>
            </w:tcBorders>
            <w:hideMark/>
          </w:tcPr>
          <w:p w14:paraId="72A745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1040" w:type="dxa"/>
            <w:tcBorders>
              <w:top w:val="single" w:sz="4" w:space="0" w:color="auto"/>
              <w:left w:val="single" w:sz="4" w:space="0" w:color="auto"/>
              <w:bottom w:val="single" w:sz="4" w:space="0" w:color="auto"/>
              <w:right w:val="single" w:sz="4" w:space="0" w:color="auto"/>
            </w:tcBorders>
            <w:hideMark/>
          </w:tcPr>
          <w:p w14:paraId="1627454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42%</w:t>
            </w:r>
          </w:p>
        </w:tc>
        <w:tc>
          <w:tcPr>
            <w:tcW w:w="1202" w:type="dxa"/>
            <w:tcBorders>
              <w:top w:val="single" w:sz="4" w:space="0" w:color="auto"/>
              <w:left w:val="single" w:sz="4" w:space="0" w:color="auto"/>
              <w:bottom w:val="single" w:sz="4" w:space="0" w:color="auto"/>
              <w:right w:val="single" w:sz="4" w:space="0" w:color="auto"/>
            </w:tcBorders>
            <w:hideMark/>
          </w:tcPr>
          <w:p w14:paraId="7B98633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w:t>
            </w:r>
          </w:p>
        </w:tc>
        <w:tc>
          <w:tcPr>
            <w:tcW w:w="1143" w:type="dxa"/>
            <w:tcBorders>
              <w:top w:val="single" w:sz="4" w:space="0" w:color="auto"/>
              <w:left w:val="single" w:sz="4" w:space="0" w:color="auto"/>
              <w:bottom w:val="single" w:sz="4" w:space="0" w:color="auto"/>
              <w:right w:val="single" w:sz="4" w:space="0" w:color="auto"/>
            </w:tcBorders>
            <w:hideMark/>
          </w:tcPr>
          <w:p w14:paraId="2023335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403" w:type="dxa"/>
            <w:tcBorders>
              <w:top w:val="single" w:sz="4" w:space="0" w:color="auto"/>
              <w:left w:val="single" w:sz="4" w:space="0" w:color="auto"/>
              <w:bottom w:val="single" w:sz="4" w:space="0" w:color="auto"/>
              <w:right w:val="single" w:sz="4" w:space="0" w:color="auto"/>
            </w:tcBorders>
            <w:hideMark/>
          </w:tcPr>
          <w:p w14:paraId="0174412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r>
      <w:tr w:rsidR="00AB00F4" w:rsidRPr="00AB00F4" w14:paraId="62998ADD" w14:textId="77777777" w:rsidTr="007F42CE">
        <w:tc>
          <w:tcPr>
            <w:tcW w:w="1167" w:type="dxa"/>
            <w:tcBorders>
              <w:top w:val="single" w:sz="4" w:space="0" w:color="auto"/>
              <w:left w:val="single" w:sz="4" w:space="0" w:color="auto"/>
              <w:bottom w:val="single" w:sz="4" w:space="0" w:color="auto"/>
              <w:right w:val="single" w:sz="4" w:space="0" w:color="auto"/>
            </w:tcBorders>
            <w:shd w:val="clear" w:color="auto" w:fill="BFBFBF"/>
            <w:hideMark/>
          </w:tcPr>
          <w:p w14:paraId="0C3FFC3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DBC46B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132</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AF1A7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3BF750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41%</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12FA978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32937F7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5F8EC4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1403" w:type="dxa"/>
            <w:tcBorders>
              <w:top w:val="single" w:sz="4" w:space="0" w:color="auto"/>
              <w:left w:val="single" w:sz="4" w:space="0" w:color="auto"/>
              <w:bottom w:val="single" w:sz="4" w:space="0" w:color="auto"/>
              <w:right w:val="single" w:sz="4" w:space="0" w:color="auto"/>
            </w:tcBorders>
            <w:shd w:val="clear" w:color="auto" w:fill="BFBFBF"/>
            <w:hideMark/>
          </w:tcPr>
          <w:p w14:paraId="031F4B5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r>
      <w:tr w:rsidR="00AB00F4" w:rsidRPr="00AB00F4" w14:paraId="301A5FFB" w14:textId="77777777" w:rsidTr="007F42CE">
        <w:tc>
          <w:tcPr>
            <w:tcW w:w="1167" w:type="dxa"/>
            <w:tcBorders>
              <w:top w:val="single" w:sz="4" w:space="0" w:color="auto"/>
              <w:left w:val="single" w:sz="4" w:space="0" w:color="auto"/>
              <w:bottom w:val="single" w:sz="4" w:space="0" w:color="auto"/>
              <w:right w:val="single" w:sz="4" w:space="0" w:color="auto"/>
            </w:tcBorders>
            <w:hideMark/>
          </w:tcPr>
          <w:p w14:paraId="377126B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14:paraId="0AE7109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143</w:t>
            </w:r>
          </w:p>
        </w:tc>
        <w:tc>
          <w:tcPr>
            <w:tcW w:w="1135" w:type="dxa"/>
            <w:tcBorders>
              <w:top w:val="single" w:sz="4" w:space="0" w:color="auto"/>
              <w:left w:val="single" w:sz="4" w:space="0" w:color="auto"/>
              <w:bottom w:val="single" w:sz="4" w:space="0" w:color="auto"/>
              <w:right w:val="single" w:sz="4" w:space="0" w:color="auto"/>
            </w:tcBorders>
            <w:hideMark/>
          </w:tcPr>
          <w:p w14:paraId="5D73A5E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w:t>
            </w:r>
          </w:p>
        </w:tc>
        <w:tc>
          <w:tcPr>
            <w:tcW w:w="1135" w:type="dxa"/>
            <w:tcBorders>
              <w:top w:val="single" w:sz="4" w:space="0" w:color="auto"/>
              <w:left w:val="single" w:sz="4" w:space="0" w:color="auto"/>
              <w:bottom w:val="single" w:sz="4" w:space="0" w:color="auto"/>
              <w:right w:val="single" w:sz="4" w:space="0" w:color="auto"/>
            </w:tcBorders>
            <w:hideMark/>
          </w:tcPr>
          <w:p w14:paraId="38B15CB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040" w:type="dxa"/>
            <w:tcBorders>
              <w:top w:val="single" w:sz="4" w:space="0" w:color="auto"/>
              <w:left w:val="single" w:sz="4" w:space="0" w:color="auto"/>
              <w:bottom w:val="single" w:sz="4" w:space="0" w:color="auto"/>
              <w:right w:val="single" w:sz="4" w:space="0" w:color="auto"/>
            </w:tcBorders>
            <w:hideMark/>
          </w:tcPr>
          <w:p w14:paraId="073F071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1202" w:type="dxa"/>
            <w:tcBorders>
              <w:top w:val="single" w:sz="4" w:space="0" w:color="auto"/>
              <w:left w:val="single" w:sz="4" w:space="0" w:color="auto"/>
              <w:bottom w:val="single" w:sz="4" w:space="0" w:color="auto"/>
              <w:right w:val="single" w:sz="4" w:space="0" w:color="auto"/>
            </w:tcBorders>
            <w:hideMark/>
          </w:tcPr>
          <w:p w14:paraId="17FED33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c>
          <w:tcPr>
            <w:tcW w:w="1143" w:type="dxa"/>
            <w:tcBorders>
              <w:top w:val="single" w:sz="4" w:space="0" w:color="auto"/>
              <w:left w:val="single" w:sz="4" w:space="0" w:color="auto"/>
              <w:bottom w:val="single" w:sz="4" w:space="0" w:color="auto"/>
              <w:right w:val="single" w:sz="4" w:space="0" w:color="auto"/>
            </w:tcBorders>
            <w:hideMark/>
          </w:tcPr>
          <w:p w14:paraId="25F8EB9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1403" w:type="dxa"/>
            <w:tcBorders>
              <w:top w:val="single" w:sz="4" w:space="0" w:color="auto"/>
              <w:left w:val="single" w:sz="4" w:space="0" w:color="auto"/>
              <w:bottom w:val="single" w:sz="4" w:space="0" w:color="auto"/>
              <w:right w:val="single" w:sz="4" w:space="0" w:color="auto"/>
            </w:tcBorders>
            <w:hideMark/>
          </w:tcPr>
          <w:p w14:paraId="59731C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r>
      <w:tr w:rsidR="00AB00F4" w:rsidRPr="00AB00F4" w14:paraId="2B48FC87" w14:textId="77777777" w:rsidTr="007F42CE">
        <w:tc>
          <w:tcPr>
            <w:tcW w:w="1167" w:type="dxa"/>
            <w:tcBorders>
              <w:top w:val="single" w:sz="4" w:space="0" w:color="auto"/>
              <w:left w:val="single" w:sz="4" w:space="0" w:color="auto"/>
              <w:bottom w:val="single" w:sz="4" w:space="0" w:color="auto"/>
              <w:right w:val="single" w:sz="4" w:space="0" w:color="auto"/>
            </w:tcBorders>
            <w:shd w:val="clear" w:color="auto" w:fill="BFBFBF"/>
            <w:hideMark/>
          </w:tcPr>
          <w:p w14:paraId="7EE0DA1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31C00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137</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345D142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1DB575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59%</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06B2746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07287E7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378970E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403" w:type="dxa"/>
            <w:tcBorders>
              <w:top w:val="single" w:sz="4" w:space="0" w:color="auto"/>
              <w:left w:val="single" w:sz="4" w:space="0" w:color="auto"/>
              <w:bottom w:val="single" w:sz="4" w:space="0" w:color="auto"/>
              <w:right w:val="single" w:sz="4" w:space="0" w:color="auto"/>
            </w:tcBorders>
            <w:shd w:val="clear" w:color="auto" w:fill="BFBFBF"/>
            <w:hideMark/>
          </w:tcPr>
          <w:p w14:paraId="2EBD328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r>
      <w:tr w:rsidR="00AB00F4" w:rsidRPr="00AB00F4" w14:paraId="6B07D070" w14:textId="77777777" w:rsidTr="007F42CE">
        <w:tc>
          <w:tcPr>
            <w:tcW w:w="1167" w:type="dxa"/>
            <w:tcBorders>
              <w:top w:val="single" w:sz="4" w:space="0" w:color="auto"/>
              <w:left w:val="single" w:sz="4" w:space="0" w:color="auto"/>
              <w:bottom w:val="single" w:sz="4" w:space="0" w:color="auto"/>
              <w:right w:val="single" w:sz="4" w:space="0" w:color="auto"/>
            </w:tcBorders>
            <w:hideMark/>
          </w:tcPr>
          <w:p w14:paraId="2A0C8E74" w14:textId="0A9F945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14:paraId="3EC1AF9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789</w:t>
            </w:r>
          </w:p>
        </w:tc>
        <w:tc>
          <w:tcPr>
            <w:tcW w:w="1135" w:type="dxa"/>
            <w:tcBorders>
              <w:top w:val="single" w:sz="4" w:space="0" w:color="auto"/>
              <w:left w:val="single" w:sz="4" w:space="0" w:color="auto"/>
              <w:bottom w:val="single" w:sz="4" w:space="0" w:color="auto"/>
              <w:right w:val="single" w:sz="4" w:space="0" w:color="auto"/>
            </w:tcBorders>
            <w:hideMark/>
          </w:tcPr>
          <w:p w14:paraId="2779F73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1135" w:type="dxa"/>
            <w:tcBorders>
              <w:top w:val="single" w:sz="4" w:space="0" w:color="auto"/>
              <w:left w:val="single" w:sz="4" w:space="0" w:color="auto"/>
              <w:bottom w:val="single" w:sz="4" w:space="0" w:color="auto"/>
              <w:right w:val="single" w:sz="4" w:space="0" w:color="auto"/>
            </w:tcBorders>
            <w:hideMark/>
          </w:tcPr>
          <w:p w14:paraId="0D0DDE2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040" w:type="dxa"/>
            <w:tcBorders>
              <w:top w:val="single" w:sz="4" w:space="0" w:color="auto"/>
              <w:left w:val="single" w:sz="4" w:space="0" w:color="auto"/>
              <w:bottom w:val="single" w:sz="4" w:space="0" w:color="auto"/>
              <w:right w:val="single" w:sz="4" w:space="0" w:color="auto"/>
            </w:tcBorders>
            <w:hideMark/>
          </w:tcPr>
          <w:p w14:paraId="680FA06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1202" w:type="dxa"/>
            <w:tcBorders>
              <w:top w:val="single" w:sz="4" w:space="0" w:color="auto"/>
              <w:left w:val="single" w:sz="4" w:space="0" w:color="auto"/>
              <w:bottom w:val="single" w:sz="4" w:space="0" w:color="auto"/>
              <w:right w:val="single" w:sz="4" w:space="0" w:color="auto"/>
            </w:tcBorders>
            <w:hideMark/>
          </w:tcPr>
          <w:p w14:paraId="3A8A933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1143" w:type="dxa"/>
            <w:tcBorders>
              <w:top w:val="single" w:sz="4" w:space="0" w:color="auto"/>
              <w:left w:val="single" w:sz="4" w:space="0" w:color="auto"/>
              <w:bottom w:val="single" w:sz="4" w:space="0" w:color="auto"/>
              <w:right w:val="single" w:sz="4" w:space="0" w:color="auto"/>
            </w:tcBorders>
            <w:hideMark/>
          </w:tcPr>
          <w:p w14:paraId="713FB85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403" w:type="dxa"/>
            <w:tcBorders>
              <w:top w:val="single" w:sz="4" w:space="0" w:color="auto"/>
              <w:left w:val="single" w:sz="4" w:space="0" w:color="auto"/>
              <w:bottom w:val="single" w:sz="4" w:space="0" w:color="auto"/>
              <w:right w:val="single" w:sz="4" w:space="0" w:color="auto"/>
            </w:tcBorders>
            <w:hideMark/>
          </w:tcPr>
          <w:p w14:paraId="348EF2D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r>
      <w:tr w:rsidR="00AB00F4" w:rsidRPr="00AB00F4" w14:paraId="1CBA6F52" w14:textId="77777777" w:rsidTr="007F42CE">
        <w:tc>
          <w:tcPr>
            <w:tcW w:w="1167" w:type="dxa"/>
            <w:tcBorders>
              <w:top w:val="single" w:sz="4" w:space="0" w:color="auto"/>
              <w:left w:val="single" w:sz="4" w:space="0" w:color="auto"/>
              <w:bottom w:val="single" w:sz="4" w:space="0" w:color="auto"/>
              <w:right w:val="single" w:sz="4" w:space="0" w:color="auto"/>
            </w:tcBorders>
            <w:shd w:val="clear" w:color="auto" w:fill="BFBFBF"/>
            <w:hideMark/>
          </w:tcPr>
          <w:p w14:paraId="25D455D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5DED19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111</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6C09761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205138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57CABF3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68%</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1815878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0CFD1FE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61%</w:t>
            </w:r>
          </w:p>
        </w:tc>
        <w:tc>
          <w:tcPr>
            <w:tcW w:w="1403" w:type="dxa"/>
            <w:tcBorders>
              <w:top w:val="single" w:sz="4" w:space="0" w:color="auto"/>
              <w:left w:val="single" w:sz="4" w:space="0" w:color="auto"/>
              <w:bottom w:val="single" w:sz="4" w:space="0" w:color="auto"/>
              <w:right w:val="single" w:sz="4" w:space="0" w:color="auto"/>
            </w:tcBorders>
            <w:shd w:val="clear" w:color="auto" w:fill="BFBFBF"/>
            <w:hideMark/>
          </w:tcPr>
          <w:p w14:paraId="65BCF2C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r>
    </w:tbl>
    <w:p w14:paraId="42DCC551" w14:textId="36AAB9EC" w:rsidR="00AB00F4" w:rsidRDefault="00AB00F4" w:rsidP="00AB00F4">
      <w:pPr>
        <w:spacing w:after="0" w:line="240" w:lineRule="auto"/>
        <w:contextualSpacing/>
        <w:rPr>
          <w:rFonts w:ascii="Calibri" w:eastAsia="Times New Roman" w:hAnsi="Calibri" w:cs="Times New Roman"/>
        </w:rPr>
      </w:pPr>
    </w:p>
    <w:p w14:paraId="4EAB580B" w14:textId="1E5D7883" w:rsidR="007F42CE" w:rsidRDefault="007F42CE" w:rsidP="00AB00F4">
      <w:pPr>
        <w:spacing w:after="0" w:line="240" w:lineRule="auto"/>
        <w:contextualSpacing/>
        <w:rPr>
          <w:rFonts w:ascii="Calibri" w:eastAsia="Times New Roman" w:hAnsi="Calibri" w:cs="Times New Roman"/>
        </w:rPr>
      </w:pPr>
    </w:p>
    <w:tbl>
      <w:tblPr>
        <w:tblW w:w="9720" w:type="dxa"/>
        <w:tblInd w:w="-18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Caption w:val="Table 11: Uxbridge Public Schools"/>
        <w:tblDescription w:val="Next-Generation MCAS Math Percent Meeting or Exceeding Expectations in Grades 3–8, 2017–2019&#10;"/>
      </w:tblPr>
      <w:tblGrid>
        <w:gridCol w:w="1347"/>
        <w:gridCol w:w="1135"/>
        <w:gridCol w:w="1135"/>
        <w:gridCol w:w="1135"/>
        <w:gridCol w:w="1040"/>
        <w:gridCol w:w="1202"/>
        <w:gridCol w:w="1143"/>
        <w:gridCol w:w="1583"/>
      </w:tblGrid>
      <w:tr w:rsidR="00AB00F4" w:rsidRPr="00AB00F4" w14:paraId="6ADB1606" w14:textId="77777777" w:rsidTr="00857082">
        <w:tc>
          <w:tcPr>
            <w:tcW w:w="9720" w:type="dxa"/>
            <w:gridSpan w:val="8"/>
            <w:tcBorders>
              <w:top w:val="nil"/>
              <w:left w:val="nil"/>
              <w:bottom w:val="single" w:sz="4" w:space="0" w:color="auto"/>
              <w:right w:val="nil"/>
            </w:tcBorders>
            <w:hideMark/>
          </w:tcPr>
          <w:p w14:paraId="5EB0949B" w14:textId="77777777" w:rsidR="007F42CE" w:rsidRDefault="007F42CE" w:rsidP="00AB00F4">
            <w:pPr>
              <w:spacing w:after="0" w:line="240" w:lineRule="auto"/>
              <w:contextualSpacing/>
              <w:jc w:val="center"/>
              <w:rPr>
                <w:rFonts w:ascii="Calibri" w:eastAsia="Times New Roman" w:hAnsi="Calibri" w:cs="Times New Roman"/>
                <w:b/>
                <w:sz w:val="20"/>
                <w:szCs w:val="20"/>
              </w:rPr>
            </w:pPr>
          </w:p>
          <w:p w14:paraId="2A8A88F2" w14:textId="25D45AEA"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lastRenderedPageBreak/>
              <w:t xml:space="preserve">Table 11: </w:t>
            </w:r>
            <w:r w:rsidRPr="00AB00F4">
              <w:rPr>
                <w:rFonts w:ascii="Calibri" w:eastAsia="Calibri" w:hAnsi="Calibri" w:cs="Times New Roman"/>
                <w:b/>
                <w:sz w:val="20"/>
                <w:szCs w:val="20"/>
              </w:rPr>
              <w:t>Uxbridge Public Schools</w:t>
            </w:r>
          </w:p>
          <w:p w14:paraId="1FB4818F" w14:textId="5A0C7F86" w:rsidR="00AB00F4" w:rsidRPr="00AB00F4" w:rsidRDefault="00AB00F4" w:rsidP="00AB00F4">
            <w:pPr>
              <w:spacing w:after="0" w:line="240" w:lineRule="auto"/>
              <w:contextualSpacing/>
              <w:jc w:val="center"/>
              <w:rPr>
                <w:rFonts w:ascii="Calibri" w:eastAsia="Times New Roman" w:hAnsi="Calibri" w:cs="Times New Roman"/>
                <w:sz w:val="20"/>
                <w:szCs w:val="20"/>
              </w:rPr>
            </w:pPr>
            <w:r w:rsidRPr="00AB00F4">
              <w:rPr>
                <w:rFonts w:ascii="Calibri" w:eastAsia="Times New Roman" w:hAnsi="Calibri" w:cs="Times New Roman"/>
                <w:b/>
                <w:sz w:val="20"/>
                <w:szCs w:val="20"/>
              </w:rPr>
              <w:t>Next-Generation MCAS Math Percent Meeting or Exceeding Expectations in Grades 3–8, 2017–2019</w:t>
            </w:r>
          </w:p>
        </w:tc>
      </w:tr>
      <w:tr w:rsidR="00AB00F4" w:rsidRPr="00AB00F4" w14:paraId="4D254EBB" w14:textId="77777777" w:rsidTr="00857082">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71E8E487"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lastRenderedPageBreak/>
              <w:t>Grade</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E941518"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N (2019)</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61F9EB8B"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2017</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BCE2BAE"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2018</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3F6E998A"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2019</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1105091E"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Change</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093B9067"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State (2019)</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4D1F845A" w14:textId="77777777" w:rsidR="00AB00F4" w:rsidRPr="00AB00F4" w:rsidRDefault="00AB00F4" w:rsidP="00AB00F4">
            <w:pPr>
              <w:spacing w:after="0" w:line="240" w:lineRule="auto"/>
              <w:contextualSpacing/>
              <w:jc w:val="center"/>
              <w:rPr>
                <w:rFonts w:ascii="Calibri" w:eastAsia="Times New Roman" w:hAnsi="Calibri" w:cs="Times New Roman"/>
                <w:b/>
                <w:sz w:val="20"/>
                <w:szCs w:val="20"/>
              </w:rPr>
            </w:pPr>
            <w:r w:rsidRPr="00AB00F4">
              <w:rPr>
                <w:rFonts w:ascii="Calibri" w:eastAsia="Times New Roman" w:hAnsi="Calibri" w:cs="Times New Roman"/>
                <w:b/>
                <w:sz w:val="20"/>
                <w:szCs w:val="20"/>
              </w:rPr>
              <w:t>Above/Below</w:t>
            </w:r>
          </w:p>
        </w:tc>
      </w:tr>
      <w:tr w:rsidR="00AB00F4" w:rsidRPr="00AB00F4" w14:paraId="662BD67D" w14:textId="77777777" w:rsidTr="00857082">
        <w:tc>
          <w:tcPr>
            <w:tcW w:w="1347" w:type="dxa"/>
            <w:tcBorders>
              <w:top w:val="single" w:sz="4" w:space="0" w:color="auto"/>
              <w:left w:val="single" w:sz="4" w:space="0" w:color="auto"/>
              <w:bottom w:val="single" w:sz="4" w:space="0" w:color="auto"/>
              <w:right w:val="single" w:sz="4" w:space="0" w:color="auto"/>
            </w:tcBorders>
            <w:hideMark/>
          </w:tcPr>
          <w:p w14:paraId="2B4A343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14:paraId="58C1615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123</w:t>
            </w:r>
          </w:p>
        </w:tc>
        <w:tc>
          <w:tcPr>
            <w:tcW w:w="1135" w:type="dxa"/>
            <w:tcBorders>
              <w:top w:val="single" w:sz="4" w:space="0" w:color="auto"/>
              <w:left w:val="single" w:sz="4" w:space="0" w:color="auto"/>
              <w:bottom w:val="single" w:sz="4" w:space="0" w:color="auto"/>
              <w:right w:val="single" w:sz="4" w:space="0" w:color="auto"/>
            </w:tcBorders>
            <w:hideMark/>
          </w:tcPr>
          <w:p w14:paraId="0DBF43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1135" w:type="dxa"/>
            <w:tcBorders>
              <w:top w:val="single" w:sz="4" w:space="0" w:color="auto"/>
              <w:left w:val="single" w:sz="4" w:space="0" w:color="auto"/>
              <w:bottom w:val="single" w:sz="4" w:space="0" w:color="auto"/>
              <w:right w:val="single" w:sz="4" w:space="0" w:color="auto"/>
            </w:tcBorders>
            <w:hideMark/>
          </w:tcPr>
          <w:p w14:paraId="7D92643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1040" w:type="dxa"/>
            <w:tcBorders>
              <w:top w:val="single" w:sz="4" w:space="0" w:color="auto"/>
              <w:left w:val="single" w:sz="4" w:space="0" w:color="auto"/>
              <w:bottom w:val="single" w:sz="4" w:space="0" w:color="auto"/>
              <w:right w:val="single" w:sz="4" w:space="0" w:color="auto"/>
            </w:tcBorders>
            <w:hideMark/>
          </w:tcPr>
          <w:p w14:paraId="741B34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1202" w:type="dxa"/>
            <w:tcBorders>
              <w:top w:val="single" w:sz="4" w:space="0" w:color="auto"/>
              <w:left w:val="single" w:sz="4" w:space="0" w:color="auto"/>
              <w:bottom w:val="single" w:sz="4" w:space="0" w:color="auto"/>
              <w:right w:val="single" w:sz="4" w:space="0" w:color="auto"/>
            </w:tcBorders>
            <w:hideMark/>
          </w:tcPr>
          <w:p w14:paraId="52BDA86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c>
          <w:tcPr>
            <w:tcW w:w="1143" w:type="dxa"/>
            <w:tcBorders>
              <w:top w:val="single" w:sz="4" w:space="0" w:color="auto"/>
              <w:left w:val="single" w:sz="4" w:space="0" w:color="auto"/>
              <w:bottom w:val="single" w:sz="4" w:space="0" w:color="auto"/>
              <w:right w:val="single" w:sz="4" w:space="0" w:color="auto"/>
            </w:tcBorders>
            <w:hideMark/>
          </w:tcPr>
          <w:p w14:paraId="50F3252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583" w:type="dxa"/>
            <w:tcBorders>
              <w:top w:val="single" w:sz="4" w:space="0" w:color="auto"/>
              <w:left w:val="single" w:sz="4" w:space="0" w:color="auto"/>
              <w:bottom w:val="single" w:sz="4" w:space="0" w:color="auto"/>
              <w:right w:val="single" w:sz="4" w:space="0" w:color="auto"/>
            </w:tcBorders>
            <w:hideMark/>
          </w:tcPr>
          <w:p w14:paraId="1AE534E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w:t>
            </w:r>
          </w:p>
        </w:tc>
      </w:tr>
      <w:tr w:rsidR="00AB00F4" w:rsidRPr="00AB00F4" w14:paraId="34F9A520" w14:textId="77777777" w:rsidTr="00857082">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3AD05F5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66E55B1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07E4C28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6E074C7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290E78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2B2C1B3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561C025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0B93824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r>
      <w:tr w:rsidR="00AB00F4" w:rsidRPr="00AB00F4" w14:paraId="677BC538" w14:textId="77777777" w:rsidTr="00857082">
        <w:tc>
          <w:tcPr>
            <w:tcW w:w="1347" w:type="dxa"/>
            <w:tcBorders>
              <w:top w:val="single" w:sz="4" w:space="0" w:color="auto"/>
              <w:left w:val="single" w:sz="4" w:space="0" w:color="auto"/>
              <w:bottom w:val="single" w:sz="4" w:space="0" w:color="auto"/>
              <w:right w:val="single" w:sz="4" w:space="0" w:color="auto"/>
            </w:tcBorders>
            <w:hideMark/>
          </w:tcPr>
          <w:p w14:paraId="6840937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14:paraId="10662A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126</w:t>
            </w:r>
          </w:p>
        </w:tc>
        <w:tc>
          <w:tcPr>
            <w:tcW w:w="1135" w:type="dxa"/>
            <w:tcBorders>
              <w:top w:val="single" w:sz="4" w:space="0" w:color="auto"/>
              <w:left w:val="single" w:sz="4" w:space="0" w:color="auto"/>
              <w:bottom w:val="single" w:sz="4" w:space="0" w:color="auto"/>
              <w:right w:val="single" w:sz="4" w:space="0" w:color="auto"/>
            </w:tcBorders>
            <w:hideMark/>
          </w:tcPr>
          <w:p w14:paraId="3A68FFA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c>
          <w:tcPr>
            <w:tcW w:w="1135" w:type="dxa"/>
            <w:tcBorders>
              <w:top w:val="single" w:sz="4" w:space="0" w:color="auto"/>
              <w:left w:val="single" w:sz="4" w:space="0" w:color="auto"/>
              <w:bottom w:val="single" w:sz="4" w:space="0" w:color="auto"/>
              <w:right w:val="single" w:sz="4" w:space="0" w:color="auto"/>
            </w:tcBorders>
            <w:hideMark/>
          </w:tcPr>
          <w:p w14:paraId="69259BD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c>
          <w:tcPr>
            <w:tcW w:w="1040" w:type="dxa"/>
            <w:tcBorders>
              <w:top w:val="single" w:sz="4" w:space="0" w:color="auto"/>
              <w:left w:val="single" w:sz="4" w:space="0" w:color="auto"/>
              <w:bottom w:val="single" w:sz="4" w:space="0" w:color="auto"/>
              <w:right w:val="single" w:sz="4" w:space="0" w:color="auto"/>
            </w:tcBorders>
            <w:hideMark/>
          </w:tcPr>
          <w:p w14:paraId="62D7601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1202" w:type="dxa"/>
            <w:tcBorders>
              <w:top w:val="single" w:sz="4" w:space="0" w:color="auto"/>
              <w:left w:val="single" w:sz="4" w:space="0" w:color="auto"/>
              <w:bottom w:val="single" w:sz="4" w:space="0" w:color="auto"/>
              <w:right w:val="single" w:sz="4" w:space="0" w:color="auto"/>
            </w:tcBorders>
            <w:hideMark/>
          </w:tcPr>
          <w:p w14:paraId="7B8E30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1143" w:type="dxa"/>
            <w:tcBorders>
              <w:top w:val="single" w:sz="4" w:space="0" w:color="auto"/>
              <w:left w:val="single" w:sz="4" w:space="0" w:color="auto"/>
              <w:bottom w:val="single" w:sz="4" w:space="0" w:color="auto"/>
              <w:right w:val="single" w:sz="4" w:space="0" w:color="auto"/>
            </w:tcBorders>
            <w:hideMark/>
          </w:tcPr>
          <w:p w14:paraId="18F763B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1583" w:type="dxa"/>
            <w:tcBorders>
              <w:top w:val="single" w:sz="4" w:space="0" w:color="auto"/>
              <w:left w:val="single" w:sz="4" w:space="0" w:color="auto"/>
              <w:bottom w:val="single" w:sz="4" w:space="0" w:color="auto"/>
              <w:right w:val="single" w:sz="4" w:space="0" w:color="auto"/>
            </w:tcBorders>
            <w:hideMark/>
          </w:tcPr>
          <w:p w14:paraId="65B8395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r>
      <w:tr w:rsidR="00AB00F4" w:rsidRPr="00AB00F4" w14:paraId="740EA7F0" w14:textId="77777777" w:rsidTr="00857082">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1249EBA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38E25E9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132</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5F541A3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55%</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387F0C9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7D120D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389497F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3796AEA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2AB81BC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w:t>
            </w:r>
          </w:p>
        </w:tc>
      </w:tr>
      <w:tr w:rsidR="00AB00F4" w:rsidRPr="00AB00F4" w14:paraId="66C708BA" w14:textId="77777777" w:rsidTr="00857082">
        <w:tc>
          <w:tcPr>
            <w:tcW w:w="1347" w:type="dxa"/>
            <w:tcBorders>
              <w:top w:val="single" w:sz="4" w:space="0" w:color="auto"/>
              <w:left w:val="single" w:sz="4" w:space="0" w:color="auto"/>
              <w:bottom w:val="single" w:sz="4" w:space="0" w:color="auto"/>
              <w:right w:val="single" w:sz="4" w:space="0" w:color="auto"/>
            </w:tcBorders>
            <w:hideMark/>
          </w:tcPr>
          <w:p w14:paraId="714D8BA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14:paraId="46F4AF3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143</w:t>
            </w:r>
          </w:p>
        </w:tc>
        <w:tc>
          <w:tcPr>
            <w:tcW w:w="1135" w:type="dxa"/>
            <w:tcBorders>
              <w:top w:val="single" w:sz="4" w:space="0" w:color="auto"/>
              <w:left w:val="single" w:sz="4" w:space="0" w:color="auto"/>
              <w:bottom w:val="single" w:sz="4" w:space="0" w:color="auto"/>
              <w:right w:val="single" w:sz="4" w:space="0" w:color="auto"/>
            </w:tcBorders>
            <w:hideMark/>
          </w:tcPr>
          <w:p w14:paraId="33F18C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1135" w:type="dxa"/>
            <w:tcBorders>
              <w:top w:val="single" w:sz="4" w:space="0" w:color="auto"/>
              <w:left w:val="single" w:sz="4" w:space="0" w:color="auto"/>
              <w:bottom w:val="single" w:sz="4" w:space="0" w:color="auto"/>
              <w:right w:val="single" w:sz="4" w:space="0" w:color="auto"/>
            </w:tcBorders>
            <w:hideMark/>
          </w:tcPr>
          <w:p w14:paraId="54AB79F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1040" w:type="dxa"/>
            <w:tcBorders>
              <w:top w:val="single" w:sz="4" w:space="0" w:color="auto"/>
              <w:left w:val="single" w:sz="4" w:space="0" w:color="auto"/>
              <w:bottom w:val="single" w:sz="4" w:space="0" w:color="auto"/>
              <w:right w:val="single" w:sz="4" w:space="0" w:color="auto"/>
            </w:tcBorders>
            <w:hideMark/>
          </w:tcPr>
          <w:p w14:paraId="51739F6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1202" w:type="dxa"/>
            <w:tcBorders>
              <w:top w:val="single" w:sz="4" w:space="0" w:color="auto"/>
              <w:left w:val="single" w:sz="4" w:space="0" w:color="auto"/>
              <w:bottom w:val="single" w:sz="4" w:space="0" w:color="auto"/>
              <w:right w:val="single" w:sz="4" w:space="0" w:color="auto"/>
            </w:tcBorders>
            <w:hideMark/>
          </w:tcPr>
          <w:p w14:paraId="5BB7DB2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c>
          <w:tcPr>
            <w:tcW w:w="1143" w:type="dxa"/>
            <w:tcBorders>
              <w:top w:val="single" w:sz="4" w:space="0" w:color="auto"/>
              <w:left w:val="single" w:sz="4" w:space="0" w:color="auto"/>
              <w:bottom w:val="single" w:sz="4" w:space="0" w:color="auto"/>
              <w:right w:val="single" w:sz="4" w:space="0" w:color="auto"/>
            </w:tcBorders>
            <w:hideMark/>
          </w:tcPr>
          <w:p w14:paraId="375E8C9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1583" w:type="dxa"/>
            <w:tcBorders>
              <w:top w:val="single" w:sz="4" w:space="0" w:color="auto"/>
              <w:left w:val="single" w:sz="4" w:space="0" w:color="auto"/>
              <w:bottom w:val="single" w:sz="4" w:space="0" w:color="auto"/>
              <w:right w:val="single" w:sz="4" w:space="0" w:color="auto"/>
            </w:tcBorders>
            <w:hideMark/>
          </w:tcPr>
          <w:p w14:paraId="4143F2D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r>
      <w:tr w:rsidR="00AB00F4" w:rsidRPr="00AB00F4" w14:paraId="145C1AF7" w14:textId="77777777" w:rsidTr="00857082">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7CA6A86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20965EC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137</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43BF453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42%</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1BCF6D6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37%</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7FA3FBA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50F91DB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7FF5C13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1202E6C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r>
      <w:tr w:rsidR="00AB00F4" w:rsidRPr="00AB00F4" w14:paraId="2AA24CCF" w14:textId="77777777" w:rsidTr="00857082">
        <w:tc>
          <w:tcPr>
            <w:tcW w:w="1347" w:type="dxa"/>
            <w:tcBorders>
              <w:top w:val="single" w:sz="4" w:space="0" w:color="auto"/>
              <w:left w:val="single" w:sz="4" w:space="0" w:color="auto"/>
              <w:bottom w:val="single" w:sz="4" w:space="0" w:color="auto"/>
              <w:right w:val="single" w:sz="4" w:space="0" w:color="auto"/>
            </w:tcBorders>
            <w:hideMark/>
          </w:tcPr>
          <w:p w14:paraId="2C8331D3" w14:textId="2C8527BD"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14:paraId="401B390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791</w:t>
            </w:r>
          </w:p>
        </w:tc>
        <w:tc>
          <w:tcPr>
            <w:tcW w:w="1135" w:type="dxa"/>
            <w:tcBorders>
              <w:top w:val="single" w:sz="4" w:space="0" w:color="auto"/>
              <w:left w:val="single" w:sz="4" w:space="0" w:color="auto"/>
              <w:bottom w:val="single" w:sz="4" w:space="0" w:color="auto"/>
              <w:right w:val="single" w:sz="4" w:space="0" w:color="auto"/>
            </w:tcBorders>
            <w:hideMark/>
          </w:tcPr>
          <w:p w14:paraId="6F6899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1135" w:type="dxa"/>
            <w:tcBorders>
              <w:top w:val="single" w:sz="4" w:space="0" w:color="auto"/>
              <w:left w:val="single" w:sz="4" w:space="0" w:color="auto"/>
              <w:bottom w:val="single" w:sz="4" w:space="0" w:color="auto"/>
              <w:right w:val="single" w:sz="4" w:space="0" w:color="auto"/>
            </w:tcBorders>
            <w:hideMark/>
          </w:tcPr>
          <w:p w14:paraId="1AE578F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c>
          <w:tcPr>
            <w:tcW w:w="1040" w:type="dxa"/>
            <w:tcBorders>
              <w:top w:val="single" w:sz="4" w:space="0" w:color="auto"/>
              <w:left w:val="single" w:sz="4" w:space="0" w:color="auto"/>
              <w:bottom w:val="single" w:sz="4" w:space="0" w:color="auto"/>
              <w:right w:val="single" w:sz="4" w:space="0" w:color="auto"/>
            </w:tcBorders>
            <w:hideMark/>
          </w:tcPr>
          <w:p w14:paraId="705E057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1202" w:type="dxa"/>
            <w:tcBorders>
              <w:top w:val="single" w:sz="4" w:space="0" w:color="auto"/>
              <w:left w:val="single" w:sz="4" w:space="0" w:color="auto"/>
              <w:bottom w:val="single" w:sz="4" w:space="0" w:color="auto"/>
              <w:right w:val="single" w:sz="4" w:space="0" w:color="auto"/>
            </w:tcBorders>
            <w:hideMark/>
          </w:tcPr>
          <w:p w14:paraId="6204F52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33EDA3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583" w:type="dxa"/>
            <w:tcBorders>
              <w:top w:val="single" w:sz="4" w:space="0" w:color="auto"/>
              <w:left w:val="single" w:sz="4" w:space="0" w:color="auto"/>
              <w:bottom w:val="single" w:sz="4" w:space="0" w:color="auto"/>
              <w:right w:val="single" w:sz="4" w:space="0" w:color="auto"/>
            </w:tcBorders>
            <w:hideMark/>
          </w:tcPr>
          <w:p w14:paraId="4D46A7D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r>
      <w:tr w:rsidR="00AB00F4" w:rsidRPr="00AB00F4" w14:paraId="2289E213" w14:textId="77777777" w:rsidTr="00857082">
        <w:tc>
          <w:tcPr>
            <w:tcW w:w="1347" w:type="dxa"/>
            <w:tcBorders>
              <w:top w:val="single" w:sz="4" w:space="0" w:color="auto"/>
              <w:left w:val="single" w:sz="4" w:space="0" w:color="auto"/>
              <w:bottom w:val="single" w:sz="4" w:space="0" w:color="auto"/>
              <w:right w:val="single" w:sz="4" w:space="0" w:color="auto"/>
            </w:tcBorders>
            <w:shd w:val="clear" w:color="auto" w:fill="BFBFBF"/>
            <w:hideMark/>
          </w:tcPr>
          <w:p w14:paraId="2F69694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9F8BE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113</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56C281A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EF432B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794B656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c>
          <w:tcPr>
            <w:tcW w:w="1202" w:type="dxa"/>
            <w:tcBorders>
              <w:top w:val="single" w:sz="4" w:space="0" w:color="auto"/>
              <w:left w:val="single" w:sz="4" w:space="0" w:color="auto"/>
              <w:bottom w:val="single" w:sz="4" w:space="0" w:color="auto"/>
              <w:right w:val="single" w:sz="4" w:space="0" w:color="auto"/>
            </w:tcBorders>
            <w:shd w:val="clear" w:color="auto" w:fill="BFBFBF"/>
            <w:hideMark/>
          </w:tcPr>
          <w:p w14:paraId="5C7E449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43" w:type="dxa"/>
            <w:tcBorders>
              <w:top w:val="single" w:sz="4" w:space="0" w:color="auto"/>
              <w:left w:val="single" w:sz="4" w:space="0" w:color="auto"/>
              <w:bottom w:val="single" w:sz="4" w:space="0" w:color="auto"/>
              <w:right w:val="single" w:sz="4" w:space="0" w:color="auto"/>
            </w:tcBorders>
            <w:shd w:val="clear" w:color="auto" w:fill="BFBFBF"/>
            <w:hideMark/>
          </w:tcPr>
          <w:p w14:paraId="731A076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59%</w:t>
            </w:r>
          </w:p>
        </w:tc>
        <w:tc>
          <w:tcPr>
            <w:tcW w:w="1583" w:type="dxa"/>
            <w:tcBorders>
              <w:top w:val="single" w:sz="4" w:space="0" w:color="auto"/>
              <w:left w:val="single" w:sz="4" w:space="0" w:color="auto"/>
              <w:bottom w:val="single" w:sz="4" w:space="0" w:color="auto"/>
              <w:right w:val="single" w:sz="4" w:space="0" w:color="auto"/>
            </w:tcBorders>
            <w:shd w:val="clear" w:color="auto" w:fill="BFBFBF"/>
            <w:hideMark/>
          </w:tcPr>
          <w:p w14:paraId="489BF81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r>
    </w:tbl>
    <w:p w14:paraId="3AE46361" w14:textId="77777777" w:rsidR="00857082" w:rsidRPr="00AB00F4" w:rsidRDefault="00857082" w:rsidP="00AB00F4">
      <w:pPr>
        <w:spacing w:after="0" w:line="240" w:lineRule="auto"/>
        <w:contextualSpacing/>
        <w:rPr>
          <w:rFonts w:ascii="Calibri" w:eastAsia="Times New Roman" w:hAnsi="Calibri" w:cs="Times New Roman"/>
        </w:rPr>
      </w:pPr>
    </w:p>
    <w:tbl>
      <w:tblPr>
        <w:tblW w:w="972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12: Uxbridge Public Schools"/>
        <w:tblDescription w:val="MCAS Science Percent Scoring Proficient or Advanced in Grades 5, 8, and 10, 2016–2019&#10;"/>
      </w:tblPr>
      <w:tblGrid>
        <w:gridCol w:w="1418"/>
        <w:gridCol w:w="1163"/>
        <w:gridCol w:w="1158"/>
        <w:gridCol w:w="1158"/>
        <w:gridCol w:w="1158"/>
        <w:gridCol w:w="1088"/>
        <w:gridCol w:w="1238"/>
        <w:gridCol w:w="1339"/>
      </w:tblGrid>
      <w:tr w:rsidR="00AB00F4" w:rsidRPr="00AB00F4" w14:paraId="27358231" w14:textId="77777777" w:rsidTr="00857082">
        <w:tc>
          <w:tcPr>
            <w:tcW w:w="9720" w:type="dxa"/>
            <w:gridSpan w:val="8"/>
            <w:tcBorders>
              <w:top w:val="nil"/>
              <w:left w:val="nil"/>
              <w:bottom w:val="single" w:sz="4" w:space="0" w:color="auto"/>
              <w:right w:val="nil"/>
            </w:tcBorders>
            <w:hideMark/>
          </w:tcPr>
          <w:p w14:paraId="6B279539"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12: Uxbridge Public Schools</w:t>
            </w:r>
          </w:p>
          <w:p w14:paraId="6894956E" w14:textId="31D52A60"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b/>
                <w:sz w:val="20"/>
                <w:szCs w:val="20"/>
              </w:rPr>
              <w:t>MCAS Science Percent Scoring Proficient or Advanced in Grades 5, 8, and 10, 2016–2019</w:t>
            </w:r>
          </w:p>
        </w:tc>
      </w:tr>
      <w:tr w:rsidR="00AB00F4" w:rsidRPr="00AB00F4" w14:paraId="35D37709" w14:textId="77777777" w:rsidTr="00857082">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4AD0547D"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Grade</w:t>
            </w:r>
          </w:p>
        </w:tc>
        <w:tc>
          <w:tcPr>
            <w:tcW w:w="1163" w:type="dxa"/>
            <w:tcBorders>
              <w:top w:val="single" w:sz="4" w:space="0" w:color="auto"/>
              <w:left w:val="single" w:sz="4" w:space="0" w:color="auto"/>
              <w:bottom w:val="single" w:sz="4" w:space="0" w:color="auto"/>
              <w:right w:val="single" w:sz="4" w:space="0" w:color="auto"/>
            </w:tcBorders>
            <w:shd w:val="clear" w:color="auto" w:fill="BFBFBF"/>
            <w:hideMark/>
          </w:tcPr>
          <w:p w14:paraId="35460C36"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5B4F546C"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2016</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0D66A727"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36273692"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1088" w:type="dxa"/>
            <w:tcBorders>
              <w:top w:val="single" w:sz="4" w:space="0" w:color="auto"/>
              <w:left w:val="single" w:sz="4" w:space="0" w:color="auto"/>
              <w:bottom w:val="single" w:sz="4" w:space="0" w:color="auto"/>
              <w:right w:val="single" w:sz="4" w:space="0" w:color="auto"/>
            </w:tcBorders>
            <w:shd w:val="clear" w:color="auto" w:fill="BFBFBF"/>
            <w:hideMark/>
          </w:tcPr>
          <w:p w14:paraId="196549BF"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1238" w:type="dxa"/>
            <w:tcBorders>
              <w:top w:val="single" w:sz="4" w:space="0" w:color="auto"/>
              <w:left w:val="single" w:sz="4" w:space="0" w:color="auto"/>
              <w:bottom w:val="single" w:sz="4" w:space="0" w:color="auto"/>
              <w:right w:val="single" w:sz="4" w:space="0" w:color="auto"/>
            </w:tcBorders>
            <w:shd w:val="clear" w:color="auto" w:fill="BFBFBF"/>
            <w:hideMark/>
          </w:tcPr>
          <w:p w14:paraId="5DCADB88" w14:textId="59C7683C"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4-yr Change</w:t>
            </w:r>
          </w:p>
        </w:tc>
        <w:tc>
          <w:tcPr>
            <w:tcW w:w="1339" w:type="dxa"/>
            <w:tcBorders>
              <w:top w:val="single" w:sz="4" w:space="0" w:color="auto"/>
              <w:left w:val="single" w:sz="4" w:space="0" w:color="auto"/>
              <w:bottom w:val="single" w:sz="4" w:space="0" w:color="auto"/>
              <w:right w:val="single" w:sz="4" w:space="0" w:color="auto"/>
            </w:tcBorders>
            <w:shd w:val="clear" w:color="auto" w:fill="BFBFBF"/>
            <w:hideMark/>
          </w:tcPr>
          <w:p w14:paraId="4A54E49F"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 xml:space="preserve">State </w:t>
            </w:r>
            <w:r w:rsidRPr="00AB00F4">
              <w:rPr>
                <w:rFonts w:ascii="Calibri" w:eastAsia="Times New Roman" w:hAnsi="Calibri" w:cs="Times New Roman"/>
                <w:b/>
                <w:sz w:val="20"/>
                <w:szCs w:val="20"/>
              </w:rPr>
              <w:t>(2019)</w:t>
            </w:r>
          </w:p>
        </w:tc>
      </w:tr>
      <w:tr w:rsidR="00AB00F4" w:rsidRPr="00AB00F4" w14:paraId="5DB2BE0A" w14:textId="77777777" w:rsidTr="00857082">
        <w:tc>
          <w:tcPr>
            <w:tcW w:w="1418" w:type="dxa"/>
            <w:tcBorders>
              <w:top w:val="single" w:sz="4" w:space="0" w:color="auto"/>
              <w:left w:val="single" w:sz="4" w:space="0" w:color="auto"/>
              <w:bottom w:val="single" w:sz="4" w:space="0" w:color="auto"/>
              <w:right w:val="single" w:sz="4" w:space="0" w:color="auto"/>
            </w:tcBorders>
            <w:hideMark/>
          </w:tcPr>
          <w:p w14:paraId="0C8A74D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w:t>
            </w:r>
          </w:p>
        </w:tc>
        <w:tc>
          <w:tcPr>
            <w:tcW w:w="1163" w:type="dxa"/>
            <w:tcBorders>
              <w:top w:val="single" w:sz="4" w:space="0" w:color="auto"/>
              <w:left w:val="single" w:sz="4" w:space="0" w:color="auto"/>
              <w:bottom w:val="single" w:sz="4" w:space="0" w:color="auto"/>
              <w:right w:val="single" w:sz="4" w:space="0" w:color="auto"/>
            </w:tcBorders>
            <w:hideMark/>
          </w:tcPr>
          <w:p w14:paraId="36B1AE3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58" w:type="dxa"/>
            <w:tcBorders>
              <w:top w:val="single" w:sz="4" w:space="0" w:color="auto"/>
              <w:left w:val="single" w:sz="4" w:space="0" w:color="auto"/>
              <w:bottom w:val="single" w:sz="4" w:space="0" w:color="auto"/>
              <w:right w:val="single" w:sz="4" w:space="0" w:color="auto"/>
            </w:tcBorders>
            <w:hideMark/>
          </w:tcPr>
          <w:p w14:paraId="5974E70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55%</w:t>
            </w:r>
          </w:p>
        </w:tc>
        <w:tc>
          <w:tcPr>
            <w:tcW w:w="1158" w:type="dxa"/>
            <w:tcBorders>
              <w:top w:val="single" w:sz="4" w:space="0" w:color="auto"/>
              <w:left w:val="single" w:sz="4" w:space="0" w:color="auto"/>
              <w:bottom w:val="single" w:sz="4" w:space="0" w:color="auto"/>
              <w:right w:val="single" w:sz="4" w:space="0" w:color="auto"/>
            </w:tcBorders>
            <w:hideMark/>
          </w:tcPr>
          <w:p w14:paraId="74CF746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1158" w:type="dxa"/>
            <w:tcBorders>
              <w:top w:val="single" w:sz="4" w:space="0" w:color="auto"/>
              <w:left w:val="single" w:sz="4" w:space="0" w:color="auto"/>
              <w:bottom w:val="single" w:sz="4" w:space="0" w:color="auto"/>
              <w:right w:val="single" w:sz="4" w:space="0" w:color="auto"/>
            </w:tcBorders>
            <w:hideMark/>
          </w:tcPr>
          <w:p w14:paraId="55B12EC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1088" w:type="dxa"/>
            <w:tcBorders>
              <w:top w:val="single" w:sz="4" w:space="0" w:color="auto"/>
              <w:left w:val="single" w:sz="4" w:space="0" w:color="auto"/>
              <w:bottom w:val="single" w:sz="4" w:space="0" w:color="auto"/>
              <w:right w:val="single" w:sz="4" w:space="0" w:color="auto"/>
            </w:tcBorders>
            <w:hideMark/>
          </w:tcPr>
          <w:p w14:paraId="095BFA9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hideMark/>
          </w:tcPr>
          <w:p w14:paraId="28A8F6C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339" w:type="dxa"/>
            <w:tcBorders>
              <w:top w:val="single" w:sz="4" w:space="0" w:color="auto"/>
              <w:left w:val="single" w:sz="4" w:space="0" w:color="auto"/>
              <w:bottom w:val="single" w:sz="4" w:space="0" w:color="auto"/>
              <w:right w:val="single" w:sz="4" w:space="0" w:color="auto"/>
            </w:tcBorders>
            <w:hideMark/>
          </w:tcPr>
          <w:p w14:paraId="750F0EA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3AEEC3B6" w14:textId="77777777" w:rsidTr="00857082">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2D3172A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w:t>
            </w:r>
          </w:p>
        </w:tc>
        <w:tc>
          <w:tcPr>
            <w:tcW w:w="1163" w:type="dxa"/>
            <w:tcBorders>
              <w:top w:val="single" w:sz="4" w:space="0" w:color="auto"/>
              <w:left w:val="single" w:sz="4" w:space="0" w:color="auto"/>
              <w:bottom w:val="single" w:sz="4" w:space="0" w:color="auto"/>
              <w:right w:val="single" w:sz="4" w:space="0" w:color="auto"/>
            </w:tcBorders>
            <w:shd w:val="clear" w:color="auto" w:fill="BFBFBF"/>
            <w:hideMark/>
          </w:tcPr>
          <w:p w14:paraId="5D08558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23C5BBE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73C5D4D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43%</w:t>
            </w:r>
          </w:p>
        </w:tc>
        <w:tc>
          <w:tcPr>
            <w:tcW w:w="1158" w:type="dxa"/>
            <w:tcBorders>
              <w:top w:val="single" w:sz="4" w:space="0" w:color="auto"/>
              <w:left w:val="single" w:sz="4" w:space="0" w:color="auto"/>
              <w:bottom w:val="single" w:sz="4" w:space="0" w:color="auto"/>
              <w:right w:val="single" w:sz="4" w:space="0" w:color="auto"/>
            </w:tcBorders>
            <w:shd w:val="clear" w:color="auto" w:fill="BFBFBF"/>
            <w:hideMark/>
          </w:tcPr>
          <w:p w14:paraId="07844D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1088" w:type="dxa"/>
            <w:tcBorders>
              <w:top w:val="single" w:sz="4" w:space="0" w:color="auto"/>
              <w:left w:val="single" w:sz="4" w:space="0" w:color="auto"/>
              <w:bottom w:val="single" w:sz="4" w:space="0" w:color="auto"/>
              <w:right w:val="single" w:sz="4" w:space="0" w:color="auto"/>
            </w:tcBorders>
            <w:shd w:val="clear" w:color="auto" w:fill="BFBFBF"/>
            <w:hideMark/>
          </w:tcPr>
          <w:p w14:paraId="79AF1C2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shd w:val="clear" w:color="auto" w:fill="BFBFBF"/>
            <w:hideMark/>
          </w:tcPr>
          <w:p w14:paraId="4DD7B27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339" w:type="dxa"/>
            <w:tcBorders>
              <w:top w:val="single" w:sz="4" w:space="0" w:color="auto"/>
              <w:left w:val="single" w:sz="4" w:space="0" w:color="auto"/>
              <w:bottom w:val="single" w:sz="4" w:space="0" w:color="auto"/>
              <w:right w:val="single" w:sz="4" w:space="0" w:color="auto"/>
            </w:tcBorders>
            <w:shd w:val="clear" w:color="auto" w:fill="BFBFBF"/>
            <w:hideMark/>
          </w:tcPr>
          <w:p w14:paraId="66E6AFA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449E173A" w14:textId="77777777" w:rsidTr="00857082">
        <w:tc>
          <w:tcPr>
            <w:tcW w:w="1418" w:type="dxa"/>
            <w:tcBorders>
              <w:top w:val="single" w:sz="4" w:space="0" w:color="auto"/>
              <w:left w:val="single" w:sz="4" w:space="0" w:color="auto"/>
              <w:bottom w:val="single" w:sz="4" w:space="0" w:color="auto"/>
              <w:right w:val="single" w:sz="4" w:space="0" w:color="auto"/>
            </w:tcBorders>
            <w:hideMark/>
          </w:tcPr>
          <w:p w14:paraId="74D6EF9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1163" w:type="dxa"/>
            <w:tcBorders>
              <w:top w:val="single" w:sz="4" w:space="0" w:color="auto"/>
              <w:left w:val="single" w:sz="4" w:space="0" w:color="auto"/>
              <w:bottom w:val="single" w:sz="4" w:space="0" w:color="auto"/>
              <w:right w:val="single" w:sz="4" w:space="0" w:color="auto"/>
            </w:tcBorders>
            <w:hideMark/>
          </w:tcPr>
          <w:p w14:paraId="74B3335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111</w:t>
            </w:r>
          </w:p>
        </w:tc>
        <w:tc>
          <w:tcPr>
            <w:tcW w:w="1158" w:type="dxa"/>
            <w:tcBorders>
              <w:top w:val="single" w:sz="4" w:space="0" w:color="auto"/>
              <w:left w:val="single" w:sz="4" w:space="0" w:color="auto"/>
              <w:bottom w:val="single" w:sz="4" w:space="0" w:color="auto"/>
              <w:right w:val="single" w:sz="4" w:space="0" w:color="auto"/>
            </w:tcBorders>
            <w:hideMark/>
          </w:tcPr>
          <w:p w14:paraId="19C5CA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70%</w:t>
            </w:r>
          </w:p>
        </w:tc>
        <w:tc>
          <w:tcPr>
            <w:tcW w:w="1158" w:type="dxa"/>
            <w:tcBorders>
              <w:top w:val="single" w:sz="4" w:space="0" w:color="auto"/>
              <w:left w:val="single" w:sz="4" w:space="0" w:color="auto"/>
              <w:bottom w:val="single" w:sz="4" w:space="0" w:color="auto"/>
              <w:right w:val="single" w:sz="4" w:space="0" w:color="auto"/>
            </w:tcBorders>
            <w:hideMark/>
          </w:tcPr>
          <w:p w14:paraId="5407C29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w:t>
            </w:r>
          </w:p>
        </w:tc>
        <w:tc>
          <w:tcPr>
            <w:tcW w:w="1158" w:type="dxa"/>
            <w:tcBorders>
              <w:top w:val="single" w:sz="4" w:space="0" w:color="auto"/>
              <w:left w:val="single" w:sz="4" w:space="0" w:color="auto"/>
              <w:bottom w:val="single" w:sz="4" w:space="0" w:color="auto"/>
              <w:right w:val="single" w:sz="4" w:space="0" w:color="auto"/>
            </w:tcBorders>
            <w:hideMark/>
          </w:tcPr>
          <w:p w14:paraId="48C0ED6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81%</w:t>
            </w:r>
          </w:p>
        </w:tc>
        <w:tc>
          <w:tcPr>
            <w:tcW w:w="1088" w:type="dxa"/>
            <w:tcBorders>
              <w:top w:val="single" w:sz="4" w:space="0" w:color="auto"/>
              <w:left w:val="single" w:sz="4" w:space="0" w:color="auto"/>
              <w:bottom w:val="single" w:sz="4" w:space="0" w:color="auto"/>
              <w:right w:val="single" w:sz="4" w:space="0" w:color="auto"/>
            </w:tcBorders>
            <w:hideMark/>
          </w:tcPr>
          <w:p w14:paraId="2C614EE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w:t>
            </w:r>
          </w:p>
        </w:tc>
        <w:tc>
          <w:tcPr>
            <w:tcW w:w="1238" w:type="dxa"/>
            <w:tcBorders>
              <w:top w:val="single" w:sz="4" w:space="0" w:color="auto"/>
              <w:left w:val="single" w:sz="4" w:space="0" w:color="auto"/>
              <w:bottom w:val="single" w:sz="4" w:space="0" w:color="auto"/>
              <w:right w:val="single" w:sz="4" w:space="0" w:color="auto"/>
            </w:tcBorders>
            <w:hideMark/>
          </w:tcPr>
          <w:p w14:paraId="2C1BF73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hideMark/>
          </w:tcPr>
          <w:p w14:paraId="47E8AF6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74%</w:t>
            </w:r>
          </w:p>
        </w:tc>
      </w:tr>
    </w:tbl>
    <w:p w14:paraId="66C54672" w14:textId="77777777" w:rsidR="00857082" w:rsidRDefault="00857082" w:rsidP="007F42CE">
      <w:pPr>
        <w:spacing w:after="0"/>
      </w:pPr>
    </w:p>
    <w:tbl>
      <w:tblPr>
        <w:tblW w:w="972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13: Uxbridge Public Schools"/>
        <w:tblDescription w:val="English Language Arts and Math Mean Student Growth Percentile, 2018–2019&#10;"/>
      </w:tblPr>
      <w:tblGrid>
        <w:gridCol w:w="1123"/>
        <w:gridCol w:w="1052"/>
        <w:gridCol w:w="1052"/>
        <w:gridCol w:w="1052"/>
        <w:gridCol w:w="1052"/>
        <w:gridCol w:w="1052"/>
        <w:gridCol w:w="1052"/>
        <w:gridCol w:w="1052"/>
        <w:gridCol w:w="1233"/>
      </w:tblGrid>
      <w:tr w:rsidR="00AB00F4" w:rsidRPr="00AB00F4" w14:paraId="5A7D0579" w14:textId="77777777" w:rsidTr="00857082">
        <w:tc>
          <w:tcPr>
            <w:tcW w:w="9720" w:type="dxa"/>
            <w:gridSpan w:val="9"/>
            <w:tcBorders>
              <w:top w:val="nil"/>
              <w:left w:val="nil"/>
              <w:bottom w:val="single" w:sz="4" w:space="0" w:color="auto"/>
              <w:right w:val="nil"/>
            </w:tcBorders>
            <w:hideMark/>
          </w:tcPr>
          <w:p w14:paraId="4756A877"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13: Uxbridge Public Schools</w:t>
            </w:r>
          </w:p>
          <w:p w14:paraId="6289C5FA"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English Language Arts and Math Mean Student Growth Percentile, 2018–2019</w:t>
            </w:r>
          </w:p>
        </w:tc>
      </w:tr>
      <w:tr w:rsidR="00AB00F4" w:rsidRPr="00AB00F4" w14:paraId="0105AB0E" w14:textId="77777777" w:rsidTr="00857082">
        <w:tc>
          <w:tcPr>
            <w:tcW w:w="1123" w:type="dxa"/>
            <w:tcBorders>
              <w:top w:val="single" w:sz="4" w:space="0" w:color="auto"/>
              <w:left w:val="single" w:sz="4" w:space="0" w:color="auto"/>
              <w:bottom w:val="single" w:sz="4" w:space="0" w:color="auto"/>
              <w:right w:val="single" w:sz="4" w:space="0" w:color="auto"/>
            </w:tcBorders>
            <w:shd w:val="clear" w:color="auto" w:fill="BFBFBF"/>
          </w:tcPr>
          <w:p w14:paraId="0947E441" w14:textId="77777777" w:rsidR="00AB00F4" w:rsidRPr="00AB00F4" w:rsidRDefault="00AB00F4" w:rsidP="00AB00F4">
            <w:pPr>
              <w:spacing w:after="0" w:line="240" w:lineRule="auto"/>
              <w:rPr>
                <w:rFonts w:ascii="Calibri" w:eastAsia="Calibri" w:hAnsi="Calibri" w:cs="Times New Roman"/>
                <w:sz w:val="20"/>
                <w:szCs w:val="20"/>
              </w:rPr>
            </w:pPr>
          </w:p>
        </w:tc>
        <w:tc>
          <w:tcPr>
            <w:tcW w:w="420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60C374E"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ELA</w:t>
            </w:r>
          </w:p>
        </w:tc>
        <w:tc>
          <w:tcPr>
            <w:tcW w:w="4389"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DB26CD3"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Math</w:t>
            </w:r>
          </w:p>
        </w:tc>
      </w:tr>
      <w:tr w:rsidR="00AB00F4" w:rsidRPr="00AB00F4" w14:paraId="6E7CE0DE" w14:textId="77777777" w:rsidTr="00857082">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517FE7BD"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Grade</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2EA2B95"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C96C3FA"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EE92749"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194F0B6" w14:textId="77777777" w:rsidR="00AB00F4" w:rsidRPr="00AB00F4" w:rsidRDefault="00AB00F4" w:rsidP="00FA1285">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State (2019)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9E3641C"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38478E4"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C1E79E7"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283759CD"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(2019)</w:t>
            </w:r>
          </w:p>
        </w:tc>
      </w:tr>
      <w:tr w:rsidR="00AB00F4" w:rsidRPr="00AB00F4" w14:paraId="19AF3420" w14:textId="77777777" w:rsidTr="00857082">
        <w:tc>
          <w:tcPr>
            <w:tcW w:w="1123" w:type="dxa"/>
            <w:tcBorders>
              <w:top w:val="single" w:sz="4" w:space="0" w:color="auto"/>
              <w:left w:val="single" w:sz="4" w:space="0" w:color="auto"/>
              <w:bottom w:val="single" w:sz="4" w:space="0" w:color="auto"/>
              <w:right w:val="single" w:sz="4" w:space="0" w:color="auto"/>
            </w:tcBorders>
            <w:hideMark/>
          </w:tcPr>
          <w:p w14:paraId="47CB84D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c>
          <w:tcPr>
            <w:tcW w:w="1052" w:type="dxa"/>
            <w:tcBorders>
              <w:top w:val="single" w:sz="4" w:space="0" w:color="auto"/>
              <w:left w:val="single" w:sz="4" w:space="0" w:color="auto"/>
              <w:bottom w:val="single" w:sz="4" w:space="0" w:color="auto"/>
              <w:right w:val="single" w:sz="4" w:space="0" w:color="auto"/>
            </w:tcBorders>
            <w:hideMark/>
          </w:tcPr>
          <w:p w14:paraId="65B4A81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5EA14EB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6D55FD4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16E2601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058E11C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364CBF9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52" w:type="dxa"/>
            <w:tcBorders>
              <w:top w:val="single" w:sz="4" w:space="0" w:color="auto"/>
              <w:left w:val="single" w:sz="4" w:space="0" w:color="auto"/>
              <w:bottom w:val="single" w:sz="4" w:space="0" w:color="auto"/>
              <w:right w:val="single" w:sz="4" w:space="0" w:color="auto"/>
            </w:tcBorders>
            <w:hideMark/>
          </w:tcPr>
          <w:p w14:paraId="395E8B2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233" w:type="dxa"/>
            <w:tcBorders>
              <w:top w:val="single" w:sz="4" w:space="0" w:color="auto"/>
              <w:left w:val="single" w:sz="4" w:space="0" w:color="auto"/>
              <w:bottom w:val="single" w:sz="4" w:space="0" w:color="auto"/>
              <w:right w:val="single" w:sz="4" w:space="0" w:color="auto"/>
            </w:tcBorders>
            <w:hideMark/>
          </w:tcPr>
          <w:p w14:paraId="7B0C15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2E9CF315" w14:textId="77777777" w:rsidTr="00857082">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716F60B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8DDB24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C0C51F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37.8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0FB0345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44.8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5D594E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49.7</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DBE0F7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F647F9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D7F3C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60.0</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454CCE8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49.8</w:t>
            </w:r>
          </w:p>
        </w:tc>
      </w:tr>
      <w:tr w:rsidR="00AB00F4" w:rsidRPr="00AB00F4" w14:paraId="6BF7132F" w14:textId="77777777" w:rsidTr="00857082">
        <w:tc>
          <w:tcPr>
            <w:tcW w:w="1123" w:type="dxa"/>
            <w:tcBorders>
              <w:top w:val="single" w:sz="4" w:space="0" w:color="auto"/>
              <w:left w:val="single" w:sz="4" w:space="0" w:color="auto"/>
              <w:bottom w:val="single" w:sz="4" w:space="0" w:color="auto"/>
              <w:right w:val="single" w:sz="4" w:space="0" w:color="auto"/>
            </w:tcBorders>
            <w:hideMark/>
          </w:tcPr>
          <w:p w14:paraId="562629C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w:t>
            </w:r>
          </w:p>
        </w:tc>
        <w:tc>
          <w:tcPr>
            <w:tcW w:w="1052" w:type="dxa"/>
            <w:tcBorders>
              <w:top w:val="single" w:sz="4" w:space="0" w:color="auto"/>
              <w:left w:val="single" w:sz="4" w:space="0" w:color="auto"/>
              <w:bottom w:val="single" w:sz="4" w:space="0" w:color="auto"/>
              <w:right w:val="single" w:sz="4" w:space="0" w:color="auto"/>
            </w:tcBorders>
            <w:hideMark/>
          </w:tcPr>
          <w:p w14:paraId="111D4CC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116</w:t>
            </w:r>
          </w:p>
        </w:tc>
        <w:tc>
          <w:tcPr>
            <w:tcW w:w="1052" w:type="dxa"/>
            <w:tcBorders>
              <w:top w:val="single" w:sz="4" w:space="0" w:color="auto"/>
              <w:left w:val="single" w:sz="4" w:space="0" w:color="auto"/>
              <w:bottom w:val="single" w:sz="4" w:space="0" w:color="auto"/>
              <w:right w:val="single" w:sz="4" w:space="0" w:color="auto"/>
            </w:tcBorders>
            <w:hideMark/>
          </w:tcPr>
          <w:p w14:paraId="2C180CF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47.7</w:t>
            </w:r>
          </w:p>
        </w:tc>
        <w:tc>
          <w:tcPr>
            <w:tcW w:w="1052" w:type="dxa"/>
            <w:tcBorders>
              <w:top w:val="single" w:sz="4" w:space="0" w:color="auto"/>
              <w:left w:val="single" w:sz="4" w:space="0" w:color="auto"/>
              <w:bottom w:val="single" w:sz="4" w:space="0" w:color="auto"/>
              <w:right w:val="single" w:sz="4" w:space="0" w:color="auto"/>
            </w:tcBorders>
            <w:hideMark/>
          </w:tcPr>
          <w:p w14:paraId="31B65E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36.2</w:t>
            </w:r>
          </w:p>
        </w:tc>
        <w:tc>
          <w:tcPr>
            <w:tcW w:w="1052" w:type="dxa"/>
            <w:tcBorders>
              <w:top w:val="single" w:sz="4" w:space="0" w:color="auto"/>
              <w:left w:val="single" w:sz="4" w:space="0" w:color="auto"/>
              <w:bottom w:val="single" w:sz="4" w:space="0" w:color="auto"/>
              <w:right w:val="single" w:sz="4" w:space="0" w:color="auto"/>
            </w:tcBorders>
            <w:hideMark/>
          </w:tcPr>
          <w:p w14:paraId="3C4BE85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w:t>
            </w:r>
          </w:p>
        </w:tc>
        <w:tc>
          <w:tcPr>
            <w:tcW w:w="1052" w:type="dxa"/>
            <w:tcBorders>
              <w:top w:val="single" w:sz="4" w:space="0" w:color="auto"/>
              <w:left w:val="single" w:sz="4" w:space="0" w:color="auto"/>
              <w:bottom w:val="single" w:sz="4" w:space="0" w:color="auto"/>
              <w:right w:val="single" w:sz="4" w:space="0" w:color="auto"/>
            </w:tcBorders>
            <w:hideMark/>
          </w:tcPr>
          <w:p w14:paraId="471D38E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115</w:t>
            </w:r>
          </w:p>
        </w:tc>
        <w:tc>
          <w:tcPr>
            <w:tcW w:w="1052" w:type="dxa"/>
            <w:tcBorders>
              <w:top w:val="single" w:sz="4" w:space="0" w:color="auto"/>
              <w:left w:val="single" w:sz="4" w:space="0" w:color="auto"/>
              <w:bottom w:val="single" w:sz="4" w:space="0" w:color="auto"/>
              <w:right w:val="single" w:sz="4" w:space="0" w:color="auto"/>
            </w:tcBorders>
            <w:hideMark/>
          </w:tcPr>
          <w:p w14:paraId="471DEE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48.3</w:t>
            </w:r>
          </w:p>
        </w:tc>
        <w:tc>
          <w:tcPr>
            <w:tcW w:w="1052" w:type="dxa"/>
            <w:tcBorders>
              <w:top w:val="single" w:sz="4" w:space="0" w:color="auto"/>
              <w:left w:val="single" w:sz="4" w:space="0" w:color="auto"/>
              <w:bottom w:val="single" w:sz="4" w:space="0" w:color="auto"/>
              <w:right w:val="single" w:sz="4" w:space="0" w:color="auto"/>
            </w:tcBorders>
            <w:hideMark/>
          </w:tcPr>
          <w:p w14:paraId="625F47B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61.9</w:t>
            </w:r>
          </w:p>
        </w:tc>
        <w:tc>
          <w:tcPr>
            <w:tcW w:w="1233" w:type="dxa"/>
            <w:tcBorders>
              <w:top w:val="single" w:sz="4" w:space="0" w:color="auto"/>
              <w:left w:val="single" w:sz="4" w:space="0" w:color="auto"/>
              <w:bottom w:val="single" w:sz="4" w:space="0" w:color="auto"/>
              <w:right w:val="single" w:sz="4" w:space="0" w:color="auto"/>
            </w:tcBorders>
            <w:hideMark/>
          </w:tcPr>
          <w:p w14:paraId="7C4E895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w:t>
            </w:r>
          </w:p>
        </w:tc>
      </w:tr>
      <w:tr w:rsidR="00AB00F4" w:rsidRPr="00AB00F4" w14:paraId="7FDE8D43" w14:textId="77777777" w:rsidTr="00857082">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00A7F0C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5CCE22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00BCBA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F91A0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42.6</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0BEF4B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8BE4B3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125</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759900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55.4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51F6EB6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49.5</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08B0C0B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50.0</w:t>
            </w:r>
          </w:p>
        </w:tc>
      </w:tr>
      <w:tr w:rsidR="00AB00F4" w:rsidRPr="00AB00F4" w14:paraId="4E00AA33" w14:textId="77777777" w:rsidTr="00857082">
        <w:tc>
          <w:tcPr>
            <w:tcW w:w="1123" w:type="dxa"/>
            <w:tcBorders>
              <w:top w:val="single" w:sz="4" w:space="0" w:color="auto"/>
              <w:left w:val="single" w:sz="4" w:space="0" w:color="auto"/>
              <w:bottom w:val="single" w:sz="4" w:space="0" w:color="auto"/>
              <w:right w:val="single" w:sz="4" w:space="0" w:color="auto"/>
            </w:tcBorders>
            <w:hideMark/>
          </w:tcPr>
          <w:p w14:paraId="17DE408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c>
          <w:tcPr>
            <w:tcW w:w="1052" w:type="dxa"/>
            <w:tcBorders>
              <w:top w:val="single" w:sz="4" w:space="0" w:color="auto"/>
              <w:left w:val="single" w:sz="4" w:space="0" w:color="auto"/>
              <w:bottom w:val="single" w:sz="4" w:space="0" w:color="auto"/>
              <w:right w:val="single" w:sz="4" w:space="0" w:color="auto"/>
            </w:tcBorders>
            <w:hideMark/>
          </w:tcPr>
          <w:p w14:paraId="445F026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136</w:t>
            </w:r>
          </w:p>
        </w:tc>
        <w:tc>
          <w:tcPr>
            <w:tcW w:w="1052" w:type="dxa"/>
            <w:tcBorders>
              <w:top w:val="single" w:sz="4" w:space="0" w:color="auto"/>
              <w:left w:val="single" w:sz="4" w:space="0" w:color="auto"/>
              <w:bottom w:val="single" w:sz="4" w:space="0" w:color="auto"/>
              <w:right w:val="single" w:sz="4" w:space="0" w:color="auto"/>
            </w:tcBorders>
            <w:hideMark/>
          </w:tcPr>
          <w:p w14:paraId="0BEC884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52.0</w:t>
            </w:r>
          </w:p>
        </w:tc>
        <w:tc>
          <w:tcPr>
            <w:tcW w:w="1052" w:type="dxa"/>
            <w:tcBorders>
              <w:top w:val="single" w:sz="4" w:space="0" w:color="auto"/>
              <w:left w:val="single" w:sz="4" w:space="0" w:color="auto"/>
              <w:bottom w:val="single" w:sz="4" w:space="0" w:color="auto"/>
              <w:right w:val="single" w:sz="4" w:space="0" w:color="auto"/>
            </w:tcBorders>
            <w:hideMark/>
          </w:tcPr>
          <w:p w14:paraId="0C34071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52.1</w:t>
            </w:r>
          </w:p>
        </w:tc>
        <w:tc>
          <w:tcPr>
            <w:tcW w:w="1052" w:type="dxa"/>
            <w:tcBorders>
              <w:top w:val="single" w:sz="4" w:space="0" w:color="auto"/>
              <w:left w:val="single" w:sz="4" w:space="0" w:color="auto"/>
              <w:bottom w:val="single" w:sz="4" w:space="0" w:color="auto"/>
              <w:right w:val="single" w:sz="4" w:space="0" w:color="auto"/>
            </w:tcBorders>
            <w:hideMark/>
          </w:tcPr>
          <w:p w14:paraId="4301099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hideMark/>
          </w:tcPr>
          <w:p w14:paraId="19DAF3C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136</w:t>
            </w:r>
          </w:p>
        </w:tc>
        <w:tc>
          <w:tcPr>
            <w:tcW w:w="1052" w:type="dxa"/>
            <w:tcBorders>
              <w:top w:val="single" w:sz="4" w:space="0" w:color="auto"/>
              <w:left w:val="single" w:sz="4" w:space="0" w:color="auto"/>
              <w:bottom w:val="single" w:sz="4" w:space="0" w:color="auto"/>
              <w:right w:val="single" w:sz="4" w:space="0" w:color="auto"/>
            </w:tcBorders>
            <w:hideMark/>
          </w:tcPr>
          <w:p w14:paraId="7FC7CD8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46.6</w:t>
            </w:r>
          </w:p>
        </w:tc>
        <w:tc>
          <w:tcPr>
            <w:tcW w:w="1052" w:type="dxa"/>
            <w:tcBorders>
              <w:top w:val="single" w:sz="4" w:space="0" w:color="auto"/>
              <w:left w:val="single" w:sz="4" w:space="0" w:color="auto"/>
              <w:bottom w:val="single" w:sz="4" w:space="0" w:color="auto"/>
              <w:right w:val="single" w:sz="4" w:space="0" w:color="auto"/>
            </w:tcBorders>
            <w:hideMark/>
          </w:tcPr>
          <w:p w14:paraId="2F25580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52.0</w:t>
            </w:r>
          </w:p>
        </w:tc>
        <w:tc>
          <w:tcPr>
            <w:tcW w:w="1233" w:type="dxa"/>
            <w:tcBorders>
              <w:top w:val="single" w:sz="4" w:space="0" w:color="auto"/>
              <w:left w:val="single" w:sz="4" w:space="0" w:color="auto"/>
              <w:bottom w:val="single" w:sz="4" w:space="0" w:color="auto"/>
              <w:right w:val="single" w:sz="4" w:space="0" w:color="auto"/>
            </w:tcBorders>
            <w:hideMark/>
          </w:tcPr>
          <w:p w14:paraId="46AF4BE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50.1</w:t>
            </w:r>
          </w:p>
        </w:tc>
      </w:tr>
      <w:tr w:rsidR="00AB00F4" w:rsidRPr="00AB00F4" w14:paraId="48DC0370" w14:textId="77777777" w:rsidTr="00857082">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0A8E3DF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0DEC2BF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85F402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92DE6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43.3</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101C1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B6E370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3E41AC7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882D99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29.5</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4EE1D60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w:t>
            </w:r>
          </w:p>
        </w:tc>
      </w:tr>
      <w:tr w:rsidR="00AB00F4" w:rsidRPr="00AB00F4" w14:paraId="6FD13C0A" w14:textId="77777777" w:rsidTr="00857082">
        <w:tc>
          <w:tcPr>
            <w:tcW w:w="1123" w:type="dxa"/>
            <w:tcBorders>
              <w:top w:val="single" w:sz="4" w:space="0" w:color="auto"/>
              <w:left w:val="single" w:sz="4" w:space="0" w:color="auto"/>
              <w:bottom w:val="single" w:sz="4" w:space="0" w:color="auto"/>
              <w:right w:val="single" w:sz="4" w:space="0" w:color="auto"/>
            </w:tcBorders>
            <w:hideMark/>
          </w:tcPr>
          <w:p w14:paraId="3B7CAB11" w14:textId="51F6AAF3"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1052" w:type="dxa"/>
            <w:tcBorders>
              <w:top w:val="single" w:sz="4" w:space="0" w:color="auto"/>
              <w:left w:val="single" w:sz="4" w:space="0" w:color="auto"/>
              <w:bottom w:val="single" w:sz="4" w:space="0" w:color="auto"/>
              <w:right w:val="single" w:sz="4" w:space="0" w:color="auto"/>
            </w:tcBorders>
            <w:hideMark/>
          </w:tcPr>
          <w:p w14:paraId="38BB7AA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628</w:t>
            </w:r>
          </w:p>
        </w:tc>
        <w:tc>
          <w:tcPr>
            <w:tcW w:w="1052" w:type="dxa"/>
            <w:tcBorders>
              <w:top w:val="single" w:sz="4" w:space="0" w:color="auto"/>
              <w:left w:val="single" w:sz="4" w:space="0" w:color="auto"/>
              <w:bottom w:val="single" w:sz="4" w:space="0" w:color="auto"/>
              <w:right w:val="single" w:sz="4" w:space="0" w:color="auto"/>
            </w:tcBorders>
            <w:hideMark/>
          </w:tcPr>
          <w:p w14:paraId="0B5E0DF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49.1</w:t>
            </w:r>
          </w:p>
        </w:tc>
        <w:tc>
          <w:tcPr>
            <w:tcW w:w="1052" w:type="dxa"/>
            <w:tcBorders>
              <w:top w:val="single" w:sz="4" w:space="0" w:color="auto"/>
              <w:left w:val="single" w:sz="4" w:space="0" w:color="auto"/>
              <w:bottom w:val="single" w:sz="4" w:space="0" w:color="auto"/>
              <w:right w:val="single" w:sz="4" w:space="0" w:color="auto"/>
            </w:tcBorders>
            <w:hideMark/>
          </w:tcPr>
          <w:p w14:paraId="324ADC1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44.0</w:t>
            </w:r>
          </w:p>
        </w:tc>
        <w:tc>
          <w:tcPr>
            <w:tcW w:w="1052" w:type="dxa"/>
            <w:tcBorders>
              <w:top w:val="single" w:sz="4" w:space="0" w:color="auto"/>
              <w:left w:val="single" w:sz="4" w:space="0" w:color="auto"/>
              <w:bottom w:val="single" w:sz="4" w:space="0" w:color="auto"/>
              <w:right w:val="single" w:sz="4" w:space="0" w:color="auto"/>
            </w:tcBorders>
            <w:hideMark/>
          </w:tcPr>
          <w:p w14:paraId="7CEAB8B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w:t>
            </w:r>
          </w:p>
        </w:tc>
        <w:tc>
          <w:tcPr>
            <w:tcW w:w="1052" w:type="dxa"/>
            <w:tcBorders>
              <w:top w:val="single" w:sz="4" w:space="0" w:color="auto"/>
              <w:left w:val="single" w:sz="4" w:space="0" w:color="auto"/>
              <w:bottom w:val="single" w:sz="4" w:space="0" w:color="auto"/>
              <w:right w:val="single" w:sz="4" w:space="0" w:color="auto"/>
            </w:tcBorders>
            <w:hideMark/>
          </w:tcPr>
          <w:p w14:paraId="53BC6A0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628</w:t>
            </w:r>
          </w:p>
        </w:tc>
        <w:tc>
          <w:tcPr>
            <w:tcW w:w="1052" w:type="dxa"/>
            <w:tcBorders>
              <w:top w:val="single" w:sz="4" w:space="0" w:color="auto"/>
              <w:left w:val="single" w:sz="4" w:space="0" w:color="auto"/>
              <w:bottom w:val="single" w:sz="4" w:space="0" w:color="auto"/>
              <w:right w:val="single" w:sz="4" w:space="0" w:color="auto"/>
            </w:tcBorders>
            <w:hideMark/>
          </w:tcPr>
          <w:p w14:paraId="7E3CF8B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44.4</w:t>
            </w:r>
          </w:p>
        </w:tc>
        <w:tc>
          <w:tcPr>
            <w:tcW w:w="1052" w:type="dxa"/>
            <w:tcBorders>
              <w:top w:val="single" w:sz="4" w:space="0" w:color="auto"/>
              <w:left w:val="single" w:sz="4" w:space="0" w:color="auto"/>
              <w:bottom w:val="single" w:sz="4" w:space="0" w:color="auto"/>
              <w:right w:val="single" w:sz="4" w:space="0" w:color="auto"/>
            </w:tcBorders>
            <w:hideMark/>
          </w:tcPr>
          <w:p w14:paraId="041D903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50.2</w:t>
            </w:r>
          </w:p>
        </w:tc>
        <w:tc>
          <w:tcPr>
            <w:tcW w:w="1233" w:type="dxa"/>
            <w:tcBorders>
              <w:top w:val="single" w:sz="4" w:space="0" w:color="auto"/>
              <w:left w:val="single" w:sz="4" w:space="0" w:color="auto"/>
              <w:bottom w:val="single" w:sz="4" w:space="0" w:color="auto"/>
              <w:right w:val="single" w:sz="4" w:space="0" w:color="auto"/>
            </w:tcBorders>
            <w:hideMark/>
          </w:tcPr>
          <w:p w14:paraId="7D31853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49.9</w:t>
            </w:r>
          </w:p>
        </w:tc>
      </w:tr>
      <w:tr w:rsidR="00AB00F4" w:rsidRPr="00AB00F4" w14:paraId="71CF3A07" w14:textId="77777777" w:rsidTr="00857082">
        <w:tc>
          <w:tcPr>
            <w:tcW w:w="1123" w:type="dxa"/>
            <w:tcBorders>
              <w:top w:val="single" w:sz="4" w:space="0" w:color="auto"/>
              <w:left w:val="single" w:sz="4" w:space="0" w:color="auto"/>
              <w:bottom w:val="single" w:sz="4" w:space="0" w:color="auto"/>
              <w:right w:val="single" w:sz="4" w:space="0" w:color="auto"/>
            </w:tcBorders>
            <w:shd w:val="clear" w:color="auto" w:fill="BFBFBF"/>
            <w:hideMark/>
          </w:tcPr>
          <w:p w14:paraId="48F9458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1DEDAD5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98</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22036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47.1</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68E8FFA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42.7</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DA3F79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49.4</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65F355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99</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2D8E86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52.5</w:t>
            </w:r>
          </w:p>
        </w:tc>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4FBA729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48.9</w:t>
            </w:r>
          </w:p>
        </w:tc>
        <w:tc>
          <w:tcPr>
            <w:tcW w:w="1233" w:type="dxa"/>
            <w:tcBorders>
              <w:top w:val="single" w:sz="4" w:space="0" w:color="auto"/>
              <w:left w:val="single" w:sz="4" w:space="0" w:color="auto"/>
              <w:bottom w:val="single" w:sz="4" w:space="0" w:color="auto"/>
              <w:right w:val="single" w:sz="4" w:space="0" w:color="auto"/>
            </w:tcBorders>
            <w:shd w:val="clear" w:color="auto" w:fill="BFBFBF"/>
            <w:hideMark/>
          </w:tcPr>
          <w:p w14:paraId="3ECA4BE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49.7</w:t>
            </w:r>
          </w:p>
        </w:tc>
      </w:tr>
    </w:tbl>
    <w:p w14:paraId="35F21F92" w14:textId="77777777" w:rsidR="00AB00F4" w:rsidRPr="00AB00F4" w:rsidRDefault="00AB00F4" w:rsidP="00AB00F4">
      <w:pPr>
        <w:spacing w:after="0" w:line="240" w:lineRule="auto"/>
        <w:rPr>
          <w:rFonts w:ascii="Calibri" w:eastAsia="Calibri" w:hAnsi="Calibri" w:cs="Times New Roman"/>
        </w:rPr>
      </w:pPr>
    </w:p>
    <w:tbl>
      <w:tblPr>
        <w:tblW w:w="9720" w:type="dxa"/>
        <w:tblInd w:w="-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14: Uxbridge Public Schools"/>
        <w:tblDescription w:val="Next-Generation MCAS ELA Percent Meeting or Exceeding Expectations by School and Grade, 2019&#10;"/>
      </w:tblPr>
      <w:tblGrid>
        <w:gridCol w:w="2700"/>
        <w:gridCol w:w="877"/>
        <w:gridCol w:w="878"/>
        <w:gridCol w:w="877"/>
        <w:gridCol w:w="878"/>
        <w:gridCol w:w="877"/>
        <w:gridCol w:w="878"/>
        <w:gridCol w:w="877"/>
        <w:gridCol w:w="878"/>
      </w:tblGrid>
      <w:tr w:rsidR="007F42CE" w:rsidRPr="00AB00F4" w14:paraId="76AE3C86" w14:textId="77777777" w:rsidTr="007F42CE">
        <w:trPr>
          <w:trHeight w:val="278"/>
        </w:trPr>
        <w:tc>
          <w:tcPr>
            <w:tcW w:w="9720" w:type="dxa"/>
            <w:gridSpan w:val="9"/>
            <w:tcBorders>
              <w:top w:val="nil"/>
              <w:left w:val="nil"/>
              <w:bottom w:val="single" w:sz="4" w:space="0" w:color="auto"/>
              <w:right w:val="nil"/>
            </w:tcBorders>
            <w:hideMark/>
          </w:tcPr>
          <w:p w14:paraId="64AADC50" w14:textId="77777777" w:rsidR="007F42CE" w:rsidRPr="00AB00F4" w:rsidRDefault="007F42CE" w:rsidP="007F42CE">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 xml:space="preserve">Table 14: </w:t>
            </w:r>
            <w:r w:rsidRPr="00AB00F4">
              <w:rPr>
                <w:rFonts w:ascii="Calibri" w:eastAsia="Calibri" w:hAnsi="Calibri" w:cs="Times New Roman"/>
                <w:b/>
                <w:sz w:val="20"/>
                <w:szCs w:val="20"/>
              </w:rPr>
              <w:t>Uxbridge Public Schools</w:t>
            </w:r>
          </w:p>
          <w:p w14:paraId="09D2CA79" w14:textId="77777777" w:rsidR="007F42CE" w:rsidRPr="00AB00F4" w:rsidRDefault="007F42CE" w:rsidP="007F42CE">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Next-Generation MCAS ELA Percent Meeting or Exceeding Expectations by School and Grade, 2019</w:t>
            </w:r>
          </w:p>
        </w:tc>
      </w:tr>
      <w:tr w:rsidR="00AB00F4" w:rsidRPr="00AB00F4" w14:paraId="72211BF2" w14:textId="77777777" w:rsidTr="007F42CE">
        <w:trPr>
          <w:trHeight w:val="242"/>
        </w:trPr>
        <w:tc>
          <w:tcPr>
            <w:tcW w:w="2700" w:type="dxa"/>
            <w:tcBorders>
              <w:top w:val="single" w:sz="4" w:space="0" w:color="auto"/>
              <w:left w:val="single" w:sz="4" w:space="0" w:color="auto"/>
              <w:bottom w:val="single" w:sz="4" w:space="0" w:color="auto"/>
              <w:right w:val="single" w:sz="4" w:space="0" w:color="auto"/>
            </w:tcBorders>
            <w:shd w:val="clear" w:color="auto" w:fill="BFBFBF"/>
            <w:hideMark/>
          </w:tcPr>
          <w:p w14:paraId="315F0069" w14:textId="77777777" w:rsidR="00AB00F4" w:rsidRPr="00AB00F4" w:rsidRDefault="00AB00F4" w:rsidP="00FA1285">
            <w:pPr>
              <w:spacing w:after="0" w:line="240" w:lineRule="auto"/>
              <w:jc w:val="both"/>
              <w:rPr>
                <w:rFonts w:ascii="Calibri" w:eastAsia="Times New Roman" w:hAnsi="Calibri" w:cs="Times New Roman"/>
                <w:b/>
                <w:sz w:val="20"/>
                <w:szCs w:val="20"/>
              </w:rPr>
            </w:pPr>
            <w:r w:rsidRPr="00AB00F4">
              <w:rPr>
                <w:rFonts w:ascii="Calibri" w:eastAsia="Times New Roman" w:hAnsi="Calibri" w:cs="Times New Roman"/>
                <w:b/>
                <w:sz w:val="20"/>
                <w:szCs w:val="20"/>
              </w:rPr>
              <w:t>School</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249F928A"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3</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18C57C2C"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4</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6B3954C3"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5</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1175A033"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6</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688F729B"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7</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622C9958"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8</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6403BA88" w14:textId="1978B059"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3–8</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7E17CD04"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10</w:t>
            </w:r>
          </w:p>
        </w:tc>
      </w:tr>
      <w:tr w:rsidR="00AB00F4" w:rsidRPr="00AB00F4" w14:paraId="3BE5A5DB" w14:textId="77777777" w:rsidTr="007F42CE">
        <w:tc>
          <w:tcPr>
            <w:tcW w:w="2700" w:type="dxa"/>
            <w:tcBorders>
              <w:top w:val="single" w:sz="4" w:space="0" w:color="auto"/>
              <w:left w:val="single" w:sz="4" w:space="0" w:color="auto"/>
              <w:bottom w:val="single" w:sz="4" w:space="0" w:color="auto"/>
              <w:right w:val="single" w:sz="4" w:space="0" w:color="auto"/>
            </w:tcBorders>
            <w:hideMark/>
          </w:tcPr>
          <w:p w14:paraId="7B39F8BD"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Taft ECC</w:t>
            </w:r>
          </w:p>
        </w:tc>
        <w:tc>
          <w:tcPr>
            <w:tcW w:w="877" w:type="dxa"/>
            <w:tcBorders>
              <w:top w:val="single" w:sz="4" w:space="0" w:color="auto"/>
              <w:left w:val="single" w:sz="4" w:space="0" w:color="auto"/>
              <w:bottom w:val="single" w:sz="4" w:space="0" w:color="auto"/>
              <w:right w:val="single" w:sz="4" w:space="0" w:color="auto"/>
            </w:tcBorders>
            <w:hideMark/>
          </w:tcPr>
          <w:p w14:paraId="7A08652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878" w:type="dxa"/>
            <w:tcBorders>
              <w:top w:val="single" w:sz="4" w:space="0" w:color="auto"/>
              <w:left w:val="single" w:sz="4" w:space="0" w:color="auto"/>
              <w:bottom w:val="single" w:sz="4" w:space="0" w:color="auto"/>
              <w:right w:val="single" w:sz="4" w:space="0" w:color="auto"/>
            </w:tcBorders>
            <w:hideMark/>
          </w:tcPr>
          <w:p w14:paraId="2F1DFBD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hideMark/>
          </w:tcPr>
          <w:p w14:paraId="2C540DA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14:paraId="2F9C744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hideMark/>
          </w:tcPr>
          <w:p w14:paraId="2025422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14:paraId="50687A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hideMark/>
          </w:tcPr>
          <w:p w14:paraId="5328165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878" w:type="dxa"/>
            <w:tcBorders>
              <w:top w:val="single" w:sz="4" w:space="0" w:color="auto"/>
              <w:left w:val="single" w:sz="4" w:space="0" w:color="auto"/>
              <w:bottom w:val="single" w:sz="4" w:space="0" w:color="auto"/>
              <w:right w:val="single" w:sz="4" w:space="0" w:color="auto"/>
            </w:tcBorders>
            <w:hideMark/>
          </w:tcPr>
          <w:p w14:paraId="43EED17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06A8560F" w14:textId="77777777" w:rsidTr="007F42CE">
        <w:tc>
          <w:tcPr>
            <w:tcW w:w="2700" w:type="dxa"/>
            <w:tcBorders>
              <w:top w:val="single" w:sz="4" w:space="0" w:color="auto"/>
              <w:left w:val="single" w:sz="4" w:space="0" w:color="auto"/>
              <w:bottom w:val="single" w:sz="4" w:space="0" w:color="auto"/>
              <w:right w:val="single" w:sz="4" w:space="0" w:color="auto"/>
            </w:tcBorders>
            <w:shd w:val="clear" w:color="auto" w:fill="BFBFBF"/>
            <w:hideMark/>
          </w:tcPr>
          <w:p w14:paraId="7418992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Whitin Intermediate</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6EB92C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50E4DDB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771B60D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43%</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705E24D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66B924B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67C1CE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112D3E0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0FB0A4A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27150472" w14:textId="77777777" w:rsidTr="007F42CE">
        <w:tc>
          <w:tcPr>
            <w:tcW w:w="2700" w:type="dxa"/>
            <w:tcBorders>
              <w:top w:val="single" w:sz="4" w:space="0" w:color="auto"/>
              <w:left w:val="single" w:sz="4" w:space="0" w:color="auto"/>
              <w:bottom w:val="single" w:sz="4" w:space="0" w:color="auto"/>
              <w:right w:val="single" w:sz="4" w:space="0" w:color="auto"/>
            </w:tcBorders>
            <w:hideMark/>
          </w:tcPr>
          <w:p w14:paraId="02FA3F5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877" w:type="dxa"/>
            <w:tcBorders>
              <w:top w:val="single" w:sz="4" w:space="0" w:color="auto"/>
              <w:left w:val="single" w:sz="4" w:space="0" w:color="auto"/>
              <w:bottom w:val="single" w:sz="4" w:space="0" w:color="auto"/>
              <w:right w:val="single" w:sz="4" w:space="0" w:color="auto"/>
            </w:tcBorders>
            <w:hideMark/>
          </w:tcPr>
          <w:p w14:paraId="555BACF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14:paraId="39065AF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hideMark/>
          </w:tcPr>
          <w:p w14:paraId="43DC962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14:paraId="00799A5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hideMark/>
          </w:tcPr>
          <w:p w14:paraId="542276E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14:paraId="4937AB4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877" w:type="dxa"/>
            <w:tcBorders>
              <w:top w:val="single" w:sz="4" w:space="0" w:color="auto"/>
              <w:left w:val="single" w:sz="4" w:space="0" w:color="auto"/>
              <w:bottom w:val="single" w:sz="4" w:space="0" w:color="auto"/>
              <w:right w:val="single" w:sz="4" w:space="0" w:color="auto"/>
            </w:tcBorders>
            <w:hideMark/>
          </w:tcPr>
          <w:p w14:paraId="77B356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878" w:type="dxa"/>
            <w:tcBorders>
              <w:top w:val="single" w:sz="4" w:space="0" w:color="auto"/>
              <w:left w:val="single" w:sz="4" w:space="0" w:color="auto"/>
              <w:bottom w:val="single" w:sz="4" w:space="0" w:color="auto"/>
              <w:right w:val="single" w:sz="4" w:space="0" w:color="auto"/>
            </w:tcBorders>
            <w:hideMark/>
          </w:tcPr>
          <w:p w14:paraId="3616E32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68%</w:t>
            </w:r>
          </w:p>
        </w:tc>
      </w:tr>
      <w:tr w:rsidR="00AB00F4" w:rsidRPr="00AB00F4" w14:paraId="40E26E79" w14:textId="77777777" w:rsidTr="007F42CE">
        <w:tc>
          <w:tcPr>
            <w:tcW w:w="2700" w:type="dxa"/>
            <w:tcBorders>
              <w:top w:val="single" w:sz="4" w:space="0" w:color="auto"/>
              <w:left w:val="single" w:sz="4" w:space="0" w:color="auto"/>
              <w:bottom w:val="single" w:sz="4" w:space="0" w:color="auto"/>
              <w:right w:val="single" w:sz="4" w:space="0" w:color="auto"/>
            </w:tcBorders>
            <w:shd w:val="clear" w:color="auto" w:fill="BFBFBF"/>
            <w:hideMark/>
          </w:tcPr>
          <w:p w14:paraId="6C584282"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10FC5EC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3CCDB5C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3AC2EB2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62C343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77FDAE4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5A135D7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33F5745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6A7C62A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40ABFC28" w14:textId="77777777" w:rsidTr="007F42CE">
        <w:tc>
          <w:tcPr>
            <w:tcW w:w="2700" w:type="dxa"/>
            <w:tcBorders>
              <w:top w:val="single" w:sz="4" w:space="0" w:color="auto"/>
              <w:left w:val="single" w:sz="4" w:space="0" w:color="auto"/>
              <w:bottom w:val="single" w:sz="4" w:space="0" w:color="auto"/>
              <w:right w:val="single" w:sz="4" w:space="0" w:color="auto"/>
            </w:tcBorders>
            <w:hideMark/>
          </w:tcPr>
          <w:p w14:paraId="49B4F9D0"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877" w:type="dxa"/>
            <w:tcBorders>
              <w:top w:val="single" w:sz="4" w:space="0" w:color="auto"/>
              <w:left w:val="single" w:sz="4" w:space="0" w:color="auto"/>
              <w:bottom w:val="single" w:sz="4" w:space="0" w:color="auto"/>
              <w:right w:val="single" w:sz="4" w:space="0" w:color="auto"/>
            </w:tcBorders>
            <w:hideMark/>
          </w:tcPr>
          <w:p w14:paraId="3EE082F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878" w:type="dxa"/>
            <w:tcBorders>
              <w:top w:val="single" w:sz="4" w:space="0" w:color="auto"/>
              <w:left w:val="single" w:sz="4" w:space="0" w:color="auto"/>
              <w:bottom w:val="single" w:sz="4" w:space="0" w:color="auto"/>
              <w:right w:val="single" w:sz="4" w:space="0" w:color="auto"/>
            </w:tcBorders>
            <w:hideMark/>
          </w:tcPr>
          <w:p w14:paraId="460C445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877" w:type="dxa"/>
            <w:tcBorders>
              <w:top w:val="single" w:sz="4" w:space="0" w:color="auto"/>
              <w:left w:val="single" w:sz="4" w:space="0" w:color="auto"/>
              <w:bottom w:val="single" w:sz="4" w:space="0" w:color="auto"/>
              <w:right w:val="single" w:sz="4" w:space="0" w:color="auto"/>
            </w:tcBorders>
            <w:hideMark/>
          </w:tcPr>
          <w:p w14:paraId="5FA6DA4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42%</w:t>
            </w:r>
          </w:p>
        </w:tc>
        <w:tc>
          <w:tcPr>
            <w:tcW w:w="878" w:type="dxa"/>
            <w:tcBorders>
              <w:top w:val="single" w:sz="4" w:space="0" w:color="auto"/>
              <w:left w:val="single" w:sz="4" w:space="0" w:color="auto"/>
              <w:bottom w:val="single" w:sz="4" w:space="0" w:color="auto"/>
              <w:right w:val="single" w:sz="4" w:space="0" w:color="auto"/>
            </w:tcBorders>
            <w:hideMark/>
          </w:tcPr>
          <w:p w14:paraId="1F10CEB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877" w:type="dxa"/>
            <w:tcBorders>
              <w:top w:val="single" w:sz="4" w:space="0" w:color="auto"/>
              <w:left w:val="single" w:sz="4" w:space="0" w:color="auto"/>
              <w:bottom w:val="single" w:sz="4" w:space="0" w:color="auto"/>
              <w:right w:val="single" w:sz="4" w:space="0" w:color="auto"/>
            </w:tcBorders>
            <w:hideMark/>
          </w:tcPr>
          <w:p w14:paraId="62D795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878" w:type="dxa"/>
            <w:tcBorders>
              <w:top w:val="single" w:sz="4" w:space="0" w:color="auto"/>
              <w:left w:val="single" w:sz="4" w:space="0" w:color="auto"/>
              <w:bottom w:val="single" w:sz="4" w:space="0" w:color="auto"/>
              <w:right w:val="single" w:sz="4" w:space="0" w:color="auto"/>
            </w:tcBorders>
            <w:hideMark/>
          </w:tcPr>
          <w:p w14:paraId="039CB5B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877" w:type="dxa"/>
            <w:tcBorders>
              <w:top w:val="single" w:sz="4" w:space="0" w:color="auto"/>
              <w:left w:val="single" w:sz="4" w:space="0" w:color="auto"/>
              <w:bottom w:val="single" w:sz="4" w:space="0" w:color="auto"/>
              <w:right w:val="single" w:sz="4" w:space="0" w:color="auto"/>
            </w:tcBorders>
            <w:hideMark/>
          </w:tcPr>
          <w:p w14:paraId="2DF33DE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878" w:type="dxa"/>
            <w:tcBorders>
              <w:top w:val="single" w:sz="4" w:space="0" w:color="auto"/>
              <w:left w:val="single" w:sz="4" w:space="0" w:color="auto"/>
              <w:bottom w:val="single" w:sz="4" w:space="0" w:color="auto"/>
              <w:right w:val="single" w:sz="4" w:space="0" w:color="auto"/>
            </w:tcBorders>
            <w:hideMark/>
          </w:tcPr>
          <w:p w14:paraId="679B021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68%</w:t>
            </w:r>
          </w:p>
        </w:tc>
      </w:tr>
      <w:tr w:rsidR="00AB00F4" w:rsidRPr="00AB00F4" w14:paraId="0A0C34D5" w14:textId="77777777" w:rsidTr="007F42CE">
        <w:tc>
          <w:tcPr>
            <w:tcW w:w="2700" w:type="dxa"/>
            <w:tcBorders>
              <w:top w:val="single" w:sz="4" w:space="0" w:color="auto"/>
              <w:left w:val="single" w:sz="4" w:space="0" w:color="auto"/>
              <w:bottom w:val="single" w:sz="4" w:space="0" w:color="auto"/>
              <w:right w:val="single" w:sz="4" w:space="0" w:color="auto"/>
            </w:tcBorders>
            <w:shd w:val="clear" w:color="auto" w:fill="BFBFBF"/>
            <w:hideMark/>
          </w:tcPr>
          <w:p w14:paraId="20F54F2B"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State</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7DEAE6C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37A46F6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3A52C03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13A5239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4152823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155A3A3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41783FB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878" w:type="dxa"/>
            <w:tcBorders>
              <w:top w:val="single" w:sz="4" w:space="0" w:color="auto"/>
              <w:left w:val="single" w:sz="4" w:space="0" w:color="auto"/>
              <w:bottom w:val="single" w:sz="4" w:space="0" w:color="auto"/>
              <w:right w:val="single" w:sz="4" w:space="0" w:color="auto"/>
            </w:tcBorders>
            <w:shd w:val="clear" w:color="auto" w:fill="BFBFBF"/>
            <w:hideMark/>
          </w:tcPr>
          <w:p w14:paraId="3D30893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61%</w:t>
            </w:r>
          </w:p>
        </w:tc>
      </w:tr>
    </w:tbl>
    <w:p w14:paraId="115397EA" w14:textId="57CEF56C" w:rsidR="00AB00F4" w:rsidRDefault="00AB00F4" w:rsidP="00AB00F4">
      <w:pPr>
        <w:spacing w:after="0" w:line="240" w:lineRule="auto"/>
        <w:rPr>
          <w:rFonts w:ascii="Calibri" w:eastAsia="Calibri" w:hAnsi="Calibri" w:cs="Times New Roman"/>
        </w:rPr>
      </w:pPr>
    </w:p>
    <w:p w14:paraId="39AA0701" w14:textId="78CE6DA8" w:rsidR="007F42CE" w:rsidRDefault="007F42CE" w:rsidP="00AB00F4">
      <w:pPr>
        <w:spacing w:after="0" w:line="240" w:lineRule="auto"/>
        <w:rPr>
          <w:rFonts w:ascii="Calibri" w:eastAsia="Calibri" w:hAnsi="Calibri" w:cs="Times New Roman"/>
        </w:rPr>
      </w:pPr>
    </w:p>
    <w:p w14:paraId="2251AF15" w14:textId="4B52366B" w:rsidR="007F42CE" w:rsidRDefault="007F42CE" w:rsidP="00AB00F4">
      <w:pPr>
        <w:spacing w:after="0" w:line="240" w:lineRule="auto"/>
        <w:rPr>
          <w:rFonts w:ascii="Calibri" w:eastAsia="Calibri" w:hAnsi="Calibri" w:cs="Times New Roman"/>
        </w:rPr>
      </w:pPr>
    </w:p>
    <w:p w14:paraId="2BFE8236" w14:textId="77777777" w:rsidR="007F42CE" w:rsidRDefault="007F42CE" w:rsidP="00AB00F4">
      <w:pPr>
        <w:spacing w:after="0" w:line="240" w:lineRule="auto"/>
        <w:rPr>
          <w:rFonts w:ascii="Calibri" w:eastAsia="Calibri" w:hAnsi="Calibri" w:cs="Times New Roman"/>
        </w:rPr>
      </w:pPr>
    </w:p>
    <w:p w14:paraId="1F2F6D83" w14:textId="7988FFE5" w:rsidR="007F42CE" w:rsidRDefault="007F42CE" w:rsidP="00AB00F4">
      <w:pPr>
        <w:spacing w:after="0" w:line="240" w:lineRule="auto"/>
        <w:rPr>
          <w:rFonts w:ascii="Calibri" w:eastAsia="Calibri" w:hAnsi="Calibri" w:cs="Times New Roman"/>
        </w:rPr>
      </w:pPr>
    </w:p>
    <w:p w14:paraId="17CDF512" w14:textId="533F7733" w:rsidR="007F42CE" w:rsidRDefault="007F42CE" w:rsidP="00AB00F4">
      <w:pPr>
        <w:spacing w:after="0" w:line="240" w:lineRule="auto"/>
        <w:rPr>
          <w:rFonts w:ascii="Calibri" w:eastAsia="Calibri" w:hAnsi="Calibri" w:cs="Times New Roman"/>
        </w:rPr>
      </w:pPr>
    </w:p>
    <w:p w14:paraId="44CCBA31" w14:textId="77777777" w:rsidR="007F42CE" w:rsidRPr="00AB00F4" w:rsidRDefault="007F42CE" w:rsidP="00AB00F4">
      <w:pPr>
        <w:spacing w:after="0" w:line="240" w:lineRule="auto"/>
        <w:rPr>
          <w:rFonts w:ascii="Calibri" w:eastAsia="Calibri" w:hAnsi="Calibri" w:cs="Times New Roman"/>
        </w:rPr>
      </w:pPr>
    </w:p>
    <w:tbl>
      <w:tblPr>
        <w:tblW w:w="9540" w:type="dxa"/>
        <w:tblInd w:w="-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15: Uxbridge Public Schools"/>
        <w:tblDescription w:val="Next-Generation MCAS Math Percent Meeting or Exceeding Expectations by School and Grade, 2019&#10;"/>
      </w:tblPr>
      <w:tblGrid>
        <w:gridCol w:w="2340"/>
        <w:gridCol w:w="900"/>
        <w:gridCol w:w="900"/>
        <w:gridCol w:w="900"/>
        <w:gridCol w:w="900"/>
        <w:gridCol w:w="900"/>
        <w:gridCol w:w="900"/>
        <w:gridCol w:w="900"/>
        <w:gridCol w:w="900"/>
      </w:tblGrid>
      <w:tr w:rsidR="00E51F87" w:rsidRPr="00AB00F4" w14:paraId="446E7D42" w14:textId="77777777" w:rsidTr="00E51F87">
        <w:tc>
          <w:tcPr>
            <w:tcW w:w="9540" w:type="dxa"/>
            <w:gridSpan w:val="9"/>
            <w:tcBorders>
              <w:top w:val="nil"/>
              <w:left w:val="nil"/>
              <w:bottom w:val="single" w:sz="4" w:space="0" w:color="auto"/>
              <w:right w:val="nil"/>
            </w:tcBorders>
            <w:hideMark/>
          </w:tcPr>
          <w:p w14:paraId="66AC3335" w14:textId="77777777" w:rsidR="00E51F87" w:rsidRPr="00AB00F4" w:rsidRDefault="00E51F87" w:rsidP="007F42CE">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lastRenderedPageBreak/>
              <w:t xml:space="preserve">Table 15: </w:t>
            </w:r>
            <w:r w:rsidRPr="00AB00F4">
              <w:rPr>
                <w:rFonts w:ascii="Calibri" w:eastAsia="Calibri" w:hAnsi="Calibri" w:cs="Times New Roman"/>
                <w:b/>
                <w:sz w:val="20"/>
                <w:szCs w:val="20"/>
              </w:rPr>
              <w:t>Uxbridge Public Schools</w:t>
            </w:r>
          </w:p>
          <w:p w14:paraId="773570A9" w14:textId="77777777" w:rsidR="00E51F87" w:rsidRPr="00AB00F4" w:rsidRDefault="00E51F87" w:rsidP="007F42CE">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Next-Generation MCAS Math Percent Meeting or Exceeding Expectations by School and Grade, 2019</w:t>
            </w:r>
          </w:p>
        </w:tc>
      </w:tr>
      <w:tr w:rsidR="00AB00F4" w:rsidRPr="00AB00F4" w14:paraId="50DD8601" w14:textId="77777777" w:rsidTr="00E51F87">
        <w:tc>
          <w:tcPr>
            <w:tcW w:w="2340" w:type="dxa"/>
            <w:tcBorders>
              <w:top w:val="single" w:sz="4" w:space="0" w:color="auto"/>
              <w:left w:val="single" w:sz="4" w:space="0" w:color="auto"/>
              <w:bottom w:val="single" w:sz="4" w:space="0" w:color="auto"/>
              <w:right w:val="single" w:sz="4" w:space="0" w:color="auto"/>
            </w:tcBorders>
            <w:shd w:val="clear" w:color="auto" w:fill="BFBFBF"/>
            <w:hideMark/>
          </w:tcPr>
          <w:p w14:paraId="795A7F3B" w14:textId="77777777" w:rsidR="00AB00F4" w:rsidRPr="00AB00F4" w:rsidRDefault="00AB00F4" w:rsidP="00FA1285">
            <w:pPr>
              <w:spacing w:after="0" w:line="240" w:lineRule="auto"/>
              <w:rPr>
                <w:rFonts w:ascii="Calibri" w:eastAsia="Times New Roman" w:hAnsi="Calibri" w:cs="Times New Roman"/>
                <w:b/>
                <w:sz w:val="20"/>
                <w:szCs w:val="20"/>
              </w:rPr>
            </w:pPr>
            <w:r w:rsidRPr="00AB00F4">
              <w:rPr>
                <w:rFonts w:ascii="Calibri" w:eastAsia="Times New Roman" w:hAnsi="Calibri" w:cs="Times New Roman"/>
                <w:b/>
                <w:sz w:val="20"/>
                <w:szCs w:val="20"/>
              </w:rPr>
              <w:t>School</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FD0037B"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A2241B4"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F3F5CD2"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CD8DA9A"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6471884"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7</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084603D"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16CC74B" w14:textId="3BA6407E"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3–8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5267EDC"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10</w:t>
            </w:r>
          </w:p>
        </w:tc>
      </w:tr>
      <w:tr w:rsidR="00AB00F4" w:rsidRPr="00AB00F4" w14:paraId="14D8FC1B" w14:textId="77777777" w:rsidTr="00E51F87">
        <w:tc>
          <w:tcPr>
            <w:tcW w:w="2340" w:type="dxa"/>
            <w:tcBorders>
              <w:top w:val="single" w:sz="4" w:space="0" w:color="auto"/>
              <w:left w:val="single" w:sz="4" w:space="0" w:color="auto"/>
              <w:bottom w:val="single" w:sz="4" w:space="0" w:color="auto"/>
              <w:right w:val="single" w:sz="4" w:space="0" w:color="auto"/>
            </w:tcBorders>
            <w:hideMark/>
          </w:tcPr>
          <w:p w14:paraId="5D6AA429"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Taft ECC</w:t>
            </w:r>
          </w:p>
        </w:tc>
        <w:tc>
          <w:tcPr>
            <w:tcW w:w="900" w:type="dxa"/>
            <w:tcBorders>
              <w:top w:val="single" w:sz="4" w:space="0" w:color="auto"/>
              <w:left w:val="single" w:sz="4" w:space="0" w:color="auto"/>
              <w:bottom w:val="single" w:sz="4" w:space="0" w:color="auto"/>
              <w:right w:val="single" w:sz="4" w:space="0" w:color="auto"/>
            </w:tcBorders>
            <w:hideMark/>
          </w:tcPr>
          <w:p w14:paraId="5F28A3E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900" w:type="dxa"/>
            <w:tcBorders>
              <w:top w:val="single" w:sz="4" w:space="0" w:color="auto"/>
              <w:left w:val="single" w:sz="4" w:space="0" w:color="auto"/>
              <w:bottom w:val="single" w:sz="4" w:space="0" w:color="auto"/>
              <w:right w:val="single" w:sz="4" w:space="0" w:color="auto"/>
            </w:tcBorders>
            <w:hideMark/>
          </w:tcPr>
          <w:p w14:paraId="35244A5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4C45477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18D2B7B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66DE65A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7CEFB69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133DFFF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900" w:type="dxa"/>
            <w:tcBorders>
              <w:top w:val="single" w:sz="4" w:space="0" w:color="auto"/>
              <w:left w:val="single" w:sz="4" w:space="0" w:color="auto"/>
              <w:bottom w:val="single" w:sz="4" w:space="0" w:color="auto"/>
              <w:right w:val="single" w:sz="4" w:space="0" w:color="auto"/>
            </w:tcBorders>
            <w:hideMark/>
          </w:tcPr>
          <w:p w14:paraId="4C91EA5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5F3FDEB6" w14:textId="77777777" w:rsidTr="00E51F87">
        <w:tc>
          <w:tcPr>
            <w:tcW w:w="2340" w:type="dxa"/>
            <w:tcBorders>
              <w:top w:val="single" w:sz="4" w:space="0" w:color="auto"/>
              <w:left w:val="single" w:sz="4" w:space="0" w:color="auto"/>
              <w:bottom w:val="single" w:sz="4" w:space="0" w:color="auto"/>
              <w:right w:val="single" w:sz="4" w:space="0" w:color="auto"/>
            </w:tcBorders>
            <w:shd w:val="clear" w:color="auto" w:fill="BFBFBF"/>
            <w:hideMark/>
          </w:tcPr>
          <w:p w14:paraId="634C571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Whitin Intermediate</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2B72C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83CE8E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3C03C1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0CD279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975071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99E473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81EC97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55%</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024CFA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6ACFD617" w14:textId="77777777" w:rsidTr="00E51F87">
        <w:tc>
          <w:tcPr>
            <w:tcW w:w="2340" w:type="dxa"/>
            <w:tcBorders>
              <w:top w:val="single" w:sz="4" w:space="0" w:color="auto"/>
              <w:left w:val="single" w:sz="4" w:space="0" w:color="auto"/>
              <w:bottom w:val="single" w:sz="4" w:space="0" w:color="auto"/>
              <w:right w:val="single" w:sz="4" w:space="0" w:color="auto"/>
            </w:tcBorders>
            <w:hideMark/>
          </w:tcPr>
          <w:p w14:paraId="304FD52B"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900" w:type="dxa"/>
            <w:tcBorders>
              <w:top w:val="single" w:sz="4" w:space="0" w:color="auto"/>
              <w:left w:val="single" w:sz="4" w:space="0" w:color="auto"/>
              <w:bottom w:val="single" w:sz="4" w:space="0" w:color="auto"/>
              <w:right w:val="single" w:sz="4" w:space="0" w:color="auto"/>
            </w:tcBorders>
            <w:hideMark/>
          </w:tcPr>
          <w:p w14:paraId="01B19F6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163DD30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5CD61A8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1CC55DA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5AA5AB2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20A2C8F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900" w:type="dxa"/>
            <w:tcBorders>
              <w:top w:val="single" w:sz="4" w:space="0" w:color="auto"/>
              <w:left w:val="single" w:sz="4" w:space="0" w:color="auto"/>
              <w:bottom w:val="single" w:sz="4" w:space="0" w:color="auto"/>
              <w:right w:val="single" w:sz="4" w:space="0" w:color="auto"/>
            </w:tcBorders>
            <w:hideMark/>
          </w:tcPr>
          <w:p w14:paraId="2004532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900" w:type="dxa"/>
            <w:tcBorders>
              <w:top w:val="single" w:sz="4" w:space="0" w:color="auto"/>
              <w:left w:val="single" w:sz="4" w:space="0" w:color="auto"/>
              <w:bottom w:val="single" w:sz="4" w:space="0" w:color="auto"/>
              <w:right w:val="single" w:sz="4" w:space="0" w:color="auto"/>
            </w:tcBorders>
            <w:hideMark/>
          </w:tcPr>
          <w:p w14:paraId="60F67AB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r>
      <w:tr w:rsidR="00AB00F4" w:rsidRPr="00AB00F4" w14:paraId="3337B6F8" w14:textId="77777777" w:rsidTr="00E51F87">
        <w:tc>
          <w:tcPr>
            <w:tcW w:w="2340" w:type="dxa"/>
            <w:tcBorders>
              <w:top w:val="single" w:sz="4" w:space="0" w:color="auto"/>
              <w:left w:val="single" w:sz="4" w:space="0" w:color="auto"/>
              <w:bottom w:val="single" w:sz="4" w:space="0" w:color="auto"/>
              <w:right w:val="single" w:sz="4" w:space="0" w:color="auto"/>
            </w:tcBorders>
            <w:shd w:val="clear" w:color="auto" w:fill="BFBFBF"/>
            <w:hideMark/>
          </w:tcPr>
          <w:p w14:paraId="42550EFD"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42CE9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A0BD10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25DF57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99DE75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9C0AEA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FF9F3E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30F6CE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1D13DA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1B08E26B" w14:textId="77777777" w:rsidTr="00E51F87">
        <w:tc>
          <w:tcPr>
            <w:tcW w:w="2340" w:type="dxa"/>
            <w:tcBorders>
              <w:top w:val="single" w:sz="4" w:space="0" w:color="auto"/>
              <w:left w:val="single" w:sz="4" w:space="0" w:color="auto"/>
              <w:bottom w:val="single" w:sz="4" w:space="0" w:color="auto"/>
              <w:right w:val="single" w:sz="4" w:space="0" w:color="auto"/>
            </w:tcBorders>
            <w:hideMark/>
          </w:tcPr>
          <w:p w14:paraId="7B73068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900" w:type="dxa"/>
            <w:tcBorders>
              <w:top w:val="single" w:sz="4" w:space="0" w:color="auto"/>
              <w:left w:val="single" w:sz="4" w:space="0" w:color="auto"/>
              <w:bottom w:val="single" w:sz="4" w:space="0" w:color="auto"/>
              <w:right w:val="single" w:sz="4" w:space="0" w:color="auto"/>
            </w:tcBorders>
            <w:hideMark/>
          </w:tcPr>
          <w:p w14:paraId="06CD8ED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900" w:type="dxa"/>
            <w:tcBorders>
              <w:top w:val="single" w:sz="4" w:space="0" w:color="auto"/>
              <w:left w:val="single" w:sz="4" w:space="0" w:color="auto"/>
              <w:bottom w:val="single" w:sz="4" w:space="0" w:color="auto"/>
              <w:right w:val="single" w:sz="4" w:space="0" w:color="auto"/>
            </w:tcBorders>
            <w:hideMark/>
          </w:tcPr>
          <w:p w14:paraId="16ED408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c>
          <w:tcPr>
            <w:tcW w:w="900" w:type="dxa"/>
            <w:tcBorders>
              <w:top w:val="single" w:sz="4" w:space="0" w:color="auto"/>
              <w:left w:val="single" w:sz="4" w:space="0" w:color="auto"/>
              <w:bottom w:val="single" w:sz="4" w:space="0" w:color="auto"/>
              <w:right w:val="single" w:sz="4" w:space="0" w:color="auto"/>
            </w:tcBorders>
            <w:hideMark/>
          </w:tcPr>
          <w:p w14:paraId="26D1F30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900" w:type="dxa"/>
            <w:tcBorders>
              <w:top w:val="single" w:sz="4" w:space="0" w:color="auto"/>
              <w:left w:val="single" w:sz="4" w:space="0" w:color="auto"/>
              <w:bottom w:val="single" w:sz="4" w:space="0" w:color="auto"/>
              <w:right w:val="single" w:sz="4" w:space="0" w:color="auto"/>
            </w:tcBorders>
            <w:hideMark/>
          </w:tcPr>
          <w:p w14:paraId="5F6642C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900" w:type="dxa"/>
            <w:tcBorders>
              <w:top w:val="single" w:sz="4" w:space="0" w:color="auto"/>
              <w:left w:val="single" w:sz="4" w:space="0" w:color="auto"/>
              <w:bottom w:val="single" w:sz="4" w:space="0" w:color="auto"/>
              <w:right w:val="single" w:sz="4" w:space="0" w:color="auto"/>
            </w:tcBorders>
            <w:hideMark/>
          </w:tcPr>
          <w:p w14:paraId="711C3B8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900" w:type="dxa"/>
            <w:tcBorders>
              <w:top w:val="single" w:sz="4" w:space="0" w:color="auto"/>
              <w:left w:val="single" w:sz="4" w:space="0" w:color="auto"/>
              <w:bottom w:val="single" w:sz="4" w:space="0" w:color="auto"/>
              <w:right w:val="single" w:sz="4" w:space="0" w:color="auto"/>
            </w:tcBorders>
            <w:hideMark/>
          </w:tcPr>
          <w:p w14:paraId="6323D00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900" w:type="dxa"/>
            <w:tcBorders>
              <w:top w:val="single" w:sz="4" w:space="0" w:color="auto"/>
              <w:left w:val="single" w:sz="4" w:space="0" w:color="auto"/>
              <w:bottom w:val="single" w:sz="4" w:space="0" w:color="auto"/>
              <w:right w:val="single" w:sz="4" w:space="0" w:color="auto"/>
            </w:tcBorders>
            <w:hideMark/>
          </w:tcPr>
          <w:p w14:paraId="6FF17D3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00" w:type="dxa"/>
            <w:tcBorders>
              <w:top w:val="single" w:sz="4" w:space="0" w:color="auto"/>
              <w:left w:val="single" w:sz="4" w:space="0" w:color="auto"/>
              <w:bottom w:val="single" w:sz="4" w:space="0" w:color="auto"/>
              <w:right w:val="single" w:sz="4" w:space="0" w:color="auto"/>
            </w:tcBorders>
            <w:hideMark/>
          </w:tcPr>
          <w:p w14:paraId="1E5E199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r>
      <w:tr w:rsidR="00AB00F4" w:rsidRPr="00AB00F4" w14:paraId="30AC07A0" w14:textId="77777777" w:rsidTr="00E51F87">
        <w:tc>
          <w:tcPr>
            <w:tcW w:w="2340" w:type="dxa"/>
            <w:tcBorders>
              <w:top w:val="single" w:sz="4" w:space="0" w:color="auto"/>
              <w:left w:val="single" w:sz="4" w:space="0" w:color="auto"/>
              <w:bottom w:val="single" w:sz="4" w:space="0" w:color="auto"/>
              <w:right w:val="single" w:sz="4" w:space="0" w:color="auto"/>
            </w:tcBorders>
            <w:shd w:val="clear" w:color="auto" w:fill="BFBFBF"/>
            <w:hideMark/>
          </w:tcPr>
          <w:p w14:paraId="3EE2E28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State</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11A70E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E6AF9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903046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3CC3D8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D605B2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495A01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B2C542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EA5FB7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59%</w:t>
            </w:r>
          </w:p>
        </w:tc>
      </w:tr>
    </w:tbl>
    <w:p w14:paraId="78A8059C" w14:textId="77777777" w:rsidR="00857082" w:rsidRPr="00AB00F4" w:rsidRDefault="00857082" w:rsidP="00AB00F4">
      <w:pPr>
        <w:spacing w:after="0" w:line="240" w:lineRule="auto"/>
        <w:rPr>
          <w:rFonts w:ascii="Calibri" w:eastAsia="Calibri" w:hAnsi="Calibri" w:cs="Times New Roman"/>
        </w:rPr>
      </w:pPr>
    </w:p>
    <w:tbl>
      <w:tblPr>
        <w:tblW w:w="963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16: Uxbridge Public Schools"/>
        <w:tblDescription w:val="Science Next-Generation MCAS Percent Meeting or Exceeding Expectations and MCAS Percent Proficient or Advanced by School and Grade, 2019&#10;"/>
      </w:tblPr>
      <w:tblGrid>
        <w:gridCol w:w="3595"/>
        <w:gridCol w:w="1187"/>
        <w:gridCol w:w="1187"/>
        <w:gridCol w:w="1187"/>
        <w:gridCol w:w="1187"/>
        <w:gridCol w:w="1287"/>
      </w:tblGrid>
      <w:tr w:rsidR="00AB00F4" w:rsidRPr="00AB00F4" w14:paraId="16811DF3" w14:textId="77777777" w:rsidTr="00E51F87">
        <w:tc>
          <w:tcPr>
            <w:tcW w:w="9630" w:type="dxa"/>
            <w:gridSpan w:val="6"/>
            <w:tcBorders>
              <w:top w:val="nil"/>
              <w:left w:val="nil"/>
              <w:bottom w:val="single" w:sz="4" w:space="0" w:color="auto"/>
              <w:right w:val="nil"/>
            </w:tcBorders>
            <w:hideMark/>
          </w:tcPr>
          <w:p w14:paraId="58B8FDA2"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16: Uxbridge Public Schools</w:t>
            </w:r>
          </w:p>
          <w:p w14:paraId="4BE71754"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Science Next-Generation MCAS Percent Meeting or Exceeding Expectations and</w:t>
            </w:r>
          </w:p>
          <w:p w14:paraId="7B76C56F" w14:textId="7404E9C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b/>
                <w:sz w:val="20"/>
                <w:szCs w:val="20"/>
              </w:rPr>
              <w:t xml:space="preserve"> MCAS Percent Proficient or Advanced by School and Grade, 2019</w:t>
            </w:r>
          </w:p>
        </w:tc>
      </w:tr>
      <w:tr w:rsidR="00AB00F4" w:rsidRPr="00AB00F4" w14:paraId="51B43314" w14:textId="77777777" w:rsidTr="00E51F87">
        <w:tc>
          <w:tcPr>
            <w:tcW w:w="3595" w:type="dxa"/>
            <w:tcBorders>
              <w:top w:val="single" w:sz="4" w:space="0" w:color="auto"/>
              <w:left w:val="single" w:sz="4" w:space="0" w:color="auto"/>
              <w:bottom w:val="single" w:sz="4" w:space="0" w:color="auto"/>
              <w:right w:val="single" w:sz="4" w:space="0" w:color="auto"/>
            </w:tcBorders>
            <w:shd w:val="clear" w:color="auto" w:fill="BFBFBF"/>
          </w:tcPr>
          <w:p w14:paraId="7266B908" w14:textId="77777777" w:rsidR="00AB00F4" w:rsidRPr="00AB00F4" w:rsidRDefault="00AB00F4" w:rsidP="00AB00F4">
            <w:pPr>
              <w:spacing w:after="0" w:line="240" w:lineRule="auto"/>
              <w:rPr>
                <w:rFonts w:ascii="Calibri" w:eastAsia="Calibri" w:hAnsi="Calibri" w:cs="Times New Roman"/>
                <w:b/>
                <w:sz w:val="20"/>
                <w:szCs w:val="20"/>
              </w:rPr>
            </w:pPr>
          </w:p>
        </w:tc>
        <w:tc>
          <w:tcPr>
            <w:tcW w:w="3561"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9D56C3A"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Next-Generation MCAS</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3BA5E4E2" w14:textId="77777777" w:rsidR="00AB00F4" w:rsidRPr="00AB00F4" w:rsidRDefault="00AB00F4" w:rsidP="00AB00F4">
            <w:pPr>
              <w:spacing w:after="0" w:line="240" w:lineRule="auto"/>
              <w:rPr>
                <w:rFonts w:ascii="Calibri" w:eastAsia="Calibri" w:hAnsi="Calibri" w:cs="Times New Roman"/>
                <w:b/>
                <w:sz w:val="20"/>
                <w:szCs w:val="20"/>
              </w:rPr>
            </w:pPr>
          </w:p>
        </w:tc>
        <w:tc>
          <w:tcPr>
            <w:tcW w:w="1287" w:type="dxa"/>
            <w:tcBorders>
              <w:top w:val="single" w:sz="4" w:space="0" w:color="auto"/>
              <w:left w:val="single" w:sz="4" w:space="0" w:color="auto"/>
              <w:bottom w:val="single" w:sz="4" w:space="0" w:color="auto"/>
              <w:right w:val="single" w:sz="4" w:space="0" w:color="auto"/>
            </w:tcBorders>
            <w:shd w:val="clear" w:color="auto" w:fill="BFBFBF"/>
            <w:hideMark/>
          </w:tcPr>
          <w:p w14:paraId="664A7696" w14:textId="77777777" w:rsidR="00AB00F4" w:rsidRPr="00AB00F4" w:rsidRDefault="00AB00F4" w:rsidP="00AB00F4">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MCAS</w:t>
            </w:r>
          </w:p>
        </w:tc>
      </w:tr>
      <w:tr w:rsidR="00AB00F4" w:rsidRPr="00AB00F4" w14:paraId="5F5D4AAF" w14:textId="77777777" w:rsidTr="00E51F87">
        <w:tc>
          <w:tcPr>
            <w:tcW w:w="3595" w:type="dxa"/>
            <w:tcBorders>
              <w:top w:val="single" w:sz="4" w:space="0" w:color="auto"/>
              <w:left w:val="single" w:sz="4" w:space="0" w:color="auto"/>
              <w:bottom w:val="single" w:sz="4" w:space="0" w:color="auto"/>
              <w:right w:val="single" w:sz="4" w:space="0" w:color="auto"/>
            </w:tcBorders>
            <w:shd w:val="clear" w:color="auto" w:fill="BFBFBF"/>
            <w:hideMark/>
          </w:tcPr>
          <w:p w14:paraId="09187743" w14:textId="77777777" w:rsidR="00AB00F4" w:rsidRPr="00AB00F4" w:rsidRDefault="00AB00F4" w:rsidP="00AB00F4">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School</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0AA3F586"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5</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F0EC14A"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8</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041A02C9"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5 &amp; 8</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74E996C2" w14:textId="77777777" w:rsidR="00AB00F4" w:rsidRPr="00AB00F4" w:rsidRDefault="00AB00F4" w:rsidP="00AB00F4">
            <w:pPr>
              <w:spacing w:after="0" w:line="240" w:lineRule="auto"/>
              <w:jc w:val="center"/>
              <w:rPr>
                <w:rFonts w:ascii="Calibri" w:eastAsia="Calibri" w:hAnsi="Calibri" w:cs="Times New Roman"/>
                <w:b/>
                <w:sz w:val="20"/>
                <w:szCs w:val="20"/>
              </w:rPr>
            </w:pPr>
          </w:p>
        </w:tc>
        <w:tc>
          <w:tcPr>
            <w:tcW w:w="1287" w:type="dxa"/>
            <w:tcBorders>
              <w:top w:val="single" w:sz="4" w:space="0" w:color="auto"/>
              <w:left w:val="single" w:sz="4" w:space="0" w:color="auto"/>
              <w:bottom w:val="single" w:sz="4" w:space="0" w:color="auto"/>
              <w:right w:val="single" w:sz="4" w:space="0" w:color="auto"/>
            </w:tcBorders>
            <w:shd w:val="clear" w:color="auto" w:fill="BFBFBF"/>
            <w:hideMark/>
          </w:tcPr>
          <w:p w14:paraId="40498417"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10</w:t>
            </w:r>
          </w:p>
        </w:tc>
      </w:tr>
      <w:tr w:rsidR="00AB00F4" w:rsidRPr="00AB00F4" w14:paraId="1AFE307C" w14:textId="77777777" w:rsidTr="00E51F87">
        <w:tc>
          <w:tcPr>
            <w:tcW w:w="3595" w:type="dxa"/>
            <w:tcBorders>
              <w:top w:val="single" w:sz="4" w:space="0" w:color="auto"/>
              <w:left w:val="single" w:sz="4" w:space="0" w:color="auto"/>
              <w:bottom w:val="single" w:sz="4" w:space="0" w:color="auto"/>
              <w:right w:val="single" w:sz="4" w:space="0" w:color="auto"/>
            </w:tcBorders>
            <w:hideMark/>
          </w:tcPr>
          <w:p w14:paraId="1906FDB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Taft ECC</w:t>
            </w:r>
          </w:p>
        </w:tc>
        <w:tc>
          <w:tcPr>
            <w:tcW w:w="1187" w:type="dxa"/>
            <w:tcBorders>
              <w:top w:val="single" w:sz="4" w:space="0" w:color="auto"/>
              <w:left w:val="single" w:sz="4" w:space="0" w:color="auto"/>
              <w:bottom w:val="single" w:sz="4" w:space="0" w:color="auto"/>
              <w:right w:val="single" w:sz="4" w:space="0" w:color="auto"/>
            </w:tcBorders>
            <w:hideMark/>
          </w:tcPr>
          <w:p w14:paraId="3C40C6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hideMark/>
          </w:tcPr>
          <w:p w14:paraId="1C1868F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hideMark/>
          </w:tcPr>
          <w:p w14:paraId="6F7F9D2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0DBDB233" w14:textId="77777777" w:rsidR="00AB00F4" w:rsidRPr="00AB00F4" w:rsidRDefault="00AB00F4" w:rsidP="00AB00F4">
            <w:pPr>
              <w:spacing w:after="0" w:line="240" w:lineRule="auto"/>
              <w:jc w:val="center"/>
              <w:rPr>
                <w:rFonts w:ascii="Calibri" w:eastAsia="Calibri" w:hAnsi="Calibri" w:cs="Times New Roman"/>
                <w:sz w:val="20"/>
                <w:szCs w:val="20"/>
              </w:rPr>
            </w:pPr>
          </w:p>
        </w:tc>
        <w:tc>
          <w:tcPr>
            <w:tcW w:w="1287" w:type="dxa"/>
            <w:tcBorders>
              <w:top w:val="single" w:sz="4" w:space="0" w:color="auto"/>
              <w:left w:val="single" w:sz="4" w:space="0" w:color="auto"/>
              <w:bottom w:val="single" w:sz="4" w:space="0" w:color="auto"/>
              <w:right w:val="single" w:sz="4" w:space="0" w:color="auto"/>
            </w:tcBorders>
            <w:hideMark/>
          </w:tcPr>
          <w:p w14:paraId="416A02E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791AA4A0" w14:textId="77777777" w:rsidTr="00E51F87">
        <w:tc>
          <w:tcPr>
            <w:tcW w:w="3595" w:type="dxa"/>
            <w:tcBorders>
              <w:top w:val="single" w:sz="4" w:space="0" w:color="auto"/>
              <w:left w:val="single" w:sz="4" w:space="0" w:color="auto"/>
              <w:bottom w:val="single" w:sz="4" w:space="0" w:color="auto"/>
              <w:right w:val="single" w:sz="4" w:space="0" w:color="auto"/>
            </w:tcBorders>
            <w:shd w:val="clear" w:color="auto" w:fill="BFBFBF"/>
            <w:hideMark/>
          </w:tcPr>
          <w:p w14:paraId="2496D359"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Whitin Intermediate</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936D00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56D870F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871AE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4C4C0C32" w14:textId="77777777" w:rsidR="00AB00F4" w:rsidRPr="00AB00F4" w:rsidRDefault="00AB00F4" w:rsidP="00AB00F4">
            <w:pPr>
              <w:spacing w:after="0" w:line="240" w:lineRule="auto"/>
              <w:jc w:val="center"/>
              <w:rPr>
                <w:rFonts w:ascii="Calibri" w:eastAsia="Calibri" w:hAnsi="Calibri" w:cs="Times New Roman"/>
                <w:sz w:val="20"/>
                <w:szCs w:val="20"/>
              </w:rPr>
            </w:pPr>
          </w:p>
        </w:tc>
        <w:tc>
          <w:tcPr>
            <w:tcW w:w="1287" w:type="dxa"/>
            <w:tcBorders>
              <w:top w:val="single" w:sz="4" w:space="0" w:color="auto"/>
              <w:left w:val="single" w:sz="4" w:space="0" w:color="auto"/>
              <w:bottom w:val="single" w:sz="4" w:space="0" w:color="auto"/>
              <w:right w:val="single" w:sz="4" w:space="0" w:color="auto"/>
            </w:tcBorders>
            <w:shd w:val="clear" w:color="auto" w:fill="BFBFBF"/>
            <w:hideMark/>
          </w:tcPr>
          <w:p w14:paraId="1C7CC19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0E2CD047" w14:textId="77777777" w:rsidTr="00E51F87">
        <w:tc>
          <w:tcPr>
            <w:tcW w:w="3595" w:type="dxa"/>
            <w:tcBorders>
              <w:top w:val="single" w:sz="4" w:space="0" w:color="auto"/>
              <w:left w:val="single" w:sz="4" w:space="0" w:color="auto"/>
              <w:bottom w:val="single" w:sz="4" w:space="0" w:color="auto"/>
              <w:right w:val="single" w:sz="4" w:space="0" w:color="auto"/>
            </w:tcBorders>
            <w:hideMark/>
          </w:tcPr>
          <w:p w14:paraId="0E2A7CD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1187" w:type="dxa"/>
            <w:tcBorders>
              <w:top w:val="single" w:sz="4" w:space="0" w:color="auto"/>
              <w:left w:val="single" w:sz="4" w:space="0" w:color="auto"/>
              <w:bottom w:val="single" w:sz="4" w:space="0" w:color="auto"/>
              <w:right w:val="single" w:sz="4" w:space="0" w:color="auto"/>
            </w:tcBorders>
            <w:hideMark/>
          </w:tcPr>
          <w:p w14:paraId="0F053C7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hideMark/>
          </w:tcPr>
          <w:p w14:paraId="56EDB00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1187" w:type="dxa"/>
            <w:tcBorders>
              <w:top w:val="single" w:sz="4" w:space="0" w:color="auto"/>
              <w:left w:val="single" w:sz="4" w:space="0" w:color="auto"/>
              <w:bottom w:val="single" w:sz="4" w:space="0" w:color="auto"/>
              <w:right w:val="single" w:sz="4" w:space="0" w:color="auto"/>
            </w:tcBorders>
            <w:hideMark/>
          </w:tcPr>
          <w:p w14:paraId="778777C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230AE8B5" w14:textId="77777777" w:rsidR="00AB00F4" w:rsidRPr="00AB00F4" w:rsidRDefault="00AB00F4" w:rsidP="00AB00F4">
            <w:pPr>
              <w:spacing w:after="0" w:line="240" w:lineRule="auto"/>
              <w:jc w:val="center"/>
              <w:rPr>
                <w:rFonts w:ascii="Calibri" w:eastAsia="Calibri" w:hAnsi="Calibri" w:cs="Times New Roman"/>
                <w:sz w:val="20"/>
                <w:szCs w:val="20"/>
              </w:rPr>
            </w:pPr>
          </w:p>
        </w:tc>
        <w:tc>
          <w:tcPr>
            <w:tcW w:w="1287" w:type="dxa"/>
            <w:tcBorders>
              <w:top w:val="single" w:sz="4" w:space="0" w:color="auto"/>
              <w:left w:val="single" w:sz="4" w:space="0" w:color="auto"/>
              <w:bottom w:val="single" w:sz="4" w:space="0" w:color="auto"/>
              <w:right w:val="single" w:sz="4" w:space="0" w:color="auto"/>
            </w:tcBorders>
            <w:hideMark/>
          </w:tcPr>
          <w:p w14:paraId="748E324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72%</w:t>
            </w:r>
          </w:p>
        </w:tc>
      </w:tr>
      <w:tr w:rsidR="00AB00F4" w:rsidRPr="00AB00F4" w14:paraId="04D4A693" w14:textId="77777777" w:rsidTr="00E51F87">
        <w:tc>
          <w:tcPr>
            <w:tcW w:w="3595" w:type="dxa"/>
            <w:tcBorders>
              <w:top w:val="single" w:sz="4" w:space="0" w:color="auto"/>
              <w:left w:val="single" w:sz="4" w:space="0" w:color="auto"/>
              <w:bottom w:val="single" w:sz="4" w:space="0" w:color="auto"/>
              <w:right w:val="single" w:sz="4" w:space="0" w:color="auto"/>
            </w:tcBorders>
            <w:shd w:val="clear" w:color="auto" w:fill="BFBFBF"/>
            <w:hideMark/>
          </w:tcPr>
          <w:p w14:paraId="683EE3A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4FB119F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583D384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3FA59E3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4FB37F51" w14:textId="77777777" w:rsidR="00AB00F4" w:rsidRPr="00AB00F4" w:rsidRDefault="00AB00F4" w:rsidP="00AB00F4">
            <w:pPr>
              <w:spacing w:after="0" w:line="240" w:lineRule="auto"/>
              <w:jc w:val="center"/>
              <w:rPr>
                <w:rFonts w:ascii="Calibri" w:eastAsia="Calibri" w:hAnsi="Calibri" w:cs="Times New Roman"/>
                <w:sz w:val="20"/>
                <w:szCs w:val="20"/>
              </w:rPr>
            </w:pPr>
          </w:p>
        </w:tc>
        <w:tc>
          <w:tcPr>
            <w:tcW w:w="1287" w:type="dxa"/>
            <w:tcBorders>
              <w:top w:val="single" w:sz="4" w:space="0" w:color="auto"/>
              <w:left w:val="single" w:sz="4" w:space="0" w:color="auto"/>
              <w:bottom w:val="single" w:sz="4" w:space="0" w:color="auto"/>
              <w:right w:val="single" w:sz="4" w:space="0" w:color="auto"/>
            </w:tcBorders>
            <w:shd w:val="clear" w:color="auto" w:fill="BFBFBF"/>
            <w:hideMark/>
          </w:tcPr>
          <w:p w14:paraId="3428306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635718DF" w14:textId="77777777" w:rsidTr="00E51F87">
        <w:tc>
          <w:tcPr>
            <w:tcW w:w="3595" w:type="dxa"/>
            <w:tcBorders>
              <w:top w:val="single" w:sz="4" w:space="0" w:color="auto"/>
              <w:left w:val="single" w:sz="4" w:space="0" w:color="auto"/>
              <w:bottom w:val="single" w:sz="4" w:space="0" w:color="auto"/>
              <w:right w:val="single" w:sz="4" w:space="0" w:color="auto"/>
            </w:tcBorders>
            <w:hideMark/>
          </w:tcPr>
          <w:p w14:paraId="6D0704C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1187" w:type="dxa"/>
            <w:tcBorders>
              <w:top w:val="single" w:sz="4" w:space="0" w:color="auto"/>
              <w:left w:val="single" w:sz="4" w:space="0" w:color="auto"/>
              <w:bottom w:val="single" w:sz="4" w:space="0" w:color="auto"/>
              <w:right w:val="single" w:sz="4" w:space="0" w:color="auto"/>
            </w:tcBorders>
            <w:hideMark/>
          </w:tcPr>
          <w:p w14:paraId="414E588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1187" w:type="dxa"/>
            <w:tcBorders>
              <w:top w:val="single" w:sz="4" w:space="0" w:color="auto"/>
              <w:left w:val="single" w:sz="4" w:space="0" w:color="auto"/>
              <w:bottom w:val="single" w:sz="4" w:space="0" w:color="auto"/>
              <w:right w:val="single" w:sz="4" w:space="0" w:color="auto"/>
            </w:tcBorders>
            <w:hideMark/>
          </w:tcPr>
          <w:p w14:paraId="75A6E29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1187" w:type="dxa"/>
            <w:tcBorders>
              <w:top w:val="single" w:sz="4" w:space="0" w:color="auto"/>
              <w:left w:val="single" w:sz="4" w:space="0" w:color="auto"/>
              <w:bottom w:val="single" w:sz="4" w:space="0" w:color="auto"/>
              <w:right w:val="single" w:sz="4" w:space="0" w:color="auto"/>
            </w:tcBorders>
            <w:hideMark/>
          </w:tcPr>
          <w:p w14:paraId="1E50D4B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1DFD3A23" w14:textId="77777777" w:rsidR="00AB00F4" w:rsidRPr="00AB00F4" w:rsidRDefault="00AB00F4" w:rsidP="00AB00F4">
            <w:pPr>
              <w:spacing w:after="0" w:line="240" w:lineRule="auto"/>
              <w:jc w:val="center"/>
              <w:rPr>
                <w:rFonts w:ascii="Calibri" w:eastAsia="Calibri" w:hAnsi="Calibri" w:cs="Times New Roman"/>
                <w:sz w:val="20"/>
                <w:szCs w:val="20"/>
              </w:rPr>
            </w:pPr>
          </w:p>
        </w:tc>
        <w:tc>
          <w:tcPr>
            <w:tcW w:w="1287" w:type="dxa"/>
            <w:tcBorders>
              <w:top w:val="single" w:sz="4" w:space="0" w:color="auto"/>
              <w:left w:val="single" w:sz="4" w:space="0" w:color="auto"/>
              <w:bottom w:val="single" w:sz="4" w:space="0" w:color="auto"/>
              <w:right w:val="single" w:sz="4" w:space="0" w:color="auto"/>
            </w:tcBorders>
            <w:hideMark/>
          </w:tcPr>
          <w:p w14:paraId="16AC196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w:t>
            </w:r>
          </w:p>
        </w:tc>
      </w:tr>
      <w:tr w:rsidR="00AB00F4" w:rsidRPr="00AB00F4" w14:paraId="267DD3A4" w14:textId="77777777" w:rsidTr="00E51F87">
        <w:tc>
          <w:tcPr>
            <w:tcW w:w="3595" w:type="dxa"/>
            <w:tcBorders>
              <w:top w:val="single" w:sz="4" w:space="0" w:color="auto"/>
              <w:left w:val="single" w:sz="4" w:space="0" w:color="auto"/>
              <w:bottom w:val="single" w:sz="4" w:space="0" w:color="auto"/>
              <w:right w:val="single" w:sz="4" w:space="0" w:color="auto"/>
            </w:tcBorders>
            <w:shd w:val="clear" w:color="auto" w:fill="BFBFBF"/>
            <w:hideMark/>
          </w:tcPr>
          <w:p w14:paraId="1F621368"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State</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108F41F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62E1872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1187" w:type="dxa"/>
            <w:tcBorders>
              <w:top w:val="single" w:sz="4" w:space="0" w:color="auto"/>
              <w:left w:val="single" w:sz="4" w:space="0" w:color="auto"/>
              <w:bottom w:val="single" w:sz="4" w:space="0" w:color="auto"/>
              <w:right w:val="single" w:sz="4" w:space="0" w:color="auto"/>
            </w:tcBorders>
            <w:shd w:val="clear" w:color="auto" w:fill="BFBFBF"/>
            <w:hideMark/>
          </w:tcPr>
          <w:p w14:paraId="0109C8E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1187" w:type="dxa"/>
            <w:tcBorders>
              <w:top w:val="single" w:sz="4" w:space="0" w:color="auto"/>
              <w:left w:val="single" w:sz="4" w:space="0" w:color="auto"/>
              <w:bottom w:val="single" w:sz="4" w:space="0" w:color="auto"/>
              <w:right w:val="single" w:sz="4" w:space="0" w:color="auto"/>
            </w:tcBorders>
            <w:shd w:val="clear" w:color="auto" w:fill="808080"/>
          </w:tcPr>
          <w:p w14:paraId="6F6CACBD" w14:textId="77777777" w:rsidR="00AB00F4" w:rsidRPr="00AB00F4" w:rsidRDefault="00AB00F4" w:rsidP="00AB00F4">
            <w:pPr>
              <w:spacing w:after="0" w:line="240" w:lineRule="auto"/>
              <w:jc w:val="center"/>
              <w:rPr>
                <w:rFonts w:ascii="Calibri" w:eastAsia="Calibri" w:hAnsi="Calibri" w:cs="Times New Roman"/>
                <w:sz w:val="20"/>
                <w:szCs w:val="20"/>
              </w:rPr>
            </w:pPr>
          </w:p>
        </w:tc>
        <w:tc>
          <w:tcPr>
            <w:tcW w:w="1287" w:type="dxa"/>
            <w:tcBorders>
              <w:top w:val="single" w:sz="4" w:space="0" w:color="auto"/>
              <w:left w:val="single" w:sz="4" w:space="0" w:color="auto"/>
              <w:bottom w:val="single" w:sz="4" w:space="0" w:color="auto"/>
              <w:right w:val="single" w:sz="4" w:space="0" w:color="auto"/>
            </w:tcBorders>
            <w:shd w:val="clear" w:color="auto" w:fill="BFBFBF"/>
            <w:hideMark/>
          </w:tcPr>
          <w:p w14:paraId="372BCDA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74%</w:t>
            </w:r>
          </w:p>
        </w:tc>
      </w:tr>
    </w:tbl>
    <w:p w14:paraId="31A6ABBB" w14:textId="77777777" w:rsidR="00AB00F4" w:rsidRPr="00AB00F4" w:rsidRDefault="00AB00F4" w:rsidP="00AB00F4">
      <w:pPr>
        <w:spacing w:after="0" w:line="240" w:lineRule="auto"/>
        <w:rPr>
          <w:rFonts w:ascii="Calibri" w:eastAsia="Calibri" w:hAnsi="Calibri" w:cs="Times New Roman"/>
        </w:rPr>
      </w:pPr>
    </w:p>
    <w:tbl>
      <w:tblPr>
        <w:tblW w:w="9735" w:type="dxa"/>
        <w:tblInd w:w="-180" w:type="dxa"/>
        <w:tblBorders>
          <w:top w:val="single" w:sz="4" w:space="0" w:color="auto"/>
          <w:left w:val="single" w:sz="18" w:space="0" w:color="auto"/>
          <w:bottom w:val="single" w:sz="4" w:space="0" w:color="auto"/>
          <w:right w:val="single" w:sz="4" w:space="0" w:color="auto"/>
        </w:tblBorders>
        <w:tblLayout w:type="fixed"/>
        <w:tblLook w:val="04A0" w:firstRow="1" w:lastRow="0" w:firstColumn="1" w:lastColumn="0" w:noHBand="0" w:noVBand="1"/>
        <w:tblCaption w:val="Table 17: Uxbridge Public Schools"/>
        <w:tblDescription w:val="3—8 Next-Generation MCAS ELA Percent Meeting and Exceeding Expectations by School, 2019&#10;"/>
      </w:tblPr>
      <w:tblGrid>
        <w:gridCol w:w="2806"/>
        <w:gridCol w:w="692"/>
        <w:gridCol w:w="693"/>
        <w:gridCol w:w="693"/>
        <w:gridCol w:w="693"/>
        <w:gridCol w:w="693"/>
        <w:gridCol w:w="693"/>
        <w:gridCol w:w="693"/>
        <w:gridCol w:w="693"/>
        <w:gridCol w:w="693"/>
        <w:gridCol w:w="693"/>
      </w:tblGrid>
      <w:tr w:rsidR="00AB00F4" w:rsidRPr="00AB00F4" w14:paraId="4E241F2B" w14:textId="77777777" w:rsidTr="003C14FF">
        <w:tc>
          <w:tcPr>
            <w:tcW w:w="9738" w:type="dxa"/>
            <w:gridSpan w:val="11"/>
            <w:tcBorders>
              <w:top w:val="nil"/>
              <w:left w:val="nil"/>
              <w:bottom w:val="single" w:sz="4" w:space="0" w:color="auto"/>
              <w:right w:val="nil"/>
            </w:tcBorders>
            <w:hideMark/>
          </w:tcPr>
          <w:p w14:paraId="6216E9A4"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17: Uxbridge Public Schools</w:t>
            </w:r>
          </w:p>
          <w:p w14:paraId="240E281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b/>
                <w:sz w:val="20"/>
                <w:szCs w:val="20"/>
              </w:rPr>
              <w:t>3—8 Next-Generation MCAS ELA Percent Meeting and Exceeding Expectations by School, 2019</w:t>
            </w:r>
          </w:p>
        </w:tc>
      </w:tr>
      <w:tr w:rsidR="00AB00F4" w:rsidRPr="00AB00F4" w14:paraId="07D2D684" w14:textId="77777777" w:rsidTr="003C14FF">
        <w:trPr>
          <w:cantSplit/>
          <w:trHeight w:val="1043"/>
        </w:trPr>
        <w:tc>
          <w:tcPr>
            <w:tcW w:w="28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CC8C49" w14:textId="77777777" w:rsidR="00AB00F4" w:rsidRPr="00AB00F4" w:rsidRDefault="00AB00F4" w:rsidP="003C14FF">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School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42EBA49"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FAD86B2"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F151E05"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Econ. Dis.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82DB155"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BF8EC1C" w14:textId="7B89667C" w:rsidR="00AB00F4" w:rsidRPr="00AB00F4" w:rsidRDefault="00AB00F4" w:rsidP="003C14FF">
            <w:pPr>
              <w:spacing w:after="0" w:line="240" w:lineRule="auto"/>
              <w:ind w:left="113" w:right="113"/>
              <w:jc w:val="center"/>
              <w:rPr>
                <w:rFonts w:ascii="Calibri" w:eastAsia="Calibri" w:hAnsi="Calibri" w:cs="Times New Roman"/>
                <w:b/>
                <w:sz w:val="18"/>
                <w:szCs w:val="18"/>
              </w:rPr>
            </w:pPr>
            <w:r w:rsidRPr="00FA1285">
              <w:rPr>
                <w:rFonts w:ascii="Calibri" w:eastAsia="Calibri" w:hAnsi="Calibri" w:cs="Times New Roman"/>
                <w:b/>
                <w:sz w:val="18"/>
                <w:szCs w:val="18"/>
              </w:rPr>
              <w:t>EL and Former EL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786CD08"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9748418"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5FC84E8"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383793F"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5CF2BDE"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White</w:t>
            </w:r>
          </w:p>
        </w:tc>
      </w:tr>
      <w:tr w:rsidR="00AB00F4" w:rsidRPr="00AB00F4" w14:paraId="7D96C3FC" w14:textId="77777777" w:rsidTr="003C14FF">
        <w:tc>
          <w:tcPr>
            <w:tcW w:w="2808" w:type="dxa"/>
            <w:tcBorders>
              <w:top w:val="single" w:sz="4" w:space="0" w:color="auto"/>
              <w:left w:val="single" w:sz="4" w:space="0" w:color="auto"/>
              <w:bottom w:val="single" w:sz="4" w:space="0" w:color="auto"/>
              <w:right w:val="single" w:sz="4" w:space="0" w:color="auto"/>
            </w:tcBorders>
            <w:hideMark/>
          </w:tcPr>
          <w:p w14:paraId="3E7C4AE3"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Taft ECC</w:t>
            </w:r>
          </w:p>
        </w:tc>
        <w:tc>
          <w:tcPr>
            <w:tcW w:w="693" w:type="dxa"/>
            <w:tcBorders>
              <w:top w:val="single" w:sz="4" w:space="0" w:color="auto"/>
              <w:left w:val="single" w:sz="4" w:space="0" w:color="auto"/>
              <w:bottom w:val="single" w:sz="4" w:space="0" w:color="auto"/>
              <w:right w:val="single" w:sz="4" w:space="0" w:color="auto"/>
            </w:tcBorders>
            <w:hideMark/>
          </w:tcPr>
          <w:p w14:paraId="4151C48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693" w:type="dxa"/>
            <w:tcBorders>
              <w:top w:val="single" w:sz="4" w:space="0" w:color="auto"/>
              <w:left w:val="single" w:sz="4" w:space="0" w:color="auto"/>
              <w:bottom w:val="single" w:sz="4" w:space="0" w:color="auto"/>
              <w:right w:val="single" w:sz="4" w:space="0" w:color="auto"/>
            </w:tcBorders>
            <w:hideMark/>
          </w:tcPr>
          <w:p w14:paraId="78EC3A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693" w:type="dxa"/>
            <w:tcBorders>
              <w:top w:val="single" w:sz="4" w:space="0" w:color="auto"/>
              <w:left w:val="single" w:sz="4" w:space="0" w:color="auto"/>
              <w:bottom w:val="single" w:sz="4" w:space="0" w:color="auto"/>
              <w:right w:val="single" w:sz="4" w:space="0" w:color="auto"/>
            </w:tcBorders>
            <w:hideMark/>
          </w:tcPr>
          <w:p w14:paraId="199749F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693" w:type="dxa"/>
            <w:tcBorders>
              <w:top w:val="single" w:sz="4" w:space="0" w:color="auto"/>
              <w:left w:val="single" w:sz="4" w:space="0" w:color="auto"/>
              <w:bottom w:val="single" w:sz="4" w:space="0" w:color="auto"/>
              <w:right w:val="single" w:sz="4" w:space="0" w:color="auto"/>
            </w:tcBorders>
            <w:hideMark/>
          </w:tcPr>
          <w:p w14:paraId="5BFE788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c>
          <w:tcPr>
            <w:tcW w:w="693" w:type="dxa"/>
            <w:tcBorders>
              <w:top w:val="single" w:sz="4" w:space="0" w:color="auto"/>
              <w:left w:val="single" w:sz="4" w:space="0" w:color="auto"/>
              <w:bottom w:val="single" w:sz="4" w:space="0" w:color="auto"/>
              <w:right w:val="single" w:sz="4" w:space="0" w:color="auto"/>
            </w:tcBorders>
            <w:hideMark/>
          </w:tcPr>
          <w:p w14:paraId="4C63AC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6ED51D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96A88B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70BB0D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68D0D2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C3DE56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r>
      <w:tr w:rsidR="00AB00F4" w:rsidRPr="00AB00F4" w14:paraId="36B792E7" w14:textId="77777777" w:rsidTr="003C14FF">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1BE98865"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Whitin Intermediate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922494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361362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367537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DF9687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428DF6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F0FC4F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B04217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884444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53CD37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989CE2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r>
      <w:tr w:rsidR="00AB00F4" w:rsidRPr="00AB00F4" w14:paraId="66AC948E" w14:textId="77777777" w:rsidTr="003C14FF">
        <w:tc>
          <w:tcPr>
            <w:tcW w:w="2808" w:type="dxa"/>
            <w:tcBorders>
              <w:top w:val="single" w:sz="4" w:space="0" w:color="auto"/>
              <w:left w:val="single" w:sz="4" w:space="0" w:color="auto"/>
              <w:bottom w:val="single" w:sz="4" w:space="0" w:color="auto"/>
              <w:right w:val="single" w:sz="4" w:space="0" w:color="auto"/>
            </w:tcBorders>
            <w:hideMark/>
          </w:tcPr>
          <w:p w14:paraId="3B8B79D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693" w:type="dxa"/>
            <w:tcBorders>
              <w:top w:val="single" w:sz="4" w:space="0" w:color="auto"/>
              <w:left w:val="single" w:sz="4" w:space="0" w:color="auto"/>
              <w:bottom w:val="single" w:sz="4" w:space="0" w:color="auto"/>
              <w:right w:val="single" w:sz="4" w:space="0" w:color="auto"/>
            </w:tcBorders>
            <w:hideMark/>
          </w:tcPr>
          <w:p w14:paraId="70CD0ED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693" w:type="dxa"/>
            <w:tcBorders>
              <w:top w:val="single" w:sz="4" w:space="0" w:color="auto"/>
              <w:left w:val="single" w:sz="4" w:space="0" w:color="auto"/>
              <w:bottom w:val="single" w:sz="4" w:space="0" w:color="auto"/>
              <w:right w:val="single" w:sz="4" w:space="0" w:color="auto"/>
            </w:tcBorders>
            <w:hideMark/>
          </w:tcPr>
          <w:p w14:paraId="05BFCFC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c>
          <w:tcPr>
            <w:tcW w:w="693" w:type="dxa"/>
            <w:tcBorders>
              <w:top w:val="single" w:sz="4" w:space="0" w:color="auto"/>
              <w:left w:val="single" w:sz="4" w:space="0" w:color="auto"/>
              <w:bottom w:val="single" w:sz="4" w:space="0" w:color="auto"/>
              <w:right w:val="single" w:sz="4" w:space="0" w:color="auto"/>
            </w:tcBorders>
            <w:hideMark/>
          </w:tcPr>
          <w:p w14:paraId="2A931EF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693" w:type="dxa"/>
            <w:tcBorders>
              <w:top w:val="single" w:sz="4" w:space="0" w:color="auto"/>
              <w:left w:val="single" w:sz="4" w:space="0" w:color="auto"/>
              <w:bottom w:val="single" w:sz="4" w:space="0" w:color="auto"/>
              <w:right w:val="single" w:sz="4" w:space="0" w:color="auto"/>
            </w:tcBorders>
            <w:hideMark/>
          </w:tcPr>
          <w:p w14:paraId="6917FED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693" w:type="dxa"/>
            <w:tcBorders>
              <w:top w:val="single" w:sz="4" w:space="0" w:color="auto"/>
              <w:left w:val="single" w:sz="4" w:space="0" w:color="auto"/>
              <w:bottom w:val="single" w:sz="4" w:space="0" w:color="auto"/>
              <w:right w:val="single" w:sz="4" w:space="0" w:color="auto"/>
            </w:tcBorders>
            <w:hideMark/>
          </w:tcPr>
          <w:p w14:paraId="5898436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45F140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E8FEDD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2A42BC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F2FF62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E037BA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r>
      <w:tr w:rsidR="00AB00F4" w:rsidRPr="00AB00F4" w14:paraId="4F43FCAD" w14:textId="77777777" w:rsidTr="003C14FF">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05CBFD68"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DC52EE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0A4857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2A11FB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A498DA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2CB72D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202818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52FA11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F449F3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69BE37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572C6D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1B628034" w14:textId="77777777" w:rsidTr="003C14FF">
        <w:tc>
          <w:tcPr>
            <w:tcW w:w="2808" w:type="dxa"/>
            <w:tcBorders>
              <w:top w:val="single" w:sz="4" w:space="0" w:color="auto"/>
              <w:left w:val="single" w:sz="4" w:space="0" w:color="auto"/>
              <w:bottom w:val="single" w:sz="4" w:space="0" w:color="auto"/>
              <w:right w:val="single" w:sz="4" w:space="0" w:color="auto"/>
            </w:tcBorders>
            <w:hideMark/>
          </w:tcPr>
          <w:p w14:paraId="7E41645E" w14:textId="612D922A"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693" w:type="dxa"/>
            <w:tcBorders>
              <w:top w:val="single" w:sz="4" w:space="0" w:color="auto"/>
              <w:left w:val="single" w:sz="4" w:space="0" w:color="auto"/>
              <w:bottom w:val="single" w:sz="4" w:space="0" w:color="auto"/>
              <w:right w:val="single" w:sz="4" w:space="0" w:color="auto"/>
            </w:tcBorders>
            <w:hideMark/>
          </w:tcPr>
          <w:p w14:paraId="2DB45D1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693" w:type="dxa"/>
            <w:tcBorders>
              <w:top w:val="single" w:sz="4" w:space="0" w:color="auto"/>
              <w:left w:val="single" w:sz="4" w:space="0" w:color="auto"/>
              <w:bottom w:val="single" w:sz="4" w:space="0" w:color="auto"/>
              <w:right w:val="single" w:sz="4" w:space="0" w:color="auto"/>
            </w:tcBorders>
            <w:hideMark/>
          </w:tcPr>
          <w:p w14:paraId="7B64076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w:t>
            </w:r>
          </w:p>
        </w:tc>
        <w:tc>
          <w:tcPr>
            <w:tcW w:w="693" w:type="dxa"/>
            <w:tcBorders>
              <w:top w:val="single" w:sz="4" w:space="0" w:color="auto"/>
              <w:left w:val="single" w:sz="4" w:space="0" w:color="auto"/>
              <w:bottom w:val="single" w:sz="4" w:space="0" w:color="auto"/>
              <w:right w:val="single" w:sz="4" w:space="0" w:color="auto"/>
            </w:tcBorders>
            <w:hideMark/>
          </w:tcPr>
          <w:p w14:paraId="477D08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693" w:type="dxa"/>
            <w:tcBorders>
              <w:top w:val="single" w:sz="4" w:space="0" w:color="auto"/>
              <w:left w:val="single" w:sz="4" w:space="0" w:color="auto"/>
              <w:bottom w:val="single" w:sz="4" w:space="0" w:color="auto"/>
              <w:right w:val="single" w:sz="4" w:space="0" w:color="auto"/>
            </w:tcBorders>
            <w:hideMark/>
          </w:tcPr>
          <w:p w14:paraId="22C0FF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693" w:type="dxa"/>
            <w:tcBorders>
              <w:top w:val="single" w:sz="4" w:space="0" w:color="auto"/>
              <w:left w:val="single" w:sz="4" w:space="0" w:color="auto"/>
              <w:bottom w:val="single" w:sz="4" w:space="0" w:color="auto"/>
              <w:right w:val="single" w:sz="4" w:space="0" w:color="auto"/>
            </w:tcBorders>
            <w:hideMark/>
          </w:tcPr>
          <w:p w14:paraId="6112D00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693" w:type="dxa"/>
            <w:tcBorders>
              <w:top w:val="single" w:sz="4" w:space="0" w:color="auto"/>
              <w:left w:val="single" w:sz="4" w:space="0" w:color="auto"/>
              <w:bottom w:val="single" w:sz="4" w:space="0" w:color="auto"/>
              <w:right w:val="single" w:sz="4" w:space="0" w:color="auto"/>
            </w:tcBorders>
            <w:hideMark/>
          </w:tcPr>
          <w:p w14:paraId="29C2C26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693" w:type="dxa"/>
            <w:tcBorders>
              <w:top w:val="single" w:sz="4" w:space="0" w:color="auto"/>
              <w:left w:val="single" w:sz="4" w:space="0" w:color="auto"/>
              <w:bottom w:val="single" w:sz="4" w:space="0" w:color="auto"/>
              <w:right w:val="single" w:sz="4" w:space="0" w:color="auto"/>
            </w:tcBorders>
            <w:hideMark/>
          </w:tcPr>
          <w:p w14:paraId="2FA8D5E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c>
          <w:tcPr>
            <w:tcW w:w="693" w:type="dxa"/>
            <w:tcBorders>
              <w:top w:val="single" w:sz="4" w:space="0" w:color="auto"/>
              <w:left w:val="single" w:sz="4" w:space="0" w:color="auto"/>
              <w:bottom w:val="single" w:sz="4" w:space="0" w:color="auto"/>
              <w:right w:val="single" w:sz="4" w:space="0" w:color="auto"/>
            </w:tcBorders>
            <w:hideMark/>
          </w:tcPr>
          <w:p w14:paraId="7B234C7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693" w:type="dxa"/>
            <w:tcBorders>
              <w:top w:val="single" w:sz="4" w:space="0" w:color="auto"/>
              <w:left w:val="single" w:sz="4" w:space="0" w:color="auto"/>
              <w:bottom w:val="single" w:sz="4" w:space="0" w:color="auto"/>
              <w:right w:val="single" w:sz="4" w:space="0" w:color="auto"/>
            </w:tcBorders>
            <w:hideMark/>
          </w:tcPr>
          <w:p w14:paraId="1438947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44%</w:t>
            </w:r>
          </w:p>
        </w:tc>
        <w:tc>
          <w:tcPr>
            <w:tcW w:w="693" w:type="dxa"/>
            <w:tcBorders>
              <w:top w:val="single" w:sz="4" w:space="0" w:color="auto"/>
              <w:left w:val="single" w:sz="4" w:space="0" w:color="auto"/>
              <w:bottom w:val="single" w:sz="4" w:space="0" w:color="auto"/>
              <w:right w:val="single" w:sz="4" w:space="0" w:color="auto"/>
            </w:tcBorders>
            <w:hideMark/>
          </w:tcPr>
          <w:p w14:paraId="59A49E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r>
      <w:tr w:rsidR="00AB00F4" w:rsidRPr="00AB00F4" w14:paraId="59106E69" w14:textId="77777777" w:rsidTr="003C14FF">
        <w:tc>
          <w:tcPr>
            <w:tcW w:w="2808" w:type="dxa"/>
            <w:tcBorders>
              <w:top w:val="single" w:sz="4" w:space="0" w:color="auto"/>
              <w:left w:val="single" w:sz="4" w:space="0" w:color="auto"/>
              <w:bottom w:val="single" w:sz="4" w:space="0" w:color="auto"/>
              <w:right w:val="single" w:sz="4" w:space="0" w:color="auto"/>
            </w:tcBorders>
            <w:shd w:val="clear" w:color="auto" w:fill="BFBFBF"/>
            <w:hideMark/>
          </w:tcPr>
          <w:p w14:paraId="2CDD1898"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State</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905408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98A706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F074A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5BE3E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E73F35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14BD55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544E21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EA28B0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CBD9E3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16B365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59%</w:t>
            </w:r>
          </w:p>
        </w:tc>
      </w:tr>
    </w:tbl>
    <w:p w14:paraId="6668A4EF" w14:textId="77777777" w:rsidR="00AB00F4" w:rsidRPr="00AB00F4" w:rsidRDefault="00AB00F4" w:rsidP="00AB00F4">
      <w:pPr>
        <w:spacing w:after="0" w:line="240" w:lineRule="auto"/>
        <w:rPr>
          <w:rFonts w:ascii="Calibri" w:eastAsia="Calibri" w:hAnsi="Calibri" w:cs="Times New Roman"/>
        </w:rPr>
      </w:pPr>
    </w:p>
    <w:p w14:paraId="578C4927" w14:textId="77777777" w:rsidR="00AB00F4" w:rsidRPr="00AB00F4" w:rsidRDefault="00AB00F4" w:rsidP="00AB00F4">
      <w:pPr>
        <w:spacing w:after="0" w:line="240" w:lineRule="auto"/>
        <w:rPr>
          <w:rFonts w:ascii="Calibri" w:eastAsia="Calibri" w:hAnsi="Calibri" w:cs="Times New Roman"/>
        </w:rPr>
      </w:pPr>
    </w:p>
    <w:tbl>
      <w:tblPr>
        <w:tblW w:w="9735" w:type="dxa"/>
        <w:tblInd w:w="-180" w:type="dxa"/>
        <w:tblBorders>
          <w:top w:val="single" w:sz="4" w:space="0" w:color="auto"/>
          <w:left w:val="single" w:sz="18" w:space="0" w:color="auto"/>
          <w:bottom w:val="single" w:sz="4" w:space="0" w:color="auto"/>
          <w:right w:val="single" w:sz="4" w:space="0" w:color="auto"/>
        </w:tblBorders>
        <w:tblLayout w:type="fixed"/>
        <w:tblLook w:val="04A0" w:firstRow="1" w:lastRow="0" w:firstColumn="1" w:lastColumn="0" w:noHBand="0" w:noVBand="1"/>
        <w:tblCaption w:val="Table 18: Uxbridge Public Schools"/>
        <w:tblDescription w:val="3—8 Next-Generation MCAS Math Percent Meeting and Exceeding Expectations by School, 2019&#10;"/>
      </w:tblPr>
      <w:tblGrid>
        <w:gridCol w:w="2806"/>
        <w:gridCol w:w="692"/>
        <w:gridCol w:w="693"/>
        <w:gridCol w:w="693"/>
        <w:gridCol w:w="693"/>
        <w:gridCol w:w="693"/>
        <w:gridCol w:w="693"/>
        <w:gridCol w:w="693"/>
        <w:gridCol w:w="693"/>
        <w:gridCol w:w="693"/>
        <w:gridCol w:w="693"/>
      </w:tblGrid>
      <w:tr w:rsidR="00AB00F4" w:rsidRPr="00AB00F4" w14:paraId="130D5E4A" w14:textId="77777777" w:rsidTr="003C14FF">
        <w:tc>
          <w:tcPr>
            <w:tcW w:w="9735" w:type="dxa"/>
            <w:gridSpan w:val="11"/>
            <w:tcBorders>
              <w:top w:val="nil"/>
              <w:left w:val="nil"/>
              <w:bottom w:val="single" w:sz="4" w:space="0" w:color="auto"/>
              <w:right w:val="nil"/>
            </w:tcBorders>
            <w:hideMark/>
          </w:tcPr>
          <w:p w14:paraId="11669561"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18: Uxbridge Public Schools</w:t>
            </w:r>
          </w:p>
          <w:p w14:paraId="277D756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b/>
                <w:sz w:val="20"/>
                <w:szCs w:val="20"/>
              </w:rPr>
              <w:t>3—8 Next-Generation MCAS Math Percent Meeting and Exceeding Expectations by School, 2019</w:t>
            </w:r>
          </w:p>
        </w:tc>
      </w:tr>
      <w:tr w:rsidR="00AB00F4" w:rsidRPr="00AB00F4" w14:paraId="1A16B5B7" w14:textId="77777777" w:rsidTr="003C14FF">
        <w:trPr>
          <w:cantSplit/>
          <w:trHeight w:val="1043"/>
        </w:trPr>
        <w:tc>
          <w:tcPr>
            <w:tcW w:w="2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E6F203" w14:textId="77777777" w:rsidR="00AB00F4" w:rsidRPr="00AB00F4" w:rsidRDefault="00AB00F4" w:rsidP="003C14FF">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School</w:t>
            </w:r>
          </w:p>
        </w:tc>
        <w:tc>
          <w:tcPr>
            <w:tcW w:w="69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0DF083F"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74C4AB5"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4DAC8DD"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Econ. Dis.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8588839"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76EC68D" w14:textId="2A3C8AED"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FA1285">
              <w:rPr>
                <w:rFonts w:ascii="Calibri" w:eastAsia="Calibri" w:hAnsi="Calibri" w:cs="Times New Roman"/>
                <w:b/>
                <w:sz w:val="18"/>
                <w:szCs w:val="18"/>
              </w:rPr>
              <w:t>EL and Former EL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4FC3F2E0"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B496B8B"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AAF8A1D"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B525379"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0593A1A"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White</w:t>
            </w:r>
          </w:p>
        </w:tc>
      </w:tr>
      <w:tr w:rsidR="00AB00F4" w:rsidRPr="00AB00F4" w14:paraId="3499F5ED" w14:textId="77777777" w:rsidTr="003C14FF">
        <w:tc>
          <w:tcPr>
            <w:tcW w:w="2806" w:type="dxa"/>
            <w:tcBorders>
              <w:top w:val="single" w:sz="4" w:space="0" w:color="auto"/>
              <w:left w:val="single" w:sz="4" w:space="0" w:color="auto"/>
              <w:bottom w:val="single" w:sz="4" w:space="0" w:color="auto"/>
              <w:right w:val="single" w:sz="4" w:space="0" w:color="auto"/>
            </w:tcBorders>
            <w:hideMark/>
          </w:tcPr>
          <w:p w14:paraId="7445DEC8"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Taft ECC</w:t>
            </w:r>
          </w:p>
        </w:tc>
        <w:tc>
          <w:tcPr>
            <w:tcW w:w="692" w:type="dxa"/>
            <w:tcBorders>
              <w:top w:val="single" w:sz="4" w:space="0" w:color="auto"/>
              <w:left w:val="single" w:sz="4" w:space="0" w:color="auto"/>
              <w:bottom w:val="single" w:sz="4" w:space="0" w:color="auto"/>
              <w:right w:val="single" w:sz="4" w:space="0" w:color="auto"/>
            </w:tcBorders>
            <w:hideMark/>
          </w:tcPr>
          <w:p w14:paraId="37808C6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693" w:type="dxa"/>
            <w:tcBorders>
              <w:top w:val="single" w:sz="4" w:space="0" w:color="auto"/>
              <w:left w:val="single" w:sz="4" w:space="0" w:color="auto"/>
              <w:bottom w:val="single" w:sz="4" w:space="0" w:color="auto"/>
              <w:right w:val="single" w:sz="4" w:space="0" w:color="auto"/>
            </w:tcBorders>
            <w:hideMark/>
          </w:tcPr>
          <w:p w14:paraId="59980F7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693" w:type="dxa"/>
            <w:tcBorders>
              <w:top w:val="single" w:sz="4" w:space="0" w:color="auto"/>
              <w:left w:val="single" w:sz="4" w:space="0" w:color="auto"/>
              <w:bottom w:val="single" w:sz="4" w:space="0" w:color="auto"/>
              <w:right w:val="single" w:sz="4" w:space="0" w:color="auto"/>
            </w:tcBorders>
            <w:hideMark/>
          </w:tcPr>
          <w:p w14:paraId="3996D26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hideMark/>
          </w:tcPr>
          <w:p w14:paraId="6A118DE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c>
          <w:tcPr>
            <w:tcW w:w="693" w:type="dxa"/>
            <w:tcBorders>
              <w:top w:val="single" w:sz="4" w:space="0" w:color="auto"/>
              <w:left w:val="single" w:sz="4" w:space="0" w:color="auto"/>
              <w:bottom w:val="single" w:sz="4" w:space="0" w:color="auto"/>
              <w:right w:val="single" w:sz="4" w:space="0" w:color="auto"/>
            </w:tcBorders>
            <w:hideMark/>
          </w:tcPr>
          <w:p w14:paraId="3E7DDFB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DFD230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336E8A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C87AE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C3F278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DDBCED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r>
      <w:tr w:rsidR="00AB00F4" w:rsidRPr="00AB00F4" w14:paraId="674E4D7E" w14:textId="77777777" w:rsidTr="003C14FF">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117C6250"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Whitin Intermediate</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6BD4490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55%</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A02E46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C00AF8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15BFBF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0DEAF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A0F74D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E02CF1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CCFCE3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B280A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A23B7C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r>
      <w:tr w:rsidR="00AB00F4" w:rsidRPr="00AB00F4" w14:paraId="24E9CACF" w14:textId="77777777" w:rsidTr="003C14FF">
        <w:tc>
          <w:tcPr>
            <w:tcW w:w="2806" w:type="dxa"/>
            <w:tcBorders>
              <w:top w:val="single" w:sz="4" w:space="0" w:color="auto"/>
              <w:left w:val="single" w:sz="4" w:space="0" w:color="auto"/>
              <w:bottom w:val="single" w:sz="4" w:space="0" w:color="auto"/>
              <w:right w:val="single" w:sz="4" w:space="0" w:color="auto"/>
            </w:tcBorders>
            <w:hideMark/>
          </w:tcPr>
          <w:p w14:paraId="41FFD2C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692" w:type="dxa"/>
            <w:tcBorders>
              <w:top w:val="single" w:sz="4" w:space="0" w:color="auto"/>
              <w:left w:val="single" w:sz="4" w:space="0" w:color="auto"/>
              <w:bottom w:val="single" w:sz="4" w:space="0" w:color="auto"/>
              <w:right w:val="single" w:sz="4" w:space="0" w:color="auto"/>
            </w:tcBorders>
            <w:hideMark/>
          </w:tcPr>
          <w:p w14:paraId="0E4728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693" w:type="dxa"/>
            <w:tcBorders>
              <w:top w:val="single" w:sz="4" w:space="0" w:color="auto"/>
              <w:left w:val="single" w:sz="4" w:space="0" w:color="auto"/>
              <w:bottom w:val="single" w:sz="4" w:space="0" w:color="auto"/>
              <w:right w:val="single" w:sz="4" w:space="0" w:color="auto"/>
            </w:tcBorders>
            <w:hideMark/>
          </w:tcPr>
          <w:p w14:paraId="5AECF7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w:t>
            </w:r>
          </w:p>
        </w:tc>
        <w:tc>
          <w:tcPr>
            <w:tcW w:w="693" w:type="dxa"/>
            <w:tcBorders>
              <w:top w:val="single" w:sz="4" w:space="0" w:color="auto"/>
              <w:left w:val="single" w:sz="4" w:space="0" w:color="auto"/>
              <w:bottom w:val="single" w:sz="4" w:space="0" w:color="auto"/>
              <w:right w:val="single" w:sz="4" w:space="0" w:color="auto"/>
            </w:tcBorders>
            <w:hideMark/>
          </w:tcPr>
          <w:p w14:paraId="4FCFAC6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693" w:type="dxa"/>
            <w:tcBorders>
              <w:top w:val="single" w:sz="4" w:space="0" w:color="auto"/>
              <w:left w:val="single" w:sz="4" w:space="0" w:color="auto"/>
              <w:bottom w:val="single" w:sz="4" w:space="0" w:color="auto"/>
              <w:right w:val="single" w:sz="4" w:space="0" w:color="auto"/>
            </w:tcBorders>
            <w:hideMark/>
          </w:tcPr>
          <w:p w14:paraId="6D14F79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w:t>
            </w:r>
          </w:p>
        </w:tc>
        <w:tc>
          <w:tcPr>
            <w:tcW w:w="693" w:type="dxa"/>
            <w:tcBorders>
              <w:top w:val="single" w:sz="4" w:space="0" w:color="auto"/>
              <w:left w:val="single" w:sz="4" w:space="0" w:color="auto"/>
              <w:bottom w:val="single" w:sz="4" w:space="0" w:color="auto"/>
              <w:right w:val="single" w:sz="4" w:space="0" w:color="auto"/>
            </w:tcBorders>
            <w:hideMark/>
          </w:tcPr>
          <w:p w14:paraId="586AC9A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3C6B9E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9D6892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658FD9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F04F12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BA35B1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43%</w:t>
            </w:r>
          </w:p>
        </w:tc>
      </w:tr>
      <w:tr w:rsidR="00AB00F4" w:rsidRPr="00AB00F4" w14:paraId="112E1119" w14:textId="77777777" w:rsidTr="003C14FF">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3816380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4770FD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4C65CD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8E4B87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985799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096267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B4F6FB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17C8A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1DB43D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3C697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4AB0D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27CD78E1" w14:textId="77777777" w:rsidTr="003C14FF">
        <w:tc>
          <w:tcPr>
            <w:tcW w:w="2806" w:type="dxa"/>
            <w:tcBorders>
              <w:top w:val="single" w:sz="4" w:space="0" w:color="auto"/>
              <w:left w:val="single" w:sz="4" w:space="0" w:color="auto"/>
              <w:bottom w:val="single" w:sz="4" w:space="0" w:color="auto"/>
              <w:right w:val="single" w:sz="4" w:space="0" w:color="auto"/>
            </w:tcBorders>
            <w:hideMark/>
          </w:tcPr>
          <w:p w14:paraId="2F52960B" w14:textId="6FAA6782"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692" w:type="dxa"/>
            <w:tcBorders>
              <w:top w:val="single" w:sz="4" w:space="0" w:color="auto"/>
              <w:left w:val="single" w:sz="4" w:space="0" w:color="auto"/>
              <w:bottom w:val="single" w:sz="4" w:space="0" w:color="auto"/>
              <w:right w:val="single" w:sz="4" w:space="0" w:color="auto"/>
            </w:tcBorders>
            <w:hideMark/>
          </w:tcPr>
          <w:p w14:paraId="0E52F30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693" w:type="dxa"/>
            <w:tcBorders>
              <w:top w:val="single" w:sz="4" w:space="0" w:color="auto"/>
              <w:left w:val="single" w:sz="4" w:space="0" w:color="auto"/>
              <w:bottom w:val="single" w:sz="4" w:space="0" w:color="auto"/>
              <w:right w:val="single" w:sz="4" w:space="0" w:color="auto"/>
            </w:tcBorders>
            <w:hideMark/>
          </w:tcPr>
          <w:p w14:paraId="1F42DF0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693" w:type="dxa"/>
            <w:tcBorders>
              <w:top w:val="single" w:sz="4" w:space="0" w:color="auto"/>
              <w:left w:val="single" w:sz="4" w:space="0" w:color="auto"/>
              <w:bottom w:val="single" w:sz="4" w:space="0" w:color="auto"/>
              <w:right w:val="single" w:sz="4" w:space="0" w:color="auto"/>
            </w:tcBorders>
            <w:hideMark/>
          </w:tcPr>
          <w:p w14:paraId="637347A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693" w:type="dxa"/>
            <w:tcBorders>
              <w:top w:val="single" w:sz="4" w:space="0" w:color="auto"/>
              <w:left w:val="single" w:sz="4" w:space="0" w:color="auto"/>
              <w:bottom w:val="single" w:sz="4" w:space="0" w:color="auto"/>
              <w:right w:val="single" w:sz="4" w:space="0" w:color="auto"/>
            </w:tcBorders>
            <w:hideMark/>
          </w:tcPr>
          <w:p w14:paraId="5890439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693" w:type="dxa"/>
            <w:tcBorders>
              <w:top w:val="single" w:sz="4" w:space="0" w:color="auto"/>
              <w:left w:val="single" w:sz="4" w:space="0" w:color="auto"/>
              <w:bottom w:val="single" w:sz="4" w:space="0" w:color="auto"/>
              <w:right w:val="single" w:sz="4" w:space="0" w:color="auto"/>
            </w:tcBorders>
            <w:hideMark/>
          </w:tcPr>
          <w:p w14:paraId="317D7F4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25%</w:t>
            </w:r>
          </w:p>
        </w:tc>
        <w:tc>
          <w:tcPr>
            <w:tcW w:w="693" w:type="dxa"/>
            <w:tcBorders>
              <w:top w:val="single" w:sz="4" w:space="0" w:color="auto"/>
              <w:left w:val="single" w:sz="4" w:space="0" w:color="auto"/>
              <w:bottom w:val="single" w:sz="4" w:space="0" w:color="auto"/>
              <w:right w:val="single" w:sz="4" w:space="0" w:color="auto"/>
            </w:tcBorders>
            <w:hideMark/>
          </w:tcPr>
          <w:p w14:paraId="368879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693" w:type="dxa"/>
            <w:tcBorders>
              <w:top w:val="single" w:sz="4" w:space="0" w:color="auto"/>
              <w:left w:val="single" w:sz="4" w:space="0" w:color="auto"/>
              <w:bottom w:val="single" w:sz="4" w:space="0" w:color="auto"/>
              <w:right w:val="single" w:sz="4" w:space="0" w:color="auto"/>
            </w:tcBorders>
            <w:hideMark/>
          </w:tcPr>
          <w:p w14:paraId="2CAD9BE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693" w:type="dxa"/>
            <w:tcBorders>
              <w:top w:val="single" w:sz="4" w:space="0" w:color="auto"/>
              <w:left w:val="single" w:sz="4" w:space="0" w:color="auto"/>
              <w:bottom w:val="single" w:sz="4" w:space="0" w:color="auto"/>
              <w:right w:val="single" w:sz="4" w:space="0" w:color="auto"/>
            </w:tcBorders>
            <w:hideMark/>
          </w:tcPr>
          <w:p w14:paraId="1B42C50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hideMark/>
          </w:tcPr>
          <w:p w14:paraId="6B8DB51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44%</w:t>
            </w:r>
          </w:p>
        </w:tc>
        <w:tc>
          <w:tcPr>
            <w:tcW w:w="693" w:type="dxa"/>
            <w:tcBorders>
              <w:top w:val="single" w:sz="4" w:space="0" w:color="auto"/>
              <w:left w:val="single" w:sz="4" w:space="0" w:color="auto"/>
              <w:bottom w:val="single" w:sz="4" w:space="0" w:color="auto"/>
              <w:right w:val="single" w:sz="4" w:space="0" w:color="auto"/>
            </w:tcBorders>
            <w:hideMark/>
          </w:tcPr>
          <w:p w14:paraId="366A51B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r>
      <w:tr w:rsidR="00AB00F4" w:rsidRPr="00AB00F4" w14:paraId="601887ED" w14:textId="77777777" w:rsidTr="003C14FF">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10A30757"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State</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595D3F8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95B6E0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3997E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2A354E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EFCB2E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F6910D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CB8647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8F3314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4B72B6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209769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r>
    </w:tbl>
    <w:p w14:paraId="28238AF5" w14:textId="77777777" w:rsidR="00AB00F4" w:rsidRPr="00AB00F4" w:rsidRDefault="00AB00F4" w:rsidP="00AB00F4">
      <w:pPr>
        <w:spacing w:after="0" w:line="240" w:lineRule="auto"/>
        <w:rPr>
          <w:rFonts w:ascii="Calibri" w:eastAsia="Calibri" w:hAnsi="Calibri" w:cs="Times New Roman"/>
        </w:rPr>
      </w:pPr>
    </w:p>
    <w:p w14:paraId="76969624" w14:textId="77777777" w:rsidR="00AB00F4" w:rsidRPr="00AB00F4" w:rsidRDefault="00AB00F4" w:rsidP="00AB00F4">
      <w:pPr>
        <w:spacing w:after="0" w:line="240" w:lineRule="auto"/>
        <w:rPr>
          <w:rFonts w:ascii="Calibri" w:eastAsia="Calibri" w:hAnsi="Calibri" w:cs="Times New Roman"/>
        </w:rPr>
      </w:pPr>
    </w:p>
    <w:tbl>
      <w:tblPr>
        <w:tblW w:w="9735" w:type="dxa"/>
        <w:tblInd w:w="-180" w:type="dxa"/>
        <w:tblBorders>
          <w:bottom w:val="single" w:sz="4" w:space="0" w:color="auto"/>
        </w:tblBorders>
        <w:tblLayout w:type="fixed"/>
        <w:tblLook w:val="04A0" w:firstRow="1" w:lastRow="0" w:firstColumn="1" w:lastColumn="0" w:noHBand="0" w:noVBand="1"/>
        <w:tblCaption w:val="Table 19: Uxbridge Public Schools"/>
        <w:tblDescription w:val="ELA Meeting or Exceeding Expectations 10th Grade by School, 2019&#10;"/>
      </w:tblPr>
      <w:tblGrid>
        <w:gridCol w:w="2500"/>
        <w:gridCol w:w="660"/>
        <w:gridCol w:w="662"/>
        <w:gridCol w:w="661"/>
        <w:gridCol w:w="662"/>
        <w:gridCol w:w="900"/>
        <w:gridCol w:w="697"/>
        <w:gridCol w:w="698"/>
        <w:gridCol w:w="697"/>
        <w:gridCol w:w="698"/>
        <w:gridCol w:w="900"/>
      </w:tblGrid>
      <w:tr w:rsidR="00AB00F4" w:rsidRPr="00AB00F4" w14:paraId="7BB65C07" w14:textId="77777777" w:rsidTr="003C14FF">
        <w:tc>
          <w:tcPr>
            <w:tcW w:w="9738" w:type="dxa"/>
            <w:gridSpan w:val="11"/>
            <w:tcBorders>
              <w:top w:val="nil"/>
              <w:left w:val="nil"/>
              <w:bottom w:val="single" w:sz="4" w:space="0" w:color="auto"/>
              <w:right w:val="nil"/>
            </w:tcBorders>
            <w:hideMark/>
          </w:tcPr>
          <w:p w14:paraId="0A0AEBAD" w14:textId="7AC076AE"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lastRenderedPageBreak/>
              <w:t>Table 19: Uxbridge Public Schools</w:t>
            </w:r>
          </w:p>
          <w:p w14:paraId="6000046B" w14:textId="7751D604"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ELA Meeting or Exceeding Expectations 10</w:t>
            </w:r>
            <w:r w:rsidRPr="00AB00F4">
              <w:rPr>
                <w:rFonts w:ascii="Calibri" w:eastAsia="Calibri" w:hAnsi="Calibri" w:cs="Times New Roman"/>
                <w:b/>
                <w:sz w:val="20"/>
                <w:szCs w:val="20"/>
                <w:vertAlign w:val="superscript"/>
              </w:rPr>
              <w:t>th</w:t>
            </w:r>
            <w:r w:rsidRPr="00AB00F4">
              <w:rPr>
                <w:rFonts w:ascii="Calibri" w:eastAsia="Calibri" w:hAnsi="Calibri" w:cs="Times New Roman"/>
                <w:b/>
                <w:sz w:val="20"/>
                <w:szCs w:val="20"/>
              </w:rPr>
              <w:t xml:space="preserve"> Grade by School, 2019</w:t>
            </w:r>
          </w:p>
        </w:tc>
      </w:tr>
      <w:tr w:rsidR="00AB00F4" w:rsidRPr="00AB00F4" w14:paraId="27E2B3C8" w14:textId="77777777" w:rsidTr="003C14FF">
        <w:trPr>
          <w:trHeight w:val="1277"/>
        </w:trPr>
        <w:tc>
          <w:tcPr>
            <w:tcW w:w="25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F56C9C" w14:textId="77777777" w:rsidR="00AB00F4" w:rsidRPr="00AB00F4" w:rsidRDefault="00AB00F4" w:rsidP="003C14FF">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School</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6B545E15"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All</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1EAA3B6D"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High Needs</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3B67861"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Econ. Dis.</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A34C20F"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SWD</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505825B" w14:textId="198C57F5"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18"/>
                <w:szCs w:val="18"/>
              </w:rPr>
              <w:t>EL and Former EL</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F66ACC8"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African American</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0FF58B1"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Asian</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EFA1E38"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Hispanic</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C6632B8"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Multi-race</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7B4A31F"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White</w:t>
            </w:r>
          </w:p>
        </w:tc>
      </w:tr>
      <w:tr w:rsidR="00AB00F4" w:rsidRPr="00AB00F4" w14:paraId="03E286A6" w14:textId="77777777" w:rsidTr="003C14FF">
        <w:tc>
          <w:tcPr>
            <w:tcW w:w="2502" w:type="dxa"/>
            <w:tcBorders>
              <w:top w:val="single" w:sz="4" w:space="0" w:color="auto"/>
              <w:left w:val="single" w:sz="4" w:space="0" w:color="auto"/>
              <w:bottom w:val="single" w:sz="4" w:space="0" w:color="auto"/>
              <w:right w:val="single" w:sz="4" w:space="0" w:color="auto"/>
            </w:tcBorders>
            <w:hideMark/>
          </w:tcPr>
          <w:p w14:paraId="3F17B920"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661" w:type="dxa"/>
            <w:tcBorders>
              <w:top w:val="single" w:sz="4" w:space="0" w:color="auto"/>
              <w:left w:val="single" w:sz="4" w:space="0" w:color="auto"/>
              <w:bottom w:val="single" w:sz="4" w:space="0" w:color="auto"/>
              <w:right w:val="single" w:sz="4" w:space="0" w:color="auto"/>
            </w:tcBorders>
            <w:hideMark/>
          </w:tcPr>
          <w:p w14:paraId="0C25E6A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68%</w:t>
            </w:r>
          </w:p>
        </w:tc>
        <w:tc>
          <w:tcPr>
            <w:tcW w:w="662" w:type="dxa"/>
            <w:tcBorders>
              <w:top w:val="single" w:sz="4" w:space="0" w:color="auto"/>
              <w:left w:val="single" w:sz="4" w:space="0" w:color="auto"/>
              <w:bottom w:val="single" w:sz="4" w:space="0" w:color="auto"/>
              <w:right w:val="single" w:sz="4" w:space="0" w:color="auto"/>
            </w:tcBorders>
            <w:hideMark/>
          </w:tcPr>
          <w:p w14:paraId="250F63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46%</w:t>
            </w:r>
          </w:p>
        </w:tc>
        <w:tc>
          <w:tcPr>
            <w:tcW w:w="661" w:type="dxa"/>
            <w:tcBorders>
              <w:top w:val="single" w:sz="4" w:space="0" w:color="auto"/>
              <w:left w:val="single" w:sz="4" w:space="0" w:color="auto"/>
              <w:bottom w:val="single" w:sz="4" w:space="0" w:color="auto"/>
              <w:right w:val="single" w:sz="4" w:space="0" w:color="auto"/>
            </w:tcBorders>
            <w:hideMark/>
          </w:tcPr>
          <w:p w14:paraId="5A755B7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w:t>
            </w:r>
          </w:p>
        </w:tc>
        <w:tc>
          <w:tcPr>
            <w:tcW w:w="662" w:type="dxa"/>
            <w:tcBorders>
              <w:top w:val="single" w:sz="4" w:space="0" w:color="auto"/>
              <w:left w:val="single" w:sz="4" w:space="0" w:color="auto"/>
              <w:bottom w:val="single" w:sz="4" w:space="0" w:color="auto"/>
              <w:right w:val="single" w:sz="4" w:space="0" w:color="auto"/>
            </w:tcBorders>
            <w:hideMark/>
          </w:tcPr>
          <w:p w14:paraId="634388F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00" w:type="dxa"/>
            <w:tcBorders>
              <w:top w:val="single" w:sz="4" w:space="0" w:color="auto"/>
              <w:left w:val="single" w:sz="4" w:space="0" w:color="auto"/>
              <w:bottom w:val="single" w:sz="4" w:space="0" w:color="auto"/>
              <w:right w:val="single" w:sz="4" w:space="0" w:color="auto"/>
            </w:tcBorders>
            <w:hideMark/>
          </w:tcPr>
          <w:p w14:paraId="30EAABF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35D532E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4F0F670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1CF0ECA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61B2E24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26A0DA4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67%</w:t>
            </w:r>
          </w:p>
        </w:tc>
      </w:tr>
      <w:tr w:rsidR="00AB00F4" w:rsidRPr="00AB00F4" w14:paraId="2CB5FA24" w14:textId="77777777" w:rsidTr="003C14FF">
        <w:tc>
          <w:tcPr>
            <w:tcW w:w="2502" w:type="dxa"/>
            <w:tcBorders>
              <w:top w:val="single" w:sz="4" w:space="0" w:color="auto"/>
              <w:left w:val="single" w:sz="4" w:space="0" w:color="auto"/>
              <w:bottom w:val="single" w:sz="4" w:space="0" w:color="auto"/>
              <w:right w:val="single" w:sz="4" w:space="0" w:color="auto"/>
            </w:tcBorders>
            <w:shd w:val="clear" w:color="auto" w:fill="BFBFBF"/>
            <w:hideMark/>
          </w:tcPr>
          <w:p w14:paraId="24545244"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51E4CAE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5147DA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4CA3B11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3ECE902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57D3A9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003D16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429EE5E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64E65EB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74CCFA4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6AB826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433AC291" w14:textId="77777777" w:rsidTr="003C14FF">
        <w:tc>
          <w:tcPr>
            <w:tcW w:w="2502" w:type="dxa"/>
            <w:tcBorders>
              <w:top w:val="single" w:sz="4" w:space="0" w:color="auto"/>
              <w:left w:val="single" w:sz="4" w:space="0" w:color="auto"/>
              <w:bottom w:val="single" w:sz="4" w:space="0" w:color="auto"/>
              <w:right w:val="single" w:sz="4" w:space="0" w:color="auto"/>
            </w:tcBorders>
            <w:hideMark/>
          </w:tcPr>
          <w:p w14:paraId="5C49F963" w14:textId="6930EF36"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661" w:type="dxa"/>
            <w:tcBorders>
              <w:top w:val="single" w:sz="4" w:space="0" w:color="auto"/>
              <w:left w:val="single" w:sz="4" w:space="0" w:color="auto"/>
              <w:bottom w:val="single" w:sz="4" w:space="0" w:color="auto"/>
              <w:right w:val="single" w:sz="4" w:space="0" w:color="auto"/>
            </w:tcBorders>
            <w:hideMark/>
          </w:tcPr>
          <w:p w14:paraId="1CF141A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68%</w:t>
            </w:r>
          </w:p>
        </w:tc>
        <w:tc>
          <w:tcPr>
            <w:tcW w:w="662" w:type="dxa"/>
            <w:tcBorders>
              <w:top w:val="single" w:sz="4" w:space="0" w:color="auto"/>
              <w:left w:val="single" w:sz="4" w:space="0" w:color="auto"/>
              <w:bottom w:val="single" w:sz="4" w:space="0" w:color="auto"/>
              <w:right w:val="single" w:sz="4" w:space="0" w:color="auto"/>
            </w:tcBorders>
            <w:hideMark/>
          </w:tcPr>
          <w:p w14:paraId="6E7072B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c>
          <w:tcPr>
            <w:tcW w:w="661" w:type="dxa"/>
            <w:tcBorders>
              <w:top w:val="single" w:sz="4" w:space="0" w:color="auto"/>
              <w:left w:val="single" w:sz="4" w:space="0" w:color="auto"/>
              <w:bottom w:val="single" w:sz="4" w:space="0" w:color="auto"/>
              <w:right w:val="single" w:sz="4" w:space="0" w:color="auto"/>
            </w:tcBorders>
            <w:hideMark/>
          </w:tcPr>
          <w:p w14:paraId="6AEDC88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w:t>
            </w:r>
          </w:p>
        </w:tc>
        <w:tc>
          <w:tcPr>
            <w:tcW w:w="662" w:type="dxa"/>
            <w:tcBorders>
              <w:top w:val="single" w:sz="4" w:space="0" w:color="auto"/>
              <w:left w:val="single" w:sz="4" w:space="0" w:color="auto"/>
              <w:bottom w:val="single" w:sz="4" w:space="0" w:color="auto"/>
              <w:right w:val="single" w:sz="4" w:space="0" w:color="auto"/>
            </w:tcBorders>
            <w:hideMark/>
          </w:tcPr>
          <w:p w14:paraId="3F3281D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00" w:type="dxa"/>
            <w:tcBorders>
              <w:top w:val="single" w:sz="4" w:space="0" w:color="auto"/>
              <w:left w:val="single" w:sz="4" w:space="0" w:color="auto"/>
              <w:bottom w:val="single" w:sz="4" w:space="0" w:color="auto"/>
              <w:right w:val="single" w:sz="4" w:space="0" w:color="auto"/>
            </w:tcBorders>
            <w:hideMark/>
          </w:tcPr>
          <w:p w14:paraId="0FABE1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5000A25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4361062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7C34D2A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1181AF5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372FE39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66%</w:t>
            </w:r>
          </w:p>
        </w:tc>
      </w:tr>
      <w:tr w:rsidR="00AB00F4" w:rsidRPr="00AB00F4" w14:paraId="5979879F" w14:textId="77777777" w:rsidTr="003C14FF">
        <w:tc>
          <w:tcPr>
            <w:tcW w:w="2502" w:type="dxa"/>
            <w:tcBorders>
              <w:top w:val="single" w:sz="4" w:space="0" w:color="auto"/>
              <w:left w:val="single" w:sz="4" w:space="0" w:color="auto"/>
              <w:bottom w:val="single" w:sz="4" w:space="0" w:color="auto"/>
              <w:right w:val="single" w:sz="4" w:space="0" w:color="auto"/>
            </w:tcBorders>
            <w:shd w:val="clear" w:color="auto" w:fill="BFBFBF"/>
            <w:hideMark/>
          </w:tcPr>
          <w:p w14:paraId="4046FCA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State</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7E588E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61%</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265BF48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30C113F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7A28EA8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EB98B5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7F245EA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31500DC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672D4E5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37%</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5023C25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65%</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6E34FD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69%</w:t>
            </w:r>
          </w:p>
        </w:tc>
      </w:tr>
    </w:tbl>
    <w:p w14:paraId="38EABCC3" w14:textId="77777777" w:rsidR="00FA1285" w:rsidRPr="00AB00F4" w:rsidRDefault="00FA1285" w:rsidP="00AB00F4">
      <w:pPr>
        <w:spacing w:after="0" w:line="240" w:lineRule="auto"/>
        <w:rPr>
          <w:rFonts w:ascii="Calibri" w:eastAsia="Calibri" w:hAnsi="Calibri" w:cs="Times New Roman"/>
        </w:rPr>
      </w:pPr>
    </w:p>
    <w:tbl>
      <w:tblPr>
        <w:tblW w:w="9735" w:type="dxa"/>
        <w:tblInd w:w="-180" w:type="dxa"/>
        <w:tblBorders>
          <w:bottom w:val="single" w:sz="4" w:space="0" w:color="auto"/>
        </w:tblBorders>
        <w:tblLayout w:type="fixed"/>
        <w:tblLook w:val="04A0" w:firstRow="1" w:lastRow="0" w:firstColumn="1" w:lastColumn="0" w:noHBand="0" w:noVBand="1"/>
        <w:tblCaption w:val="Table 20: Uxbridge Public Schools"/>
        <w:tblDescription w:val="Math Meeting or Exceeding Expectations 10th grade by School, 2019&#10;"/>
      </w:tblPr>
      <w:tblGrid>
        <w:gridCol w:w="2500"/>
        <w:gridCol w:w="660"/>
        <w:gridCol w:w="662"/>
        <w:gridCol w:w="661"/>
        <w:gridCol w:w="662"/>
        <w:gridCol w:w="900"/>
        <w:gridCol w:w="697"/>
        <w:gridCol w:w="698"/>
        <w:gridCol w:w="697"/>
        <w:gridCol w:w="698"/>
        <w:gridCol w:w="900"/>
      </w:tblGrid>
      <w:tr w:rsidR="00AB00F4" w:rsidRPr="00AB00F4" w14:paraId="776D2C44" w14:textId="77777777" w:rsidTr="003C14FF">
        <w:tc>
          <w:tcPr>
            <w:tcW w:w="9738" w:type="dxa"/>
            <w:gridSpan w:val="11"/>
            <w:tcBorders>
              <w:top w:val="nil"/>
              <w:left w:val="nil"/>
              <w:bottom w:val="single" w:sz="4" w:space="0" w:color="auto"/>
              <w:right w:val="nil"/>
            </w:tcBorders>
            <w:hideMark/>
          </w:tcPr>
          <w:p w14:paraId="1B73599D"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20: Uxbridge Public Schools</w:t>
            </w:r>
          </w:p>
          <w:p w14:paraId="33419E93"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Math Meeting or Exceeding Expectations 10</w:t>
            </w:r>
            <w:r w:rsidRPr="00AB00F4">
              <w:rPr>
                <w:rFonts w:ascii="Calibri" w:eastAsia="Calibri" w:hAnsi="Calibri" w:cs="Times New Roman"/>
                <w:b/>
                <w:sz w:val="20"/>
                <w:szCs w:val="20"/>
                <w:vertAlign w:val="superscript"/>
              </w:rPr>
              <w:t>th</w:t>
            </w:r>
            <w:r w:rsidRPr="00AB00F4">
              <w:rPr>
                <w:rFonts w:ascii="Calibri" w:eastAsia="Calibri" w:hAnsi="Calibri" w:cs="Times New Roman"/>
                <w:b/>
                <w:sz w:val="20"/>
                <w:szCs w:val="20"/>
              </w:rPr>
              <w:t xml:space="preserve"> grade by School, 2019</w:t>
            </w:r>
          </w:p>
        </w:tc>
      </w:tr>
      <w:tr w:rsidR="00AB00F4" w:rsidRPr="00AB00F4" w14:paraId="713A821B" w14:textId="77777777" w:rsidTr="003C14FF">
        <w:trPr>
          <w:trHeight w:val="1277"/>
        </w:trPr>
        <w:tc>
          <w:tcPr>
            <w:tcW w:w="25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4815C1" w14:textId="77777777" w:rsidR="00AB00F4" w:rsidRPr="00AB00F4" w:rsidRDefault="00AB00F4" w:rsidP="003C14FF">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School</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12775A11"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All</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07C7068F"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High Needs</w:t>
            </w:r>
          </w:p>
        </w:tc>
        <w:tc>
          <w:tcPr>
            <w:tcW w:w="661"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79536141"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Econ. Dis.</w:t>
            </w:r>
          </w:p>
        </w:tc>
        <w:tc>
          <w:tcPr>
            <w:tcW w:w="662"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0EC6FB7E"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SWD</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02AAD470" w14:textId="19FC2489"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18"/>
                <w:szCs w:val="18"/>
              </w:rPr>
              <w:t>EL and Former EL</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6EA480FC"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African American</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37F53B83"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Asian</w:t>
            </w:r>
          </w:p>
        </w:tc>
        <w:tc>
          <w:tcPr>
            <w:tcW w:w="697"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55F8D3A6"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Hispanic</w:t>
            </w:r>
          </w:p>
        </w:tc>
        <w:tc>
          <w:tcPr>
            <w:tcW w:w="698"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45DC76F3"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Multi-race</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tbRl"/>
            <w:vAlign w:val="bottom"/>
            <w:hideMark/>
          </w:tcPr>
          <w:p w14:paraId="35CC147B"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White</w:t>
            </w:r>
          </w:p>
        </w:tc>
      </w:tr>
      <w:tr w:rsidR="00AB00F4" w:rsidRPr="00AB00F4" w14:paraId="22A8C9CC" w14:textId="77777777" w:rsidTr="003C14FF">
        <w:tc>
          <w:tcPr>
            <w:tcW w:w="2502" w:type="dxa"/>
            <w:tcBorders>
              <w:top w:val="single" w:sz="4" w:space="0" w:color="auto"/>
              <w:left w:val="single" w:sz="4" w:space="0" w:color="auto"/>
              <w:bottom w:val="single" w:sz="4" w:space="0" w:color="auto"/>
              <w:right w:val="single" w:sz="4" w:space="0" w:color="auto"/>
            </w:tcBorders>
            <w:hideMark/>
          </w:tcPr>
          <w:p w14:paraId="6C9E3453"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661" w:type="dxa"/>
            <w:tcBorders>
              <w:top w:val="single" w:sz="4" w:space="0" w:color="auto"/>
              <w:left w:val="single" w:sz="4" w:space="0" w:color="auto"/>
              <w:bottom w:val="single" w:sz="4" w:space="0" w:color="auto"/>
              <w:right w:val="single" w:sz="4" w:space="0" w:color="auto"/>
            </w:tcBorders>
            <w:hideMark/>
          </w:tcPr>
          <w:p w14:paraId="0C4A51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c>
          <w:tcPr>
            <w:tcW w:w="662" w:type="dxa"/>
            <w:tcBorders>
              <w:top w:val="single" w:sz="4" w:space="0" w:color="auto"/>
              <w:left w:val="single" w:sz="4" w:space="0" w:color="auto"/>
              <w:bottom w:val="single" w:sz="4" w:space="0" w:color="auto"/>
              <w:right w:val="single" w:sz="4" w:space="0" w:color="auto"/>
            </w:tcBorders>
            <w:hideMark/>
          </w:tcPr>
          <w:p w14:paraId="1A1FFDF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37%</w:t>
            </w:r>
          </w:p>
        </w:tc>
        <w:tc>
          <w:tcPr>
            <w:tcW w:w="661" w:type="dxa"/>
            <w:tcBorders>
              <w:top w:val="single" w:sz="4" w:space="0" w:color="auto"/>
              <w:left w:val="single" w:sz="4" w:space="0" w:color="auto"/>
              <w:bottom w:val="single" w:sz="4" w:space="0" w:color="auto"/>
              <w:right w:val="single" w:sz="4" w:space="0" w:color="auto"/>
            </w:tcBorders>
            <w:hideMark/>
          </w:tcPr>
          <w:p w14:paraId="585F4B9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662" w:type="dxa"/>
            <w:tcBorders>
              <w:top w:val="single" w:sz="4" w:space="0" w:color="auto"/>
              <w:left w:val="single" w:sz="4" w:space="0" w:color="auto"/>
              <w:bottom w:val="single" w:sz="4" w:space="0" w:color="auto"/>
              <w:right w:val="single" w:sz="4" w:space="0" w:color="auto"/>
            </w:tcBorders>
            <w:hideMark/>
          </w:tcPr>
          <w:p w14:paraId="5AE2DB2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hideMark/>
          </w:tcPr>
          <w:p w14:paraId="4BFE73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7B9F44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280E71D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4D32E94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352B1E6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523A53A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r>
      <w:tr w:rsidR="00AB00F4" w:rsidRPr="00AB00F4" w14:paraId="7CC42BAD" w14:textId="77777777" w:rsidTr="003C14FF">
        <w:tc>
          <w:tcPr>
            <w:tcW w:w="2502" w:type="dxa"/>
            <w:tcBorders>
              <w:top w:val="single" w:sz="4" w:space="0" w:color="auto"/>
              <w:left w:val="single" w:sz="4" w:space="0" w:color="auto"/>
              <w:bottom w:val="single" w:sz="4" w:space="0" w:color="auto"/>
              <w:right w:val="single" w:sz="4" w:space="0" w:color="auto"/>
            </w:tcBorders>
            <w:shd w:val="clear" w:color="auto" w:fill="BFBFBF"/>
            <w:hideMark/>
          </w:tcPr>
          <w:p w14:paraId="4052688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3481FA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79714E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0AED31A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489610C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00DB47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68D06EA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1F32C6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7A074BE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04F74E1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E7B56F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35F40538" w14:textId="77777777" w:rsidTr="003C14FF">
        <w:tc>
          <w:tcPr>
            <w:tcW w:w="2502" w:type="dxa"/>
            <w:tcBorders>
              <w:top w:val="single" w:sz="4" w:space="0" w:color="auto"/>
              <w:left w:val="single" w:sz="4" w:space="0" w:color="auto"/>
              <w:bottom w:val="single" w:sz="4" w:space="0" w:color="auto"/>
              <w:right w:val="single" w:sz="4" w:space="0" w:color="auto"/>
            </w:tcBorders>
            <w:hideMark/>
          </w:tcPr>
          <w:p w14:paraId="0CCC85E9" w14:textId="50C15B2D"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661" w:type="dxa"/>
            <w:tcBorders>
              <w:top w:val="single" w:sz="4" w:space="0" w:color="auto"/>
              <w:left w:val="single" w:sz="4" w:space="0" w:color="auto"/>
              <w:bottom w:val="single" w:sz="4" w:space="0" w:color="auto"/>
              <w:right w:val="single" w:sz="4" w:space="0" w:color="auto"/>
            </w:tcBorders>
            <w:hideMark/>
          </w:tcPr>
          <w:p w14:paraId="1D39EB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58%</w:t>
            </w:r>
          </w:p>
        </w:tc>
        <w:tc>
          <w:tcPr>
            <w:tcW w:w="662" w:type="dxa"/>
            <w:tcBorders>
              <w:top w:val="single" w:sz="4" w:space="0" w:color="auto"/>
              <w:left w:val="single" w:sz="4" w:space="0" w:color="auto"/>
              <w:bottom w:val="single" w:sz="4" w:space="0" w:color="auto"/>
              <w:right w:val="single" w:sz="4" w:space="0" w:color="auto"/>
            </w:tcBorders>
            <w:hideMark/>
          </w:tcPr>
          <w:p w14:paraId="51FC10E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661" w:type="dxa"/>
            <w:tcBorders>
              <w:top w:val="single" w:sz="4" w:space="0" w:color="auto"/>
              <w:left w:val="single" w:sz="4" w:space="0" w:color="auto"/>
              <w:bottom w:val="single" w:sz="4" w:space="0" w:color="auto"/>
              <w:right w:val="single" w:sz="4" w:space="0" w:color="auto"/>
            </w:tcBorders>
            <w:hideMark/>
          </w:tcPr>
          <w:p w14:paraId="4E21D91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662" w:type="dxa"/>
            <w:tcBorders>
              <w:top w:val="single" w:sz="4" w:space="0" w:color="auto"/>
              <w:left w:val="single" w:sz="4" w:space="0" w:color="auto"/>
              <w:bottom w:val="single" w:sz="4" w:space="0" w:color="auto"/>
              <w:right w:val="single" w:sz="4" w:space="0" w:color="auto"/>
            </w:tcBorders>
            <w:hideMark/>
          </w:tcPr>
          <w:p w14:paraId="0393344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hideMark/>
          </w:tcPr>
          <w:p w14:paraId="4148921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1818FBC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117F09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7" w:type="dxa"/>
            <w:tcBorders>
              <w:top w:val="single" w:sz="4" w:space="0" w:color="auto"/>
              <w:left w:val="single" w:sz="4" w:space="0" w:color="auto"/>
              <w:bottom w:val="single" w:sz="4" w:space="0" w:color="auto"/>
              <w:right w:val="single" w:sz="4" w:space="0" w:color="auto"/>
            </w:tcBorders>
            <w:hideMark/>
          </w:tcPr>
          <w:p w14:paraId="51ACE21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14:paraId="706AD5D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4D9A5D2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r>
      <w:tr w:rsidR="00AB00F4" w:rsidRPr="00AB00F4" w14:paraId="3BA235A7" w14:textId="77777777" w:rsidTr="003C14FF">
        <w:tc>
          <w:tcPr>
            <w:tcW w:w="2502" w:type="dxa"/>
            <w:tcBorders>
              <w:top w:val="single" w:sz="4" w:space="0" w:color="auto"/>
              <w:left w:val="single" w:sz="4" w:space="0" w:color="auto"/>
              <w:bottom w:val="single" w:sz="4" w:space="0" w:color="auto"/>
              <w:right w:val="single" w:sz="4" w:space="0" w:color="auto"/>
            </w:tcBorders>
            <w:shd w:val="clear" w:color="auto" w:fill="BFBFBF"/>
            <w:hideMark/>
          </w:tcPr>
          <w:p w14:paraId="6D7918B2"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State</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59B55F5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59%</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1E16B3F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661" w:type="dxa"/>
            <w:tcBorders>
              <w:top w:val="single" w:sz="4" w:space="0" w:color="auto"/>
              <w:left w:val="single" w:sz="4" w:space="0" w:color="auto"/>
              <w:bottom w:val="single" w:sz="4" w:space="0" w:color="auto"/>
              <w:right w:val="single" w:sz="4" w:space="0" w:color="auto"/>
            </w:tcBorders>
            <w:shd w:val="clear" w:color="auto" w:fill="BFBFBF"/>
            <w:hideMark/>
          </w:tcPr>
          <w:p w14:paraId="6802E92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662" w:type="dxa"/>
            <w:tcBorders>
              <w:top w:val="single" w:sz="4" w:space="0" w:color="auto"/>
              <w:left w:val="single" w:sz="4" w:space="0" w:color="auto"/>
              <w:bottom w:val="single" w:sz="4" w:space="0" w:color="auto"/>
              <w:right w:val="single" w:sz="4" w:space="0" w:color="auto"/>
            </w:tcBorders>
            <w:shd w:val="clear" w:color="auto" w:fill="BFBFBF"/>
            <w:hideMark/>
          </w:tcPr>
          <w:p w14:paraId="52B6DED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C8F08D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2652DE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543AF9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82%</w:t>
            </w:r>
          </w:p>
        </w:tc>
        <w:tc>
          <w:tcPr>
            <w:tcW w:w="697" w:type="dxa"/>
            <w:tcBorders>
              <w:top w:val="single" w:sz="4" w:space="0" w:color="auto"/>
              <w:left w:val="single" w:sz="4" w:space="0" w:color="auto"/>
              <w:bottom w:val="single" w:sz="4" w:space="0" w:color="auto"/>
              <w:right w:val="single" w:sz="4" w:space="0" w:color="auto"/>
            </w:tcBorders>
            <w:shd w:val="clear" w:color="auto" w:fill="BFBFBF"/>
            <w:hideMark/>
          </w:tcPr>
          <w:p w14:paraId="757EB97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698" w:type="dxa"/>
            <w:tcBorders>
              <w:top w:val="single" w:sz="4" w:space="0" w:color="auto"/>
              <w:left w:val="single" w:sz="4" w:space="0" w:color="auto"/>
              <w:bottom w:val="single" w:sz="4" w:space="0" w:color="auto"/>
              <w:right w:val="single" w:sz="4" w:space="0" w:color="auto"/>
            </w:tcBorders>
            <w:shd w:val="clear" w:color="auto" w:fill="BFBFBF"/>
            <w:hideMark/>
          </w:tcPr>
          <w:p w14:paraId="199DC3E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60%</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4722FD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67%</w:t>
            </w:r>
          </w:p>
        </w:tc>
      </w:tr>
    </w:tbl>
    <w:p w14:paraId="374E7680" w14:textId="77777777" w:rsidR="00AB00F4" w:rsidRPr="00AB00F4" w:rsidRDefault="00AB00F4" w:rsidP="00AB00F4">
      <w:pPr>
        <w:spacing w:after="0" w:line="240" w:lineRule="auto"/>
        <w:rPr>
          <w:rFonts w:ascii="Calibri" w:eastAsia="Calibri" w:hAnsi="Calibri" w:cs="Times New Roman"/>
        </w:rPr>
      </w:pPr>
    </w:p>
    <w:tbl>
      <w:tblPr>
        <w:tblW w:w="9735" w:type="dxa"/>
        <w:tblInd w:w="-180" w:type="dxa"/>
        <w:tblBorders>
          <w:top w:val="single" w:sz="4" w:space="0" w:color="auto"/>
          <w:left w:val="single" w:sz="18" w:space="0" w:color="auto"/>
          <w:bottom w:val="single" w:sz="4" w:space="0" w:color="auto"/>
          <w:right w:val="single" w:sz="4" w:space="0" w:color="auto"/>
        </w:tblBorders>
        <w:tblLayout w:type="fixed"/>
        <w:tblLook w:val="04A0" w:firstRow="1" w:lastRow="0" w:firstColumn="1" w:lastColumn="0" w:noHBand="0" w:noVBand="1"/>
        <w:tblCaption w:val="Table 21: Uxbridge Public Schools"/>
        <w:tblDescription w:val="Next-Generation MCAS Science Percent Meeting and Exceeding Expectations by School, 2019&#10;"/>
      </w:tblPr>
      <w:tblGrid>
        <w:gridCol w:w="2806"/>
        <w:gridCol w:w="692"/>
        <w:gridCol w:w="693"/>
        <w:gridCol w:w="693"/>
        <w:gridCol w:w="693"/>
        <w:gridCol w:w="693"/>
        <w:gridCol w:w="693"/>
        <w:gridCol w:w="693"/>
        <w:gridCol w:w="693"/>
        <w:gridCol w:w="693"/>
        <w:gridCol w:w="693"/>
      </w:tblGrid>
      <w:tr w:rsidR="00AB00F4" w:rsidRPr="00AB00F4" w14:paraId="68E8C5EC" w14:textId="77777777" w:rsidTr="003C14FF">
        <w:tc>
          <w:tcPr>
            <w:tcW w:w="9735" w:type="dxa"/>
            <w:gridSpan w:val="11"/>
            <w:tcBorders>
              <w:top w:val="nil"/>
              <w:left w:val="nil"/>
              <w:bottom w:val="single" w:sz="4" w:space="0" w:color="auto"/>
              <w:right w:val="nil"/>
            </w:tcBorders>
            <w:hideMark/>
          </w:tcPr>
          <w:p w14:paraId="08EAE65C"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21: Uxbridge Public Schools</w:t>
            </w:r>
          </w:p>
          <w:p w14:paraId="36940DF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b/>
                <w:sz w:val="20"/>
                <w:szCs w:val="20"/>
              </w:rPr>
              <w:t>Next-Generation MCAS Science Percent Meeting and Exceeding Expectations by School, 2019</w:t>
            </w:r>
          </w:p>
        </w:tc>
      </w:tr>
      <w:tr w:rsidR="00AB00F4" w:rsidRPr="00AB00F4" w14:paraId="43237FBD" w14:textId="77777777" w:rsidTr="003C14FF">
        <w:trPr>
          <w:cantSplit/>
          <w:trHeight w:val="1043"/>
        </w:trPr>
        <w:tc>
          <w:tcPr>
            <w:tcW w:w="2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FDDEFA" w14:textId="77777777" w:rsidR="00AB00F4" w:rsidRPr="00AB00F4" w:rsidRDefault="00AB00F4" w:rsidP="003C14FF">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School</w:t>
            </w:r>
          </w:p>
        </w:tc>
        <w:tc>
          <w:tcPr>
            <w:tcW w:w="692"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A5FFA68"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All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F163C9A"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High Needs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031FAB1A"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Econ. Dis.</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0F3BF09"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SWD</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1F4BE1F" w14:textId="6734A8EF"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18"/>
                <w:szCs w:val="18"/>
              </w:rPr>
              <w:t>EL and Former EL</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352E93CA"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African American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56E86EC5"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Asian</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DEE52DC"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Hispanic</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2AED8CDA"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Multi-race</w:t>
            </w:r>
          </w:p>
        </w:tc>
        <w:tc>
          <w:tcPr>
            <w:tcW w:w="693" w:type="dxa"/>
            <w:tcBorders>
              <w:top w:val="single" w:sz="4" w:space="0" w:color="auto"/>
              <w:left w:val="single" w:sz="4" w:space="0" w:color="auto"/>
              <w:bottom w:val="single" w:sz="4" w:space="0" w:color="auto"/>
              <w:right w:val="single" w:sz="4" w:space="0" w:color="auto"/>
            </w:tcBorders>
            <w:shd w:val="clear" w:color="auto" w:fill="BFBFBF"/>
            <w:textDirection w:val="tbRl"/>
            <w:vAlign w:val="center"/>
            <w:hideMark/>
          </w:tcPr>
          <w:p w14:paraId="7641533F" w14:textId="77777777" w:rsidR="00AB00F4" w:rsidRPr="00AB00F4" w:rsidRDefault="00AB00F4" w:rsidP="003C14FF">
            <w:pPr>
              <w:spacing w:after="0" w:line="240" w:lineRule="auto"/>
              <w:ind w:left="113" w:right="113"/>
              <w:jc w:val="center"/>
              <w:rPr>
                <w:rFonts w:ascii="Calibri" w:eastAsia="Calibri" w:hAnsi="Calibri" w:cs="Times New Roman"/>
                <w:b/>
                <w:sz w:val="20"/>
                <w:szCs w:val="20"/>
              </w:rPr>
            </w:pPr>
            <w:r w:rsidRPr="00AB00F4">
              <w:rPr>
                <w:rFonts w:ascii="Calibri" w:eastAsia="Calibri" w:hAnsi="Calibri" w:cs="Times New Roman"/>
                <w:b/>
                <w:sz w:val="20"/>
                <w:szCs w:val="20"/>
              </w:rPr>
              <w:t>White</w:t>
            </w:r>
          </w:p>
        </w:tc>
      </w:tr>
      <w:tr w:rsidR="00AB00F4" w:rsidRPr="00AB00F4" w14:paraId="4945DBD2" w14:textId="77777777" w:rsidTr="003C14FF">
        <w:tc>
          <w:tcPr>
            <w:tcW w:w="2806" w:type="dxa"/>
            <w:tcBorders>
              <w:top w:val="single" w:sz="4" w:space="0" w:color="auto"/>
              <w:left w:val="single" w:sz="4" w:space="0" w:color="auto"/>
              <w:bottom w:val="single" w:sz="4" w:space="0" w:color="auto"/>
              <w:right w:val="single" w:sz="4" w:space="0" w:color="auto"/>
            </w:tcBorders>
            <w:hideMark/>
          </w:tcPr>
          <w:p w14:paraId="43E84635"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Taft ECC</w:t>
            </w:r>
          </w:p>
        </w:tc>
        <w:tc>
          <w:tcPr>
            <w:tcW w:w="692" w:type="dxa"/>
            <w:tcBorders>
              <w:top w:val="single" w:sz="4" w:space="0" w:color="auto"/>
              <w:left w:val="single" w:sz="4" w:space="0" w:color="auto"/>
              <w:bottom w:val="single" w:sz="4" w:space="0" w:color="auto"/>
              <w:right w:val="single" w:sz="4" w:space="0" w:color="auto"/>
            </w:tcBorders>
            <w:hideMark/>
          </w:tcPr>
          <w:p w14:paraId="40DA433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0512D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55BEFF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311647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4D47261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D8DB8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0EF877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002BED4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03B17A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6607835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7DBA8B5D" w14:textId="77777777" w:rsidTr="003C14FF">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180EEAD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Whitin Intermediate</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0F552F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219729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54D239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B5BBF9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25%</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9D29665" w14:textId="6A41CD30"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EE0688C" w14:textId="796987A5"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217A41D" w14:textId="6085C3A5"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FFFE3E5" w14:textId="06AF70C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6D6AF97" w14:textId="138641FC"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51B272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r>
      <w:tr w:rsidR="00AB00F4" w:rsidRPr="00AB00F4" w14:paraId="4E507177" w14:textId="77777777" w:rsidTr="003C14FF">
        <w:tc>
          <w:tcPr>
            <w:tcW w:w="2806" w:type="dxa"/>
            <w:tcBorders>
              <w:top w:val="single" w:sz="4" w:space="0" w:color="auto"/>
              <w:left w:val="single" w:sz="4" w:space="0" w:color="auto"/>
              <w:bottom w:val="single" w:sz="4" w:space="0" w:color="auto"/>
              <w:right w:val="single" w:sz="4" w:space="0" w:color="auto"/>
            </w:tcBorders>
            <w:hideMark/>
          </w:tcPr>
          <w:p w14:paraId="78815A74"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692" w:type="dxa"/>
            <w:tcBorders>
              <w:top w:val="single" w:sz="4" w:space="0" w:color="auto"/>
              <w:left w:val="single" w:sz="4" w:space="0" w:color="auto"/>
              <w:bottom w:val="single" w:sz="4" w:space="0" w:color="auto"/>
              <w:right w:val="single" w:sz="4" w:space="0" w:color="auto"/>
            </w:tcBorders>
            <w:hideMark/>
          </w:tcPr>
          <w:p w14:paraId="1578151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39%</w:t>
            </w:r>
          </w:p>
        </w:tc>
        <w:tc>
          <w:tcPr>
            <w:tcW w:w="693" w:type="dxa"/>
            <w:tcBorders>
              <w:top w:val="single" w:sz="4" w:space="0" w:color="auto"/>
              <w:left w:val="single" w:sz="4" w:space="0" w:color="auto"/>
              <w:bottom w:val="single" w:sz="4" w:space="0" w:color="auto"/>
              <w:right w:val="single" w:sz="4" w:space="0" w:color="auto"/>
            </w:tcBorders>
            <w:hideMark/>
          </w:tcPr>
          <w:p w14:paraId="3ACE046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693" w:type="dxa"/>
            <w:tcBorders>
              <w:top w:val="single" w:sz="4" w:space="0" w:color="auto"/>
              <w:left w:val="single" w:sz="4" w:space="0" w:color="auto"/>
              <w:bottom w:val="single" w:sz="4" w:space="0" w:color="auto"/>
              <w:right w:val="single" w:sz="4" w:space="0" w:color="auto"/>
            </w:tcBorders>
            <w:hideMark/>
          </w:tcPr>
          <w:p w14:paraId="0C8C80C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693" w:type="dxa"/>
            <w:tcBorders>
              <w:top w:val="single" w:sz="4" w:space="0" w:color="auto"/>
              <w:left w:val="single" w:sz="4" w:space="0" w:color="auto"/>
              <w:bottom w:val="single" w:sz="4" w:space="0" w:color="auto"/>
              <w:right w:val="single" w:sz="4" w:space="0" w:color="auto"/>
            </w:tcBorders>
            <w:hideMark/>
          </w:tcPr>
          <w:p w14:paraId="0533ED3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w:t>
            </w:r>
          </w:p>
        </w:tc>
        <w:tc>
          <w:tcPr>
            <w:tcW w:w="693" w:type="dxa"/>
            <w:tcBorders>
              <w:top w:val="single" w:sz="4" w:space="0" w:color="auto"/>
              <w:left w:val="single" w:sz="4" w:space="0" w:color="auto"/>
              <w:bottom w:val="single" w:sz="4" w:space="0" w:color="auto"/>
              <w:right w:val="single" w:sz="4" w:space="0" w:color="auto"/>
            </w:tcBorders>
            <w:hideMark/>
          </w:tcPr>
          <w:p w14:paraId="34210C6F" w14:textId="209E2329"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72E6DEE7" w14:textId="6DB7A1BA"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1E02494B" w14:textId="38C44180"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58C28202" w14:textId="5C1198C0"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390276AC" w14:textId="2A1DE201"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hideMark/>
          </w:tcPr>
          <w:p w14:paraId="2E8F663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40%</w:t>
            </w:r>
          </w:p>
        </w:tc>
      </w:tr>
      <w:tr w:rsidR="00AB00F4" w:rsidRPr="00AB00F4" w14:paraId="5066D6D0" w14:textId="77777777" w:rsidTr="003C14FF">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7F1DD23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3617A9E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4DEF0C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7C873B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00BF06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0512466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922E27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A569F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2842703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7D7A00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462339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4418FF5D" w14:textId="77777777" w:rsidTr="003C14FF">
        <w:tc>
          <w:tcPr>
            <w:tcW w:w="2806" w:type="dxa"/>
            <w:tcBorders>
              <w:top w:val="single" w:sz="4" w:space="0" w:color="auto"/>
              <w:left w:val="single" w:sz="4" w:space="0" w:color="auto"/>
              <w:bottom w:val="single" w:sz="4" w:space="0" w:color="auto"/>
              <w:right w:val="single" w:sz="4" w:space="0" w:color="auto"/>
            </w:tcBorders>
            <w:hideMark/>
          </w:tcPr>
          <w:p w14:paraId="144BD709" w14:textId="1C51CC3D"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District</w:t>
            </w:r>
          </w:p>
        </w:tc>
        <w:tc>
          <w:tcPr>
            <w:tcW w:w="692" w:type="dxa"/>
            <w:tcBorders>
              <w:top w:val="single" w:sz="4" w:space="0" w:color="auto"/>
              <w:left w:val="single" w:sz="4" w:space="0" w:color="auto"/>
              <w:bottom w:val="single" w:sz="4" w:space="0" w:color="auto"/>
              <w:right w:val="single" w:sz="4" w:space="0" w:color="auto"/>
            </w:tcBorders>
            <w:hideMark/>
          </w:tcPr>
          <w:p w14:paraId="3C85363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c>
          <w:tcPr>
            <w:tcW w:w="693" w:type="dxa"/>
            <w:tcBorders>
              <w:top w:val="single" w:sz="4" w:space="0" w:color="auto"/>
              <w:left w:val="single" w:sz="4" w:space="0" w:color="auto"/>
              <w:bottom w:val="single" w:sz="4" w:space="0" w:color="auto"/>
              <w:right w:val="single" w:sz="4" w:space="0" w:color="auto"/>
            </w:tcBorders>
            <w:hideMark/>
          </w:tcPr>
          <w:p w14:paraId="5D7D631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693" w:type="dxa"/>
            <w:tcBorders>
              <w:top w:val="single" w:sz="4" w:space="0" w:color="auto"/>
              <w:left w:val="single" w:sz="4" w:space="0" w:color="auto"/>
              <w:bottom w:val="single" w:sz="4" w:space="0" w:color="auto"/>
              <w:right w:val="single" w:sz="4" w:space="0" w:color="auto"/>
            </w:tcBorders>
            <w:hideMark/>
          </w:tcPr>
          <w:p w14:paraId="2E4F99B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693" w:type="dxa"/>
            <w:tcBorders>
              <w:top w:val="single" w:sz="4" w:space="0" w:color="auto"/>
              <w:left w:val="single" w:sz="4" w:space="0" w:color="auto"/>
              <w:bottom w:val="single" w:sz="4" w:space="0" w:color="auto"/>
              <w:right w:val="single" w:sz="4" w:space="0" w:color="auto"/>
            </w:tcBorders>
            <w:hideMark/>
          </w:tcPr>
          <w:p w14:paraId="3EC9B17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c>
          <w:tcPr>
            <w:tcW w:w="693" w:type="dxa"/>
            <w:tcBorders>
              <w:top w:val="single" w:sz="4" w:space="0" w:color="auto"/>
              <w:left w:val="single" w:sz="4" w:space="0" w:color="auto"/>
              <w:bottom w:val="single" w:sz="4" w:space="0" w:color="auto"/>
              <w:right w:val="single" w:sz="4" w:space="0" w:color="auto"/>
            </w:tcBorders>
            <w:hideMark/>
          </w:tcPr>
          <w:p w14:paraId="5AA9F8D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693" w:type="dxa"/>
            <w:tcBorders>
              <w:top w:val="single" w:sz="4" w:space="0" w:color="auto"/>
              <w:left w:val="single" w:sz="4" w:space="0" w:color="auto"/>
              <w:bottom w:val="single" w:sz="4" w:space="0" w:color="auto"/>
              <w:right w:val="single" w:sz="4" w:space="0" w:color="auto"/>
            </w:tcBorders>
            <w:hideMark/>
          </w:tcPr>
          <w:p w14:paraId="45BC75C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693" w:type="dxa"/>
            <w:tcBorders>
              <w:top w:val="single" w:sz="4" w:space="0" w:color="auto"/>
              <w:left w:val="single" w:sz="4" w:space="0" w:color="auto"/>
              <w:bottom w:val="single" w:sz="4" w:space="0" w:color="auto"/>
              <w:right w:val="single" w:sz="4" w:space="0" w:color="auto"/>
            </w:tcBorders>
            <w:hideMark/>
          </w:tcPr>
          <w:p w14:paraId="69FEF7B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693" w:type="dxa"/>
            <w:tcBorders>
              <w:top w:val="single" w:sz="4" w:space="0" w:color="auto"/>
              <w:left w:val="single" w:sz="4" w:space="0" w:color="auto"/>
              <w:bottom w:val="single" w:sz="4" w:space="0" w:color="auto"/>
              <w:right w:val="single" w:sz="4" w:space="0" w:color="auto"/>
            </w:tcBorders>
            <w:hideMark/>
          </w:tcPr>
          <w:p w14:paraId="7571BF3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c>
          <w:tcPr>
            <w:tcW w:w="693" w:type="dxa"/>
            <w:tcBorders>
              <w:top w:val="single" w:sz="4" w:space="0" w:color="auto"/>
              <w:left w:val="single" w:sz="4" w:space="0" w:color="auto"/>
              <w:bottom w:val="single" w:sz="4" w:space="0" w:color="auto"/>
              <w:right w:val="single" w:sz="4" w:space="0" w:color="auto"/>
            </w:tcBorders>
            <w:hideMark/>
          </w:tcPr>
          <w:p w14:paraId="27C22A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693" w:type="dxa"/>
            <w:tcBorders>
              <w:top w:val="single" w:sz="4" w:space="0" w:color="auto"/>
              <w:left w:val="single" w:sz="4" w:space="0" w:color="auto"/>
              <w:bottom w:val="single" w:sz="4" w:space="0" w:color="auto"/>
              <w:right w:val="single" w:sz="4" w:space="0" w:color="auto"/>
            </w:tcBorders>
            <w:hideMark/>
          </w:tcPr>
          <w:p w14:paraId="5EE64CB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r>
      <w:tr w:rsidR="00AB00F4" w:rsidRPr="00AB00F4" w14:paraId="1340226C" w14:textId="77777777" w:rsidTr="003C14FF">
        <w:tc>
          <w:tcPr>
            <w:tcW w:w="2806" w:type="dxa"/>
            <w:tcBorders>
              <w:top w:val="single" w:sz="4" w:space="0" w:color="auto"/>
              <w:left w:val="single" w:sz="4" w:space="0" w:color="auto"/>
              <w:bottom w:val="single" w:sz="4" w:space="0" w:color="auto"/>
              <w:right w:val="single" w:sz="4" w:space="0" w:color="auto"/>
            </w:tcBorders>
            <w:shd w:val="clear" w:color="auto" w:fill="BFBFBF"/>
            <w:hideMark/>
          </w:tcPr>
          <w:p w14:paraId="0E095D3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State</w:t>
            </w:r>
          </w:p>
        </w:tc>
        <w:tc>
          <w:tcPr>
            <w:tcW w:w="692" w:type="dxa"/>
            <w:tcBorders>
              <w:top w:val="single" w:sz="4" w:space="0" w:color="auto"/>
              <w:left w:val="single" w:sz="4" w:space="0" w:color="auto"/>
              <w:bottom w:val="single" w:sz="4" w:space="0" w:color="auto"/>
              <w:right w:val="single" w:sz="4" w:space="0" w:color="auto"/>
            </w:tcBorders>
            <w:shd w:val="clear" w:color="auto" w:fill="BFBFBF"/>
            <w:hideMark/>
          </w:tcPr>
          <w:p w14:paraId="1848E27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48%</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F23C10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59B0D0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F4D0F4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A512E6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176E040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29E507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67%</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3E810A9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777F3EE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693" w:type="dxa"/>
            <w:tcBorders>
              <w:top w:val="single" w:sz="4" w:space="0" w:color="auto"/>
              <w:left w:val="single" w:sz="4" w:space="0" w:color="auto"/>
              <w:bottom w:val="single" w:sz="4" w:space="0" w:color="auto"/>
              <w:right w:val="single" w:sz="4" w:space="0" w:color="auto"/>
            </w:tcBorders>
            <w:shd w:val="clear" w:color="auto" w:fill="BFBFBF"/>
            <w:hideMark/>
          </w:tcPr>
          <w:p w14:paraId="679D292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r>
    </w:tbl>
    <w:p w14:paraId="36DA8F6F" w14:textId="77777777" w:rsidR="00AB00F4" w:rsidRPr="00AB00F4" w:rsidRDefault="00AB00F4" w:rsidP="00AB00F4">
      <w:pPr>
        <w:spacing w:after="0" w:line="240" w:lineRule="auto"/>
        <w:rPr>
          <w:rFonts w:ascii="Calibri" w:eastAsia="Calibri" w:hAnsi="Calibri" w:cs="Times New Roman"/>
        </w:rPr>
      </w:pPr>
    </w:p>
    <w:p w14:paraId="649202F8" w14:textId="0DDFB631" w:rsidR="00AB00F4" w:rsidRDefault="00AB00F4" w:rsidP="00AB00F4">
      <w:pPr>
        <w:spacing w:after="0" w:line="240" w:lineRule="auto"/>
        <w:rPr>
          <w:rFonts w:ascii="Calibri" w:eastAsia="Calibri" w:hAnsi="Calibri" w:cs="Times New Roman"/>
        </w:rPr>
      </w:pPr>
    </w:p>
    <w:p w14:paraId="5A5D2AB3" w14:textId="7A6D75D6" w:rsidR="003C14FF" w:rsidRDefault="003C14FF" w:rsidP="00AB00F4">
      <w:pPr>
        <w:spacing w:after="0" w:line="240" w:lineRule="auto"/>
        <w:rPr>
          <w:rFonts w:ascii="Calibri" w:eastAsia="Calibri" w:hAnsi="Calibri" w:cs="Times New Roman"/>
        </w:rPr>
      </w:pPr>
    </w:p>
    <w:p w14:paraId="1A50C6DE" w14:textId="27E9F004" w:rsidR="003C14FF" w:rsidRDefault="003C14FF" w:rsidP="00AB00F4">
      <w:pPr>
        <w:spacing w:after="0" w:line="240" w:lineRule="auto"/>
        <w:rPr>
          <w:rFonts w:ascii="Calibri" w:eastAsia="Calibri" w:hAnsi="Calibri" w:cs="Times New Roman"/>
        </w:rPr>
      </w:pPr>
    </w:p>
    <w:p w14:paraId="54A99A3A" w14:textId="098E7592" w:rsidR="003C14FF" w:rsidRDefault="003C14FF" w:rsidP="00AB00F4">
      <w:pPr>
        <w:spacing w:after="0" w:line="240" w:lineRule="auto"/>
        <w:rPr>
          <w:rFonts w:ascii="Calibri" w:eastAsia="Calibri" w:hAnsi="Calibri" w:cs="Times New Roman"/>
        </w:rPr>
      </w:pPr>
    </w:p>
    <w:p w14:paraId="394114FE" w14:textId="336ADF9B" w:rsidR="003C14FF" w:rsidRDefault="003C14FF" w:rsidP="00AB00F4">
      <w:pPr>
        <w:spacing w:after="0" w:line="240" w:lineRule="auto"/>
        <w:rPr>
          <w:rFonts w:ascii="Calibri" w:eastAsia="Calibri" w:hAnsi="Calibri" w:cs="Times New Roman"/>
        </w:rPr>
      </w:pPr>
    </w:p>
    <w:p w14:paraId="26110F82" w14:textId="778CABAA" w:rsidR="00E51F87" w:rsidRDefault="00E51F87" w:rsidP="00AB00F4">
      <w:pPr>
        <w:spacing w:after="0" w:line="240" w:lineRule="auto"/>
        <w:rPr>
          <w:rFonts w:ascii="Calibri" w:eastAsia="Calibri" w:hAnsi="Calibri" w:cs="Times New Roman"/>
        </w:rPr>
      </w:pPr>
    </w:p>
    <w:p w14:paraId="6AA296DC" w14:textId="7A826ABB" w:rsidR="00E51F87" w:rsidRDefault="00E51F87" w:rsidP="00AB00F4">
      <w:pPr>
        <w:spacing w:after="0" w:line="240" w:lineRule="auto"/>
        <w:rPr>
          <w:rFonts w:ascii="Calibri" w:eastAsia="Calibri" w:hAnsi="Calibri" w:cs="Times New Roman"/>
        </w:rPr>
      </w:pPr>
    </w:p>
    <w:p w14:paraId="78458EF4" w14:textId="1F8A0CC5" w:rsidR="00E51F87" w:rsidRDefault="00E51F87" w:rsidP="00AB00F4">
      <w:pPr>
        <w:spacing w:after="0" w:line="240" w:lineRule="auto"/>
        <w:rPr>
          <w:rFonts w:ascii="Calibri" w:eastAsia="Calibri" w:hAnsi="Calibri" w:cs="Times New Roman"/>
        </w:rPr>
      </w:pPr>
    </w:p>
    <w:p w14:paraId="0E18AB39" w14:textId="636D7263" w:rsidR="00E51F87" w:rsidRDefault="00E51F87" w:rsidP="00AB00F4">
      <w:pPr>
        <w:spacing w:after="0" w:line="240" w:lineRule="auto"/>
        <w:rPr>
          <w:rFonts w:ascii="Calibri" w:eastAsia="Calibri" w:hAnsi="Calibri" w:cs="Times New Roman"/>
        </w:rPr>
      </w:pPr>
    </w:p>
    <w:p w14:paraId="78CA2125" w14:textId="7D6678D5" w:rsidR="00E51F87" w:rsidRDefault="00E51F87" w:rsidP="00AB00F4">
      <w:pPr>
        <w:spacing w:after="0" w:line="240" w:lineRule="auto"/>
        <w:rPr>
          <w:rFonts w:ascii="Calibri" w:eastAsia="Calibri" w:hAnsi="Calibri" w:cs="Times New Roman"/>
        </w:rPr>
      </w:pPr>
    </w:p>
    <w:p w14:paraId="5F366EE6" w14:textId="77777777" w:rsidR="00E51F87" w:rsidRDefault="00E51F87" w:rsidP="00AB00F4">
      <w:pPr>
        <w:spacing w:after="0" w:line="240" w:lineRule="auto"/>
        <w:rPr>
          <w:rFonts w:ascii="Calibri" w:eastAsia="Calibri" w:hAnsi="Calibri" w:cs="Times New Roman"/>
        </w:rPr>
      </w:pPr>
    </w:p>
    <w:p w14:paraId="74600047" w14:textId="77777777" w:rsidR="003C14FF" w:rsidRPr="00AB00F4" w:rsidRDefault="003C14FF" w:rsidP="00AB00F4">
      <w:pPr>
        <w:spacing w:after="0" w:line="240" w:lineRule="auto"/>
        <w:rPr>
          <w:rFonts w:ascii="Calibri" w:eastAsia="Calibri" w:hAnsi="Calibri" w:cs="Times New Roman"/>
        </w:rPr>
      </w:pPr>
    </w:p>
    <w:tbl>
      <w:tblPr>
        <w:tblW w:w="966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Caption w:val="Table 22: Uxbridge Public Schools"/>
        <w:tblDescription w:val="MCAS Science Percent Scoring Proficient or Advanced in Science by School and Group, 2016–2019&#10;"/>
      </w:tblPr>
      <w:tblGrid>
        <w:gridCol w:w="4334"/>
        <w:gridCol w:w="900"/>
        <w:gridCol w:w="885"/>
        <w:gridCol w:w="1004"/>
        <w:gridCol w:w="810"/>
        <w:gridCol w:w="810"/>
        <w:gridCol w:w="917"/>
      </w:tblGrid>
      <w:tr w:rsidR="00AB00F4" w:rsidRPr="00AB00F4" w14:paraId="35E6B312" w14:textId="77777777" w:rsidTr="003C14FF">
        <w:trPr>
          <w:trHeight w:val="288"/>
          <w:jc w:val="center"/>
        </w:trPr>
        <w:tc>
          <w:tcPr>
            <w:tcW w:w="9666" w:type="dxa"/>
            <w:gridSpan w:val="7"/>
            <w:tcBorders>
              <w:top w:val="nil"/>
              <w:left w:val="nil"/>
              <w:bottom w:val="single" w:sz="4" w:space="0" w:color="auto"/>
              <w:right w:val="nil"/>
            </w:tcBorders>
            <w:hideMark/>
          </w:tcPr>
          <w:p w14:paraId="5088D4DC"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lastRenderedPageBreak/>
              <w:t>Table 22: Uxbridge Public Schools</w:t>
            </w:r>
          </w:p>
          <w:p w14:paraId="2C5AE3ED" w14:textId="04240245"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b/>
                <w:sz w:val="20"/>
                <w:szCs w:val="20"/>
              </w:rPr>
              <w:t>MCAS Science Percent Scoring Proficient or Advanced in Science by School and Group, 2016–2019</w:t>
            </w:r>
          </w:p>
        </w:tc>
      </w:tr>
      <w:tr w:rsidR="00AB00F4" w:rsidRPr="00AB00F4" w14:paraId="7A528D2A"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708750" w14:textId="77777777" w:rsidR="00AB00F4" w:rsidRPr="00AB00F4" w:rsidRDefault="00AB00F4" w:rsidP="003C14FF">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School</w:t>
            </w:r>
          </w:p>
        </w:tc>
        <w:tc>
          <w:tcPr>
            <w:tcW w:w="9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03F6BB"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8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1D48B7"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2016</w:t>
            </w:r>
          </w:p>
        </w:tc>
        <w:tc>
          <w:tcPr>
            <w:tcW w:w="10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7B53CB"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8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4A7F3F"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8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0047F5"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9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58B6C"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4-yr Change</w:t>
            </w:r>
          </w:p>
        </w:tc>
      </w:tr>
      <w:tr w:rsidR="00AB00F4" w:rsidRPr="00AB00F4" w14:paraId="66708670"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hideMark/>
          </w:tcPr>
          <w:p w14:paraId="4BFE89DB"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Uxbridge High</w:t>
            </w:r>
          </w:p>
        </w:tc>
        <w:tc>
          <w:tcPr>
            <w:tcW w:w="900" w:type="dxa"/>
            <w:tcBorders>
              <w:top w:val="single" w:sz="4" w:space="0" w:color="auto"/>
              <w:left w:val="nil"/>
              <w:bottom w:val="single" w:sz="4" w:space="0" w:color="auto"/>
              <w:right w:val="single" w:sz="4" w:space="0" w:color="auto"/>
            </w:tcBorders>
            <w:shd w:val="clear" w:color="auto" w:fill="BFBFBF"/>
            <w:hideMark/>
          </w:tcPr>
          <w:p w14:paraId="7EFB6B4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110</w:t>
            </w:r>
          </w:p>
        </w:tc>
        <w:tc>
          <w:tcPr>
            <w:tcW w:w="885" w:type="dxa"/>
            <w:tcBorders>
              <w:top w:val="single" w:sz="4" w:space="0" w:color="auto"/>
              <w:left w:val="nil"/>
              <w:bottom w:val="single" w:sz="4" w:space="0" w:color="auto"/>
              <w:right w:val="single" w:sz="4" w:space="0" w:color="auto"/>
            </w:tcBorders>
            <w:shd w:val="clear" w:color="auto" w:fill="BFBFBF"/>
            <w:hideMark/>
          </w:tcPr>
          <w:p w14:paraId="0E50538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w:t>
            </w:r>
          </w:p>
        </w:tc>
        <w:tc>
          <w:tcPr>
            <w:tcW w:w="1005" w:type="dxa"/>
            <w:tcBorders>
              <w:top w:val="single" w:sz="4" w:space="0" w:color="auto"/>
              <w:left w:val="nil"/>
              <w:bottom w:val="single" w:sz="4" w:space="0" w:color="auto"/>
              <w:right w:val="single" w:sz="4" w:space="0" w:color="auto"/>
            </w:tcBorders>
            <w:shd w:val="clear" w:color="auto" w:fill="BFBFBF"/>
            <w:hideMark/>
          </w:tcPr>
          <w:p w14:paraId="3AA0FA8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w:t>
            </w:r>
          </w:p>
        </w:tc>
        <w:tc>
          <w:tcPr>
            <w:tcW w:w="810" w:type="dxa"/>
            <w:tcBorders>
              <w:top w:val="single" w:sz="4" w:space="0" w:color="auto"/>
              <w:left w:val="nil"/>
              <w:bottom w:val="single" w:sz="4" w:space="0" w:color="auto"/>
              <w:right w:val="single" w:sz="4" w:space="0" w:color="auto"/>
            </w:tcBorders>
            <w:shd w:val="clear" w:color="auto" w:fill="BFBFBF"/>
            <w:hideMark/>
          </w:tcPr>
          <w:p w14:paraId="4CB88F8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87%</w:t>
            </w:r>
          </w:p>
        </w:tc>
        <w:tc>
          <w:tcPr>
            <w:tcW w:w="810" w:type="dxa"/>
            <w:tcBorders>
              <w:top w:val="single" w:sz="4" w:space="0" w:color="auto"/>
              <w:left w:val="nil"/>
              <w:bottom w:val="single" w:sz="4" w:space="0" w:color="auto"/>
              <w:right w:val="single" w:sz="4" w:space="0" w:color="auto"/>
            </w:tcBorders>
            <w:shd w:val="clear" w:color="auto" w:fill="BFBFBF"/>
            <w:hideMark/>
          </w:tcPr>
          <w:p w14:paraId="5F67BAA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72%</w:t>
            </w:r>
          </w:p>
        </w:tc>
        <w:tc>
          <w:tcPr>
            <w:tcW w:w="918" w:type="dxa"/>
            <w:tcBorders>
              <w:top w:val="single" w:sz="4" w:space="0" w:color="auto"/>
              <w:left w:val="nil"/>
              <w:bottom w:val="single" w:sz="4" w:space="0" w:color="auto"/>
              <w:right w:val="single" w:sz="4" w:space="0" w:color="auto"/>
            </w:tcBorders>
            <w:shd w:val="clear" w:color="auto" w:fill="BFBFBF"/>
            <w:hideMark/>
          </w:tcPr>
          <w:p w14:paraId="2970C634" w14:textId="7477C3CA"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r>
      <w:tr w:rsidR="00AB00F4" w:rsidRPr="00AB00F4" w14:paraId="074CB6DC"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5EC0AD7A"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900" w:type="dxa"/>
            <w:tcBorders>
              <w:top w:val="single" w:sz="4" w:space="0" w:color="auto"/>
              <w:left w:val="nil"/>
              <w:bottom w:val="single" w:sz="4" w:space="0" w:color="auto"/>
              <w:right w:val="single" w:sz="4" w:space="0" w:color="auto"/>
            </w:tcBorders>
            <w:hideMark/>
          </w:tcPr>
          <w:p w14:paraId="20CC114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c>
          <w:tcPr>
            <w:tcW w:w="885" w:type="dxa"/>
            <w:tcBorders>
              <w:top w:val="single" w:sz="4" w:space="0" w:color="auto"/>
              <w:left w:val="nil"/>
              <w:bottom w:val="single" w:sz="4" w:space="0" w:color="auto"/>
              <w:right w:val="single" w:sz="4" w:space="0" w:color="auto"/>
            </w:tcBorders>
            <w:hideMark/>
          </w:tcPr>
          <w:p w14:paraId="4FBF1F6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hideMark/>
          </w:tcPr>
          <w:p w14:paraId="72250A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121C973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6DE2081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hideMark/>
          </w:tcPr>
          <w:p w14:paraId="135D8F3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6030A22E"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250FC308"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900" w:type="dxa"/>
            <w:tcBorders>
              <w:top w:val="single" w:sz="4" w:space="0" w:color="auto"/>
              <w:left w:val="nil"/>
              <w:bottom w:val="single" w:sz="4" w:space="0" w:color="auto"/>
              <w:right w:val="single" w:sz="4" w:space="0" w:color="auto"/>
            </w:tcBorders>
            <w:hideMark/>
          </w:tcPr>
          <w:p w14:paraId="68B9CAB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85" w:type="dxa"/>
            <w:tcBorders>
              <w:top w:val="single" w:sz="4" w:space="0" w:color="auto"/>
              <w:left w:val="nil"/>
              <w:bottom w:val="single" w:sz="4" w:space="0" w:color="auto"/>
              <w:right w:val="single" w:sz="4" w:space="0" w:color="auto"/>
            </w:tcBorders>
            <w:hideMark/>
          </w:tcPr>
          <w:p w14:paraId="3AA2D34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hideMark/>
          </w:tcPr>
          <w:p w14:paraId="138F39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7898429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0440196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hideMark/>
          </w:tcPr>
          <w:p w14:paraId="2A1AC62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14D91DD2"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44CA9AA6"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w:t>
            </w:r>
          </w:p>
        </w:tc>
        <w:tc>
          <w:tcPr>
            <w:tcW w:w="900" w:type="dxa"/>
            <w:tcBorders>
              <w:top w:val="single" w:sz="4" w:space="0" w:color="auto"/>
              <w:left w:val="nil"/>
              <w:bottom w:val="single" w:sz="4" w:space="0" w:color="auto"/>
              <w:right w:val="single" w:sz="4" w:space="0" w:color="auto"/>
            </w:tcBorders>
            <w:hideMark/>
          </w:tcPr>
          <w:p w14:paraId="2B9BA74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w:t>
            </w:r>
          </w:p>
        </w:tc>
        <w:tc>
          <w:tcPr>
            <w:tcW w:w="885" w:type="dxa"/>
            <w:tcBorders>
              <w:top w:val="single" w:sz="4" w:space="0" w:color="auto"/>
              <w:left w:val="nil"/>
              <w:bottom w:val="single" w:sz="4" w:space="0" w:color="auto"/>
              <w:right w:val="single" w:sz="4" w:space="0" w:color="auto"/>
            </w:tcBorders>
            <w:hideMark/>
          </w:tcPr>
          <w:p w14:paraId="0D6D018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hideMark/>
          </w:tcPr>
          <w:p w14:paraId="29E0240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16D3232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3CF80CE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hideMark/>
          </w:tcPr>
          <w:p w14:paraId="1314825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3FE6B5DA"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6859CF70" w14:textId="12A14D02"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non-Hisp</w:t>
            </w:r>
            <w:r w:rsidR="00FF05A7">
              <w:rPr>
                <w:rFonts w:ascii="Calibri" w:eastAsia="Calibri" w:hAnsi="Calibri" w:cs="Times New Roman"/>
                <w:sz w:val="20"/>
                <w:szCs w:val="20"/>
              </w:rPr>
              <w:t>anic</w:t>
            </w:r>
            <w:r w:rsidRPr="00AB00F4">
              <w:rPr>
                <w:rFonts w:ascii="Calibri" w:eastAsia="Calibri" w:hAnsi="Calibri" w:cs="Times New Roman"/>
                <w:sz w:val="20"/>
                <w:szCs w:val="20"/>
              </w:rPr>
              <w:t>/Lat</w:t>
            </w:r>
            <w:r w:rsidR="00FF05A7">
              <w:rPr>
                <w:rFonts w:ascii="Calibri" w:eastAsia="Calibri" w:hAnsi="Calibri" w:cs="Times New Roman"/>
                <w:sz w:val="20"/>
                <w:szCs w:val="20"/>
              </w:rPr>
              <w:t>ino</w:t>
            </w:r>
          </w:p>
        </w:tc>
        <w:tc>
          <w:tcPr>
            <w:tcW w:w="900" w:type="dxa"/>
            <w:tcBorders>
              <w:top w:val="single" w:sz="4" w:space="0" w:color="auto"/>
              <w:left w:val="nil"/>
              <w:bottom w:val="single" w:sz="4" w:space="0" w:color="auto"/>
              <w:right w:val="single" w:sz="4" w:space="0" w:color="auto"/>
            </w:tcBorders>
            <w:hideMark/>
          </w:tcPr>
          <w:p w14:paraId="5877E6D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85" w:type="dxa"/>
            <w:tcBorders>
              <w:top w:val="single" w:sz="4" w:space="0" w:color="auto"/>
              <w:left w:val="nil"/>
              <w:bottom w:val="single" w:sz="4" w:space="0" w:color="auto"/>
              <w:right w:val="single" w:sz="4" w:space="0" w:color="auto"/>
            </w:tcBorders>
            <w:hideMark/>
          </w:tcPr>
          <w:p w14:paraId="0ADF6FD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hideMark/>
          </w:tcPr>
          <w:p w14:paraId="38D26B9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7B773E1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2895492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hideMark/>
          </w:tcPr>
          <w:p w14:paraId="022426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140B17A2"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10DB378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900" w:type="dxa"/>
            <w:tcBorders>
              <w:top w:val="single" w:sz="4" w:space="0" w:color="auto"/>
              <w:left w:val="nil"/>
              <w:bottom w:val="single" w:sz="4" w:space="0" w:color="auto"/>
              <w:right w:val="single" w:sz="4" w:space="0" w:color="auto"/>
            </w:tcBorders>
            <w:hideMark/>
          </w:tcPr>
          <w:p w14:paraId="44ED090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104</w:t>
            </w:r>
          </w:p>
        </w:tc>
        <w:tc>
          <w:tcPr>
            <w:tcW w:w="885" w:type="dxa"/>
            <w:tcBorders>
              <w:top w:val="single" w:sz="4" w:space="0" w:color="auto"/>
              <w:left w:val="nil"/>
              <w:bottom w:val="single" w:sz="4" w:space="0" w:color="auto"/>
              <w:right w:val="single" w:sz="4" w:space="0" w:color="auto"/>
            </w:tcBorders>
            <w:hideMark/>
          </w:tcPr>
          <w:p w14:paraId="5480687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70%</w:t>
            </w:r>
          </w:p>
        </w:tc>
        <w:tc>
          <w:tcPr>
            <w:tcW w:w="1005" w:type="dxa"/>
            <w:tcBorders>
              <w:top w:val="single" w:sz="4" w:space="0" w:color="auto"/>
              <w:left w:val="nil"/>
              <w:bottom w:val="single" w:sz="4" w:space="0" w:color="auto"/>
              <w:right w:val="single" w:sz="4" w:space="0" w:color="auto"/>
            </w:tcBorders>
            <w:hideMark/>
          </w:tcPr>
          <w:p w14:paraId="5D33D6D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79%</w:t>
            </w:r>
          </w:p>
        </w:tc>
        <w:tc>
          <w:tcPr>
            <w:tcW w:w="810" w:type="dxa"/>
            <w:tcBorders>
              <w:top w:val="single" w:sz="4" w:space="0" w:color="auto"/>
              <w:left w:val="nil"/>
              <w:bottom w:val="single" w:sz="4" w:space="0" w:color="auto"/>
              <w:right w:val="single" w:sz="4" w:space="0" w:color="auto"/>
            </w:tcBorders>
            <w:hideMark/>
          </w:tcPr>
          <w:p w14:paraId="28C713B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86%</w:t>
            </w:r>
          </w:p>
        </w:tc>
        <w:tc>
          <w:tcPr>
            <w:tcW w:w="810" w:type="dxa"/>
            <w:tcBorders>
              <w:top w:val="single" w:sz="4" w:space="0" w:color="auto"/>
              <w:left w:val="nil"/>
              <w:bottom w:val="single" w:sz="4" w:space="0" w:color="auto"/>
              <w:right w:val="single" w:sz="4" w:space="0" w:color="auto"/>
            </w:tcBorders>
            <w:hideMark/>
          </w:tcPr>
          <w:p w14:paraId="784BF9C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72%</w:t>
            </w:r>
          </w:p>
        </w:tc>
        <w:tc>
          <w:tcPr>
            <w:tcW w:w="918" w:type="dxa"/>
            <w:tcBorders>
              <w:top w:val="single" w:sz="4" w:space="0" w:color="auto"/>
              <w:left w:val="nil"/>
              <w:bottom w:val="single" w:sz="4" w:space="0" w:color="auto"/>
              <w:right w:val="single" w:sz="4" w:space="0" w:color="auto"/>
            </w:tcBorders>
            <w:hideMark/>
          </w:tcPr>
          <w:p w14:paraId="15B9CD71" w14:textId="319F1B76"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w:t>
            </w:r>
          </w:p>
        </w:tc>
      </w:tr>
      <w:tr w:rsidR="00AB00F4" w:rsidRPr="00AB00F4" w14:paraId="3CDE229F"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08966272"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900" w:type="dxa"/>
            <w:tcBorders>
              <w:top w:val="single" w:sz="4" w:space="0" w:color="auto"/>
              <w:left w:val="nil"/>
              <w:bottom w:val="single" w:sz="4" w:space="0" w:color="auto"/>
              <w:right w:val="single" w:sz="4" w:space="0" w:color="auto"/>
            </w:tcBorders>
            <w:hideMark/>
          </w:tcPr>
          <w:p w14:paraId="0C4B528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885" w:type="dxa"/>
            <w:tcBorders>
              <w:top w:val="single" w:sz="4" w:space="0" w:color="auto"/>
              <w:left w:val="nil"/>
              <w:bottom w:val="single" w:sz="4" w:space="0" w:color="auto"/>
              <w:right w:val="single" w:sz="4" w:space="0" w:color="auto"/>
            </w:tcBorders>
            <w:hideMark/>
          </w:tcPr>
          <w:p w14:paraId="40AAF2B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42%</w:t>
            </w:r>
          </w:p>
        </w:tc>
        <w:tc>
          <w:tcPr>
            <w:tcW w:w="1005" w:type="dxa"/>
            <w:tcBorders>
              <w:top w:val="single" w:sz="4" w:space="0" w:color="auto"/>
              <w:left w:val="nil"/>
              <w:bottom w:val="single" w:sz="4" w:space="0" w:color="auto"/>
              <w:right w:val="single" w:sz="4" w:space="0" w:color="auto"/>
            </w:tcBorders>
            <w:hideMark/>
          </w:tcPr>
          <w:p w14:paraId="792D59B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43%</w:t>
            </w:r>
          </w:p>
        </w:tc>
        <w:tc>
          <w:tcPr>
            <w:tcW w:w="810" w:type="dxa"/>
            <w:tcBorders>
              <w:top w:val="single" w:sz="4" w:space="0" w:color="auto"/>
              <w:left w:val="nil"/>
              <w:bottom w:val="single" w:sz="4" w:space="0" w:color="auto"/>
              <w:right w:val="single" w:sz="4" w:space="0" w:color="auto"/>
            </w:tcBorders>
            <w:hideMark/>
          </w:tcPr>
          <w:p w14:paraId="5BD7FDD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w:t>
            </w:r>
          </w:p>
        </w:tc>
        <w:tc>
          <w:tcPr>
            <w:tcW w:w="810" w:type="dxa"/>
            <w:tcBorders>
              <w:top w:val="single" w:sz="4" w:space="0" w:color="auto"/>
              <w:left w:val="nil"/>
              <w:bottom w:val="single" w:sz="4" w:space="0" w:color="auto"/>
              <w:right w:val="single" w:sz="4" w:space="0" w:color="auto"/>
            </w:tcBorders>
            <w:hideMark/>
          </w:tcPr>
          <w:p w14:paraId="0832608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c>
          <w:tcPr>
            <w:tcW w:w="918" w:type="dxa"/>
            <w:tcBorders>
              <w:top w:val="single" w:sz="4" w:space="0" w:color="auto"/>
              <w:left w:val="nil"/>
              <w:bottom w:val="single" w:sz="4" w:space="0" w:color="auto"/>
              <w:right w:val="single" w:sz="4" w:space="0" w:color="auto"/>
            </w:tcBorders>
            <w:hideMark/>
          </w:tcPr>
          <w:p w14:paraId="0FAEB83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w:t>
            </w:r>
          </w:p>
        </w:tc>
      </w:tr>
      <w:tr w:rsidR="00AB00F4" w:rsidRPr="00AB00F4" w14:paraId="4C02626C"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30E30547" w14:textId="0D5BFD51"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w:t>
            </w:r>
            <w:r w:rsidR="00FF05A7">
              <w:rPr>
                <w:rFonts w:ascii="Calibri" w:eastAsia="Calibri" w:hAnsi="Calibri" w:cs="Times New Roman"/>
                <w:sz w:val="20"/>
                <w:szCs w:val="20"/>
              </w:rPr>
              <w:t>nomically</w:t>
            </w:r>
            <w:r w:rsidRPr="00AB00F4">
              <w:rPr>
                <w:rFonts w:ascii="Calibri" w:eastAsia="Calibri" w:hAnsi="Calibri" w:cs="Times New Roman"/>
                <w:sz w:val="20"/>
                <w:szCs w:val="20"/>
              </w:rPr>
              <w:t xml:space="preserve"> Dis</w:t>
            </w:r>
            <w:r w:rsidR="00FF05A7">
              <w:rPr>
                <w:rFonts w:ascii="Calibri" w:eastAsia="Calibri" w:hAnsi="Calibri" w:cs="Times New Roman"/>
                <w:sz w:val="20"/>
                <w:szCs w:val="20"/>
              </w:rPr>
              <w:t>advantaged</w:t>
            </w:r>
          </w:p>
        </w:tc>
        <w:tc>
          <w:tcPr>
            <w:tcW w:w="900" w:type="dxa"/>
            <w:tcBorders>
              <w:top w:val="single" w:sz="4" w:space="0" w:color="auto"/>
              <w:left w:val="nil"/>
              <w:bottom w:val="single" w:sz="4" w:space="0" w:color="auto"/>
              <w:right w:val="single" w:sz="4" w:space="0" w:color="auto"/>
            </w:tcBorders>
            <w:hideMark/>
          </w:tcPr>
          <w:p w14:paraId="104E54A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885" w:type="dxa"/>
            <w:tcBorders>
              <w:top w:val="single" w:sz="4" w:space="0" w:color="auto"/>
              <w:left w:val="nil"/>
              <w:bottom w:val="single" w:sz="4" w:space="0" w:color="auto"/>
              <w:right w:val="single" w:sz="4" w:space="0" w:color="auto"/>
            </w:tcBorders>
            <w:hideMark/>
          </w:tcPr>
          <w:p w14:paraId="2811642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1005" w:type="dxa"/>
            <w:tcBorders>
              <w:top w:val="single" w:sz="4" w:space="0" w:color="auto"/>
              <w:left w:val="nil"/>
              <w:bottom w:val="single" w:sz="4" w:space="0" w:color="auto"/>
              <w:right w:val="single" w:sz="4" w:space="0" w:color="auto"/>
            </w:tcBorders>
            <w:hideMark/>
          </w:tcPr>
          <w:p w14:paraId="3E3CFB5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56%</w:t>
            </w:r>
          </w:p>
        </w:tc>
        <w:tc>
          <w:tcPr>
            <w:tcW w:w="810" w:type="dxa"/>
            <w:tcBorders>
              <w:top w:val="single" w:sz="4" w:space="0" w:color="auto"/>
              <w:left w:val="nil"/>
              <w:bottom w:val="single" w:sz="4" w:space="0" w:color="auto"/>
              <w:right w:val="single" w:sz="4" w:space="0" w:color="auto"/>
            </w:tcBorders>
            <w:hideMark/>
          </w:tcPr>
          <w:p w14:paraId="448264F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80%</w:t>
            </w:r>
          </w:p>
        </w:tc>
        <w:tc>
          <w:tcPr>
            <w:tcW w:w="810" w:type="dxa"/>
            <w:tcBorders>
              <w:top w:val="single" w:sz="4" w:space="0" w:color="auto"/>
              <w:left w:val="nil"/>
              <w:bottom w:val="single" w:sz="4" w:space="0" w:color="auto"/>
              <w:right w:val="single" w:sz="4" w:space="0" w:color="auto"/>
            </w:tcBorders>
            <w:hideMark/>
          </w:tcPr>
          <w:p w14:paraId="5968FC7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18" w:type="dxa"/>
            <w:tcBorders>
              <w:top w:val="single" w:sz="4" w:space="0" w:color="auto"/>
              <w:left w:val="nil"/>
              <w:bottom w:val="single" w:sz="4" w:space="0" w:color="auto"/>
              <w:right w:val="single" w:sz="4" w:space="0" w:color="auto"/>
            </w:tcBorders>
            <w:hideMark/>
          </w:tcPr>
          <w:p w14:paraId="2BAAA17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w:t>
            </w:r>
          </w:p>
        </w:tc>
      </w:tr>
      <w:tr w:rsidR="00AB00F4" w:rsidRPr="00AB00F4" w14:paraId="6746BA59"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1286A88C" w14:textId="7EF95D38"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F05A7">
              <w:rPr>
                <w:rFonts w:ascii="Calibri" w:eastAsia="Calibri" w:hAnsi="Calibri" w:cs="Times New Roman"/>
                <w:sz w:val="20"/>
                <w:szCs w:val="20"/>
              </w:rPr>
              <w:t xml:space="preserve">tudents with </w:t>
            </w:r>
            <w:r w:rsidRPr="00AB00F4">
              <w:rPr>
                <w:rFonts w:ascii="Calibri" w:eastAsia="Calibri" w:hAnsi="Calibri" w:cs="Times New Roman"/>
                <w:sz w:val="20"/>
                <w:szCs w:val="20"/>
              </w:rPr>
              <w:t>D</w:t>
            </w:r>
            <w:r w:rsidR="00FF05A7">
              <w:rPr>
                <w:rFonts w:ascii="Calibri" w:eastAsia="Calibri" w:hAnsi="Calibri" w:cs="Times New Roman"/>
                <w:sz w:val="20"/>
                <w:szCs w:val="20"/>
              </w:rPr>
              <w:t>isabilities</w:t>
            </w:r>
          </w:p>
        </w:tc>
        <w:tc>
          <w:tcPr>
            <w:tcW w:w="900" w:type="dxa"/>
            <w:tcBorders>
              <w:top w:val="single" w:sz="4" w:space="0" w:color="auto"/>
              <w:left w:val="nil"/>
              <w:bottom w:val="single" w:sz="4" w:space="0" w:color="auto"/>
              <w:right w:val="single" w:sz="4" w:space="0" w:color="auto"/>
            </w:tcBorders>
            <w:hideMark/>
          </w:tcPr>
          <w:p w14:paraId="52FCB82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885" w:type="dxa"/>
            <w:tcBorders>
              <w:top w:val="single" w:sz="4" w:space="0" w:color="auto"/>
              <w:left w:val="nil"/>
              <w:bottom w:val="single" w:sz="4" w:space="0" w:color="auto"/>
              <w:right w:val="single" w:sz="4" w:space="0" w:color="auto"/>
            </w:tcBorders>
            <w:hideMark/>
          </w:tcPr>
          <w:p w14:paraId="4430CF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1005" w:type="dxa"/>
            <w:tcBorders>
              <w:top w:val="single" w:sz="4" w:space="0" w:color="auto"/>
              <w:left w:val="nil"/>
              <w:bottom w:val="single" w:sz="4" w:space="0" w:color="auto"/>
              <w:right w:val="single" w:sz="4" w:space="0" w:color="auto"/>
            </w:tcBorders>
            <w:hideMark/>
          </w:tcPr>
          <w:p w14:paraId="1FA121C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810" w:type="dxa"/>
            <w:tcBorders>
              <w:top w:val="single" w:sz="4" w:space="0" w:color="auto"/>
              <w:left w:val="nil"/>
              <w:bottom w:val="single" w:sz="4" w:space="0" w:color="auto"/>
              <w:right w:val="single" w:sz="4" w:space="0" w:color="auto"/>
            </w:tcBorders>
            <w:hideMark/>
          </w:tcPr>
          <w:p w14:paraId="0399802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62%</w:t>
            </w:r>
          </w:p>
        </w:tc>
        <w:tc>
          <w:tcPr>
            <w:tcW w:w="810" w:type="dxa"/>
            <w:tcBorders>
              <w:top w:val="single" w:sz="4" w:space="0" w:color="auto"/>
              <w:left w:val="nil"/>
              <w:bottom w:val="single" w:sz="4" w:space="0" w:color="auto"/>
              <w:right w:val="single" w:sz="4" w:space="0" w:color="auto"/>
            </w:tcBorders>
            <w:hideMark/>
          </w:tcPr>
          <w:p w14:paraId="32D5F5C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w:t>
            </w:r>
          </w:p>
        </w:tc>
        <w:tc>
          <w:tcPr>
            <w:tcW w:w="918" w:type="dxa"/>
            <w:tcBorders>
              <w:top w:val="single" w:sz="4" w:space="0" w:color="auto"/>
              <w:left w:val="nil"/>
              <w:bottom w:val="single" w:sz="4" w:space="0" w:color="auto"/>
              <w:right w:val="single" w:sz="4" w:space="0" w:color="auto"/>
            </w:tcBorders>
            <w:hideMark/>
          </w:tcPr>
          <w:p w14:paraId="5542306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w:t>
            </w:r>
          </w:p>
        </w:tc>
      </w:tr>
      <w:tr w:rsidR="00AB00F4" w:rsidRPr="00AB00F4" w14:paraId="1723D976"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hideMark/>
          </w:tcPr>
          <w:p w14:paraId="1F67E29E" w14:textId="4AFFB610"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F05A7">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F05A7">
              <w:rPr>
                <w:rFonts w:ascii="Calibri" w:eastAsia="Calibri" w:hAnsi="Calibri" w:cs="Times New Roman"/>
                <w:sz w:val="20"/>
                <w:szCs w:val="20"/>
              </w:rPr>
              <w:t>earners</w:t>
            </w:r>
          </w:p>
        </w:tc>
        <w:tc>
          <w:tcPr>
            <w:tcW w:w="900" w:type="dxa"/>
            <w:tcBorders>
              <w:top w:val="single" w:sz="4" w:space="0" w:color="auto"/>
              <w:left w:val="nil"/>
              <w:bottom w:val="single" w:sz="4" w:space="0" w:color="auto"/>
              <w:right w:val="single" w:sz="4" w:space="0" w:color="auto"/>
            </w:tcBorders>
            <w:hideMark/>
          </w:tcPr>
          <w:p w14:paraId="6F6D8BA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w:t>
            </w:r>
          </w:p>
        </w:tc>
        <w:tc>
          <w:tcPr>
            <w:tcW w:w="885" w:type="dxa"/>
            <w:tcBorders>
              <w:top w:val="single" w:sz="4" w:space="0" w:color="auto"/>
              <w:left w:val="nil"/>
              <w:bottom w:val="single" w:sz="4" w:space="0" w:color="auto"/>
              <w:right w:val="single" w:sz="4" w:space="0" w:color="auto"/>
            </w:tcBorders>
            <w:hideMark/>
          </w:tcPr>
          <w:p w14:paraId="589398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hideMark/>
          </w:tcPr>
          <w:p w14:paraId="313E0E6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34BB8F2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hideMark/>
          </w:tcPr>
          <w:p w14:paraId="1A6F060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hideMark/>
          </w:tcPr>
          <w:p w14:paraId="304661D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1E3B06BA" w14:textId="77777777" w:rsidTr="003C14FF">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hideMark/>
          </w:tcPr>
          <w:p w14:paraId="555A365E"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Gateway to College</w:t>
            </w:r>
          </w:p>
        </w:tc>
        <w:tc>
          <w:tcPr>
            <w:tcW w:w="900" w:type="dxa"/>
            <w:tcBorders>
              <w:top w:val="single" w:sz="4" w:space="0" w:color="auto"/>
              <w:left w:val="nil"/>
              <w:bottom w:val="single" w:sz="4" w:space="0" w:color="auto"/>
              <w:right w:val="single" w:sz="4" w:space="0" w:color="auto"/>
            </w:tcBorders>
            <w:shd w:val="clear" w:color="auto" w:fill="BFBFBF"/>
            <w:hideMark/>
          </w:tcPr>
          <w:p w14:paraId="00E49E5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85" w:type="dxa"/>
            <w:tcBorders>
              <w:top w:val="single" w:sz="4" w:space="0" w:color="auto"/>
              <w:left w:val="nil"/>
              <w:bottom w:val="single" w:sz="4" w:space="0" w:color="auto"/>
              <w:right w:val="single" w:sz="4" w:space="0" w:color="auto"/>
            </w:tcBorders>
            <w:shd w:val="clear" w:color="auto" w:fill="BFBFBF"/>
            <w:hideMark/>
          </w:tcPr>
          <w:p w14:paraId="5D9A986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shd w:val="clear" w:color="auto" w:fill="BFBFBF"/>
            <w:hideMark/>
          </w:tcPr>
          <w:p w14:paraId="0ED4FDB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BFBFBF"/>
            <w:hideMark/>
          </w:tcPr>
          <w:p w14:paraId="1C15013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BFBFBF"/>
            <w:hideMark/>
          </w:tcPr>
          <w:p w14:paraId="6CDC37E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BFBFBF"/>
            <w:hideMark/>
          </w:tcPr>
          <w:p w14:paraId="5759771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bl>
    <w:p w14:paraId="402E07FC" w14:textId="77777777" w:rsidR="00FA1285" w:rsidRPr="00AB00F4" w:rsidRDefault="00FA1285" w:rsidP="00AB00F4">
      <w:pPr>
        <w:spacing w:after="0" w:line="240" w:lineRule="auto"/>
        <w:rPr>
          <w:rFonts w:ascii="Calibri" w:eastAsia="Calibri" w:hAnsi="Calibri" w:cs="Times New Roman"/>
        </w:rPr>
      </w:pPr>
    </w:p>
    <w:tbl>
      <w:tblPr>
        <w:tblW w:w="9735" w:type="dxa"/>
        <w:tblInd w:w="-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23: Uxbridge Public Schools  "/>
        <w:tblDescription w:val="Four-Year Cohort Graduation Rates by Student Group, 2015–-2018&#10;"/>
      </w:tblPr>
      <w:tblGrid>
        <w:gridCol w:w="2896"/>
        <w:gridCol w:w="976"/>
        <w:gridCol w:w="977"/>
        <w:gridCol w:w="977"/>
        <w:gridCol w:w="977"/>
        <w:gridCol w:w="977"/>
        <w:gridCol w:w="977"/>
        <w:gridCol w:w="978"/>
      </w:tblGrid>
      <w:tr w:rsidR="00AB00F4" w:rsidRPr="00AB00F4" w14:paraId="42B0A90E" w14:textId="77777777" w:rsidTr="003C14FF">
        <w:tc>
          <w:tcPr>
            <w:tcW w:w="9738" w:type="dxa"/>
            <w:gridSpan w:val="8"/>
            <w:tcBorders>
              <w:top w:val="nil"/>
              <w:left w:val="nil"/>
              <w:bottom w:val="single" w:sz="4" w:space="0" w:color="auto"/>
              <w:right w:val="nil"/>
            </w:tcBorders>
            <w:hideMark/>
          </w:tcPr>
          <w:p w14:paraId="5A8428AF"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23: Uxbridge Public Schools</w:t>
            </w:r>
          </w:p>
          <w:p w14:paraId="1B19AA8D" w14:textId="77777777" w:rsidR="00AB00F4" w:rsidRPr="00AB00F4" w:rsidRDefault="00AB00F4" w:rsidP="00AB00F4">
            <w:pPr>
              <w:spacing w:after="0" w:line="240" w:lineRule="auto"/>
              <w:jc w:val="center"/>
              <w:rPr>
                <w:rFonts w:ascii="Calibri" w:eastAsia="Calibri" w:hAnsi="Calibri" w:cs="Times New Roman"/>
                <w:b/>
              </w:rPr>
            </w:pPr>
            <w:r w:rsidRPr="00AB00F4">
              <w:rPr>
                <w:rFonts w:ascii="Calibri" w:eastAsia="Calibri" w:hAnsi="Calibri" w:cs="Times New Roman"/>
                <w:b/>
                <w:sz w:val="20"/>
                <w:szCs w:val="20"/>
              </w:rPr>
              <w:t>Four-Year Cohort Graduation Rates by Student Group, 2015–-2018</w:t>
            </w:r>
          </w:p>
        </w:tc>
      </w:tr>
      <w:tr w:rsidR="00AB00F4" w:rsidRPr="00AB00F4" w14:paraId="53765955"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526305" w14:textId="77777777" w:rsidR="00AB00F4" w:rsidRPr="00AB00F4" w:rsidRDefault="00AB00F4" w:rsidP="003C14FF">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AD5DA2"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w:t>
            </w:r>
          </w:p>
          <w:p w14:paraId="5AEDC6C6" w14:textId="12F28AF3"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EF793C"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2015</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0AF4CB"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2016</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5E15A4"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712532"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ACC93B"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4-yr Change</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09CA6"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(2018)</w:t>
            </w:r>
          </w:p>
        </w:tc>
      </w:tr>
      <w:tr w:rsidR="00AB00F4" w:rsidRPr="00AB00F4" w14:paraId="7A4317C1" w14:textId="77777777" w:rsidTr="003C14FF">
        <w:tc>
          <w:tcPr>
            <w:tcW w:w="2898" w:type="dxa"/>
            <w:tcBorders>
              <w:top w:val="single" w:sz="4" w:space="0" w:color="auto"/>
              <w:left w:val="single" w:sz="4" w:space="0" w:color="auto"/>
              <w:bottom w:val="single" w:sz="4" w:space="0" w:color="auto"/>
              <w:right w:val="single" w:sz="4" w:space="0" w:color="auto"/>
            </w:tcBorders>
            <w:hideMark/>
          </w:tcPr>
          <w:p w14:paraId="7E4DE139"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Calibri" w:hAnsi="Calibri" w:cs="Times New Roman"/>
                <w:sz w:val="20"/>
                <w:szCs w:val="20"/>
              </w:rPr>
              <w:t>All</w:t>
            </w:r>
          </w:p>
        </w:tc>
        <w:tc>
          <w:tcPr>
            <w:tcW w:w="977" w:type="dxa"/>
            <w:tcBorders>
              <w:top w:val="single" w:sz="4" w:space="0" w:color="auto"/>
              <w:left w:val="single" w:sz="4" w:space="0" w:color="auto"/>
              <w:bottom w:val="single" w:sz="4" w:space="0" w:color="auto"/>
              <w:right w:val="single" w:sz="4" w:space="0" w:color="auto"/>
            </w:tcBorders>
            <w:hideMark/>
          </w:tcPr>
          <w:p w14:paraId="0CC655A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159</w:t>
            </w:r>
          </w:p>
        </w:tc>
        <w:tc>
          <w:tcPr>
            <w:tcW w:w="977" w:type="dxa"/>
            <w:tcBorders>
              <w:top w:val="single" w:sz="4" w:space="0" w:color="auto"/>
              <w:left w:val="single" w:sz="4" w:space="0" w:color="auto"/>
              <w:bottom w:val="single" w:sz="4" w:space="0" w:color="auto"/>
              <w:right w:val="single" w:sz="4" w:space="0" w:color="auto"/>
            </w:tcBorders>
            <w:hideMark/>
          </w:tcPr>
          <w:p w14:paraId="2FCF8FC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70.6</w:t>
            </w:r>
          </w:p>
        </w:tc>
        <w:tc>
          <w:tcPr>
            <w:tcW w:w="977" w:type="dxa"/>
            <w:tcBorders>
              <w:top w:val="single" w:sz="4" w:space="0" w:color="auto"/>
              <w:left w:val="single" w:sz="4" w:space="0" w:color="auto"/>
              <w:bottom w:val="single" w:sz="4" w:space="0" w:color="auto"/>
              <w:right w:val="single" w:sz="4" w:space="0" w:color="auto"/>
            </w:tcBorders>
            <w:hideMark/>
          </w:tcPr>
          <w:p w14:paraId="48CC798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82.1</w:t>
            </w:r>
          </w:p>
        </w:tc>
        <w:tc>
          <w:tcPr>
            <w:tcW w:w="977" w:type="dxa"/>
            <w:tcBorders>
              <w:top w:val="single" w:sz="4" w:space="0" w:color="auto"/>
              <w:left w:val="single" w:sz="4" w:space="0" w:color="auto"/>
              <w:bottom w:val="single" w:sz="4" w:space="0" w:color="auto"/>
              <w:right w:val="single" w:sz="4" w:space="0" w:color="auto"/>
            </w:tcBorders>
            <w:hideMark/>
          </w:tcPr>
          <w:p w14:paraId="675FD40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84.6</w:t>
            </w:r>
          </w:p>
        </w:tc>
        <w:tc>
          <w:tcPr>
            <w:tcW w:w="977" w:type="dxa"/>
            <w:tcBorders>
              <w:top w:val="single" w:sz="4" w:space="0" w:color="auto"/>
              <w:left w:val="single" w:sz="4" w:space="0" w:color="auto"/>
              <w:bottom w:val="single" w:sz="4" w:space="0" w:color="auto"/>
              <w:right w:val="single" w:sz="4" w:space="0" w:color="auto"/>
            </w:tcBorders>
            <w:hideMark/>
          </w:tcPr>
          <w:p w14:paraId="625657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84.3</w:t>
            </w:r>
          </w:p>
        </w:tc>
        <w:tc>
          <w:tcPr>
            <w:tcW w:w="977" w:type="dxa"/>
            <w:tcBorders>
              <w:top w:val="single" w:sz="4" w:space="0" w:color="auto"/>
              <w:left w:val="single" w:sz="4" w:space="0" w:color="auto"/>
              <w:bottom w:val="single" w:sz="4" w:space="0" w:color="auto"/>
              <w:right w:val="single" w:sz="4" w:space="0" w:color="auto"/>
            </w:tcBorders>
            <w:hideMark/>
          </w:tcPr>
          <w:p w14:paraId="2575265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13.7</w:t>
            </w:r>
          </w:p>
        </w:tc>
        <w:tc>
          <w:tcPr>
            <w:tcW w:w="978" w:type="dxa"/>
            <w:tcBorders>
              <w:top w:val="single" w:sz="4" w:space="0" w:color="auto"/>
              <w:left w:val="single" w:sz="4" w:space="0" w:color="auto"/>
              <w:bottom w:val="single" w:sz="4" w:space="0" w:color="auto"/>
              <w:right w:val="single" w:sz="4" w:space="0" w:color="auto"/>
            </w:tcBorders>
            <w:hideMark/>
          </w:tcPr>
          <w:p w14:paraId="1A4C401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87.9</w:t>
            </w:r>
          </w:p>
        </w:tc>
      </w:tr>
      <w:tr w:rsidR="00AB00F4" w:rsidRPr="00AB00F4" w14:paraId="18D2FE76"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334CE"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African American/Black</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3DC00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FD2D8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C965F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59BC9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A4394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37406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AD70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80.1</w:t>
            </w:r>
          </w:p>
        </w:tc>
      </w:tr>
      <w:tr w:rsidR="00AB00F4" w:rsidRPr="00AB00F4" w14:paraId="1EDCE0DC"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7178A2B9"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Asian</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C077ED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699E8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976942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51DC3D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1EE6F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3490E7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64BC177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94.3</w:t>
            </w:r>
          </w:p>
        </w:tc>
      </w:tr>
      <w:tr w:rsidR="00AB00F4" w:rsidRPr="00AB00F4" w14:paraId="721961BA"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AB2D58"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Hispanic or Latino</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73F2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3E2E6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41.7</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88107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EBC12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63.6</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5CCF0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53.8</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00B2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12.1</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39951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73.8</w:t>
            </w:r>
          </w:p>
        </w:tc>
      </w:tr>
      <w:tr w:rsidR="00AB00F4" w:rsidRPr="00AB00F4" w14:paraId="12B6E548"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52C71C9F" w14:textId="0890C3B2"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Multi-Race, non-Hisp</w:t>
            </w:r>
            <w:r w:rsidR="00FF05A7">
              <w:rPr>
                <w:rFonts w:ascii="Calibri" w:eastAsia="Times New Roman" w:hAnsi="Calibri" w:cs="Times New Roman"/>
                <w:sz w:val="20"/>
                <w:szCs w:val="20"/>
              </w:rPr>
              <w:t>anic</w:t>
            </w:r>
            <w:r w:rsidRPr="00AB00F4">
              <w:rPr>
                <w:rFonts w:ascii="Calibri" w:eastAsia="Times New Roman" w:hAnsi="Calibri" w:cs="Times New Roman"/>
                <w:sz w:val="20"/>
                <w:szCs w:val="20"/>
              </w:rPr>
              <w:t>/Lat</w:t>
            </w:r>
            <w:r w:rsidR="00FF05A7">
              <w:rPr>
                <w:rFonts w:ascii="Calibri" w:eastAsia="Times New Roman" w:hAnsi="Calibri" w:cs="Times New Roman"/>
                <w:sz w:val="20"/>
                <w:szCs w:val="20"/>
              </w:rPr>
              <w:t>ino</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BA1E9F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D985E6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33.3</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96B44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34117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33B51D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5C07A2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141C09F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86.5</w:t>
            </w:r>
          </w:p>
        </w:tc>
      </w:tr>
      <w:tr w:rsidR="00AB00F4" w:rsidRPr="00AB00F4" w14:paraId="65838914"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86B681"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White</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420F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139</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40B2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77.1</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101A0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82.6</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C464B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86.2</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580A2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87.1</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A86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4E6BA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92.2</w:t>
            </w:r>
          </w:p>
        </w:tc>
      </w:tr>
      <w:tr w:rsidR="00AB00F4" w:rsidRPr="00AB00F4" w14:paraId="603B1DCD"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022EA7B3" w14:textId="3330C42B"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 xml:space="preserve">High </w:t>
            </w:r>
            <w:r w:rsidR="00FF05A7">
              <w:rPr>
                <w:rFonts w:ascii="Calibri" w:eastAsia="Calibri" w:hAnsi="Calibri" w:cs="Times New Roman"/>
                <w:sz w:val="20"/>
                <w:szCs w:val="20"/>
              </w:rPr>
              <w:t>N</w:t>
            </w:r>
            <w:r w:rsidRPr="00AB00F4">
              <w:rPr>
                <w:rFonts w:ascii="Calibri" w:eastAsia="Calibri" w:hAnsi="Calibri" w:cs="Times New Roman"/>
                <w:sz w:val="20"/>
                <w:szCs w:val="20"/>
              </w:rPr>
              <w:t>eeds</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2E432E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65</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782911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63.8</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7049B1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73.2</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6BE674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71.0</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18C987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73.8</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9C1AAE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10.0</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45C6370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78.0</w:t>
            </w:r>
          </w:p>
        </w:tc>
      </w:tr>
      <w:tr w:rsidR="00AB00F4" w:rsidRPr="00AB00F4" w14:paraId="19BB9D30"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F33C21" w14:textId="3835D219"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 xml:space="preserve">Economically </w:t>
            </w:r>
            <w:r w:rsidR="00FF05A7">
              <w:rPr>
                <w:rFonts w:ascii="Calibri" w:eastAsia="Calibri" w:hAnsi="Calibri" w:cs="Times New Roman"/>
                <w:sz w:val="20"/>
                <w:szCs w:val="20"/>
              </w:rPr>
              <w:t>D</w:t>
            </w:r>
            <w:r w:rsidRPr="00AB00F4">
              <w:rPr>
                <w:rFonts w:ascii="Calibri" w:eastAsia="Calibri" w:hAnsi="Calibri" w:cs="Times New Roman"/>
                <w:sz w:val="20"/>
                <w:szCs w:val="20"/>
              </w:rPr>
              <w:t>isadvantaged*</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56A51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083AC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57.1</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C47CF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69.6</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FB46A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68.3</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1771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69.4</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D276B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12.3</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20F7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77.4</w:t>
            </w:r>
          </w:p>
        </w:tc>
      </w:tr>
      <w:tr w:rsidR="00AB00F4" w:rsidRPr="00AB00F4" w14:paraId="5CD911DA"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4D8A02F8" w14:textId="0674FEC5"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F05A7">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F05A7">
              <w:rPr>
                <w:rFonts w:ascii="Calibri" w:eastAsia="Calibri" w:hAnsi="Calibri" w:cs="Times New Roman"/>
                <w:sz w:val="20"/>
                <w:szCs w:val="20"/>
              </w:rPr>
              <w:t>earners</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2A0B75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AA656E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A5FBA2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575176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8107F5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BF24F7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19E0B6F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64.1</w:t>
            </w:r>
          </w:p>
        </w:tc>
      </w:tr>
      <w:tr w:rsidR="00AB00F4" w:rsidRPr="00AB00F4" w14:paraId="01263003"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8EC166" w14:textId="40DA504A"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F05A7">
              <w:rPr>
                <w:rFonts w:ascii="Calibri" w:eastAsia="Calibri" w:hAnsi="Calibri" w:cs="Times New Roman"/>
                <w:sz w:val="20"/>
                <w:szCs w:val="20"/>
              </w:rPr>
              <w:t xml:space="preserve">tudents with </w:t>
            </w:r>
            <w:r w:rsidRPr="00AB00F4">
              <w:rPr>
                <w:rFonts w:ascii="Calibri" w:eastAsia="Calibri" w:hAnsi="Calibri" w:cs="Times New Roman"/>
                <w:sz w:val="20"/>
                <w:szCs w:val="20"/>
              </w:rPr>
              <w:t>D</w:t>
            </w:r>
            <w:r w:rsidR="00FF05A7">
              <w:rPr>
                <w:rFonts w:ascii="Calibri" w:eastAsia="Calibri" w:hAnsi="Calibri" w:cs="Times New Roman"/>
                <w:sz w:val="20"/>
                <w:szCs w:val="20"/>
              </w:rPr>
              <w:t>isabilities</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9E1A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68C68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69.6</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94F75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73.7</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1BD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76.7</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39D70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80.8</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FB04A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11.2</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EF589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72.4</w:t>
            </w:r>
          </w:p>
        </w:tc>
      </w:tr>
      <w:tr w:rsidR="00AB00F4" w:rsidRPr="00AB00F4" w14:paraId="25063C37" w14:textId="77777777" w:rsidTr="003C14FF">
        <w:tc>
          <w:tcPr>
            <w:tcW w:w="9738" w:type="dxa"/>
            <w:gridSpan w:val="8"/>
            <w:tcBorders>
              <w:top w:val="single" w:sz="4" w:space="0" w:color="auto"/>
              <w:left w:val="nil"/>
              <w:bottom w:val="nil"/>
              <w:right w:val="nil"/>
            </w:tcBorders>
            <w:hideMark/>
          </w:tcPr>
          <w:p w14:paraId="67CFABFF" w14:textId="02C7477E" w:rsidR="00AB00F4" w:rsidRPr="00AB00F4" w:rsidRDefault="00AB00F4" w:rsidP="00AB00F4">
            <w:pPr>
              <w:spacing w:after="0" w:line="240" w:lineRule="auto"/>
              <w:rPr>
                <w:rFonts w:ascii="Calibri" w:eastAsia="Calibri" w:hAnsi="Calibri" w:cs="Times New Roman"/>
                <w:sz w:val="18"/>
                <w:szCs w:val="18"/>
              </w:rPr>
            </w:pPr>
            <w:r w:rsidRPr="00AB00F4">
              <w:rPr>
                <w:rFonts w:ascii="Calibri" w:eastAsia="Calibri" w:hAnsi="Calibri" w:cs="Times New Roman"/>
                <w:sz w:val="18"/>
                <w:szCs w:val="18"/>
              </w:rPr>
              <w:t>* Four-year cohort graduation rate for students from low-income families used for 2015 rates.</w:t>
            </w:r>
          </w:p>
        </w:tc>
      </w:tr>
    </w:tbl>
    <w:p w14:paraId="6E9EBB87" w14:textId="77777777" w:rsidR="00AB00F4" w:rsidRPr="00AB00F4" w:rsidRDefault="00AB00F4" w:rsidP="00AB00F4">
      <w:pPr>
        <w:spacing w:after="0" w:line="240" w:lineRule="auto"/>
        <w:rPr>
          <w:rFonts w:ascii="Calibri" w:eastAsia="Calibri" w:hAnsi="Calibri" w:cs="Times New Roman"/>
        </w:rPr>
      </w:pPr>
    </w:p>
    <w:tbl>
      <w:tblPr>
        <w:tblW w:w="9735" w:type="dxa"/>
        <w:tblInd w:w="-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le 24: Uxbridge Public Schools"/>
        <w:tblDescription w:val="Five-Year Cohort Graduation Rates by Student Group, 2014–-2017&#10;"/>
      </w:tblPr>
      <w:tblGrid>
        <w:gridCol w:w="2896"/>
        <w:gridCol w:w="976"/>
        <w:gridCol w:w="977"/>
        <w:gridCol w:w="977"/>
        <w:gridCol w:w="977"/>
        <w:gridCol w:w="977"/>
        <w:gridCol w:w="977"/>
        <w:gridCol w:w="978"/>
      </w:tblGrid>
      <w:tr w:rsidR="00AB00F4" w:rsidRPr="00AB00F4" w14:paraId="733161B3" w14:textId="77777777" w:rsidTr="003C14FF">
        <w:tc>
          <w:tcPr>
            <w:tcW w:w="9738" w:type="dxa"/>
            <w:gridSpan w:val="8"/>
            <w:tcBorders>
              <w:top w:val="nil"/>
              <w:left w:val="nil"/>
              <w:bottom w:val="single" w:sz="4" w:space="0" w:color="auto"/>
              <w:right w:val="nil"/>
            </w:tcBorders>
            <w:hideMark/>
          </w:tcPr>
          <w:p w14:paraId="5A8D0BE6"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24: Uxbridge Public Schools</w:t>
            </w:r>
          </w:p>
          <w:p w14:paraId="700E6479" w14:textId="77777777" w:rsidR="00AB00F4" w:rsidRPr="00AB00F4" w:rsidRDefault="00AB00F4" w:rsidP="00AB00F4">
            <w:pPr>
              <w:spacing w:after="0" w:line="240" w:lineRule="auto"/>
              <w:jc w:val="center"/>
              <w:rPr>
                <w:rFonts w:ascii="Calibri" w:eastAsia="Calibri" w:hAnsi="Calibri" w:cs="Times New Roman"/>
                <w:b/>
              </w:rPr>
            </w:pPr>
            <w:r w:rsidRPr="00AB00F4">
              <w:rPr>
                <w:rFonts w:ascii="Calibri" w:eastAsia="Calibri" w:hAnsi="Calibri" w:cs="Times New Roman"/>
                <w:b/>
                <w:sz w:val="20"/>
                <w:szCs w:val="20"/>
              </w:rPr>
              <w:t>Five-Year Cohort Graduation Rates by Student Group, 2014–-2017</w:t>
            </w:r>
          </w:p>
        </w:tc>
      </w:tr>
      <w:tr w:rsidR="00AB00F4" w:rsidRPr="00AB00F4" w14:paraId="1A780CF1"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7E1806" w14:textId="77777777" w:rsidR="00AB00F4" w:rsidRPr="00AB00F4" w:rsidRDefault="00AB00F4" w:rsidP="003C14FF">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6C6BBB"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w:t>
            </w:r>
          </w:p>
          <w:p w14:paraId="626DBEB2" w14:textId="2AD19AF6"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39A3BC"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2014</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4B1A71"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2015</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425545"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2016</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CDE0FA"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3CB768"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4-yr Change</w:t>
            </w:r>
          </w:p>
        </w:tc>
        <w:tc>
          <w:tcPr>
            <w:tcW w:w="9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54D4E4" w14:textId="77777777" w:rsidR="00AB00F4" w:rsidRPr="00AB00F4" w:rsidRDefault="00AB00F4" w:rsidP="003C14FF">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(2017)</w:t>
            </w:r>
          </w:p>
        </w:tc>
      </w:tr>
      <w:tr w:rsidR="00AB00F4" w:rsidRPr="00AB00F4" w14:paraId="3FFF394F" w14:textId="77777777" w:rsidTr="003C14FF">
        <w:tc>
          <w:tcPr>
            <w:tcW w:w="2898" w:type="dxa"/>
            <w:tcBorders>
              <w:top w:val="single" w:sz="4" w:space="0" w:color="auto"/>
              <w:left w:val="single" w:sz="4" w:space="0" w:color="auto"/>
              <w:bottom w:val="single" w:sz="4" w:space="0" w:color="auto"/>
              <w:right w:val="single" w:sz="4" w:space="0" w:color="auto"/>
            </w:tcBorders>
            <w:hideMark/>
          </w:tcPr>
          <w:p w14:paraId="0A95326D"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Calibri" w:hAnsi="Calibri" w:cs="Times New Roman"/>
                <w:sz w:val="20"/>
                <w:szCs w:val="20"/>
              </w:rPr>
              <w:t>All</w:t>
            </w:r>
          </w:p>
        </w:tc>
        <w:tc>
          <w:tcPr>
            <w:tcW w:w="977" w:type="dxa"/>
            <w:tcBorders>
              <w:top w:val="single" w:sz="4" w:space="0" w:color="auto"/>
              <w:left w:val="single" w:sz="4" w:space="0" w:color="auto"/>
              <w:bottom w:val="single" w:sz="4" w:space="0" w:color="auto"/>
              <w:right w:val="single" w:sz="4" w:space="0" w:color="auto"/>
            </w:tcBorders>
            <w:hideMark/>
          </w:tcPr>
          <w:p w14:paraId="18BC2DE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162</w:t>
            </w:r>
          </w:p>
        </w:tc>
        <w:tc>
          <w:tcPr>
            <w:tcW w:w="977" w:type="dxa"/>
            <w:tcBorders>
              <w:top w:val="single" w:sz="4" w:space="0" w:color="auto"/>
              <w:left w:val="single" w:sz="4" w:space="0" w:color="auto"/>
              <w:bottom w:val="single" w:sz="4" w:space="0" w:color="auto"/>
              <w:right w:val="single" w:sz="4" w:space="0" w:color="auto"/>
            </w:tcBorders>
            <w:hideMark/>
          </w:tcPr>
          <w:p w14:paraId="0639DA8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88.9</w:t>
            </w:r>
          </w:p>
        </w:tc>
        <w:tc>
          <w:tcPr>
            <w:tcW w:w="977" w:type="dxa"/>
            <w:tcBorders>
              <w:top w:val="single" w:sz="4" w:space="0" w:color="auto"/>
              <w:left w:val="single" w:sz="4" w:space="0" w:color="auto"/>
              <w:bottom w:val="single" w:sz="4" w:space="0" w:color="auto"/>
              <w:right w:val="single" w:sz="4" w:space="0" w:color="auto"/>
            </w:tcBorders>
            <w:hideMark/>
          </w:tcPr>
          <w:p w14:paraId="7480235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81.7</w:t>
            </w:r>
          </w:p>
        </w:tc>
        <w:tc>
          <w:tcPr>
            <w:tcW w:w="977" w:type="dxa"/>
            <w:tcBorders>
              <w:top w:val="single" w:sz="4" w:space="0" w:color="auto"/>
              <w:left w:val="single" w:sz="4" w:space="0" w:color="auto"/>
              <w:bottom w:val="single" w:sz="4" w:space="0" w:color="auto"/>
              <w:right w:val="single" w:sz="4" w:space="0" w:color="auto"/>
            </w:tcBorders>
            <w:hideMark/>
          </w:tcPr>
          <w:p w14:paraId="72D874F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86.8</w:t>
            </w:r>
          </w:p>
        </w:tc>
        <w:tc>
          <w:tcPr>
            <w:tcW w:w="977" w:type="dxa"/>
            <w:tcBorders>
              <w:top w:val="single" w:sz="4" w:space="0" w:color="auto"/>
              <w:left w:val="single" w:sz="4" w:space="0" w:color="auto"/>
              <w:bottom w:val="single" w:sz="4" w:space="0" w:color="auto"/>
              <w:right w:val="single" w:sz="4" w:space="0" w:color="auto"/>
            </w:tcBorders>
            <w:hideMark/>
          </w:tcPr>
          <w:p w14:paraId="750C99D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88.9</w:t>
            </w:r>
          </w:p>
        </w:tc>
        <w:tc>
          <w:tcPr>
            <w:tcW w:w="977" w:type="dxa"/>
            <w:tcBorders>
              <w:top w:val="single" w:sz="4" w:space="0" w:color="auto"/>
              <w:left w:val="single" w:sz="4" w:space="0" w:color="auto"/>
              <w:bottom w:val="single" w:sz="4" w:space="0" w:color="auto"/>
              <w:right w:val="single" w:sz="4" w:space="0" w:color="auto"/>
            </w:tcBorders>
            <w:hideMark/>
          </w:tcPr>
          <w:p w14:paraId="7F7608F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978" w:type="dxa"/>
            <w:tcBorders>
              <w:top w:val="single" w:sz="4" w:space="0" w:color="auto"/>
              <w:left w:val="single" w:sz="4" w:space="0" w:color="auto"/>
              <w:bottom w:val="single" w:sz="4" w:space="0" w:color="auto"/>
              <w:right w:val="single" w:sz="4" w:space="0" w:color="auto"/>
            </w:tcBorders>
            <w:hideMark/>
          </w:tcPr>
          <w:p w14:paraId="6E43F44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90.1</w:t>
            </w:r>
          </w:p>
        </w:tc>
      </w:tr>
      <w:tr w:rsidR="00AB00F4" w:rsidRPr="00AB00F4" w14:paraId="061F4CC1"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466CBB"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African American/Black</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C6246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6EDDB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3D1AC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387DC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3E64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B0016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335A6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84.2</w:t>
            </w:r>
          </w:p>
        </w:tc>
      </w:tr>
      <w:tr w:rsidR="00AB00F4" w:rsidRPr="00AB00F4" w14:paraId="5D99F4AC"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79D031D8"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Asian</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4315325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F390BA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A80A33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401580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29A09F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A7CF5E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76F2D9C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95.4</w:t>
            </w:r>
          </w:p>
        </w:tc>
      </w:tr>
      <w:tr w:rsidR="00AB00F4" w:rsidRPr="00AB00F4" w14:paraId="15031D29"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4C3FAD"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Hispanic or Latino</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33BDD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06D3D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8FCA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66.7</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01529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C9F5A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63.6</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E19AC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B83F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77.4</w:t>
            </w:r>
          </w:p>
        </w:tc>
      </w:tr>
      <w:tr w:rsidR="00AB00F4" w:rsidRPr="00AB00F4" w14:paraId="012115A4"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338273BB" w14:textId="3FDC2F71"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Multi-Race, non-Hisp</w:t>
            </w:r>
            <w:r w:rsidR="00FF05A7">
              <w:rPr>
                <w:rFonts w:ascii="Calibri" w:eastAsia="Times New Roman" w:hAnsi="Calibri" w:cs="Times New Roman"/>
                <w:sz w:val="20"/>
                <w:szCs w:val="20"/>
              </w:rPr>
              <w:t>anic</w:t>
            </w:r>
            <w:r w:rsidRPr="00AB00F4">
              <w:rPr>
                <w:rFonts w:ascii="Calibri" w:eastAsia="Times New Roman" w:hAnsi="Calibri" w:cs="Times New Roman"/>
                <w:sz w:val="20"/>
                <w:szCs w:val="20"/>
              </w:rPr>
              <w:t>/Lat</w:t>
            </w:r>
            <w:r w:rsidR="00FF05A7">
              <w:rPr>
                <w:rFonts w:ascii="Calibri" w:eastAsia="Times New Roman" w:hAnsi="Calibri" w:cs="Times New Roman"/>
                <w:sz w:val="20"/>
                <w:szCs w:val="20"/>
              </w:rPr>
              <w:t>ino</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E9E8B8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35A7AA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1211C2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83.3</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E4123A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6401E60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7E2A05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0C2EF95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87.7</w:t>
            </w:r>
          </w:p>
        </w:tc>
      </w:tr>
      <w:tr w:rsidR="00AB00F4" w:rsidRPr="00AB00F4" w14:paraId="75A4DB71"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47F889"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White</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16964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145</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1215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88.7</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B94CA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84.8</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BE0C5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87.7</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EC3A8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90.3</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8D129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103A9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93.9</w:t>
            </w:r>
          </w:p>
        </w:tc>
      </w:tr>
      <w:tr w:rsidR="00AB00F4" w:rsidRPr="00AB00F4" w14:paraId="0896DC2C"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5083726A" w14:textId="4A20BB12"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 xml:space="preserve">High </w:t>
            </w:r>
            <w:r w:rsidR="00FF05A7">
              <w:rPr>
                <w:rFonts w:ascii="Calibri" w:eastAsia="Calibri" w:hAnsi="Calibri" w:cs="Times New Roman"/>
                <w:sz w:val="20"/>
                <w:szCs w:val="20"/>
              </w:rPr>
              <w:t>N</w:t>
            </w:r>
            <w:r w:rsidRPr="00AB00F4">
              <w:rPr>
                <w:rFonts w:ascii="Calibri" w:eastAsia="Calibri" w:hAnsi="Calibri" w:cs="Times New Roman"/>
                <w:sz w:val="20"/>
                <w:szCs w:val="20"/>
              </w:rPr>
              <w:t>eeds</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DC929C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62</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955300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73.3</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42164B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76.6</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3021ECA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78.6</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0811F5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75.8</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149BD71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2.5</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39979E0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83.0</w:t>
            </w:r>
          </w:p>
        </w:tc>
      </w:tr>
      <w:tr w:rsidR="00AB00F4" w:rsidRPr="00AB00F4" w14:paraId="4D3394FD"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894519" w14:textId="22A9BA22"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 xml:space="preserve">Economically </w:t>
            </w:r>
            <w:r w:rsidR="00FF05A7">
              <w:rPr>
                <w:rFonts w:ascii="Calibri" w:eastAsia="Calibri" w:hAnsi="Calibri" w:cs="Times New Roman"/>
                <w:sz w:val="20"/>
                <w:szCs w:val="20"/>
              </w:rPr>
              <w:t>D</w:t>
            </w:r>
            <w:r w:rsidRPr="00AB00F4">
              <w:rPr>
                <w:rFonts w:ascii="Calibri" w:eastAsia="Calibri" w:hAnsi="Calibri" w:cs="Times New Roman"/>
                <w:sz w:val="20"/>
                <w:szCs w:val="20"/>
              </w:rPr>
              <w:t>isadvantaged*</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2CA40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41</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9C7EA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73.3</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B285C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74.3</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C42D3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76.1</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06863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73.2</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57EEE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-0.1</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74141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82.0</w:t>
            </w:r>
          </w:p>
        </w:tc>
      </w:tr>
      <w:tr w:rsidR="00AB00F4" w:rsidRPr="00AB00F4" w14:paraId="703BC7C6"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hideMark/>
          </w:tcPr>
          <w:p w14:paraId="4EE7978F" w14:textId="6E419D6A"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F05A7">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F05A7">
              <w:rPr>
                <w:rFonts w:ascii="Calibri" w:eastAsia="Calibri" w:hAnsi="Calibri" w:cs="Times New Roman"/>
                <w:sz w:val="20"/>
                <w:szCs w:val="20"/>
              </w:rPr>
              <w:t>earner</w:t>
            </w:r>
            <w:r w:rsidRPr="00AB00F4">
              <w:rPr>
                <w:rFonts w:ascii="Calibri" w:eastAsia="Calibri" w:hAnsi="Calibri" w:cs="Times New Roman"/>
                <w:sz w:val="20"/>
                <w:szCs w:val="20"/>
              </w:rPr>
              <w:t>s</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5AE272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520298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5DE6FD2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0189E54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222EC70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7" w:type="dxa"/>
            <w:tcBorders>
              <w:top w:val="single" w:sz="4" w:space="0" w:color="auto"/>
              <w:left w:val="single" w:sz="4" w:space="0" w:color="auto"/>
              <w:bottom w:val="single" w:sz="4" w:space="0" w:color="auto"/>
              <w:right w:val="single" w:sz="4" w:space="0" w:color="auto"/>
            </w:tcBorders>
            <w:shd w:val="clear" w:color="auto" w:fill="BFBFBF"/>
            <w:hideMark/>
          </w:tcPr>
          <w:p w14:paraId="7795AA9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43BE22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69.0</w:t>
            </w:r>
          </w:p>
        </w:tc>
      </w:tr>
      <w:tr w:rsidR="00AB00F4" w:rsidRPr="00AB00F4" w14:paraId="1F83D230" w14:textId="77777777" w:rsidTr="003C14FF">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BF3C3" w14:textId="0FBAB3CE"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F05A7">
              <w:rPr>
                <w:rFonts w:ascii="Calibri" w:eastAsia="Calibri" w:hAnsi="Calibri" w:cs="Times New Roman"/>
                <w:sz w:val="20"/>
                <w:szCs w:val="20"/>
              </w:rPr>
              <w:t xml:space="preserve">tudents with </w:t>
            </w:r>
            <w:r w:rsidRPr="00AB00F4">
              <w:rPr>
                <w:rFonts w:ascii="Calibri" w:eastAsia="Calibri" w:hAnsi="Calibri" w:cs="Times New Roman"/>
                <w:sz w:val="20"/>
                <w:szCs w:val="20"/>
              </w:rPr>
              <w:t>D</w:t>
            </w:r>
            <w:r w:rsidR="00FF05A7">
              <w:rPr>
                <w:rFonts w:ascii="Calibri" w:eastAsia="Calibri" w:hAnsi="Calibri" w:cs="Times New Roman"/>
                <w:sz w:val="20"/>
                <w:szCs w:val="20"/>
              </w:rPr>
              <w:t>isabilities</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734AF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10D33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68.0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8459E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69.6</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7A844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73.7</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30A3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80.0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FAA0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E9844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76.8</w:t>
            </w:r>
          </w:p>
        </w:tc>
      </w:tr>
      <w:tr w:rsidR="00AB00F4" w:rsidRPr="00AB00F4" w14:paraId="37D0329E" w14:textId="77777777" w:rsidTr="003C14FF">
        <w:tc>
          <w:tcPr>
            <w:tcW w:w="9738" w:type="dxa"/>
            <w:gridSpan w:val="8"/>
            <w:tcBorders>
              <w:top w:val="single" w:sz="4" w:space="0" w:color="auto"/>
              <w:left w:val="nil"/>
              <w:bottom w:val="nil"/>
              <w:right w:val="nil"/>
            </w:tcBorders>
            <w:hideMark/>
          </w:tcPr>
          <w:p w14:paraId="6D2ECF36" w14:textId="6C9DA846" w:rsidR="00AB00F4" w:rsidRPr="00AB00F4" w:rsidRDefault="00AB00F4" w:rsidP="00AB00F4">
            <w:pPr>
              <w:spacing w:after="0" w:line="240" w:lineRule="auto"/>
              <w:rPr>
                <w:rFonts w:ascii="Calibri" w:eastAsia="Calibri" w:hAnsi="Calibri" w:cs="Times New Roman"/>
                <w:sz w:val="18"/>
                <w:szCs w:val="18"/>
              </w:rPr>
            </w:pPr>
            <w:r w:rsidRPr="00AB00F4">
              <w:rPr>
                <w:rFonts w:ascii="Calibri" w:eastAsia="Calibri" w:hAnsi="Calibri" w:cs="Times New Roman"/>
                <w:sz w:val="18"/>
                <w:szCs w:val="18"/>
              </w:rPr>
              <w:t>* Four-year cohort graduation rate for students from low-income families used for 2014 rates.</w:t>
            </w:r>
          </w:p>
        </w:tc>
      </w:tr>
    </w:tbl>
    <w:p w14:paraId="4932B5BC" w14:textId="77777777" w:rsidR="00AB00F4" w:rsidRPr="00AB00F4" w:rsidRDefault="00AB00F4" w:rsidP="00AB00F4">
      <w:pPr>
        <w:spacing w:after="0" w:line="240" w:lineRule="auto"/>
        <w:rPr>
          <w:rFonts w:ascii="Calibri" w:eastAsia="Calibri" w:hAnsi="Calibri" w:cs="Times New Roman"/>
        </w:rPr>
      </w:pPr>
    </w:p>
    <w:p w14:paraId="3972BB13" w14:textId="77777777" w:rsidR="00AB00F4" w:rsidRPr="00AB00F4" w:rsidRDefault="00AB00F4" w:rsidP="00AB00F4">
      <w:pPr>
        <w:spacing w:after="0" w:line="240" w:lineRule="auto"/>
        <w:rPr>
          <w:rFonts w:ascii="Calibri" w:eastAsia="Calibri" w:hAnsi="Calibri" w:cs="Times New Roman"/>
        </w:rPr>
      </w:pPr>
    </w:p>
    <w:tbl>
      <w:tblPr>
        <w:tblW w:w="981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25: Uxbridge Public Schools"/>
        <w:tblDescription w:val="In-School Suspension Rates by Student Group, 2016–-2019&#10;"/>
      </w:tblPr>
      <w:tblGrid>
        <w:gridCol w:w="3255"/>
        <w:gridCol w:w="991"/>
        <w:gridCol w:w="991"/>
        <w:gridCol w:w="991"/>
        <w:gridCol w:w="997"/>
        <w:gridCol w:w="1151"/>
        <w:gridCol w:w="1434"/>
      </w:tblGrid>
      <w:tr w:rsidR="00AB00F4" w:rsidRPr="00AB00F4" w14:paraId="53D906A3" w14:textId="77777777" w:rsidTr="00DC3E0D">
        <w:tc>
          <w:tcPr>
            <w:tcW w:w="9810" w:type="dxa"/>
            <w:gridSpan w:val="7"/>
            <w:tcBorders>
              <w:top w:val="nil"/>
              <w:left w:val="nil"/>
              <w:bottom w:val="single" w:sz="4" w:space="0" w:color="auto"/>
              <w:right w:val="nil"/>
            </w:tcBorders>
            <w:hideMark/>
          </w:tcPr>
          <w:p w14:paraId="017F9036"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lastRenderedPageBreak/>
              <w:t>Table 25: Uxbridge Public Schools</w:t>
            </w:r>
          </w:p>
          <w:p w14:paraId="15CC25F6"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In-School Suspension Rates by Student Group, 2016–-2019</w:t>
            </w:r>
          </w:p>
        </w:tc>
      </w:tr>
      <w:tr w:rsidR="00AB00F4" w:rsidRPr="00AB00F4" w14:paraId="1906D9D7"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E0905D" w14:textId="77777777" w:rsidR="00AB00F4" w:rsidRPr="00AB00F4" w:rsidRDefault="00AB00F4" w:rsidP="00DC3E0D">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0F2C96"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2E2014"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9171D5"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9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C8FF06"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EC72C0"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4-yr Change</w:t>
            </w:r>
          </w:p>
        </w:tc>
        <w:tc>
          <w:tcPr>
            <w:tcW w:w="14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FB2D55"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(2019)</w:t>
            </w:r>
          </w:p>
        </w:tc>
      </w:tr>
      <w:tr w:rsidR="00AB00F4" w:rsidRPr="00AB00F4" w14:paraId="5AACAA2D" w14:textId="77777777" w:rsidTr="00DC3E0D">
        <w:tc>
          <w:tcPr>
            <w:tcW w:w="3255" w:type="dxa"/>
            <w:tcBorders>
              <w:top w:val="single" w:sz="4" w:space="0" w:color="auto"/>
              <w:left w:val="single" w:sz="4" w:space="0" w:color="auto"/>
              <w:bottom w:val="single" w:sz="4" w:space="0" w:color="auto"/>
              <w:right w:val="single" w:sz="4" w:space="0" w:color="auto"/>
            </w:tcBorders>
            <w:hideMark/>
          </w:tcPr>
          <w:p w14:paraId="36DFDD48"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Calibri" w:hAnsi="Calibri" w:cs="Times New Roman"/>
                <w:sz w:val="20"/>
                <w:szCs w:val="20"/>
              </w:rPr>
              <w:t>All</w:t>
            </w:r>
          </w:p>
        </w:tc>
        <w:tc>
          <w:tcPr>
            <w:tcW w:w="991" w:type="dxa"/>
            <w:tcBorders>
              <w:top w:val="single" w:sz="4" w:space="0" w:color="auto"/>
              <w:left w:val="single" w:sz="4" w:space="0" w:color="auto"/>
              <w:bottom w:val="single" w:sz="4" w:space="0" w:color="auto"/>
              <w:right w:val="single" w:sz="4" w:space="0" w:color="auto"/>
            </w:tcBorders>
            <w:hideMark/>
          </w:tcPr>
          <w:p w14:paraId="4538D44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0.4</w:t>
            </w:r>
          </w:p>
        </w:tc>
        <w:tc>
          <w:tcPr>
            <w:tcW w:w="991" w:type="dxa"/>
            <w:tcBorders>
              <w:top w:val="single" w:sz="4" w:space="0" w:color="auto"/>
              <w:left w:val="single" w:sz="4" w:space="0" w:color="auto"/>
              <w:bottom w:val="single" w:sz="4" w:space="0" w:color="auto"/>
              <w:right w:val="single" w:sz="4" w:space="0" w:color="auto"/>
            </w:tcBorders>
            <w:hideMark/>
          </w:tcPr>
          <w:p w14:paraId="30342EF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0.1</w:t>
            </w:r>
          </w:p>
        </w:tc>
        <w:tc>
          <w:tcPr>
            <w:tcW w:w="991" w:type="dxa"/>
            <w:tcBorders>
              <w:top w:val="single" w:sz="4" w:space="0" w:color="auto"/>
              <w:left w:val="single" w:sz="4" w:space="0" w:color="auto"/>
              <w:bottom w:val="single" w:sz="4" w:space="0" w:color="auto"/>
              <w:right w:val="single" w:sz="4" w:space="0" w:color="auto"/>
            </w:tcBorders>
            <w:hideMark/>
          </w:tcPr>
          <w:p w14:paraId="5CFB642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0.8</w:t>
            </w:r>
          </w:p>
        </w:tc>
        <w:tc>
          <w:tcPr>
            <w:tcW w:w="997" w:type="dxa"/>
            <w:tcBorders>
              <w:top w:val="single" w:sz="4" w:space="0" w:color="auto"/>
              <w:left w:val="single" w:sz="4" w:space="0" w:color="auto"/>
              <w:bottom w:val="single" w:sz="4" w:space="0" w:color="auto"/>
              <w:right w:val="single" w:sz="4" w:space="0" w:color="auto"/>
            </w:tcBorders>
            <w:hideMark/>
          </w:tcPr>
          <w:p w14:paraId="333EB1A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c>
          <w:tcPr>
            <w:tcW w:w="1151" w:type="dxa"/>
            <w:tcBorders>
              <w:top w:val="single" w:sz="4" w:space="0" w:color="auto"/>
              <w:left w:val="single" w:sz="4" w:space="0" w:color="auto"/>
              <w:bottom w:val="single" w:sz="4" w:space="0" w:color="auto"/>
              <w:right w:val="single" w:sz="4" w:space="0" w:color="auto"/>
            </w:tcBorders>
            <w:hideMark/>
          </w:tcPr>
          <w:p w14:paraId="0732C41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1434" w:type="dxa"/>
            <w:tcBorders>
              <w:top w:val="single" w:sz="4" w:space="0" w:color="auto"/>
              <w:left w:val="single" w:sz="4" w:space="0" w:color="auto"/>
              <w:bottom w:val="single" w:sz="4" w:space="0" w:color="auto"/>
              <w:right w:val="single" w:sz="4" w:space="0" w:color="auto"/>
            </w:tcBorders>
            <w:hideMark/>
          </w:tcPr>
          <w:p w14:paraId="419A61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w:t>
            </w:r>
          </w:p>
        </w:tc>
      </w:tr>
      <w:tr w:rsidR="00AB00F4" w:rsidRPr="00AB00F4" w14:paraId="2DC33181"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0966B4"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African American/Black</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B5BF8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80E04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29D06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2CBE8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9558D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7D30B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r>
      <w:tr w:rsidR="00AB00F4" w:rsidRPr="00AB00F4" w14:paraId="446A59A0"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344EE4DA"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Asian</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1AE418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513E88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7CD384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66F4A11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51D5742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04D6EDB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0.5</w:t>
            </w:r>
          </w:p>
        </w:tc>
      </w:tr>
      <w:tr w:rsidR="00AB00F4" w:rsidRPr="00AB00F4" w14:paraId="0B4E8E3C"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FD284A"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Hispanic or Latino</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FF7E9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A758C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062E9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368F0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19EB8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6CF70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r>
      <w:tr w:rsidR="00AB00F4" w:rsidRPr="00AB00F4" w14:paraId="5CCC4183"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5FB34579" w14:textId="0EEF843A"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Multi-Race, non-Hisp</w:t>
            </w:r>
            <w:r w:rsidR="00FF05A7">
              <w:rPr>
                <w:rFonts w:ascii="Calibri" w:eastAsia="Times New Roman" w:hAnsi="Calibri" w:cs="Times New Roman"/>
                <w:sz w:val="20"/>
                <w:szCs w:val="20"/>
              </w:rPr>
              <w:t>anic</w:t>
            </w:r>
            <w:r w:rsidRPr="00AB00F4">
              <w:rPr>
                <w:rFonts w:ascii="Calibri" w:eastAsia="Times New Roman" w:hAnsi="Calibri" w:cs="Times New Roman"/>
                <w:sz w:val="20"/>
                <w:szCs w:val="20"/>
              </w:rPr>
              <w:t>/ Lat</w:t>
            </w:r>
            <w:r w:rsidR="00FF05A7">
              <w:rPr>
                <w:rFonts w:ascii="Calibri" w:eastAsia="Times New Roman" w:hAnsi="Calibri" w:cs="Times New Roman"/>
                <w:sz w:val="20"/>
                <w:szCs w:val="20"/>
              </w:rPr>
              <w:t>ino</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B7D1D3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9D6437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BE6CB2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600D57D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7.9</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7AF07CF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76F62A9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r>
      <w:tr w:rsidR="00AB00F4" w:rsidRPr="00AB00F4" w14:paraId="0F026909"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A1F06"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White</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4FA4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0.4</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1579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0.1</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0B37A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0.8</w:t>
            </w:r>
          </w:p>
        </w:tc>
        <w:tc>
          <w:tcPr>
            <w:tcW w:w="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36AD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6C48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0.9</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AD28C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r>
      <w:tr w:rsidR="00AB00F4" w:rsidRPr="00AB00F4" w14:paraId="7D6ACF91"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6A8432CB"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C9D7C3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0.5</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0B4694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0.3</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438CF3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22736BB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40F9394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3417502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r>
      <w:tr w:rsidR="00AB00F4" w:rsidRPr="00AB00F4" w14:paraId="4758911D"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A9E0FF" w14:textId="28E5C8AC"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 xml:space="preserve">Economically </w:t>
            </w:r>
            <w:r w:rsidR="00FF05A7">
              <w:rPr>
                <w:rFonts w:ascii="Calibri" w:eastAsia="Calibri" w:hAnsi="Calibri" w:cs="Times New Roman"/>
                <w:sz w:val="20"/>
                <w:szCs w:val="20"/>
              </w:rPr>
              <w:t>D</w:t>
            </w:r>
            <w:r w:rsidRPr="00AB00F4">
              <w:rPr>
                <w:rFonts w:ascii="Calibri" w:eastAsia="Calibri" w:hAnsi="Calibri" w:cs="Times New Roman"/>
                <w:sz w:val="20"/>
                <w:szCs w:val="20"/>
              </w:rPr>
              <w:t>isadvantaged*</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2938B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722A3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0.2</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A300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c>
          <w:tcPr>
            <w:tcW w:w="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A0A71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3.7</w:t>
            </w:r>
          </w:p>
        </w:tc>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384DC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3B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r>
      <w:tr w:rsidR="00AB00F4" w:rsidRPr="00AB00F4" w14:paraId="386888FA"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hideMark/>
          </w:tcPr>
          <w:p w14:paraId="2BC3E884" w14:textId="186ADF6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F05A7">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F05A7">
              <w:rPr>
                <w:rFonts w:ascii="Calibri" w:eastAsia="Calibri" w:hAnsi="Calibri" w:cs="Times New Roman"/>
                <w:sz w:val="20"/>
                <w:szCs w:val="20"/>
              </w:rPr>
              <w:t>earner</w:t>
            </w:r>
            <w:r w:rsidRPr="00AB00F4">
              <w:rPr>
                <w:rFonts w:ascii="Calibri" w:eastAsia="Calibri" w:hAnsi="Calibri" w:cs="Times New Roman"/>
                <w:sz w:val="20"/>
                <w:szCs w:val="20"/>
              </w:rPr>
              <w:t>s</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5BBE7C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4B745E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601D13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BFBFBF"/>
            <w:hideMark/>
          </w:tcPr>
          <w:p w14:paraId="6EC3EF1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51" w:type="dxa"/>
            <w:tcBorders>
              <w:top w:val="single" w:sz="4" w:space="0" w:color="auto"/>
              <w:left w:val="single" w:sz="4" w:space="0" w:color="auto"/>
              <w:bottom w:val="single" w:sz="4" w:space="0" w:color="auto"/>
              <w:right w:val="single" w:sz="4" w:space="0" w:color="auto"/>
            </w:tcBorders>
            <w:shd w:val="clear" w:color="auto" w:fill="BFBFBF"/>
            <w:hideMark/>
          </w:tcPr>
          <w:p w14:paraId="6DB8237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4C356B7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r>
      <w:tr w:rsidR="00AB00F4" w:rsidRPr="00AB00F4" w14:paraId="15CD1747" w14:textId="77777777" w:rsidTr="00DC3E0D">
        <w:tc>
          <w:tcPr>
            <w:tcW w:w="3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5BA302" w14:textId="0AEF58C0"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F05A7">
              <w:rPr>
                <w:rFonts w:ascii="Calibri" w:eastAsia="Calibri" w:hAnsi="Calibri" w:cs="Times New Roman"/>
                <w:sz w:val="20"/>
                <w:szCs w:val="20"/>
              </w:rPr>
              <w:t xml:space="preserve">tudents with </w:t>
            </w:r>
            <w:r w:rsidRPr="00AB00F4">
              <w:rPr>
                <w:rFonts w:ascii="Calibri" w:eastAsia="Calibri" w:hAnsi="Calibri" w:cs="Times New Roman"/>
                <w:sz w:val="20"/>
                <w:szCs w:val="20"/>
              </w:rPr>
              <w:t>D</w:t>
            </w:r>
            <w:r w:rsidR="00FF05A7">
              <w:rPr>
                <w:rFonts w:ascii="Calibri" w:eastAsia="Calibri" w:hAnsi="Calibri" w:cs="Times New Roman"/>
                <w:sz w:val="20"/>
                <w:szCs w:val="20"/>
              </w:rPr>
              <w:t>isabilities</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89427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C6C42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0.7</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60544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8EEE0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4E7DA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3733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r>
    </w:tbl>
    <w:p w14:paraId="1937C2D6" w14:textId="77777777" w:rsidR="00FA1285" w:rsidRPr="00AB00F4" w:rsidRDefault="00FA1285" w:rsidP="00AB00F4">
      <w:pPr>
        <w:spacing w:after="0" w:line="240" w:lineRule="auto"/>
        <w:rPr>
          <w:rFonts w:ascii="Calibri" w:eastAsia="Calibri" w:hAnsi="Calibri" w:cs="Times New Roman"/>
        </w:rPr>
      </w:pPr>
    </w:p>
    <w:tbl>
      <w:tblPr>
        <w:tblW w:w="981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26: Uxbridge Public Schools"/>
        <w:tblDescription w:val="Out-of-School Suspension Rates by Student Group, 2016–-2019&#10;"/>
      </w:tblPr>
      <w:tblGrid>
        <w:gridCol w:w="3256"/>
        <w:gridCol w:w="996"/>
        <w:gridCol w:w="991"/>
        <w:gridCol w:w="991"/>
        <w:gridCol w:w="991"/>
        <w:gridCol w:w="1194"/>
        <w:gridCol w:w="1391"/>
      </w:tblGrid>
      <w:tr w:rsidR="00AB00F4" w:rsidRPr="00AB00F4" w14:paraId="7F74F2CA" w14:textId="77777777" w:rsidTr="00DC3E0D">
        <w:tc>
          <w:tcPr>
            <w:tcW w:w="9810" w:type="dxa"/>
            <w:gridSpan w:val="7"/>
            <w:tcBorders>
              <w:top w:val="nil"/>
              <w:left w:val="nil"/>
              <w:bottom w:val="single" w:sz="4" w:space="0" w:color="auto"/>
              <w:right w:val="nil"/>
            </w:tcBorders>
            <w:hideMark/>
          </w:tcPr>
          <w:p w14:paraId="0705C6FD"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Table 26: Uxbridge Public Schools</w:t>
            </w:r>
          </w:p>
          <w:p w14:paraId="03AF8459"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Out-of-School Suspension Rates by Student Group, 2016–-2019</w:t>
            </w:r>
          </w:p>
        </w:tc>
      </w:tr>
      <w:tr w:rsidR="00AB00F4" w:rsidRPr="00AB00F4" w14:paraId="1878D77C"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9332E2" w14:textId="77777777" w:rsidR="00AB00F4" w:rsidRPr="00AB00F4" w:rsidRDefault="00AB00F4" w:rsidP="00DC3E0D">
            <w:pPr>
              <w:spacing w:after="0" w:line="240" w:lineRule="auto"/>
              <w:rPr>
                <w:rFonts w:ascii="Calibri" w:eastAsia="Calibri" w:hAnsi="Calibri" w:cs="Times New Roman"/>
                <w:b/>
                <w:sz w:val="20"/>
                <w:szCs w:val="20"/>
              </w:rPr>
            </w:pPr>
            <w:r w:rsidRPr="00AB00F4">
              <w:rPr>
                <w:rFonts w:ascii="Calibri" w:eastAsia="Calibri" w:hAnsi="Calibri" w:cs="Times New Roman"/>
                <w:b/>
                <w:sz w:val="20"/>
                <w:szCs w:val="20"/>
              </w:rPr>
              <w:t>Group</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13D98C"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2016</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8DBAB5"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2017</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408C57"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54D699"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11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B98220"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4-yr Change</w:t>
            </w:r>
          </w:p>
        </w:tc>
        <w:tc>
          <w:tcPr>
            <w:tcW w:w="13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C1D799"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State (2019)</w:t>
            </w:r>
          </w:p>
        </w:tc>
      </w:tr>
      <w:tr w:rsidR="00AB00F4" w:rsidRPr="00AB00F4" w14:paraId="06B45624" w14:textId="77777777" w:rsidTr="00DC3E0D">
        <w:tc>
          <w:tcPr>
            <w:tcW w:w="3256" w:type="dxa"/>
            <w:tcBorders>
              <w:top w:val="single" w:sz="4" w:space="0" w:color="auto"/>
              <w:left w:val="single" w:sz="4" w:space="0" w:color="auto"/>
              <w:bottom w:val="single" w:sz="4" w:space="0" w:color="auto"/>
              <w:right w:val="single" w:sz="4" w:space="0" w:color="auto"/>
            </w:tcBorders>
            <w:hideMark/>
          </w:tcPr>
          <w:p w14:paraId="6EEF6DC9"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Calibri" w:hAnsi="Calibri" w:cs="Times New Roman"/>
                <w:sz w:val="20"/>
                <w:szCs w:val="20"/>
              </w:rPr>
              <w:t>All</w:t>
            </w:r>
          </w:p>
        </w:tc>
        <w:tc>
          <w:tcPr>
            <w:tcW w:w="996" w:type="dxa"/>
            <w:tcBorders>
              <w:top w:val="single" w:sz="4" w:space="0" w:color="auto"/>
              <w:left w:val="single" w:sz="4" w:space="0" w:color="auto"/>
              <w:bottom w:val="single" w:sz="4" w:space="0" w:color="auto"/>
              <w:right w:val="single" w:sz="4" w:space="0" w:color="auto"/>
            </w:tcBorders>
            <w:hideMark/>
          </w:tcPr>
          <w:p w14:paraId="7253AB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c>
          <w:tcPr>
            <w:tcW w:w="991" w:type="dxa"/>
            <w:tcBorders>
              <w:top w:val="single" w:sz="4" w:space="0" w:color="auto"/>
              <w:left w:val="single" w:sz="4" w:space="0" w:color="auto"/>
              <w:bottom w:val="single" w:sz="4" w:space="0" w:color="auto"/>
              <w:right w:val="single" w:sz="4" w:space="0" w:color="auto"/>
            </w:tcBorders>
            <w:hideMark/>
          </w:tcPr>
          <w:p w14:paraId="0EEC4A2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c>
          <w:tcPr>
            <w:tcW w:w="991" w:type="dxa"/>
            <w:tcBorders>
              <w:top w:val="single" w:sz="4" w:space="0" w:color="auto"/>
              <w:left w:val="single" w:sz="4" w:space="0" w:color="auto"/>
              <w:bottom w:val="single" w:sz="4" w:space="0" w:color="auto"/>
              <w:right w:val="single" w:sz="4" w:space="0" w:color="auto"/>
            </w:tcBorders>
            <w:hideMark/>
          </w:tcPr>
          <w:p w14:paraId="19E6A8F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991" w:type="dxa"/>
            <w:tcBorders>
              <w:top w:val="single" w:sz="4" w:space="0" w:color="auto"/>
              <w:left w:val="single" w:sz="4" w:space="0" w:color="auto"/>
              <w:bottom w:val="single" w:sz="4" w:space="0" w:color="auto"/>
              <w:right w:val="single" w:sz="4" w:space="0" w:color="auto"/>
            </w:tcBorders>
            <w:hideMark/>
          </w:tcPr>
          <w:p w14:paraId="40EC046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3.3</w:t>
            </w:r>
          </w:p>
        </w:tc>
        <w:tc>
          <w:tcPr>
            <w:tcW w:w="1194" w:type="dxa"/>
            <w:tcBorders>
              <w:top w:val="single" w:sz="4" w:space="0" w:color="auto"/>
              <w:left w:val="single" w:sz="4" w:space="0" w:color="auto"/>
              <w:bottom w:val="single" w:sz="4" w:space="0" w:color="auto"/>
              <w:right w:val="single" w:sz="4" w:space="0" w:color="auto"/>
            </w:tcBorders>
            <w:hideMark/>
          </w:tcPr>
          <w:p w14:paraId="3972085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1391" w:type="dxa"/>
            <w:tcBorders>
              <w:top w:val="single" w:sz="4" w:space="0" w:color="auto"/>
              <w:left w:val="single" w:sz="4" w:space="0" w:color="auto"/>
              <w:bottom w:val="single" w:sz="4" w:space="0" w:color="auto"/>
              <w:right w:val="single" w:sz="4" w:space="0" w:color="auto"/>
            </w:tcBorders>
            <w:hideMark/>
          </w:tcPr>
          <w:p w14:paraId="66B69D1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w:t>
            </w:r>
          </w:p>
        </w:tc>
      </w:tr>
      <w:tr w:rsidR="00AB00F4" w:rsidRPr="00AB00F4" w14:paraId="5F19F10F"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59690F"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African American/Black</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20575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C283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363E7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06E6C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CFEC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AB424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6.2</w:t>
            </w:r>
          </w:p>
        </w:tc>
      </w:tr>
      <w:tr w:rsidR="00AB00F4" w:rsidRPr="00AB00F4" w14:paraId="52573BDD"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0141BBCC"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Asian</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1CE317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E4B75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FEB40B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F1E163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20478A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73A9C0D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0.8</w:t>
            </w:r>
          </w:p>
        </w:tc>
      </w:tr>
      <w:tr w:rsidR="00AB00F4" w:rsidRPr="00AB00F4" w14:paraId="0D7E8676"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A0659F"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Hispanic or Latino</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678AE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47DF5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4FBA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C2603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F253E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89C60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r>
      <w:tr w:rsidR="00AB00F4" w:rsidRPr="00AB00F4" w14:paraId="2BF9C898"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49F90BC6" w14:textId="618166E3"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Multi-Race, non-Hisp</w:t>
            </w:r>
            <w:r w:rsidR="00FF05A7">
              <w:rPr>
                <w:rFonts w:ascii="Calibri" w:eastAsia="Times New Roman" w:hAnsi="Calibri" w:cs="Times New Roman"/>
                <w:sz w:val="20"/>
                <w:szCs w:val="20"/>
              </w:rPr>
              <w:t>anic</w:t>
            </w:r>
            <w:r w:rsidRPr="00AB00F4">
              <w:rPr>
                <w:rFonts w:ascii="Calibri" w:eastAsia="Times New Roman" w:hAnsi="Calibri" w:cs="Times New Roman"/>
                <w:sz w:val="20"/>
                <w:szCs w:val="20"/>
              </w:rPr>
              <w:t>/ Lat</w:t>
            </w:r>
            <w:r w:rsidR="00FF05A7">
              <w:rPr>
                <w:rFonts w:ascii="Calibri" w:eastAsia="Times New Roman" w:hAnsi="Calibri" w:cs="Times New Roman"/>
                <w:sz w:val="20"/>
                <w:szCs w:val="20"/>
              </w:rPr>
              <w:t>ino</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724579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E541EA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2C2830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1CEABD1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10.5</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7465A50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7A79C14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r>
      <w:tr w:rsidR="00AB00F4" w:rsidRPr="00AB00F4" w14:paraId="09A7E67C"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91416B"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White</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87634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F9CBC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0C6C3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A02D4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F6F36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w:t>
            </w:r>
          </w:p>
        </w:tc>
        <w:tc>
          <w:tcPr>
            <w:tcW w:w="13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5CAF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r>
      <w:tr w:rsidR="00AB00F4" w:rsidRPr="00AB00F4" w14:paraId="16C8A1A1"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0941CF7C"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High Needs</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CC1708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40608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567BA92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2.6</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6115476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5.5</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086165D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1B8D4CD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4.7</w:t>
            </w:r>
          </w:p>
        </w:tc>
      </w:tr>
      <w:tr w:rsidR="00AB00F4" w:rsidRPr="00AB00F4" w14:paraId="6FEB3FBD"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ED5DB4" w14:textId="25C886A9"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 xml:space="preserve">Economically </w:t>
            </w:r>
            <w:r w:rsidR="00FF05A7">
              <w:rPr>
                <w:rFonts w:ascii="Calibri" w:eastAsia="Calibri" w:hAnsi="Calibri" w:cs="Times New Roman"/>
                <w:sz w:val="20"/>
                <w:szCs w:val="20"/>
              </w:rPr>
              <w:t>D</w:t>
            </w:r>
            <w:r w:rsidRPr="00AB00F4">
              <w:rPr>
                <w:rFonts w:ascii="Calibri" w:eastAsia="Calibri" w:hAnsi="Calibri" w:cs="Times New Roman"/>
                <w:sz w:val="20"/>
                <w:szCs w:val="20"/>
              </w:rPr>
              <w:t>isadvantaged*</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308F6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FACB3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30AE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D5CE3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557B8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2.1</w:t>
            </w:r>
          </w:p>
        </w:tc>
        <w:tc>
          <w:tcPr>
            <w:tcW w:w="13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00E8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5.4</w:t>
            </w:r>
          </w:p>
        </w:tc>
      </w:tr>
      <w:tr w:rsidR="00AB00F4" w:rsidRPr="00AB00F4" w14:paraId="096EF820"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2EF933EA" w14:textId="7492C493"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F05A7">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F05A7">
              <w:rPr>
                <w:rFonts w:ascii="Calibri" w:eastAsia="Calibri" w:hAnsi="Calibri" w:cs="Times New Roman"/>
                <w:sz w:val="20"/>
                <w:szCs w:val="20"/>
              </w:rPr>
              <w:t>earners</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2949746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02031F1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4CCD358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BFBFBF"/>
            <w:hideMark/>
          </w:tcPr>
          <w:p w14:paraId="778BA3B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shd w:val="clear" w:color="auto" w:fill="BFBFBF"/>
            <w:hideMark/>
          </w:tcPr>
          <w:p w14:paraId="4315416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14:paraId="217B120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r>
      <w:tr w:rsidR="00AB00F4" w:rsidRPr="00AB00F4" w14:paraId="0BB92000" w14:textId="77777777" w:rsidTr="00DC3E0D">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31A0D8" w14:textId="20824184"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F05A7">
              <w:rPr>
                <w:rFonts w:ascii="Calibri" w:eastAsia="Calibri" w:hAnsi="Calibri" w:cs="Times New Roman"/>
                <w:sz w:val="20"/>
                <w:szCs w:val="20"/>
              </w:rPr>
              <w:t xml:space="preserve">tudents with </w:t>
            </w:r>
            <w:r w:rsidRPr="00AB00F4">
              <w:rPr>
                <w:rFonts w:ascii="Calibri" w:eastAsia="Calibri" w:hAnsi="Calibri" w:cs="Times New Roman"/>
                <w:sz w:val="20"/>
                <w:szCs w:val="20"/>
              </w:rPr>
              <w:t>D</w:t>
            </w:r>
            <w:r w:rsidR="00FF05A7">
              <w:rPr>
                <w:rFonts w:ascii="Calibri" w:eastAsia="Calibri" w:hAnsi="Calibri" w:cs="Times New Roman"/>
                <w:sz w:val="20"/>
                <w:szCs w:val="20"/>
              </w:rPr>
              <w:t>isabilities</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F4414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4.3</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7A28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6044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414B1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EB332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3.5</w:t>
            </w:r>
          </w:p>
        </w:tc>
        <w:tc>
          <w:tcPr>
            <w:tcW w:w="13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176CE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5.7</w:t>
            </w:r>
          </w:p>
        </w:tc>
      </w:tr>
    </w:tbl>
    <w:p w14:paraId="56A0619B" w14:textId="77777777" w:rsidR="00FA1285" w:rsidRPr="00AB00F4" w:rsidRDefault="00FA1285" w:rsidP="00AB00F4">
      <w:pPr>
        <w:spacing w:after="0" w:line="240" w:lineRule="auto"/>
        <w:rPr>
          <w:rFonts w:ascii="Calibri" w:eastAsia="Calibri" w:hAnsi="Calibri" w:cs="Times New Roman"/>
        </w:rPr>
      </w:pPr>
    </w:p>
    <w:tbl>
      <w:tblPr>
        <w:tblW w:w="9810" w:type="dxa"/>
        <w:tblInd w:w="-180" w:type="dxa"/>
        <w:tblBorders>
          <w:bottom w:val="single" w:sz="4" w:space="0" w:color="auto"/>
        </w:tblBorders>
        <w:tblLook w:val="04A0" w:firstRow="1" w:lastRow="0" w:firstColumn="1" w:lastColumn="0" w:noHBand="0" w:noVBand="1"/>
        <w:tblCaption w:val="Table 27: Uxbridge Public Schools"/>
        <w:tblDescription w:val="Dropout Rates by Student Group, 2015—2018&#10;"/>
      </w:tblPr>
      <w:tblGrid>
        <w:gridCol w:w="3240"/>
        <w:gridCol w:w="996"/>
        <w:gridCol w:w="996"/>
        <w:gridCol w:w="996"/>
        <w:gridCol w:w="996"/>
        <w:gridCol w:w="1152"/>
        <w:gridCol w:w="1434"/>
      </w:tblGrid>
      <w:tr w:rsidR="00AB00F4" w:rsidRPr="00AB00F4" w14:paraId="32129DF9" w14:textId="77777777" w:rsidTr="00DC3E0D">
        <w:tc>
          <w:tcPr>
            <w:tcW w:w="9810" w:type="dxa"/>
            <w:gridSpan w:val="7"/>
            <w:tcBorders>
              <w:top w:val="nil"/>
              <w:left w:val="nil"/>
              <w:bottom w:val="single" w:sz="4" w:space="0" w:color="auto"/>
              <w:right w:val="nil"/>
            </w:tcBorders>
            <w:hideMark/>
          </w:tcPr>
          <w:p w14:paraId="47A26EE4"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 xml:space="preserve">Table 27: </w:t>
            </w:r>
            <w:r w:rsidRPr="00AB00F4">
              <w:rPr>
                <w:rFonts w:ascii="Calibri" w:eastAsia="Calibri" w:hAnsi="Calibri" w:cs="Times New Roman"/>
                <w:b/>
                <w:sz w:val="20"/>
                <w:szCs w:val="20"/>
              </w:rPr>
              <w:t>Uxbridge Public Schools</w:t>
            </w:r>
          </w:p>
          <w:p w14:paraId="3D84FE0A" w14:textId="3C3C8C20"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Dropout Rates by Student Group, 2015—2018</w:t>
            </w:r>
          </w:p>
        </w:tc>
      </w:tr>
      <w:tr w:rsidR="00AB00F4" w:rsidRPr="00AB00F4" w14:paraId="2FAB0759"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433938" w14:textId="77777777" w:rsidR="00AB00F4" w:rsidRPr="00AB00F4" w:rsidRDefault="00AB00F4" w:rsidP="00DC3E0D">
            <w:pPr>
              <w:spacing w:after="0" w:line="240" w:lineRule="auto"/>
              <w:rPr>
                <w:rFonts w:ascii="Calibri" w:eastAsia="Times New Roman" w:hAnsi="Calibri" w:cs="Times New Roman"/>
                <w:b/>
                <w:sz w:val="20"/>
                <w:szCs w:val="20"/>
              </w:rPr>
            </w:pPr>
            <w:r w:rsidRPr="00AB00F4">
              <w:rPr>
                <w:rFonts w:ascii="Calibri" w:eastAsia="Times New Roman" w:hAnsi="Calibri" w:cs="Times New Roman"/>
                <w:b/>
                <w:sz w:val="20"/>
                <w:szCs w:val="20"/>
              </w:rPr>
              <w:t>Group</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F6D211"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2015</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E59CE9"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2016</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C15C19"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2017</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F739E5"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2018</w:t>
            </w:r>
          </w:p>
        </w:tc>
        <w:tc>
          <w:tcPr>
            <w:tcW w:w="11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74E81F"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4-yr Change</w:t>
            </w:r>
          </w:p>
        </w:tc>
        <w:tc>
          <w:tcPr>
            <w:tcW w:w="14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F9D69C"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State (2018)</w:t>
            </w:r>
          </w:p>
        </w:tc>
      </w:tr>
      <w:tr w:rsidR="00AB00F4" w:rsidRPr="00AB00F4" w14:paraId="0FB3FFB5" w14:textId="77777777" w:rsidTr="00DC3E0D">
        <w:tc>
          <w:tcPr>
            <w:tcW w:w="3240" w:type="dxa"/>
            <w:tcBorders>
              <w:top w:val="single" w:sz="4" w:space="0" w:color="auto"/>
              <w:left w:val="single" w:sz="4" w:space="0" w:color="auto"/>
              <w:bottom w:val="single" w:sz="4" w:space="0" w:color="auto"/>
              <w:right w:val="single" w:sz="4" w:space="0" w:color="auto"/>
            </w:tcBorders>
            <w:hideMark/>
          </w:tcPr>
          <w:p w14:paraId="4F45B1BB"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All</w:t>
            </w:r>
          </w:p>
        </w:tc>
        <w:tc>
          <w:tcPr>
            <w:tcW w:w="996" w:type="dxa"/>
            <w:tcBorders>
              <w:top w:val="single" w:sz="4" w:space="0" w:color="auto"/>
              <w:left w:val="single" w:sz="4" w:space="0" w:color="auto"/>
              <w:bottom w:val="single" w:sz="4" w:space="0" w:color="auto"/>
              <w:right w:val="single" w:sz="4" w:space="0" w:color="auto"/>
            </w:tcBorders>
            <w:hideMark/>
          </w:tcPr>
          <w:p w14:paraId="3FC028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996" w:type="dxa"/>
            <w:tcBorders>
              <w:top w:val="single" w:sz="4" w:space="0" w:color="auto"/>
              <w:left w:val="single" w:sz="4" w:space="0" w:color="auto"/>
              <w:bottom w:val="single" w:sz="4" w:space="0" w:color="auto"/>
              <w:right w:val="single" w:sz="4" w:space="0" w:color="auto"/>
            </w:tcBorders>
            <w:hideMark/>
          </w:tcPr>
          <w:p w14:paraId="49EFE03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w:t>
            </w:r>
          </w:p>
        </w:tc>
        <w:tc>
          <w:tcPr>
            <w:tcW w:w="996" w:type="dxa"/>
            <w:tcBorders>
              <w:top w:val="single" w:sz="4" w:space="0" w:color="auto"/>
              <w:left w:val="single" w:sz="4" w:space="0" w:color="auto"/>
              <w:bottom w:val="single" w:sz="4" w:space="0" w:color="auto"/>
              <w:right w:val="single" w:sz="4" w:space="0" w:color="auto"/>
            </w:tcBorders>
            <w:hideMark/>
          </w:tcPr>
          <w:p w14:paraId="1278C9E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996" w:type="dxa"/>
            <w:tcBorders>
              <w:top w:val="single" w:sz="4" w:space="0" w:color="auto"/>
              <w:left w:val="single" w:sz="4" w:space="0" w:color="auto"/>
              <w:bottom w:val="single" w:sz="4" w:space="0" w:color="auto"/>
              <w:right w:val="single" w:sz="4" w:space="0" w:color="auto"/>
            </w:tcBorders>
            <w:hideMark/>
          </w:tcPr>
          <w:p w14:paraId="3EE6D12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w:t>
            </w:r>
          </w:p>
        </w:tc>
        <w:tc>
          <w:tcPr>
            <w:tcW w:w="1152" w:type="dxa"/>
            <w:tcBorders>
              <w:top w:val="single" w:sz="4" w:space="0" w:color="auto"/>
              <w:left w:val="single" w:sz="4" w:space="0" w:color="auto"/>
              <w:bottom w:val="single" w:sz="4" w:space="0" w:color="auto"/>
              <w:right w:val="single" w:sz="4" w:space="0" w:color="auto"/>
            </w:tcBorders>
            <w:hideMark/>
          </w:tcPr>
          <w:p w14:paraId="37F19E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w:t>
            </w:r>
          </w:p>
        </w:tc>
        <w:tc>
          <w:tcPr>
            <w:tcW w:w="1434" w:type="dxa"/>
            <w:tcBorders>
              <w:top w:val="single" w:sz="4" w:space="0" w:color="auto"/>
              <w:left w:val="single" w:sz="4" w:space="0" w:color="auto"/>
              <w:bottom w:val="single" w:sz="4" w:space="0" w:color="auto"/>
              <w:right w:val="single" w:sz="4" w:space="0" w:color="auto"/>
            </w:tcBorders>
            <w:hideMark/>
          </w:tcPr>
          <w:p w14:paraId="4B5B7C1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w:t>
            </w:r>
          </w:p>
        </w:tc>
      </w:tr>
      <w:tr w:rsidR="00AB00F4" w:rsidRPr="00AB00F4" w14:paraId="4BB24CA2"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658093"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African American/Black</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2354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C2051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20.0</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4ADEB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14.3</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4FAAC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57CEB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A2195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r>
      <w:tr w:rsidR="00AB00F4" w:rsidRPr="00AB00F4" w14:paraId="00C4E5C7"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1232C7A2"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Asian</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4121511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630C4E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07FDF0A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406661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7486C93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71E1DC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0.6</w:t>
            </w:r>
          </w:p>
        </w:tc>
      </w:tr>
      <w:tr w:rsidR="00AB00F4" w:rsidRPr="00AB00F4" w14:paraId="2C6E8538"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AFB62C"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Hispanic or Latino</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EC764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5.3</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823AE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18.5</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1B6FF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28.6</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A38BC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12.0</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35655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6.7</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7CDE7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r>
      <w:tr w:rsidR="00AB00F4" w:rsidRPr="00AB00F4" w14:paraId="12766192"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26F98BF6" w14:textId="7E3E4D9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Multi-Race, non-Hisp</w:t>
            </w:r>
            <w:r w:rsidR="00FF05A7">
              <w:rPr>
                <w:rFonts w:ascii="Calibri" w:eastAsia="Times New Roman" w:hAnsi="Calibri" w:cs="Times New Roman"/>
                <w:sz w:val="20"/>
                <w:szCs w:val="20"/>
              </w:rPr>
              <w:t>anic</w:t>
            </w:r>
            <w:r w:rsidRPr="00AB00F4">
              <w:rPr>
                <w:rFonts w:ascii="Calibri" w:eastAsia="Times New Roman" w:hAnsi="Calibri" w:cs="Times New Roman"/>
                <w:sz w:val="20"/>
                <w:szCs w:val="20"/>
              </w:rPr>
              <w:t>/Lat</w:t>
            </w:r>
            <w:r w:rsidR="00FF05A7">
              <w:rPr>
                <w:rFonts w:ascii="Calibri" w:eastAsia="Times New Roman" w:hAnsi="Calibri" w:cs="Times New Roman"/>
                <w:sz w:val="20"/>
                <w:szCs w:val="20"/>
              </w:rPr>
              <w:t>ino</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4E7B354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67B8E27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7.7</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AD546C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2309F03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9.1</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4F50CA8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6976ED3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w:t>
            </w:r>
          </w:p>
        </w:tc>
      </w:tr>
      <w:tr w:rsidR="00AB00F4" w:rsidRPr="00AB00F4" w14:paraId="4778C3B3"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89DFAD"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White</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6CE2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2.9</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30AED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B0A98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2.3</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63783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0741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99B5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1.0</w:t>
            </w:r>
          </w:p>
        </w:tc>
      </w:tr>
      <w:tr w:rsidR="00AB00F4" w:rsidRPr="00AB00F4" w14:paraId="1B8537D6"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7EF8903A"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High Needs</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20C1F7F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5.1</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4C533C3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039D04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5.0</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4F782B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4.9</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165E814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-0.2</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4292F9C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r>
      <w:tr w:rsidR="00AB00F4" w:rsidRPr="00AB00F4" w14:paraId="097F478E"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BBDFD6" w14:textId="4F70DCCD"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Calibri" w:hAnsi="Calibri" w:cs="Times New Roman"/>
                <w:sz w:val="20"/>
                <w:szCs w:val="20"/>
              </w:rPr>
              <w:t xml:space="preserve">Economically </w:t>
            </w:r>
            <w:r w:rsidR="00FF05A7">
              <w:rPr>
                <w:rFonts w:ascii="Calibri" w:eastAsia="Calibri" w:hAnsi="Calibri" w:cs="Times New Roman"/>
                <w:sz w:val="20"/>
                <w:szCs w:val="20"/>
              </w:rPr>
              <w:t>D</w:t>
            </w:r>
            <w:r w:rsidRPr="00AB00F4">
              <w:rPr>
                <w:rFonts w:ascii="Calibri" w:eastAsia="Calibri" w:hAnsi="Calibri" w:cs="Times New Roman"/>
                <w:sz w:val="20"/>
                <w:szCs w:val="20"/>
              </w:rPr>
              <w:t>isadvantaged</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86FF7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7.1</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025EB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13.3</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F7F24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7.4</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15CA2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F8535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A30EE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3.6</w:t>
            </w:r>
          </w:p>
        </w:tc>
      </w:tr>
      <w:tr w:rsidR="00AB00F4" w:rsidRPr="00AB00F4" w14:paraId="54C2B515"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hideMark/>
          </w:tcPr>
          <w:p w14:paraId="72E8CD51" w14:textId="5E98838A"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E</w:t>
            </w:r>
            <w:r w:rsidR="00FF05A7">
              <w:rPr>
                <w:rFonts w:ascii="Calibri" w:eastAsia="Times New Roman" w:hAnsi="Calibri" w:cs="Times New Roman"/>
                <w:sz w:val="20"/>
                <w:szCs w:val="20"/>
              </w:rPr>
              <w:t xml:space="preserve">nglish </w:t>
            </w:r>
            <w:r w:rsidRPr="00AB00F4">
              <w:rPr>
                <w:rFonts w:ascii="Calibri" w:eastAsia="Times New Roman" w:hAnsi="Calibri" w:cs="Times New Roman"/>
                <w:sz w:val="20"/>
                <w:szCs w:val="20"/>
              </w:rPr>
              <w:t>L</w:t>
            </w:r>
            <w:r w:rsidR="00FF05A7">
              <w:rPr>
                <w:rFonts w:ascii="Calibri" w:eastAsia="Times New Roman" w:hAnsi="Calibri" w:cs="Times New Roman"/>
                <w:sz w:val="20"/>
                <w:szCs w:val="20"/>
              </w:rPr>
              <w:t>earners</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68199CF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39A7319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5E26CF8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96" w:type="dxa"/>
            <w:tcBorders>
              <w:top w:val="single" w:sz="4" w:space="0" w:color="auto"/>
              <w:left w:val="single" w:sz="4" w:space="0" w:color="auto"/>
              <w:bottom w:val="single" w:sz="4" w:space="0" w:color="auto"/>
              <w:right w:val="single" w:sz="4" w:space="0" w:color="auto"/>
            </w:tcBorders>
            <w:shd w:val="clear" w:color="auto" w:fill="BFBFBF"/>
            <w:hideMark/>
          </w:tcPr>
          <w:p w14:paraId="11F4BED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754B2D6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BFBFBF"/>
            <w:hideMark/>
          </w:tcPr>
          <w:p w14:paraId="6019B1B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7.6</w:t>
            </w:r>
          </w:p>
        </w:tc>
      </w:tr>
      <w:tr w:rsidR="00AB00F4" w:rsidRPr="00AB00F4" w14:paraId="228B2EA3" w14:textId="77777777" w:rsidTr="00DC3E0D">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A9C20A" w14:textId="23E939BA"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S</w:t>
            </w:r>
            <w:r w:rsidR="00FF05A7">
              <w:rPr>
                <w:rFonts w:ascii="Calibri" w:eastAsia="Times New Roman" w:hAnsi="Calibri" w:cs="Times New Roman"/>
                <w:sz w:val="20"/>
                <w:szCs w:val="20"/>
              </w:rPr>
              <w:t xml:space="preserve">tudents with </w:t>
            </w:r>
            <w:r w:rsidRPr="00AB00F4">
              <w:rPr>
                <w:rFonts w:ascii="Calibri" w:eastAsia="Times New Roman" w:hAnsi="Calibri" w:cs="Times New Roman"/>
                <w:sz w:val="20"/>
                <w:szCs w:val="20"/>
              </w:rPr>
              <w:t>D</w:t>
            </w:r>
            <w:r w:rsidR="00FF05A7">
              <w:rPr>
                <w:rFonts w:ascii="Calibri" w:eastAsia="Times New Roman" w:hAnsi="Calibri" w:cs="Times New Roman"/>
                <w:sz w:val="20"/>
                <w:szCs w:val="20"/>
              </w:rPr>
              <w:t xml:space="preserve">isabilities </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85EA8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83F2C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06523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C636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EC12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0.5</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D4173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r>
    </w:tbl>
    <w:p w14:paraId="2F973CAB" w14:textId="77777777" w:rsidR="00AB00F4" w:rsidRPr="00AB00F4" w:rsidRDefault="00AB00F4" w:rsidP="00AB00F4">
      <w:pPr>
        <w:spacing w:after="0" w:line="240" w:lineRule="auto"/>
        <w:rPr>
          <w:rFonts w:ascii="Calibri" w:eastAsia="Times New Roman" w:hAnsi="Calibri" w:cs="Times New Roman"/>
        </w:rPr>
      </w:pPr>
    </w:p>
    <w:p w14:paraId="74AABCE0" w14:textId="46496092" w:rsidR="00AB00F4" w:rsidRDefault="00AB00F4" w:rsidP="00AB00F4">
      <w:pPr>
        <w:spacing w:after="0" w:line="240" w:lineRule="auto"/>
        <w:rPr>
          <w:rFonts w:ascii="Calibri" w:eastAsia="Times New Roman" w:hAnsi="Calibri" w:cs="Times New Roman"/>
        </w:rPr>
      </w:pPr>
    </w:p>
    <w:p w14:paraId="080A93EA" w14:textId="18D92771" w:rsidR="00E51F87" w:rsidRDefault="00E51F87" w:rsidP="00AB00F4">
      <w:pPr>
        <w:spacing w:after="0" w:line="240" w:lineRule="auto"/>
        <w:rPr>
          <w:rFonts w:ascii="Calibri" w:eastAsia="Times New Roman" w:hAnsi="Calibri" w:cs="Times New Roman"/>
        </w:rPr>
      </w:pPr>
    </w:p>
    <w:p w14:paraId="5DCACCB3" w14:textId="481BE723" w:rsidR="00E51F87" w:rsidRDefault="00E51F87" w:rsidP="00AB00F4">
      <w:pPr>
        <w:spacing w:after="0" w:line="240" w:lineRule="auto"/>
        <w:rPr>
          <w:rFonts w:ascii="Calibri" w:eastAsia="Times New Roman" w:hAnsi="Calibri" w:cs="Times New Roman"/>
        </w:rPr>
      </w:pPr>
    </w:p>
    <w:p w14:paraId="717F0A12" w14:textId="31B24502" w:rsidR="00E51F87" w:rsidRDefault="00E51F87" w:rsidP="00AB00F4">
      <w:pPr>
        <w:spacing w:after="0" w:line="240" w:lineRule="auto"/>
        <w:rPr>
          <w:rFonts w:ascii="Calibri" w:eastAsia="Times New Roman" w:hAnsi="Calibri" w:cs="Times New Roman"/>
        </w:rPr>
      </w:pPr>
    </w:p>
    <w:p w14:paraId="1F0E29EE" w14:textId="77777777" w:rsidR="00E51F87" w:rsidRPr="00AB00F4" w:rsidRDefault="00E51F87" w:rsidP="00AB00F4">
      <w:pPr>
        <w:spacing w:after="0" w:line="240" w:lineRule="auto"/>
        <w:rPr>
          <w:rFonts w:ascii="Calibri" w:eastAsia="Times New Roman" w:hAnsi="Calibri" w:cs="Times New Roman"/>
        </w:rPr>
      </w:pPr>
    </w:p>
    <w:tbl>
      <w:tblPr>
        <w:tblW w:w="981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28: Uxbridge Public Schools"/>
        <w:tblDescription w:val="Advanced Coursework Completion by Student Group, 2018–2019&#10;"/>
      </w:tblPr>
      <w:tblGrid>
        <w:gridCol w:w="3235"/>
        <w:gridCol w:w="1259"/>
        <w:gridCol w:w="1259"/>
        <w:gridCol w:w="1259"/>
        <w:gridCol w:w="1259"/>
        <w:gridCol w:w="1539"/>
      </w:tblGrid>
      <w:tr w:rsidR="00AB00F4" w:rsidRPr="00AB00F4" w14:paraId="308C8AFE" w14:textId="77777777" w:rsidTr="00DC3E0D">
        <w:tc>
          <w:tcPr>
            <w:tcW w:w="9810" w:type="dxa"/>
            <w:gridSpan w:val="6"/>
            <w:tcBorders>
              <w:top w:val="nil"/>
              <w:left w:val="nil"/>
              <w:bottom w:val="single" w:sz="4" w:space="0" w:color="auto"/>
              <w:right w:val="nil"/>
            </w:tcBorders>
            <w:hideMark/>
          </w:tcPr>
          <w:p w14:paraId="551CDB67"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lastRenderedPageBreak/>
              <w:t>Table 28: Uxbridge Public Schools</w:t>
            </w:r>
          </w:p>
          <w:p w14:paraId="4F19EC56" w14:textId="4B26B43E"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b/>
                <w:sz w:val="20"/>
                <w:szCs w:val="20"/>
              </w:rPr>
              <w:t>Advanced Coursework Completion by Student Group, 2018–2019</w:t>
            </w:r>
          </w:p>
        </w:tc>
      </w:tr>
      <w:tr w:rsidR="00AB00F4" w:rsidRPr="00AB00F4" w14:paraId="29F607C0"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1ABCED65" w14:textId="77777777" w:rsidR="00AB00F4" w:rsidRPr="00AB00F4" w:rsidRDefault="00AB00F4" w:rsidP="00FA1285">
            <w:pPr>
              <w:spacing w:after="0" w:line="240" w:lineRule="auto"/>
              <w:rPr>
                <w:rFonts w:ascii="Calibri" w:eastAsia="Times New Roman" w:hAnsi="Calibri" w:cs="Times New Roman"/>
                <w:b/>
                <w:sz w:val="20"/>
                <w:szCs w:val="20"/>
              </w:rPr>
            </w:pPr>
            <w:r w:rsidRPr="00AB00F4">
              <w:rPr>
                <w:rFonts w:ascii="Calibri" w:eastAsia="Times New Roman" w:hAnsi="Calibri" w:cs="Times New Roman"/>
                <w:b/>
                <w:sz w:val="20"/>
                <w:szCs w:val="20"/>
              </w:rPr>
              <w:t>Group</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5CEBFB3B"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N (2019)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6411E178"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2018</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D03AD09"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111F016"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Change</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18345037"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Target</w:t>
            </w:r>
          </w:p>
        </w:tc>
      </w:tr>
      <w:tr w:rsidR="00AB00F4" w:rsidRPr="00AB00F4" w14:paraId="4E36248B" w14:textId="77777777" w:rsidTr="00DC3E0D">
        <w:tc>
          <w:tcPr>
            <w:tcW w:w="3235" w:type="dxa"/>
            <w:tcBorders>
              <w:top w:val="single" w:sz="4" w:space="0" w:color="auto"/>
              <w:left w:val="single" w:sz="4" w:space="0" w:color="auto"/>
              <w:bottom w:val="single" w:sz="4" w:space="0" w:color="auto"/>
              <w:right w:val="single" w:sz="4" w:space="0" w:color="auto"/>
            </w:tcBorders>
            <w:hideMark/>
          </w:tcPr>
          <w:p w14:paraId="5E942C50"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All</w:t>
            </w:r>
          </w:p>
        </w:tc>
        <w:tc>
          <w:tcPr>
            <w:tcW w:w="1259" w:type="dxa"/>
            <w:tcBorders>
              <w:top w:val="single" w:sz="4" w:space="0" w:color="auto"/>
              <w:left w:val="single" w:sz="4" w:space="0" w:color="auto"/>
              <w:bottom w:val="single" w:sz="4" w:space="0" w:color="auto"/>
              <w:right w:val="single" w:sz="4" w:space="0" w:color="auto"/>
            </w:tcBorders>
            <w:hideMark/>
          </w:tcPr>
          <w:p w14:paraId="7574D18D"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280</w:t>
            </w:r>
          </w:p>
        </w:tc>
        <w:tc>
          <w:tcPr>
            <w:tcW w:w="1259" w:type="dxa"/>
            <w:tcBorders>
              <w:top w:val="single" w:sz="4" w:space="0" w:color="auto"/>
              <w:left w:val="single" w:sz="4" w:space="0" w:color="auto"/>
              <w:bottom w:val="single" w:sz="4" w:space="0" w:color="auto"/>
              <w:right w:val="single" w:sz="4" w:space="0" w:color="auto"/>
            </w:tcBorders>
            <w:hideMark/>
          </w:tcPr>
          <w:p w14:paraId="1D97FBEC"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43.7</w:t>
            </w:r>
          </w:p>
        </w:tc>
        <w:tc>
          <w:tcPr>
            <w:tcW w:w="1259" w:type="dxa"/>
            <w:tcBorders>
              <w:top w:val="single" w:sz="4" w:space="0" w:color="auto"/>
              <w:left w:val="single" w:sz="4" w:space="0" w:color="auto"/>
              <w:bottom w:val="single" w:sz="4" w:space="0" w:color="auto"/>
              <w:right w:val="single" w:sz="4" w:space="0" w:color="auto"/>
            </w:tcBorders>
            <w:hideMark/>
          </w:tcPr>
          <w:p w14:paraId="6AA83D36"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69.3</w:t>
            </w:r>
          </w:p>
        </w:tc>
        <w:tc>
          <w:tcPr>
            <w:tcW w:w="1259" w:type="dxa"/>
            <w:tcBorders>
              <w:top w:val="single" w:sz="4" w:space="0" w:color="auto"/>
              <w:left w:val="single" w:sz="4" w:space="0" w:color="auto"/>
              <w:bottom w:val="single" w:sz="4" w:space="0" w:color="auto"/>
              <w:right w:val="single" w:sz="4" w:space="0" w:color="auto"/>
            </w:tcBorders>
            <w:hideMark/>
          </w:tcPr>
          <w:p w14:paraId="53412E76"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25.6</w:t>
            </w:r>
          </w:p>
        </w:tc>
        <w:tc>
          <w:tcPr>
            <w:tcW w:w="1539" w:type="dxa"/>
            <w:tcBorders>
              <w:top w:val="single" w:sz="4" w:space="0" w:color="auto"/>
              <w:left w:val="single" w:sz="4" w:space="0" w:color="auto"/>
              <w:bottom w:val="single" w:sz="4" w:space="0" w:color="auto"/>
              <w:right w:val="single" w:sz="4" w:space="0" w:color="auto"/>
            </w:tcBorders>
            <w:hideMark/>
          </w:tcPr>
          <w:p w14:paraId="06A049A6"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48.0</w:t>
            </w:r>
          </w:p>
        </w:tc>
      </w:tr>
      <w:tr w:rsidR="00AB00F4" w:rsidRPr="00AB00F4" w14:paraId="6AA2FABD"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4CE07"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African American/Black</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009ABD"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5</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D2757"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1B16EA"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4ACE7A"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FCC06"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r>
      <w:tr w:rsidR="00AB00F4" w:rsidRPr="00AB00F4" w14:paraId="396E4B60"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097A088B"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Asian</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9A674D8"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6</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71DD4CB8"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51D52F45"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7A8350CA"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1ABF56B6"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r>
      <w:tr w:rsidR="00AB00F4" w:rsidRPr="00AB00F4" w14:paraId="1F4CF894"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71BF"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Hispanic or Latino</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6E9E59"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17</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BDC719"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8BF335"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FE0C07"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01EDE"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r>
      <w:tr w:rsidR="00AB00F4" w:rsidRPr="00AB00F4" w14:paraId="5467B7E3"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66E8F5A5" w14:textId="5F04DC89"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Multi-Race, non-Hisp</w:t>
            </w:r>
            <w:r w:rsidR="00FF05A7">
              <w:rPr>
                <w:rFonts w:ascii="Calibri" w:eastAsia="Times New Roman" w:hAnsi="Calibri" w:cs="Times New Roman"/>
                <w:sz w:val="20"/>
                <w:szCs w:val="20"/>
              </w:rPr>
              <w:t>anic</w:t>
            </w:r>
            <w:r w:rsidRPr="00AB00F4">
              <w:rPr>
                <w:rFonts w:ascii="Calibri" w:eastAsia="Times New Roman" w:hAnsi="Calibri" w:cs="Times New Roman"/>
                <w:sz w:val="20"/>
                <w:szCs w:val="20"/>
              </w:rPr>
              <w:t>/Lat</w:t>
            </w:r>
            <w:r w:rsidR="00FF05A7">
              <w:rPr>
                <w:rFonts w:ascii="Calibri" w:eastAsia="Times New Roman" w:hAnsi="Calibri" w:cs="Times New Roman"/>
                <w:sz w:val="20"/>
                <w:szCs w:val="20"/>
              </w:rPr>
              <w:t>ino</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2249768"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0D129CE"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133D8015"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9675A9B"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4D0BAFE5"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r>
      <w:tr w:rsidR="00AB00F4" w:rsidRPr="00AB00F4" w14:paraId="79584241"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06552F"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White</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FEBE1F"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238</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D08120"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46.5</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F6AEF9"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72.7</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A35429"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26.2</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E06A3B"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50.7</w:t>
            </w:r>
          </w:p>
        </w:tc>
      </w:tr>
      <w:tr w:rsidR="00AB00F4" w:rsidRPr="00AB00F4" w14:paraId="48DA0597"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49F2BC3C" w14:textId="77777777"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High Needs</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002C371F"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81</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B4B5443"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28.9</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53EC6A6D"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42.0</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FBBC8E4"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13.1</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52169EE1"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36.2</w:t>
            </w:r>
          </w:p>
        </w:tc>
      </w:tr>
      <w:tr w:rsidR="00AB00F4" w:rsidRPr="00AB00F4" w14:paraId="46384CF3"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154240" w14:textId="42EC688E"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Calibri" w:hAnsi="Calibri" w:cs="Times New Roman"/>
                <w:sz w:val="20"/>
                <w:szCs w:val="20"/>
              </w:rPr>
              <w:t xml:space="preserve">Economically </w:t>
            </w:r>
            <w:r w:rsidR="00FF05A7">
              <w:rPr>
                <w:rFonts w:ascii="Calibri" w:eastAsia="Calibri" w:hAnsi="Calibri" w:cs="Times New Roman"/>
                <w:sz w:val="20"/>
                <w:szCs w:val="20"/>
              </w:rPr>
              <w:t>D</w:t>
            </w:r>
            <w:r w:rsidRPr="00AB00F4">
              <w:rPr>
                <w:rFonts w:ascii="Calibri" w:eastAsia="Calibri" w:hAnsi="Calibri" w:cs="Times New Roman"/>
                <w:sz w:val="20"/>
                <w:szCs w:val="20"/>
              </w:rPr>
              <w:t>isadvantaged</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9B8DA2"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59</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954768"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35.5</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E14C87"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37.3</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41B8AD"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1.8</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569252"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42.9</w:t>
            </w:r>
          </w:p>
        </w:tc>
      </w:tr>
      <w:tr w:rsidR="00AB00F4" w:rsidRPr="00AB00F4" w14:paraId="225CABB6"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78ECD519" w14:textId="4738961B"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E</w:t>
            </w:r>
            <w:r w:rsidR="00FF05A7">
              <w:rPr>
                <w:rFonts w:ascii="Calibri" w:eastAsia="Times New Roman" w:hAnsi="Calibri" w:cs="Times New Roman"/>
                <w:sz w:val="20"/>
                <w:szCs w:val="20"/>
              </w:rPr>
              <w:t xml:space="preserve">nglish </w:t>
            </w:r>
            <w:r w:rsidRPr="00AB00F4">
              <w:rPr>
                <w:rFonts w:ascii="Calibri" w:eastAsia="Times New Roman" w:hAnsi="Calibri" w:cs="Times New Roman"/>
                <w:sz w:val="20"/>
                <w:szCs w:val="20"/>
              </w:rPr>
              <w:t>L</w:t>
            </w:r>
            <w:r w:rsidR="00FF05A7">
              <w:rPr>
                <w:rFonts w:ascii="Calibri" w:eastAsia="Times New Roman" w:hAnsi="Calibri" w:cs="Times New Roman"/>
                <w:sz w:val="20"/>
                <w:szCs w:val="20"/>
              </w:rPr>
              <w:t>earners</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30B82395"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10</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339DC94"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7DCFDE3F"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2A8E17D7"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hideMark/>
          </w:tcPr>
          <w:p w14:paraId="28355DD0"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r>
      <w:tr w:rsidR="00AB00F4" w:rsidRPr="00AB00F4" w14:paraId="40652575" w14:textId="77777777" w:rsidTr="00DC3E0D">
        <w:tc>
          <w:tcPr>
            <w:tcW w:w="3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3432F7" w14:textId="309BCD30"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S</w:t>
            </w:r>
            <w:r w:rsidR="00FF05A7">
              <w:rPr>
                <w:rFonts w:ascii="Calibri" w:eastAsia="Times New Roman" w:hAnsi="Calibri" w:cs="Times New Roman"/>
                <w:sz w:val="20"/>
                <w:szCs w:val="20"/>
              </w:rPr>
              <w:t xml:space="preserve">tudents with </w:t>
            </w:r>
            <w:r w:rsidRPr="00AB00F4">
              <w:rPr>
                <w:rFonts w:ascii="Calibri" w:eastAsia="Times New Roman" w:hAnsi="Calibri" w:cs="Times New Roman"/>
                <w:sz w:val="20"/>
                <w:szCs w:val="20"/>
              </w:rPr>
              <w:t>D</w:t>
            </w:r>
            <w:r w:rsidR="00FF05A7">
              <w:rPr>
                <w:rFonts w:ascii="Calibri" w:eastAsia="Times New Roman" w:hAnsi="Calibri" w:cs="Times New Roman"/>
                <w:sz w:val="20"/>
                <w:szCs w:val="20"/>
              </w:rPr>
              <w:t>isabilities</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94235E"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25</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1DADBA"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9EBDF2"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9ACAD"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9258CB"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r>
    </w:tbl>
    <w:p w14:paraId="654EE814" w14:textId="77777777" w:rsidR="00FA1285" w:rsidRPr="00AB00F4" w:rsidRDefault="00FA1285" w:rsidP="00AB00F4">
      <w:pPr>
        <w:spacing w:after="0" w:line="240" w:lineRule="auto"/>
        <w:rPr>
          <w:rFonts w:ascii="Calibri" w:eastAsia="Times New Roman" w:hAnsi="Calibri" w:cs="Times New Roman"/>
        </w:rPr>
      </w:pPr>
    </w:p>
    <w:tbl>
      <w:tblPr>
        <w:tblW w:w="9810"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29: Uxbridge Public Schools"/>
        <w:tblDescription w:val="Progress toward Attaining English language Proficiency, 2018–2019&#10;"/>
      </w:tblPr>
      <w:tblGrid>
        <w:gridCol w:w="1030"/>
        <w:gridCol w:w="950"/>
        <w:gridCol w:w="750"/>
        <w:gridCol w:w="850"/>
        <w:gridCol w:w="850"/>
        <w:gridCol w:w="850"/>
        <w:gridCol w:w="930"/>
        <w:gridCol w:w="770"/>
        <w:gridCol w:w="850"/>
        <w:gridCol w:w="850"/>
        <w:gridCol w:w="1130"/>
      </w:tblGrid>
      <w:tr w:rsidR="00AB00F4" w:rsidRPr="00AB00F4" w14:paraId="1CF2EF5A" w14:textId="77777777" w:rsidTr="00DC3E0D">
        <w:tc>
          <w:tcPr>
            <w:tcW w:w="9810" w:type="dxa"/>
            <w:gridSpan w:val="11"/>
            <w:tcBorders>
              <w:top w:val="nil"/>
              <w:left w:val="nil"/>
              <w:bottom w:val="single" w:sz="4" w:space="0" w:color="auto"/>
              <w:right w:val="nil"/>
            </w:tcBorders>
            <w:hideMark/>
          </w:tcPr>
          <w:p w14:paraId="38A5CF2A"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 xml:space="preserve">Table 29: </w:t>
            </w:r>
            <w:r w:rsidRPr="00AB00F4">
              <w:rPr>
                <w:rFonts w:ascii="Calibri" w:eastAsia="Calibri" w:hAnsi="Calibri" w:cs="Times New Roman"/>
                <w:b/>
                <w:sz w:val="20"/>
                <w:szCs w:val="20"/>
              </w:rPr>
              <w:t>Uxbridge Public Schools</w:t>
            </w:r>
          </w:p>
          <w:p w14:paraId="4C095446" w14:textId="4CDB6BBE"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b/>
                <w:sz w:val="20"/>
                <w:szCs w:val="20"/>
              </w:rPr>
              <w:t>Progress toward Attaining English language Proficiency, 2018–2019</w:t>
            </w:r>
          </w:p>
        </w:tc>
      </w:tr>
      <w:tr w:rsidR="00AB00F4" w:rsidRPr="00AB00F4" w14:paraId="6C538BEB" w14:textId="77777777" w:rsidTr="00DC3E0D">
        <w:tc>
          <w:tcPr>
            <w:tcW w:w="1030" w:type="dxa"/>
            <w:tcBorders>
              <w:top w:val="single" w:sz="4" w:space="0" w:color="auto"/>
              <w:left w:val="single" w:sz="4" w:space="0" w:color="auto"/>
              <w:bottom w:val="single" w:sz="4" w:space="0" w:color="auto"/>
              <w:right w:val="single" w:sz="4" w:space="0" w:color="auto"/>
            </w:tcBorders>
            <w:shd w:val="clear" w:color="auto" w:fill="BFBFBF"/>
          </w:tcPr>
          <w:p w14:paraId="2ED51515" w14:textId="77777777" w:rsidR="00AB00F4" w:rsidRPr="00AB00F4" w:rsidRDefault="00AB00F4" w:rsidP="00AB00F4">
            <w:pPr>
              <w:spacing w:after="0" w:line="240" w:lineRule="auto"/>
              <w:jc w:val="center"/>
              <w:rPr>
                <w:rFonts w:ascii="Calibri" w:eastAsia="Times New Roman" w:hAnsi="Calibri" w:cs="Times New Roman"/>
                <w:b/>
                <w:sz w:val="20"/>
                <w:szCs w:val="20"/>
              </w:rPr>
            </w:pPr>
          </w:p>
        </w:tc>
        <w:tc>
          <w:tcPr>
            <w:tcW w:w="425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3F9681BF"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Non-high school</w:t>
            </w:r>
          </w:p>
        </w:tc>
        <w:tc>
          <w:tcPr>
            <w:tcW w:w="453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0BFC624B"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High school</w:t>
            </w:r>
          </w:p>
        </w:tc>
      </w:tr>
      <w:tr w:rsidR="00AB00F4" w:rsidRPr="00AB00F4" w14:paraId="79CEEFDF" w14:textId="77777777" w:rsidTr="00DC3E0D">
        <w:tc>
          <w:tcPr>
            <w:tcW w:w="1030" w:type="dxa"/>
            <w:tcBorders>
              <w:top w:val="single" w:sz="4" w:space="0" w:color="auto"/>
              <w:left w:val="single" w:sz="4" w:space="0" w:color="auto"/>
              <w:bottom w:val="single" w:sz="4" w:space="0" w:color="auto"/>
              <w:right w:val="single" w:sz="4" w:space="0" w:color="auto"/>
            </w:tcBorders>
            <w:shd w:val="clear" w:color="auto" w:fill="BFBFBF"/>
            <w:hideMark/>
          </w:tcPr>
          <w:p w14:paraId="5C2BAACF"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Group</w:t>
            </w:r>
          </w:p>
        </w:tc>
        <w:tc>
          <w:tcPr>
            <w:tcW w:w="950" w:type="dxa"/>
            <w:tcBorders>
              <w:top w:val="single" w:sz="4" w:space="0" w:color="auto"/>
              <w:left w:val="single" w:sz="4" w:space="0" w:color="auto"/>
              <w:bottom w:val="single" w:sz="4" w:space="0" w:color="auto"/>
              <w:right w:val="single" w:sz="4" w:space="0" w:color="auto"/>
            </w:tcBorders>
            <w:shd w:val="clear" w:color="auto" w:fill="BFBFBF"/>
            <w:hideMark/>
          </w:tcPr>
          <w:p w14:paraId="1244AB88"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N (2019)</w:t>
            </w:r>
          </w:p>
        </w:tc>
        <w:tc>
          <w:tcPr>
            <w:tcW w:w="750" w:type="dxa"/>
            <w:tcBorders>
              <w:top w:val="single" w:sz="4" w:space="0" w:color="auto"/>
              <w:left w:val="single" w:sz="4" w:space="0" w:color="auto"/>
              <w:bottom w:val="single" w:sz="4" w:space="0" w:color="auto"/>
              <w:right w:val="single" w:sz="4" w:space="0" w:color="auto"/>
            </w:tcBorders>
            <w:shd w:val="clear" w:color="auto" w:fill="BFBFBF"/>
            <w:hideMark/>
          </w:tcPr>
          <w:p w14:paraId="6F753C32"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2018</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F93486A"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504E0D42"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Change</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5D5F7577"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Target</w:t>
            </w:r>
          </w:p>
        </w:tc>
        <w:tc>
          <w:tcPr>
            <w:tcW w:w="930" w:type="dxa"/>
            <w:tcBorders>
              <w:top w:val="single" w:sz="4" w:space="0" w:color="auto"/>
              <w:left w:val="single" w:sz="4" w:space="0" w:color="auto"/>
              <w:bottom w:val="single" w:sz="4" w:space="0" w:color="auto"/>
              <w:right w:val="single" w:sz="4" w:space="0" w:color="auto"/>
            </w:tcBorders>
            <w:shd w:val="clear" w:color="auto" w:fill="BFBFBF"/>
            <w:hideMark/>
          </w:tcPr>
          <w:p w14:paraId="322A43ED"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770" w:type="dxa"/>
            <w:tcBorders>
              <w:top w:val="single" w:sz="4" w:space="0" w:color="auto"/>
              <w:left w:val="single" w:sz="4" w:space="0" w:color="auto"/>
              <w:bottom w:val="single" w:sz="4" w:space="0" w:color="auto"/>
              <w:right w:val="single" w:sz="4" w:space="0" w:color="auto"/>
            </w:tcBorders>
            <w:shd w:val="clear" w:color="auto" w:fill="BFBFBF"/>
            <w:hideMark/>
          </w:tcPr>
          <w:p w14:paraId="1A7CB1F1"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3CC33208"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76341B0"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Change</w:t>
            </w:r>
          </w:p>
        </w:tc>
        <w:tc>
          <w:tcPr>
            <w:tcW w:w="1130" w:type="dxa"/>
            <w:tcBorders>
              <w:top w:val="single" w:sz="4" w:space="0" w:color="auto"/>
              <w:left w:val="single" w:sz="4" w:space="0" w:color="auto"/>
              <w:bottom w:val="single" w:sz="4" w:space="0" w:color="auto"/>
              <w:right w:val="single" w:sz="4" w:space="0" w:color="auto"/>
            </w:tcBorders>
            <w:shd w:val="clear" w:color="auto" w:fill="BFBFBF"/>
            <w:hideMark/>
          </w:tcPr>
          <w:p w14:paraId="25DBBC2E" w14:textId="77777777" w:rsidR="00AB00F4" w:rsidRPr="00AB00F4" w:rsidRDefault="00AB00F4" w:rsidP="00AB00F4">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Target</w:t>
            </w:r>
          </w:p>
        </w:tc>
      </w:tr>
      <w:tr w:rsidR="00AB00F4" w:rsidRPr="00AB00F4" w14:paraId="55993BDC" w14:textId="77777777" w:rsidTr="00DC3E0D">
        <w:tc>
          <w:tcPr>
            <w:tcW w:w="1030" w:type="dxa"/>
            <w:tcBorders>
              <w:top w:val="single" w:sz="4" w:space="0" w:color="auto"/>
              <w:left w:val="single" w:sz="4" w:space="0" w:color="auto"/>
              <w:bottom w:val="single" w:sz="4" w:space="0" w:color="auto"/>
              <w:right w:val="single" w:sz="4" w:space="0" w:color="auto"/>
            </w:tcBorders>
            <w:hideMark/>
          </w:tcPr>
          <w:p w14:paraId="12D542F0" w14:textId="47A85130"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All</w:t>
            </w:r>
          </w:p>
        </w:tc>
        <w:tc>
          <w:tcPr>
            <w:tcW w:w="950" w:type="dxa"/>
            <w:tcBorders>
              <w:top w:val="single" w:sz="4" w:space="0" w:color="auto"/>
              <w:left w:val="single" w:sz="4" w:space="0" w:color="auto"/>
              <w:bottom w:val="single" w:sz="4" w:space="0" w:color="auto"/>
              <w:right w:val="single" w:sz="4" w:space="0" w:color="auto"/>
            </w:tcBorders>
            <w:hideMark/>
          </w:tcPr>
          <w:p w14:paraId="1A75ADA8"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w:t>
            </w:r>
          </w:p>
        </w:tc>
        <w:tc>
          <w:tcPr>
            <w:tcW w:w="750" w:type="dxa"/>
            <w:tcBorders>
              <w:top w:val="single" w:sz="4" w:space="0" w:color="auto"/>
              <w:left w:val="single" w:sz="4" w:space="0" w:color="auto"/>
              <w:bottom w:val="single" w:sz="4" w:space="0" w:color="auto"/>
              <w:right w:val="single" w:sz="4" w:space="0" w:color="auto"/>
            </w:tcBorders>
            <w:hideMark/>
          </w:tcPr>
          <w:p w14:paraId="2F93CF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549BFB3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7F01DB4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054517C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30" w:type="dxa"/>
            <w:tcBorders>
              <w:top w:val="single" w:sz="4" w:space="0" w:color="auto"/>
              <w:left w:val="single" w:sz="4" w:space="0" w:color="auto"/>
              <w:bottom w:val="single" w:sz="4" w:space="0" w:color="auto"/>
              <w:right w:val="single" w:sz="4" w:space="0" w:color="auto"/>
            </w:tcBorders>
            <w:hideMark/>
          </w:tcPr>
          <w:p w14:paraId="46AD9B3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14:paraId="0D292F4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00069E0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18E8CB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30" w:type="dxa"/>
            <w:tcBorders>
              <w:top w:val="single" w:sz="4" w:space="0" w:color="auto"/>
              <w:left w:val="single" w:sz="4" w:space="0" w:color="auto"/>
              <w:bottom w:val="single" w:sz="4" w:space="0" w:color="auto"/>
              <w:right w:val="single" w:sz="4" w:space="0" w:color="auto"/>
            </w:tcBorders>
            <w:hideMark/>
          </w:tcPr>
          <w:p w14:paraId="35CB5C1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5113DDB7" w14:textId="77777777" w:rsidTr="00DC3E0D">
        <w:tc>
          <w:tcPr>
            <w:tcW w:w="1030" w:type="dxa"/>
            <w:tcBorders>
              <w:top w:val="single" w:sz="4" w:space="0" w:color="auto"/>
              <w:left w:val="single" w:sz="4" w:space="0" w:color="auto"/>
              <w:bottom w:val="single" w:sz="4" w:space="0" w:color="auto"/>
              <w:right w:val="single" w:sz="4" w:space="0" w:color="auto"/>
            </w:tcBorders>
            <w:hideMark/>
          </w:tcPr>
          <w:p w14:paraId="729A5C8E" w14:textId="51C6FAFE" w:rsidR="00AB00F4" w:rsidRPr="00AB00F4" w:rsidRDefault="00AB00F4" w:rsidP="00AB00F4">
            <w:pPr>
              <w:spacing w:after="0" w:line="240" w:lineRule="auto"/>
              <w:rPr>
                <w:rFonts w:ascii="Calibri" w:eastAsia="Times New Roman" w:hAnsi="Calibri" w:cs="Times New Roman"/>
                <w:sz w:val="20"/>
                <w:szCs w:val="20"/>
              </w:rPr>
            </w:pPr>
            <w:r w:rsidRPr="00AB00F4">
              <w:rPr>
                <w:rFonts w:ascii="Calibri" w:eastAsia="Times New Roman" w:hAnsi="Calibri" w:cs="Times New Roman"/>
                <w:sz w:val="20"/>
                <w:szCs w:val="20"/>
              </w:rPr>
              <w:t>EL</w:t>
            </w:r>
          </w:p>
        </w:tc>
        <w:tc>
          <w:tcPr>
            <w:tcW w:w="950" w:type="dxa"/>
            <w:tcBorders>
              <w:top w:val="single" w:sz="4" w:space="0" w:color="auto"/>
              <w:left w:val="single" w:sz="4" w:space="0" w:color="auto"/>
              <w:bottom w:val="single" w:sz="4" w:space="0" w:color="auto"/>
              <w:right w:val="single" w:sz="4" w:space="0" w:color="auto"/>
            </w:tcBorders>
            <w:hideMark/>
          </w:tcPr>
          <w:p w14:paraId="26DDBA8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50" w:type="dxa"/>
            <w:tcBorders>
              <w:top w:val="single" w:sz="4" w:space="0" w:color="auto"/>
              <w:left w:val="single" w:sz="4" w:space="0" w:color="auto"/>
              <w:bottom w:val="single" w:sz="4" w:space="0" w:color="auto"/>
              <w:right w:val="single" w:sz="4" w:space="0" w:color="auto"/>
            </w:tcBorders>
            <w:hideMark/>
          </w:tcPr>
          <w:p w14:paraId="2349D27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621CF28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0B902AB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34C2640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930" w:type="dxa"/>
            <w:tcBorders>
              <w:top w:val="single" w:sz="4" w:space="0" w:color="auto"/>
              <w:left w:val="single" w:sz="4" w:space="0" w:color="auto"/>
              <w:bottom w:val="single" w:sz="4" w:space="0" w:color="auto"/>
              <w:right w:val="single" w:sz="4" w:space="0" w:color="auto"/>
            </w:tcBorders>
            <w:hideMark/>
          </w:tcPr>
          <w:p w14:paraId="20841BF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14:paraId="073187C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1232CE3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421DBD3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30" w:type="dxa"/>
            <w:tcBorders>
              <w:top w:val="single" w:sz="4" w:space="0" w:color="auto"/>
              <w:left w:val="single" w:sz="4" w:space="0" w:color="auto"/>
              <w:bottom w:val="single" w:sz="4" w:space="0" w:color="auto"/>
              <w:right w:val="single" w:sz="4" w:space="0" w:color="auto"/>
            </w:tcBorders>
            <w:hideMark/>
          </w:tcPr>
          <w:p w14:paraId="09EFD6E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bl>
    <w:p w14:paraId="2AF0F6AB" w14:textId="77777777" w:rsidR="00AB00F4" w:rsidRPr="00AB00F4" w:rsidRDefault="00AB00F4" w:rsidP="00AB00F4">
      <w:pPr>
        <w:spacing w:after="0" w:line="240" w:lineRule="auto"/>
        <w:rPr>
          <w:rFonts w:ascii="Calibri" w:eastAsia="Times New Roman" w:hAnsi="Calibri" w:cs="Times New Roman"/>
        </w:rPr>
      </w:pPr>
    </w:p>
    <w:tbl>
      <w:tblPr>
        <w:tblW w:w="981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30: Uxbridge Public Schools"/>
        <w:tblDescription w:val="Chronic Absence Rates by Student Group, 2018–2019&#10;"/>
      </w:tblPr>
      <w:tblGrid>
        <w:gridCol w:w="1690"/>
        <w:gridCol w:w="747"/>
        <w:gridCol w:w="744"/>
        <w:gridCol w:w="744"/>
        <w:gridCol w:w="841"/>
        <w:gridCol w:w="804"/>
        <w:gridCol w:w="747"/>
        <w:gridCol w:w="744"/>
        <w:gridCol w:w="744"/>
        <w:gridCol w:w="841"/>
        <w:gridCol w:w="1164"/>
      </w:tblGrid>
      <w:tr w:rsidR="00AB00F4" w:rsidRPr="00AB00F4" w14:paraId="12848912" w14:textId="77777777" w:rsidTr="00DC3E0D">
        <w:trPr>
          <w:jc w:val="center"/>
        </w:trPr>
        <w:tc>
          <w:tcPr>
            <w:tcW w:w="9810" w:type="dxa"/>
            <w:gridSpan w:val="11"/>
            <w:tcBorders>
              <w:top w:val="nil"/>
              <w:left w:val="nil"/>
              <w:bottom w:val="single" w:sz="4" w:space="0" w:color="auto"/>
              <w:right w:val="nil"/>
            </w:tcBorders>
            <w:hideMark/>
          </w:tcPr>
          <w:p w14:paraId="6D7A336F"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 xml:space="preserve">Table 30: </w:t>
            </w:r>
            <w:r w:rsidRPr="00AB00F4">
              <w:rPr>
                <w:rFonts w:ascii="Calibri" w:eastAsia="Calibri" w:hAnsi="Calibri" w:cs="Times New Roman"/>
                <w:b/>
                <w:sz w:val="20"/>
                <w:szCs w:val="20"/>
              </w:rPr>
              <w:t>Uxbridge Public Schools</w:t>
            </w:r>
          </w:p>
          <w:p w14:paraId="04141C0B" w14:textId="023EEF8B"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b/>
                <w:sz w:val="20"/>
                <w:szCs w:val="20"/>
              </w:rPr>
              <w:t>Chronic Absence* Rates by Student Group, 2018–2019</w:t>
            </w:r>
          </w:p>
        </w:tc>
      </w:tr>
      <w:tr w:rsidR="00AB00F4" w:rsidRPr="00AB00F4" w14:paraId="120162A9"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cPr>
          <w:p w14:paraId="018B3E6D" w14:textId="77777777" w:rsidR="00AB00F4" w:rsidRPr="00AB00F4" w:rsidRDefault="00AB00F4" w:rsidP="00AB00F4">
            <w:pPr>
              <w:spacing w:after="0" w:line="240" w:lineRule="auto"/>
              <w:jc w:val="center"/>
              <w:rPr>
                <w:rFonts w:ascii="Calibri" w:eastAsia="Times New Roman" w:hAnsi="Calibri" w:cs="Times New Roman"/>
                <w:b/>
                <w:sz w:val="20"/>
                <w:szCs w:val="20"/>
              </w:rPr>
            </w:pPr>
          </w:p>
        </w:tc>
        <w:tc>
          <w:tcPr>
            <w:tcW w:w="3880" w:type="dxa"/>
            <w:gridSpan w:val="5"/>
            <w:tcBorders>
              <w:top w:val="single" w:sz="4" w:space="0" w:color="auto"/>
              <w:left w:val="single" w:sz="4" w:space="0" w:color="auto"/>
              <w:bottom w:val="single" w:sz="4" w:space="0" w:color="auto"/>
              <w:right w:val="single" w:sz="12" w:space="0" w:color="auto"/>
            </w:tcBorders>
            <w:shd w:val="clear" w:color="auto" w:fill="BFBFBF"/>
            <w:hideMark/>
          </w:tcPr>
          <w:p w14:paraId="55E688A1"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Non-high school</w:t>
            </w:r>
          </w:p>
        </w:tc>
        <w:tc>
          <w:tcPr>
            <w:tcW w:w="4240" w:type="dxa"/>
            <w:gridSpan w:val="5"/>
            <w:tcBorders>
              <w:top w:val="single" w:sz="4" w:space="0" w:color="auto"/>
              <w:left w:val="single" w:sz="12" w:space="0" w:color="auto"/>
              <w:bottom w:val="single" w:sz="4" w:space="0" w:color="auto"/>
              <w:right w:val="single" w:sz="4" w:space="0" w:color="auto"/>
            </w:tcBorders>
            <w:shd w:val="clear" w:color="auto" w:fill="BFBFBF"/>
            <w:hideMark/>
          </w:tcPr>
          <w:p w14:paraId="081468B3" w14:textId="77777777" w:rsidR="00AB00F4" w:rsidRPr="00AB00F4" w:rsidRDefault="00AB00F4" w:rsidP="00AB00F4">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High school</w:t>
            </w:r>
          </w:p>
        </w:tc>
      </w:tr>
      <w:tr w:rsidR="00AB00F4" w:rsidRPr="00AB00F4" w14:paraId="4029E612"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32B9BF" w14:textId="77777777" w:rsidR="00AB00F4" w:rsidRPr="00AB00F4" w:rsidRDefault="00AB00F4" w:rsidP="00DC3E0D">
            <w:pPr>
              <w:spacing w:after="0" w:line="240" w:lineRule="auto"/>
              <w:rPr>
                <w:rFonts w:ascii="Calibri" w:eastAsia="Times New Roman" w:hAnsi="Calibri" w:cs="Times New Roman"/>
                <w:b/>
                <w:sz w:val="20"/>
                <w:szCs w:val="20"/>
              </w:rPr>
            </w:pPr>
            <w:r w:rsidRPr="00AB00F4">
              <w:rPr>
                <w:rFonts w:ascii="Calibri" w:eastAsia="Times New Roman" w:hAnsi="Calibri" w:cs="Times New Roman"/>
                <w:b/>
                <w:sz w:val="20"/>
                <w:szCs w:val="20"/>
              </w:rPr>
              <w:t>Group</w:t>
            </w:r>
          </w:p>
        </w:tc>
        <w:tc>
          <w:tcPr>
            <w:tcW w:w="7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0CB1BF"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N (2019)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0BD2A9"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9D9B45"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2019</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5AAC44"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Change</w:t>
            </w:r>
          </w:p>
        </w:tc>
        <w:tc>
          <w:tcPr>
            <w:tcW w:w="804"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678F6C77" w14:textId="77777777" w:rsidR="00AB00F4" w:rsidRPr="00AB00F4" w:rsidRDefault="00AB00F4" w:rsidP="00DC3E0D">
            <w:pPr>
              <w:spacing w:after="0" w:line="240" w:lineRule="auto"/>
              <w:jc w:val="center"/>
              <w:rPr>
                <w:rFonts w:ascii="Calibri" w:eastAsia="Times New Roman" w:hAnsi="Calibri" w:cs="Times New Roman"/>
                <w:b/>
                <w:sz w:val="20"/>
                <w:szCs w:val="20"/>
              </w:rPr>
            </w:pPr>
            <w:r w:rsidRPr="00AB00F4">
              <w:rPr>
                <w:rFonts w:ascii="Calibri" w:eastAsia="Times New Roman" w:hAnsi="Calibri" w:cs="Times New Roman"/>
                <w:b/>
                <w:sz w:val="20"/>
                <w:szCs w:val="20"/>
              </w:rPr>
              <w:t>Target</w:t>
            </w:r>
          </w:p>
        </w:tc>
        <w:tc>
          <w:tcPr>
            <w:tcW w:w="747"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0441012D"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N (2019)</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D6DD0F"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2018</w:t>
            </w:r>
          </w:p>
        </w:tc>
        <w:tc>
          <w:tcPr>
            <w:tcW w:w="7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EB6DC0"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2019</w:t>
            </w:r>
          </w:p>
        </w:tc>
        <w:tc>
          <w:tcPr>
            <w:tcW w:w="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DE4EC6"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Change</w:t>
            </w:r>
          </w:p>
        </w:tc>
        <w:tc>
          <w:tcPr>
            <w:tcW w:w="11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80A43E" w14:textId="77777777" w:rsidR="00AB00F4" w:rsidRPr="00AB00F4" w:rsidRDefault="00AB00F4" w:rsidP="00DC3E0D">
            <w:pPr>
              <w:spacing w:after="0" w:line="240" w:lineRule="auto"/>
              <w:jc w:val="center"/>
              <w:rPr>
                <w:rFonts w:ascii="Calibri" w:eastAsia="Calibri" w:hAnsi="Calibri" w:cs="Times New Roman"/>
                <w:b/>
                <w:sz w:val="20"/>
                <w:szCs w:val="20"/>
              </w:rPr>
            </w:pPr>
            <w:r w:rsidRPr="00AB00F4">
              <w:rPr>
                <w:rFonts w:ascii="Calibri" w:eastAsia="Calibri" w:hAnsi="Calibri" w:cs="Times New Roman"/>
                <w:b/>
                <w:sz w:val="20"/>
                <w:szCs w:val="20"/>
              </w:rPr>
              <w:t>Target</w:t>
            </w:r>
          </w:p>
        </w:tc>
      </w:tr>
      <w:tr w:rsidR="00AB00F4" w:rsidRPr="00AB00F4" w14:paraId="0D1A91BF"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hideMark/>
          </w:tcPr>
          <w:p w14:paraId="226C0AA5"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All</w:t>
            </w:r>
          </w:p>
        </w:tc>
        <w:tc>
          <w:tcPr>
            <w:tcW w:w="747" w:type="dxa"/>
            <w:tcBorders>
              <w:top w:val="single" w:sz="4" w:space="0" w:color="auto"/>
              <w:left w:val="single" w:sz="4" w:space="0" w:color="auto"/>
              <w:bottom w:val="single" w:sz="4" w:space="0" w:color="auto"/>
              <w:right w:val="single" w:sz="4" w:space="0" w:color="auto"/>
            </w:tcBorders>
            <w:hideMark/>
          </w:tcPr>
          <w:p w14:paraId="25E12812"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Calibri" w:hAnsi="Calibri" w:cs="Times New Roman"/>
                <w:sz w:val="20"/>
                <w:szCs w:val="20"/>
              </w:rPr>
              <w:t>1,064</w:t>
            </w:r>
          </w:p>
        </w:tc>
        <w:tc>
          <w:tcPr>
            <w:tcW w:w="744" w:type="dxa"/>
            <w:tcBorders>
              <w:top w:val="single" w:sz="4" w:space="0" w:color="auto"/>
              <w:left w:val="single" w:sz="4" w:space="0" w:color="auto"/>
              <w:bottom w:val="single" w:sz="4" w:space="0" w:color="auto"/>
              <w:right w:val="single" w:sz="4" w:space="0" w:color="auto"/>
            </w:tcBorders>
            <w:hideMark/>
          </w:tcPr>
          <w:p w14:paraId="49CB02F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9.4</w:t>
            </w:r>
          </w:p>
        </w:tc>
        <w:tc>
          <w:tcPr>
            <w:tcW w:w="744" w:type="dxa"/>
            <w:tcBorders>
              <w:top w:val="single" w:sz="4" w:space="0" w:color="auto"/>
              <w:left w:val="single" w:sz="4" w:space="0" w:color="auto"/>
              <w:bottom w:val="single" w:sz="4" w:space="0" w:color="auto"/>
              <w:right w:val="single" w:sz="4" w:space="0" w:color="auto"/>
            </w:tcBorders>
            <w:hideMark/>
          </w:tcPr>
          <w:p w14:paraId="0C3EBCE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9.0</w:t>
            </w:r>
          </w:p>
        </w:tc>
        <w:tc>
          <w:tcPr>
            <w:tcW w:w="841" w:type="dxa"/>
            <w:tcBorders>
              <w:top w:val="single" w:sz="4" w:space="0" w:color="auto"/>
              <w:left w:val="single" w:sz="4" w:space="0" w:color="auto"/>
              <w:bottom w:val="single" w:sz="4" w:space="0" w:color="auto"/>
              <w:right w:val="single" w:sz="4" w:space="0" w:color="auto"/>
            </w:tcBorders>
            <w:hideMark/>
          </w:tcPr>
          <w:p w14:paraId="5DE2336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-0.4</w:t>
            </w:r>
          </w:p>
        </w:tc>
        <w:tc>
          <w:tcPr>
            <w:tcW w:w="804" w:type="dxa"/>
            <w:tcBorders>
              <w:top w:val="single" w:sz="4" w:space="0" w:color="auto"/>
              <w:left w:val="single" w:sz="4" w:space="0" w:color="auto"/>
              <w:bottom w:val="single" w:sz="4" w:space="0" w:color="auto"/>
              <w:right w:val="single" w:sz="12" w:space="0" w:color="auto"/>
            </w:tcBorders>
            <w:hideMark/>
          </w:tcPr>
          <w:p w14:paraId="49DABA7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8.4</w:t>
            </w:r>
          </w:p>
        </w:tc>
        <w:tc>
          <w:tcPr>
            <w:tcW w:w="747" w:type="dxa"/>
            <w:tcBorders>
              <w:top w:val="single" w:sz="4" w:space="0" w:color="auto"/>
              <w:left w:val="single" w:sz="12" w:space="0" w:color="auto"/>
              <w:bottom w:val="single" w:sz="4" w:space="0" w:color="auto"/>
              <w:right w:val="single" w:sz="4" w:space="0" w:color="auto"/>
            </w:tcBorders>
            <w:hideMark/>
          </w:tcPr>
          <w:p w14:paraId="672FCB4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529</w:t>
            </w:r>
          </w:p>
        </w:tc>
        <w:tc>
          <w:tcPr>
            <w:tcW w:w="744" w:type="dxa"/>
            <w:tcBorders>
              <w:top w:val="single" w:sz="4" w:space="0" w:color="auto"/>
              <w:left w:val="single" w:sz="4" w:space="0" w:color="auto"/>
              <w:bottom w:val="single" w:sz="4" w:space="0" w:color="auto"/>
              <w:right w:val="single" w:sz="4" w:space="0" w:color="auto"/>
            </w:tcBorders>
            <w:hideMark/>
          </w:tcPr>
          <w:p w14:paraId="2F966C8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15.1</w:t>
            </w:r>
          </w:p>
        </w:tc>
        <w:tc>
          <w:tcPr>
            <w:tcW w:w="744" w:type="dxa"/>
            <w:tcBorders>
              <w:top w:val="single" w:sz="4" w:space="0" w:color="auto"/>
              <w:left w:val="single" w:sz="4" w:space="0" w:color="auto"/>
              <w:bottom w:val="single" w:sz="4" w:space="0" w:color="auto"/>
              <w:right w:val="single" w:sz="4" w:space="0" w:color="auto"/>
            </w:tcBorders>
            <w:hideMark/>
          </w:tcPr>
          <w:p w14:paraId="38CDB1E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18.3</w:t>
            </w:r>
          </w:p>
        </w:tc>
        <w:tc>
          <w:tcPr>
            <w:tcW w:w="841" w:type="dxa"/>
            <w:tcBorders>
              <w:top w:val="single" w:sz="4" w:space="0" w:color="auto"/>
              <w:left w:val="single" w:sz="4" w:space="0" w:color="auto"/>
              <w:bottom w:val="single" w:sz="4" w:space="0" w:color="auto"/>
              <w:right w:val="single" w:sz="4" w:space="0" w:color="auto"/>
            </w:tcBorders>
            <w:hideMark/>
          </w:tcPr>
          <w:p w14:paraId="462E123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3.2</w:t>
            </w:r>
          </w:p>
        </w:tc>
        <w:tc>
          <w:tcPr>
            <w:tcW w:w="1164" w:type="dxa"/>
            <w:tcBorders>
              <w:top w:val="single" w:sz="4" w:space="0" w:color="auto"/>
              <w:left w:val="single" w:sz="4" w:space="0" w:color="auto"/>
              <w:bottom w:val="single" w:sz="4" w:space="0" w:color="auto"/>
              <w:right w:val="single" w:sz="4" w:space="0" w:color="auto"/>
            </w:tcBorders>
            <w:hideMark/>
          </w:tcPr>
          <w:p w14:paraId="707D2C5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13.5</w:t>
            </w:r>
          </w:p>
        </w:tc>
      </w:tr>
      <w:tr w:rsidR="00AB00F4" w:rsidRPr="00AB00F4" w14:paraId="3CFB4717"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561059"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African American/Black</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BDF682" w14:textId="77777777" w:rsidR="00AB00F4" w:rsidRPr="00AB00F4" w:rsidRDefault="00AB00F4" w:rsidP="00AB00F4">
            <w:pPr>
              <w:spacing w:after="0" w:line="240" w:lineRule="auto"/>
              <w:jc w:val="center"/>
              <w:rPr>
                <w:rFonts w:ascii="Calibri" w:eastAsia="Times New Roman" w:hAnsi="Calibri" w:cs="Times New Roman"/>
                <w:sz w:val="20"/>
                <w:szCs w:val="20"/>
              </w:rPr>
            </w:pPr>
            <w:r w:rsidRPr="00AB00F4">
              <w:rPr>
                <w:rFonts w:ascii="Calibri" w:eastAsia="Times New Roman" w:hAnsi="Calibri" w:cs="Times New Roman"/>
                <w:sz w:val="20"/>
                <w:szCs w:val="20"/>
              </w:rPr>
              <w:t>13</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A69A5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7BCF8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5324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themeFill="background1" w:themeFillShade="BF"/>
            <w:hideMark/>
          </w:tcPr>
          <w:p w14:paraId="34F7A00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hideMark/>
          </w:tcPr>
          <w:p w14:paraId="1AC2B6D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11</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BF89E"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ADA1F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2A342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2080D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4DBE37E1"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0EE323C9"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Asian</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3AE0951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54C52A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2B0661A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hideMark/>
          </w:tcPr>
          <w:p w14:paraId="2EDCB28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hideMark/>
          </w:tcPr>
          <w:p w14:paraId="63B90E9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hideMark/>
          </w:tcPr>
          <w:p w14:paraId="4D71061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0402FD9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01C758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hideMark/>
          </w:tcPr>
          <w:p w14:paraId="57AA87F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hideMark/>
          </w:tcPr>
          <w:p w14:paraId="442EAD6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6C38AFAE"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72A42F"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Hispanic or Latino</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1152B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9E7CA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204A5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D1A0C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themeFill="background1" w:themeFillShade="BF"/>
            <w:hideMark/>
          </w:tcPr>
          <w:p w14:paraId="0E111D8D"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hideMark/>
          </w:tcPr>
          <w:p w14:paraId="41A7735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34</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01285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74CFD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5572B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1DF47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5C13355A"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55B88B5D" w14:textId="663D09C4"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Multi-Race, non-Hisp</w:t>
            </w:r>
            <w:r w:rsidR="00FF05A7">
              <w:rPr>
                <w:rFonts w:ascii="Calibri" w:eastAsia="Calibri" w:hAnsi="Calibri" w:cs="Times New Roman"/>
                <w:sz w:val="20"/>
                <w:szCs w:val="20"/>
              </w:rPr>
              <w:t>anic</w:t>
            </w:r>
            <w:r w:rsidRPr="00AB00F4">
              <w:rPr>
                <w:rFonts w:ascii="Calibri" w:eastAsia="Calibri" w:hAnsi="Calibri" w:cs="Times New Roman"/>
                <w:sz w:val="20"/>
                <w:szCs w:val="20"/>
              </w:rPr>
              <w:t>/Lat</w:t>
            </w:r>
            <w:r w:rsidR="00FF05A7">
              <w:rPr>
                <w:rFonts w:ascii="Calibri" w:eastAsia="Calibri" w:hAnsi="Calibri" w:cs="Times New Roman"/>
                <w:sz w:val="20"/>
                <w:szCs w:val="20"/>
              </w:rPr>
              <w:t>ino</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23C7510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20</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307BE55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1C19064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hideMark/>
          </w:tcPr>
          <w:p w14:paraId="0711BD7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hideMark/>
          </w:tcPr>
          <w:p w14:paraId="4E9D32A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hideMark/>
          </w:tcPr>
          <w:p w14:paraId="7FACF6A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297F312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0F8E29F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hideMark/>
          </w:tcPr>
          <w:p w14:paraId="5BEDDA47"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hideMark/>
          </w:tcPr>
          <w:p w14:paraId="4EDBA9F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1C159BE7"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F29D60"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White</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8C6A5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967</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D8EFE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9.0</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78A91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8.7</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FBC35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-0.3</w:t>
            </w:r>
          </w:p>
        </w:tc>
        <w:tc>
          <w:tcPr>
            <w:tcW w:w="804" w:type="dxa"/>
            <w:tcBorders>
              <w:top w:val="single" w:sz="4" w:space="0" w:color="auto"/>
              <w:left w:val="single" w:sz="4" w:space="0" w:color="auto"/>
              <w:bottom w:val="single" w:sz="4" w:space="0" w:color="auto"/>
              <w:right w:val="single" w:sz="12" w:space="0" w:color="auto"/>
            </w:tcBorders>
            <w:shd w:val="clear" w:color="auto" w:fill="BFBFBF" w:themeFill="background1" w:themeFillShade="BF"/>
            <w:hideMark/>
          </w:tcPr>
          <w:p w14:paraId="17813D8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7.8</w:t>
            </w:r>
          </w:p>
        </w:tc>
        <w:tc>
          <w:tcPr>
            <w:tcW w:w="7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hideMark/>
          </w:tcPr>
          <w:p w14:paraId="5422B0A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456</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E092A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15.4</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66ADD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19.1</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26F7A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3.7</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F79B8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13.6</w:t>
            </w:r>
          </w:p>
        </w:tc>
      </w:tr>
      <w:tr w:rsidR="00AB00F4" w:rsidRPr="00AB00F4" w14:paraId="4BEDC90B"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040A9FF3" w14:textId="4C7A4600"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 xml:space="preserve">High </w:t>
            </w:r>
            <w:r w:rsidR="00FF05A7">
              <w:rPr>
                <w:rFonts w:ascii="Calibri" w:eastAsia="Calibri" w:hAnsi="Calibri" w:cs="Times New Roman"/>
                <w:sz w:val="20"/>
                <w:szCs w:val="20"/>
              </w:rPr>
              <w:t>N</w:t>
            </w:r>
            <w:r w:rsidRPr="00AB00F4">
              <w:rPr>
                <w:rFonts w:ascii="Calibri" w:eastAsia="Calibri" w:hAnsi="Calibri" w:cs="Times New Roman"/>
                <w:sz w:val="20"/>
                <w:szCs w:val="20"/>
              </w:rPr>
              <w:t>eeds</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26A6D52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389</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694B91D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15.8</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1326645C"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18.3</w:t>
            </w:r>
          </w:p>
        </w:tc>
        <w:tc>
          <w:tcPr>
            <w:tcW w:w="841" w:type="dxa"/>
            <w:tcBorders>
              <w:top w:val="single" w:sz="4" w:space="0" w:color="auto"/>
              <w:left w:val="single" w:sz="4" w:space="0" w:color="auto"/>
              <w:bottom w:val="single" w:sz="4" w:space="0" w:color="auto"/>
              <w:right w:val="single" w:sz="4" w:space="0" w:color="auto"/>
            </w:tcBorders>
            <w:shd w:val="clear" w:color="auto" w:fill="BFBFBF"/>
            <w:hideMark/>
          </w:tcPr>
          <w:p w14:paraId="42E4D7F1"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2.5</w:t>
            </w:r>
          </w:p>
        </w:tc>
        <w:tc>
          <w:tcPr>
            <w:tcW w:w="804" w:type="dxa"/>
            <w:tcBorders>
              <w:top w:val="single" w:sz="4" w:space="0" w:color="auto"/>
              <w:left w:val="single" w:sz="4" w:space="0" w:color="auto"/>
              <w:bottom w:val="single" w:sz="4" w:space="0" w:color="auto"/>
              <w:right w:val="single" w:sz="12" w:space="0" w:color="auto"/>
            </w:tcBorders>
            <w:shd w:val="clear" w:color="auto" w:fill="BFBFBF"/>
            <w:hideMark/>
          </w:tcPr>
          <w:p w14:paraId="603D0D11" w14:textId="77777777" w:rsidR="00AB00F4" w:rsidRPr="00AB00F4" w:rsidRDefault="00AB00F4" w:rsidP="00FA1285">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14.0</w:t>
            </w:r>
          </w:p>
        </w:tc>
        <w:tc>
          <w:tcPr>
            <w:tcW w:w="747" w:type="dxa"/>
            <w:tcBorders>
              <w:top w:val="single" w:sz="4" w:space="0" w:color="auto"/>
              <w:left w:val="single" w:sz="12" w:space="0" w:color="auto"/>
              <w:bottom w:val="single" w:sz="4" w:space="0" w:color="auto"/>
              <w:right w:val="single" w:sz="4" w:space="0" w:color="auto"/>
            </w:tcBorders>
            <w:shd w:val="clear" w:color="auto" w:fill="BFBFBF"/>
            <w:hideMark/>
          </w:tcPr>
          <w:p w14:paraId="212B412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174</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1370732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30.4</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5BFE7928"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28.2</w:t>
            </w:r>
          </w:p>
        </w:tc>
        <w:tc>
          <w:tcPr>
            <w:tcW w:w="841" w:type="dxa"/>
            <w:tcBorders>
              <w:top w:val="single" w:sz="4" w:space="0" w:color="auto"/>
              <w:left w:val="single" w:sz="4" w:space="0" w:color="auto"/>
              <w:bottom w:val="single" w:sz="4" w:space="0" w:color="auto"/>
              <w:right w:val="single" w:sz="4" w:space="0" w:color="auto"/>
            </w:tcBorders>
            <w:shd w:val="clear" w:color="auto" w:fill="BFBFBF"/>
            <w:hideMark/>
          </w:tcPr>
          <w:p w14:paraId="4C7AD32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-2.2</w:t>
            </w:r>
          </w:p>
        </w:tc>
        <w:tc>
          <w:tcPr>
            <w:tcW w:w="1164" w:type="dxa"/>
            <w:tcBorders>
              <w:top w:val="single" w:sz="4" w:space="0" w:color="auto"/>
              <w:left w:val="single" w:sz="4" w:space="0" w:color="auto"/>
              <w:bottom w:val="single" w:sz="4" w:space="0" w:color="auto"/>
              <w:right w:val="single" w:sz="4" w:space="0" w:color="auto"/>
            </w:tcBorders>
            <w:shd w:val="clear" w:color="auto" w:fill="BFBFBF"/>
            <w:hideMark/>
          </w:tcPr>
          <w:p w14:paraId="1F02DD3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27.5</w:t>
            </w:r>
          </w:p>
        </w:tc>
      </w:tr>
      <w:tr w:rsidR="00AB00F4" w:rsidRPr="00AB00F4" w14:paraId="475D8125"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469611" w14:textId="77777777"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Economically Disadvantaged</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F7F9A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223</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31F9C0"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15.5</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47126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22.0</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9A5A4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6.5</w:t>
            </w:r>
          </w:p>
        </w:tc>
        <w:tc>
          <w:tcPr>
            <w:tcW w:w="804" w:type="dxa"/>
            <w:tcBorders>
              <w:top w:val="single" w:sz="4" w:space="0" w:color="auto"/>
              <w:left w:val="single" w:sz="4" w:space="0" w:color="auto"/>
              <w:bottom w:val="single" w:sz="4" w:space="0" w:color="auto"/>
              <w:right w:val="single" w:sz="12" w:space="0" w:color="auto"/>
            </w:tcBorders>
            <w:shd w:val="clear" w:color="auto" w:fill="BFBFBF" w:themeFill="background1" w:themeFillShade="BF"/>
            <w:hideMark/>
          </w:tcPr>
          <w:p w14:paraId="5F86339A"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13.1</w:t>
            </w:r>
          </w:p>
        </w:tc>
        <w:tc>
          <w:tcPr>
            <w:tcW w:w="7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hideMark/>
          </w:tcPr>
          <w:p w14:paraId="3A7684A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98</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CC794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30.0</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55548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27.6</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97F69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-2.4</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DBBFE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25.5</w:t>
            </w:r>
          </w:p>
        </w:tc>
      </w:tr>
      <w:tr w:rsidR="00AB00F4" w:rsidRPr="00AB00F4" w14:paraId="07EE4D0A" w14:textId="77777777" w:rsidTr="00DC3E0D">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hideMark/>
          </w:tcPr>
          <w:p w14:paraId="693030D2" w14:textId="04E1036A"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E</w:t>
            </w:r>
            <w:r w:rsidR="00FF05A7">
              <w:rPr>
                <w:rFonts w:ascii="Calibri" w:eastAsia="Calibri" w:hAnsi="Calibri" w:cs="Times New Roman"/>
                <w:sz w:val="20"/>
                <w:szCs w:val="20"/>
              </w:rPr>
              <w:t xml:space="preserve">nglish </w:t>
            </w:r>
            <w:r w:rsidRPr="00AB00F4">
              <w:rPr>
                <w:rFonts w:ascii="Calibri" w:eastAsia="Calibri" w:hAnsi="Calibri" w:cs="Times New Roman"/>
                <w:sz w:val="20"/>
                <w:szCs w:val="20"/>
              </w:rPr>
              <w:t>L</w:t>
            </w:r>
            <w:r w:rsidR="00FF05A7">
              <w:rPr>
                <w:rFonts w:ascii="Calibri" w:eastAsia="Calibri" w:hAnsi="Calibri" w:cs="Times New Roman"/>
                <w:sz w:val="20"/>
                <w:szCs w:val="20"/>
              </w:rPr>
              <w:t>earners</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78CDD3F5"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31</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0B495EE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18C9C7C4"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hideMark/>
          </w:tcPr>
          <w:p w14:paraId="10015E8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hideMark/>
          </w:tcPr>
          <w:p w14:paraId="1F934C76"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hideMark/>
          </w:tcPr>
          <w:p w14:paraId="70E91D49"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16</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3A15723B"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hideMark/>
          </w:tcPr>
          <w:p w14:paraId="63CC0CE2"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hideMark/>
          </w:tcPr>
          <w:p w14:paraId="261736EF"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hideMark/>
          </w:tcPr>
          <w:p w14:paraId="63A339D3" w14:textId="77777777" w:rsidR="00AB00F4" w:rsidRPr="00AB00F4" w:rsidRDefault="00AB00F4" w:rsidP="00AB00F4">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2DC27547" w14:textId="77777777" w:rsidTr="00FF05A7">
        <w:trPr>
          <w:jc w:val="center"/>
        </w:trPr>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35FF" w14:textId="20BD2C55" w:rsidR="00AB00F4" w:rsidRPr="00AB00F4" w:rsidRDefault="00AB00F4" w:rsidP="00AB00F4">
            <w:pPr>
              <w:spacing w:after="0" w:line="240" w:lineRule="auto"/>
              <w:rPr>
                <w:rFonts w:ascii="Calibri" w:eastAsia="Calibri" w:hAnsi="Calibri" w:cs="Times New Roman"/>
                <w:sz w:val="20"/>
                <w:szCs w:val="20"/>
              </w:rPr>
            </w:pPr>
            <w:r w:rsidRPr="00AB00F4">
              <w:rPr>
                <w:rFonts w:ascii="Calibri" w:eastAsia="Calibri" w:hAnsi="Calibri" w:cs="Times New Roman"/>
                <w:sz w:val="20"/>
                <w:szCs w:val="20"/>
              </w:rPr>
              <w:t>S</w:t>
            </w:r>
            <w:r w:rsidR="00FF05A7">
              <w:rPr>
                <w:rFonts w:ascii="Calibri" w:eastAsia="Calibri" w:hAnsi="Calibri" w:cs="Times New Roman"/>
                <w:sz w:val="20"/>
                <w:szCs w:val="20"/>
              </w:rPr>
              <w:t xml:space="preserve">tudents w/ </w:t>
            </w:r>
            <w:r w:rsidRPr="00AB00F4">
              <w:rPr>
                <w:rFonts w:ascii="Calibri" w:eastAsia="Calibri" w:hAnsi="Calibri" w:cs="Times New Roman"/>
                <w:sz w:val="20"/>
                <w:szCs w:val="20"/>
              </w:rPr>
              <w:t>D</w:t>
            </w:r>
            <w:r w:rsidR="00FF05A7">
              <w:rPr>
                <w:rFonts w:ascii="Calibri" w:eastAsia="Calibri" w:hAnsi="Calibri" w:cs="Times New Roman"/>
                <w:sz w:val="20"/>
                <w:szCs w:val="20"/>
              </w:rPr>
              <w:t xml:space="preserve">isabilities </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3A6EC6"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179</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B8746C"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5752EA"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14A244"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04"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hideMark/>
          </w:tcPr>
          <w:p w14:paraId="6AA1DA93"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5E4B2B5E"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82</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CB998E"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CE9F5A"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C3ED1A"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6BDB21" w14:textId="77777777" w:rsidR="00AB00F4" w:rsidRPr="00AB00F4" w:rsidRDefault="00AB00F4" w:rsidP="00FF05A7">
            <w:pPr>
              <w:spacing w:after="0" w:line="240" w:lineRule="auto"/>
              <w:jc w:val="center"/>
              <w:rPr>
                <w:rFonts w:ascii="Calibri" w:eastAsia="Calibri" w:hAnsi="Calibri" w:cs="Times New Roman"/>
                <w:sz w:val="20"/>
                <w:szCs w:val="20"/>
              </w:rPr>
            </w:pPr>
            <w:r w:rsidRPr="00AB00F4">
              <w:rPr>
                <w:rFonts w:ascii="Calibri" w:eastAsia="Calibri" w:hAnsi="Calibri" w:cs="Times New Roman"/>
                <w:sz w:val="20"/>
                <w:szCs w:val="20"/>
              </w:rPr>
              <w:t>--</w:t>
            </w:r>
          </w:p>
        </w:tc>
      </w:tr>
      <w:tr w:rsidR="00AB00F4" w:rsidRPr="00AB00F4" w14:paraId="4552A285" w14:textId="77777777" w:rsidTr="00DC3E0D">
        <w:trPr>
          <w:jc w:val="center"/>
        </w:trPr>
        <w:tc>
          <w:tcPr>
            <w:tcW w:w="9810" w:type="dxa"/>
            <w:gridSpan w:val="11"/>
            <w:tcBorders>
              <w:top w:val="single" w:sz="4" w:space="0" w:color="auto"/>
              <w:left w:val="nil"/>
              <w:bottom w:val="nil"/>
              <w:right w:val="nil"/>
            </w:tcBorders>
            <w:hideMark/>
          </w:tcPr>
          <w:p w14:paraId="362F07FF" w14:textId="6BAE400A" w:rsidR="00AB00F4" w:rsidRPr="00AB00F4" w:rsidRDefault="00AB00F4" w:rsidP="00AB00F4">
            <w:pPr>
              <w:spacing w:after="0" w:line="240" w:lineRule="auto"/>
              <w:rPr>
                <w:rFonts w:ascii="Calibri" w:eastAsia="Calibri" w:hAnsi="Calibri" w:cs="Times New Roman"/>
                <w:sz w:val="18"/>
                <w:szCs w:val="18"/>
              </w:rPr>
            </w:pPr>
            <w:r w:rsidRPr="00AB00F4">
              <w:rPr>
                <w:rFonts w:ascii="Calibri" w:eastAsia="Calibri" w:hAnsi="Calibri" w:cs="Times New Roman"/>
                <w:sz w:val="18"/>
                <w:szCs w:val="18"/>
              </w:rPr>
              <w:t>* Chronic absence is defined as the percentage of students absent 10percent or more of their total number of student days of membership in a school.</w:t>
            </w:r>
          </w:p>
        </w:tc>
      </w:tr>
    </w:tbl>
    <w:p w14:paraId="0E319CD7" w14:textId="77777777" w:rsidR="00AB00F4" w:rsidRPr="00AB00F4" w:rsidRDefault="00AB00F4" w:rsidP="00AB00F4">
      <w:pPr>
        <w:spacing w:after="0" w:line="240" w:lineRule="auto"/>
        <w:rPr>
          <w:rFonts w:ascii="Calibri" w:eastAsia="Times New Roman" w:hAnsi="Calibri" w:cs="Times New Roman"/>
        </w:rPr>
      </w:pPr>
    </w:p>
    <w:p w14:paraId="205A9363" w14:textId="77777777" w:rsidR="00AB00F4" w:rsidRPr="00AB00F4" w:rsidRDefault="00AB00F4" w:rsidP="00AB00F4">
      <w:pPr>
        <w:spacing w:after="0" w:line="240" w:lineRule="auto"/>
        <w:rPr>
          <w:rFonts w:ascii="Calibri" w:eastAsia="Calibri" w:hAnsi="Calibri" w:cs="Times New Roman"/>
        </w:rPr>
      </w:pPr>
    </w:p>
    <w:p w14:paraId="4DD5080B" w14:textId="77777777" w:rsidR="00AB00F4" w:rsidRPr="00AB00F4" w:rsidRDefault="00AB00F4" w:rsidP="00AB00F4">
      <w:pPr>
        <w:spacing w:after="0" w:line="240" w:lineRule="auto"/>
        <w:rPr>
          <w:rFonts w:ascii="Calibri" w:eastAsia="Calibri" w:hAnsi="Calibri" w:cs="Times New Roman"/>
        </w:rPr>
      </w:pPr>
    </w:p>
    <w:p w14:paraId="00A267FD" w14:textId="77777777" w:rsidR="00AB00F4" w:rsidRPr="00AB00F4" w:rsidRDefault="00AB00F4" w:rsidP="00AB00F4">
      <w:pPr>
        <w:rPr>
          <w:rFonts w:ascii="Calibri" w:eastAsia="Calibri" w:hAnsi="Calibri" w:cs="Times New Roman"/>
        </w:rPr>
      </w:pPr>
    </w:p>
    <w:p w14:paraId="3FE515AC" w14:textId="77777777" w:rsidR="00925CBA" w:rsidRPr="00925CBA" w:rsidRDefault="00925CBA" w:rsidP="00925CBA">
      <w:pPr>
        <w:spacing w:after="0" w:line="240" w:lineRule="auto"/>
        <w:rPr>
          <w:rFonts w:ascii="Calibri" w:eastAsia="Calibri" w:hAnsi="Calibri" w:cs="Times New Roman"/>
        </w:rPr>
      </w:pPr>
    </w:p>
    <w:p w14:paraId="527D303D" w14:textId="77777777" w:rsidR="00925CBA" w:rsidRPr="00925CBA" w:rsidRDefault="00925CBA" w:rsidP="00925CBA">
      <w:pPr>
        <w:spacing w:after="0" w:line="240" w:lineRule="auto"/>
        <w:rPr>
          <w:rFonts w:ascii="Calibri" w:eastAsia="Calibri" w:hAnsi="Calibri" w:cs="Times New Roman"/>
        </w:rPr>
      </w:pPr>
    </w:p>
    <w:p w14:paraId="53579E11" w14:textId="77777777" w:rsidR="00925CBA" w:rsidRPr="00925CBA" w:rsidRDefault="00925CBA" w:rsidP="00925CBA"/>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5194547"/>
      <w:bookmarkStart w:id="11" w:name="_Toc350870261"/>
      <w:r>
        <w:lastRenderedPageBreak/>
        <w:t>Leadership and Governance</w:t>
      </w:r>
      <w:bookmarkEnd w:id="10"/>
    </w:p>
    <w:p w14:paraId="68DAABB0" w14:textId="77777777" w:rsidR="00083AA1" w:rsidRPr="00C412C4" w:rsidRDefault="0023695F" w:rsidP="007C01ED">
      <w:pPr>
        <w:rPr>
          <w:b/>
          <w:i/>
          <w:sz w:val="28"/>
          <w:szCs w:val="28"/>
        </w:rPr>
      </w:pPr>
      <w:r w:rsidRPr="0023695F">
        <w:rPr>
          <w:b/>
          <w:i/>
          <w:sz w:val="28"/>
          <w:szCs w:val="28"/>
        </w:rPr>
        <w:t>Contextual Background</w:t>
      </w:r>
    </w:p>
    <w:p w14:paraId="5CE569B4" w14:textId="25B84B7F" w:rsidR="009B0FD5" w:rsidRPr="00FA1285" w:rsidRDefault="009B0FD5" w:rsidP="0093685D">
      <w:pPr>
        <w:tabs>
          <w:tab w:val="left" w:pos="360"/>
          <w:tab w:val="left" w:pos="720"/>
          <w:tab w:val="left" w:pos="1080"/>
          <w:tab w:val="left" w:pos="1440"/>
          <w:tab w:val="left" w:pos="1800"/>
          <w:tab w:val="left" w:pos="2160"/>
        </w:tabs>
        <w:rPr>
          <w:rFonts w:ascii="Calibri" w:hAnsi="Calibri"/>
          <w:i/>
        </w:rPr>
      </w:pPr>
      <w:r w:rsidRPr="00FA1285">
        <w:rPr>
          <w:rFonts w:ascii="Calibri" w:hAnsi="Calibri"/>
          <w:i/>
        </w:rPr>
        <w:t>School Committee Governance</w:t>
      </w:r>
    </w:p>
    <w:p w14:paraId="6F98DFBC" w14:textId="3C5AD1E2" w:rsidR="00EF502C" w:rsidRDefault="008F1932" w:rsidP="00EF502C">
      <w:pPr>
        <w:tabs>
          <w:tab w:val="left" w:pos="360"/>
          <w:tab w:val="left" w:pos="720"/>
          <w:tab w:val="left" w:pos="1080"/>
          <w:tab w:val="left" w:pos="1440"/>
          <w:tab w:val="left" w:pos="1800"/>
          <w:tab w:val="left" w:pos="2160"/>
        </w:tabs>
        <w:rPr>
          <w:rFonts w:ascii="Calibri" w:hAnsi="Calibri"/>
        </w:rPr>
      </w:pPr>
      <w:r>
        <w:rPr>
          <w:rFonts w:ascii="Calibri" w:hAnsi="Calibri"/>
        </w:rPr>
        <w:t>The five</w:t>
      </w:r>
      <w:r w:rsidR="004469C6">
        <w:rPr>
          <w:rFonts w:ascii="Calibri" w:hAnsi="Calibri"/>
        </w:rPr>
        <w:t>-</w:t>
      </w:r>
      <w:r>
        <w:rPr>
          <w:rFonts w:ascii="Calibri" w:hAnsi="Calibri"/>
        </w:rPr>
        <w:t xml:space="preserve">member Uxbridge </w:t>
      </w:r>
      <w:r w:rsidR="004469C6">
        <w:rPr>
          <w:rFonts w:ascii="Calibri" w:hAnsi="Calibri"/>
        </w:rPr>
        <w:t>s</w:t>
      </w:r>
      <w:r>
        <w:rPr>
          <w:rFonts w:ascii="Calibri" w:hAnsi="Calibri"/>
        </w:rPr>
        <w:t xml:space="preserve">chool </w:t>
      </w:r>
      <w:r w:rsidR="004469C6">
        <w:rPr>
          <w:rFonts w:ascii="Calibri" w:hAnsi="Calibri"/>
        </w:rPr>
        <w:t>c</w:t>
      </w:r>
      <w:r>
        <w:rPr>
          <w:rFonts w:ascii="Calibri" w:hAnsi="Calibri"/>
        </w:rPr>
        <w:t xml:space="preserve">ommittee </w:t>
      </w:r>
      <w:r w:rsidRPr="00DF6D2D">
        <w:rPr>
          <w:rFonts w:ascii="Calibri" w:hAnsi="Calibri"/>
        </w:rPr>
        <w:t>focuses its attention on appropriate business as defined by Massachusetts state law. The committee regularly reviews and approves policy</w:t>
      </w:r>
      <w:r w:rsidR="00790941">
        <w:rPr>
          <w:rFonts w:ascii="Calibri" w:hAnsi="Calibri"/>
        </w:rPr>
        <w:t>,</w:t>
      </w:r>
      <w:r w:rsidR="00790941" w:rsidRPr="00DF6D2D">
        <w:rPr>
          <w:rFonts w:ascii="Calibri" w:hAnsi="Calibri"/>
        </w:rPr>
        <w:t xml:space="preserve"> </w:t>
      </w:r>
      <w:r w:rsidRPr="00DF6D2D">
        <w:rPr>
          <w:rFonts w:ascii="Calibri" w:hAnsi="Calibri"/>
        </w:rPr>
        <w:t>establishes and approves the annual budget</w:t>
      </w:r>
      <w:r w:rsidR="00790941">
        <w:rPr>
          <w:rFonts w:ascii="Calibri" w:hAnsi="Calibri"/>
        </w:rPr>
        <w:t xml:space="preserve">, </w:t>
      </w:r>
      <w:r>
        <w:rPr>
          <w:rFonts w:ascii="Calibri" w:hAnsi="Calibri"/>
        </w:rPr>
        <w:t xml:space="preserve">and evaluates the superintendent. While </w:t>
      </w:r>
      <w:r w:rsidR="001F5779">
        <w:rPr>
          <w:rFonts w:ascii="Calibri" w:hAnsi="Calibri"/>
        </w:rPr>
        <w:t xml:space="preserve">it advocates </w:t>
      </w:r>
      <w:r>
        <w:rPr>
          <w:rFonts w:ascii="Calibri" w:hAnsi="Calibri"/>
        </w:rPr>
        <w:t xml:space="preserve">for the district’s needs </w:t>
      </w:r>
      <w:r w:rsidR="001F5779">
        <w:rPr>
          <w:rFonts w:ascii="Calibri" w:hAnsi="Calibri"/>
        </w:rPr>
        <w:t xml:space="preserve">in </w:t>
      </w:r>
      <w:r>
        <w:rPr>
          <w:rFonts w:ascii="Calibri" w:hAnsi="Calibri"/>
        </w:rPr>
        <w:t>community networks, the committee does not maintain a formal and ongoing relationship with town boards as part of its annual budget process</w:t>
      </w:r>
      <w:r w:rsidR="001F5779">
        <w:rPr>
          <w:rFonts w:ascii="Calibri" w:hAnsi="Calibri"/>
        </w:rPr>
        <w:t xml:space="preserve"> and</w:t>
      </w:r>
      <w:r>
        <w:rPr>
          <w:rFonts w:ascii="Calibri" w:hAnsi="Calibri"/>
        </w:rPr>
        <w:t xml:space="preserve"> in the consideration of the district’s capital improvement plan. </w:t>
      </w:r>
      <w:r w:rsidR="001F5779">
        <w:rPr>
          <w:rFonts w:ascii="Calibri" w:hAnsi="Calibri"/>
        </w:rPr>
        <w:t xml:space="preserve">The </w:t>
      </w:r>
      <w:r>
        <w:rPr>
          <w:rFonts w:ascii="Calibri" w:hAnsi="Calibri"/>
        </w:rPr>
        <w:t>committee does not review student performance data</w:t>
      </w:r>
      <w:r w:rsidR="001F5779">
        <w:rPr>
          <w:rFonts w:ascii="Calibri" w:hAnsi="Calibri"/>
        </w:rPr>
        <w:t xml:space="preserve"> and</w:t>
      </w:r>
      <w:r>
        <w:rPr>
          <w:rFonts w:ascii="Calibri" w:hAnsi="Calibri"/>
        </w:rPr>
        <w:t xml:space="preserve"> </w:t>
      </w:r>
      <w:r w:rsidR="001F5779">
        <w:rPr>
          <w:rFonts w:ascii="Calibri" w:hAnsi="Calibri"/>
        </w:rPr>
        <w:t xml:space="preserve">monitor </w:t>
      </w:r>
      <w:r>
        <w:rPr>
          <w:rFonts w:ascii="Calibri" w:hAnsi="Calibri"/>
        </w:rPr>
        <w:t>the implementation of the district’s strategic plan</w:t>
      </w:r>
      <w:r w:rsidR="001F5779">
        <w:rPr>
          <w:rFonts w:ascii="Calibri" w:hAnsi="Calibri"/>
        </w:rPr>
        <w:t xml:space="preserve"> regularly</w:t>
      </w:r>
      <w:r>
        <w:rPr>
          <w:rFonts w:ascii="Calibri" w:hAnsi="Calibri"/>
        </w:rPr>
        <w:t>.</w:t>
      </w:r>
    </w:p>
    <w:p w14:paraId="3369921D" w14:textId="7F5E5E5B" w:rsidR="009B0FD5" w:rsidRPr="00FA1285" w:rsidRDefault="009B0FD5" w:rsidP="00EF502C">
      <w:pPr>
        <w:tabs>
          <w:tab w:val="left" w:pos="360"/>
          <w:tab w:val="left" w:pos="720"/>
          <w:tab w:val="left" w:pos="1080"/>
          <w:tab w:val="left" w:pos="1440"/>
          <w:tab w:val="left" w:pos="1800"/>
          <w:tab w:val="left" w:pos="2160"/>
        </w:tabs>
        <w:rPr>
          <w:rFonts w:ascii="Calibri" w:hAnsi="Calibri"/>
          <w:i/>
        </w:rPr>
      </w:pPr>
      <w:r w:rsidRPr="00FA1285">
        <w:rPr>
          <w:rFonts w:ascii="Calibri" w:hAnsi="Calibri"/>
          <w:i/>
        </w:rPr>
        <w:t>District and School Leadership</w:t>
      </w:r>
    </w:p>
    <w:p w14:paraId="4DD0D638" w14:textId="220937A9" w:rsidR="00347377" w:rsidRDefault="00347377" w:rsidP="00347377">
      <w:pPr>
        <w:tabs>
          <w:tab w:val="left" w:pos="270"/>
        </w:tabs>
        <w:autoSpaceDE w:val="0"/>
        <w:autoSpaceDN w:val="0"/>
        <w:adjustRightInd w:val="0"/>
      </w:pPr>
      <w:r>
        <w:rPr>
          <w:rFonts w:ascii="Calibri" w:hAnsi="Calibri"/>
        </w:rPr>
        <w:t>The district leaders include the superintendent, the director of curriculum, instruction and accountability (each began service in the 2018</w:t>
      </w:r>
      <w:r>
        <w:rPr>
          <w:rFonts w:ascii="Calibri" w:hAnsi="Calibri"/>
        </w:rPr>
        <w:softHyphen/>
        <w:t xml:space="preserve">-2019 school year), the director of pupil services, and the school business manager. While the review team gained valuable information from the director of pupil services, the position was vacated at the end of the site visit and an interim replacement arrived the next week. This constitutes a turnover in all district leadership positions except for the business manager in fewer than two years. </w:t>
      </w:r>
      <w:r w:rsidRPr="00F56402">
        <w:t xml:space="preserve"> </w:t>
      </w:r>
      <w:r>
        <w:t>At the school level, one of the three principals was recently appointed. The principal of Taft Early Learning Center began in the 2019-2020 school year. The principal of the Whitin Intermediate School moved from McCluskey Middle School to Whitin Intermediate as part of the reconfiguration in 2018 and after the principal of the then Whitin Elementary retired.</w:t>
      </w:r>
    </w:p>
    <w:p w14:paraId="138C027E" w14:textId="5FDC77B5" w:rsidR="00864085" w:rsidRDefault="00347377" w:rsidP="00347377">
      <w:pPr>
        <w:tabs>
          <w:tab w:val="left" w:pos="360"/>
          <w:tab w:val="left" w:pos="720"/>
          <w:tab w:val="left" w:pos="1080"/>
          <w:tab w:val="left" w:pos="1440"/>
          <w:tab w:val="left" w:pos="1800"/>
          <w:tab w:val="left" w:pos="2160"/>
        </w:tabs>
        <w:rPr>
          <w:rFonts w:ascii="Calibri" w:hAnsi="Calibri"/>
        </w:rPr>
      </w:pPr>
      <w:r>
        <w:rPr>
          <w:rFonts w:ascii="Calibri" w:hAnsi="Calibri"/>
        </w:rPr>
        <w:t xml:space="preserve">This district’s level of central office staffing challenges its ability to provide coordination and support for the ambitious improvement initiatives that are underway.  The director of curriculum, instruction, and accountability appears to be particularly burdened because she needs to play several roles that are typically fulfilled by other professional staff. </w:t>
      </w:r>
      <w:r w:rsidRPr="00864085">
        <w:rPr>
          <w:rFonts w:ascii="Calibri" w:eastAsia="Times New Roman" w:hAnsi="Calibri" w:cs="Calibri"/>
          <w:color w:val="000000"/>
        </w:rPr>
        <w:t xml:space="preserve">Each school is led by </w:t>
      </w:r>
      <w:r>
        <w:rPr>
          <w:rFonts w:ascii="Calibri" w:eastAsia="Times New Roman" w:hAnsi="Calibri" w:cs="Calibri"/>
          <w:color w:val="000000"/>
        </w:rPr>
        <w:t xml:space="preserve">a </w:t>
      </w:r>
      <w:r w:rsidRPr="00864085">
        <w:rPr>
          <w:rFonts w:ascii="Calibri" w:eastAsia="Times New Roman" w:hAnsi="Calibri" w:cs="Calibri"/>
          <w:color w:val="000000"/>
        </w:rPr>
        <w:t>principal and an assistant principal</w:t>
      </w:r>
      <w:r>
        <w:rPr>
          <w:rFonts w:ascii="Calibri" w:eastAsia="Times New Roman" w:hAnsi="Calibri" w:cs="Calibri"/>
          <w:color w:val="000000"/>
        </w:rPr>
        <w:t>.</w:t>
      </w:r>
      <w:r w:rsidRPr="00864085">
        <w:rPr>
          <w:rFonts w:ascii="Calibri" w:eastAsia="Times New Roman" w:hAnsi="Calibri" w:cs="Calibri"/>
          <w:color w:val="000000"/>
        </w:rPr>
        <w:t xml:space="preserve"> </w:t>
      </w:r>
      <w:r>
        <w:rPr>
          <w:rFonts w:ascii="Calibri" w:eastAsia="Times New Roman" w:hAnsi="Calibri" w:cs="Calibri"/>
          <w:color w:val="000000"/>
        </w:rPr>
        <w:t xml:space="preserve"> Teacher </w:t>
      </w:r>
      <w:r w:rsidR="00EC6EC3">
        <w:rPr>
          <w:rFonts w:ascii="Calibri" w:eastAsia="Times New Roman" w:hAnsi="Calibri" w:cs="Calibri"/>
          <w:color w:val="000000"/>
        </w:rPr>
        <w:t>l</w:t>
      </w:r>
      <w:r>
        <w:rPr>
          <w:rFonts w:ascii="Calibri" w:eastAsia="Times New Roman" w:hAnsi="Calibri" w:cs="Calibri"/>
          <w:color w:val="000000"/>
        </w:rPr>
        <w:t>eaders</w:t>
      </w:r>
      <w:r w:rsidRPr="00864085">
        <w:rPr>
          <w:rFonts w:ascii="Calibri" w:eastAsia="Times New Roman" w:hAnsi="Calibri" w:cs="Calibri"/>
          <w:color w:val="000000"/>
        </w:rPr>
        <w:t xml:space="preserve"> support the work of the </w:t>
      </w:r>
      <w:r>
        <w:rPr>
          <w:rFonts w:ascii="Calibri" w:eastAsia="Times New Roman" w:hAnsi="Calibri" w:cs="Calibri"/>
          <w:color w:val="000000"/>
        </w:rPr>
        <w:t>p</w:t>
      </w:r>
      <w:r w:rsidRPr="00864085">
        <w:rPr>
          <w:rFonts w:ascii="Calibri" w:eastAsia="Times New Roman" w:hAnsi="Calibri" w:cs="Calibri"/>
          <w:color w:val="000000"/>
        </w:rPr>
        <w:t>rincipal</w:t>
      </w:r>
      <w:r>
        <w:rPr>
          <w:rFonts w:ascii="Calibri" w:eastAsia="Times New Roman" w:hAnsi="Calibri" w:cs="Calibri"/>
          <w:color w:val="000000"/>
        </w:rPr>
        <w:t>s and the</w:t>
      </w:r>
      <w:r w:rsidRPr="00864085">
        <w:rPr>
          <w:rFonts w:ascii="Calibri" w:eastAsia="Times New Roman" w:hAnsi="Calibri" w:cs="Calibri"/>
          <w:color w:val="000000"/>
        </w:rPr>
        <w:t xml:space="preserve"> director of curriculum</w:t>
      </w:r>
      <w:r>
        <w:rPr>
          <w:rFonts w:ascii="Calibri" w:eastAsia="Times New Roman" w:hAnsi="Calibri" w:cs="Calibri"/>
          <w:color w:val="000000"/>
        </w:rPr>
        <w:t xml:space="preserve">, instruction, and accountability. </w:t>
      </w:r>
      <w:r>
        <w:rPr>
          <w:rFonts w:ascii="Calibri" w:hAnsi="Calibri"/>
        </w:rPr>
        <w:t>The teacher leaders are full-time teachers.</w:t>
      </w:r>
    </w:p>
    <w:p w14:paraId="3D027C39" w14:textId="77777777" w:rsidR="00E35DC2" w:rsidRDefault="009B0FD5" w:rsidP="0093685D">
      <w:pPr>
        <w:rPr>
          <w:rFonts w:ascii="Calibri" w:hAnsi="Calibri"/>
          <w:i/>
        </w:rPr>
      </w:pPr>
      <w:r w:rsidRPr="00FA1285">
        <w:rPr>
          <w:rFonts w:ascii="Calibri" w:hAnsi="Calibri"/>
          <w:i/>
        </w:rPr>
        <w:t>District and School Improvement Planning</w:t>
      </w:r>
      <w:r w:rsidR="001F5779">
        <w:rPr>
          <w:rFonts w:ascii="Calibri" w:hAnsi="Calibri"/>
          <w:i/>
        </w:rPr>
        <w:t xml:space="preserve">  </w:t>
      </w:r>
    </w:p>
    <w:p w14:paraId="5F359142" w14:textId="2E6C370A" w:rsidR="008F1932" w:rsidRDefault="001F5779" w:rsidP="0093685D">
      <w:pPr>
        <w:rPr>
          <w:rFonts w:ascii="Calibri" w:hAnsi="Calibri"/>
        </w:rPr>
      </w:pPr>
      <w:r>
        <w:rPr>
          <w:rFonts w:ascii="Calibri" w:hAnsi="Calibri"/>
        </w:rPr>
        <w:t xml:space="preserve">Since his hiring in July 2018, the </w:t>
      </w:r>
      <w:r w:rsidR="008F1932">
        <w:rPr>
          <w:rFonts w:ascii="Calibri" w:hAnsi="Calibri"/>
        </w:rPr>
        <w:t xml:space="preserve">superintendent has worked efficiently to establish a coherent structure and focus for the district. </w:t>
      </w:r>
      <w:r w:rsidR="00FE5E16">
        <w:rPr>
          <w:rFonts w:ascii="Calibri" w:hAnsi="Calibri"/>
        </w:rPr>
        <w:t>He has guided the development of d</w:t>
      </w:r>
      <w:r w:rsidR="008F1932">
        <w:rPr>
          <w:rFonts w:ascii="Calibri" w:hAnsi="Calibri"/>
        </w:rPr>
        <w:t xml:space="preserve">istrict and school </w:t>
      </w:r>
      <w:r w:rsidR="00FE5E16">
        <w:rPr>
          <w:rFonts w:ascii="Calibri" w:hAnsi="Calibri"/>
        </w:rPr>
        <w:t xml:space="preserve">improvement </w:t>
      </w:r>
      <w:r w:rsidR="008F1932">
        <w:rPr>
          <w:rFonts w:ascii="Calibri" w:hAnsi="Calibri"/>
        </w:rPr>
        <w:t xml:space="preserve">plans and </w:t>
      </w:r>
      <w:r w:rsidR="00FE5E16">
        <w:rPr>
          <w:rFonts w:ascii="Calibri" w:hAnsi="Calibri"/>
        </w:rPr>
        <w:t xml:space="preserve">instituted </w:t>
      </w:r>
      <w:r w:rsidR="008F1932">
        <w:rPr>
          <w:rFonts w:ascii="Calibri" w:hAnsi="Calibri"/>
        </w:rPr>
        <w:t xml:space="preserve">a comprehensive calendar of administrative meetings to ensure that district and school leaders remain focused on their shared work. The superintendent holds the principals accountable for their work by conducting frequent school visits and providing </w:t>
      </w:r>
      <w:r>
        <w:rPr>
          <w:rFonts w:ascii="Calibri" w:hAnsi="Calibri"/>
        </w:rPr>
        <w:t xml:space="preserve">principals </w:t>
      </w:r>
      <w:r w:rsidR="008F1932">
        <w:rPr>
          <w:rFonts w:ascii="Calibri" w:hAnsi="Calibri"/>
        </w:rPr>
        <w:t xml:space="preserve">thoughtful and instructive feedback </w:t>
      </w:r>
      <w:r w:rsidR="00E424F4">
        <w:rPr>
          <w:rFonts w:ascii="Calibri" w:hAnsi="Calibri"/>
        </w:rPr>
        <w:t xml:space="preserve">about </w:t>
      </w:r>
      <w:r w:rsidR="008F1932">
        <w:rPr>
          <w:rFonts w:ascii="Calibri" w:hAnsi="Calibri"/>
        </w:rPr>
        <w:t>their performance as part of their formal evaluation</w:t>
      </w:r>
      <w:r w:rsidR="00272FDB">
        <w:rPr>
          <w:rFonts w:ascii="Calibri" w:hAnsi="Calibri"/>
        </w:rPr>
        <w:t>s</w:t>
      </w:r>
      <w:r w:rsidR="008F1932">
        <w:rPr>
          <w:rFonts w:ascii="Calibri" w:hAnsi="Calibri"/>
        </w:rPr>
        <w:t xml:space="preserve">. The superintendent </w:t>
      </w:r>
      <w:r w:rsidR="00E424F4">
        <w:rPr>
          <w:rFonts w:ascii="Calibri" w:hAnsi="Calibri"/>
        </w:rPr>
        <w:t xml:space="preserve">has established </w:t>
      </w:r>
      <w:r w:rsidR="008F1932">
        <w:rPr>
          <w:rFonts w:ascii="Calibri" w:hAnsi="Calibri"/>
        </w:rPr>
        <w:t xml:space="preserve">model evaluative practices through his </w:t>
      </w:r>
      <w:r w:rsidR="00E424F4">
        <w:rPr>
          <w:rFonts w:ascii="Calibri" w:hAnsi="Calibri"/>
        </w:rPr>
        <w:t xml:space="preserve">actionable </w:t>
      </w:r>
      <w:r w:rsidR="008F1932">
        <w:rPr>
          <w:rFonts w:ascii="Calibri" w:hAnsi="Calibri"/>
        </w:rPr>
        <w:t>feedback to principals</w:t>
      </w:r>
      <w:r w:rsidR="00E424F4">
        <w:rPr>
          <w:rFonts w:ascii="Calibri" w:hAnsi="Calibri"/>
        </w:rPr>
        <w:t xml:space="preserve"> and </w:t>
      </w:r>
      <w:r w:rsidR="008F1932">
        <w:rPr>
          <w:rFonts w:ascii="Calibri" w:hAnsi="Calibri"/>
        </w:rPr>
        <w:t xml:space="preserve"> </w:t>
      </w:r>
      <w:r w:rsidR="00E424F4">
        <w:rPr>
          <w:rFonts w:ascii="Calibri" w:hAnsi="Calibri"/>
        </w:rPr>
        <w:t>monitors to ensure that</w:t>
      </w:r>
      <w:r w:rsidR="008F1932">
        <w:rPr>
          <w:rFonts w:ascii="Calibri" w:hAnsi="Calibri"/>
        </w:rPr>
        <w:t xml:space="preserve"> principals meet evaluation procedures and deadlines as specified by regulation and the </w:t>
      </w:r>
      <w:r w:rsidR="008F1932">
        <w:rPr>
          <w:rFonts w:ascii="Calibri" w:hAnsi="Calibri"/>
        </w:rPr>
        <w:lastRenderedPageBreak/>
        <w:t xml:space="preserve">collective bargaining agreement. By maintaining a high level of visibility in the schools and frequently communicating with the Uxbridge </w:t>
      </w:r>
      <w:r w:rsidR="00E424F4">
        <w:rPr>
          <w:rFonts w:ascii="Calibri" w:hAnsi="Calibri"/>
        </w:rPr>
        <w:t xml:space="preserve">Teachers’ </w:t>
      </w:r>
      <w:r w:rsidR="008F1932">
        <w:rPr>
          <w:rFonts w:ascii="Calibri" w:hAnsi="Calibri"/>
        </w:rPr>
        <w:t>Association, the superintendent has developed a productive working relationship with teachers.</w:t>
      </w:r>
    </w:p>
    <w:p w14:paraId="25127DED" w14:textId="30FF2C81" w:rsidR="008F1932" w:rsidRDefault="008F1932" w:rsidP="00FA1285">
      <w:pPr>
        <w:tabs>
          <w:tab w:val="left" w:pos="360"/>
          <w:tab w:val="left" w:pos="720"/>
          <w:tab w:val="left" w:pos="1080"/>
          <w:tab w:val="left" w:pos="1440"/>
          <w:tab w:val="left" w:pos="1800"/>
          <w:tab w:val="left" w:pos="2160"/>
        </w:tabs>
        <w:rPr>
          <w:rFonts w:cs="Times"/>
          <w:color w:val="000000"/>
        </w:rPr>
      </w:pPr>
      <w:r w:rsidRPr="001A5AE7">
        <w:t>The district is in the first year of its three-year strategic plan and has developed</w:t>
      </w:r>
      <w:r w:rsidR="00D60519">
        <w:t xml:space="preserve"> aligned </w:t>
      </w:r>
      <w:r w:rsidRPr="001A5AE7">
        <w:t>annual district and school improvement plan</w:t>
      </w:r>
      <w:r w:rsidR="00FE5E16">
        <w:t>s</w:t>
      </w:r>
      <w:r w:rsidRPr="001A5AE7">
        <w:t xml:space="preserve">. The </w:t>
      </w:r>
      <w:r w:rsidR="00D60519">
        <w:t xml:space="preserve">strategic </w:t>
      </w:r>
      <w:r w:rsidRPr="001A5AE7">
        <w:t xml:space="preserve">plan has </w:t>
      </w:r>
      <w:r w:rsidR="00272FDB">
        <w:t>ambitious</w:t>
      </w:r>
      <w:r w:rsidR="00272FDB" w:rsidRPr="001A5AE7">
        <w:t xml:space="preserve"> </w:t>
      </w:r>
      <w:r w:rsidR="00D60519">
        <w:t>goals</w:t>
      </w:r>
      <w:r w:rsidR="00D60519" w:rsidRPr="001A5AE7">
        <w:t xml:space="preserve"> </w:t>
      </w:r>
      <w:r w:rsidRPr="001A5AE7">
        <w:t xml:space="preserve">focused on </w:t>
      </w:r>
      <w:r w:rsidR="00D60519">
        <w:t>improving</w:t>
      </w:r>
      <w:r w:rsidRPr="001A5AE7">
        <w:t xml:space="preserve"> </w:t>
      </w:r>
      <w:r w:rsidR="00272FDB">
        <w:t xml:space="preserve">the </w:t>
      </w:r>
      <w:r w:rsidRPr="001A5AE7">
        <w:t xml:space="preserve">performance </w:t>
      </w:r>
      <w:r w:rsidR="00272FDB">
        <w:t>of</w:t>
      </w:r>
      <w:r w:rsidR="00272FDB" w:rsidRPr="001A5AE7">
        <w:t xml:space="preserve"> </w:t>
      </w:r>
      <w:r w:rsidRPr="001A5AE7">
        <w:t>all students</w:t>
      </w:r>
      <w:r w:rsidR="00272FDB">
        <w:t>,</w:t>
      </w:r>
      <w:r w:rsidRPr="001A5AE7">
        <w:t xml:space="preserve"> as </w:t>
      </w:r>
      <w:r w:rsidR="00D60519">
        <w:t xml:space="preserve">specified </w:t>
      </w:r>
      <w:r w:rsidR="00FE5E16">
        <w:t>in</w:t>
      </w:r>
      <w:r w:rsidRPr="001A5AE7">
        <w:t xml:space="preserve"> </w:t>
      </w:r>
      <w:r w:rsidR="00D60519">
        <w:t>the</w:t>
      </w:r>
      <w:r w:rsidR="00D60519" w:rsidRPr="001A5AE7">
        <w:t xml:space="preserve"> </w:t>
      </w:r>
      <w:r w:rsidRPr="001A5AE7">
        <w:t>first goal</w:t>
      </w:r>
      <w:r w:rsidR="00D60519">
        <w:t xml:space="preserve"> which states,</w:t>
      </w:r>
      <w:r w:rsidRPr="001A5AE7">
        <w:t xml:space="preserve"> “</w:t>
      </w:r>
      <w:r w:rsidRPr="001A5AE7">
        <w:rPr>
          <w:rFonts w:cs="Times"/>
          <w:color w:val="000000"/>
        </w:rPr>
        <w:t xml:space="preserve">UPS will design coherent systems to achieve excellence in teaching &amp; learning by ensuring that all students are exposed to a comprehensive curriculum that meets or exceeds content standards and is presented in a manner that maximizes all students’ learning.” Focusing district and school improvement on meeting the needs of all students provides an important opportunity </w:t>
      </w:r>
      <w:r>
        <w:rPr>
          <w:rFonts w:cs="Times"/>
          <w:color w:val="000000"/>
        </w:rPr>
        <w:t xml:space="preserve">for district and school leaders </w:t>
      </w:r>
      <w:r w:rsidRPr="001A5AE7">
        <w:rPr>
          <w:rFonts w:cs="Times"/>
          <w:color w:val="000000"/>
        </w:rPr>
        <w:t>to consider student equity issues as plans are developed and implemented.</w:t>
      </w:r>
      <w:r w:rsidR="00FF4D91">
        <w:rPr>
          <w:rFonts w:cs="Times"/>
          <w:color w:val="000000"/>
        </w:rPr>
        <w:t xml:space="preserve"> However, the district’s planning documents do not have clear, measurable improvement goals that are based on an analysis of historical, longitudinal, and current disaggregated student data. </w:t>
      </w:r>
      <w:r w:rsidR="00F33D79" w:rsidRPr="00F33D79">
        <w:rPr>
          <w:bCs/>
        </w:rPr>
        <w:t xml:space="preserve"> </w:t>
      </w:r>
      <w:r w:rsidR="00F33D79">
        <w:rPr>
          <w:bCs/>
        </w:rPr>
        <w:t>Families and even school staff receive relatively little information about district and school improvement goals and the progress made toward attaining important benchmarks and priorities.</w:t>
      </w:r>
    </w:p>
    <w:p w14:paraId="24945ACD" w14:textId="470EC938" w:rsidR="009B0FD5" w:rsidRPr="00FA1285" w:rsidRDefault="009B0FD5" w:rsidP="0093685D">
      <w:pPr>
        <w:widowControl w:val="0"/>
        <w:autoSpaceDE w:val="0"/>
        <w:autoSpaceDN w:val="0"/>
        <w:adjustRightInd w:val="0"/>
        <w:spacing w:after="240"/>
        <w:rPr>
          <w:rFonts w:cs="Times"/>
          <w:i/>
          <w:color w:val="000000"/>
        </w:rPr>
      </w:pPr>
      <w:r w:rsidRPr="00FA1285">
        <w:rPr>
          <w:rFonts w:cs="Times"/>
          <w:i/>
          <w:color w:val="000000"/>
        </w:rPr>
        <w:t>Budget Development</w:t>
      </w:r>
    </w:p>
    <w:p w14:paraId="12437D64" w14:textId="1403C5AC" w:rsidR="008F1932" w:rsidRDefault="008F1932" w:rsidP="0093685D">
      <w:pPr>
        <w:widowControl w:val="0"/>
        <w:autoSpaceDE w:val="0"/>
        <w:autoSpaceDN w:val="0"/>
        <w:adjustRightInd w:val="0"/>
        <w:spacing w:after="240"/>
        <w:rPr>
          <w:rFonts w:cs="Times"/>
          <w:color w:val="000000"/>
        </w:rPr>
      </w:pPr>
      <w:r w:rsidRPr="001A5AE7">
        <w:rPr>
          <w:rFonts w:cs="Times"/>
          <w:color w:val="000000"/>
        </w:rPr>
        <w:t xml:space="preserve">The district’s budget development process is clear and transparent. Principals work cooperatively with the superintendent and the </w:t>
      </w:r>
      <w:r w:rsidR="00BE0BDF">
        <w:rPr>
          <w:rFonts w:cs="Times"/>
          <w:color w:val="000000"/>
        </w:rPr>
        <w:t xml:space="preserve">business manager </w:t>
      </w:r>
      <w:r w:rsidRPr="001A5AE7">
        <w:rPr>
          <w:rFonts w:cs="Times"/>
          <w:color w:val="000000"/>
        </w:rPr>
        <w:t xml:space="preserve">to develop budgets that are appropriately focused on district and school goals. The district has established a structured approach to </w:t>
      </w:r>
      <w:r w:rsidR="00D60519">
        <w:rPr>
          <w:rFonts w:cs="Times"/>
          <w:color w:val="000000"/>
        </w:rPr>
        <w:t>facilities maintenance</w:t>
      </w:r>
      <w:r w:rsidRPr="001A5AE7">
        <w:rPr>
          <w:rFonts w:cs="Times"/>
          <w:color w:val="000000"/>
        </w:rPr>
        <w:t xml:space="preserve"> and improve</w:t>
      </w:r>
      <w:r w:rsidR="00D60519">
        <w:rPr>
          <w:rFonts w:cs="Times"/>
          <w:color w:val="000000"/>
        </w:rPr>
        <w:t>ment.</w:t>
      </w:r>
      <w:r w:rsidRPr="001A5AE7">
        <w:rPr>
          <w:rFonts w:cs="Times"/>
          <w:color w:val="000000"/>
        </w:rPr>
        <w:t xml:space="preserve"> The district has employed a cleaning service to reduce cost</w:t>
      </w:r>
      <w:r w:rsidR="007A2B11">
        <w:rPr>
          <w:rFonts w:cs="Times"/>
          <w:color w:val="000000"/>
        </w:rPr>
        <w:t>s</w:t>
      </w:r>
      <w:r w:rsidRPr="001A5AE7">
        <w:rPr>
          <w:rFonts w:cs="Times"/>
          <w:color w:val="000000"/>
        </w:rPr>
        <w:t xml:space="preserve"> and has taken </w:t>
      </w:r>
      <w:r w:rsidR="006C7ABD">
        <w:rPr>
          <w:rFonts w:cs="Times"/>
          <w:color w:val="000000"/>
        </w:rPr>
        <w:t xml:space="preserve">advantage of </w:t>
      </w:r>
      <w:r w:rsidRPr="001A5AE7">
        <w:rPr>
          <w:rFonts w:cs="Times"/>
          <w:color w:val="000000"/>
        </w:rPr>
        <w:t xml:space="preserve">opportunities to improve building security by replacing doors and installing security cameras. The </w:t>
      </w:r>
      <w:r w:rsidR="00864085">
        <w:rPr>
          <w:rFonts w:cs="Times"/>
          <w:color w:val="000000"/>
        </w:rPr>
        <w:t xml:space="preserve">plant operations manager </w:t>
      </w:r>
      <w:r w:rsidRPr="001A5AE7">
        <w:rPr>
          <w:rFonts w:cs="Times"/>
          <w:color w:val="000000"/>
        </w:rPr>
        <w:t xml:space="preserve">has been especially aggressive in his attempts to conserve energy and </w:t>
      </w:r>
      <w:r w:rsidR="006C7ABD" w:rsidRPr="001A5AE7">
        <w:rPr>
          <w:rFonts w:cs="Times"/>
          <w:color w:val="000000"/>
        </w:rPr>
        <w:t xml:space="preserve"> </w:t>
      </w:r>
      <w:r w:rsidR="008568A9" w:rsidRPr="001A5AE7">
        <w:rPr>
          <w:rFonts w:cs="Times"/>
          <w:color w:val="000000"/>
        </w:rPr>
        <w:t>u</w:t>
      </w:r>
      <w:r w:rsidR="008568A9">
        <w:rPr>
          <w:rFonts w:cs="Times"/>
          <w:color w:val="000000"/>
        </w:rPr>
        <w:t>s</w:t>
      </w:r>
      <w:r w:rsidR="008568A9" w:rsidRPr="001A5AE7">
        <w:rPr>
          <w:rFonts w:cs="Times"/>
          <w:color w:val="000000"/>
        </w:rPr>
        <w:t>e</w:t>
      </w:r>
      <w:r w:rsidR="008568A9">
        <w:rPr>
          <w:rFonts w:cs="Times"/>
          <w:color w:val="000000"/>
        </w:rPr>
        <w:t>d</w:t>
      </w:r>
      <w:r w:rsidR="008568A9" w:rsidRPr="001A5AE7">
        <w:rPr>
          <w:rFonts w:cs="Times"/>
          <w:color w:val="000000"/>
        </w:rPr>
        <w:t xml:space="preserve"> </w:t>
      </w:r>
      <w:r w:rsidR="006C7ABD">
        <w:rPr>
          <w:rFonts w:cs="Times"/>
          <w:color w:val="000000"/>
        </w:rPr>
        <w:t>cost</w:t>
      </w:r>
      <w:r w:rsidR="006C7ABD" w:rsidRPr="001A5AE7">
        <w:rPr>
          <w:rFonts w:cs="Times"/>
          <w:color w:val="000000"/>
        </w:rPr>
        <w:t xml:space="preserve"> </w:t>
      </w:r>
      <w:r w:rsidRPr="001A5AE7">
        <w:rPr>
          <w:rFonts w:cs="Times"/>
          <w:color w:val="000000"/>
        </w:rPr>
        <w:t>savings to implement a preventive maintenance program and make incremental improvements to facilities. The district has also developed a comprehensive capital improvement plan to address significant issues beyond the scope of its operating budget.</w:t>
      </w:r>
    </w:p>
    <w:p w14:paraId="5E6F85D7" w14:textId="77777777" w:rsidR="00E35DC2" w:rsidRDefault="00E35DC2" w:rsidP="0093685D">
      <w:pPr>
        <w:widowControl w:val="0"/>
        <w:autoSpaceDE w:val="0"/>
        <w:autoSpaceDN w:val="0"/>
        <w:adjustRightInd w:val="0"/>
        <w:spacing w:after="240"/>
        <w:rPr>
          <w:rFonts w:cs="Times"/>
          <w:color w:val="000000"/>
        </w:rPr>
      </w:pPr>
    </w:p>
    <w:p w14:paraId="422E216C" w14:textId="77777777" w:rsidR="008F1932" w:rsidRPr="00715EC4" w:rsidRDefault="008F1932" w:rsidP="008F1932">
      <w:pPr>
        <w:tabs>
          <w:tab w:val="left" w:pos="360"/>
          <w:tab w:val="left" w:pos="720"/>
          <w:tab w:val="left" w:pos="1080"/>
          <w:tab w:val="left" w:pos="1440"/>
          <w:tab w:val="left" w:pos="1800"/>
          <w:tab w:val="left" w:pos="2160"/>
        </w:tabs>
        <w:rPr>
          <w:b/>
          <w:i/>
          <w:iCs/>
          <w:sz w:val="28"/>
          <w:szCs w:val="28"/>
        </w:rPr>
      </w:pPr>
      <w:r w:rsidRPr="00715EC4">
        <w:rPr>
          <w:b/>
          <w:i/>
          <w:iCs/>
          <w:sz w:val="28"/>
          <w:szCs w:val="28"/>
        </w:rPr>
        <w:t xml:space="preserve">Strength Findings </w:t>
      </w:r>
    </w:p>
    <w:p w14:paraId="7EC4F9A2" w14:textId="6F2CE310" w:rsidR="008F1932" w:rsidRPr="00D34770" w:rsidRDefault="008F1932" w:rsidP="008F1932">
      <w:pPr>
        <w:tabs>
          <w:tab w:val="left" w:pos="360"/>
          <w:tab w:val="left" w:pos="720"/>
          <w:tab w:val="left" w:pos="1080"/>
          <w:tab w:val="left" w:pos="1440"/>
          <w:tab w:val="left" w:pos="1800"/>
          <w:tab w:val="left" w:pos="2160"/>
        </w:tabs>
        <w:ind w:left="360" w:hanging="360"/>
        <w:rPr>
          <w:b/>
          <w:i/>
        </w:rPr>
      </w:pPr>
      <w:r>
        <w:rPr>
          <w:b/>
        </w:rPr>
        <w:t>1</w:t>
      </w:r>
      <w:r w:rsidRPr="00436E00">
        <w:rPr>
          <w:b/>
        </w:rPr>
        <w:t xml:space="preserve">. </w:t>
      </w:r>
      <w:r w:rsidRPr="00436E00">
        <w:rPr>
          <w:b/>
        </w:rPr>
        <w:tab/>
        <w:t>The district</w:t>
      </w:r>
      <w:r w:rsidR="006C7ABD">
        <w:rPr>
          <w:b/>
        </w:rPr>
        <w:t>’s</w:t>
      </w:r>
      <w:r w:rsidRPr="00436E00">
        <w:rPr>
          <w:b/>
        </w:rPr>
        <w:t xml:space="preserve"> </w:t>
      </w:r>
      <w:r w:rsidR="00911DDE">
        <w:rPr>
          <w:b/>
        </w:rPr>
        <w:t>annual district</w:t>
      </w:r>
      <w:r w:rsidR="002252B9">
        <w:rPr>
          <w:b/>
        </w:rPr>
        <w:t xml:space="preserve"> and </w:t>
      </w:r>
      <w:r w:rsidR="00911DDE">
        <w:rPr>
          <w:b/>
        </w:rPr>
        <w:t xml:space="preserve">school </w:t>
      </w:r>
      <w:r w:rsidR="002252B9">
        <w:rPr>
          <w:b/>
        </w:rPr>
        <w:t xml:space="preserve">improvement </w:t>
      </w:r>
      <w:r w:rsidR="00911DDE">
        <w:rPr>
          <w:b/>
        </w:rPr>
        <w:t>plans</w:t>
      </w:r>
      <w:r w:rsidR="002252B9">
        <w:rPr>
          <w:b/>
        </w:rPr>
        <w:t xml:space="preserve"> and educator plans</w:t>
      </w:r>
      <w:r w:rsidR="006C7ABD">
        <w:rPr>
          <w:b/>
        </w:rPr>
        <w:t xml:space="preserve"> are aligned with its three-year strategic plan</w:t>
      </w:r>
      <w:r w:rsidR="00911DDE">
        <w:rPr>
          <w:b/>
        </w:rPr>
        <w:t>.</w:t>
      </w:r>
      <w:r w:rsidRPr="00D34770">
        <w:rPr>
          <w:b/>
        </w:rPr>
        <w:t xml:space="preserve"> </w:t>
      </w:r>
    </w:p>
    <w:p w14:paraId="65A9AE0A" w14:textId="1F2A400D" w:rsidR="008F1932" w:rsidRPr="0023504E" w:rsidRDefault="00911DDE" w:rsidP="000B0387">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t xml:space="preserve">Interviews and document reviews indicated that the </w:t>
      </w:r>
      <w:r w:rsidR="00ED3D56">
        <w:t xml:space="preserve">superintendent </w:t>
      </w:r>
      <w:r w:rsidR="006C7ABD">
        <w:t>developed</w:t>
      </w:r>
      <w:r w:rsidR="00B312C5">
        <w:t xml:space="preserve"> </w:t>
      </w:r>
      <w:r w:rsidR="006C7ABD">
        <w:t>an</w:t>
      </w:r>
      <w:r w:rsidR="00B312C5">
        <w:t xml:space="preserve"> entry plan </w:t>
      </w:r>
      <w:r w:rsidR="008F1932">
        <w:t xml:space="preserve">to </w:t>
      </w:r>
      <w:r w:rsidR="00ED3D56">
        <w:t xml:space="preserve"> </w:t>
      </w:r>
      <w:r w:rsidR="007021F3">
        <w:t>facilitate</w:t>
      </w:r>
      <w:r w:rsidR="008F1932">
        <w:t xml:space="preserve"> his transition </w:t>
      </w:r>
      <w:r w:rsidR="007021F3">
        <w:t>to the</w:t>
      </w:r>
      <w:r w:rsidR="008F1932">
        <w:t xml:space="preserve"> role and </w:t>
      </w:r>
      <w:r w:rsidR="007021F3">
        <w:t>initiate</w:t>
      </w:r>
      <w:r w:rsidR="00ED3D56">
        <w:t>d</w:t>
      </w:r>
      <w:r w:rsidR="007021F3">
        <w:t xml:space="preserve"> </w:t>
      </w:r>
      <w:r w:rsidR="00ED3D56">
        <w:t xml:space="preserve">a </w:t>
      </w:r>
      <w:r w:rsidR="008F1932">
        <w:t>strategic planning</w:t>
      </w:r>
      <w:r w:rsidR="006C7ABD">
        <w:t xml:space="preserve"> </w:t>
      </w:r>
      <w:r w:rsidR="008F1932">
        <w:t xml:space="preserve">process. </w:t>
      </w:r>
      <w:r w:rsidR="00B312C5">
        <w:t xml:space="preserve">The </w:t>
      </w:r>
      <w:r w:rsidR="008F1932">
        <w:t xml:space="preserve">process </w:t>
      </w:r>
      <w:r w:rsidR="006C7ABD">
        <w:t xml:space="preserve">for the entry plan </w:t>
      </w:r>
      <w:r w:rsidR="007021F3">
        <w:t>consisted of</w:t>
      </w:r>
      <w:r w:rsidR="008F1932">
        <w:t xml:space="preserve"> </w:t>
      </w:r>
      <w:r w:rsidR="007021F3">
        <w:t xml:space="preserve">the </w:t>
      </w:r>
      <w:r w:rsidR="00584B0D">
        <w:t xml:space="preserve">three </w:t>
      </w:r>
      <w:r w:rsidR="007021F3">
        <w:t>following</w:t>
      </w:r>
      <w:r w:rsidR="00B312C5">
        <w:t xml:space="preserve"> </w:t>
      </w:r>
      <w:r w:rsidR="008568A9">
        <w:t>phases</w:t>
      </w:r>
      <w:r w:rsidR="008F1932" w:rsidRPr="0023504E">
        <w:t xml:space="preserve">. </w:t>
      </w:r>
    </w:p>
    <w:p w14:paraId="3986AEF1" w14:textId="32E80512" w:rsidR="008F1932" w:rsidRPr="0023504E" w:rsidRDefault="008F1932" w:rsidP="000B0387">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FA1285">
        <w:rPr>
          <w:i/>
          <w:iCs/>
        </w:rPr>
        <w:t>Listening and Learning</w:t>
      </w:r>
      <w:r w:rsidR="00EB3C26" w:rsidRPr="00FA1285">
        <w:rPr>
          <w:i/>
          <w:iCs/>
        </w:rPr>
        <w:t xml:space="preserve"> </w:t>
      </w:r>
      <w:r w:rsidRPr="00FA1285">
        <w:rPr>
          <w:i/>
          <w:iCs/>
        </w:rPr>
        <w:t>(June</w:t>
      </w:r>
      <w:r w:rsidR="008568A9">
        <w:rPr>
          <w:i/>
          <w:iCs/>
        </w:rPr>
        <w:t>–</w:t>
      </w:r>
      <w:r w:rsidRPr="00FA1285">
        <w:rPr>
          <w:i/>
          <w:iCs/>
        </w:rPr>
        <w:t>-December</w:t>
      </w:r>
      <w:r w:rsidR="00ED3D56">
        <w:rPr>
          <w:i/>
          <w:iCs/>
        </w:rPr>
        <w:t xml:space="preserve"> 2018</w:t>
      </w:r>
      <w:r w:rsidRPr="00FA1285">
        <w:rPr>
          <w:i/>
          <w:iCs/>
        </w:rPr>
        <w:t>)</w:t>
      </w:r>
      <w:r w:rsidR="00864085" w:rsidRPr="00FA1285">
        <w:rPr>
          <w:i/>
          <w:iCs/>
        </w:rPr>
        <w:t>.</w:t>
      </w:r>
      <w:r>
        <w:t xml:space="preserve"> </w:t>
      </w:r>
      <w:r w:rsidR="007021F3">
        <w:t xml:space="preserve">In </w:t>
      </w:r>
      <w:r>
        <w:t>the initial phase</w:t>
      </w:r>
      <w:r w:rsidR="00793A76">
        <w:t>,</w:t>
      </w:r>
      <w:r>
        <w:t xml:space="preserve"> the superintendent  </w:t>
      </w:r>
      <w:r w:rsidR="004538FA">
        <w:t xml:space="preserve">familiarized himself </w:t>
      </w:r>
      <w:r>
        <w:t xml:space="preserve"> </w:t>
      </w:r>
      <w:r w:rsidR="004538FA">
        <w:t xml:space="preserve">with </w:t>
      </w:r>
      <w:r>
        <w:t>the</w:t>
      </w:r>
      <w:r w:rsidR="006C7ABD">
        <w:t xml:space="preserve"> </w:t>
      </w:r>
      <w:r>
        <w:t>district</w:t>
      </w:r>
      <w:r w:rsidR="008A1E98">
        <w:t>’s</w:t>
      </w:r>
      <w:r>
        <w:t xml:space="preserve"> </w:t>
      </w:r>
      <w:r w:rsidR="008A1E98">
        <w:t xml:space="preserve">characteristics and </w:t>
      </w:r>
      <w:r>
        <w:t>needs</w:t>
      </w:r>
      <w:r w:rsidR="004538FA">
        <w:t xml:space="preserve"> by </w:t>
      </w:r>
      <w:r w:rsidR="00ED3D56">
        <w:t>holding</w:t>
      </w:r>
      <w:r w:rsidR="004538FA">
        <w:t xml:space="preserve"> </w:t>
      </w:r>
      <w:r>
        <w:t xml:space="preserve">meetings with individuals and groups; </w:t>
      </w:r>
      <w:r w:rsidR="004538FA">
        <w:t>survey</w:t>
      </w:r>
      <w:r w:rsidR="007021F3">
        <w:t>ing</w:t>
      </w:r>
      <w:r w:rsidR="004538FA">
        <w:t xml:space="preserve"> </w:t>
      </w:r>
      <w:r w:rsidR="008568A9">
        <w:t>families</w:t>
      </w:r>
      <w:r w:rsidR="007021F3">
        <w:t xml:space="preserve"> </w:t>
      </w:r>
      <w:r>
        <w:t xml:space="preserve">to </w:t>
      </w:r>
      <w:r w:rsidR="007021F3">
        <w:t xml:space="preserve"> determine</w:t>
      </w:r>
      <w:r>
        <w:t xml:space="preserve"> the most effective and efficient ways </w:t>
      </w:r>
      <w:r w:rsidR="007021F3">
        <w:t xml:space="preserve">of communicating </w:t>
      </w:r>
      <w:r>
        <w:t xml:space="preserve">with them; </w:t>
      </w:r>
      <w:r w:rsidR="007021F3">
        <w:t xml:space="preserve">participating </w:t>
      </w:r>
      <w:r>
        <w:t xml:space="preserve">in community </w:t>
      </w:r>
      <w:r w:rsidR="008A1E98">
        <w:t xml:space="preserve">tours </w:t>
      </w:r>
      <w:r w:rsidR="00ED3D56">
        <w:t xml:space="preserve">conducted </w:t>
      </w:r>
      <w:r>
        <w:t>by</w:t>
      </w:r>
      <w:r w:rsidR="006C7ABD">
        <w:t xml:space="preserve"> key</w:t>
      </w:r>
      <w:r>
        <w:t xml:space="preserve"> </w:t>
      </w:r>
      <w:r w:rsidR="007021F3">
        <w:t xml:space="preserve"> </w:t>
      </w:r>
      <w:r>
        <w:lastRenderedPageBreak/>
        <w:t xml:space="preserve">stakeholders; and </w:t>
      </w:r>
      <w:r w:rsidR="0022298D">
        <w:t xml:space="preserve">residing </w:t>
      </w:r>
      <w:r w:rsidR="006C7ABD">
        <w:t xml:space="preserve">for one week </w:t>
      </w:r>
      <w:r w:rsidR="0022298D">
        <w:t>in each school</w:t>
      </w:r>
      <w:r>
        <w:t xml:space="preserve"> to gain </w:t>
      </w:r>
      <w:r w:rsidR="00ED3D56">
        <w:t xml:space="preserve">an </w:t>
      </w:r>
      <w:r>
        <w:t xml:space="preserve">understanding of </w:t>
      </w:r>
      <w:r w:rsidR="0022298D">
        <w:t xml:space="preserve">its </w:t>
      </w:r>
      <w:r>
        <w:t xml:space="preserve">strengths and challenges </w:t>
      </w:r>
      <w:r w:rsidR="007021F3">
        <w:t>and to</w:t>
      </w:r>
      <w:r>
        <w:t xml:space="preserve"> begin to establish connections with the school </w:t>
      </w:r>
      <w:r w:rsidR="007021F3">
        <w:t>community</w:t>
      </w:r>
      <w:r w:rsidRPr="0023504E">
        <w:t>.</w:t>
      </w:r>
    </w:p>
    <w:p w14:paraId="7EF2304F" w14:textId="3ACD84E4" w:rsidR="008F1932" w:rsidRDefault="008F1932" w:rsidP="000B0387">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FA1285">
        <w:rPr>
          <w:i/>
          <w:iCs/>
        </w:rPr>
        <w:t>Analyzing and Sharing</w:t>
      </w:r>
      <w:r w:rsidR="00EB3C26" w:rsidRPr="00FA1285">
        <w:rPr>
          <w:i/>
          <w:iCs/>
        </w:rPr>
        <w:t xml:space="preserve"> </w:t>
      </w:r>
      <w:r w:rsidRPr="00FA1285">
        <w:rPr>
          <w:i/>
          <w:iCs/>
        </w:rPr>
        <w:t>(January</w:t>
      </w:r>
      <w:r w:rsidR="008568A9">
        <w:rPr>
          <w:i/>
          <w:iCs/>
        </w:rPr>
        <w:t>–</w:t>
      </w:r>
      <w:r w:rsidRPr="00FA1285">
        <w:rPr>
          <w:i/>
          <w:iCs/>
        </w:rPr>
        <w:t>February</w:t>
      </w:r>
      <w:r w:rsidR="00ED3D56" w:rsidRPr="00FA1285">
        <w:rPr>
          <w:i/>
          <w:iCs/>
        </w:rPr>
        <w:t xml:space="preserve"> 2019</w:t>
      </w:r>
      <w:r w:rsidRPr="00FA1285">
        <w:rPr>
          <w:i/>
          <w:iCs/>
        </w:rPr>
        <w:t>)</w:t>
      </w:r>
      <w:r w:rsidR="00864085" w:rsidRPr="00FA1285">
        <w:rPr>
          <w:i/>
          <w:iCs/>
        </w:rPr>
        <w:t>.</w:t>
      </w:r>
      <w:r>
        <w:t xml:space="preserve"> </w:t>
      </w:r>
      <w:r w:rsidR="0073568B">
        <w:t xml:space="preserve">In </w:t>
      </w:r>
      <w:r>
        <w:t>this phase</w:t>
      </w:r>
      <w:r w:rsidR="0073568B">
        <w:t>,</w:t>
      </w:r>
      <w:r>
        <w:t xml:space="preserve"> the superintendent </w:t>
      </w:r>
      <w:r w:rsidR="00ED3D56">
        <w:t xml:space="preserve">categorized </w:t>
      </w:r>
      <w:r>
        <w:t>the information</w:t>
      </w:r>
      <w:r w:rsidR="008A1E98">
        <w:t xml:space="preserve"> acquired through </w:t>
      </w:r>
      <w:r>
        <w:t xml:space="preserve">the </w:t>
      </w:r>
      <w:r w:rsidR="00793A76">
        <w:t>listening and lea</w:t>
      </w:r>
      <w:r w:rsidR="006C7ABD">
        <w:t>rning</w:t>
      </w:r>
      <w:r w:rsidR="008A1E98">
        <w:t xml:space="preserve"> </w:t>
      </w:r>
      <w:r>
        <w:t xml:space="preserve">phase </w:t>
      </w:r>
      <w:r w:rsidR="008A1E98">
        <w:t xml:space="preserve">and </w:t>
      </w:r>
      <w:r w:rsidR="00C8222F">
        <w:t xml:space="preserve">developed </w:t>
      </w:r>
      <w:r>
        <w:t>findings and intended next steps</w:t>
      </w:r>
      <w:r w:rsidR="008A1E98">
        <w:t xml:space="preserve"> in </w:t>
      </w:r>
      <w:r w:rsidR="0073568B">
        <w:t xml:space="preserve">four domains: </w:t>
      </w:r>
      <w:r w:rsidR="008A1E98">
        <w:t>curriculum, instruction, parent and community relationships, and district resources.</w:t>
      </w:r>
      <w:r w:rsidRPr="0023504E">
        <w:t xml:space="preserve"> </w:t>
      </w:r>
      <w:r w:rsidRPr="0023504E">
        <w:tab/>
      </w:r>
      <w:r w:rsidRPr="0023504E">
        <w:tab/>
      </w:r>
      <w:r w:rsidRPr="0023504E">
        <w:tab/>
      </w:r>
    </w:p>
    <w:p w14:paraId="2C3441F5" w14:textId="0A174EEC" w:rsidR="008F1932" w:rsidRDefault="008F1932" w:rsidP="000B0387">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FA1285">
        <w:rPr>
          <w:i/>
          <w:iCs/>
        </w:rPr>
        <w:t>Planning</w:t>
      </w:r>
      <w:r w:rsidR="0002276E" w:rsidRPr="00FA1285">
        <w:rPr>
          <w:i/>
          <w:iCs/>
        </w:rPr>
        <w:t xml:space="preserve"> </w:t>
      </w:r>
      <w:r w:rsidRPr="00FA1285">
        <w:rPr>
          <w:i/>
          <w:iCs/>
        </w:rPr>
        <w:t>(March</w:t>
      </w:r>
      <w:r w:rsidR="008568A9">
        <w:rPr>
          <w:i/>
          <w:iCs/>
        </w:rPr>
        <w:t>–</w:t>
      </w:r>
      <w:r w:rsidRPr="00FA1285">
        <w:rPr>
          <w:i/>
          <w:iCs/>
        </w:rPr>
        <w:t>June</w:t>
      </w:r>
      <w:r w:rsidR="008A1E98" w:rsidRPr="00FA1285">
        <w:rPr>
          <w:i/>
          <w:iCs/>
        </w:rPr>
        <w:t xml:space="preserve"> 2019</w:t>
      </w:r>
      <w:r w:rsidRPr="00FA1285">
        <w:rPr>
          <w:i/>
          <w:iCs/>
        </w:rPr>
        <w:t>)</w:t>
      </w:r>
      <w:r w:rsidR="00864085" w:rsidRPr="00FA1285">
        <w:rPr>
          <w:i/>
          <w:iCs/>
        </w:rPr>
        <w:t>.</w:t>
      </w:r>
      <w:r>
        <w:t xml:space="preserve"> </w:t>
      </w:r>
      <w:r w:rsidR="0073568B">
        <w:t xml:space="preserve">In </w:t>
      </w:r>
      <w:r>
        <w:t xml:space="preserve">the final phase, the </w:t>
      </w:r>
      <w:r w:rsidR="0073568B">
        <w:t>findings and next steps in the entry plan were incorporated in</w:t>
      </w:r>
      <w:r>
        <w:t xml:space="preserve"> the strategic planning </w:t>
      </w:r>
      <w:r w:rsidR="0073568B">
        <w:t xml:space="preserve">process </w:t>
      </w:r>
      <w:r>
        <w:t>that had been underway since January</w:t>
      </w:r>
      <w:r w:rsidR="0073568B">
        <w:t xml:space="preserve"> 2019</w:t>
      </w:r>
      <w:r>
        <w:t>.</w:t>
      </w:r>
      <w:r w:rsidRPr="0023504E">
        <w:tab/>
      </w:r>
      <w:r w:rsidRPr="0023504E">
        <w:tab/>
      </w:r>
      <w:r w:rsidRPr="0023504E">
        <w:tab/>
        <w:t xml:space="preserve"> </w:t>
      </w:r>
    </w:p>
    <w:p w14:paraId="6BD32633" w14:textId="3B3B5CDF" w:rsidR="008F1932" w:rsidRDefault="008F1932" w:rsidP="000B0387">
      <w:pPr>
        <w:pStyle w:val="ListParagraph"/>
        <w:numPr>
          <w:ilvl w:val="1"/>
          <w:numId w:val="3"/>
        </w:numPr>
        <w:tabs>
          <w:tab w:val="left" w:pos="0"/>
          <w:tab w:val="left" w:pos="360"/>
          <w:tab w:val="left" w:pos="1080"/>
          <w:tab w:val="left" w:pos="1800"/>
          <w:tab w:val="left" w:pos="2160"/>
        </w:tabs>
        <w:ind w:left="720"/>
        <w:contextualSpacing w:val="0"/>
      </w:pPr>
      <w:r>
        <w:t xml:space="preserve">The planning process resulted in a </w:t>
      </w:r>
      <w:r w:rsidR="002F674B">
        <w:t xml:space="preserve">strategic </w:t>
      </w:r>
      <w:r>
        <w:t xml:space="preserve">plan intended to guide district improvement </w:t>
      </w:r>
      <w:r w:rsidR="00C8222F">
        <w:t xml:space="preserve">during the </w:t>
      </w:r>
      <w:r w:rsidR="001B6C02">
        <w:t xml:space="preserve">three-year </w:t>
      </w:r>
      <w:r w:rsidR="00C8222F">
        <w:t xml:space="preserve">interval </w:t>
      </w:r>
      <w:r w:rsidR="002465E3">
        <w:t xml:space="preserve">from </w:t>
      </w:r>
      <w:r>
        <w:t xml:space="preserve">2019 </w:t>
      </w:r>
      <w:r w:rsidR="001B6C02">
        <w:t>to</w:t>
      </w:r>
      <w:r w:rsidR="002465E3">
        <w:t xml:space="preserve"> </w:t>
      </w:r>
      <w:r>
        <w:t>2022</w:t>
      </w:r>
      <w:r w:rsidRPr="0023504E">
        <w:t xml:space="preserve">. </w:t>
      </w:r>
    </w:p>
    <w:p w14:paraId="6395D29E" w14:textId="753BEAA3" w:rsidR="008F1932" w:rsidRDefault="00584B0D" w:rsidP="00FA1285">
      <w:pPr>
        <w:tabs>
          <w:tab w:val="left" w:pos="720"/>
          <w:tab w:val="left" w:pos="1080"/>
          <w:tab w:val="left" w:pos="1440"/>
          <w:tab w:val="left" w:pos="1800"/>
          <w:tab w:val="left" w:pos="2160"/>
        </w:tabs>
        <w:ind w:left="1080" w:hanging="360"/>
      </w:pPr>
      <w:r>
        <w:t xml:space="preserve">1. </w:t>
      </w:r>
      <w:r w:rsidR="00B87261">
        <w:tab/>
      </w:r>
      <w:r w:rsidR="00FA3886">
        <w:t>Th</w:t>
      </w:r>
      <w:r w:rsidR="006B4555">
        <w:t>e</w:t>
      </w:r>
      <w:r w:rsidR="008F1932">
        <w:t xml:space="preserve"> process </w:t>
      </w:r>
      <w:r w:rsidR="00930E65">
        <w:t xml:space="preserve">was guided by a facilitator and included </w:t>
      </w:r>
      <w:r w:rsidR="008F1932">
        <w:t xml:space="preserve">input </w:t>
      </w:r>
      <w:r w:rsidR="002465E3">
        <w:t xml:space="preserve">from </w:t>
      </w:r>
      <w:r w:rsidR="00930E65">
        <w:t xml:space="preserve">the administrative council and </w:t>
      </w:r>
      <w:r w:rsidR="002465E3">
        <w:t>a 22</w:t>
      </w:r>
      <w:r w:rsidR="00930E65">
        <w:t>-</w:t>
      </w:r>
      <w:r w:rsidR="002465E3">
        <w:t>member</w:t>
      </w:r>
      <w:r w:rsidR="00930E65">
        <w:t xml:space="preserve"> </w:t>
      </w:r>
      <w:r w:rsidR="002465E3">
        <w:t>steering committee comp</w:t>
      </w:r>
      <w:r w:rsidR="00440A57">
        <w:t>o</w:t>
      </w:r>
      <w:r w:rsidR="002465E3">
        <w:t>sed of key stakeholder</w:t>
      </w:r>
      <w:r w:rsidR="001A13D2">
        <w:t>s</w:t>
      </w:r>
      <w:r w:rsidR="002465E3">
        <w:t xml:space="preserve"> including administrators, teachers, </w:t>
      </w:r>
      <w:r>
        <w:t>Uxbridge T</w:t>
      </w:r>
      <w:r w:rsidR="002465E3">
        <w:t xml:space="preserve">eachers’ </w:t>
      </w:r>
      <w:r>
        <w:t>A</w:t>
      </w:r>
      <w:r w:rsidR="002465E3">
        <w:t>ssociation representatives, students, parents</w:t>
      </w:r>
      <w:r w:rsidR="00930E65">
        <w:t xml:space="preserve">, </w:t>
      </w:r>
      <w:r w:rsidR="002465E3">
        <w:t>and community members</w:t>
      </w:r>
      <w:r w:rsidR="00930E65">
        <w:t>.</w:t>
      </w:r>
      <w:r w:rsidR="002465E3">
        <w:t xml:space="preserve">  </w:t>
      </w:r>
    </w:p>
    <w:p w14:paraId="05BDEC24" w14:textId="6F66A622" w:rsidR="008F1932" w:rsidRPr="007C2572" w:rsidRDefault="00D97AD8" w:rsidP="00FA1285">
      <w:pPr>
        <w:tabs>
          <w:tab w:val="left" w:pos="0"/>
          <w:tab w:val="left" w:pos="990"/>
          <w:tab w:val="left" w:pos="1080"/>
          <w:tab w:val="left" w:pos="1440"/>
          <w:tab w:val="left" w:pos="1800"/>
          <w:tab w:val="left" w:pos="2160"/>
          <w:tab w:val="left" w:pos="2520"/>
        </w:tabs>
        <w:ind w:left="1440" w:hanging="450"/>
      </w:pPr>
      <w:r>
        <w:tab/>
      </w:r>
      <w:r w:rsidR="002465E3">
        <w:t>a.</w:t>
      </w:r>
      <w:r w:rsidR="00584B0D">
        <w:t xml:space="preserve"> </w:t>
      </w:r>
      <w:r w:rsidR="00B87261">
        <w:tab/>
      </w:r>
      <w:r w:rsidR="008F1932">
        <w:t xml:space="preserve">The </w:t>
      </w:r>
      <w:r w:rsidR="0002276E">
        <w:t>a</w:t>
      </w:r>
      <w:r w:rsidR="008F1932">
        <w:t xml:space="preserve">dministrative </w:t>
      </w:r>
      <w:r w:rsidR="0002276E">
        <w:t>c</w:t>
      </w:r>
      <w:r w:rsidR="008F1932">
        <w:t>ouncil</w:t>
      </w:r>
      <w:r w:rsidR="00584B0D">
        <w:t xml:space="preserve">, </w:t>
      </w:r>
      <w:r w:rsidR="008F1932">
        <w:t>which was expanded by the superintendent to include all administrators</w:t>
      </w:r>
      <w:r w:rsidR="00584B0D">
        <w:t xml:space="preserve">, </w:t>
      </w:r>
      <w:r w:rsidR="008F1932">
        <w:t>m</w:t>
      </w:r>
      <w:r w:rsidR="001D2332">
        <w:t>et</w:t>
      </w:r>
      <w:r w:rsidR="008F1932">
        <w:t xml:space="preserve"> monthly </w:t>
      </w:r>
      <w:r w:rsidR="00930E65">
        <w:t xml:space="preserve">during </w:t>
      </w:r>
      <w:r w:rsidR="008F1932">
        <w:t>the school year and for three days in the summer to refine strategic goals, link them with initiatives</w:t>
      </w:r>
      <w:r w:rsidR="00C8222F">
        <w:t>,</w:t>
      </w:r>
      <w:r w:rsidR="008F1932">
        <w:t xml:space="preserve"> and develop strategies to guide organizational growth and improvement.</w:t>
      </w:r>
    </w:p>
    <w:p w14:paraId="6218D467" w14:textId="50005F5C" w:rsidR="008F1932" w:rsidRPr="00BF2A03" w:rsidRDefault="00584B0D" w:rsidP="00FA1285">
      <w:pPr>
        <w:tabs>
          <w:tab w:val="left" w:pos="0"/>
          <w:tab w:val="left" w:pos="450"/>
          <w:tab w:val="left" w:pos="720"/>
          <w:tab w:val="left" w:pos="1080"/>
          <w:tab w:val="left" w:pos="1440"/>
          <w:tab w:val="left" w:pos="1800"/>
          <w:tab w:val="left" w:pos="2160"/>
          <w:tab w:val="left" w:pos="2520"/>
        </w:tabs>
        <w:ind w:left="1170" w:hanging="450"/>
      </w:pPr>
      <w:r>
        <w:t xml:space="preserve">2. </w:t>
      </w:r>
      <w:r w:rsidR="00D97AD8">
        <w:tab/>
      </w:r>
      <w:r w:rsidR="00D97AD8">
        <w:tab/>
      </w:r>
      <w:r w:rsidR="008F1932">
        <w:t xml:space="preserve">The resulting strategic plan </w:t>
      </w:r>
      <w:r w:rsidR="00FA3886">
        <w:t xml:space="preserve">consists of </w:t>
      </w:r>
      <w:r w:rsidR="00440A57">
        <w:t xml:space="preserve">3 </w:t>
      </w:r>
      <w:r w:rsidR="008F1932">
        <w:t xml:space="preserve">major goals and </w:t>
      </w:r>
      <w:r w:rsidR="00440A57">
        <w:t xml:space="preserve">10 </w:t>
      </w:r>
      <w:r w:rsidR="008F1932">
        <w:t>initiatives</w:t>
      </w:r>
      <w:r w:rsidR="0050100E">
        <w:t xml:space="preserve"> </w:t>
      </w:r>
      <w:r w:rsidR="00D12FCF">
        <w:t xml:space="preserve">together </w:t>
      </w:r>
      <w:r w:rsidR="00AB2CFB">
        <w:t xml:space="preserve">with the proposed  </w:t>
      </w:r>
      <w:r w:rsidR="008F1932">
        <w:t>year</w:t>
      </w:r>
      <w:r w:rsidR="00C8222F">
        <w:t>s</w:t>
      </w:r>
      <w:r w:rsidR="00AB2CFB">
        <w:t xml:space="preserve"> of implementation</w:t>
      </w:r>
      <w:r w:rsidR="008F1932">
        <w:t>.</w:t>
      </w:r>
    </w:p>
    <w:p w14:paraId="6D995D84" w14:textId="395733C0" w:rsidR="008F1932" w:rsidRDefault="00D97AD8" w:rsidP="00FA1285">
      <w:pPr>
        <w:pStyle w:val="ListParagraph"/>
        <w:tabs>
          <w:tab w:val="left" w:pos="0"/>
          <w:tab w:val="left" w:pos="360"/>
          <w:tab w:val="left" w:pos="1080"/>
          <w:tab w:val="left" w:pos="1440"/>
          <w:tab w:val="left" w:pos="1800"/>
          <w:tab w:val="left" w:pos="2160"/>
          <w:tab w:val="left" w:pos="2520"/>
        </w:tabs>
        <w:ind w:left="1530" w:hanging="450"/>
        <w:contextualSpacing w:val="0"/>
      </w:pPr>
      <w:r>
        <w:t xml:space="preserve">  </w:t>
      </w:r>
      <w:r w:rsidR="008F1932">
        <w:t xml:space="preserve">a. </w:t>
      </w:r>
      <w:r>
        <w:tab/>
      </w:r>
      <w:r w:rsidR="008F1932">
        <w:t xml:space="preserve">The goals </w:t>
      </w:r>
      <w:r w:rsidR="00AB2CFB">
        <w:t>include</w:t>
      </w:r>
      <w:r w:rsidR="008F1932">
        <w:t xml:space="preserve"> developing </w:t>
      </w:r>
      <w:r w:rsidR="00440A57">
        <w:t>high-</w:t>
      </w:r>
      <w:r w:rsidR="008F1932">
        <w:t>quality curriculum and instruction to meet the needs of all students; establishing the conditions necessary to use data effectively to identify and address student needs; and develop</w:t>
      </w:r>
      <w:r w:rsidR="00AB2CFB">
        <w:t>ing</w:t>
      </w:r>
      <w:r w:rsidR="008F1932">
        <w:t xml:space="preserve"> a collaborative culture that supports the establishment of effective teams.</w:t>
      </w:r>
    </w:p>
    <w:p w14:paraId="2FA57296" w14:textId="616912BB" w:rsidR="008F1932" w:rsidRDefault="008F1932" w:rsidP="000B0387">
      <w:pPr>
        <w:pStyle w:val="ListParagraph"/>
        <w:numPr>
          <w:ilvl w:val="0"/>
          <w:numId w:val="4"/>
        </w:numPr>
        <w:tabs>
          <w:tab w:val="left" w:pos="360"/>
          <w:tab w:val="left" w:pos="720"/>
          <w:tab w:val="left" w:pos="1080"/>
          <w:tab w:val="left" w:pos="1800"/>
          <w:tab w:val="left" w:pos="2160"/>
        </w:tabs>
        <w:ind w:left="720"/>
        <w:contextualSpacing w:val="0"/>
      </w:pPr>
      <w:r>
        <w:t xml:space="preserve">Under the leadership of the superintendent, the </w:t>
      </w:r>
      <w:r w:rsidR="0050100E">
        <w:t>a</w:t>
      </w:r>
      <w:r>
        <w:t xml:space="preserve">dministrative </w:t>
      </w:r>
      <w:r w:rsidR="0050100E">
        <w:t>c</w:t>
      </w:r>
      <w:r>
        <w:t xml:space="preserve">ouncil worked over the summer to create </w:t>
      </w:r>
      <w:r w:rsidR="002F674B">
        <w:t xml:space="preserve">a </w:t>
      </w:r>
      <w:r w:rsidR="0050100E">
        <w:t>d</w:t>
      </w:r>
      <w:r>
        <w:t xml:space="preserve">istrict </w:t>
      </w:r>
      <w:r w:rsidR="0050100E">
        <w:t>i</w:t>
      </w:r>
      <w:r>
        <w:t xml:space="preserve">mprovement </w:t>
      </w:r>
      <w:r w:rsidR="0050100E">
        <w:t>p</w:t>
      </w:r>
      <w:r>
        <w:t xml:space="preserve">lan </w:t>
      </w:r>
      <w:r w:rsidR="001D2332">
        <w:t>(DIP)</w:t>
      </w:r>
      <w:r w:rsidR="00584B0D">
        <w:t xml:space="preserve"> </w:t>
      </w:r>
      <w:r w:rsidR="00D12FCF">
        <w:t>which serves as the annual plan</w:t>
      </w:r>
      <w:r w:rsidR="00584B0D">
        <w:t xml:space="preserve"> for</w:t>
      </w:r>
      <w:r w:rsidR="00D12FCF">
        <w:t xml:space="preserve"> enacting</w:t>
      </w:r>
      <w:r w:rsidR="00C8222F">
        <w:t xml:space="preserve"> the strategic plan</w:t>
      </w:r>
      <w:r w:rsidR="00D12FCF">
        <w:t>.</w:t>
      </w:r>
      <w:r w:rsidR="00584B0D">
        <w:t xml:space="preserve"> </w:t>
      </w:r>
      <w:r w:rsidR="00D12FCF">
        <w:t>The DIP</w:t>
      </w:r>
      <w:r w:rsidR="00C8222F">
        <w:t xml:space="preserve"> </w:t>
      </w:r>
      <w:r w:rsidR="00584B0D">
        <w:t xml:space="preserve">includes </w:t>
      </w:r>
      <w:r>
        <w:t xml:space="preserve">intended outcomes, </w:t>
      </w:r>
      <w:r w:rsidR="00584B0D">
        <w:t xml:space="preserve">specific actions, </w:t>
      </w:r>
      <w:r>
        <w:t>necessary resources, responsible staff</w:t>
      </w:r>
      <w:r w:rsidR="00C8222F">
        <w:t>,</w:t>
      </w:r>
      <w:r>
        <w:t xml:space="preserve"> and timelines</w:t>
      </w:r>
      <w:r w:rsidRPr="0083754A">
        <w:t xml:space="preserve">. </w:t>
      </w:r>
    </w:p>
    <w:p w14:paraId="7929B20A" w14:textId="1904B9CE" w:rsidR="008F1932" w:rsidRPr="000D2A79" w:rsidRDefault="008F1932" w:rsidP="00FA1285">
      <w:pPr>
        <w:pStyle w:val="ListParagraph"/>
        <w:numPr>
          <w:ilvl w:val="1"/>
          <w:numId w:val="39"/>
        </w:numPr>
        <w:tabs>
          <w:tab w:val="left" w:pos="360"/>
          <w:tab w:val="left" w:pos="720"/>
          <w:tab w:val="left" w:pos="1080"/>
          <w:tab w:val="left" w:pos="1440"/>
          <w:tab w:val="left" w:pos="1800"/>
          <w:tab w:val="left" w:pos="2160"/>
        </w:tabs>
        <w:ind w:left="720"/>
        <w:contextualSpacing w:val="0"/>
      </w:pPr>
      <w:r>
        <w:t xml:space="preserve">Principals </w:t>
      </w:r>
      <w:r w:rsidR="00814CA6">
        <w:t>are responsible</w:t>
      </w:r>
      <w:r>
        <w:t xml:space="preserve"> </w:t>
      </w:r>
      <w:r w:rsidR="00584B0D">
        <w:t xml:space="preserve">for </w:t>
      </w:r>
      <w:r w:rsidR="001D2332">
        <w:t>develop</w:t>
      </w:r>
      <w:r w:rsidR="00D12FCF">
        <w:t>ing</w:t>
      </w:r>
      <w:r w:rsidR="001D2332">
        <w:t xml:space="preserve"> </w:t>
      </w:r>
      <w:r w:rsidR="00FE5FD5">
        <w:t xml:space="preserve">School Improvement Plans </w:t>
      </w:r>
      <w:r w:rsidR="001D2332">
        <w:t xml:space="preserve">(SIPs) </w:t>
      </w:r>
      <w:r w:rsidR="00584B0D">
        <w:t xml:space="preserve">that are aligned </w:t>
      </w:r>
      <w:r w:rsidR="00814CA6">
        <w:t xml:space="preserve">with </w:t>
      </w:r>
      <w:r w:rsidR="00584B0D">
        <w:t xml:space="preserve">the </w:t>
      </w:r>
      <w:r w:rsidR="00814CA6">
        <w:t xml:space="preserve">goals </w:t>
      </w:r>
      <w:r w:rsidR="00584B0D">
        <w:t>of</w:t>
      </w:r>
      <w:r>
        <w:t xml:space="preserve"> the </w:t>
      </w:r>
      <w:r w:rsidR="00584B0D">
        <w:t xml:space="preserve">strategic and </w:t>
      </w:r>
      <w:r w:rsidR="0050100E">
        <w:t>d</w:t>
      </w:r>
      <w:r>
        <w:t xml:space="preserve">istrict </w:t>
      </w:r>
      <w:r w:rsidR="0050100E">
        <w:t>i</w:t>
      </w:r>
      <w:r>
        <w:t xml:space="preserve">mprovement </w:t>
      </w:r>
      <w:r w:rsidR="0050100E">
        <w:t>p</w:t>
      </w:r>
      <w:r>
        <w:t>lan</w:t>
      </w:r>
      <w:r w:rsidR="002F674B">
        <w:t>s</w:t>
      </w:r>
      <w:r w:rsidR="00584B0D">
        <w:t xml:space="preserve"> and monitoring the ongoing improvement initiatives in their schools</w:t>
      </w:r>
      <w:r>
        <w:t xml:space="preserve">. </w:t>
      </w:r>
    </w:p>
    <w:p w14:paraId="6719D76B" w14:textId="170082CD" w:rsidR="00CA53BF" w:rsidRPr="00CA53BF" w:rsidRDefault="008F1932" w:rsidP="00FA1285">
      <w:pPr>
        <w:pStyle w:val="ListParagraph"/>
        <w:widowControl w:val="0"/>
        <w:numPr>
          <w:ilvl w:val="2"/>
          <w:numId w:val="39"/>
        </w:numPr>
        <w:tabs>
          <w:tab w:val="left" w:pos="220"/>
          <w:tab w:val="left" w:pos="720"/>
        </w:tabs>
        <w:autoSpaceDE w:val="0"/>
        <w:autoSpaceDN w:val="0"/>
        <w:adjustRightInd w:val="0"/>
        <w:ind w:left="1080"/>
        <w:contextualSpacing w:val="0"/>
        <w:rPr>
          <w:rFonts w:cs="Times"/>
          <w:color w:val="000000"/>
        </w:rPr>
      </w:pPr>
      <w:r>
        <w:t xml:space="preserve">For example, </w:t>
      </w:r>
      <w:r w:rsidR="00814CA6">
        <w:t xml:space="preserve">the team found that </w:t>
      </w:r>
      <w:r w:rsidR="00814CA6" w:rsidRPr="00CA53BF">
        <w:rPr>
          <w:rFonts w:cs="Times"/>
          <w:color w:val="000000"/>
        </w:rPr>
        <w:t xml:space="preserve">the </w:t>
      </w:r>
      <w:r w:rsidRPr="00CA53BF">
        <w:rPr>
          <w:rFonts w:cs="Times"/>
          <w:color w:val="000000"/>
        </w:rPr>
        <w:t xml:space="preserve">high school SIP goal of establishing a curriculum review cycle for all disciplines </w:t>
      </w:r>
      <w:r w:rsidR="00814CA6" w:rsidRPr="00CA53BF">
        <w:rPr>
          <w:rFonts w:cs="Times"/>
          <w:color w:val="000000"/>
        </w:rPr>
        <w:t xml:space="preserve">was linked to the strategic plan goal of developing </w:t>
      </w:r>
      <w:r w:rsidR="00814CA6" w:rsidRPr="00CA53BF">
        <w:rPr>
          <w:rFonts w:cstheme="minorHAnsi"/>
          <w:color w:val="000000"/>
        </w:rPr>
        <w:t>a calendar and process</w:t>
      </w:r>
      <w:r w:rsidR="00814CA6" w:rsidRPr="00CA53BF">
        <w:rPr>
          <w:rFonts w:cs="Times"/>
          <w:color w:val="000000"/>
        </w:rPr>
        <w:t xml:space="preserve"> for reviewing all content areas/programs and their alignment with new </w:t>
      </w:r>
      <w:r w:rsidR="00814CA6" w:rsidRPr="00CA53BF">
        <w:rPr>
          <w:rFonts w:cs="Times"/>
          <w:color w:val="000000"/>
        </w:rPr>
        <w:lastRenderedPageBreak/>
        <w:t>frameworks where applicable.”</w:t>
      </w:r>
      <w:r w:rsidR="00911DDE" w:rsidRPr="00CA53BF">
        <w:rPr>
          <w:rFonts w:cs="Times"/>
          <w:color w:val="000000"/>
        </w:rPr>
        <w:t xml:space="preserve"> </w:t>
      </w:r>
    </w:p>
    <w:p w14:paraId="4FA029C2" w14:textId="4EE0309B" w:rsidR="008F1932" w:rsidRPr="00CA53BF" w:rsidRDefault="00CA53BF" w:rsidP="00FA1285">
      <w:pPr>
        <w:pStyle w:val="ListParagraph"/>
        <w:widowControl w:val="0"/>
        <w:numPr>
          <w:ilvl w:val="2"/>
          <w:numId w:val="39"/>
        </w:numPr>
        <w:tabs>
          <w:tab w:val="left" w:pos="220"/>
          <w:tab w:val="left" w:pos="720"/>
        </w:tabs>
        <w:autoSpaceDE w:val="0"/>
        <w:autoSpaceDN w:val="0"/>
        <w:adjustRightInd w:val="0"/>
        <w:ind w:left="1080"/>
        <w:contextualSpacing w:val="0"/>
        <w:rPr>
          <w:rFonts w:ascii="Times" w:hAnsi="Times" w:cs="Times"/>
          <w:color w:val="000000"/>
        </w:rPr>
      </w:pPr>
      <w:r>
        <w:rPr>
          <w:rFonts w:cs="Times"/>
          <w:color w:val="000000"/>
        </w:rPr>
        <w:t xml:space="preserve">The Taft SIP goal that all teachers </w:t>
      </w:r>
      <w:r w:rsidR="00291AB5">
        <w:rPr>
          <w:rFonts w:cs="Times"/>
          <w:color w:val="000000"/>
        </w:rPr>
        <w:t>understand</w:t>
      </w:r>
      <w:r>
        <w:rPr>
          <w:rFonts w:cs="Times"/>
          <w:color w:val="000000"/>
        </w:rPr>
        <w:t xml:space="preserve"> best instructional practices around student engagement was linked to the DIP goal of identifying and implementing research-based instructional practices to maximize student engagement.</w:t>
      </w:r>
      <w:r w:rsidR="00911DDE" w:rsidRPr="00CA53BF">
        <w:rPr>
          <w:rFonts w:cs="Times"/>
          <w:color w:val="000000"/>
        </w:rPr>
        <w:t xml:space="preserve">       </w:t>
      </w:r>
    </w:p>
    <w:p w14:paraId="0BE51F4F" w14:textId="09A6B769" w:rsidR="00145FA1" w:rsidRDefault="00F03BDE" w:rsidP="00CA53BF">
      <w:pPr>
        <w:pStyle w:val="ListParagraph"/>
        <w:numPr>
          <w:ilvl w:val="1"/>
          <w:numId w:val="39"/>
        </w:numPr>
        <w:tabs>
          <w:tab w:val="left" w:pos="360"/>
          <w:tab w:val="left" w:pos="720"/>
          <w:tab w:val="left" w:pos="1080"/>
          <w:tab w:val="left" w:pos="1440"/>
          <w:tab w:val="left" w:pos="1800"/>
          <w:tab w:val="left" w:pos="2160"/>
        </w:tabs>
        <w:ind w:left="720"/>
        <w:contextualSpacing w:val="0"/>
      </w:pPr>
      <w:r>
        <w:t xml:space="preserve">The </w:t>
      </w:r>
      <w:r w:rsidR="001D2332">
        <w:t>s</w:t>
      </w:r>
      <w:r w:rsidR="008F1932">
        <w:t xml:space="preserve">chool </w:t>
      </w:r>
      <w:r w:rsidR="001D2332">
        <w:t>i</w:t>
      </w:r>
      <w:r w:rsidR="008F1932">
        <w:t xml:space="preserve">mprovement </w:t>
      </w:r>
      <w:r w:rsidR="001D2332">
        <w:t>p</w:t>
      </w:r>
      <w:r w:rsidR="008F1932">
        <w:t xml:space="preserve">lans were approved by the </w:t>
      </w:r>
      <w:r w:rsidR="001D2332">
        <w:t>s</w:t>
      </w:r>
      <w:r w:rsidR="008F1932">
        <w:t xml:space="preserve">chool </w:t>
      </w:r>
      <w:r w:rsidR="001D2332">
        <w:t>c</w:t>
      </w:r>
      <w:r w:rsidR="008F1932">
        <w:t>ommittee in the fall of 2019</w:t>
      </w:r>
      <w:r w:rsidR="008F1932" w:rsidRPr="00CA1EA9">
        <w:t xml:space="preserve">. </w:t>
      </w:r>
    </w:p>
    <w:p w14:paraId="0FE1B9C0" w14:textId="5BD6EED1" w:rsidR="008F1932" w:rsidRPr="000D2A79" w:rsidRDefault="008F1932" w:rsidP="00611E5B">
      <w:pPr>
        <w:pStyle w:val="ListParagraph"/>
        <w:numPr>
          <w:ilvl w:val="1"/>
          <w:numId w:val="39"/>
        </w:numPr>
        <w:tabs>
          <w:tab w:val="left" w:pos="360"/>
          <w:tab w:val="left" w:pos="720"/>
          <w:tab w:val="left" w:pos="1080"/>
          <w:tab w:val="left" w:pos="1440"/>
          <w:tab w:val="left" w:pos="1800"/>
          <w:tab w:val="left" w:pos="2160"/>
        </w:tabs>
        <w:ind w:left="720"/>
        <w:contextualSpacing w:val="0"/>
      </w:pPr>
      <w:r>
        <w:t xml:space="preserve">The district has taken steps to create coherence between strategic initiatives and the performance of every professional in the district.  This </w:t>
      </w:r>
      <w:r w:rsidR="002252B9">
        <w:t xml:space="preserve">was </w:t>
      </w:r>
      <w:r>
        <w:t xml:space="preserve">accomplished by requiring that the superintendent, district and school leaders, and teachers link </w:t>
      </w:r>
      <w:r w:rsidR="00C908E6">
        <w:t xml:space="preserve">the </w:t>
      </w:r>
      <w:r>
        <w:t xml:space="preserve">goals </w:t>
      </w:r>
      <w:r w:rsidR="00C908E6">
        <w:t>in</w:t>
      </w:r>
      <w:r>
        <w:t xml:space="preserve"> their </w:t>
      </w:r>
      <w:r w:rsidR="005463AE">
        <w:t xml:space="preserve">educator plans </w:t>
      </w:r>
      <w:r>
        <w:t>to district improvement initiative</w:t>
      </w:r>
      <w:r w:rsidR="005463AE">
        <w:t>s</w:t>
      </w:r>
      <w:r w:rsidRPr="000D2A79">
        <w:t xml:space="preserve">. </w:t>
      </w:r>
    </w:p>
    <w:p w14:paraId="54952790" w14:textId="4900EF31" w:rsidR="00531B13" w:rsidRDefault="008F1932" w:rsidP="008F1932">
      <w:pPr>
        <w:tabs>
          <w:tab w:val="left" w:pos="360"/>
          <w:tab w:val="left" w:pos="1080"/>
          <w:tab w:val="left" w:pos="1440"/>
          <w:tab w:val="left" w:pos="1800"/>
          <w:tab w:val="left" w:pos="2160"/>
        </w:tabs>
      </w:pPr>
      <w:r w:rsidRPr="004E594D">
        <w:rPr>
          <w:b/>
        </w:rPr>
        <w:t>Impact</w:t>
      </w:r>
      <w:r w:rsidRPr="004E594D">
        <w:t xml:space="preserve">: </w:t>
      </w:r>
      <w:r>
        <w:t>By linking a</w:t>
      </w:r>
      <w:r w:rsidR="0009230F">
        <w:t>n</w:t>
      </w:r>
      <w:r>
        <w:t xml:space="preserve"> inclusive needs assessment with a thoughtful planning process that creates coherence among district, school</w:t>
      </w:r>
      <w:r w:rsidR="002F674B">
        <w:t>,</w:t>
      </w:r>
      <w:r>
        <w:t xml:space="preserve"> and educator plans, the district has taken an initial step toward the creation of a culture of accountability that supports improved professional performance and ultimately </w:t>
      </w:r>
      <w:r w:rsidR="002F674B">
        <w:t xml:space="preserve">improved </w:t>
      </w:r>
      <w:r>
        <w:t>student achievement.</w:t>
      </w:r>
      <w:r w:rsidRPr="004E594D">
        <w:t xml:space="preserve"> </w:t>
      </w:r>
    </w:p>
    <w:p w14:paraId="6E5AC3CD" w14:textId="7984A450" w:rsidR="008F1932" w:rsidRPr="00436E00" w:rsidRDefault="00436E00" w:rsidP="00436E00">
      <w:pPr>
        <w:tabs>
          <w:tab w:val="left" w:pos="360"/>
          <w:tab w:val="left" w:pos="1080"/>
          <w:tab w:val="left" w:pos="1440"/>
          <w:tab w:val="left" w:pos="1800"/>
          <w:tab w:val="left" w:pos="2160"/>
        </w:tabs>
        <w:ind w:left="360" w:hanging="360"/>
        <w:rPr>
          <w:b/>
          <w:bCs/>
        </w:rPr>
      </w:pPr>
      <w:r w:rsidRPr="00436E00">
        <w:rPr>
          <w:b/>
          <w:bCs/>
        </w:rPr>
        <w:t xml:space="preserve">2. </w:t>
      </w:r>
      <w:r>
        <w:rPr>
          <w:b/>
          <w:bCs/>
        </w:rPr>
        <w:tab/>
      </w:r>
      <w:r w:rsidR="008F1932" w:rsidRPr="00436E00">
        <w:rPr>
          <w:b/>
          <w:bCs/>
        </w:rPr>
        <w:t xml:space="preserve">The district has made progress </w:t>
      </w:r>
      <w:r w:rsidR="006B4555">
        <w:rPr>
          <w:b/>
          <w:bCs/>
        </w:rPr>
        <w:t>establishing</w:t>
      </w:r>
      <w:r w:rsidR="008F1932" w:rsidRPr="00436E00">
        <w:rPr>
          <w:b/>
          <w:bCs/>
        </w:rPr>
        <w:t xml:space="preserve"> </w:t>
      </w:r>
      <w:r w:rsidR="00145FA1" w:rsidRPr="00436E00">
        <w:rPr>
          <w:b/>
          <w:bCs/>
        </w:rPr>
        <w:t xml:space="preserve">a </w:t>
      </w:r>
      <w:r w:rsidR="008F1932" w:rsidRPr="00436E00">
        <w:rPr>
          <w:b/>
          <w:bCs/>
        </w:rPr>
        <w:t>culture of collaboration</w:t>
      </w:r>
      <w:r w:rsidR="00E624F0">
        <w:rPr>
          <w:b/>
          <w:bCs/>
        </w:rPr>
        <w:t>,</w:t>
      </w:r>
      <w:r w:rsidR="008F1932" w:rsidRPr="00436E00">
        <w:rPr>
          <w:b/>
          <w:bCs/>
        </w:rPr>
        <w:t xml:space="preserve"> </w:t>
      </w:r>
      <w:r w:rsidR="006B4555">
        <w:rPr>
          <w:b/>
          <w:bCs/>
        </w:rPr>
        <w:t>consist</w:t>
      </w:r>
      <w:r w:rsidR="002F674B">
        <w:rPr>
          <w:b/>
          <w:bCs/>
        </w:rPr>
        <w:t>e</w:t>
      </w:r>
      <w:r w:rsidR="006B4555">
        <w:rPr>
          <w:b/>
          <w:bCs/>
        </w:rPr>
        <w:t>nt with the</w:t>
      </w:r>
      <w:r w:rsidR="008F1932" w:rsidRPr="00436E00">
        <w:rPr>
          <w:b/>
          <w:bCs/>
        </w:rPr>
        <w:t xml:space="preserve"> strategic </w:t>
      </w:r>
      <w:r w:rsidR="000E6BEF">
        <w:rPr>
          <w:b/>
          <w:bCs/>
        </w:rPr>
        <w:t xml:space="preserve">plan </w:t>
      </w:r>
      <w:r w:rsidR="008F1932" w:rsidRPr="00436E00">
        <w:rPr>
          <w:b/>
          <w:bCs/>
        </w:rPr>
        <w:t>goal</w:t>
      </w:r>
      <w:r>
        <w:rPr>
          <w:b/>
          <w:bCs/>
        </w:rPr>
        <w:t xml:space="preserve"> to</w:t>
      </w:r>
      <w:r w:rsidR="008F1932" w:rsidRPr="00436E00">
        <w:rPr>
          <w:b/>
          <w:bCs/>
        </w:rPr>
        <w:t xml:space="preserve"> establish collaborative and effective teams.  </w:t>
      </w:r>
    </w:p>
    <w:p w14:paraId="2B167959" w14:textId="5F94A031" w:rsidR="008F1932" w:rsidRDefault="008F1932" w:rsidP="000B0387">
      <w:pPr>
        <w:pStyle w:val="ListParagraph"/>
        <w:numPr>
          <w:ilvl w:val="0"/>
          <w:numId w:val="21"/>
        </w:numPr>
        <w:tabs>
          <w:tab w:val="left" w:pos="360"/>
          <w:tab w:val="left" w:pos="720"/>
          <w:tab w:val="left" w:pos="1080"/>
          <w:tab w:val="left" w:pos="1440"/>
          <w:tab w:val="left" w:pos="1800"/>
          <w:tab w:val="left" w:pos="2160"/>
        </w:tabs>
      </w:pPr>
      <w:r w:rsidRPr="00F95EF0">
        <w:t xml:space="preserve">In his </w:t>
      </w:r>
      <w:r w:rsidRPr="00FA1285">
        <w:rPr>
          <w:iCs/>
        </w:rPr>
        <w:t>Entry Plan Report</w:t>
      </w:r>
      <w:r w:rsidRPr="00F95EF0">
        <w:t xml:space="preserve">, the superintendent </w:t>
      </w:r>
      <w:r w:rsidR="000E6BEF">
        <w:t>expressed the view that the district was composed of</w:t>
      </w:r>
      <w:r w:rsidR="002F674B">
        <w:t xml:space="preserve"> </w:t>
      </w:r>
      <w:r w:rsidRPr="00F95EF0">
        <w:t>schools separated by practice and intent</w:t>
      </w:r>
      <w:r w:rsidR="000E6BEF">
        <w:t xml:space="preserve"> and operated as a</w:t>
      </w:r>
      <w:r w:rsidRPr="00F95EF0">
        <w:t xml:space="preserve"> system of schools, rather than a</w:t>
      </w:r>
      <w:r w:rsidR="000E6BEF">
        <w:t>s a</w:t>
      </w:r>
      <w:r w:rsidRPr="00F95EF0">
        <w:t xml:space="preserve"> school system.</w:t>
      </w:r>
    </w:p>
    <w:p w14:paraId="183A1823" w14:textId="77777777" w:rsidR="008F1932" w:rsidRPr="00F95EF0" w:rsidRDefault="008F1932" w:rsidP="008F1932">
      <w:pPr>
        <w:pStyle w:val="ListParagraph"/>
        <w:tabs>
          <w:tab w:val="left" w:pos="360"/>
          <w:tab w:val="left" w:pos="720"/>
          <w:tab w:val="left" w:pos="1080"/>
          <w:tab w:val="left" w:pos="1440"/>
          <w:tab w:val="left" w:pos="1800"/>
          <w:tab w:val="left" w:pos="2160"/>
        </w:tabs>
      </w:pPr>
    </w:p>
    <w:p w14:paraId="07BCB12A" w14:textId="63D25097" w:rsidR="008F1932" w:rsidRPr="00F95EF0" w:rsidRDefault="00440A57" w:rsidP="000B0387">
      <w:pPr>
        <w:pStyle w:val="ListParagraph"/>
        <w:numPr>
          <w:ilvl w:val="6"/>
          <w:numId w:val="6"/>
        </w:numPr>
        <w:tabs>
          <w:tab w:val="left" w:pos="360"/>
          <w:tab w:val="left" w:pos="720"/>
          <w:tab w:val="left" w:pos="1080"/>
          <w:tab w:val="left" w:pos="1440"/>
          <w:tab w:val="left" w:pos="1800"/>
          <w:tab w:val="left" w:pos="2160"/>
        </w:tabs>
        <w:ind w:left="1080"/>
        <w:contextualSpacing w:val="0"/>
      </w:pPr>
      <w:r>
        <w:t>P</w:t>
      </w:r>
      <w:r w:rsidR="008F1932">
        <w:t xml:space="preserve">rincipals </w:t>
      </w:r>
      <w:r w:rsidR="000E6BEF">
        <w:t xml:space="preserve">reported </w:t>
      </w:r>
      <w:r w:rsidR="008F1932">
        <w:t>that they were often in conflict</w:t>
      </w:r>
      <w:r w:rsidR="00E624F0">
        <w:t xml:space="preserve"> in the past</w:t>
      </w:r>
      <w:r w:rsidR="008F1932">
        <w:t xml:space="preserve">, especially </w:t>
      </w:r>
      <w:r w:rsidR="002F674B">
        <w:t>about</w:t>
      </w:r>
      <w:r w:rsidR="002040BE">
        <w:t xml:space="preserve"> the allocation of </w:t>
      </w:r>
      <w:r w:rsidR="008F1932">
        <w:t xml:space="preserve"> resource</w:t>
      </w:r>
      <w:r w:rsidR="002040BE">
        <w:t>s</w:t>
      </w:r>
      <w:r w:rsidR="008F1932">
        <w:t>.</w:t>
      </w:r>
    </w:p>
    <w:p w14:paraId="6CE53F71" w14:textId="166A9410" w:rsidR="008F1932" w:rsidRDefault="008F1932" w:rsidP="000B0387">
      <w:pPr>
        <w:pStyle w:val="ListParagraph"/>
        <w:numPr>
          <w:ilvl w:val="6"/>
          <w:numId w:val="6"/>
        </w:numPr>
        <w:tabs>
          <w:tab w:val="left" w:pos="360"/>
          <w:tab w:val="left" w:pos="720"/>
          <w:tab w:val="left" w:pos="1080"/>
          <w:tab w:val="left" w:pos="1440"/>
          <w:tab w:val="left" w:pos="1800"/>
          <w:tab w:val="left" w:pos="2160"/>
        </w:tabs>
        <w:ind w:left="1080"/>
        <w:contextualSpacing w:val="0"/>
      </w:pPr>
      <w:r>
        <w:t xml:space="preserve">Teachers </w:t>
      </w:r>
      <w:r w:rsidR="00755263">
        <w:t>reported</w:t>
      </w:r>
      <w:r w:rsidR="000E6BEF">
        <w:t xml:space="preserve"> that </w:t>
      </w:r>
      <w:r w:rsidR="005D174E">
        <w:t xml:space="preserve">the </w:t>
      </w:r>
      <w:r w:rsidR="000E6BEF">
        <w:t xml:space="preserve">discord </w:t>
      </w:r>
      <w:r w:rsidR="005D174E">
        <w:t>over</w:t>
      </w:r>
      <w:r w:rsidR="000E6BEF">
        <w:t xml:space="preserve"> </w:t>
      </w:r>
      <w:r>
        <w:t xml:space="preserve">resource allocation </w:t>
      </w:r>
      <w:r w:rsidR="00755263">
        <w:t xml:space="preserve">was due in part to </w:t>
      </w:r>
      <w:r w:rsidR="005D174E">
        <w:t xml:space="preserve">the varying conditions </w:t>
      </w:r>
      <w:r>
        <w:t xml:space="preserve">of </w:t>
      </w:r>
      <w:r w:rsidR="002040BE">
        <w:t>the facilities at each level</w:t>
      </w:r>
      <w:r w:rsidR="005D174E">
        <w:t>.</w:t>
      </w:r>
    </w:p>
    <w:p w14:paraId="31BFD22E" w14:textId="3E034A64" w:rsidR="008F1932" w:rsidRDefault="002F674B" w:rsidP="000B0387">
      <w:pPr>
        <w:pStyle w:val="ListParagraph"/>
        <w:numPr>
          <w:ilvl w:val="0"/>
          <w:numId w:val="22"/>
        </w:numPr>
        <w:tabs>
          <w:tab w:val="left" w:pos="720"/>
          <w:tab w:val="left" w:pos="1080"/>
          <w:tab w:val="left" w:pos="1440"/>
          <w:tab w:val="left" w:pos="1800"/>
          <w:tab w:val="left" w:pos="2160"/>
        </w:tabs>
        <w:ind w:left="720"/>
        <w:contextualSpacing w:val="0"/>
      </w:pPr>
      <w:r>
        <w:t>A culture of collaboration has developed from p</w:t>
      </w:r>
      <w:r w:rsidR="00755263">
        <w:t>rioritizing</w:t>
      </w:r>
      <w:r w:rsidR="008F1932">
        <w:t xml:space="preserve"> </w:t>
      </w:r>
      <w:r w:rsidR="00E13A60">
        <w:t xml:space="preserve">and abiding by </w:t>
      </w:r>
      <w:r w:rsidR="008F1932">
        <w:t>the strategic plan</w:t>
      </w:r>
      <w:r>
        <w:t>.</w:t>
      </w:r>
      <w:r w:rsidR="008F1932">
        <w:t xml:space="preserve"> </w:t>
      </w:r>
      <w:r w:rsidR="008F1932" w:rsidRPr="00C5110A">
        <w:t xml:space="preserve"> </w:t>
      </w:r>
    </w:p>
    <w:p w14:paraId="26EEF991" w14:textId="1D10B885" w:rsidR="008F1932" w:rsidRPr="00F95EF0" w:rsidRDefault="008F1932" w:rsidP="000B0387">
      <w:pPr>
        <w:pStyle w:val="ListParagraph"/>
        <w:numPr>
          <w:ilvl w:val="6"/>
          <w:numId w:val="23"/>
        </w:numPr>
        <w:tabs>
          <w:tab w:val="left" w:pos="360"/>
          <w:tab w:val="left" w:pos="720"/>
          <w:tab w:val="left" w:pos="1080"/>
          <w:tab w:val="left" w:pos="1440"/>
          <w:tab w:val="left" w:pos="1800"/>
          <w:tab w:val="left" w:pos="2160"/>
        </w:tabs>
        <w:ind w:left="1080"/>
        <w:contextualSpacing w:val="0"/>
      </w:pPr>
      <w:r>
        <w:t xml:space="preserve">When asked to specify </w:t>
      </w:r>
      <w:r w:rsidR="008C22BC">
        <w:t>what</w:t>
      </w:r>
      <w:r>
        <w:t xml:space="preserve"> </w:t>
      </w:r>
      <w:r w:rsidR="000C4C6A">
        <w:t xml:space="preserve">unites </w:t>
      </w:r>
      <w:r>
        <w:t xml:space="preserve">them as a leadership team, principals </w:t>
      </w:r>
      <w:r w:rsidR="000C4C6A">
        <w:t xml:space="preserve">responded </w:t>
      </w:r>
      <w:r>
        <w:t xml:space="preserve">that grounding their work in the strategic plan </w:t>
      </w:r>
      <w:r w:rsidR="002F674B">
        <w:t xml:space="preserve">has </w:t>
      </w:r>
      <w:r w:rsidR="000C4C6A">
        <w:t>promote</w:t>
      </w:r>
      <w:r w:rsidR="002F674B">
        <w:t>d</w:t>
      </w:r>
      <w:r w:rsidR="000C4C6A">
        <w:t xml:space="preserve"> </w:t>
      </w:r>
      <w:r>
        <w:t>collaboration</w:t>
      </w:r>
      <w:r w:rsidRPr="00C5110A">
        <w:t xml:space="preserve">. </w:t>
      </w:r>
    </w:p>
    <w:p w14:paraId="38E8F4C3" w14:textId="4C510923" w:rsidR="008F1932" w:rsidRDefault="008F1932" w:rsidP="000B0387">
      <w:pPr>
        <w:pStyle w:val="ListParagraph"/>
        <w:numPr>
          <w:ilvl w:val="0"/>
          <w:numId w:val="7"/>
        </w:numPr>
        <w:tabs>
          <w:tab w:val="left" w:pos="360"/>
          <w:tab w:val="left" w:pos="1080"/>
          <w:tab w:val="left" w:pos="1440"/>
          <w:tab w:val="left" w:pos="1800"/>
          <w:tab w:val="left" w:pos="2160"/>
        </w:tabs>
        <w:ind w:left="1440"/>
        <w:contextualSpacing w:val="0"/>
      </w:pPr>
      <w:r>
        <w:t xml:space="preserve">Principals </w:t>
      </w:r>
      <w:r w:rsidR="00440A57">
        <w:t>stated</w:t>
      </w:r>
      <w:r>
        <w:t xml:space="preserve"> that the strategic plan </w:t>
      </w:r>
      <w:r w:rsidR="00440A57">
        <w:t xml:space="preserve">provided </w:t>
      </w:r>
      <w:r>
        <w:t xml:space="preserve">a common language, </w:t>
      </w:r>
      <w:r w:rsidR="00440A57">
        <w:t xml:space="preserve">reinforced </w:t>
      </w:r>
      <w:r>
        <w:t xml:space="preserve">the need for mutual dependence, and </w:t>
      </w:r>
      <w:r w:rsidR="00440A57">
        <w:t xml:space="preserve">promoted </w:t>
      </w:r>
      <w:r>
        <w:t>consistent practice</w:t>
      </w:r>
      <w:r w:rsidR="00E13A60">
        <w:t>s</w:t>
      </w:r>
      <w:r>
        <w:t xml:space="preserve"> among the </w:t>
      </w:r>
      <w:r w:rsidR="000C4C6A">
        <w:t>schools</w:t>
      </w:r>
      <w:r w:rsidRPr="00C5110A">
        <w:t>.</w:t>
      </w:r>
    </w:p>
    <w:p w14:paraId="5C02A272" w14:textId="11BEF02C" w:rsidR="008F1932" w:rsidRDefault="008F1932" w:rsidP="000B0387">
      <w:pPr>
        <w:pStyle w:val="ListParagraph"/>
        <w:numPr>
          <w:ilvl w:val="0"/>
          <w:numId w:val="7"/>
        </w:numPr>
        <w:tabs>
          <w:tab w:val="left" w:pos="360"/>
          <w:tab w:val="left" w:pos="1080"/>
          <w:tab w:val="left" w:pos="1440"/>
          <w:tab w:val="left" w:pos="1800"/>
          <w:tab w:val="left" w:pos="2160"/>
        </w:tabs>
        <w:ind w:left="1440"/>
        <w:contextualSpacing w:val="0"/>
      </w:pPr>
      <w:r>
        <w:t xml:space="preserve">Principals reported that </w:t>
      </w:r>
      <w:r w:rsidR="008C22BC">
        <w:t xml:space="preserve">the conflict over resources has diminished because </w:t>
      </w:r>
      <w:r>
        <w:t xml:space="preserve">all budget requests </w:t>
      </w:r>
      <w:r w:rsidR="00440A57">
        <w:t>were</w:t>
      </w:r>
      <w:r>
        <w:t xml:space="preserve"> connected to</w:t>
      </w:r>
      <w:r w:rsidR="002F674B">
        <w:t xml:space="preserve"> </w:t>
      </w:r>
      <w:r w:rsidR="00E13A60">
        <w:t xml:space="preserve">common </w:t>
      </w:r>
      <w:r>
        <w:t xml:space="preserve">strategic </w:t>
      </w:r>
      <w:r w:rsidR="00E13A60">
        <w:t xml:space="preserve">plan </w:t>
      </w:r>
      <w:r>
        <w:t xml:space="preserve">initiatives </w:t>
      </w:r>
      <w:r w:rsidR="00E13A60">
        <w:t xml:space="preserve">that are </w:t>
      </w:r>
      <w:r>
        <w:t xml:space="preserve">shared across </w:t>
      </w:r>
      <w:r w:rsidR="00E13A60">
        <w:t xml:space="preserve">all </w:t>
      </w:r>
      <w:r>
        <w:t>schools</w:t>
      </w:r>
      <w:r w:rsidR="00E13A60">
        <w:t>.</w:t>
      </w:r>
    </w:p>
    <w:p w14:paraId="6C1EE5CC" w14:textId="6B349374" w:rsidR="008F1932" w:rsidRPr="0044346C" w:rsidRDefault="008F1932" w:rsidP="00611E5B">
      <w:pPr>
        <w:pStyle w:val="ListParagraph"/>
        <w:numPr>
          <w:ilvl w:val="0"/>
          <w:numId w:val="40"/>
        </w:numPr>
        <w:tabs>
          <w:tab w:val="left" w:pos="360"/>
          <w:tab w:val="left" w:pos="720"/>
          <w:tab w:val="left" w:pos="1440"/>
          <w:tab w:val="left" w:pos="1800"/>
          <w:tab w:val="left" w:pos="2160"/>
        </w:tabs>
        <w:ind w:left="720"/>
        <w:contextualSpacing w:val="0"/>
      </w:pPr>
      <w:r>
        <w:t xml:space="preserve">While some of the ill effects of the merger of faculties in the intermediate school persist, teachers at all levels appear to support the district’s focus and direction and appreciate the </w:t>
      </w:r>
      <w:r w:rsidR="00E13A60">
        <w:t xml:space="preserve">superintendent’s </w:t>
      </w:r>
      <w:r w:rsidR="008C22BC">
        <w:t xml:space="preserve">high visibility  </w:t>
      </w:r>
      <w:r>
        <w:t xml:space="preserve">in the schools and his willingness to accept their input. </w:t>
      </w:r>
    </w:p>
    <w:p w14:paraId="3B26E975" w14:textId="651090F6" w:rsidR="00531B13" w:rsidRDefault="00145FA1" w:rsidP="00531B13">
      <w:pPr>
        <w:pStyle w:val="ListParagraph"/>
        <w:tabs>
          <w:tab w:val="left" w:pos="360"/>
          <w:tab w:val="left" w:pos="720"/>
          <w:tab w:val="left" w:pos="1440"/>
          <w:tab w:val="left" w:pos="1800"/>
          <w:tab w:val="left" w:pos="2160"/>
        </w:tabs>
        <w:ind w:left="1080" w:hanging="360"/>
        <w:contextualSpacing w:val="0"/>
      </w:pPr>
      <w:r>
        <w:lastRenderedPageBreak/>
        <w:t>1</w:t>
      </w:r>
      <w:r w:rsidR="008F1932">
        <w:t xml:space="preserve">. </w:t>
      </w:r>
      <w:r w:rsidR="003D6EEF">
        <w:tab/>
      </w:r>
      <w:r w:rsidR="008F1932">
        <w:t xml:space="preserve">Uxbridge </w:t>
      </w:r>
      <w:r w:rsidR="004F5C88">
        <w:t>Teachers’ Association</w:t>
      </w:r>
      <w:r w:rsidR="002F674B">
        <w:t xml:space="preserve"> </w:t>
      </w:r>
      <w:r w:rsidR="00E13A60">
        <w:t xml:space="preserve">representatives expressed the view </w:t>
      </w:r>
      <w:r w:rsidR="008F1932">
        <w:t>that the “district has made many improvements and is making great strides.”</w:t>
      </w:r>
    </w:p>
    <w:p w14:paraId="7FE02653" w14:textId="47962A6C" w:rsidR="008F1932" w:rsidRDefault="00531B13" w:rsidP="00531B13">
      <w:pPr>
        <w:pStyle w:val="ListParagraph"/>
        <w:tabs>
          <w:tab w:val="left" w:pos="360"/>
          <w:tab w:val="left" w:pos="720"/>
          <w:tab w:val="left" w:pos="1440"/>
          <w:tab w:val="left" w:pos="1800"/>
          <w:tab w:val="left" w:pos="2160"/>
        </w:tabs>
        <w:ind w:left="1080" w:hanging="360"/>
        <w:contextualSpacing w:val="0"/>
      </w:pPr>
      <w:r>
        <w:t>2.</w:t>
      </w:r>
      <w:r>
        <w:tab/>
      </w:r>
      <w:r w:rsidR="008F1932">
        <w:t xml:space="preserve">An elementary teacher </w:t>
      </w:r>
      <w:r w:rsidR="002F674B">
        <w:t>told the team</w:t>
      </w:r>
      <w:r w:rsidR="00C2470C">
        <w:t xml:space="preserve"> </w:t>
      </w:r>
      <w:r w:rsidR="008F1932">
        <w:t>that the superintendent solicited teacher input for</w:t>
      </w:r>
      <w:r w:rsidR="002F674B">
        <w:t xml:space="preserve"> an</w:t>
      </w:r>
      <w:r w:rsidR="008F1932">
        <w:t xml:space="preserve"> action plan </w:t>
      </w:r>
      <w:r w:rsidR="00F54219">
        <w:t xml:space="preserve">for social and emotional learning </w:t>
      </w:r>
      <w:r w:rsidR="008F1932">
        <w:t>that</w:t>
      </w:r>
      <w:r w:rsidR="002F674B">
        <w:t xml:space="preserve"> </w:t>
      </w:r>
      <w:r w:rsidR="008F1932">
        <w:t>the district is developing</w:t>
      </w:r>
      <w:r w:rsidR="00191288">
        <w:t>.</w:t>
      </w:r>
    </w:p>
    <w:p w14:paraId="4F479A5D" w14:textId="66E65124" w:rsidR="00531B13" w:rsidRDefault="00531B13" w:rsidP="00531B13">
      <w:pPr>
        <w:tabs>
          <w:tab w:val="left" w:pos="720"/>
          <w:tab w:val="left" w:pos="1080"/>
          <w:tab w:val="left" w:pos="1440"/>
          <w:tab w:val="left" w:pos="1800"/>
          <w:tab w:val="left" w:pos="2160"/>
        </w:tabs>
        <w:ind w:left="720" w:hanging="360"/>
      </w:pPr>
      <w:r w:rsidRPr="00531B13">
        <w:rPr>
          <w:b/>
          <w:bCs/>
        </w:rPr>
        <w:t>D.</w:t>
      </w:r>
      <w:r>
        <w:t xml:space="preserve"> </w:t>
      </w:r>
      <w:r>
        <w:tab/>
      </w:r>
      <w:r w:rsidR="00440A57">
        <w:t>P</w:t>
      </w:r>
      <w:r w:rsidR="00C2470C">
        <w:t>arents were enthusiastic</w:t>
      </w:r>
      <w:r w:rsidR="008F1932">
        <w:t xml:space="preserve"> </w:t>
      </w:r>
      <w:r w:rsidR="00C2470C">
        <w:t xml:space="preserve">about </w:t>
      </w:r>
      <w:r w:rsidR="008F1932">
        <w:t>the change in culture</w:t>
      </w:r>
      <w:r w:rsidR="00C2470C">
        <w:t>,</w:t>
      </w:r>
      <w:r w:rsidR="008F1932">
        <w:t xml:space="preserve"> citing the improved quality of communication</w:t>
      </w:r>
      <w:r w:rsidR="00F54219">
        <w:t xml:space="preserve"> by</w:t>
      </w:r>
      <w:r w:rsidR="008F1932">
        <w:t xml:space="preserve"> the schools and the improved district website as factors that increased their connection to the schools</w:t>
      </w:r>
      <w:r w:rsidR="008F1932" w:rsidRPr="001E7B55">
        <w:t xml:space="preserve">. </w:t>
      </w:r>
    </w:p>
    <w:p w14:paraId="74B9952F" w14:textId="2CC3BF1A" w:rsidR="008F1932" w:rsidRDefault="00531B13" w:rsidP="00531B13">
      <w:pPr>
        <w:tabs>
          <w:tab w:val="left" w:pos="720"/>
          <w:tab w:val="left" w:pos="1080"/>
          <w:tab w:val="left" w:pos="1440"/>
          <w:tab w:val="left" w:pos="1800"/>
          <w:tab w:val="left" w:pos="2160"/>
        </w:tabs>
        <w:ind w:left="720" w:hanging="360"/>
      </w:pPr>
      <w:r>
        <w:rPr>
          <w:b/>
          <w:bCs/>
        </w:rPr>
        <w:t>E.</w:t>
      </w:r>
      <w:r>
        <w:tab/>
      </w:r>
      <w:r w:rsidR="008F1932">
        <w:t xml:space="preserve">Parents </w:t>
      </w:r>
      <w:r w:rsidR="00F54219">
        <w:t>reported</w:t>
      </w:r>
      <w:r w:rsidR="008F1932">
        <w:t xml:space="preserve"> that the superintendent has formed </w:t>
      </w:r>
      <w:r w:rsidR="00F54219">
        <w:t xml:space="preserve">a superintendent’s parent council </w:t>
      </w:r>
      <w:r w:rsidR="008F1932">
        <w:t>that meets several times year</w:t>
      </w:r>
      <w:r w:rsidR="002F674B">
        <w:t>ly</w:t>
      </w:r>
      <w:r w:rsidR="008F1932">
        <w:t xml:space="preserve"> to provide information </w:t>
      </w:r>
      <w:r w:rsidR="00F54219">
        <w:t xml:space="preserve">to </w:t>
      </w:r>
      <w:r w:rsidR="008F1932">
        <w:t>and seek input</w:t>
      </w:r>
      <w:r w:rsidR="00F54219">
        <w:t xml:space="preserve"> from </w:t>
      </w:r>
      <w:r w:rsidR="00440A57">
        <w:t>families</w:t>
      </w:r>
      <w:r w:rsidR="008F1932">
        <w:t>.</w:t>
      </w:r>
    </w:p>
    <w:p w14:paraId="0E9D2F80" w14:textId="2C5DC98F" w:rsidR="008F1932" w:rsidRDefault="008F1932" w:rsidP="008F1932">
      <w:pPr>
        <w:tabs>
          <w:tab w:val="left" w:pos="360"/>
          <w:tab w:val="left" w:pos="720"/>
          <w:tab w:val="left" w:pos="1080"/>
          <w:tab w:val="left" w:pos="1440"/>
          <w:tab w:val="left" w:pos="1800"/>
          <w:tab w:val="left" w:pos="2160"/>
        </w:tabs>
      </w:pPr>
      <w:r w:rsidRPr="00F731AA">
        <w:rPr>
          <w:b/>
        </w:rPr>
        <w:t>Impact</w:t>
      </w:r>
      <w:r w:rsidRPr="00BA3A76">
        <w:t xml:space="preserve">: </w:t>
      </w:r>
      <w:r>
        <w:t xml:space="preserve">The district has made great strides in establishing a common purpose for its schools and communicating </w:t>
      </w:r>
      <w:r w:rsidR="002F674B">
        <w:t xml:space="preserve">a </w:t>
      </w:r>
      <w:r>
        <w:t>mission to stakeholders. In doing so, the district has established a strong foundation of trust</w:t>
      </w:r>
      <w:r w:rsidR="003F5FBE">
        <w:t xml:space="preserve"> and collaboration</w:t>
      </w:r>
      <w:r>
        <w:t xml:space="preserve"> upon which meaningful improvement of educational practice can be built.</w:t>
      </w:r>
    </w:p>
    <w:p w14:paraId="08DFF26E" w14:textId="1264255A" w:rsidR="00E35DC2" w:rsidRDefault="00E35DC2" w:rsidP="008F1932">
      <w:pPr>
        <w:tabs>
          <w:tab w:val="left" w:pos="360"/>
          <w:tab w:val="left" w:pos="720"/>
          <w:tab w:val="left" w:pos="1080"/>
          <w:tab w:val="left" w:pos="1440"/>
          <w:tab w:val="left" w:pos="1800"/>
          <w:tab w:val="left" w:pos="2160"/>
        </w:tabs>
      </w:pPr>
    </w:p>
    <w:p w14:paraId="26B9DD7D" w14:textId="77777777" w:rsidR="008F1932" w:rsidRPr="00715EC4" w:rsidRDefault="008F1932" w:rsidP="008F1932">
      <w:pPr>
        <w:tabs>
          <w:tab w:val="left" w:pos="360"/>
          <w:tab w:val="left" w:pos="720"/>
          <w:tab w:val="left" w:pos="1080"/>
          <w:tab w:val="left" w:pos="1440"/>
          <w:tab w:val="left" w:pos="1800"/>
          <w:tab w:val="left" w:pos="2160"/>
        </w:tabs>
        <w:rPr>
          <w:b/>
          <w:i/>
          <w:iCs/>
          <w:sz w:val="28"/>
          <w:szCs w:val="28"/>
        </w:rPr>
      </w:pPr>
      <w:r w:rsidRPr="00715EC4">
        <w:rPr>
          <w:b/>
          <w:i/>
          <w:iCs/>
          <w:sz w:val="28"/>
          <w:szCs w:val="28"/>
        </w:rPr>
        <w:t>Challenges and Areas for Growth</w:t>
      </w:r>
    </w:p>
    <w:p w14:paraId="4372D2EF" w14:textId="29FC8581" w:rsidR="008F1932" w:rsidRPr="00FA1285" w:rsidRDefault="00366917" w:rsidP="00FA1285">
      <w:pPr>
        <w:tabs>
          <w:tab w:val="left" w:pos="360"/>
          <w:tab w:val="left" w:pos="720"/>
          <w:tab w:val="left" w:pos="1080"/>
          <w:tab w:val="left" w:pos="1440"/>
          <w:tab w:val="left" w:pos="1800"/>
        </w:tabs>
        <w:ind w:left="360" w:hanging="360"/>
        <w:rPr>
          <w:b/>
          <w:i/>
        </w:rPr>
      </w:pPr>
      <w:r>
        <w:rPr>
          <w:b/>
        </w:rPr>
        <w:t>3.</w:t>
      </w:r>
      <w:r w:rsidR="00D97AD8">
        <w:rPr>
          <w:b/>
        </w:rPr>
        <w:tab/>
      </w:r>
      <w:r w:rsidR="008F1932" w:rsidRPr="00FA1285">
        <w:rPr>
          <w:b/>
        </w:rPr>
        <w:t>School Improvement Plans</w:t>
      </w:r>
      <w:r w:rsidR="00531B13" w:rsidRPr="00FA1285">
        <w:rPr>
          <w:b/>
        </w:rPr>
        <w:t xml:space="preserve"> </w:t>
      </w:r>
      <w:r w:rsidR="008F1932" w:rsidRPr="00FA1285">
        <w:rPr>
          <w:b/>
        </w:rPr>
        <w:t xml:space="preserve">(SIPs) </w:t>
      </w:r>
      <w:r w:rsidR="00374567" w:rsidRPr="00FA1285">
        <w:rPr>
          <w:b/>
        </w:rPr>
        <w:t xml:space="preserve">often </w:t>
      </w:r>
      <w:r w:rsidR="008F1932" w:rsidRPr="00FA1285">
        <w:rPr>
          <w:b/>
        </w:rPr>
        <w:t xml:space="preserve">contain </w:t>
      </w:r>
      <w:r w:rsidR="003A131E" w:rsidRPr="00FA1285">
        <w:rPr>
          <w:b/>
        </w:rPr>
        <w:t>too many</w:t>
      </w:r>
      <w:r w:rsidR="008F1932" w:rsidRPr="00FA1285">
        <w:rPr>
          <w:b/>
        </w:rPr>
        <w:t xml:space="preserve"> goals and strategic activities</w:t>
      </w:r>
      <w:r w:rsidR="00374567" w:rsidRPr="00FA1285">
        <w:rPr>
          <w:b/>
        </w:rPr>
        <w:t xml:space="preserve"> and the b</w:t>
      </w:r>
      <w:r w:rsidR="008F1932" w:rsidRPr="00FA1285">
        <w:rPr>
          <w:b/>
        </w:rPr>
        <w:t>enchmarks and timelines do not facilitate effective implementation and</w:t>
      </w:r>
      <w:r w:rsidR="003F5FBE" w:rsidRPr="00FA1285">
        <w:rPr>
          <w:b/>
        </w:rPr>
        <w:t xml:space="preserve"> </w:t>
      </w:r>
      <w:r w:rsidR="008F1932" w:rsidRPr="00FA1285">
        <w:rPr>
          <w:b/>
        </w:rPr>
        <w:t xml:space="preserve">accountability. </w:t>
      </w:r>
    </w:p>
    <w:p w14:paraId="27130274" w14:textId="253D6201" w:rsidR="008F1932" w:rsidRDefault="008F1932" w:rsidP="000B0387">
      <w:pPr>
        <w:pStyle w:val="ListParagraph"/>
        <w:numPr>
          <w:ilvl w:val="1"/>
          <w:numId w:val="12"/>
        </w:numPr>
        <w:tabs>
          <w:tab w:val="left" w:pos="360"/>
          <w:tab w:val="left" w:pos="720"/>
          <w:tab w:val="left" w:pos="1080"/>
          <w:tab w:val="left" w:pos="1440"/>
          <w:tab w:val="left" w:pos="1800"/>
          <w:tab w:val="left" w:pos="2160"/>
        </w:tabs>
        <w:ind w:left="720"/>
        <w:contextualSpacing w:val="0"/>
      </w:pPr>
      <w:r>
        <w:t xml:space="preserve">The district </w:t>
      </w:r>
      <w:r w:rsidR="003051D5">
        <w:t>u</w:t>
      </w:r>
      <w:r w:rsidR="001B5F39">
        <w:t>s</w:t>
      </w:r>
      <w:r w:rsidR="003051D5">
        <w:t>es</w:t>
      </w:r>
      <w:r>
        <w:t xml:space="preserve"> a logical and clear process to align </w:t>
      </w:r>
      <w:r w:rsidR="007E3496">
        <w:t>SIP</w:t>
      </w:r>
      <w:r w:rsidR="001B5F39">
        <w:t xml:space="preserve">s </w:t>
      </w:r>
      <w:r w:rsidR="007E3496">
        <w:t xml:space="preserve">with the </w:t>
      </w:r>
      <w:r w:rsidR="009D452D">
        <w:t xml:space="preserve">District Improvement Plan </w:t>
      </w:r>
      <w:r>
        <w:t>(DIP</w:t>
      </w:r>
      <w:r w:rsidR="009D452D">
        <w:t>)</w:t>
      </w:r>
      <w:r w:rsidR="007E3496">
        <w:t>.</w:t>
      </w:r>
    </w:p>
    <w:p w14:paraId="1F51D7A3" w14:textId="6C8706EF" w:rsidR="008F1932" w:rsidRDefault="002F674B" w:rsidP="00FA1285">
      <w:pPr>
        <w:tabs>
          <w:tab w:val="left" w:pos="360"/>
          <w:tab w:val="left" w:pos="720"/>
          <w:tab w:val="left" w:pos="1080"/>
          <w:tab w:val="left" w:pos="1440"/>
          <w:tab w:val="left" w:pos="1800"/>
          <w:tab w:val="left" w:pos="2160"/>
          <w:tab w:val="left" w:pos="2520"/>
        </w:tabs>
        <w:ind w:left="1080" w:hanging="360"/>
      </w:pPr>
      <w:r>
        <w:t>1.</w:t>
      </w:r>
      <w:r w:rsidR="00423DA2">
        <w:tab/>
      </w:r>
      <w:r w:rsidR="008F1932">
        <w:t xml:space="preserve">The DIP </w:t>
      </w:r>
      <w:r w:rsidR="007E3496">
        <w:t xml:space="preserve">consists of </w:t>
      </w:r>
      <w:r w:rsidR="009D452D">
        <w:t xml:space="preserve">3 </w:t>
      </w:r>
      <w:r w:rsidR="008F1932">
        <w:t xml:space="preserve">goals </w:t>
      </w:r>
      <w:r w:rsidR="007E3496">
        <w:t>and</w:t>
      </w:r>
      <w:r w:rsidR="008F1932">
        <w:t xml:space="preserve"> </w:t>
      </w:r>
      <w:r w:rsidR="009D452D">
        <w:t xml:space="preserve">10 </w:t>
      </w:r>
      <w:r w:rsidR="008F1932">
        <w:t>strategic initiatives</w:t>
      </w:r>
      <w:r w:rsidR="007E3496">
        <w:t xml:space="preserve"> </w:t>
      </w:r>
      <w:r w:rsidR="00374567">
        <w:t xml:space="preserve">together </w:t>
      </w:r>
      <w:r w:rsidR="003051D5">
        <w:t>with</w:t>
      </w:r>
      <w:r w:rsidR="007E3496">
        <w:t xml:space="preserve"> </w:t>
      </w:r>
      <w:r>
        <w:t>a</w:t>
      </w:r>
      <w:r w:rsidR="008F1932">
        <w:t>ction steps.</w:t>
      </w:r>
    </w:p>
    <w:p w14:paraId="21CA443C" w14:textId="1321EB66" w:rsidR="008F1932" w:rsidRDefault="00423DA2" w:rsidP="00FA1285">
      <w:pPr>
        <w:tabs>
          <w:tab w:val="left" w:pos="360"/>
          <w:tab w:val="left" w:pos="720"/>
          <w:tab w:val="left" w:pos="1080"/>
          <w:tab w:val="left" w:pos="1440"/>
          <w:tab w:val="left" w:pos="1800"/>
          <w:tab w:val="left" w:pos="2160"/>
        </w:tabs>
        <w:ind w:left="1080" w:hanging="360"/>
      </w:pPr>
      <w:r>
        <w:t>2.</w:t>
      </w:r>
      <w:r>
        <w:tab/>
      </w:r>
      <w:r w:rsidR="003051D5">
        <w:t xml:space="preserve">To ensure </w:t>
      </w:r>
      <w:r w:rsidR="009D5210">
        <w:t xml:space="preserve">the </w:t>
      </w:r>
      <w:r w:rsidR="003051D5">
        <w:t xml:space="preserve">alignment of the SIPs with the DIP, school </w:t>
      </w:r>
      <w:r w:rsidR="008F1932">
        <w:t xml:space="preserve">leaders developed school goals </w:t>
      </w:r>
      <w:r w:rsidR="003051D5">
        <w:t>correlated with</w:t>
      </w:r>
      <w:r w:rsidR="008F1932">
        <w:t xml:space="preserve"> the action steps in the DIP</w:t>
      </w:r>
      <w:r w:rsidR="003051D5">
        <w:t xml:space="preserve"> and </w:t>
      </w:r>
      <w:r w:rsidR="008F1932">
        <w:t xml:space="preserve">specified strategies and activities </w:t>
      </w:r>
      <w:r w:rsidR="00FB3484">
        <w:t>for</w:t>
      </w:r>
      <w:r w:rsidR="008F1932">
        <w:t xml:space="preserve"> meet</w:t>
      </w:r>
      <w:r w:rsidR="00FB3484">
        <w:t>ing</w:t>
      </w:r>
      <w:r>
        <w:t xml:space="preserve"> </w:t>
      </w:r>
      <w:r w:rsidR="003051D5">
        <w:t>the</w:t>
      </w:r>
      <w:r w:rsidR="009D5210">
        <w:t>se</w:t>
      </w:r>
      <w:r w:rsidR="00FB3484">
        <w:t xml:space="preserve"> goals</w:t>
      </w:r>
      <w:r w:rsidR="008F1932">
        <w:t>.</w:t>
      </w:r>
    </w:p>
    <w:p w14:paraId="67A8783A" w14:textId="1750632D" w:rsidR="008F1932" w:rsidRDefault="00423DA2" w:rsidP="00FA1285">
      <w:pPr>
        <w:tabs>
          <w:tab w:val="left" w:pos="360"/>
          <w:tab w:val="left" w:pos="720"/>
          <w:tab w:val="left" w:pos="1080"/>
          <w:tab w:val="left" w:pos="1440"/>
          <w:tab w:val="left" w:pos="1800"/>
          <w:tab w:val="left" w:pos="2160"/>
        </w:tabs>
        <w:ind w:left="1080" w:hanging="1080"/>
      </w:pPr>
      <w:r>
        <w:tab/>
      </w:r>
      <w:r>
        <w:tab/>
        <w:t>3.</w:t>
      </w:r>
      <w:r>
        <w:tab/>
      </w:r>
      <w:r w:rsidR="008F1932">
        <w:t xml:space="preserve">While coherent and logical, </w:t>
      </w:r>
      <w:r w:rsidR="003051D5">
        <w:t xml:space="preserve">this </w:t>
      </w:r>
      <w:r w:rsidR="008F1932">
        <w:t xml:space="preserve">process has </w:t>
      </w:r>
      <w:r w:rsidR="003051D5">
        <w:t xml:space="preserve">resulted in </w:t>
      </w:r>
      <w:r w:rsidR="00490399">
        <w:t>too many</w:t>
      </w:r>
      <w:r w:rsidR="008F1932">
        <w:t xml:space="preserve"> </w:t>
      </w:r>
      <w:r w:rsidR="00FB3484">
        <w:t xml:space="preserve">SIP </w:t>
      </w:r>
      <w:r w:rsidR="008F1932">
        <w:t xml:space="preserve">goals and strategic activities as </w:t>
      </w:r>
      <w:r w:rsidR="003051D5">
        <w:t xml:space="preserve">shown </w:t>
      </w:r>
      <w:r w:rsidR="008F1932">
        <w:t xml:space="preserve">in the </w:t>
      </w:r>
      <w:r w:rsidR="003051D5">
        <w:t xml:space="preserve">table </w:t>
      </w:r>
      <w:r w:rsidR="008F1932">
        <w:t>below.</w:t>
      </w:r>
    </w:p>
    <w:p w14:paraId="39D1FCFD" w14:textId="3A707ED2" w:rsidR="00531B13" w:rsidRPr="00FA1285" w:rsidRDefault="00531B13" w:rsidP="00FA1285">
      <w:pPr>
        <w:tabs>
          <w:tab w:val="left" w:pos="360"/>
          <w:tab w:val="left" w:pos="720"/>
          <w:tab w:val="left" w:pos="1080"/>
          <w:tab w:val="left" w:pos="1440"/>
          <w:tab w:val="left" w:pos="1800"/>
          <w:tab w:val="left" w:pos="2160"/>
        </w:tabs>
        <w:spacing w:after="0" w:line="240" w:lineRule="auto"/>
        <w:jc w:val="center"/>
        <w:rPr>
          <w:b/>
          <w:bCs/>
          <w:sz w:val="20"/>
          <w:szCs w:val="20"/>
        </w:rPr>
      </w:pPr>
      <w:r w:rsidRPr="00FA1285">
        <w:rPr>
          <w:b/>
          <w:bCs/>
          <w:sz w:val="20"/>
          <w:szCs w:val="20"/>
        </w:rPr>
        <w:t xml:space="preserve">Table </w:t>
      </w:r>
      <w:r w:rsidR="0009230F">
        <w:rPr>
          <w:b/>
          <w:bCs/>
          <w:sz w:val="20"/>
          <w:szCs w:val="20"/>
        </w:rPr>
        <w:t>31</w:t>
      </w:r>
      <w:r w:rsidRPr="00FA1285">
        <w:rPr>
          <w:b/>
          <w:bCs/>
          <w:sz w:val="20"/>
          <w:szCs w:val="20"/>
        </w:rPr>
        <w:t>:  Uxbridge Public Schools,</w:t>
      </w:r>
      <w:r w:rsidR="00715EC4" w:rsidRPr="00FA1285">
        <w:rPr>
          <w:b/>
          <w:bCs/>
          <w:sz w:val="20"/>
          <w:szCs w:val="20"/>
        </w:rPr>
        <w:t xml:space="preserve"> </w:t>
      </w:r>
      <w:r w:rsidRPr="00FA1285">
        <w:rPr>
          <w:b/>
          <w:bCs/>
          <w:sz w:val="20"/>
          <w:szCs w:val="20"/>
        </w:rPr>
        <w:t>2019</w:t>
      </w:r>
      <w:r w:rsidR="009D452D" w:rsidRPr="00FA1285">
        <w:rPr>
          <w:b/>
          <w:bCs/>
          <w:sz w:val="20"/>
          <w:szCs w:val="20"/>
        </w:rPr>
        <w:t>–</w:t>
      </w:r>
      <w:r w:rsidRPr="00FA1285">
        <w:rPr>
          <w:b/>
          <w:bCs/>
          <w:sz w:val="20"/>
          <w:szCs w:val="20"/>
        </w:rPr>
        <w:t>2020</w:t>
      </w:r>
    </w:p>
    <w:p w14:paraId="207E0FCD" w14:textId="1E67E71C" w:rsidR="00531B13" w:rsidRPr="00FA1285" w:rsidRDefault="00531B13" w:rsidP="00FA1285">
      <w:pPr>
        <w:tabs>
          <w:tab w:val="left" w:pos="360"/>
          <w:tab w:val="left" w:pos="720"/>
          <w:tab w:val="left" w:pos="1080"/>
          <w:tab w:val="left" w:pos="1440"/>
          <w:tab w:val="left" w:pos="1800"/>
          <w:tab w:val="left" w:pos="2160"/>
        </w:tabs>
        <w:spacing w:after="0" w:line="240" w:lineRule="auto"/>
        <w:jc w:val="center"/>
        <w:rPr>
          <w:b/>
          <w:bCs/>
          <w:sz w:val="20"/>
          <w:szCs w:val="20"/>
        </w:rPr>
      </w:pPr>
      <w:r w:rsidRPr="00FA1285">
        <w:rPr>
          <w:b/>
          <w:bCs/>
          <w:sz w:val="20"/>
          <w:szCs w:val="20"/>
        </w:rPr>
        <w:t xml:space="preserve">Number of </w:t>
      </w:r>
      <w:r w:rsidR="00490399" w:rsidRPr="00FA1285">
        <w:rPr>
          <w:b/>
          <w:bCs/>
          <w:sz w:val="20"/>
          <w:szCs w:val="20"/>
        </w:rPr>
        <w:t xml:space="preserve">SIP </w:t>
      </w:r>
      <w:r w:rsidRPr="00FA1285">
        <w:rPr>
          <w:b/>
          <w:bCs/>
          <w:sz w:val="20"/>
          <w:szCs w:val="20"/>
        </w:rPr>
        <w:t>Improvement Goals and Strategic Activities by School</w:t>
      </w:r>
    </w:p>
    <w:p w14:paraId="1C5AB83B" w14:textId="77777777" w:rsidR="00715EC4" w:rsidRPr="00FA1285" w:rsidRDefault="00715EC4" w:rsidP="00715EC4">
      <w:pPr>
        <w:pStyle w:val="ListParagraph"/>
        <w:tabs>
          <w:tab w:val="left" w:pos="360"/>
          <w:tab w:val="left" w:pos="720"/>
          <w:tab w:val="left" w:pos="1080"/>
          <w:tab w:val="left" w:pos="1440"/>
          <w:tab w:val="left" w:pos="1800"/>
          <w:tab w:val="left" w:pos="2160"/>
        </w:tabs>
        <w:spacing w:after="0" w:line="240" w:lineRule="auto"/>
        <w:ind w:left="1080"/>
        <w:contextualSpacing w:val="0"/>
        <w:jc w:val="center"/>
        <w:rPr>
          <w:b/>
          <w:bCs/>
          <w:sz w:val="20"/>
          <w:szCs w:val="20"/>
        </w:rPr>
      </w:pPr>
    </w:p>
    <w:tbl>
      <w:tblPr>
        <w:tblStyle w:val="TableGrid"/>
        <w:tblW w:w="0" w:type="auto"/>
        <w:jc w:val="center"/>
        <w:tblLook w:val="04A0" w:firstRow="1" w:lastRow="0" w:firstColumn="1" w:lastColumn="0" w:noHBand="0" w:noVBand="1"/>
        <w:tblCaption w:val="Table 31:  Uxbridge Public Schools, 2019–2020"/>
        <w:tblDescription w:val="Number of SIP Improvement Goals and Strategic Activities by School&#10;"/>
      </w:tblPr>
      <w:tblGrid>
        <w:gridCol w:w="2456"/>
        <w:gridCol w:w="1354"/>
        <w:gridCol w:w="1350"/>
      </w:tblGrid>
      <w:tr w:rsidR="008F1932" w:rsidRPr="001F2FBE" w14:paraId="6A42FF46" w14:textId="77777777" w:rsidTr="00FA1285">
        <w:trPr>
          <w:jc w:val="center"/>
        </w:trPr>
        <w:tc>
          <w:tcPr>
            <w:tcW w:w="0" w:type="auto"/>
            <w:tcBorders>
              <w:bottom w:val="single" w:sz="4" w:space="0" w:color="auto"/>
            </w:tcBorders>
            <w:shd w:val="clear" w:color="auto" w:fill="auto"/>
            <w:vAlign w:val="center"/>
          </w:tcPr>
          <w:p w14:paraId="45193F62"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rPr>
                <w:b/>
                <w:bCs/>
                <w:sz w:val="20"/>
                <w:szCs w:val="20"/>
              </w:rPr>
            </w:pPr>
            <w:r w:rsidRPr="00FA1285">
              <w:rPr>
                <w:b/>
                <w:bCs/>
                <w:sz w:val="20"/>
                <w:szCs w:val="20"/>
              </w:rPr>
              <w:t>School</w:t>
            </w:r>
          </w:p>
        </w:tc>
        <w:tc>
          <w:tcPr>
            <w:tcW w:w="1125" w:type="dxa"/>
            <w:tcBorders>
              <w:bottom w:val="single" w:sz="4" w:space="0" w:color="auto"/>
            </w:tcBorders>
            <w:shd w:val="clear" w:color="auto" w:fill="auto"/>
            <w:vAlign w:val="center"/>
          </w:tcPr>
          <w:p w14:paraId="74A1652B" w14:textId="276FCDD9" w:rsidR="008F1932" w:rsidRPr="00FA1285" w:rsidRDefault="00490399"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b/>
                <w:bCs/>
                <w:sz w:val="20"/>
                <w:szCs w:val="20"/>
              </w:rPr>
            </w:pPr>
            <w:r w:rsidRPr="00FA1285">
              <w:rPr>
                <w:b/>
                <w:bCs/>
                <w:sz w:val="20"/>
                <w:szCs w:val="20"/>
              </w:rPr>
              <w:t xml:space="preserve">Improvement </w:t>
            </w:r>
            <w:r w:rsidR="008F1932" w:rsidRPr="00FA1285">
              <w:rPr>
                <w:b/>
                <w:bCs/>
                <w:sz w:val="20"/>
                <w:szCs w:val="20"/>
              </w:rPr>
              <w:t>Goals</w:t>
            </w:r>
          </w:p>
        </w:tc>
        <w:tc>
          <w:tcPr>
            <w:tcW w:w="1350" w:type="dxa"/>
            <w:tcBorders>
              <w:bottom w:val="single" w:sz="4" w:space="0" w:color="auto"/>
            </w:tcBorders>
            <w:shd w:val="clear" w:color="auto" w:fill="auto"/>
            <w:vAlign w:val="center"/>
          </w:tcPr>
          <w:p w14:paraId="58A25013" w14:textId="0039E7E0" w:rsidR="00715EC4" w:rsidRPr="00FA1285" w:rsidRDefault="008F1932" w:rsidP="0002730A">
            <w:pPr>
              <w:pStyle w:val="ListParagraph"/>
              <w:tabs>
                <w:tab w:val="left" w:pos="360"/>
                <w:tab w:val="left" w:pos="720"/>
                <w:tab w:val="left" w:pos="1080"/>
                <w:tab w:val="left" w:pos="1440"/>
                <w:tab w:val="left" w:pos="1800"/>
                <w:tab w:val="left" w:pos="2160"/>
              </w:tabs>
              <w:spacing w:after="0" w:line="240" w:lineRule="auto"/>
              <w:ind w:left="0"/>
              <w:contextualSpacing w:val="0"/>
              <w:jc w:val="center"/>
              <w:rPr>
                <w:b/>
                <w:bCs/>
                <w:sz w:val="20"/>
                <w:szCs w:val="20"/>
              </w:rPr>
            </w:pPr>
            <w:r w:rsidRPr="00FA1285">
              <w:rPr>
                <w:b/>
                <w:bCs/>
                <w:sz w:val="20"/>
                <w:szCs w:val="20"/>
              </w:rPr>
              <w:t>Strategi</w:t>
            </w:r>
            <w:r w:rsidR="00715EC4" w:rsidRPr="00FA1285">
              <w:rPr>
                <w:b/>
                <w:bCs/>
                <w:sz w:val="20"/>
                <w:szCs w:val="20"/>
              </w:rPr>
              <w:t>c</w:t>
            </w:r>
          </w:p>
          <w:p w14:paraId="6EB32944" w14:textId="1F9F89AA" w:rsidR="008F1932" w:rsidRPr="00FA1285" w:rsidRDefault="008F1932" w:rsidP="00F33D79">
            <w:pPr>
              <w:pStyle w:val="ListParagraph"/>
              <w:tabs>
                <w:tab w:val="left" w:pos="360"/>
                <w:tab w:val="left" w:pos="720"/>
                <w:tab w:val="left" w:pos="1080"/>
                <w:tab w:val="left" w:pos="1440"/>
                <w:tab w:val="left" w:pos="1800"/>
                <w:tab w:val="left" w:pos="2160"/>
              </w:tabs>
              <w:spacing w:after="0" w:line="240" w:lineRule="auto"/>
              <w:ind w:left="0"/>
              <w:contextualSpacing w:val="0"/>
              <w:jc w:val="center"/>
              <w:rPr>
                <w:b/>
                <w:bCs/>
                <w:sz w:val="20"/>
                <w:szCs w:val="20"/>
              </w:rPr>
            </w:pPr>
            <w:r w:rsidRPr="00FA1285">
              <w:rPr>
                <w:b/>
                <w:bCs/>
                <w:sz w:val="20"/>
                <w:szCs w:val="20"/>
              </w:rPr>
              <w:t>Activities</w:t>
            </w:r>
          </w:p>
        </w:tc>
      </w:tr>
      <w:tr w:rsidR="008F1932" w:rsidRPr="001F2FBE" w14:paraId="0177C7E0" w14:textId="77777777" w:rsidTr="00FA1285">
        <w:trPr>
          <w:jc w:val="center"/>
        </w:trPr>
        <w:tc>
          <w:tcPr>
            <w:tcW w:w="0" w:type="auto"/>
            <w:shd w:val="clear" w:color="auto" w:fill="auto"/>
            <w:vAlign w:val="center"/>
          </w:tcPr>
          <w:p w14:paraId="27481E16" w14:textId="5BB985FB"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rPr>
                <w:sz w:val="20"/>
                <w:szCs w:val="20"/>
              </w:rPr>
            </w:pPr>
            <w:r w:rsidRPr="00FA1285">
              <w:rPr>
                <w:sz w:val="20"/>
                <w:szCs w:val="20"/>
              </w:rPr>
              <w:t>Taft</w:t>
            </w:r>
            <w:r w:rsidR="00715EC4" w:rsidRPr="00FA1285">
              <w:rPr>
                <w:sz w:val="20"/>
                <w:szCs w:val="20"/>
              </w:rPr>
              <w:t xml:space="preserve"> Early Learning Center</w:t>
            </w:r>
          </w:p>
        </w:tc>
        <w:tc>
          <w:tcPr>
            <w:tcW w:w="1125" w:type="dxa"/>
            <w:shd w:val="clear" w:color="auto" w:fill="auto"/>
            <w:vAlign w:val="center"/>
          </w:tcPr>
          <w:p w14:paraId="14B6FCEC"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sz w:val="20"/>
                <w:szCs w:val="20"/>
              </w:rPr>
            </w:pPr>
            <w:r w:rsidRPr="00FA1285">
              <w:rPr>
                <w:sz w:val="20"/>
                <w:szCs w:val="20"/>
              </w:rPr>
              <w:t>18</w:t>
            </w:r>
          </w:p>
        </w:tc>
        <w:tc>
          <w:tcPr>
            <w:tcW w:w="1350" w:type="dxa"/>
            <w:shd w:val="clear" w:color="auto" w:fill="auto"/>
            <w:vAlign w:val="center"/>
          </w:tcPr>
          <w:p w14:paraId="4B11B5C9"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sz w:val="20"/>
                <w:szCs w:val="20"/>
              </w:rPr>
            </w:pPr>
            <w:r w:rsidRPr="00FA1285">
              <w:rPr>
                <w:sz w:val="20"/>
                <w:szCs w:val="20"/>
              </w:rPr>
              <w:t>21</w:t>
            </w:r>
          </w:p>
        </w:tc>
      </w:tr>
      <w:tr w:rsidR="008F1932" w:rsidRPr="001F2FBE" w14:paraId="21928D65" w14:textId="77777777" w:rsidTr="00FA1285">
        <w:trPr>
          <w:jc w:val="center"/>
        </w:trPr>
        <w:tc>
          <w:tcPr>
            <w:tcW w:w="0" w:type="auto"/>
            <w:shd w:val="clear" w:color="auto" w:fill="auto"/>
            <w:vAlign w:val="center"/>
          </w:tcPr>
          <w:p w14:paraId="6B3B8668" w14:textId="588BBD49"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rPr>
                <w:sz w:val="20"/>
                <w:szCs w:val="20"/>
              </w:rPr>
            </w:pPr>
            <w:r w:rsidRPr="00FA1285">
              <w:rPr>
                <w:sz w:val="20"/>
                <w:szCs w:val="20"/>
              </w:rPr>
              <w:t>Whitin</w:t>
            </w:r>
            <w:r w:rsidR="00715EC4" w:rsidRPr="00FA1285">
              <w:rPr>
                <w:sz w:val="20"/>
                <w:szCs w:val="20"/>
              </w:rPr>
              <w:t xml:space="preserve"> Intermediate School</w:t>
            </w:r>
          </w:p>
        </w:tc>
        <w:tc>
          <w:tcPr>
            <w:tcW w:w="1125" w:type="dxa"/>
            <w:shd w:val="clear" w:color="auto" w:fill="auto"/>
            <w:vAlign w:val="center"/>
          </w:tcPr>
          <w:p w14:paraId="65A04029"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sz w:val="20"/>
                <w:szCs w:val="20"/>
              </w:rPr>
            </w:pPr>
            <w:r w:rsidRPr="00FA1285">
              <w:rPr>
                <w:sz w:val="20"/>
                <w:szCs w:val="20"/>
              </w:rPr>
              <w:t>15</w:t>
            </w:r>
          </w:p>
        </w:tc>
        <w:tc>
          <w:tcPr>
            <w:tcW w:w="1350" w:type="dxa"/>
            <w:shd w:val="clear" w:color="auto" w:fill="auto"/>
            <w:vAlign w:val="center"/>
          </w:tcPr>
          <w:p w14:paraId="4FCA5E5A"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sz w:val="20"/>
                <w:szCs w:val="20"/>
              </w:rPr>
            </w:pPr>
            <w:r w:rsidRPr="00FA1285">
              <w:rPr>
                <w:sz w:val="20"/>
                <w:szCs w:val="20"/>
              </w:rPr>
              <w:t>17</w:t>
            </w:r>
          </w:p>
        </w:tc>
      </w:tr>
      <w:tr w:rsidR="008F1932" w:rsidRPr="001F2FBE" w14:paraId="7A046391" w14:textId="77777777" w:rsidTr="00FA1285">
        <w:trPr>
          <w:jc w:val="center"/>
        </w:trPr>
        <w:tc>
          <w:tcPr>
            <w:tcW w:w="0" w:type="auto"/>
            <w:shd w:val="clear" w:color="auto" w:fill="auto"/>
            <w:vAlign w:val="center"/>
          </w:tcPr>
          <w:p w14:paraId="0E472859" w14:textId="02B37A1B"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rPr>
                <w:sz w:val="20"/>
                <w:szCs w:val="20"/>
              </w:rPr>
            </w:pPr>
            <w:r w:rsidRPr="00FA1285">
              <w:rPr>
                <w:sz w:val="20"/>
                <w:szCs w:val="20"/>
              </w:rPr>
              <w:t>U</w:t>
            </w:r>
            <w:r w:rsidR="00715EC4" w:rsidRPr="00FA1285">
              <w:rPr>
                <w:sz w:val="20"/>
                <w:szCs w:val="20"/>
              </w:rPr>
              <w:t>xbridge High School</w:t>
            </w:r>
          </w:p>
        </w:tc>
        <w:tc>
          <w:tcPr>
            <w:tcW w:w="1125" w:type="dxa"/>
            <w:shd w:val="clear" w:color="auto" w:fill="auto"/>
            <w:vAlign w:val="center"/>
          </w:tcPr>
          <w:p w14:paraId="5AE38AD7"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sz w:val="20"/>
                <w:szCs w:val="20"/>
              </w:rPr>
            </w:pPr>
            <w:r w:rsidRPr="00FA1285">
              <w:rPr>
                <w:sz w:val="20"/>
                <w:szCs w:val="20"/>
              </w:rPr>
              <w:t>18</w:t>
            </w:r>
          </w:p>
        </w:tc>
        <w:tc>
          <w:tcPr>
            <w:tcW w:w="1350" w:type="dxa"/>
            <w:shd w:val="clear" w:color="auto" w:fill="auto"/>
            <w:vAlign w:val="center"/>
          </w:tcPr>
          <w:p w14:paraId="66522FE5"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sz w:val="20"/>
                <w:szCs w:val="20"/>
              </w:rPr>
            </w:pPr>
            <w:r w:rsidRPr="00FA1285">
              <w:rPr>
                <w:sz w:val="20"/>
                <w:szCs w:val="20"/>
              </w:rPr>
              <w:t>21</w:t>
            </w:r>
          </w:p>
        </w:tc>
      </w:tr>
      <w:tr w:rsidR="008F1932" w:rsidRPr="001F2FBE" w14:paraId="5ECC10FC" w14:textId="77777777" w:rsidTr="00FA1285">
        <w:trPr>
          <w:jc w:val="center"/>
        </w:trPr>
        <w:tc>
          <w:tcPr>
            <w:tcW w:w="0" w:type="auto"/>
            <w:shd w:val="clear" w:color="auto" w:fill="auto"/>
            <w:vAlign w:val="center"/>
          </w:tcPr>
          <w:p w14:paraId="156CA9CA"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rPr>
                <w:sz w:val="20"/>
                <w:szCs w:val="20"/>
              </w:rPr>
            </w:pPr>
            <w:r w:rsidRPr="00FA1285">
              <w:rPr>
                <w:sz w:val="20"/>
                <w:szCs w:val="20"/>
              </w:rPr>
              <w:t>Total</w:t>
            </w:r>
          </w:p>
        </w:tc>
        <w:tc>
          <w:tcPr>
            <w:tcW w:w="1125" w:type="dxa"/>
            <w:shd w:val="clear" w:color="auto" w:fill="auto"/>
            <w:vAlign w:val="center"/>
          </w:tcPr>
          <w:p w14:paraId="04BA6475"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b/>
                <w:bCs/>
                <w:sz w:val="20"/>
                <w:szCs w:val="20"/>
              </w:rPr>
            </w:pPr>
            <w:r w:rsidRPr="00FA1285">
              <w:rPr>
                <w:b/>
                <w:bCs/>
                <w:sz w:val="20"/>
                <w:szCs w:val="20"/>
              </w:rPr>
              <w:t>51</w:t>
            </w:r>
          </w:p>
        </w:tc>
        <w:tc>
          <w:tcPr>
            <w:tcW w:w="1350" w:type="dxa"/>
            <w:shd w:val="clear" w:color="auto" w:fill="auto"/>
            <w:vAlign w:val="center"/>
          </w:tcPr>
          <w:p w14:paraId="7DAC8736" w14:textId="77777777" w:rsidR="008F1932" w:rsidRPr="00FA1285" w:rsidRDefault="008F1932" w:rsidP="00FA1285">
            <w:pPr>
              <w:pStyle w:val="ListParagraph"/>
              <w:tabs>
                <w:tab w:val="left" w:pos="360"/>
                <w:tab w:val="left" w:pos="720"/>
                <w:tab w:val="left" w:pos="1080"/>
                <w:tab w:val="left" w:pos="1440"/>
                <w:tab w:val="left" w:pos="1800"/>
                <w:tab w:val="left" w:pos="2160"/>
              </w:tabs>
              <w:spacing w:after="0" w:line="240" w:lineRule="auto"/>
              <w:ind w:left="0"/>
              <w:contextualSpacing w:val="0"/>
              <w:jc w:val="center"/>
              <w:rPr>
                <w:b/>
                <w:bCs/>
                <w:sz w:val="20"/>
                <w:szCs w:val="20"/>
              </w:rPr>
            </w:pPr>
            <w:r w:rsidRPr="00FA1285">
              <w:rPr>
                <w:b/>
                <w:bCs/>
                <w:sz w:val="20"/>
                <w:szCs w:val="20"/>
              </w:rPr>
              <w:t>59</w:t>
            </w:r>
          </w:p>
        </w:tc>
      </w:tr>
    </w:tbl>
    <w:p w14:paraId="55B482D0" w14:textId="2BDC4268" w:rsidR="008F1932" w:rsidRPr="00A51CCF" w:rsidRDefault="00A51CCF" w:rsidP="008F1932">
      <w:pPr>
        <w:tabs>
          <w:tab w:val="left" w:pos="360"/>
          <w:tab w:val="left" w:pos="720"/>
          <w:tab w:val="left" w:pos="1080"/>
          <w:tab w:val="left" w:pos="1440"/>
          <w:tab w:val="left" w:pos="1800"/>
          <w:tab w:val="left" w:pos="2160"/>
        </w:tabs>
        <w:rPr>
          <w:sz w:val="18"/>
          <w:szCs w:val="18"/>
        </w:rPr>
      </w:pPr>
      <w:r>
        <w:tab/>
      </w:r>
      <w:r>
        <w:tab/>
      </w:r>
      <w:r>
        <w:tab/>
      </w:r>
      <w:r>
        <w:tab/>
      </w:r>
      <w:r>
        <w:tab/>
      </w:r>
      <w:r>
        <w:tab/>
      </w:r>
      <w:r w:rsidRPr="00A51CCF">
        <w:rPr>
          <w:sz w:val="18"/>
          <w:szCs w:val="18"/>
        </w:rPr>
        <w:t>Source:  Uxbridge School Improvement Plans</w:t>
      </w:r>
    </w:p>
    <w:p w14:paraId="090B5BA7" w14:textId="0D11B078" w:rsidR="008F1932" w:rsidRDefault="00423DA2" w:rsidP="00FA1285">
      <w:pPr>
        <w:tabs>
          <w:tab w:val="left" w:pos="360"/>
          <w:tab w:val="left" w:pos="720"/>
          <w:tab w:val="left" w:pos="1080"/>
          <w:tab w:val="left" w:pos="1440"/>
          <w:tab w:val="left" w:pos="1800"/>
          <w:tab w:val="left" w:pos="2160"/>
        </w:tabs>
        <w:ind w:left="1080" w:hanging="360"/>
      </w:pPr>
      <w:r>
        <w:lastRenderedPageBreak/>
        <w:t>4.</w:t>
      </w:r>
      <w:r>
        <w:tab/>
      </w:r>
      <w:r w:rsidR="008F1932">
        <w:t>District leaders recognize</w:t>
      </w:r>
      <w:r w:rsidR="009D452D">
        <w:t>d</w:t>
      </w:r>
      <w:r w:rsidR="008F1932">
        <w:t xml:space="preserve"> that </w:t>
      </w:r>
      <w:r w:rsidR="00490399">
        <w:t>SIPs</w:t>
      </w:r>
      <w:r w:rsidR="008F1932">
        <w:t xml:space="preserve"> </w:t>
      </w:r>
      <w:r w:rsidR="009D452D">
        <w:t xml:space="preserve">could </w:t>
      </w:r>
      <w:r w:rsidR="008F1932">
        <w:t xml:space="preserve">be </w:t>
      </w:r>
      <w:r w:rsidR="00374567">
        <w:t xml:space="preserve">overly </w:t>
      </w:r>
      <w:r w:rsidR="008F1932">
        <w:t xml:space="preserve">ambitious and </w:t>
      </w:r>
      <w:r w:rsidR="009D452D">
        <w:t xml:space="preserve">were </w:t>
      </w:r>
      <w:r w:rsidR="008F1932">
        <w:t xml:space="preserve">taking steps to </w:t>
      </w:r>
      <w:r w:rsidR="00291AB5">
        <w:t>adjust</w:t>
      </w:r>
      <w:r w:rsidR="008F1932">
        <w:t>. When asked about potential initiative overload, the superintendent responded that</w:t>
      </w:r>
      <w:r w:rsidR="008C2F9E">
        <w:t xml:space="preserve"> </w:t>
      </w:r>
      <w:r w:rsidR="009D5210">
        <w:t xml:space="preserve">SIP goals </w:t>
      </w:r>
      <w:r w:rsidR="00374567">
        <w:t xml:space="preserve">should be limited </w:t>
      </w:r>
      <w:r w:rsidR="009D5210">
        <w:t xml:space="preserve">to what </w:t>
      </w:r>
      <w:r w:rsidR="0009230F">
        <w:t>could</w:t>
      </w:r>
      <w:r w:rsidR="009D5210">
        <w:t xml:space="preserve"> be accomplished by the end of the year.</w:t>
      </w:r>
      <w:r w:rsidR="008F1932" w:rsidRPr="00C900C6">
        <w:tab/>
      </w:r>
    </w:p>
    <w:p w14:paraId="13C7D356" w14:textId="51B1E419" w:rsidR="008F1932" w:rsidRDefault="008F1932" w:rsidP="000B0387">
      <w:pPr>
        <w:pStyle w:val="ListParagraph"/>
        <w:numPr>
          <w:ilvl w:val="1"/>
          <w:numId w:val="12"/>
        </w:numPr>
        <w:tabs>
          <w:tab w:val="left" w:pos="360"/>
          <w:tab w:val="left" w:pos="720"/>
          <w:tab w:val="left" w:pos="1080"/>
          <w:tab w:val="left" w:pos="1440"/>
          <w:tab w:val="left" w:pos="1800"/>
          <w:tab w:val="left" w:pos="2160"/>
        </w:tabs>
        <w:ind w:left="720"/>
        <w:contextualSpacing w:val="0"/>
      </w:pPr>
      <w:r>
        <w:t xml:space="preserve"> </w:t>
      </w:r>
      <w:r w:rsidR="00516FF3">
        <w:t xml:space="preserve">SIP benchmarks </w:t>
      </w:r>
      <w:r>
        <w:t xml:space="preserve">are </w:t>
      </w:r>
      <w:r w:rsidR="00516FF3">
        <w:t xml:space="preserve">not </w:t>
      </w:r>
      <w:r w:rsidR="00374567">
        <w:t xml:space="preserve">typically </w:t>
      </w:r>
      <w:r w:rsidR="00516FF3">
        <w:t xml:space="preserve">expressed in </w:t>
      </w:r>
      <w:r>
        <w:t>measurable</w:t>
      </w:r>
      <w:r w:rsidR="00516FF3">
        <w:t xml:space="preserve"> terms.</w:t>
      </w:r>
      <w:r>
        <w:t xml:space="preserve"> </w:t>
      </w:r>
    </w:p>
    <w:p w14:paraId="74035086" w14:textId="3C37FB96" w:rsidR="008F1932" w:rsidRPr="00C900C6" w:rsidRDefault="00D03E75" w:rsidP="000B0387">
      <w:pPr>
        <w:pStyle w:val="ListParagraph"/>
        <w:numPr>
          <w:ilvl w:val="6"/>
          <w:numId w:val="32"/>
        </w:numPr>
        <w:tabs>
          <w:tab w:val="left" w:pos="360"/>
          <w:tab w:val="left" w:pos="720"/>
          <w:tab w:val="left" w:pos="1080"/>
          <w:tab w:val="left" w:pos="1440"/>
          <w:tab w:val="left" w:pos="1800"/>
        </w:tabs>
        <w:ind w:left="1080"/>
        <w:contextualSpacing w:val="0"/>
      </w:pPr>
      <w:r>
        <w:t>The measurements used to assess progress toward</w:t>
      </w:r>
      <w:r w:rsidR="00FB3484">
        <w:t xml:space="preserve"> meeting the</w:t>
      </w:r>
      <w:r>
        <w:t xml:space="preserve"> benchmarks </w:t>
      </w:r>
      <w:r w:rsidR="008F1932">
        <w:t xml:space="preserve">are </w:t>
      </w:r>
      <w:r w:rsidR="00374567">
        <w:t xml:space="preserve">often </w:t>
      </w:r>
      <w:r w:rsidR="008F1932">
        <w:t>open to interpretation</w:t>
      </w:r>
      <w:r w:rsidR="00FB3484">
        <w:t>,</w:t>
      </w:r>
      <w:r w:rsidR="008F1932">
        <w:t xml:space="preserve"> </w:t>
      </w:r>
      <w:r>
        <w:t>or</w:t>
      </w:r>
      <w:r w:rsidR="00FB3484">
        <w:t xml:space="preserve"> </w:t>
      </w:r>
      <w:r w:rsidR="008F1932">
        <w:t>difficult to define.</w:t>
      </w:r>
    </w:p>
    <w:p w14:paraId="3E350D0E" w14:textId="3FC45ACC" w:rsidR="008F1932" w:rsidRDefault="008F1932" w:rsidP="000B0387">
      <w:pPr>
        <w:pStyle w:val="ListParagraph"/>
        <w:numPr>
          <w:ilvl w:val="7"/>
          <w:numId w:val="32"/>
        </w:numPr>
        <w:tabs>
          <w:tab w:val="left" w:pos="360"/>
          <w:tab w:val="left" w:pos="720"/>
          <w:tab w:val="left" w:pos="1080"/>
          <w:tab w:val="left" w:pos="1440"/>
          <w:tab w:val="left" w:pos="1800"/>
          <w:tab w:val="left" w:pos="2160"/>
        </w:tabs>
        <w:ind w:left="1440"/>
        <w:contextualSpacing w:val="0"/>
      </w:pPr>
      <w:r>
        <w:t>For example, e</w:t>
      </w:r>
      <w:r w:rsidR="00FB3484">
        <w:t>very</w:t>
      </w:r>
      <w:r>
        <w:t xml:space="preserve"> SIP </w:t>
      </w:r>
      <w:r w:rsidR="00516FF3">
        <w:t>contains</w:t>
      </w:r>
      <w:r w:rsidR="00FB3484">
        <w:t xml:space="preserve"> t</w:t>
      </w:r>
      <w:r>
        <w:t xml:space="preserve">he following </w:t>
      </w:r>
      <w:r w:rsidR="00FB3484">
        <w:t xml:space="preserve">means of measuring </w:t>
      </w:r>
      <w:r>
        <w:t>the extent to which formative assessments will be used to inform instruction</w:t>
      </w:r>
      <w:r w:rsidR="00FB3484">
        <w:t xml:space="preserve">: </w:t>
      </w:r>
      <w:r>
        <w:t xml:space="preserve">“Use of formative assessments to drive instructional adaptations within the context of a lesson will be consistently observed.” </w:t>
      </w:r>
    </w:p>
    <w:p w14:paraId="1442ACFA" w14:textId="6ADC1D6C" w:rsidR="008F1932" w:rsidRDefault="00FB3484" w:rsidP="000B0387">
      <w:pPr>
        <w:pStyle w:val="ListParagraph"/>
        <w:numPr>
          <w:ilvl w:val="7"/>
          <w:numId w:val="32"/>
        </w:numPr>
        <w:tabs>
          <w:tab w:val="left" w:pos="360"/>
          <w:tab w:val="left" w:pos="720"/>
          <w:tab w:val="left" w:pos="1080"/>
          <w:tab w:val="left" w:pos="1440"/>
          <w:tab w:val="left" w:pos="1800"/>
          <w:tab w:val="left" w:pos="2160"/>
        </w:tabs>
        <w:ind w:left="1440"/>
        <w:contextualSpacing w:val="0"/>
      </w:pPr>
      <w:r>
        <w:t>I</w:t>
      </w:r>
      <w:r w:rsidR="00D03E75">
        <w:t>n one SIP</w:t>
      </w:r>
      <w:r>
        <w:t>,</w:t>
      </w:r>
      <w:r w:rsidR="00D03E75">
        <w:t xml:space="preserve"> </w:t>
      </w:r>
      <w:r>
        <w:t>the</w:t>
      </w:r>
      <w:r w:rsidR="008F1932">
        <w:t xml:space="preserve"> </w:t>
      </w:r>
      <w:r w:rsidR="0088784A">
        <w:t>measure</w:t>
      </w:r>
      <w:r>
        <w:t xml:space="preserve"> is vaguely expressed as </w:t>
      </w:r>
      <w:r w:rsidR="008F1932">
        <w:t>“…</w:t>
      </w:r>
      <w:r w:rsidR="00374567">
        <w:t xml:space="preserve">a </w:t>
      </w:r>
      <w:r w:rsidR="008F1932">
        <w:t>noticeable increase of lessons connected to standards.”</w:t>
      </w:r>
    </w:p>
    <w:p w14:paraId="5CF2B2F5" w14:textId="3EE0807A" w:rsidR="008F1932" w:rsidRDefault="0088784A" w:rsidP="000B0387">
      <w:pPr>
        <w:pStyle w:val="ListParagraph"/>
        <w:numPr>
          <w:ilvl w:val="0"/>
          <w:numId w:val="32"/>
        </w:numPr>
        <w:tabs>
          <w:tab w:val="left" w:pos="360"/>
          <w:tab w:val="left" w:pos="720"/>
          <w:tab w:val="left" w:pos="1080"/>
          <w:tab w:val="left" w:pos="1440"/>
          <w:tab w:val="left" w:pos="1800"/>
          <w:tab w:val="left" w:pos="2160"/>
        </w:tabs>
        <w:ind w:left="720"/>
        <w:contextualSpacing w:val="0"/>
      </w:pPr>
      <w:r>
        <w:t>There is no</w:t>
      </w:r>
      <w:r w:rsidR="008F1932">
        <w:t xml:space="preserve"> process for</w:t>
      </w:r>
      <w:r>
        <w:t xml:space="preserve"> </w:t>
      </w:r>
      <w:r w:rsidR="008F1932">
        <w:t xml:space="preserve">incremental and ongoing </w:t>
      </w:r>
      <w:r>
        <w:t xml:space="preserve">formative assessment of the progress toward the accomplishment </w:t>
      </w:r>
      <w:r w:rsidR="0002730A">
        <w:t xml:space="preserve">of </w:t>
      </w:r>
      <w:r>
        <w:t xml:space="preserve">SIP goals at points </w:t>
      </w:r>
      <w:r w:rsidR="008F1932">
        <w:t xml:space="preserve">during the school year. </w:t>
      </w:r>
      <w:r w:rsidR="008F1932" w:rsidRPr="00412451">
        <w:t xml:space="preserve"> </w:t>
      </w:r>
      <w:r>
        <w:t xml:space="preserve">All SIP </w:t>
      </w:r>
      <w:r w:rsidR="008F1932">
        <w:t xml:space="preserve">goals and activities </w:t>
      </w:r>
      <w:r>
        <w:t xml:space="preserve">are assessed </w:t>
      </w:r>
      <w:r w:rsidR="00374567">
        <w:t xml:space="preserve">via a summative evaluation in </w:t>
      </w:r>
      <w:r w:rsidR="008F1932">
        <w:t>Jun</w:t>
      </w:r>
      <w:r w:rsidR="00516FF3">
        <w:t>e.</w:t>
      </w:r>
    </w:p>
    <w:p w14:paraId="32DC3A7E" w14:textId="1961A5DB" w:rsidR="00952C53" w:rsidRDefault="008F1932" w:rsidP="00952C53">
      <w:pPr>
        <w:tabs>
          <w:tab w:val="left" w:pos="0"/>
          <w:tab w:val="left" w:pos="720"/>
          <w:tab w:val="left" w:pos="1080"/>
          <w:tab w:val="left" w:pos="1440"/>
          <w:tab w:val="left" w:pos="1800"/>
          <w:tab w:val="left" w:pos="2160"/>
        </w:tabs>
      </w:pPr>
      <w:r w:rsidRPr="00F731AA">
        <w:rPr>
          <w:b/>
        </w:rPr>
        <w:t>Impact</w:t>
      </w:r>
      <w:r w:rsidRPr="00BA3A76">
        <w:t xml:space="preserve">: </w:t>
      </w:r>
      <w:r>
        <w:t>To effectively promote district and school</w:t>
      </w:r>
      <w:r w:rsidR="00A51CCF">
        <w:t>-</w:t>
      </w:r>
      <w:r>
        <w:t xml:space="preserve">based change, </w:t>
      </w:r>
      <w:r w:rsidR="00516FF3">
        <w:t xml:space="preserve">improvement </w:t>
      </w:r>
      <w:r>
        <w:t xml:space="preserve">plans must </w:t>
      </w:r>
      <w:r w:rsidR="00516FF3">
        <w:t>contain attainable goals and measurable</w:t>
      </w:r>
      <w:r>
        <w:t xml:space="preserve"> benchmarks</w:t>
      </w:r>
      <w:r w:rsidR="00516FF3">
        <w:t>. When these components are missing, the</w:t>
      </w:r>
      <w:r>
        <w:t xml:space="preserve"> district struggle</w:t>
      </w:r>
      <w:r w:rsidR="009D452D">
        <w:t>s</w:t>
      </w:r>
      <w:r>
        <w:t xml:space="preserve"> to establish the </w:t>
      </w:r>
      <w:r w:rsidR="00AB7A41">
        <w:t xml:space="preserve">necessary </w:t>
      </w:r>
      <w:r>
        <w:t xml:space="preserve">conditions </w:t>
      </w:r>
      <w:r w:rsidR="00516FF3">
        <w:t xml:space="preserve">for </w:t>
      </w:r>
      <w:r>
        <w:t>conduct</w:t>
      </w:r>
      <w:r w:rsidR="00516FF3">
        <w:t>ing</w:t>
      </w:r>
      <w:r>
        <w:t xml:space="preserve"> periodic reviews of </w:t>
      </w:r>
      <w:r w:rsidR="00516FF3">
        <w:t xml:space="preserve">the effectiveness of its </w:t>
      </w:r>
      <w:r>
        <w:t>improvement plan</w:t>
      </w:r>
      <w:r w:rsidR="00516FF3">
        <w:t xml:space="preserve">s. </w:t>
      </w:r>
      <w:r w:rsidR="00AB7A41">
        <w:t xml:space="preserve">This </w:t>
      </w:r>
      <w:r w:rsidR="00374567">
        <w:t>will</w:t>
      </w:r>
      <w:r w:rsidR="00AB7A41">
        <w:t xml:space="preserve"> </w:t>
      </w:r>
      <w:r w:rsidR="0088784A">
        <w:t xml:space="preserve">hamper </w:t>
      </w:r>
      <w:r w:rsidR="00516FF3">
        <w:t xml:space="preserve">the district’s efforts </w:t>
      </w:r>
      <w:r>
        <w:t xml:space="preserve">to create </w:t>
      </w:r>
      <w:r w:rsidR="00374567">
        <w:t xml:space="preserve">and sustain </w:t>
      </w:r>
      <w:r>
        <w:t xml:space="preserve">powerful cycles of continuous improvement </w:t>
      </w:r>
      <w:r w:rsidR="00516FF3">
        <w:t xml:space="preserve">of </w:t>
      </w:r>
      <w:r>
        <w:t>the curriculum, instruction</w:t>
      </w:r>
      <w:r w:rsidR="00516FF3">
        <w:t>,</w:t>
      </w:r>
      <w:r>
        <w:t xml:space="preserve"> and student support</w:t>
      </w:r>
      <w:r w:rsidR="00516FF3">
        <w:t xml:space="preserve"> services</w:t>
      </w:r>
      <w:r w:rsidR="00374567">
        <w:t xml:space="preserve">, and </w:t>
      </w:r>
      <w:r>
        <w:t xml:space="preserve">the significant efforts that the district has made to develop and to align its plans may </w:t>
      </w:r>
      <w:r w:rsidR="00374567">
        <w:t>not result in the intended outcome</w:t>
      </w:r>
      <w:r w:rsidR="005D76CC">
        <w:t>:</w:t>
      </w:r>
      <w:r w:rsidR="0009230F">
        <w:softHyphen/>
      </w:r>
      <w:r w:rsidR="00374567">
        <w:t xml:space="preserve"> improved student performance</w:t>
      </w:r>
      <w:r>
        <w:t>.</w:t>
      </w:r>
    </w:p>
    <w:p w14:paraId="196C3DF0" w14:textId="362AE73E" w:rsidR="009B3CC9" w:rsidRDefault="00EC736C" w:rsidP="006927F0">
      <w:pPr>
        <w:tabs>
          <w:tab w:val="left" w:pos="360"/>
          <w:tab w:val="left" w:pos="720"/>
          <w:tab w:val="left" w:pos="1080"/>
          <w:tab w:val="left" w:pos="1440"/>
          <w:tab w:val="left" w:pos="1800"/>
        </w:tabs>
        <w:ind w:left="360" w:hanging="360"/>
        <w:rPr>
          <w:b/>
        </w:rPr>
      </w:pPr>
      <w:bookmarkStart w:id="12" w:name="_Hlk34834393"/>
      <w:r>
        <w:rPr>
          <w:b/>
        </w:rPr>
        <w:t>4</w:t>
      </w:r>
      <w:r w:rsidR="006927F0">
        <w:rPr>
          <w:b/>
        </w:rPr>
        <w:t>.</w:t>
      </w:r>
      <w:r w:rsidR="006927F0">
        <w:rPr>
          <w:b/>
        </w:rPr>
        <w:tab/>
      </w:r>
      <w:r w:rsidR="006927F0" w:rsidRPr="00EF502C">
        <w:rPr>
          <w:b/>
        </w:rPr>
        <w:t xml:space="preserve">The </w:t>
      </w:r>
      <w:r w:rsidR="006927F0">
        <w:rPr>
          <w:b/>
        </w:rPr>
        <w:t xml:space="preserve">district’s </w:t>
      </w:r>
      <w:r w:rsidR="006927F0" w:rsidRPr="00EF502C">
        <w:rPr>
          <w:b/>
        </w:rPr>
        <w:t xml:space="preserve">current </w:t>
      </w:r>
      <w:r w:rsidR="006927F0">
        <w:rPr>
          <w:b/>
        </w:rPr>
        <w:t xml:space="preserve">allocation </w:t>
      </w:r>
      <w:r w:rsidR="006927F0" w:rsidRPr="00EF502C">
        <w:rPr>
          <w:b/>
        </w:rPr>
        <w:t xml:space="preserve">of resources </w:t>
      </w:r>
      <w:r w:rsidR="006927F0">
        <w:rPr>
          <w:b/>
        </w:rPr>
        <w:t xml:space="preserve">does not support </w:t>
      </w:r>
      <w:r w:rsidR="006927F0" w:rsidRPr="00EF502C">
        <w:rPr>
          <w:b/>
        </w:rPr>
        <w:t xml:space="preserve">equitable </w:t>
      </w:r>
      <w:r w:rsidR="006927F0">
        <w:rPr>
          <w:b/>
        </w:rPr>
        <w:t>conditions and participation</w:t>
      </w:r>
      <w:r w:rsidR="006927F0" w:rsidRPr="00EF502C">
        <w:rPr>
          <w:b/>
        </w:rPr>
        <w:t xml:space="preserve"> </w:t>
      </w:r>
      <w:r w:rsidR="006927F0">
        <w:rPr>
          <w:b/>
        </w:rPr>
        <w:t>in</w:t>
      </w:r>
      <w:r w:rsidR="006927F0" w:rsidRPr="00EF502C">
        <w:rPr>
          <w:b/>
        </w:rPr>
        <w:t xml:space="preserve"> after</w:t>
      </w:r>
      <w:r w:rsidR="006927F0">
        <w:rPr>
          <w:b/>
        </w:rPr>
        <w:t>-</w:t>
      </w:r>
      <w:r w:rsidR="006927F0" w:rsidRPr="00EF502C">
        <w:rPr>
          <w:b/>
        </w:rPr>
        <w:t xml:space="preserve">school </w:t>
      </w:r>
      <w:r w:rsidR="006927F0">
        <w:rPr>
          <w:b/>
        </w:rPr>
        <w:t xml:space="preserve">activities, including academic support. </w:t>
      </w:r>
    </w:p>
    <w:p w14:paraId="65375692" w14:textId="56C762CD" w:rsidR="00EC736C" w:rsidRDefault="00EC736C" w:rsidP="00EC736C">
      <w:pPr>
        <w:pStyle w:val="ListParagraph"/>
        <w:numPr>
          <w:ilvl w:val="0"/>
          <w:numId w:val="33"/>
        </w:numPr>
        <w:tabs>
          <w:tab w:val="left" w:pos="360"/>
          <w:tab w:val="left" w:pos="720"/>
          <w:tab w:val="left" w:pos="1080"/>
          <w:tab w:val="left" w:pos="1440"/>
          <w:tab w:val="left" w:pos="1800"/>
          <w:tab w:val="left" w:pos="2160"/>
        </w:tabs>
        <w:ind w:left="720"/>
        <w:contextualSpacing w:val="0"/>
      </w:pPr>
      <w:r>
        <w:t>The high school does not provide late busses</w:t>
      </w:r>
      <w:r w:rsidRPr="00C900C6">
        <w:t>.</w:t>
      </w:r>
      <w:r>
        <w:t xml:space="preserve">  As a result, students who stay for athletics or other after-school activities must arrange their own transportation home. </w:t>
      </w:r>
    </w:p>
    <w:p w14:paraId="1FFF0800" w14:textId="3A263800" w:rsidR="00EC736C" w:rsidRDefault="00EC736C" w:rsidP="00EC736C">
      <w:pPr>
        <w:tabs>
          <w:tab w:val="left" w:pos="360"/>
          <w:tab w:val="left" w:pos="720"/>
          <w:tab w:val="left" w:pos="1080"/>
          <w:tab w:val="left" w:pos="1440"/>
          <w:tab w:val="left" w:pos="1800"/>
          <w:tab w:val="left" w:pos="2160"/>
        </w:tabs>
        <w:ind w:left="1080" w:hanging="1080"/>
      </w:pPr>
      <w:r>
        <w:t xml:space="preserve">              1.</w:t>
      </w:r>
      <w:r>
        <w:tab/>
        <w:t xml:space="preserve">Teachers in the high-school focus group expressed the view that this hardship could limit the participation of some students in after-school activities including academic support, especially students identified as economically disadvantaged.             </w:t>
      </w:r>
    </w:p>
    <w:p w14:paraId="4D1C814A" w14:textId="673F368F" w:rsidR="006927F0" w:rsidRPr="00EF502C" w:rsidRDefault="00EC736C" w:rsidP="00FA1285">
      <w:pPr>
        <w:tabs>
          <w:tab w:val="left" w:pos="360"/>
          <w:tab w:val="left" w:pos="720"/>
          <w:tab w:val="left" w:pos="1080"/>
          <w:tab w:val="left" w:pos="1440"/>
          <w:tab w:val="left" w:pos="1800"/>
          <w:tab w:val="left" w:pos="2160"/>
        </w:tabs>
        <w:ind w:left="1080" w:hanging="360"/>
        <w:rPr>
          <w:b/>
        </w:rPr>
      </w:pPr>
      <w:r>
        <w:t>2.</w:t>
      </w:r>
      <w:r>
        <w:tab/>
        <w:t>The school business manager confirmed that there were no late busses at Uxbridge High School.</w:t>
      </w:r>
      <w:r w:rsidRPr="00412451">
        <w:t xml:space="preserve"> </w:t>
      </w:r>
    </w:p>
    <w:p w14:paraId="5998E300" w14:textId="0D944D10" w:rsidR="006927F0" w:rsidRDefault="006927F0" w:rsidP="006927F0">
      <w:pPr>
        <w:pStyle w:val="ListParagraph"/>
        <w:numPr>
          <w:ilvl w:val="0"/>
          <w:numId w:val="33"/>
        </w:numPr>
        <w:tabs>
          <w:tab w:val="left" w:pos="360"/>
          <w:tab w:val="left" w:pos="720"/>
          <w:tab w:val="left" w:pos="1080"/>
          <w:tab w:val="left" w:pos="1440"/>
          <w:tab w:val="left" w:pos="1800"/>
          <w:tab w:val="left" w:pos="2160"/>
          <w:tab w:val="left" w:pos="2520"/>
          <w:tab w:val="left" w:pos="2880"/>
        </w:tabs>
        <w:ind w:left="720"/>
        <w:contextualSpacing w:val="0"/>
      </w:pPr>
      <w:r>
        <w:t xml:space="preserve">The high-school grounds encompass a baseball diamond and related athletic facilities.  However, there is no softball diamond for a team composed mainly of girls. This requires Uxbridge High </w:t>
      </w:r>
      <w:r>
        <w:lastRenderedPageBreak/>
        <w:t>School softball players and those from visiting teams to travel to a softball field at Whitin Intermediate School. The district does not provide transportation for the players.</w:t>
      </w:r>
    </w:p>
    <w:p w14:paraId="59495F26" w14:textId="5525A49B" w:rsidR="006927F0" w:rsidRPr="003D0F71" w:rsidRDefault="006927F0" w:rsidP="006927F0">
      <w:pPr>
        <w:pStyle w:val="ListParagraph"/>
        <w:numPr>
          <w:ilvl w:val="0"/>
          <w:numId w:val="34"/>
        </w:numPr>
        <w:tabs>
          <w:tab w:val="left" w:pos="360"/>
          <w:tab w:val="left" w:pos="720"/>
          <w:tab w:val="left" w:pos="1080"/>
          <w:tab w:val="left" w:pos="1440"/>
          <w:tab w:val="left" w:pos="1800"/>
          <w:tab w:val="left" w:pos="2160"/>
        </w:tabs>
        <w:contextualSpacing w:val="0"/>
        <w:rPr>
          <w:rFonts w:cstheme="minorHAnsi"/>
        </w:rPr>
      </w:pPr>
      <w:r w:rsidRPr="003D0F71">
        <w:rPr>
          <w:rFonts w:cstheme="minorHAnsi"/>
        </w:rPr>
        <w:t xml:space="preserve">The </w:t>
      </w:r>
      <w:r>
        <w:rPr>
          <w:rFonts w:cstheme="minorHAnsi"/>
        </w:rPr>
        <w:t xml:space="preserve">December 2018 </w:t>
      </w:r>
      <w:r w:rsidRPr="003D0F71">
        <w:rPr>
          <w:rFonts w:cstheme="minorHAnsi"/>
        </w:rPr>
        <w:t xml:space="preserve">NEASC </w:t>
      </w:r>
      <w:r>
        <w:rPr>
          <w:rFonts w:cstheme="minorHAnsi"/>
        </w:rPr>
        <w:t>R</w:t>
      </w:r>
      <w:r w:rsidRPr="003D0F71">
        <w:rPr>
          <w:rFonts w:cstheme="minorHAnsi"/>
        </w:rPr>
        <w:t xml:space="preserve">eport </w:t>
      </w:r>
      <w:r>
        <w:rPr>
          <w:rFonts w:cstheme="minorHAnsi"/>
        </w:rPr>
        <w:t xml:space="preserve">of the Visiting Team </w:t>
      </w:r>
      <w:r w:rsidRPr="003D0F71">
        <w:rPr>
          <w:rFonts w:cstheme="minorHAnsi"/>
        </w:rPr>
        <w:t xml:space="preserve">stated </w:t>
      </w:r>
      <w:r>
        <w:rPr>
          <w:rFonts w:cstheme="minorHAnsi"/>
        </w:rPr>
        <w:t>“S</w:t>
      </w:r>
      <w:r w:rsidRPr="003D0F71">
        <w:rPr>
          <w:rFonts w:cstheme="minorHAnsi"/>
        </w:rPr>
        <w:t>ome team activities must take place at locations off camp</w:t>
      </w:r>
      <w:r>
        <w:rPr>
          <w:rFonts w:cstheme="minorHAnsi"/>
        </w:rPr>
        <w:t>u</w:t>
      </w:r>
      <w:r w:rsidRPr="003D0F71">
        <w:rPr>
          <w:rFonts w:cstheme="minorHAnsi"/>
        </w:rPr>
        <w:t xml:space="preserve">s. This results in uneven distribution of field use across athletic teams for both games and practices. The </w:t>
      </w:r>
      <w:r>
        <w:rPr>
          <w:rFonts w:cstheme="minorHAnsi"/>
        </w:rPr>
        <w:t>school</w:t>
      </w:r>
      <w:r w:rsidRPr="003D0F71">
        <w:rPr>
          <w:rFonts w:cstheme="minorHAnsi"/>
        </w:rPr>
        <w:t xml:space="preserve"> does not provide transportation to games and practices for some teams, and students must find their own</w:t>
      </w:r>
      <w:r>
        <w:rPr>
          <w:rFonts w:cstheme="minorHAnsi"/>
        </w:rPr>
        <w:t xml:space="preserve"> transportation to these events</w:t>
      </w:r>
      <w:r w:rsidRPr="003D0F71">
        <w:rPr>
          <w:rFonts w:cstheme="minorHAnsi"/>
        </w:rPr>
        <w:t>.</w:t>
      </w:r>
      <w:r>
        <w:rPr>
          <w:rFonts w:cstheme="minorHAnsi"/>
        </w:rPr>
        <w:t>” Students may use regular school-to-home busses.</w:t>
      </w:r>
    </w:p>
    <w:p w14:paraId="6ED42113" w14:textId="55374F69" w:rsidR="006927F0" w:rsidRPr="003D0F71" w:rsidRDefault="006927F0" w:rsidP="006927F0">
      <w:pPr>
        <w:pStyle w:val="ListParagraph"/>
        <w:numPr>
          <w:ilvl w:val="0"/>
          <w:numId w:val="34"/>
        </w:numPr>
        <w:tabs>
          <w:tab w:val="left" w:pos="360"/>
          <w:tab w:val="left" w:pos="720"/>
          <w:tab w:val="left" w:pos="1080"/>
          <w:tab w:val="left" w:pos="1440"/>
          <w:tab w:val="left" w:pos="1800"/>
          <w:tab w:val="left" w:pos="2160"/>
        </w:tabs>
        <w:contextualSpacing w:val="0"/>
        <w:rPr>
          <w:rFonts w:cstheme="minorHAnsi"/>
        </w:rPr>
      </w:pPr>
      <w:r w:rsidRPr="003D0F71">
        <w:rPr>
          <w:rFonts w:cstheme="minorHAnsi"/>
        </w:rPr>
        <w:t>A teacher in the high</w:t>
      </w:r>
      <w:r>
        <w:rPr>
          <w:rFonts w:cstheme="minorHAnsi"/>
        </w:rPr>
        <w:t>-</w:t>
      </w:r>
      <w:r w:rsidRPr="003D0F71">
        <w:rPr>
          <w:rFonts w:cstheme="minorHAnsi"/>
        </w:rPr>
        <w:t xml:space="preserve">school focus group </w:t>
      </w:r>
      <w:r>
        <w:rPr>
          <w:rFonts w:cstheme="minorHAnsi"/>
        </w:rPr>
        <w:t xml:space="preserve">reported </w:t>
      </w:r>
      <w:r w:rsidRPr="003D0F71">
        <w:rPr>
          <w:rFonts w:cstheme="minorHAnsi"/>
        </w:rPr>
        <w:t xml:space="preserve">that softball players </w:t>
      </w:r>
      <w:r>
        <w:rPr>
          <w:rFonts w:cstheme="minorHAnsi"/>
        </w:rPr>
        <w:t>had to depart</w:t>
      </w:r>
      <w:r w:rsidRPr="003D0F71">
        <w:rPr>
          <w:rFonts w:cstheme="minorHAnsi"/>
        </w:rPr>
        <w:t xml:space="preserve"> </w:t>
      </w:r>
      <w:r>
        <w:rPr>
          <w:rFonts w:cstheme="minorHAnsi"/>
        </w:rPr>
        <w:t xml:space="preserve">the </w:t>
      </w:r>
      <w:r w:rsidRPr="003D0F71">
        <w:rPr>
          <w:rFonts w:cstheme="minorHAnsi"/>
        </w:rPr>
        <w:t>campus to play</w:t>
      </w:r>
      <w:r>
        <w:rPr>
          <w:rFonts w:cstheme="minorHAnsi"/>
        </w:rPr>
        <w:t xml:space="preserve"> and make their own travel arrangements. </w:t>
      </w:r>
    </w:p>
    <w:p w14:paraId="5B05C1CC" w14:textId="45EE62FC" w:rsidR="006927F0" w:rsidRPr="003D0F71" w:rsidRDefault="006927F0" w:rsidP="006927F0">
      <w:pPr>
        <w:pStyle w:val="ListParagraph"/>
        <w:numPr>
          <w:ilvl w:val="0"/>
          <w:numId w:val="34"/>
        </w:numPr>
        <w:tabs>
          <w:tab w:val="left" w:pos="360"/>
          <w:tab w:val="left" w:pos="720"/>
          <w:tab w:val="left" w:pos="1080"/>
          <w:tab w:val="left" w:pos="1440"/>
          <w:tab w:val="left" w:pos="1800"/>
          <w:tab w:val="left" w:pos="2160"/>
        </w:tabs>
        <w:contextualSpacing w:val="0"/>
        <w:rPr>
          <w:rFonts w:cstheme="minorHAnsi"/>
        </w:rPr>
      </w:pPr>
      <w:r w:rsidRPr="003D0F71">
        <w:rPr>
          <w:rFonts w:cstheme="minorHAnsi"/>
        </w:rPr>
        <w:t xml:space="preserve">The athletic director </w:t>
      </w:r>
      <w:r>
        <w:rPr>
          <w:rFonts w:cstheme="minorHAnsi"/>
        </w:rPr>
        <w:t>reported</w:t>
      </w:r>
      <w:r w:rsidRPr="003D0F71">
        <w:rPr>
          <w:rFonts w:cstheme="minorHAnsi"/>
        </w:rPr>
        <w:t xml:space="preserve"> that the softball team</w:t>
      </w:r>
      <w:r>
        <w:rPr>
          <w:rFonts w:cstheme="minorHAnsi"/>
        </w:rPr>
        <w:t xml:space="preserve"> games</w:t>
      </w:r>
      <w:r w:rsidRPr="003D0F71">
        <w:rPr>
          <w:rFonts w:cstheme="minorHAnsi"/>
        </w:rPr>
        <w:t xml:space="preserve"> we</w:t>
      </w:r>
      <w:r>
        <w:rPr>
          <w:rFonts w:cstheme="minorHAnsi"/>
        </w:rPr>
        <w:t>re played</w:t>
      </w:r>
      <w:r w:rsidRPr="003D0F71">
        <w:rPr>
          <w:rFonts w:cstheme="minorHAnsi"/>
        </w:rPr>
        <w:t xml:space="preserve"> off campus </w:t>
      </w:r>
      <w:r>
        <w:rPr>
          <w:rFonts w:cstheme="minorHAnsi"/>
        </w:rPr>
        <w:t>and the players were</w:t>
      </w:r>
      <w:r w:rsidRPr="003D0F71">
        <w:rPr>
          <w:rFonts w:cstheme="minorHAnsi"/>
        </w:rPr>
        <w:t xml:space="preserve"> not provided with transportation</w:t>
      </w:r>
      <w:r>
        <w:rPr>
          <w:rFonts w:cstheme="minorHAnsi"/>
        </w:rPr>
        <w:t xml:space="preserve"> by the athletic department</w:t>
      </w:r>
      <w:r w:rsidRPr="003D0F71">
        <w:rPr>
          <w:rFonts w:cstheme="minorHAnsi"/>
        </w:rPr>
        <w:t>.</w:t>
      </w:r>
      <w:r>
        <w:rPr>
          <w:rFonts w:cstheme="minorHAnsi"/>
        </w:rPr>
        <w:t xml:space="preserve"> </w:t>
      </w:r>
    </w:p>
    <w:p w14:paraId="06E89E88" w14:textId="4CFE3EE2" w:rsidR="006927F0" w:rsidRPr="00985EF8" w:rsidRDefault="006927F0" w:rsidP="006927F0">
      <w:pPr>
        <w:pStyle w:val="ListParagraph"/>
        <w:numPr>
          <w:ilvl w:val="0"/>
          <w:numId w:val="34"/>
        </w:numPr>
        <w:tabs>
          <w:tab w:val="left" w:pos="360"/>
          <w:tab w:val="left" w:pos="720"/>
          <w:tab w:val="left" w:pos="1080"/>
          <w:tab w:val="left" w:pos="1440"/>
          <w:tab w:val="left" w:pos="1800"/>
          <w:tab w:val="left" w:pos="2160"/>
        </w:tabs>
        <w:contextualSpacing w:val="0"/>
        <w:rPr>
          <w:rFonts w:cstheme="minorHAnsi"/>
        </w:rPr>
      </w:pPr>
      <w:r w:rsidRPr="003D0F71">
        <w:rPr>
          <w:rFonts w:cstheme="minorHAnsi"/>
        </w:rPr>
        <w:t xml:space="preserve">The superintendent </w:t>
      </w:r>
      <w:r>
        <w:rPr>
          <w:rFonts w:cstheme="minorHAnsi"/>
        </w:rPr>
        <w:t>said</w:t>
      </w:r>
      <w:r w:rsidRPr="003D0F71">
        <w:rPr>
          <w:rFonts w:cstheme="minorHAnsi"/>
        </w:rPr>
        <w:t xml:space="preserve"> that the district hired a </w:t>
      </w:r>
      <w:r>
        <w:rPr>
          <w:rFonts w:cstheme="minorHAnsi"/>
        </w:rPr>
        <w:t>consultant</w:t>
      </w:r>
      <w:r w:rsidRPr="003D0F71">
        <w:rPr>
          <w:rFonts w:cstheme="minorHAnsi"/>
        </w:rPr>
        <w:t xml:space="preserve"> </w:t>
      </w:r>
      <w:r>
        <w:rPr>
          <w:rFonts w:cstheme="minorHAnsi"/>
        </w:rPr>
        <w:t>to design</w:t>
      </w:r>
      <w:r w:rsidRPr="003D0F71">
        <w:rPr>
          <w:rFonts w:cstheme="minorHAnsi"/>
        </w:rPr>
        <w:t xml:space="preserve"> a new multi-purpose field that include</w:t>
      </w:r>
      <w:r>
        <w:rPr>
          <w:rFonts w:cstheme="minorHAnsi"/>
        </w:rPr>
        <w:t>s</w:t>
      </w:r>
      <w:r w:rsidRPr="003D0F71">
        <w:rPr>
          <w:rFonts w:cstheme="minorHAnsi"/>
        </w:rPr>
        <w:t xml:space="preserve"> a softball diamond. </w:t>
      </w:r>
      <w:r>
        <w:rPr>
          <w:rFonts w:cstheme="minorHAnsi"/>
        </w:rPr>
        <w:t>The district is seeking capital funding for the proposed field.</w:t>
      </w:r>
    </w:p>
    <w:p w14:paraId="09650477" w14:textId="59C0D63F" w:rsidR="006927F0" w:rsidRDefault="006927F0" w:rsidP="006927F0">
      <w:pPr>
        <w:tabs>
          <w:tab w:val="left" w:pos="360"/>
          <w:tab w:val="left" w:pos="720"/>
          <w:tab w:val="left" w:pos="1080"/>
          <w:tab w:val="left" w:pos="1440"/>
          <w:tab w:val="left" w:pos="1800"/>
          <w:tab w:val="left" w:pos="2160"/>
        </w:tabs>
      </w:pPr>
      <w:r w:rsidRPr="00F731AA">
        <w:rPr>
          <w:b/>
        </w:rPr>
        <w:t>Impact</w:t>
      </w:r>
      <w:r w:rsidRPr="00BA3A76">
        <w:t>:</w:t>
      </w:r>
      <w:r>
        <w:t xml:space="preserve"> Resource allocation decisions that </w:t>
      </w:r>
      <w:r w:rsidR="00AC5376">
        <w:t xml:space="preserve">affect </w:t>
      </w:r>
      <w:r>
        <w:t>equitable treatment of students interfere with the goal of providing equal access to opportunities and a high-quality school experience for all students</w:t>
      </w:r>
      <w:r w:rsidRPr="00BA3A76">
        <w:t>.</w:t>
      </w:r>
    </w:p>
    <w:bookmarkEnd w:id="12"/>
    <w:p w14:paraId="0368F032" w14:textId="50BF357A" w:rsidR="006927F0" w:rsidRDefault="006927F0" w:rsidP="006927F0"/>
    <w:p w14:paraId="06DACD5B" w14:textId="30EBE896" w:rsidR="008F1932" w:rsidRPr="00715EC4" w:rsidRDefault="008F1932" w:rsidP="00FA1285">
      <w:pPr>
        <w:rPr>
          <w:b/>
          <w:bCs/>
          <w:i/>
          <w:iCs/>
          <w:sz w:val="28"/>
          <w:szCs w:val="28"/>
        </w:rPr>
      </w:pPr>
      <w:r w:rsidRPr="00715EC4">
        <w:rPr>
          <w:b/>
          <w:bCs/>
          <w:i/>
          <w:iCs/>
          <w:sz w:val="28"/>
          <w:szCs w:val="28"/>
        </w:rPr>
        <w:t>Recommendation</w:t>
      </w:r>
      <w:r w:rsidR="00BB2BC0">
        <w:rPr>
          <w:b/>
          <w:bCs/>
          <w:i/>
          <w:iCs/>
          <w:sz w:val="28"/>
          <w:szCs w:val="28"/>
        </w:rPr>
        <w:t>s</w:t>
      </w:r>
    </w:p>
    <w:p w14:paraId="1304D41C" w14:textId="4C0D6AF5" w:rsidR="008F1932" w:rsidRPr="00AB7A41" w:rsidRDefault="008F1932" w:rsidP="000B0387">
      <w:pPr>
        <w:pStyle w:val="ListParagraph"/>
        <w:numPr>
          <w:ilvl w:val="6"/>
          <w:numId w:val="5"/>
        </w:numPr>
        <w:tabs>
          <w:tab w:val="left" w:pos="360"/>
          <w:tab w:val="left" w:pos="720"/>
          <w:tab w:val="left" w:pos="1080"/>
          <w:tab w:val="left" w:pos="1440"/>
          <w:tab w:val="left" w:pos="1800"/>
        </w:tabs>
        <w:ind w:left="360"/>
        <w:contextualSpacing w:val="0"/>
        <w:rPr>
          <w:b/>
          <w:bCs/>
          <w:i/>
        </w:rPr>
      </w:pPr>
      <w:bookmarkStart w:id="13" w:name="_Hlk35602123"/>
      <w:r w:rsidRPr="00AB7A41">
        <w:rPr>
          <w:b/>
          <w:bCs/>
        </w:rPr>
        <w:t xml:space="preserve">Building upon the foundation of improvement plan alignment and coherence that has been established, the district should </w:t>
      </w:r>
      <w:r w:rsidR="00DF7F5C">
        <w:rPr>
          <w:b/>
          <w:bCs/>
        </w:rPr>
        <w:t>ensure that</w:t>
      </w:r>
      <w:r w:rsidR="00DF7F5C" w:rsidRPr="00AB7A41">
        <w:rPr>
          <w:b/>
          <w:bCs/>
        </w:rPr>
        <w:t xml:space="preserve"> </w:t>
      </w:r>
      <w:r w:rsidRPr="00AB7A41">
        <w:rPr>
          <w:b/>
          <w:bCs/>
        </w:rPr>
        <w:t xml:space="preserve">its planning </w:t>
      </w:r>
      <w:r w:rsidR="00DF7F5C">
        <w:rPr>
          <w:b/>
          <w:bCs/>
        </w:rPr>
        <w:t>documents have clear,</w:t>
      </w:r>
      <w:r w:rsidRPr="00AB7A41">
        <w:rPr>
          <w:b/>
          <w:bCs/>
        </w:rPr>
        <w:t xml:space="preserve"> measurable improvement objectives </w:t>
      </w:r>
      <w:r w:rsidR="00DF7F5C">
        <w:rPr>
          <w:b/>
          <w:bCs/>
        </w:rPr>
        <w:t>that are based on an analysis of historical, longitudinal, and current disaggregated student data</w:t>
      </w:r>
      <w:r w:rsidRPr="00AB7A41">
        <w:rPr>
          <w:b/>
          <w:bCs/>
        </w:rPr>
        <w:t>.</w:t>
      </w:r>
      <w:bookmarkEnd w:id="13"/>
      <w:r w:rsidRPr="00AB7A41">
        <w:rPr>
          <w:b/>
          <w:bCs/>
        </w:rPr>
        <w:t xml:space="preserve"> </w:t>
      </w:r>
    </w:p>
    <w:p w14:paraId="3B49E48E" w14:textId="2962DA7D" w:rsidR="008F1932" w:rsidRDefault="008F1932" w:rsidP="008C72B6">
      <w:pPr>
        <w:pStyle w:val="ListParagraph"/>
        <w:numPr>
          <w:ilvl w:val="0"/>
          <w:numId w:val="14"/>
        </w:numPr>
        <w:tabs>
          <w:tab w:val="left" w:pos="360"/>
          <w:tab w:val="left" w:pos="720"/>
          <w:tab w:val="left" w:pos="1080"/>
          <w:tab w:val="left" w:pos="1440"/>
          <w:tab w:val="left" w:pos="1800"/>
          <w:tab w:val="left" w:pos="2160"/>
          <w:tab w:val="left" w:pos="2520"/>
        </w:tabs>
        <w:ind w:left="720"/>
        <w:contextualSpacing w:val="0"/>
      </w:pPr>
      <w:r>
        <w:t xml:space="preserve">Using the goals articulated in the strategic plan, district and school leaders should </w:t>
      </w:r>
      <w:r w:rsidR="00A909C4">
        <w:t xml:space="preserve">develop measurable goals (including progress </w:t>
      </w:r>
      <w:r>
        <w:t xml:space="preserve">benchmarks </w:t>
      </w:r>
      <w:r w:rsidR="00A909C4">
        <w:t xml:space="preserve">and final outcomes) for </w:t>
      </w:r>
      <w:r w:rsidR="005D76CC">
        <w:t>district and school</w:t>
      </w:r>
      <w:r w:rsidR="00A909C4">
        <w:t xml:space="preserve"> planning documents</w:t>
      </w:r>
      <w:r w:rsidRPr="00970027">
        <w:t xml:space="preserve">. </w:t>
      </w:r>
    </w:p>
    <w:p w14:paraId="7CA99D1D" w14:textId="77777777" w:rsidR="00A909C4" w:rsidRDefault="00A909C4" w:rsidP="00FA1285">
      <w:pPr>
        <w:pStyle w:val="ListParagraph"/>
        <w:tabs>
          <w:tab w:val="left" w:pos="360"/>
          <w:tab w:val="left" w:pos="720"/>
          <w:tab w:val="left" w:pos="1080"/>
          <w:tab w:val="left" w:pos="1440"/>
          <w:tab w:val="left" w:pos="1800"/>
          <w:tab w:val="left" w:pos="2160"/>
        </w:tabs>
        <w:ind w:left="1080" w:hanging="360"/>
        <w:contextualSpacing w:val="0"/>
      </w:pPr>
      <w:r>
        <w:t>1.</w:t>
      </w:r>
      <w:r>
        <w:tab/>
      </w:r>
      <w:bookmarkStart w:id="14" w:name="_Hlk35603057"/>
      <w:r>
        <w:t>The goals should be based on an analysis of historical, longitudinal, and current disaggregated data related to student performance, opportunities, and outcomes.</w:t>
      </w:r>
      <w:bookmarkEnd w:id="14"/>
    </w:p>
    <w:p w14:paraId="30C47AD9" w14:textId="22D77DB0" w:rsidR="00A909C4" w:rsidRDefault="00A909C4">
      <w:pPr>
        <w:pStyle w:val="ListParagraph"/>
        <w:tabs>
          <w:tab w:val="left" w:pos="360"/>
          <w:tab w:val="left" w:pos="1080"/>
          <w:tab w:val="left" w:pos="1440"/>
          <w:tab w:val="left" w:pos="1800"/>
          <w:tab w:val="left" w:pos="2160"/>
        </w:tabs>
        <w:ind w:left="1080" w:hanging="360"/>
        <w:contextualSpacing w:val="0"/>
      </w:pPr>
      <w:r>
        <w:t>2.</w:t>
      </w:r>
      <w:r>
        <w:tab/>
        <w:t>The goals should be SMART (Specific and Strategic; Measurable; Action Oriented; Rigorous, Realistic, and Results Focused; and Timed and Tracked).</w:t>
      </w:r>
    </w:p>
    <w:p w14:paraId="1784C3A4" w14:textId="5064B724" w:rsidR="00077ADD" w:rsidRPr="00970027" w:rsidRDefault="00077ADD" w:rsidP="00FA1285">
      <w:pPr>
        <w:tabs>
          <w:tab w:val="left" w:pos="360"/>
          <w:tab w:val="left" w:pos="720"/>
          <w:tab w:val="left" w:pos="1080"/>
          <w:tab w:val="left" w:pos="1440"/>
          <w:tab w:val="left" w:pos="1800"/>
          <w:tab w:val="left" w:pos="2160"/>
        </w:tabs>
        <w:ind w:left="1080" w:hanging="360"/>
      </w:pPr>
      <w:r>
        <w:t>3.</w:t>
      </w:r>
      <w:r>
        <w:tab/>
      </w:r>
      <w:r w:rsidR="005D76CC">
        <w:t>Improvement strategies should be broken into sequential steps that are monitored and measured over time.</w:t>
      </w:r>
    </w:p>
    <w:p w14:paraId="1CD1DFC6" w14:textId="67C8E4B6" w:rsidR="008F1932" w:rsidRDefault="00077ADD" w:rsidP="00FA1285">
      <w:pPr>
        <w:tabs>
          <w:tab w:val="left" w:pos="360"/>
          <w:tab w:val="left" w:pos="720"/>
          <w:tab w:val="left" w:pos="1080"/>
          <w:tab w:val="left" w:pos="1440"/>
          <w:tab w:val="left" w:pos="1800"/>
          <w:tab w:val="left" w:pos="2160"/>
        </w:tabs>
        <w:ind w:left="1080" w:hanging="360"/>
      </w:pPr>
      <w:r>
        <w:t>4.</w:t>
      </w:r>
      <w:r>
        <w:tab/>
      </w:r>
      <w:bookmarkStart w:id="15" w:name="_Hlk35603654"/>
      <w:bookmarkStart w:id="16" w:name="_Hlk35604194"/>
      <w:r w:rsidR="00D9398B">
        <w:t>The district should develop a process for using the most recent student data to continually</w:t>
      </w:r>
      <w:r w:rsidR="005D550D">
        <w:t xml:space="preserve"> </w:t>
      </w:r>
      <w:r w:rsidR="00D9398B">
        <w:t xml:space="preserve">monitor and update district and school </w:t>
      </w:r>
      <w:r w:rsidR="005D76CC">
        <w:t>improvement plans</w:t>
      </w:r>
      <w:r>
        <w:t>.</w:t>
      </w:r>
      <w:bookmarkEnd w:id="15"/>
    </w:p>
    <w:p w14:paraId="585E10EF" w14:textId="2079FF22" w:rsidR="0075405D" w:rsidRDefault="005D550D" w:rsidP="005D550D">
      <w:pPr>
        <w:tabs>
          <w:tab w:val="left" w:pos="360"/>
          <w:tab w:val="left" w:pos="720"/>
          <w:tab w:val="left" w:pos="1080"/>
          <w:tab w:val="left" w:pos="1440"/>
          <w:tab w:val="left" w:pos="1800"/>
          <w:tab w:val="left" w:pos="2160"/>
        </w:tabs>
        <w:ind w:left="720" w:hanging="360"/>
      </w:pPr>
      <w:bookmarkStart w:id="17" w:name="_Hlk35603726"/>
      <w:bookmarkEnd w:id="16"/>
      <w:r w:rsidRPr="00FA1285">
        <w:rPr>
          <w:b/>
          <w:bCs/>
        </w:rPr>
        <w:lastRenderedPageBreak/>
        <w:t>B</w:t>
      </w:r>
      <w:r w:rsidR="008F1932" w:rsidRPr="00FA1285">
        <w:rPr>
          <w:b/>
          <w:bCs/>
        </w:rPr>
        <w:t>.</w:t>
      </w:r>
      <w:r w:rsidR="008F1932">
        <w:t xml:space="preserve"> </w:t>
      </w:r>
      <w:r w:rsidR="00715EC4">
        <w:tab/>
      </w:r>
      <w:r>
        <w:t>Principals, in collaboration with school councils,</w:t>
      </w:r>
      <w:r w:rsidR="008F1932" w:rsidRPr="00970027">
        <w:t xml:space="preserve"> should </w:t>
      </w:r>
      <w:r>
        <w:t>ensure that each School Improvement Plan</w:t>
      </w:r>
      <w:r w:rsidRPr="00970027">
        <w:t xml:space="preserve"> </w:t>
      </w:r>
      <w:r>
        <w:t xml:space="preserve">includes specific </w:t>
      </w:r>
      <w:r w:rsidRPr="00970027">
        <w:t>measur</w:t>
      </w:r>
      <w:r>
        <w:t>es</w:t>
      </w:r>
      <w:r w:rsidR="00333950">
        <w:t>, including student performance benchmarks,</w:t>
      </w:r>
      <w:r w:rsidRPr="00970027">
        <w:t xml:space="preserve"> </w:t>
      </w:r>
      <w:r>
        <w:t>to determine the progress of</w:t>
      </w:r>
      <w:r w:rsidR="00AB7A41">
        <w:t xml:space="preserve"> school</w:t>
      </w:r>
      <w:r>
        <w:t>-based</w:t>
      </w:r>
      <w:r w:rsidR="008F1932" w:rsidRPr="00970027">
        <w:t xml:space="preserve"> </w:t>
      </w:r>
      <w:r>
        <w:t>initiatives</w:t>
      </w:r>
      <w:r w:rsidR="008F1932">
        <w:t xml:space="preserve">. </w:t>
      </w:r>
    </w:p>
    <w:bookmarkEnd w:id="17"/>
    <w:p w14:paraId="0D867A1D" w14:textId="0988BDE9" w:rsidR="0075405D" w:rsidRDefault="0075405D" w:rsidP="0075405D">
      <w:pPr>
        <w:tabs>
          <w:tab w:val="left" w:pos="360"/>
          <w:tab w:val="left" w:pos="720"/>
          <w:tab w:val="left" w:pos="1080"/>
          <w:tab w:val="left" w:pos="1440"/>
          <w:tab w:val="left" w:pos="1800"/>
          <w:tab w:val="left" w:pos="2160"/>
        </w:tabs>
        <w:ind w:left="720" w:hanging="720"/>
      </w:pPr>
      <w:r>
        <w:tab/>
      </w:r>
      <w:r w:rsidRPr="00522E18">
        <w:rPr>
          <w:b/>
        </w:rPr>
        <w:t>C.</w:t>
      </w:r>
      <w:r>
        <w:rPr>
          <w:b/>
        </w:rPr>
        <w:tab/>
      </w:r>
      <w:bookmarkStart w:id="18" w:name="_Hlk35604306"/>
      <w:r w:rsidRPr="00015C85">
        <w:t xml:space="preserve">District and school leaders </w:t>
      </w:r>
      <w:r>
        <w:t xml:space="preserve">should </w:t>
      </w:r>
      <w:r w:rsidRPr="00015C85">
        <w:t>provide frequent, timely, and thorough information to the school committee, staff, students, families, and community on progress toward the achievement of plan goals</w:t>
      </w:r>
      <w:r>
        <w:t>.</w:t>
      </w:r>
      <w:bookmarkEnd w:id="18"/>
    </w:p>
    <w:p w14:paraId="4B8A918B" w14:textId="63FD3ECC" w:rsidR="008F1932" w:rsidRDefault="008F1932" w:rsidP="008F1932">
      <w:pPr>
        <w:tabs>
          <w:tab w:val="left" w:pos="-90"/>
          <w:tab w:val="left" w:pos="360"/>
          <w:tab w:val="left" w:pos="1080"/>
          <w:tab w:val="left" w:pos="1440"/>
          <w:tab w:val="left" w:pos="1800"/>
          <w:tab w:val="left" w:pos="2160"/>
        </w:tabs>
      </w:pPr>
      <w:bookmarkStart w:id="19" w:name="_Hlk35600679"/>
      <w:r w:rsidRPr="00970027">
        <w:rPr>
          <w:b/>
        </w:rPr>
        <w:t>Benefits</w:t>
      </w:r>
      <w:r>
        <w:t>:</w:t>
      </w:r>
      <w:r w:rsidRPr="00984B58">
        <w:t xml:space="preserve"> </w:t>
      </w:r>
      <w:r w:rsidR="0063298C">
        <w:t>Wit</w:t>
      </w:r>
      <w:r w:rsidR="00E3251A">
        <w:t xml:space="preserve">h </w:t>
      </w:r>
      <w:r w:rsidRPr="00984B58">
        <w:t xml:space="preserve">planning </w:t>
      </w:r>
      <w:r w:rsidR="0063298C">
        <w:t>documents with</w:t>
      </w:r>
      <w:r w:rsidRPr="00984B58">
        <w:t xml:space="preserve"> measurable objectives </w:t>
      </w:r>
      <w:r w:rsidR="0063298C">
        <w:t>based on an analysis of historical, longitudinal</w:t>
      </w:r>
      <w:r w:rsidRPr="00984B58">
        <w:t xml:space="preserve">, </w:t>
      </w:r>
      <w:r w:rsidR="0063298C">
        <w:t xml:space="preserve">and current disaggregated student performance, opportunity, and outcome data, </w:t>
      </w:r>
      <w:r w:rsidRPr="00984B58">
        <w:t xml:space="preserve">the district </w:t>
      </w:r>
      <w:r w:rsidR="0063298C">
        <w:t>can ensure that its</w:t>
      </w:r>
      <w:r w:rsidRPr="00984B58">
        <w:t xml:space="preserve"> priorities</w:t>
      </w:r>
      <w:r w:rsidR="0063298C">
        <w:t xml:space="preserve"> are based on evidence</w:t>
      </w:r>
      <w:r>
        <w:t>,</w:t>
      </w:r>
      <w:r w:rsidRPr="00984B58">
        <w:t xml:space="preserve"> </w:t>
      </w:r>
      <w:r w:rsidR="0063298C">
        <w:t>and that its</w:t>
      </w:r>
      <w:r>
        <w:t xml:space="preserve"> improvement </w:t>
      </w:r>
      <w:r w:rsidR="0063298C">
        <w:t>plans drive</w:t>
      </w:r>
      <w:r>
        <w:t xml:space="preserve"> the </w:t>
      </w:r>
      <w:r w:rsidR="0063298C">
        <w:t xml:space="preserve">development, </w:t>
      </w:r>
      <w:r>
        <w:t>implementation</w:t>
      </w:r>
      <w:r w:rsidR="0063298C">
        <w:t>, and modification</w:t>
      </w:r>
      <w:r w:rsidR="002F6FF8">
        <w:t xml:space="preserve"> </w:t>
      </w:r>
      <w:r>
        <w:t xml:space="preserve">of </w:t>
      </w:r>
      <w:r w:rsidR="0063298C">
        <w:t>educational programs and prac</w:t>
      </w:r>
      <w:r w:rsidR="002F6FF8">
        <w:t>tices</w:t>
      </w:r>
      <w:r>
        <w:t xml:space="preserve">. </w:t>
      </w:r>
    </w:p>
    <w:bookmarkEnd w:id="19"/>
    <w:p w14:paraId="1DFE64EE" w14:textId="77777777" w:rsidR="008F1932" w:rsidRPr="00984B58" w:rsidRDefault="008F1932" w:rsidP="008F1932">
      <w:pPr>
        <w:tabs>
          <w:tab w:val="left" w:pos="-90"/>
          <w:tab w:val="left" w:pos="360"/>
          <w:tab w:val="left" w:pos="1080"/>
          <w:tab w:val="left" w:pos="1440"/>
          <w:tab w:val="left" w:pos="1800"/>
          <w:tab w:val="left" w:pos="2160"/>
        </w:tabs>
        <w:rPr>
          <w:b/>
        </w:rPr>
      </w:pPr>
      <w:r w:rsidRPr="00984B58">
        <w:rPr>
          <w:b/>
        </w:rPr>
        <w:t>Recommended resources:</w:t>
      </w:r>
    </w:p>
    <w:p w14:paraId="4372B35C" w14:textId="39CA6BDA" w:rsidR="008F1932" w:rsidRPr="00984B58" w:rsidRDefault="00366917" w:rsidP="008707A4">
      <w:pPr>
        <w:numPr>
          <w:ilvl w:val="0"/>
          <w:numId w:val="27"/>
        </w:numPr>
        <w:tabs>
          <w:tab w:val="left" w:pos="-90"/>
          <w:tab w:val="left" w:pos="360"/>
          <w:tab w:val="left" w:pos="1080"/>
          <w:tab w:val="left" w:pos="1440"/>
          <w:tab w:val="left" w:pos="1800"/>
          <w:tab w:val="left" w:pos="2160"/>
        </w:tabs>
        <w:ind w:left="360"/>
      </w:pPr>
      <w:r>
        <w:t>D</w:t>
      </w:r>
      <w:r w:rsidR="008F1932" w:rsidRPr="00984B58">
        <w:t xml:space="preserve">ESE’s </w:t>
      </w:r>
      <w:r w:rsidR="008F1932" w:rsidRPr="00984B58">
        <w:rPr>
          <w:i/>
        </w:rPr>
        <w:t>Planning for Success</w:t>
      </w:r>
      <w:r w:rsidR="008F1932" w:rsidRPr="00984B58">
        <w:t xml:space="preserve"> tools (</w:t>
      </w:r>
      <w:hyperlink r:id="rId18" w:history="1">
        <w:r w:rsidR="008F1932" w:rsidRPr="00984B58">
          <w:rPr>
            <w:rStyle w:val="Hyperlink"/>
          </w:rPr>
          <w:t>http://www.doe.mass.edu/research/success/</w:t>
        </w:r>
      </w:hyperlink>
      <w:r w:rsidR="008F1932" w:rsidRPr="00984B58">
        <w:t>) support the improvement planning process by spotlighting practices, characteristics, and behaviors that support effective planning and implementation and meet existing state requirements for improvement planning.</w:t>
      </w:r>
    </w:p>
    <w:p w14:paraId="2257B367" w14:textId="77777777" w:rsidR="008F1932" w:rsidRPr="00984B58" w:rsidRDefault="008F1932" w:rsidP="008707A4">
      <w:pPr>
        <w:numPr>
          <w:ilvl w:val="0"/>
          <w:numId w:val="27"/>
        </w:numPr>
        <w:tabs>
          <w:tab w:val="left" w:pos="-90"/>
          <w:tab w:val="left" w:pos="360"/>
          <w:tab w:val="left" w:pos="1080"/>
          <w:tab w:val="left" w:pos="1440"/>
          <w:tab w:val="left" w:pos="1800"/>
          <w:tab w:val="left" w:pos="2160"/>
        </w:tabs>
        <w:ind w:left="360"/>
      </w:pPr>
      <w:r w:rsidRPr="00984B58">
        <w:rPr>
          <w:i/>
        </w:rPr>
        <w:t>Focused Planning for Accelerating Student Learning</w:t>
      </w:r>
      <w:r w:rsidRPr="00984B58">
        <w:t xml:space="preserve"> (</w:t>
      </w:r>
      <w:hyperlink r:id="rId19" w:history="1">
        <w:r w:rsidRPr="00984B58">
          <w:rPr>
            <w:rStyle w:val="Hyperlink"/>
          </w:rPr>
          <w:t>http://www.mass.gov/edu/docs/ese/accountability/dsac/focused-planning.pdf</w:t>
        </w:r>
      </w:hyperlink>
      <w:r w:rsidRPr="00984B58">
        <w:t xml:space="preserve">) provides guidance for Level 3 districts to accelerate achievement for all students through the development of a focused, actionable and sustainable Accelerated Improvement Plan (AIP). </w:t>
      </w:r>
      <w:r w:rsidRPr="00984B58">
        <w:rPr>
          <w:b/>
        </w:rPr>
        <w:t xml:space="preserve"> </w:t>
      </w:r>
    </w:p>
    <w:p w14:paraId="198A4E3D" w14:textId="77777777" w:rsidR="008F1932" w:rsidRPr="00AD6559" w:rsidRDefault="008F1932" w:rsidP="008707A4">
      <w:pPr>
        <w:pStyle w:val="ListParagraph"/>
        <w:numPr>
          <w:ilvl w:val="0"/>
          <w:numId w:val="27"/>
        </w:numPr>
        <w:tabs>
          <w:tab w:val="left" w:pos="-90"/>
          <w:tab w:val="left" w:pos="360"/>
          <w:tab w:val="left" w:pos="1080"/>
          <w:tab w:val="left" w:pos="1440"/>
          <w:tab w:val="left" w:pos="1800"/>
          <w:tab w:val="left" w:pos="2160"/>
        </w:tabs>
        <w:ind w:left="360"/>
        <w:contextualSpacing w:val="0"/>
      </w:pPr>
      <w:r w:rsidRPr="00AD6559">
        <w:rPr>
          <w:i/>
        </w:rPr>
        <w:t>District Accelerated Improvement Planning - Guiding Principles for Effective Benchmarks</w:t>
      </w:r>
      <w:r w:rsidRPr="00AD6559">
        <w:t xml:space="preserve"> (</w:t>
      </w:r>
      <w:hyperlink r:id="rId20" w:history="1">
        <w:r w:rsidRPr="00AD6559">
          <w:rPr>
            <w:rStyle w:val="Hyperlink"/>
          </w:rPr>
          <w:t>http://www.mass.gov/edu/docs/ese/accountability/turnaround/level-4-guiding-principles-effective-benchmarks.pdf</w:t>
        </w:r>
      </w:hyperlink>
      <w:r w:rsidRPr="00AD6559">
        <w:t xml:space="preserve">) provides information about different types of benchmarks to guide and measure district improvement efforts.  </w:t>
      </w:r>
    </w:p>
    <w:p w14:paraId="7407BDCD" w14:textId="1C186C91" w:rsidR="006927F0" w:rsidRPr="0002460E" w:rsidRDefault="00BB2BC0" w:rsidP="006927F0">
      <w:pPr>
        <w:tabs>
          <w:tab w:val="left" w:pos="360"/>
          <w:tab w:val="left" w:pos="1080"/>
          <w:tab w:val="left" w:pos="1440"/>
          <w:tab w:val="left" w:pos="1800"/>
          <w:tab w:val="left" w:pos="2160"/>
        </w:tabs>
        <w:ind w:left="360" w:hanging="360"/>
        <w:rPr>
          <w:b/>
        </w:rPr>
      </w:pPr>
      <w:r>
        <w:rPr>
          <w:b/>
        </w:rPr>
        <w:t>2</w:t>
      </w:r>
      <w:r w:rsidR="006927F0">
        <w:rPr>
          <w:b/>
        </w:rPr>
        <w:t>.</w:t>
      </w:r>
      <w:r w:rsidR="006927F0">
        <w:rPr>
          <w:b/>
        </w:rPr>
        <w:tab/>
        <w:t>The district should develop procedures that ensure equitable use of district resources.</w:t>
      </w:r>
    </w:p>
    <w:p w14:paraId="6809638C" w14:textId="4254F7DA" w:rsidR="006927F0" w:rsidRPr="006D1505" w:rsidRDefault="006927F0" w:rsidP="006927F0">
      <w:pPr>
        <w:pStyle w:val="ListParagraph"/>
        <w:tabs>
          <w:tab w:val="left" w:pos="360"/>
          <w:tab w:val="left" w:pos="720"/>
          <w:tab w:val="left" w:pos="1080"/>
          <w:tab w:val="left" w:pos="1440"/>
          <w:tab w:val="left" w:pos="1800"/>
          <w:tab w:val="left" w:pos="2160"/>
        </w:tabs>
        <w:ind w:hanging="360"/>
        <w:contextualSpacing w:val="0"/>
      </w:pPr>
      <w:r w:rsidRPr="00EF502C">
        <w:rPr>
          <w:b/>
          <w:bCs/>
        </w:rPr>
        <w:t>A.</w:t>
      </w:r>
      <w:r>
        <w:t xml:space="preserve">   The district should develop a plan to ensure equitable use of high-school athletic fields and facilitate equity under Title IX regulations.</w:t>
      </w:r>
    </w:p>
    <w:p w14:paraId="4B3CD849" w14:textId="6D5A2F7F" w:rsidR="006927F0" w:rsidRDefault="006927F0" w:rsidP="006927F0">
      <w:pPr>
        <w:pStyle w:val="ListParagraph"/>
        <w:numPr>
          <w:ilvl w:val="1"/>
          <w:numId w:val="26"/>
        </w:numPr>
        <w:tabs>
          <w:tab w:val="left" w:pos="720"/>
          <w:tab w:val="left" w:pos="1080"/>
          <w:tab w:val="left" w:pos="1440"/>
          <w:tab w:val="left" w:pos="1800"/>
          <w:tab w:val="left" w:pos="2160"/>
        </w:tabs>
        <w:ind w:left="720"/>
      </w:pPr>
      <w:r>
        <w:t>The district should consider providing late busses in order to provide a ride home for students attending after-school activities, including academic support, clubs, and athletics</w:t>
      </w:r>
      <w:r w:rsidRPr="006B3482">
        <w:t xml:space="preserve">. </w:t>
      </w:r>
    </w:p>
    <w:p w14:paraId="78424DF8" w14:textId="77777777" w:rsidR="006927F0" w:rsidRPr="006B3482" w:rsidRDefault="006927F0" w:rsidP="006927F0">
      <w:pPr>
        <w:pStyle w:val="ListParagraph"/>
        <w:tabs>
          <w:tab w:val="left" w:pos="720"/>
          <w:tab w:val="left" w:pos="1080"/>
          <w:tab w:val="left" w:pos="1440"/>
          <w:tab w:val="left" w:pos="1800"/>
          <w:tab w:val="left" w:pos="2160"/>
        </w:tabs>
      </w:pPr>
    </w:p>
    <w:p w14:paraId="22B6210D" w14:textId="375AB6C5" w:rsidR="006927F0" w:rsidRDefault="006927F0" w:rsidP="006927F0">
      <w:pPr>
        <w:pStyle w:val="ListParagraph"/>
        <w:numPr>
          <w:ilvl w:val="2"/>
          <w:numId w:val="37"/>
        </w:numPr>
        <w:tabs>
          <w:tab w:val="left" w:pos="360"/>
          <w:tab w:val="left" w:pos="720"/>
          <w:tab w:val="left" w:pos="1080"/>
          <w:tab w:val="left" w:pos="1440"/>
          <w:tab w:val="left" w:pos="1800"/>
        </w:tabs>
        <w:ind w:left="1080" w:hanging="360"/>
        <w:contextualSpacing w:val="0"/>
      </w:pPr>
      <w:r>
        <w:t>The district should design a late-bus program and add it as an alternate to its next bus bid. Once the costs are known, the district can make an informed decision on how to provide this service.</w:t>
      </w:r>
    </w:p>
    <w:p w14:paraId="401EB03C" w14:textId="75448A99" w:rsidR="006927F0" w:rsidRPr="004E1AFB" w:rsidRDefault="006927F0" w:rsidP="006927F0">
      <w:pPr>
        <w:pStyle w:val="ListParagraph"/>
        <w:numPr>
          <w:ilvl w:val="2"/>
          <w:numId w:val="37"/>
        </w:numPr>
        <w:tabs>
          <w:tab w:val="left" w:pos="360"/>
          <w:tab w:val="left" w:pos="720"/>
          <w:tab w:val="left" w:pos="1080"/>
          <w:tab w:val="left" w:pos="1440"/>
          <w:tab w:val="left" w:pos="1800"/>
        </w:tabs>
        <w:ind w:left="1080" w:hanging="360"/>
        <w:contextualSpacing w:val="0"/>
      </w:pPr>
      <w:r>
        <w:t xml:space="preserve">As part of the late-bus program, the district should investigate whether it can reduce the number of school-to-home busses at dismissal and run them later in the day, after the completion of The Taft Early Learning Center routes. Although a study is needed, it is </w:t>
      </w:r>
      <w:r>
        <w:lastRenderedPageBreak/>
        <w:t>possible that the number of students riding busses at dismissal is significantly fewer than the morning ridership because of after-school activities.</w:t>
      </w:r>
    </w:p>
    <w:p w14:paraId="745BD6B2" w14:textId="59BE14B6" w:rsidR="006927F0" w:rsidRDefault="006927F0" w:rsidP="006927F0">
      <w:pPr>
        <w:tabs>
          <w:tab w:val="left" w:pos="0"/>
          <w:tab w:val="left" w:pos="360"/>
          <w:tab w:val="left" w:pos="1080"/>
          <w:tab w:val="left" w:pos="1440"/>
          <w:tab w:val="left" w:pos="1800"/>
          <w:tab w:val="left" w:pos="2160"/>
        </w:tabs>
        <w:ind w:left="3"/>
      </w:pPr>
      <w:r w:rsidRPr="00802336">
        <w:rPr>
          <w:b/>
        </w:rPr>
        <w:t>Benefits</w:t>
      </w:r>
      <w:r>
        <w:t>: Implementing this recommendation will eliminate inequitable use of district resources. Girls will have equal opportunities to participate in athletic activities on high-school grounds. All students will be provided a ride home if they stay for after-school activities.</w:t>
      </w:r>
    </w:p>
    <w:p w14:paraId="02484FE5" w14:textId="77777777" w:rsidR="006927F0" w:rsidRDefault="006927F0" w:rsidP="006927F0">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14:paraId="06262187" w14:textId="77777777" w:rsidR="0023695F" w:rsidRDefault="00083AA1" w:rsidP="0023695F">
      <w:pPr>
        <w:pStyle w:val="Section"/>
      </w:pPr>
      <w:bookmarkStart w:id="20" w:name="_Toc45194548"/>
      <w:r w:rsidRPr="0093609A">
        <w:lastRenderedPageBreak/>
        <w:t>Curriculum and Instruction</w:t>
      </w:r>
      <w:bookmarkEnd w:id="20"/>
    </w:p>
    <w:p w14:paraId="339EBAE2" w14:textId="77777777" w:rsidR="00E935CF" w:rsidRPr="0093609A" w:rsidRDefault="00E935CF" w:rsidP="00E935CF">
      <w:pPr>
        <w:tabs>
          <w:tab w:val="left" w:pos="360"/>
          <w:tab w:val="left" w:pos="720"/>
          <w:tab w:val="left" w:pos="1080"/>
          <w:tab w:val="left" w:pos="1440"/>
          <w:tab w:val="left" w:pos="1800"/>
          <w:tab w:val="left" w:pos="2160"/>
        </w:tabs>
        <w:rPr>
          <w:b/>
          <w:i/>
          <w:iCs/>
          <w:sz w:val="28"/>
          <w:szCs w:val="28"/>
        </w:rPr>
      </w:pPr>
      <w:r w:rsidRPr="0093609A">
        <w:rPr>
          <w:b/>
          <w:i/>
          <w:iCs/>
          <w:sz w:val="28"/>
          <w:szCs w:val="28"/>
        </w:rPr>
        <w:t>Contextual Background</w:t>
      </w:r>
    </w:p>
    <w:p w14:paraId="18E9B420" w14:textId="475F2A89" w:rsidR="00A3773E" w:rsidRPr="00FA1285" w:rsidRDefault="00A3773E" w:rsidP="00E935CF">
      <w:pPr>
        <w:rPr>
          <w:rFonts w:cstheme="minorHAnsi"/>
          <w:i/>
        </w:rPr>
      </w:pPr>
      <w:r w:rsidRPr="00FA1285">
        <w:rPr>
          <w:rFonts w:cstheme="minorHAnsi"/>
          <w:i/>
        </w:rPr>
        <w:t xml:space="preserve">Curriculum Selection and Use </w:t>
      </w:r>
    </w:p>
    <w:p w14:paraId="29D42362" w14:textId="1017FFBC" w:rsidR="00FE17D5" w:rsidRPr="005C0DA0" w:rsidRDefault="00FE17D5" w:rsidP="00FE17D5">
      <w:pPr>
        <w:rPr>
          <w:rFonts w:cstheme="minorHAnsi"/>
        </w:rPr>
      </w:pPr>
      <w:r w:rsidRPr="005C0DA0">
        <w:rPr>
          <w:rFonts w:cstheme="minorHAnsi"/>
        </w:rPr>
        <w:t>The curriculum leadership structure</w:t>
      </w:r>
      <w:r>
        <w:rPr>
          <w:rFonts w:cstheme="minorHAnsi"/>
        </w:rPr>
        <w:t xml:space="preserve"> now</w:t>
      </w:r>
      <w:r w:rsidRPr="005C0DA0">
        <w:rPr>
          <w:rFonts w:cstheme="minorHAnsi"/>
        </w:rPr>
        <w:t xml:space="preserve"> includes </w:t>
      </w:r>
      <w:r>
        <w:rPr>
          <w:rFonts w:cstheme="minorHAnsi"/>
        </w:rPr>
        <w:t>curriculum and instruction teacher leaders in preschool, and English language arts (ELA)/social studies and math/science at each grade level K through 5. There is also a kindergarten through grade 5 math coordinator, two 0.5 K-3 literacy coaches, and one 0.5 grades 4-7 literacy coach. Teacher leaders in</w:t>
      </w:r>
      <w:r w:rsidRPr="005C0DA0">
        <w:rPr>
          <w:rFonts w:cstheme="minorHAnsi"/>
        </w:rPr>
        <w:t xml:space="preserve"> each core content </w:t>
      </w:r>
      <w:r>
        <w:rPr>
          <w:rFonts w:cstheme="minorHAnsi"/>
        </w:rPr>
        <w:t>area serve in grades 6 and 7 combined and in grades 8 through 12 combined.  Curriculum and instruction teacher leaders are full-time teachers. There are also d</w:t>
      </w:r>
      <w:r w:rsidRPr="005C0DA0">
        <w:rPr>
          <w:rFonts w:cstheme="minorHAnsi"/>
        </w:rPr>
        <w:t>istrictwide leaders</w:t>
      </w:r>
      <w:r>
        <w:rPr>
          <w:rFonts w:cstheme="minorHAnsi"/>
        </w:rPr>
        <w:t xml:space="preserve"> who</w:t>
      </w:r>
      <w:r w:rsidRPr="005C0DA0">
        <w:rPr>
          <w:rFonts w:cstheme="minorHAnsi"/>
        </w:rPr>
        <w:t xml:space="preserve"> focus on special education, English learners, health/wellness, technology/library/media, art, music, guidance</w:t>
      </w:r>
      <w:r>
        <w:rPr>
          <w:rFonts w:cstheme="minorHAnsi"/>
        </w:rPr>
        <w:t>,</w:t>
      </w:r>
      <w:r w:rsidRPr="005C0DA0">
        <w:rPr>
          <w:rFonts w:cstheme="minorHAnsi"/>
        </w:rPr>
        <w:t xml:space="preserve"> and world language</w:t>
      </w:r>
      <w:r>
        <w:rPr>
          <w:rFonts w:cstheme="minorHAnsi"/>
        </w:rPr>
        <w:t>s</w:t>
      </w:r>
      <w:r w:rsidRPr="005C0DA0">
        <w:rPr>
          <w:rFonts w:cstheme="minorHAnsi"/>
        </w:rPr>
        <w:t>.</w:t>
      </w:r>
      <w:r>
        <w:rPr>
          <w:rFonts w:cstheme="minorHAnsi"/>
        </w:rPr>
        <w:t xml:space="preserve"> </w:t>
      </w:r>
    </w:p>
    <w:p w14:paraId="4A5E2EFB" w14:textId="3ABCD48D" w:rsidR="00FE17D5" w:rsidRDefault="00FE17D5" w:rsidP="00FE17D5">
      <w:pPr>
        <w:rPr>
          <w:rFonts w:cstheme="minorHAnsi"/>
        </w:rPr>
      </w:pPr>
      <w:r>
        <w:rPr>
          <w:rFonts w:cstheme="minorHAnsi"/>
        </w:rPr>
        <w:t>Curriculum and instruction teacher leaders, under the direction of the director of curriculum, instruction, and accountability, are responsible for facilitating the articulation, delivery, and monitoring of grade-level, standards-aligned curriculum in their assigned domain(s). Curriculum and instruction teacher leaders meet monthly with the director of curriculum, instruction, and accountability.  At these meetings, they review and finalize the agenda for the district’s vertical curriculum meetings and prepare to facilitate the vertical curriculum meetings. In addition, the preschool through grade 7 teacher leader cohorts meet regularly at their schools and twice</w:t>
      </w:r>
      <w:r w:rsidDel="00D97889">
        <w:rPr>
          <w:rFonts w:cstheme="minorHAnsi"/>
        </w:rPr>
        <w:t xml:space="preserve"> </w:t>
      </w:r>
      <w:r>
        <w:rPr>
          <w:rFonts w:cstheme="minorHAnsi"/>
        </w:rPr>
        <w:t xml:space="preserve">weekly with their grade-level/subject-area teachers during common planning time (CPT).  </w:t>
      </w:r>
    </w:p>
    <w:p w14:paraId="01012615" w14:textId="5F611CAB" w:rsidR="007B61A8" w:rsidRDefault="0017349D" w:rsidP="00E935CF">
      <w:pPr>
        <w:rPr>
          <w:rFonts w:cstheme="minorHAnsi"/>
        </w:rPr>
      </w:pPr>
      <w:r>
        <w:rPr>
          <w:rFonts w:cstheme="minorHAnsi"/>
        </w:rPr>
        <w:t>Curriculum and instruction t</w:t>
      </w:r>
      <w:r w:rsidR="007E743B">
        <w:rPr>
          <w:rFonts w:cstheme="minorHAnsi"/>
        </w:rPr>
        <w:t>eacher leader</w:t>
      </w:r>
      <w:r w:rsidR="00E935CF">
        <w:rPr>
          <w:rFonts w:cstheme="minorHAnsi"/>
        </w:rPr>
        <w:t>s</w:t>
      </w:r>
      <w:r w:rsidR="00490184">
        <w:rPr>
          <w:rFonts w:cstheme="minorHAnsi"/>
        </w:rPr>
        <w:t>, under the direction of the director of curriculum, instruction, and accountability,</w:t>
      </w:r>
      <w:r w:rsidR="00E935CF">
        <w:rPr>
          <w:rFonts w:cstheme="minorHAnsi"/>
        </w:rPr>
        <w:t xml:space="preserve"> are responsible for the articulation, delivery</w:t>
      </w:r>
      <w:r w:rsidR="005A5267">
        <w:rPr>
          <w:rFonts w:cstheme="minorHAnsi"/>
        </w:rPr>
        <w:t>,</w:t>
      </w:r>
      <w:r w:rsidR="00E935CF">
        <w:rPr>
          <w:rFonts w:cstheme="minorHAnsi"/>
        </w:rPr>
        <w:t xml:space="preserve"> and monitoring of grade</w:t>
      </w:r>
      <w:r w:rsidR="00743470">
        <w:rPr>
          <w:rFonts w:cstheme="minorHAnsi"/>
        </w:rPr>
        <w:t>-</w:t>
      </w:r>
      <w:r w:rsidR="00E935CF">
        <w:rPr>
          <w:rFonts w:cstheme="minorHAnsi"/>
        </w:rPr>
        <w:t>level</w:t>
      </w:r>
      <w:r w:rsidR="0081241A">
        <w:rPr>
          <w:rFonts w:cstheme="minorHAnsi"/>
        </w:rPr>
        <w:t>,</w:t>
      </w:r>
      <w:r w:rsidR="00E935CF">
        <w:rPr>
          <w:rFonts w:cstheme="minorHAnsi"/>
        </w:rPr>
        <w:t xml:space="preserve"> standards</w:t>
      </w:r>
      <w:r w:rsidR="00DA200F">
        <w:rPr>
          <w:rFonts w:cstheme="minorHAnsi"/>
        </w:rPr>
        <w:t>-</w:t>
      </w:r>
      <w:r w:rsidR="00E935CF">
        <w:rPr>
          <w:rFonts w:cstheme="minorHAnsi"/>
        </w:rPr>
        <w:t xml:space="preserve">aligned curriculum in their </w:t>
      </w:r>
      <w:r w:rsidR="00D97889">
        <w:rPr>
          <w:rFonts w:cstheme="minorHAnsi"/>
        </w:rPr>
        <w:t>assigned domain(s)</w:t>
      </w:r>
      <w:r w:rsidR="00E935CF">
        <w:rPr>
          <w:rFonts w:cstheme="minorHAnsi"/>
        </w:rPr>
        <w:t xml:space="preserve">. </w:t>
      </w:r>
      <w:r w:rsidR="0081241A">
        <w:rPr>
          <w:rFonts w:cstheme="minorHAnsi"/>
        </w:rPr>
        <w:t>C</w:t>
      </w:r>
      <w:r w:rsidR="00E935CF">
        <w:rPr>
          <w:rFonts w:cstheme="minorHAnsi"/>
        </w:rPr>
        <w:t xml:space="preserve">urriculum </w:t>
      </w:r>
      <w:r>
        <w:rPr>
          <w:rFonts w:cstheme="minorHAnsi"/>
        </w:rPr>
        <w:t xml:space="preserve">and instruction teacher </w:t>
      </w:r>
      <w:r w:rsidR="00E935CF">
        <w:rPr>
          <w:rFonts w:cstheme="minorHAnsi"/>
        </w:rPr>
        <w:t xml:space="preserve">leaders meet </w:t>
      </w:r>
      <w:r w:rsidR="00DA200F">
        <w:rPr>
          <w:rFonts w:cstheme="minorHAnsi"/>
        </w:rPr>
        <w:t xml:space="preserve">monthly </w:t>
      </w:r>
      <w:r w:rsidR="00E935CF">
        <w:rPr>
          <w:rFonts w:cstheme="minorHAnsi"/>
        </w:rPr>
        <w:t xml:space="preserve">with the </w:t>
      </w:r>
      <w:r w:rsidR="00D97889">
        <w:rPr>
          <w:rFonts w:cstheme="minorHAnsi"/>
        </w:rPr>
        <w:t>director of curriculum, instruction</w:t>
      </w:r>
      <w:r w:rsidR="007B61A8">
        <w:rPr>
          <w:rFonts w:cstheme="minorHAnsi"/>
        </w:rPr>
        <w:t>,</w:t>
      </w:r>
      <w:r w:rsidR="00D97889">
        <w:rPr>
          <w:rFonts w:cstheme="minorHAnsi"/>
        </w:rPr>
        <w:t xml:space="preserve"> and accountability</w:t>
      </w:r>
      <w:r w:rsidR="00E935CF">
        <w:rPr>
          <w:rFonts w:cstheme="minorHAnsi"/>
        </w:rPr>
        <w:t xml:space="preserve">.  </w:t>
      </w:r>
      <w:r w:rsidR="00DA200F">
        <w:rPr>
          <w:rFonts w:cstheme="minorHAnsi"/>
        </w:rPr>
        <w:t xml:space="preserve">At </w:t>
      </w:r>
      <w:r w:rsidR="00D97889">
        <w:rPr>
          <w:rFonts w:cstheme="minorHAnsi"/>
        </w:rPr>
        <w:t xml:space="preserve">these </w:t>
      </w:r>
      <w:r w:rsidR="00E935CF">
        <w:rPr>
          <w:rFonts w:cstheme="minorHAnsi"/>
        </w:rPr>
        <w:t>meetings</w:t>
      </w:r>
      <w:r w:rsidR="00DA200F">
        <w:rPr>
          <w:rFonts w:cstheme="minorHAnsi"/>
        </w:rPr>
        <w:t xml:space="preserve">, </w:t>
      </w:r>
      <w:r w:rsidR="007B61A8">
        <w:rPr>
          <w:rFonts w:cstheme="minorHAnsi"/>
        </w:rPr>
        <w:t xml:space="preserve">they review </w:t>
      </w:r>
      <w:r w:rsidR="00E935CF">
        <w:rPr>
          <w:rFonts w:cstheme="minorHAnsi"/>
        </w:rPr>
        <w:t>and finalize the</w:t>
      </w:r>
      <w:r w:rsidR="00DA200F">
        <w:rPr>
          <w:rFonts w:cstheme="minorHAnsi"/>
        </w:rPr>
        <w:t xml:space="preserve"> agenda for</w:t>
      </w:r>
      <w:r w:rsidR="00E935CF">
        <w:rPr>
          <w:rFonts w:cstheme="minorHAnsi"/>
        </w:rPr>
        <w:t xml:space="preserve"> </w:t>
      </w:r>
      <w:r w:rsidR="0081241A">
        <w:rPr>
          <w:rFonts w:cstheme="minorHAnsi"/>
        </w:rPr>
        <w:t xml:space="preserve">the </w:t>
      </w:r>
      <w:r w:rsidR="00E935CF">
        <w:rPr>
          <w:rFonts w:cstheme="minorHAnsi"/>
        </w:rPr>
        <w:t>district</w:t>
      </w:r>
      <w:r w:rsidR="00DA200F">
        <w:rPr>
          <w:rFonts w:cstheme="minorHAnsi"/>
        </w:rPr>
        <w:t>’s</w:t>
      </w:r>
      <w:r w:rsidR="00E935CF">
        <w:rPr>
          <w:rFonts w:cstheme="minorHAnsi"/>
        </w:rPr>
        <w:t xml:space="preserve"> Instructional Leadership Team</w:t>
      </w:r>
      <w:r w:rsidR="00DA200F">
        <w:rPr>
          <w:rFonts w:cstheme="minorHAnsi"/>
        </w:rPr>
        <w:t xml:space="preserve"> </w:t>
      </w:r>
      <w:r w:rsidR="00E935CF">
        <w:rPr>
          <w:rFonts w:cstheme="minorHAnsi"/>
        </w:rPr>
        <w:t>(ILT) meeting</w:t>
      </w:r>
      <w:r w:rsidR="00DA200F">
        <w:rPr>
          <w:rFonts w:cstheme="minorHAnsi"/>
        </w:rPr>
        <w:t>s</w:t>
      </w:r>
      <w:r w:rsidR="00E935CF">
        <w:rPr>
          <w:rFonts w:cstheme="minorHAnsi"/>
        </w:rPr>
        <w:t xml:space="preserve"> and prepare to facilitate the ILT meetings</w:t>
      </w:r>
      <w:r w:rsidR="00DA200F">
        <w:rPr>
          <w:rFonts w:cstheme="minorHAnsi"/>
        </w:rPr>
        <w:t xml:space="preserve"> at their schools</w:t>
      </w:r>
      <w:r w:rsidR="00E935CF">
        <w:rPr>
          <w:rFonts w:cstheme="minorHAnsi"/>
        </w:rPr>
        <w:t>. In addition</w:t>
      </w:r>
      <w:r w:rsidR="00DA200F">
        <w:rPr>
          <w:rFonts w:cstheme="minorHAnsi"/>
        </w:rPr>
        <w:t xml:space="preserve">, </w:t>
      </w:r>
      <w:r w:rsidR="0081241A">
        <w:rPr>
          <w:rFonts w:cstheme="minorHAnsi"/>
        </w:rPr>
        <w:t xml:space="preserve">the </w:t>
      </w:r>
      <w:r w:rsidR="00D97889">
        <w:rPr>
          <w:rFonts w:cstheme="minorHAnsi"/>
        </w:rPr>
        <w:t xml:space="preserve">kindergarten through grade </w:t>
      </w:r>
      <w:r w:rsidR="0081241A">
        <w:rPr>
          <w:rFonts w:cstheme="minorHAnsi"/>
        </w:rPr>
        <w:t xml:space="preserve">7 </w:t>
      </w:r>
      <w:r w:rsidR="007E743B">
        <w:rPr>
          <w:rFonts w:cstheme="minorHAnsi"/>
        </w:rPr>
        <w:t>teacher leader</w:t>
      </w:r>
      <w:r w:rsidR="0081241A">
        <w:rPr>
          <w:rFonts w:cstheme="minorHAnsi"/>
        </w:rPr>
        <w:t xml:space="preserve"> cohorts </w:t>
      </w:r>
      <w:r w:rsidR="00DA200F">
        <w:rPr>
          <w:rFonts w:cstheme="minorHAnsi"/>
        </w:rPr>
        <w:t>meet</w:t>
      </w:r>
      <w:r w:rsidR="0081241A">
        <w:rPr>
          <w:rFonts w:cstheme="minorHAnsi"/>
        </w:rPr>
        <w:t xml:space="preserve"> regularly at their schools</w:t>
      </w:r>
      <w:r w:rsidR="00E935CF">
        <w:rPr>
          <w:rFonts w:cstheme="minorHAnsi"/>
        </w:rPr>
        <w:t xml:space="preserve"> </w:t>
      </w:r>
      <w:r w:rsidR="00D97889">
        <w:rPr>
          <w:rFonts w:cstheme="minorHAnsi"/>
        </w:rPr>
        <w:t>and</w:t>
      </w:r>
      <w:r w:rsidR="0081241A">
        <w:rPr>
          <w:rFonts w:cstheme="minorHAnsi"/>
        </w:rPr>
        <w:t xml:space="preserve"> twice</w:t>
      </w:r>
      <w:r w:rsidR="00D97889" w:rsidDel="00D97889">
        <w:rPr>
          <w:rFonts w:cstheme="minorHAnsi"/>
        </w:rPr>
        <w:t xml:space="preserve"> </w:t>
      </w:r>
      <w:r w:rsidR="0081241A">
        <w:rPr>
          <w:rFonts w:cstheme="minorHAnsi"/>
        </w:rPr>
        <w:t>week</w:t>
      </w:r>
      <w:r w:rsidR="00D97889">
        <w:rPr>
          <w:rFonts w:cstheme="minorHAnsi"/>
        </w:rPr>
        <w:t>ly</w:t>
      </w:r>
      <w:r w:rsidR="0081241A">
        <w:rPr>
          <w:rFonts w:cstheme="minorHAnsi"/>
        </w:rPr>
        <w:t xml:space="preserve"> with </w:t>
      </w:r>
      <w:r w:rsidR="00E935CF">
        <w:rPr>
          <w:rFonts w:cstheme="minorHAnsi"/>
        </w:rPr>
        <w:t xml:space="preserve">their </w:t>
      </w:r>
      <w:r w:rsidR="00E25D94">
        <w:rPr>
          <w:rFonts w:cstheme="minorHAnsi"/>
        </w:rPr>
        <w:t xml:space="preserve">grade-level/subject-area </w:t>
      </w:r>
      <w:r w:rsidR="00E935CF">
        <w:rPr>
          <w:rFonts w:cstheme="minorHAnsi"/>
        </w:rPr>
        <w:t>teachers</w:t>
      </w:r>
      <w:r w:rsidR="0081241A">
        <w:rPr>
          <w:rFonts w:cstheme="minorHAnsi"/>
        </w:rPr>
        <w:t xml:space="preserve"> </w:t>
      </w:r>
      <w:r w:rsidR="00E935CF">
        <w:rPr>
          <w:rFonts w:cstheme="minorHAnsi"/>
        </w:rPr>
        <w:t>during common planning time</w:t>
      </w:r>
      <w:r w:rsidR="0081241A">
        <w:rPr>
          <w:rFonts w:cstheme="minorHAnsi"/>
        </w:rPr>
        <w:t xml:space="preserve"> (CPT).  </w:t>
      </w:r>
    </w:p>
    <w:p w14:paraId="74C9A69C" w14:textId="47E5073B" w:rsidR="00E935CF" w:rsidRDefault="0081241A" w:rsidP="00E935CF">
      <w:pPr>
        <w:rPr>
          <w:rFonts w:cstheme="minorHAnsi"/>
        </w:rPr>
      </w:pPr>
      <w:r>
        <w:rPr>
          <w:rFonts w:cstheme="minorHAnsi"/>
        </w:rPr>
        <w:t xml:space="preserve">At </w:t>
      </w:r>
      <w:r w:rsidR="007B61A8">
        <w:rPr>
          <w:rFonts w:cstheme="minorHAnsi"/>
        </w:rPr>
        <w:t>Uxbridge High School</w:t>
      </w:r>
      <w:r>
        <w:rPr>
          <w:rFonts w:cstheme="minorHAnsi"/>
        </w:rPr>
        <w:t xml:space="preserve">, </w:t>
      </w:r>
      <w:r w:rsidR="0017349D">
        <w:rPr>
          <w:rFonts w:cstheme="minorHAnsi"/>
        </w:rPr>
        <w:t xml:space="preserve">curriculum and instruction </w:t>
      </w:r>
      <w:r w:rsidR="009B1B9B">
        <w:rPr>
          <w:rFonts w:cstheme="minorHAnsi"/>
        </w:rPr>
        <w:t xml:space="preserve">teacher leaders </w:t>
      </w:r>
      <w:r>
        <w:rPr>
          <w:rFonts w:cstheme="minorHAnsi"/>
        </w:rPr>
        <w:t xml:space="preserve">meet with their departments during </w:t>
      </w:r>
      <w:r w:rsidR="00DA200F">
        <w:rPr>
          <w:rFonts w:cstheme="minorHAnsi"/>
        </w:rPr>
        <w:t>professional learning community time (</w:t>
      </w:r>
      <w:r w:rsidR="00E935CF">
        <w:rPr>
          <w:rFonts w:cstheme="minorHAnsi"/>
        </w:rPr>
        <w:t>PLC</w:t>
      </w:r>
      <w:r w:rsidR="00DA200F">
        <w:rPr>
          <w:rFonts w:cstheme="minorHAnsi"/>
        </w:rPr>
        <w:t>s</w:t>
      </w:r>
      <w:r>
        <w:rPr>
          <w:rFonts w:cstheme="minorHAnsi"/>
        </w:rPr>
        <w:t>)</w:t>
      </w:r>
      <w:r w:rsidR="00E935CF">
        <w:rPr>
          <w:rFonts w:cstheme="minorHAnsi"/>
        </w:rPr>
        <w:t xml:space="preserve"> two or three times during a seven</w:t>
      </w:r>
      <w:r>
        <w:rPr>
          <w:rFonts w:cstheme="minorHAnsi"/>
        </w:rPr>
        <w:t>-</w:t>
      </w:r>
      <w:r w:rsidR="00E935CF">
        <w:rPr>
          <w:rFonts w:cstheme="minorHAnsi"/>
        </w:rPr>
        <w:t xml:space="preserve">day cycle. At these meetings, </w:t>
      </w:r>
      <w:r w:rsidR="007B61A8">
        <w:rPr>
          <w:rFonts w:cstheme="minorHAnsi"/>
        </w:rPr>
        <w:t>they</w:t>
      </w:r>
      <w:r w:rsidR="00E935CF">
        <w:rPr>
          <w:rFonts w:cstheme="minorHAnsi"/>
        </w:rPr>
        <w:t xml:space="preserve"> review</w:t>
      </w:r>
      <w:r w:rsidR="00DA200F">
        <w:rPr>
          <w:rFonts w:cstheme="minorHAnsi"/>
        </w:rPr>
        <w:t xml:space="preserve"> and </w:t>
      </w:r>
      <w:r w:rsidR="00E935CF">
        <w:rPr>
          <w:rFonts w:cstheme="minorHAnsi"/>
        </w:rPr>
        <w:t>discuss priority standards, instructional strategies, curricular materials</w:t>
      </w:r>
      <w:r w:rsidR="00DA200F">
        <w:rPr>
          <w:rFonts w:cstheme="minorHAnsi"/>
        </w:rPr>
        <w:t xml:space="preserve"> and </w:t>
      </w:r>
      <w:r w:rsidR="00E935CF">
        <w:rPr>
          <w:rFonts w:cstheme="minorHAnsi"/>
        </w:rPr>
        <w:t>resources</w:t>
      </w:r>
      <w:r w:rsidR="00DA200F">
        <w:rPr>
          <w:rFonts w:cstheme="minorHAnsi"/>
        </w:rPr>
        <w:t>,</w:t>
      </w:r>
      <w:r w:rsidR="00E935CF">
        <w:rPr>
          <w:rFonts w:cstheme="minorHAnsi"/>
        </w:rPr>
        <w:t xml:space="preserve"> and best practices. A side</w:t>
      </w:r>
      <w:r w:rsidR="00DA200F">
        <w:rPr>
          <w:rFonts w:cstheme="minorHAnsi"/>
        </w:rPr>
        <w:t>-</w:t>
      </w:r>
      <w:r w:rsidR="00E935CF">
        <w:rPr>
          <w:rFonts w:cstheme="minorHAnsi"/>
        </w:rPr>
        <w:t xml:space="preserve">bar agreement made with the </w:t>
      </w:r>
      <w:r w:rsidR="007B61A8">
        <w:rPr>
          <w:rFonts w:cstheme="minorHAnsi"/>
        </w:rPr>
        <w:t xml:space="preserve">Uxbridge Teachers’ Association </w:t>
      </w:r>
      <w:r w:rsidR="00E935CF">
        <w:rPr>
          <w:rFonts w:cstheme="minorHAnsi"/>
        </w:rPr>
        <w:t>permit</w:t>
      </w:r>
      <w:r w:rsidR="007B61A8">
        <w:rPr>
          <w:rFonts w:cstheme="minorHAnsi"/>
        </w:rPr>
        <w:t>s</w:t>
      </w:r>
      <w:r w:rsidR="00DA200F">
        <w:rPr>
          <w:rFonts w:cstheme="minorHAnsi"/>
        </w:rPr>
        <w:t xml:space="preserve"> scheduling</w:t>
      </w:r>
      <w:r>
        <w:rPr>
          <w:rFonts w:cstheme="minorHAnsi"/>
        </w:rPr>
        <w:t xml:space="preserve"> </w:t>
      </w:r>
      <w:r w:rsidR="007B61A8">
        <w:rPr>
          <w:rFonts w:cstheme="minorHAnsi"/>
        </w:rPr>
        <w:t xml:space="preserve">of </w:t>
      </w:r>
      <w:r>
        <w:rPr>
          <w:rFonts w:cstheme="minorHAnsi"/>
        </w:rPr>
        <w:t>the</w:t>
      </w:r>
      <w:r w:rsidR="00E935CF">
        <w:rPr>
          <w:rFonts w:cstheme="minorHAnsi"/>
        </w:rPr>
        <w:t xml:space="preserve"> </w:t>
      </w:r>
      <w:r w:rsidR="005A5267">
        <w:rPr>
          <w:rFonts w:cstheme="minorHAnsi"/>
        </w:rPr>
        <w:t>high-</w:t>
      </w:r>
      <w:r w:rsidR="00E935CF">
        <w:rPr>
          <w:rFonts w:cstheme="minorHAnsi"/>
        </w:rPr>
        <w:t>school PLCs for the 2019</w:t>
      </w:r>
      <w:r w:rsidR="005A5267">
        <w:rPr>
          <w:rFonts w:cstheme="minorHAnsi"/>
        </w:rPr>
        <w:t>–</w:t>
      </w:r>
      <w:r w:rsidR="00D97889">
        <w:rPr>
          <w:rFonts w:cstheme="minorHAnsi"/>
        </w:rPr>
        <w:t>20</w:t>
      </w:r>
      <w:r w:rsidR="00E935CF">
        <w:rPr>
          <w:rFonts w:cstheme="minorHAnsi"/>
        </w:rPr>
        <w:t>20 school year. The district’s commitment of time has enabled teacher</w:t>
      </w:r>
      <w:r>
        <w:rPr>
          <w:rFonts w:cstheme="minorHAnsi"/>
        </w:rPr>
        <w:t xml:space="preserve">s and </w:t>
      </w:r>
      <w:r w:rsidR="007E743B">
        <w:rPr>
          <w:rFonts w:cstheme="minorHAnsi"/>
        </w:rPr>
        <w:t>leader</w:t>
      </w:r>
      <w:r>
        <w:rPr>
          <w:rFonts w:cstheme="minorHAnsi"/>
        </w:rPr>
        <w:t xml:space="preserve">s </w:t>
      </w:r>
      <w:r w:rsidR="00E935CF">
        <w:rPr>
          <w:rFonts w:cstheme="minorHAnsi"/>
        </w:rPr>
        <w:t>to collaborate</w:t>
      </w:r>
      <w:r w:rsidR="00DA200F">
        <w:rPr>
          <w:rFonts w:cstheme="minorHAnsi"/>
        </w:rPr>
        <w:t xml:space="preserve"> regularly</w:t>
      </w:r>
      <w:r w:rsidR="00E935CF">
        <w:rPr>
          <w:rFonts w:cstheme="minorHAnsi"/>
        </w:rPr>
        <w:t xml:space="preserve"> on</w:t>
      </w:r>
      <w:r w:rsidR="00DA200F">
        <w:rPr>
          <w:rFonts w:cstheme="minorHAnsi"/>
        </w:rPr>
        <w:t xml:space="preserve"> teaching and learning topics</w:t>
      </w:r>
      <w:r w:rsidR="00E935CF">
        <w:rPr>
          <w:rFonts w:cstheme="minorHAnsi"/>
        </w:rPr>
        <w:t xml:space="preserve">. </w:t>
      </w:r>
    </w:p>
    <w:p w14:paraId="7709B192" w14:textId="1035AFFE" w:rsidR="00E935CF" w:rsidRDefault="00E935CF" w:rsidP="00E935CF">
      <w:pPr>
        <w:rPr>
          <w:rFonts w:cstheme="minorHAnsi"/>
        </w:rPr>
      </w:pPr>
      <w:r>
        <w:rPr>
          <w:rFonts w:cstheme="minorHAnsi"/>
        </w:rPr>
        <w:t xml:space="preserve">The district’s school improvement plan and professional development plan </w:t>
      </w:r>
      <w:r w:rsidR="00490184">
        <w:rPr>
          <w:rFonts w:cstheme="minorHAnsi"/>
        </w:rPr>
        <w:t xml:space="preserve">call for </w:t>
      </w:r>
      <w:r>
        <w:rPr>
          <w:rFonts w:cstheme="minorHAnsi"/>
        </w:rPr>
        <w:t xml:space="preserve">the </w:t>
      </w:r>
      <w:r w:rsidR="00490184">
        <w:rPr>
          <w:rFonts w:cstheme="minorHAnsi"/>
        </w:rPr>
        <w:t xml:space="preserve">creation </w:t>
      </w:r>
      <w:r>
        <w:rPr>
          <w:rFonts w:cstheme="minorHAnsi"/>
        </w:rPr>
        <w:t>of a calendar and process for curriculum adoption, review</w:t>
      </w:r>
      <w:r w:rsidR="0081236F">
        <w:rPr>
          <w:rFonts w:cstheme="minorHAnsi"/>
        </w:rPr>
        <w:t xml:space="preserve">, </w:t>
      </w:r>
      <w:r>
        <w:rPr>
          <w:rFonts w:cstheme="minorHAnsi"/>
        </w:rPr>
        <w:t>and revision. Uxbridge High School has made some progress</w:t>
      </w:r>
      <w:r w:rsidR="0081236F">
        <w:rPr>
          <w:rFonts w:cstheme="minorHAnsi"/>
        </w:rPr>
        <w:t xml:space="preserve"> on this</w:t>
      </w:r>
      <w:r w:rsidR="00F80A81">
        <w:rPr>
          <w:rFonts w:cstheme="minorHAnsi"/>
        </w:rPr>
        <w:t>.</w:t>
      </w:r>
      <w:r w:rsidR="0081236F">
        <w:rPr>
          <w:rFonts w:cstheme="minorHAnsi"/>
        </w:rPr>
        <w:t xml:space="preserve"> </w:t>
      </w:r>
      <w:r w:rsidR="00F80A81">
        <w:rPr>
          <w:rFonts w:cstheme="minorHAnsi"/>
        </w:rPr>
        <w:t>T</w:t>
      </w:r>
      <w:r w:rsidR="00D97889">
        <w:rPr>
          <w:rFonts w:cstheme="minorHAnsi"/>
        </w:rPr>
        <w:t xml:space="preserve">he </w:t>
      </w:r>
      <w:r w:rsidR="007E743B">
        <w:rPr>
          <w:rFonts w:cstheme="minorHAnsi"/>
        </w:rPr>
        <w:t>T</w:t>
      </w:r>
      <w:r>
        <w:rPr>
          <w:rFonts w:cstheme="minorHAnsi"/>
        </w:rPr>
        <w:t xml:space="preserve">aft Early </w:t>
      </w:r>
      <w:r w:rsidR="00D97889">
        <w:rPr>
          <w:rFonts w:cstheme="minorHAnsi"/>
        </w:rPr>
        <w:t xml:space="preserve">Education </w:t>
      </w:r>
      <w:r>
        <w:rPr>
          <w:rFonts w:cstheme="minorHAnsi"/>
        </w:rPr>
        <w:t>Center</w:t>
      </w:r>
      <w:r w:rsidR="0081236F">
        <w:rPr>
          <w:rFonts w:cstheme="minorHAnsi"/>
        </w:rPr>
        <w:t xml:space="preserve"> </w:t>
      </w:r>
      <w:r>
        <w:rPr>
          <w:rFonts w:cstheme="minorHAnsi"/>
        </w:rPr>
        <w:t xml:space="preserve">and Whitin Intermediate </w:t>
      </w:r>
      <w:r w:rsidR="0081241A">
        <w:rPr>
          <w:rFonts w:cstheme="minorHAnsi"/>
        </w:rPr>
        <w:t>S</w:t>
      </w:r>
      <w:r>
        <w:rPr>
          <w:rFonts w:cstheme="minorHAnsi"/>
        </w:rPr>
        <w:t>chool have begun</w:t>
      </w:r>
      <w:r w:rsidR="00F80A81">
        <w:rPr>
          <w:rFonts w:cstheme="minorHAnsi"/>
        </w:rPr>
        <w:t xml:space="preserve"> to identify priority standards in the core content areas and to develop a curriculum review cycle</w:t>
      </w:r>
      <w:r>
        <w:rPr>
          <w:rFonts w:cstheme="minorHAnsi"/>
        </w:rPr>
        <w:t xml:space="preserve">. </w:t>
      </w:r>
    </w:p>
    <w:p w14:paraId="396B8E02" w14:textId="68858270" w:rsidR="00C8256F" w:rsidRPr="007572E9" w:rsidRDefault="00623703" w:rsidP="00283F5B">
      <w:pPr>
        <w:rPr>
          <w:rFonts w:cstheme="minorHAnsi"/>
          <w:i/>
        </w:rPr>
      </w:pPr>
      <w:r>
        <w:rPr>
          <w:rFonts w:cstheme="minorHAnsi"/>
        </w:rPr>
        <w:lastRenderedPageBreak/>
        <w:t>Interviews and a document review indicated that t</w:t>
      </w:r>
      <w:r w:rsidR="000A0A2E">
        <w:rPr>
          <w:rFonts w:cstheme="minorHAnsi"/>
        </w:rPr>
        <w:t xml:space="preserve">he degree of alignment </w:t>
      </w:r>
      <w:r w:rsidR="006B6E1E">
        <w:rPr>
          <w:rFonts w:cstheme="minorHAnsi"/>
        </w:rPr>
        <w:t xml:space="preserve">with </w:t>
      </w:r>
      <w:r w:rsidR="00E935CF">
        <w:rPr>
          <w:rFonts w:cstheme="minorHAnsi"/>
        </w:rPr>
        <w:t xml:space="preserve">the </w:t>
      </w:r>
      <w:r w:rsidR="006B6E1E">
        <w:rPr>
          <w:rFonts w:cstheme="minorHAnsi"/>
        </w:rPr>
        <w:t>current</w:t>
      </w:r>
      <w:r w:rsidR="00E935CF">
        <w:rPr>
          <w:rFonts w:cstheme="minorHAnsi"/>
        </w:rPr>
        <w:t xml:space="preserve"> M</w:t>
      </w:r>
      <w:r w:rsidR="0081241A">
        <w:rPr>
          <w:rFonts w:cstheme="minorHAnsi"/>
        </w:rPr>
        <w:t xml:space="preserve">assachusetts </w:t>
      </w:r>
      <w:r w:rsidR="00E935CF">
        <w:rPr>
          <w:rFonts w:cstheme="minorHAnsi"/>
        </w:rPr>
        <w:t xml:space="preserve">Curriculum Frameworks </w:t>
      </w:r>
      <w:r w:rsidR="000A0A2E">
        <w:rPr>
          <w:rFonts w:cstheme="minorHAnsi"/>
        </w:rPr>
        <w:t>varie</w:t>
      </w:r>
      <w:r>
        <w:rPr>
          <w:rFonts w:cstheme="minorHAnsi"/>
        </w:rPr>
        <w:t>d</w:t>
      </w:r>
      <w:r w:rsidR="000A0A2E">
        <w:rPr>
          <w:rFonts w:cstheme="minorHAnsi"/>
        </w:rPr>
        <w:t xml:space="preserve"> for </w:t>
      </w:r>
      <w:r w:rsidR="00E24C8B">
        <w:rPr>
          <w:rFonts w:cstheme="minorHAnsi"/>
        </w:rPr>
        <w:t xml:space="preserve">each </w:t>
      </w:r>
      <w:r w:rsidR="000A0A2E">
        <w:rPr>
          <w:rFonts w:cstheme="minorHAnsi"/>
        </w:rPr>
        <w:t xml:space="preserve">subject area and grade. For example, alignment </w:t>
      </w:r>
      <w:r w:rsidR="00E935CF">
        <w:rPr>
          <w:rFonts w:cstheme="minorHAnsi"/>
        </w:rPr>
        <w:t>is strong in grades 8</w:t>
      </w:r>
      <w:r w:rsidR="00D97889">
        <w:rPr>
          <w:rFonts w:cstheme="minorHAnsi"/>
        </w:rPr>
        <w:t xml:space="preserve"> through </w:t>
      </w:r>
      <w:r w:rsidR="00E935CF">
        <w:rPr>
          <w:rFonts w:cstheme="minorHAnsi"/>
        </w:rPr>
        <w:t>12 social studies</w:t>
      </w:r>
      <w:r w:rsidR="00ED73B3">
        <w:rPr>
          <w:rFonts w:cstheme="minorHAnsi"/>
        </w:rPr>
        <w:t xml:space="preserve"> and a work in progress in kindergarten through grade 7</w:t>
      </w:r>
      <w:r w:rsidR="004F7145">
        <w:rPr>
          <w:rFonts w:cstheme="minorHAnsi"/>
        </w:rPr>
        <w:t xml:space="preserve"> </w:t>
      </w:r>
      <w:r w:rsidR="00FF0C0C">
        <w:rPr>
          <w:rFonts w:cstheme="minorHAnsi"/>
        </w:rPr>
        <w:t xml:space="preserve">social </w:t>
      </w:r>
      <w:r w:rsidR="004F7145">
        <w:rPr>
          <w:rFonts w:cstheme="minorHAnsi"/>
        </w:rPr>
        <w:t>studies</w:t>
      </w:r>
      <w:r w:rsidR="00E935CF">
        <w:rPr>
          <w:rFonts w:cstheme="minorHAnsi"/>
        </w:rPr>
        <w:t xml:space="preserve">. Sample </w:t>
      </w:r>
      <w:r w:rsidR="00490184">
        <w:rPr>
          <w:rFonts w:cstheme="minorHAnsi"/>
        </w:rPr>
        <w:t>curriculum</w:t>
      </w:r>
      <w:r w:rsidR="00E935CF">
        <w:rPr>
          <w:rFonts w:cstheme="minorHAnsi"/>
        </w:rPr>
        <w:t xml:space="preserve"> maps and units show alignment for grades 4</w:t>
      </w:r>
      <w:r w:rsidR="00D97889">
        <w:rPr>
          <w:rFonts w:cstheme="minorHAnsi"/>
        </w:rPr>
        <w:t xml:space="preserve"> through</w:t>
      </w:r>
      <w:r w:rsidR="0081236F">
        <w:rPr>
          <w:rFonts w:cstheme="minorHAnsi"/>
        </w:rPr>
        <w:t xml:space="preserve"> </w:t>
      </w:r>
      <w:r w:rsidR="00E935CF">
        <w:rPr>
          <w:rFonts w:cstheme="minorHAnsi"/>
        </w:rPr>
        <w:t>12 in ELA and grades 4</w:t>
      </w:r>
      <w:r w:rsidR="00490184">
        <w:rPr>
          <w:rFonts w:cstheme="minorHAnsi"/>
        </w:rPr>
        <w:t xml:space="preserve"> </w:t>
      </w:r>
      <w:r w:rsidR="00D97889">
        <w:rPr>
          <w:rFonts w:cstheme="minorHAnsi"/>
        </w:rPr>
        <w:t xml:space="preserve">through </w:t>
      </w:r>
      <w:r w:rsidR="00E935CF">
        <w:rPr>
          <w:rFonts w:cstheme="minorHAnsi"/>
        </w:rPr>
        <w:t xml:space="preserve">7 in mathematics. </w:t>
      </w:r>
      <w:r w:rsidR="00C075EE">
        <w:rPr>
          <w:rFonts w:cstheme="minorHAnsi"/>
        </w:rPr>
        <w:t xml:space="preserve">Curriculum alignment </w:t>
      </w:r>
      <w:r w:rsidR="00D97889">
        <w:rPr>
          <w:rFonts w:cstheme="minorHAnsi"/>
        </w:rPr>
        <w:t xml:space="preserve">in </w:t>
      </w:r>
      <w:r w:rsidR="00E935CF">
        <w:rPr>
          <w:rFonts w:cstheme="minorHAnsi"/>
        </w:rPr>
        <w:t xml:space="preserve">ELA </w:t>
      </w:r>
      <w:r w:rsidR="00C075EE">
        <w:rPr>
          <w:rFonts w:cstheme="minorHAnsi"/>
        </w:rPr>
        <w:t xml:space="preserve">for </w:t>
      </w:r>
      <w:r w:rsidR="00D97889">
        <w:rPr>
          <w:rFonts w:cstheme="minorHAnsi"/>
        </w:rPr>
        <w:t xml:space="preserve">kindergarten through grade </w:t>
      </w:r>
      <w:r w:rsidR="00E935CF">
        <w:rPr>
          <w:rFonts w:cstheme="minorHAnsi"/>
        </w:rPr>
        <w:t>3</w:t>
      </w:r>
      <w:r w:rsidR="000A0A2E">
        <w:rPr>
          <w:rFonts w:cstheme="minorHAnsi"/>
        </w:rPr>
        <w:t xml:space="preserve">, in math for kindergarten through grade 3 and in grades </w:t>
      </w:r>
      <w:r w:rsidR="00746FF8">
        <w:rPr>
          <w:rFonts w:cstheme="minorHAnsi"/>
        </w:rPr>
        <w:t>8</w:t>
      </w:r>
      <w:r w:rsidR="000A0A2E">
        <w:rPr>
          <w:rFonts w:cstheme="minorHAnsi"/>
        </w:rPr>
        <w:t>-1</w:t>
      </w:r>
      <w:r w:rsidR="00746FF8">
        <w:rPr>
          <w:rFonts w:cstheme="minorHAnsi"/>
        </w:rPr>
        <w:t>0</w:t>
      </w:r>
      <w:r w:rsidR="000A0A2E">
        <w:rPr>
          <w:rFonts w:cstheme="minorHAnsi"/>
        </w:rPr>
        <w:t xml:space="preserve">, </w:t>
      </w:r>
      <w:r w:rsidR="00E935CF">
        <w:rPr>
          <w:rFonts w:cstheme="minorHAnsi"/>
        </w:rPr>
        <w:t xml:space="preserve"> and</w:t>
      </w:r>
      <w:r w:rsidR="00C075EE">
        <w:rPr>
          <w:rFonts w:cstheme="minorHAnsi"/>
        </w:rPr>
        <w:t xml:space="preserve"> </w:t>
      </w:r>
      <w:r w:rsidR="00D97889">
        <w:rPr>
          <w:rFonts w:cstheme="minorHAnsi"/>
        </w:rPr>
        <w:t xml:space="preserve">in </w:t>
      </w:r>
      <w:r w:rsidR="00E935CF">
        <w:rPr>
          <w:rFonts w:cstheme="minorHAnsi"/>
        </w:rPr>
        <w:t>science</w:t>
      </w:r>
      <w:r w:rsidR="00C075EE">
        <w:rPr>
          <w:rFonts w:cstheme="minorHAnsi"/>
        </w:rPr>
        <w:t xml:space="preserve"> for </w:t>
      </w:r>
      <w:r w:rsidR="00D97889">
        <w:rPr>
          <w:rFonts w:cstheme="minorHAnsi"/>
        </w:rPr>
        <w:t xml:space="preserve">kindergarten through grade </w:t>
      </w:r>
      <w:r w:rsidR="00E935CF">
        <w:rPr>
          <w:rFonts w:cstheme="minorHAnsi"/>
        </w:rPr>
        <w:t>12 is still a work in progress. An area in need of serious attention is grade 8 mathematics</w:t>
      </w:r>
      <w:r w:rsidR="0081236F">
        <w:rPr>
          <w:rFonts w:cstheme="minorHAnsi"/>
        </w:rPr>
        <w:t>,</w:t>
      </w:r>
      <w:r w:rsidR="00E935CF">
        <w:rPr>
          <w:rFonts w:cstheme="minorHAnsi"/>
        </w:rPr>
        <w:t xml:space="preserve"> which is not aligned </w:t>
      </w:r>
      <w:r w:rsidR="009F39C4">
        <w:rPr>
          <w:rFonts w:cstheme="minorHAnsi"/>
        </w:rPr>
        <w:t xml:space="preserve">to </w:t>
      </w:r>
      <w:r w:rsidR="00E935CF">
        <w:rPr>
          <w:rFonts w:cstheme="minorHAnsi"/>
        </w:rPr>
        <w:t xml:space="preserve">the framework. Teachers and curriculum leaders </w:t>
      </w:r>
      <w:r w:rsidR="00C075EE">
        <w:rPr>
          <w:rFonts w:cstheme="minorHAnsi"/>
        </w:rPr>
        <w:t>acknowledged</w:t>
      </w:r>
      <w:r w:rsidR="00E935CF">
        <w:rPr>
          <w:rFonts w:cstheme="minorHAnsi"/>
        </w:rPr>
        <w:t xml:space="preserve"> the need for </w:t>
      </w:r>
      <w:r w:rsidR="00C075EE">
        <w:rPr>
          <w:rFonts w:cstheme="minorHAnsi"/>
        </w:rPr>
        <w:t xml:space="preserve">more </w:t>
      </w:r>
      <w:r w:rsidR="00E935CF">
        <w:rPr>
          <w:rFonts w:cstheme="minorHAnsi"/>
        </w:rPr>
        <w:t xml:space="preserve">alignment and </w:t>
      </w:r>
      <w:r w:rsidR="00300288">
        <w:rPr>
          <w:rFonts w:cstheme="minorHAnsi"/>
        </w:rPr>
        <w:t xml:space="preserve">said that they had </w:t>
      </w:r>
      <w:r w:rsidR="00E935CF">
        <w:rPr>
          <w:rFonts w:cstheme="minorHAnsi"/>
        </w:rPr>
        <w:t>dedicated meeting time to identify priority standards for all content areas</w:t>
      </w:r>
      <w:r w:rsidR="00E24C8B">
        <w:rPr>
          <w:rFonts w:cstheme="minorHAnsi"/>
        </w:rPr>
        <w:t xml:space="preserve"> and review alignment of curricula with the current frameworks</w:t>
      </w:r>
      <w:r w:rsidR="00E935CF">
        <w:rPr>
          <w:rFonts w:cstheme="minorHAnsi"/>
        </w:rPr>
        <w:t xml:space="preserve">. </w:t>
      </w:r>
    </w:p>
    <w:p w14:paraId="41A13709" w14:textId="4EF76BFF" w:rsidR="00E935CF" w:rsidRDefault="00FE17D5" w:rsidP="004B6E97">
      <w:pPr>
        <w:rPr>
          <w:rFonts w:cstheme="minorHAnsi"/>
        </w:rPr>
      </w:pPr>
      <w:r w:rsidRPr="00891417">
        <w:rPr>
          <w:rFonts w:cstheme="minorHAnsi"/>
        </w:rPr>
        <w:t xml:space="preserve">Curriculum programs at </w:t>
      </w:r>
      <w:r>
        <w:rPr>
          <w:rFonts w:cstheme="minorHAnsi"/>
        </w:rPr>
        <w:t xml:space="preserve">the </w:t>
      </w:r>
      <w:r w:rsidRPr="00891417">
        <w:rPr>
          <w:rFonts w:cstheme="minorHAnsi"/>
        </w:rPr>
        <w:t>Taft</w:t>
      </w:r>
      <w:r>
        <w:rPr>
          <w:rFonts w:cstheme="minorHAnsi"/>
        </w:rPr>
        <w:t xml:space="preserve"> Early Learning Center</w:t>
      </w:r>
      <w:r w:rsidRPr="00891417">
        <w:rPr>
          <w:rFonts w:cstheme="minorHAnsi"/>
        </w:rPr>
        <w:t xml:space="preserve"> and Whitin</w:t>
      </w:r>
      <w:r>
        <w:rPr>
          <w:rFonts w:cstheme="minorHAnsi"/>
        </w:rPr>
        <w:t xml:space="preserve"> Intermediate School</w:t>
      </w:r>
      <w:r w:rsidRPr="00891417">
        <w:rPr>
          <w:rFonts w:cstheme="minorHAnsi"/>
        </w:rPr>
        <w:t xml:space="preserve"> include</w:t>
      </w:r>
      <w:r>
        <w:rPr>
          <w:rFonts w:cstheme="minorHAnsi"/>
        </w:rPr>
        <w:t xml:space="preserve"> Fountas and Pinnel</w:t>
      </w:r>
      <w:r w:rsidR="009413BA">
        <w:rPr>
          <w:rFonts w:cstheme="minorHAnsi"/>
        </w:rPr>
        <w:t>l</w:t>
      </w:r>
      <w:r>
        <w:rPr>
          <w:rFonts w:cstheme="minorHAnsi"/>
        </w:rPr>
        <w:t xml:space="preserve">’s </w:t>
      </w:r>
      <w:r w:rsidRPr="002A5FD2">
        <w:rPr>
          <w:rFonts w:cstheme="minorHAnsi"/>
          <w:i/>
          <w:iCs/>
        </w:rPr>
        <w:t>Readers Workshop</w:t>
      </w:r>
      <w:r>
        <w:rPr>
          <w:rFonts w:cstheme="minorHAnsi"/>
        </w:rPr>
        <w:t xml:space="preserve"> for kindergarten through grade 7, the </w:t>
      </w:r>
      <w:r w:rsidRPr="00C075EE">
        <w:rPr>
          <w:rFonts w:cstheme="minorHAnsi"/>
          <w:i/>
          <w:iCs/>
        </w:rPr>
        <w:t xml:space="preserve">Lucy Calkin’s Writers Workshop </w:t>
      </w:r>
      <w:r w:rsidRPr="00891417">
        <w:rPr>
          <w:rFonts w:cstheme="minorHAnsi"/>
        </w:rPr>
        <w:t xml:space="preserve">for </w:t>
      </w:r>
      <w:r>
        <w:rPr>
          <w:rFonts w:cstheme="minorHAnsi"/>
        </w:rPr>
        <w:t xml:space="preserve">kindergarten through </w:t>
      </w:r>
      <w:r w:rsidRPr="00891417">
        <w:rPr>
          <w:rFonts w:cstheme="minorHAnsi"/>
        </w:rPr>
        <w:t xml:space="preserve">grade </w:t>
      </w:r>
      <w:r>
        <w:rPr>
          <w:rFonts w:cstheme="minorHAnsi"/>
        </w:rPr>
        <w:t>5</w:t>
      </w:r>
      <w:r w:rsidRPr="00891417">
        <w:rPr>
          <w:rFonts w:cstheme="minorHAnsi"/>
        </w:rPr>
        <w:t xml:space="preserve"> </w:t>
      </w:r>
      <w:r>
        <w:rPr>
          <w:rFonts w:cstheme="minorHAnsi"/>
        </w:rPr>
        <w:t>and</w:t>
      </w:r>
      <w:r w:rsidRPr="00C075EE">
        <w:rPr>
          <w:rFonts w:cstheme="minorHAnsi"/>
          <w:i/>
          <w:iCs/>
        </w:rPr>
        <w:t xml:space="preserve"> Fundations</w:t>
      </w:r>
      <w:r w:rsidRPr="00891417">
        <w:rPr>
          <w:rFonts w:cstheme="minorHAnsi"/>
        </w:rPr>
        <w:t xml:space="preserve"> for </w:t>
      </w:r>
      <w:r>
        <w:rPr>
          <w:rFonts w:cstheme="minorHAnsi"/>
        </w:rPr>
        <w:t xml:space="preserve">kindergarten through </w:t>
      </w:r>
      <w:r w:rsidRPr="00891417">
        <w:rPr>
          <w:rFonts w:cstheme="minorHAnsi"/>
        </w:rPr>
        <w:t>grade 4. Foss science</w:t>
      </w:r>
      <w:r>
        <w:rPr>
          <w:rFonts w:cstheme="minorHAnsi"/>
        </w:rPr>
        <w:t xml:space="preserve"> kits are</w:t>
      </w:r>
      <w:r w:rsidRPr="00891417">
        <w:rPr>
          <w:rFonts w:cstheme="minorHAnsi"/>
        </w:rPr>
        <w:t xml:space="preserve"> taught consistently in grades 6</w:t>
      </w:r>
      <w:r>
        <w:rPr>
          <w:rFonts w:cstheme="minorHAnsi"/>
        </w:rPr>
        <w:t xml:space="preserve"> through </w:t>
      </w:r>
      <w:r w:rsidRPr="00891417">
        <w:rPr>
          <w:rFonts w:cstheme="minorHAnsi"/>
        </w:rPr>
        <w:t>8</w:t>
      </w:r>
      <w:r>
        <w:rPr>
          <w:rFonts w:cstheme="minorHAnsi"/>
        </w:rPr>
        <w:t>.</w:t>
      </w:r>
      <w:r w:rsidRPr="00891417">
        <w:rPr>
          <w:rFonts w:cstheme="minorHAnsi"/>
        </w:rPr>
        <w:t xml:space="preserve"> </w:t>
      </w:r>
      <w:r>
        <w:rPr>
          <w:rFonts w:cstheme="minorHAnsi"/>
        </w:rPr>
        <w:t>G</w:t>
      </w:r>
      <w:r w:rsidRPr="00891417">
        <w:rPr>
          <w:rFonts w:cstheme="minorHAnsi"/>
        </w:rPr>
        <w:t>rades 2</w:t>
      </w:r>
      <w:r>
        <w:rPr>
          <w:rFonts w:cstheme="minorHAnsi"/>
        </w:rPr>
        <w:t xml:space="preserve"> and 3</w:t>
      </w:r>
      <w:r w:rsidRPr="00891417">
        <w:rPr>
          <w:rFonts w:cstheme="minorHAnsi"/>
        </w:rPr>
        <w:t xml:space="preserve"> study only a few of the units and grades 4 and 5 use </w:t>
      </w:r>
      <w:r w:rsidRPr="00C075EE">
        <w:rPr>
          <w:rFonts w:cstheme="minorHAnsi"/>
          <w:i/>
          <w:iCs/>
        </w:rPr>
        <w:t xml:space="preserve">Mystery Science. </w:t>
      </w:r>
      <w:r w:rsidRPr="00891417">
        <w:rPr>
          <w:rFonts w:cstheme="minorHAnsi"/>
        </w:rPr>
        <w:t xml:space="preserve">The math curriculum includes </w:t>
      </w:r>
      <w:r w:rsidRPr="00C075EE">
        <w:rPr>
          <w:rFonts w:cstheme="minorHAnsi"/>
          <w:i/>
          <w:iCs/>
        </w:rPr>
        <w:t>Math in Focus</w:t>
      </w:r>
      <w:r w:rsidRPr="00891417">
        <w:rPr>
          <w:rFonts w:cstheme="minorHAnsi"/>
        </w:rPr>
        <w:t xml:space="preserve"> for </w:t>
      </w:r>
      <w:r>
        <w:rPr>
          <w:rFonts w:cstheme="minorHAnsi"/>
        </w:rPr>
        <w:t xml:space="preserve">kindergarten through </w:t>
      </w:r>
      <w:r w:rsidRPr="00891417">
        <w:rPr>
          <w:rFonts w:cstheme="minorHAnsi"/>
        </w:rPr>
        <w:t>grade 7 and</w:t>
      </w:r>
      <w:r>
        <w:rPr>
          <w:rFonts w:cstheme="minorHAnsi"/>
        </w:rPr>
        <w:t xml:space="preserve"> </w:t>
      </w:r>
      <w:r w:rsidRPr="007E743B">
        <w:rPr>
          <w:rFonts w:cstheme="minorHAnsi"/>
          <w:i/>
          <w:iCs/>
        </w:rPr>
        <w:t>ST</w:t>
      </w:r>
      <w:r w:rsidR="00FF5DFC">
        <w:rPr>
          <w:rFonts w:cstheme="minorHAnsi"/>
          <w:i/>
          <w:iCs/>
        </w:rPr>
        <w:t xml:space="preserve"> </w:t>
      </w:r>
      <w:r w:rsidRPr="007E743B">
        <w:rPr>
          <w:rFonts w:cstheme="minorHAnsi"/>
          <w:i/>
          <w:iCs/>
        </w:rPr>
        <w:t>Math</w:t>
      </w:r>
      <w:r>
        <w:rPr>
          <w:rFonts w:cstheme="minorHAnsi"/>
        </w:rPr>
        <w:t>,</w:t>
      </w:r>
      <w:r w:rsidRPr="00891417">
        <w:rPr>
          <w:rFonts w:cstheme="minorHAnsi"/>
        </w:rPr>
        <w:t xml:space="preserve"> a supplemental visual</w:t>
      </w:r>
      <w:r>
        <w:rPr>
          <w:rFonts w:cstheme="minorHAnsi"/>
        </w:rPr>
        <w:t xml:space="preserve"> online</w:t>
      </w:r>
      <w:r w:rsidRPr="00891417">
        <w:rPr>
          <w:rFonts w:cstheme="minorHAnsi"/>
        </w:rPr>
        <w:t xml:space="preserve"> program, </w:t>
      </w:r>
      <w:r>
        <w:rPr>
          <w:rFonts w:cstheme="minorHAnsi"/>
        </w:rPr>
        <w:t xml:space="preserve">is </w:t>
      </w:r>
      <w:r w:rsidRPr="00891417">
        <w:rPr>
          <w:rFonts w:cstheme="minorHAnsi"/>
        </w:rPr>
        <w:t>used in grades 2</w:t>
      </w:r>
      <w:r>
        <w:rPr>
          <w:rFonts w:cstheme="minorHAnsi"/>
        </w:rPr>
        <w:t xml:space="preserve"> through </w:t>
      </w:r>
      <w:r w:rsidRPr="00891417">
        <w:rPr>
          <w:rFonts w:cstheme="minorHAnsi"/>
        </w:rPr>
        <w:t xml:space="preserve">6.  </w:t>
      </w:r>
    </w:p>
    <w:p w14:paraId="23E150DE" w14:textId="3354D61D" w:rsidR="00283F5B" w:rsidRDefault="00283F5B" w:rsidP="004B6E97">
      <w:pPr>
        <w:rPr>
          <w:rFonts w:cstheme="minorHAnsi"/>
          <w:i/>
        </w:rPr>
      </w:pPr>
      <w:r w:rsidRPr="0002391B">
        <w:rPr>
          <w:rFonts w:cstheme="minorHAnsi"/>
        </w:rPr>
        <w:t xml:space="preserve">During the </w:t>
      </w:r>
      <w:bookmarkStart w:id="21" w:name="SchoolYear"/>
      <w:r w:rsidRPr="0002391B">
        <w:rPr>
          <w:rFonts w:cstheme="minorHAnsi"/>
        </w:rPr>
        <w:t>2018-2019</w:t>
      </w:r>
      <w:bookmarkEnd w:id="21"/>
      <w:r w:rsidRPr="0002391B">
        <w:rPr>
          <w:rFonts w:cstheme="minorHAnsi"/>
        </w:rPr>
        <w:t xml:space="preserve"> school year, </w:t>
      </w:r>
      <w:bookmarkStart w:id="22" w:name="rptName2"/>
      <w:r w:rsidRPr="0002391B">
        <w:rPr>
          <w:rFonts w:cstheme="minorHAnsi"/>
        </w:rPr>
        <w:t>Uxbridge</w:t>
      </w:r>
      <w:bookmarkEnd w:id="22"/>
      <w:r w:rsidRPr="0002391B">
        <w:rPr>
          <w:rFonts w:cstheme="minorHAnsi"/>
        </w:rPr>
        <w:t xml:space="preserve"> participated in a Tiered Focused Monitoring Review conducted by the Department’s Office of Language Acquisition (OLA). The purpose of the Tiered Focused Monitoring Review is to monitor compliance with regulatory requirements focusing on English Learner Education. </w:t>
      </w:r>
      <w:r w:rsidRPr="00C8256F">
        <w:rPr>
          <w:rFonts w:cstheme="minorHAnsi"/>
        </w:rPr>
        <w:t>Page 7 of t</w:t>
      </w:r>
      <w:r w:rsidRPr="0002391B">
        <w:rPr>
          <w:rFonts w:cstheme="minorHAnsi"/>
        </w:rPr>
        <w:t xml:space="preserve">he </w:t>
      </w:r>
      <w:r w:rsidRPr="00C8256F">
        <w:rPr>
          <w:rFonts w:cstheme="minorHAnsi"/>
        </w:rPr>
        <w:t xml:space="preserve">June 2019 </w:t>
      </w:r>
      <w:r>
        <w:rPr>
          <w:rFonts w:cstheme="minorHAnsi"/>
        </w:rPr>
        <w:t>Uxbridge Tiered Focused Monitoring R</w:t>
      </w:r>
      <w:r w:rsidRPr="0002391B">
        <w:rPr>
          <w:rFonts w:cstheme="minorHAnsi"/>
        </w:rPr>
        <w:t>eport state</w:t>
      </w:r>
      <w:r w:rsidRPr="00C8256F">
        <w:rPr>
          <w:rFonts w:cstheme="minorHAnsi"/>
        </w:rPr>
        <w:t>s</w:t>
      </w:r>
      <w:r w:rsidRPr="0002391B">
        <w:rPr>
          <w:rFonts w:cstheme="minorHAnsi"/>
        </w:rPr>
        <w:t>: “</w:t>
      </w:r>
      <w:r w:rsidRPr="0002391B">
        <w:rPr>
          <w:rFonts w:cstheme="minorHAnsi"/>
          <w:i/>
        </w:rPr>
        <w:t xml:space="preserve">Interviews and a review of documentation indicate that the district does not have an ESL </w:t>
      </w:r>
      <w:r w:rsidR="005451E6">
        <w:rPr>
          <w:rFonts w:cstheme="minorHAnsi"/>
          <w:i/>
        </w:rPr>
        <w:t xml:space="preserve">[English as a Second Language] </w:t>
      </w:r>
      <w:r w:rsidRPr="0002391B">
        <w:rPr>
          <w:rFonts w:cstheme="minorHAnsi"/>
          <w:i/>
        </w:rPr>
        <w:t>curriculum. ESL teachers use reading and literacy programs to provide ESL instruction to ELs</w:t>
      </w:r>
      <w:r w:rsidR="005451E6">
        <w:rPr>
          <w:rFonts w:cstheme="minorHAnsi"/>
          <w:i/>
        </w:rPr>
        <w:t xml:space="preserve"> [English learners]</w:t>
      </w:r>
      <w:r w:rsidRPr="0002391B">
        <w:rPr>
          <w:rFonts w:cstheme="minorHAnsi"/>
          <w:i/>
        </w:rPr>
        <w:t>. Reading and literacy programs and materials help students improve their reading skills and can be used as resources; however, they cannot replace an ESL curriculum or ESL curricular materials that are integral to an effective ELE program in which ELs of all grades and proficiency levels become English proficient at a rapid pace. Documentation submitted indicated that the district planned to develop curriculum.”</w:t>
      </w:r>
    </w:p>
    <w:p w14:paraId="7F778C38" w14:textId="6F651918" w:rsidR="00C8269F" w:rsidRDefault="00300288" w:rsidP="00C8269F">
      <w:pPr>
        <w:tabs>
          <w:tab w:val="left" w:pos="360"/>
          <w:tab w:val="left" w:pos="720"/>
          <w:tab w:val="left" w:pos="1080"/>
          <w:tab w:val="left" w:pos="1440"/>
          <w:tab w:val="left" w:pos="1800"/>
          <w:tab w:val="left" w:pos="2160"/>
        </w:tabs>
      </w:pPr>
      <w:r>
        <w:t xml:space="preserve">Curriculum and instruction teacher leaders at the </w:t>
      </w:r>
      <w:r w:rsidR="00C8269F">
        <w:t xml:space="preserve">Taft Early Learning Center and </w:t>
      </w:r>
      <w:r>
        <w:t xml:space="preserve">the </w:t>
      </w:r>
      <w:r w:rsidR="00C8269F">
        <w:t>Whitin Intermediate School reported that they intended to develop a formal teacher-centered curriculum adoption process.</w:t>
      </w:r>
      <w:r w:rsidR="00745964">
        <w:t xml:space="preserve"> </w:t>
      </w:r>
      <w:r w:rsidR="00C8269F">
        <w:t xml:space="preserve">Teachers stated that in the past they did not have input on curriculum decisions; they were given a curriculum and told to teach it with fidelity. A new curriculum and instruction leadership model that promotes collaboration and teacher involvement is gradually evolving. Teachers are visiting other districts to be better informed to make decisions on the purchase of curriculum resources, providing input on science and math curricula, and attending training on the integration of ELA/social studies at the intermediate level. </w:t>
      </w:r>
    </w:p>
    <w:p w14:paraId="58A6E416" w14:textId="78ACAB36" w:rsidR="00C8269F" w:rsidRDefault="00C8269F" w:rsidP="004B6E97">
      <w:pPr>
        <w:rPr>
          <w:rFonts w:cstheme="minorHAnsi"/>
        </w:rPr>
      </w:pPr>
    </w:p>
    <w:p w14:paraId="13311C99" w14:textId="77777777" w:rsidR="006772DF" w:rsidRDefault="006772DF" w:rsidP="004B6E97">
      <w:pPr>
        <w:rPr>
          <w:rFonts w:cstheme="minorHAnsi"/>
        </w:rPr>
      </w:pPr>
    </w:p>
    <w:p w14:paraId="2538C41B" w14:textId="77777777" w:rsidR="00745964" w:rsidRDefault="00745964" w:rsidP="004B6E97">
      <w:pPr>
        <w:rPr>
          <w:rFonts w:cstheme="minorHAnsi"/>
        </w:rPr>
      </w:pPr>
    </w:p>
    <w:p w14:paraId="3754E9F1" w14:textId="77777777" w:rsidR="00597C6E" w:rsidRPr="00FA1285" w:rsidRDefault="00597C6E" w:rsidP="00597C6E">
      <w:pPr>
        <w:rPr>
          <w:rFonts w:cstheme="minorHAnsi"/>
          <w:i/>
          <w:iCs/>
        </w:rPr>
      </w:pPr>
      <w:r w:rsidRPr="00FA1285">
        <w:rPr>
          <w:rFonts w:cstheme="minorHAnsi"/>
          <w:i/>
          <w:iCs/>
        </w:rPr>
        <w:lastRenderedPageBreak/>
        <w:t>Student Access to Coursework</w:t>
      </w:r>
    </w:p>
    <w:p w14:paraId="4690AD4B" w14:textId="08A9B3B9" w:rsidR="00597C6E" w:rsidRDefault="00597C6E" w:rsidP="004B6E97">
      <w:pPr>
        <w:rPr>
          <w:rFonts w:cstheme="minorHAnsi"/>
        </w:rPr>
      </w:pPr>
      <w:r>
        <w:rPr>
          <w:rFonts w:cstheme="minorHAnsi"/>
        </w:rPr>
        <w:t xml:space="preserve">The </w:t>
      </w:r>
      <w:r w:rsidRPr="00891417">
        <w:rPr>
          <w:rFonts w:cstheme="minorHAnsi"/>
        </w:rPr>
        <w:t xml:space="preserve">Uxbridge High School </w:t>
      </w:r>
      <w:r>
        <w:rPr>
          <w:rFonts w:cstheme="minorHAnsi"/>
        </w:rPr>
        <w:t>p</w:t>
      </w:r>
      <w:r w:rsidRPr="00891417">
        <w:rPr>
          <w:rFonts w:cstheme="minorHAnsi"/>
        </w:rPr>
        <w:t xml:space="preserve">rogram of </w:t>
      </w:r>
      <w:r>
        <w:rPr>
          <w:rFonts w:cstheme="minorHAnsi"/>
        </w:rPr>
        <w:t>s</w:t>
      </w:r>
      <w:r w:rsidRPr="00891417">
        <w:rPr>
          <w:rFonts w:cstheme="minorHAnsi"/>
        </w:rPr>
        <w:t>tudies describes a wide variety of courses for students in grades 8</w:t>
      </w:r>
      <w:r>
        <w:rPr>
          <w:rFonts w:cstheme="minorHAnsi"/>
        </w:rPr>
        <w:t xml:space="preserve"> through </w:t>
      </w:r>
      <w:r w:rsidRPr="00891417">
        <w:rPr>
          <w:rFonts w:cstheme="minorHAnsi"/>
        </w:rPr>
        <w:t xml:space="preserve">12. These include </w:t>
      </w:r>
      <w:r w:rsidR="00652E27">
        <w:rPr>
          <w:rFonts w:cstheme="minorHAnsi"/>
        </w:rPr>
        <w:t xml:space="preserve">AP classes and </w:t>
      </w:r>
      <w:r w:rsidRPr="00891417">
        <w:rPr>
          <w:rFonts w:cstheme="minorHAnsi"/>
        </w:rPr>
        <w:t>many challenging courses aligned with the</w:t>
      </w:r>
      <w:r>
        <w:rPr>
          <w:rFonts w:cstheme="minorHAnsi"/>
        </w:rPr>
        <w:t xml:space="preserve"> school’s</w:t>
      </w:r>
      <w:r w:rsidRPr="00891417">
        <w:rPr>
          <w:rFonts w:cstheme="minorHAnsi"/>
        </w:rPr>
        <w:t xml:space="preserve"> </w:t>
      </w:r>
      <w:r>
        <w:rPr>
          <w:rFonts w:cstheme="minorHAnsi"/>
        </w:rPr>
        <w:t xml:space="preserve">Innovation </w:t>
      </w:r>
      <w:r w:rsidRPr="00891417">
        <w:rPr>
          <w:rFonts w:cstheme="minorHAnsi"/>
        </w:rPr>
        <w:t xml:space="preserve">Pathway </w:t>
      </w:r>
      <w:r>
        <w:rPr>
          <w:rFonts w:cstheme="minorHAnsi"/>
        </w:rPr>
        <w:t>p</w:t>
      </w:r>
      <w:r w:rsidRPr="00891417">
        <w:rPr>
          <w:rFonts w:cstheme="minorHAnsi"/>
        </w:rPr>
        <w:t>rogram</w:t>
      </w:r>
      <w:r>
        <w:rPr>
          <w:rFonts w:cstheme="minorHAnsi"/>
        </w:rPr>
        <w:t>s</w:t>
      </w:r>
      <w:r w:rsidRPr="00891417">
        <w:rPr>
          <w:rFonts w:cstheme="minorHAnsi"/>
        </w:rPr>
        <w:t xml:space="preserve">. In May 2018, DESE designated Uxbridge Public Schools as a Pathways </w:t>
      </w:r>
      <w:r>
        <w:rPr>
          <w:rFonts w:cstheme="minorHAnsi"/>
        </w:rPr>
        <w:t>district</w:t>
      </w:r>
      <w:r w:rsidRPr="00891417">
        <w:rPr>
          <w:rFonts w:cstheme="minorHAnsi"/>
        </w:rPr>
        <w:t xml:space="preserve"> and </w:t>
      </w:r>
      <w:r>
        <w:rPr>
          <w:rFonts w:cstheme="minorHAnsi"/>
        </w:rPr>
        <w:t xml:space="preserve">provided a </w:t>
      </w:r>
      <w:r w:rsidRPr="00891417">
        <w:rPr>
          <w:rFonts w:cstheme="minorHAnsi"/>
        </w:rPr>
        <w:t>$28,315</w:t>
      </w:r>
      <w:r>
        <w:rPr>
          <w:rFonts w:cstheme="minorHAnsi"/>
        </w:rPr>
        <w:t xml:space="preserve"> grant</w:t>
      </w:r>
      <w:r w:rsidRPr="00891417">
        <w:rPr>
          <w:rFonts w:cstheme="minorHAnsi"/>
        </w:rPr>
        <w:t xml:space="preserve"> to implement an advanced manufacturing program</w:t>
      </w:r>
      <w:r>
        <w:rPr>
          <w:rFonts w:cstheme="minorHAnsi"/>
        </w:rPr>
        <w:t>,</w:t>
      </w:r>
      <w:r w:rsidRPr="00891417">
        <w:rPr>
          <w:rFonts w:cstheme="minorHAnsi"/>
        </w:rPr>
        <w:t xml:space="preserve"> including Project Lead the Way (PLTW) engineering courses.  In 2019</w:t>
      </w:r>
      <w:r>
        <w:rPr>
          <w:rFonts w:cstheme="minorHAnsi"/>
        </w:rPr>
        <w:t>–20</w:t>
      </w:r>
      <w:r w:rsidRPr="00891417">
        <w:rPr>
          <w:rFonts w:cstheme="minorHAnsi"/>
        </w:rPr>
        <w:t xml:space="preserve">20, the </w:t>
      </w:r>
      <w:r>
        <w:rPr>
          <w:rFonts w:cstheme="minorHAnsi"/>
        </w:rPr>
        <w:t>s</w:t>
      </w:r>
      <w:r w:rsidRPr="00891417">
        <w:rPr>
          <w:rFonts w:cstheme="minorHAnsi"/>
        </w:rPr>
        <w:t xml:space="preserve">tate awarded the district $45,750 to support two additional pathway programs in biomedical </w:t>
      </w:r>
      <w:r w:rsidR="00747C4F">
        <w:rPr>
          <w:rFonts w:cstheme="minorHAnsi"/>
        </w:rPr>
        <w:t xml:space="preserve">science </w:t>
      </w:r>
      <w:r w:rsidRPr="00891417">
        <w:rPr>
          <w:rFonts w:cstheme="minorHAnsi"/>
        </w:rPr>
        <w:t xml:space="preserve">and digital media. Partnerships with The Blackstone Valley Chamber of Commerce and Quinsigamond Community College support these innovation programs. </w:t>
      </w:r>
      <w:r w:rsidR="003B49DA" w:rsidRPr="005F77AE">
        <w:rPr>
          <w:rFonts w:cstheme="minorHAnsi"/>
        </w:rPr>
        <w:t>All students can enroll in</w:t>
      </w:r>
      <w:r w:rsidR="007572E9" w:rsidRPr="005F77AE">
        <w:rPr>
          <w:rFonts w:cstheme="minorHAnsi"/>
        </w:rPr>
        <w:t xml:space="preserve"> courses</w:t>
      </w:r>
      <w:r w:rsidR="003B49DA" w:rsidRPr="006C518E">
        <w:rPr>
          <w:rFonts w:cstheme="minorHAnsi"/>
        </w:rPr>
        <w:t xml:space="preserve"> such as AP and Project Lead the Way</w:t>
      </w:r>
      <w:r w:rsidR="007572E9" w:rsidRPr="006C518E">
        <w:rPr>
          <w:rFonts w:cstheme="minorHAnsi"/>
        </w:rPr>
        <w:t>.</w:t>
      </w:r>
    </w:p>
    <w:p w14:paraId="4EF9BC27" w14:textId="2FE15DD1" w:rsidR="00A3773E" w:rsidRPr="00FA1285" w:rsidRDefault="00A3773E" w:rsidP="004B6E97">
      <w:pPr>
        <w:rPr>
          <w:rFonts w:cstheme="minorHAnsi"/>
          <w:i/>
        </w:rPr>
      </w:pPr>
      <w:r w:rsidRPr="00FA1285">
        <w:rPr>
          <w:rFonts w:cstheme="minorHAnsi"/>
          <w:i/>
        </w:rPr>
        <w:t>Classroom Instruction</w:t>
      </w:r>
    </w:p>
    <w:p w14:paraId="224DEA96" w14:textId="6128449C" w:rsidR="00E935CF" w:rsidRDefault="00E935CF" w:rsidP="00FA1285">
      <w:pPr>
        <w:tabs>
          <w:tab w:val="left" w:pos="1170"/>
        </w:tabs>
        <w:rPr>
          <w:rFonts w:cstheme="minorHAnsi"/>
        </w:rPr>
      </w:pPr>
      <w:r>
        <w:rPr>
          <w:rFonts w:cstheme="minorHAnsi"/>
        </w:rPr>
        <w:t>The team observed 77</w:t>
      </w:r>
      <w:r w:rsidR="0011138F">
        <w:rPr>
          <w:rFonts w:cstheme="minorHAnsi"/>
        </w:rPr>
        <w:t xml:space="preserve"> </w:t>
      </w:r>
      <w:r>
        <w:rPr>
          <w:rFonts w:cstheme="minorHAnsi"/>
        </w:rPr>
        <w:t>classrooms throughout the district.  Two of the</w:t>
      </w:r>
      <w:r w:rsidR="002A5FD2">
        <w:rPr>
          <w:rFonts w:cstheme="minorHAnsi"/>
        </w:rPr>
        <w:t xml:space="preserve"> </w:t>
      </w:r>
      <w:r>
        <w:rPr>
          <w:rFonts w:cstheme="minorHAnsi"/>
        </w:rPr>
        <w:t xml:space="preserve">strength areas included classroom management and </w:t>
      </w:r>
      <w:r w:rsidR="002A5FD2">
        <w:rPr>
          <w:rFonts w:cstheme="minorHAnsi"/>
        </w:rPr>
        <w:t xml:space="preserve">a </w:t>
      </w:r>
      <w:r w:rsidR="00C12A3E">
        <w:rPr>
          <w:rFonts w:cstheme="minorHAnsi"/>
        </w:rPr>
        <w:t xml:space="preserve">classroom </w:t>
      </w:r>
      <w:r w:rsidR="002A5FD2">
        <w:rPr>
          <w:rFonts w:cstheme="minorHAnsi"/>
        </w:rPr>
        <w:t>climate conducive to learning</w:t>
      </w:r>
      <w:r>
        <w:rPr>
          <w:rFonts w:cstheme="minorHAnsi"/>
        </w:rPr>
        <w:t xml:space="preserve"> at Uxbridge High </w:t>
      </w:r>
      <w:r w:rsidR="0081236F">
        <w:rPr>
          <w:rFonts w:cstheme="minorHAnsi"/>
        </w:rPr>
        <w:t xml:space="preserve">School </w:t>
      </w:r>
      <w:r>
        <w:rPr>
          <w:rFonts w:cstheme="minorHAnsi"/>
        </w:rPr>
        <w:t>and</w:t>
      </w:r>
      <w:r w:rsidR="002A5FD2">
        <w:rPr>
          <w:rFonts w:cstheme="minorHAnsi"/>
        </w:rPr>
        <w:t xml:space="preserve"> at</w:t>
      </w:r>
      <w:r>
        <w:rPr>
          <w:rFonts w:cstheme="minorHAnsi"/>
        </w:rPr>
        <w:t xml:space="preserve"> </w:t>
      </w:r>
      <w:r w:rsidR="0081236F">
        <w:rPr>
          <w:rFonts w:cstheme="minorHAnsi"/>
        </w:rPr>
        <w:t xml:space="preserve">the </w:t>
      </w:r>
      <w:r>
        <w:rPr>
          <w:rFonts w:cstheme="minorHAnsi"/>
        </w:rPr>
        <w:t>Taft</w:t>
      </w:r>
      <w:r w:rsidR="0081236F">
        <w:rPr>
          <w:rFonts w:cstheme="minorHAnsi"/>
        </w:rPr>
        <w:t xml:space="preserve"> Early Learning Center</w:t>
      </w:r>
      <w:r>
        <w:rPr>
          <w:rFonts w:cstheme="minorHAnsi"/>
        </w:rPr>
        <w:t xml:space="preserve">. In addition, most students </w:t>
      </w:r>
      <w:r w:rsidR="0081236F">
        <w:rPr>
          <w:rFonts w:cstheme="minorHAnsi"/>
        </w:rPr>
        <w:t xml:space="preserve">observed at Uxbridge High School </w:t>
      </w:r>
      <w:r>
        <w:rPr>
          <w:rFonts w:cstheme="minorHAnsi"/>
        </w:rPr>
        <w:t xml:space="preserve">were engaged in and took responsibility for their learning and teachers clearly explained their lessons’ purpose and objectives. </w:t>
      </w:r>
    </w:p>
    <w:p w14:paraId="222D3BF5" w14:textId="22F5F9E0" w:rsidR="00E935CF" w:rsidRDefault="0081236F" w:rsidP="00E935CF">
      <w:pPr>
        <w:rPr>
          <w:rFonts w:cstheme="minorHAnsi"/>
        </w:rPr>
      </w:pPr>
      <w:r>
        <w:rPr>
          <w:rFonts w:cstheme="minorHAnsi"/>
        </w:rPr>
        <w:t>Although many</w:t>
      </w:r>
      <w:r w:rsidR="00E935CF">
        <w:rPr>
          <w:rFonts w:cstheme="minorHAnsi"/>
        </w:rPr>
        <w:t xml:space="preserve"> programs and initiatives </w:t>
      </w:r>
      <w:r>
        <w:rPr>
          <w:rFonts w:cstheme="minorHAnsi"/>
        </w:rPr>
        <w:t xml:space="preserve">have been </w:t>
      </w:r>
      <w:r w:rsidR="00E935CF">
        <w:rPr>
          <w:rFonts w:cstheme="minorHAnsi"/>
        </w:rPr>
        <w:t xml:space="preserve">implemented, there is still much work </w:t>
      </w:r>
      <w:r>
        <w:rPr>
          <w:rFonts w:cstheme="minorHAnsi"/>
        </w:rPr>
        <w:t xml:space="preserve">to be done </w:t>
      </w:r>
      <w:r w:rsidR="002A5FD2">
        <w:rPr>
          <w:rFonts w:cstheme="minorHAnsi"/>
        </w:rPr>
        <w:t>to ensure consistent implementation of high</w:t>
      </w:r>
      <w:r w:rsidR="0035262E">
        <w:rPr>
          <w:rFonts w:cstheme="minorHAnsi"/>
        </w:rPr>
        <w:t>-</w:t>
      </w:r>
      <w:r w:rsidR="002A5FD2">
        <w:rPr>
          <w:rFonts w:cstheme="minorHAnsi"/>
        </w:rPr>
        <w:t>quality teaching practices throughout the district</w:t>
      </w:r>
      <w:r w:rsidR="00E935CF">
        <w:rPr>
          <w:rFonts w:cstheme="minorHAnsi"/>
        </w:rPr>
        <w:t xml:space="preserve">. The team observed </w:t>
      </w:r>
      <w:r w:rsidR="007E743B">
        <w:rPr>
          <w:rFonts w:cstheme="minorHAnsi"/>
        </w:rPr>
        <w:t>uneven instruction</w:t>
      </w:r>
      <w:r w:rsidR="00E935CF">
        <w:rPr>
          <w:rFonts w:cstheme="minorHAnsi"/>
        </w:rPr>
        <w:t xml:space="preserve"> </w:t>
      </w:r>
      <w:r w:rsidR="007E743B">
        <w:rPr>
          <w:rFonts w:cstheme="minorHAnsi"/>
        </w:rPr>
        <w:t xml:space="preserve">districtwide </w:t>
      </w:r>
      <w:r w:rsidR="00E935CF">
        <w:rPr>
          <w:rFonts w:cstheme="minorHAnsi"/>
        </w:rPr>
        <w:t>whe</w:t>
      </w:r>
      <w:r w:rsidR="007E743B">
        <w:rPr>
          <w:rFonts w:cstheme="minorHAnsi"/>
        </w:rPr>
        <w:t>n recording how well</w:t>
      </w:r>
      <w:r w:rsidR="00E935CF">
        <w:rPr>
          <w:rFonts w:cstheme="minorHAnsi"/>
        </w:rPr>
        <w:t xml:space="preserve"> all students engaged in learning activities that require</w:t>
      </w:r>
      <w:r w:rsidR="007E743B">
        <w:rPr>
          <w:rFonts w:cstheme="minorHAnsi"/>
        </w:rPr>
        <w:t xml:space="preserve">d </w:t>
      </w:r>
      <w:r w:rsidR="00E935CF">
        <w:rPr>
          <w:rFonts w:cstheme="minorHAnsi"/>
        </w:rPr>
        <w:t>critical thinking, collaboration,</w:t>
      </w:r>
      <w:r w:rsidR="007E743B">
        <w:rPr>
          <w:rFonts w:cstheme="minorHAnsi"/>
        </w:rPr>
        <w:t xml:space="preserve"> problem-solving,</w:t>
      </w:r>
      <w:r w:rsidR="00E935CF">
        <w:rPr>
          <w:rFonts w:cstheme="minorHAnsi"/>
        </w:rPr>
        <w:t xml:space="preserve"> and reflect</w:t>
      </w:r>
      <w:r w:rsidR="007E743B">
        <w:rPr>
          <w:rFonts w:cstheme="minorHAnsi"/>
        </w:rPr>
        <w:t>ed</w:t>
      </w:r>
      <w:r w:rsidR="00E935CF">
        <w:rPr>
          <w:rFonts w:cstheme="minorHAnsi"/>
        </w:rPr>
        <w:t xml:space="preserve"> </w:t>
      </w:r>
      <w:r w:rsidR="005D52D6">
        <w:rPr>
          <w:rFonts w:cstheme="minorHAnsi"/>
        </w:rPr>
        <w:t>real-</w:t>
      </w:r>
      <w:r w:rsidR="00E935CF">
        <w:rPr>
          <w:rFonts w:cstheme="minorHAnsi"/>
        </w:rPr>
        <w:t>world tasks. Observers also noted</w:t>
      </w:r>
      <w:r>
        <w:rPr>
          <w:rFonts w:cstheme="minorHAnsi"/>
        </w:rPr>
        <w:t xml:space="preserve"> </w:t>
      </w:r>
      <w:r w:rsidR="007E743B">
        <w:rPr>
          <w:rFonts w:cstheme="minorHAnsi"/>
        </w:rPr>
        <w:t>needed</w:t>
      </w:r>
      <w:r w:rsidR="00E935CF">
        <w:rPr>
          <w:rFonts w:cstheme="minorHAnsi"/>
        </w:rPr>
        <w:t xml:space="preserve"> improvement </w:t>
      </w:r>
      <w:r>
        <w:rPr>
          <w:rFonts w:cstheme="minorHAnsi"/>
        </w:rPr>
        <w:t xml:space="preserve">in </w:t>
      </w:r>
      <w:r w:rsidR="00E935CF">
        <w:rPr>
          <w:rFonts w:cstheme="minorHAnsi"/>
        </w:rPr>
        <w:t xml:space="preserve">teachers </w:t>
      </w:r>
      <w:r>
        <w:rPr>
          <w:rFonts w:cstheme="minorHAnsi"/>
        </w:rPr>
        <w:t xml:space="preserve">using </w:t>
      </w:r>
      <w:r w:rsidR="00E935CF">
        <w:rPr>
          <w:rFonts w:cstheme="minorHAnsi"/>
        </w:rPr>
        <w:t>a variety of teaching strategies</w:t>
      </w:r>
      <w:r w:rsidR="007E743B">
        <w:rPr>
          <w:rFonts w:cstheme="minorHAnsi"/>
        </w:rPr>
        <w:t xml:space="preserve"> attuned to students diverse learning needs as well as</w:t>
      </w:r>
      <w:r w:rsidR="00E935CF">
        <w:rPr>
          <w:rFonts w:cstheme="minorHAnsi"/>
        </w:rPr>
        <w:t xml:space="preserve"> multiple checks for understanding.  </w:t>
      </w:r>
    </w:p>
    <w:p w14:paraId="3A97AFF5" w14:textId="77777777" w:rsidR="008C72B6" w:rsidRDefault="008C72B6" w:rsidP="00E935CF">
      <w:pPr>
        <w:rPr>
          <w:rFonts w:cstheme="minorHAnsi"/>
        </w:rPr>
      </w:pPr>
    </w:p>
    <w:p w14:paraId="07A30BE4" w14:textId="77777777" w:rsidR="00E935CF" w:rsidRPr="00891417" w:rsidRDefault="00E935CF" w:rsidP="00E935CF">
      <w:pPr>
        <w:tabs>
          <w:tab w:val="left" w:pos="360"/>
          <w:tab w:val="left" w:pos="720"/>
          <w:tab w:val="left" w:pos="1080"/>
          <w:tab w:val="left" w:pos="1440"/>
          <w:tab w:val="left" w:pos="1800"/>
          <w:tab w:val="left" w:pos="2160"/>
        </w:tabs>
        <w:rPr>
          <w:b/>
          <w:i/>
          <w:iCs/>
          <w:sz w:val="28"/>
          <w:szCs w:val="28"/>
        </w:rPr>
      </w:pPr>
      <w:r w:rsidRPr="00891417">
        <w:rPr>
          <w:b/>
          <w:i/>
          <w:iCs/>
          <w:sz w:val="28"/>
          <w:szCs w:val="28"/>
        </w:rPr>
        <w:t xml:space="preserve">Strength Findings </w:t>
      </w:r>
    </w:p>
    <w:p w14:paraId="150BDB35" w14:textId="65803DA5" w:rsidR="00E935CF" w:rsidRDefault="00E935CF" w:rsidP="00E935CF">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The district has made a commitment to </w:t>
      </w:r>
      <w:r w:rsidR="0081236F">
        <w:rPr>
          <w:b/>
        </w:rPr>
        <w:t xml:space="preserve">strengthen </w:t>
      </w:r>
      <w:r w:rsidR="00B2456D">
        <w:rPr>
          <w:b/>
        </w:rPr>
        <w:t xml:space="preserve">its </w:t>
      </w:r>
      <w:r>
        <w:rPr>
          <w:b/>
        </w:rPr>
        <w:t xml:space="preserve">capacity to provide a standards-based curriculum aligned with the </w:t>
      </w:r>
      <w:r w:rsidR="00B2456D">
        <w:rPr>
          <w:b/>
        </w:rPr>
        <w:t xml:space="preserve">Massachusetts </w:t>
      </w:r>
      <w:r w:rsidR="008C72B6">
        <w:rPr>
          <w:b/>
        </w:rPr>
        <w:t>frameworks</w:t>
      </w:r>
      <w:r>
        <w:rPr>
          <w:b/>
        </w:rPr>
        <w:t>.</w:t>
      </w:r>
    </w:p>
    <w:p w14:paraId="02E54EA2" w14:textId="0DC7FC34" w:rsidR="00E935CF" w:rsidRPr="00D34770" w:rsidRDefault="00E935CF" w:rsidP="00891417">
      <w:pPr>
        <w:tabs>
          <w:tab w:val="left" w:pos="360"/>
          <w:tab w:val="left" w:pos="720"/>
          <w:tab w:val="left" w:pos="1080"/>
          <w:tab w:val="left" w:pos="1440"/>
          <w:tab w:val="left" w:pos="1800"/>
          <w:tab w:val="left" w:pos="2160"/>
        </w:tabs>
        <w:ind w:left="720" w:hanging="360"/>
        <w:rPr>
          <w:b/>
          <w:i/>
        </w:rPr>
      </w:pPr>
      <w:r>
        <w:rPr>
          <w:b/>
        </w:rPr>
        <w:t xml:space="preserve">A.  </w:t>
      </w:r>
      <w:r w:rsidR="00891417">
        <w:rPr>
          <w:b/>
        </w:rPr>
        <w:tab/>
      </w:r>
      <w:r w:rsidRPr="007E743B">
        <w:rPr>
          <w:bCs/>
        </w:rPr>
        <w:t>In 2018</w:t>
      </w:r>
      <w:r w:rsidR="006B6E1E">
        <w:rPr>
          <w:bCs/>
        </w:rPr>
        <w:t>–</w:t>
      </w:r>
      <w:r w:rsidR="00B2456D">
        <w:rPr>
          <w:bCs/>
        </w:rPr>
        <w:t>20</w:t>
      </w:r>
      <w:r w:rsidRPr="007E743B">
        <w:rPr>
          <w:bCs/>
        </w:rPr>
        <w:t xml:space="preserve">19, the newly hired </w:t>
      </w:r>
      <w:r w:rsidR="007E743B">
        <w:rPr>
          <w:bCs/>
        </w:rPr>
        <w:t>d</w:t>
      </w:r>
      <w:r w:rsidRPr="007E743B">
        <w:rPr>
          <w:bCs/>
        </w:rPr>
        <w:t xml:space="preserve">irector of </w:t>
      </w:r>
      <w:r w:rsidR="007E743B">
        <w:rPr>
          <w:bCs/>
        </w:rPr>
        <w:t>c</w:t>
      </w:r>
      <w:r w:rsidRPr="007E743B">
        <w:rPr>
          <w:bCs/>
        </w:rPr>
        <w:t>urriculum</w:t>
      </w:r>
      <w:r w:rsidR="00B2456D">
        <w:rPr>
          <w:bCs/>
        </w:rPr>
        <w:t>, instruction</w:t>
      </w:r>
      <w:r w:rsidR="006B6E1E">
        <w:rPr>
          <w:bCs/>
        </w:rPr>
        <w:t>,</w:t>
      </w:r>
      <w:r w:rsidR="00B2456D">
        <w:rPr>
          <w:bCs/>
        </w:rPr>
        <w:t xml:space="preserve"> and accountability</w:t>
      </w:r>
      <w:r w:rsidRPr="007E743B">
        <w:rPr>
          <w:bCs/>
        </w:rPr>
        <w:t xml:space="preserve"> strategically reorganized district curriculum and instruction teacher leaders</w:t>
      </w:r>
      <w:r w:rsidR="00CA5EEA">
        <w:rPr>
          <w:bCs/>
        </w:rPr>
        <w:t>hip roles</w:t>
      </w:r>
      <w:r w:rsidRPr="007E743B">
        <w:rPr>
          <w:bCs/>
        </w:rPr>
        <w:t xml:space="preserve"> and initiated several promising practices </w:t>
      </w:r>
      <w:r w:rsidR="00CA5EEA">
        <w:rPr>
          <w:bCs/>
        </w:rPr>
        <w:t xml:space="preserve">intended </w:t>
      </w:r>
      <w:r w:rsidRPr="007E743B">
        <w:rPr>
          <w:bCs/>
        </w:rPr>
        <w:t>to coordinate and support improvement efforts in curriculum and instruction</w:t>
      </w:r>
      <w:r w:rsidR="00CA5EEA">
        <w:rPr>
          <w:bCs/>
        </w:rPr>
        <w:t xml:space="preserve"> with greater consistency</w:t>
      </w:r>
      <w:r w:rsidRPr="007E743B">
        <w:rPr>
          <w:bCs/>
        </w:rPr>
        <w:t>.</w:t>
      </w:r>
    </w:p>
    <w:p w14:paraId="710632A4" w14:textId="5B1C139C" w:rsidR="00891417" w:rsidRPr="00891417" w:rsidRDefault="00E935CF" w:rsidP="008C72B6">
      <w:pPr>
        <w:pStyle w:val="ListParagraph"/>
        <w:numPr>
          <w:ilvl w:val="0"/>
          <w:numId w:val="59"/>
        </w:numPr>
        <w:tabs>
          <w:tab w:val="left" w:pos="360"/>
          <w:tab w:val="left" w:pos="720"/>
          <w:tab w:val="left" w:pos="1080"/>
          <w:tab w:val="left" w:pos="1440"/>
          <w:tab w:val="left" w:pos="1800"/>
          <w:tab w:val="left" w:pos="2160"/>
        </w:tabs>
        <w:ind w:left="1080"/>
        <w:contextualSpacing w:val="0"/>
      </w:pPr>
      <w:bookmarkStart w:id="23" w:name="_Hlk30522578"/>
      <w:r w:rsidRPr="00891417">
        <w:rPr>
          <w:rFonts w:cstheme="minorHAnsi"/>
        </w:rPr>
        <w:t xml:space="preserve">Interviews and </w:t>
      </w:r>
      <w:r w:rsidR="00645620">
        <w:rPr>
          <w:rFonts w:cstheme="minorHAnsi"/>
        </w:rPr>
        <w:t xml:space="preserve">a </w:t>
      </w:r>
      <w:r w:rsidRPr="00891417">
        <w:rPr>
          <w:rFonts w:cstheme="minorHAnsi"/>
        </w:rPr>
        <w:t>document review indicate</w:t>
      </w:r>
      <w:r w:rsidR="007E743B">
        <w:rPr>
          <w:rFonts w:cstheme="minorHAnsi"/>
        </w:rPr>
        <w:t>d</w:t>
      </w:r>
      <w:r w:rsidRPr="00891417">
        <w:rPr>
          <w:rFonts w:cstheme="minorHAnsi"/>
        </w:rPr>
        <w:t xml:space="preserve"> that the district’s </w:t>
      </w:r>
      <w:r w:rsidR="0017349D" w:rsidRPr="00891417">
        <w:rPr>
          <w:rFonts w:cstheme="minorHAnsi"/>
        </w:rPr>
        <w:t xml:space="preserve">curriculum and instruction </w:t>
      </w:r>
      <w:r w:rsidRPr="00891417">
        <w:rPr>
          <w:rFonts w:cstheme="minorHAnsi"/>
        </w:rPr>
        <w:t xml:space="preserve">teacher leader structure </w:t>
      </w:r>
      <w:r w:rsidR="006B6E1E" w:rsidRPr="00891417">
        <w:rPr>
          <w:rFonts w:cstheme="minorHAnsi"/>
        </w:rPr>
        <w:t>include</w:t>
      </w:r>
      <w:r w:rsidR="006B6E1E">
        <w:rPr>
          <w:rFonts w:cstheme="minorHAnsi"/>
        </w:rPr>
        <w:t>d</w:t>
      </w:r>
      <w:r w:rsidR="006B6E1E" w:rsidRPr="00891417">
        <w:rPr>
          <w:rFonts w:cstheme="minorHAnsi"/>
        </w:rPr>
        <w:t xml:space="preserve"> </w:t>
      </w:r>
      <w:r w:rsidRPr="00891417">
        <w:rPr>
          <w:rFonts w:cstheme="minorHAnsi"/>
        </w:rPr>
        <w:t xml:space="preserve">28 teachers responsible for the articulation, delivery, and monitoring of </w:t>
      </w:r>
      <w:r w:rsidR="0060720E">
        <w:rPr>
          <w:rFonts w:cstheme="minorHAnsi"/>
        </w:rPr>
        <w:t xml:space="preserve">a </w:t>
      </w:r>
      <w:r w:rsidRPr="00891417">
        <w:rPr>
          <w:rFonts w:cstheme="minorHAnsi"/>
        </w:rPr>
        <w:t>grade</w:t>
      </w:r>
      <w:r w:rsidR="007E743B">
        <w:rPr>
          <w:rFonts w:cstheme="minorHAnsi"/>
        </w:rPr>
        <w:t>-</w:t>
      </w:r>
      <w:r w:rsidRPr="00891417">
        <w:rPr>
          <w:rFonts w:cstheme="minorHAnsi"/>
        </w:rPr>
        <w:t>level standards</w:t>
      </w:r>
      <w:r w:rsidR="007E743B">
        <w:rPr>
          <w:rFonts w:cstheme="minorHAnsi"/>
        </w:rPr>
        <w:t>-</w:t>
      </w:r>
      <w:r w:rsidRPr="00891417">
        <w:rPr>
          <w:rFonts w:cstheme="minorHAnsi"/>
        </w:rPr>
        <w:t>aligned curriculum in thei</w:t>
      </w:r>
      <w:r w:rsidR="0060720E">
        <w:rPr>
          <w:rFonts w:cstheme="minorHAnsi"/>
        </w:rPr>
        <w:t>r</w:t>
      </w:r>
      <w:r w:rsidR="00A019B6">
        <w:rPr>
          <w:rFonts w:cstheme="minorHAnsi"/>
        </w:rPr>
        <w:t xml:space="preserve"> </w:t>
      </w:r>
      <w:r w:rsidR="0060720E">
        <w:rPr>
          <w:rFonts w:cstheme="minorHAnsi"/>
        </w:rPr>
        <w:t>domain</w:t>
      </w:r>
      <w:r w:rsidR="00A019B6">
        <w:rPr>
          <w:rFonts w:cstheme="minorHAnsi"/>
        </w:rPr>
        <w:t xml:space="preserve">(s). </w:t>
      </w:r>
      <w:r w:rsidRPr="00891417">
        <w:rPr>
          <w:rFonts w:cstheme="minorHAnsi"/>
        </w:rPr>
        <w:t xml:space="preserve">Each teacher </w:t>
      </w:r>
      <w:r w:rsidR="00404221">
        <w:rPr>
          <w:rFonts w:cstheme="minorHAnsi"/>
        </w:rPr>
        <w:t xml:space="preserve">leader </w:t>
      </w:r>
      <w:r w:rsidRPr="00891417">
        <w:rPr>
          <w:rFonts w:cstheme="minorHAnsi"/>
        </w:rPr>
        <w:t>serves as a liaison between grad</w:t>
      </w:r>
      <w:r w:rsidR="00A3773E">
        <w:rPr>
          <w:rFonts w:cstheme="minorHAnsi"/>
        </w:rPr>
        <w:t>e</w:t>
      </w:r>
      <w:r w:rsidR="00A019B6">
        <w:rPr>
          <w:rFonts w:cstheme="minorHAnsi"/>
        </w:rPr>
        <w:t xml:space="preserve"> </w:t>
      </w:r>
      <w:r w:rsidRPr="00891417">
        <w:rPr>
          <w:rFonts w:cstheme="minorHAnsi"/>
        </w:rPr>
        <w:t xml:space="preserve">level or </w:t>
      </w:r>
      <w:r w:rsidR="006B6E1E" w:rsidRPr="00891417">
        <w:rPr>
          <w:rFonts w:cstheme="minorHAnsi"/>
        </w:rPr>
        <w:t>content</w:t>
      </w:r>
      <w:r w:rsidR="006B6E1E">
        <w:rPr>
          <w:rFonts w:cstheme="minorHAnsi"/>
        </w:rPr>
        <w:t>-</w:t>
      </w:r>
      <w:r w:rsidR="00A019B6">
        <w:rPr>
          <w:rFonts w:cstheme="minorHAnsi"/>
        </w:rPr>
        <w:t xml:space="preserve">area </w:t>
      </w:r>
      <w:r w:rsidR="00404221">
        <w:rPr>
          <w:rFonts w:cstheme="minorHAnsi"/>
        </w:rPr>
        <w:t xml:space="preserve">teachers </w:t>
      </w:r>
      <w:r w:rsidRPr="00891417">
        <w:rPr>
          <w:rFonts w:cstheme="minorHAnsi"/>
        </w:rPr>
        <w:t xml:space="preserve">and </w:t>
      </w:r>
      <w:r w:rsidR="00CA5EEA">
        <w:rPr>
          <w:rFonts w:cstheme="minorHAnsi"/>
        </w:rPr>
        <w:t xml:space="preserve">district and </w:t>
      </w:r>
      <w:r w:rsidRPr="00891417">
        <w:rPr>
          <w:rFonts w:cstheme="minorHAnsi"/>
        </w:rPr>
        <w:t xml:space="preserve">school </w:t>
      </w:r>
      <w:r w:rsidR="00CA5EEA">
        <w:rPr>
          <w:rFonts w:cstheme="minorHAnsi"/>
        </w:rPr>
        <w:t>leaders</w:t>
      </w:r>
      <w:r w:rsidRPr="00891417">
        <w:rPr>
          <w:rFonts w:cstheme="minorHAnsi"/>
        </w:rPr>
        <w:t xml:space="preserve">. </w:t>
      </w:r>
    </w:p>
    <w:p w14:paraId="222595B2" w14:textId="5F2928C7" w:rsidR="004B6E97" w:rsidRPr="004B6E97" w:rsidRDefault="00CA5EEA" w:rsidP="008C72B6">
      <w:pPr>
        <w:pStyle w:val="ListParagraph"/>
        <w:numPr>
          <w:ilvl w:val="0"/>
          <w:numId w:val="59"/>
        </w:numPr>
        <w:tabs>
          <w:tab w:val="left" w:pos="360"/>
          <w:tab w:val="left" w:pos="720"/>
          <w:tab w:val="left" w:pos="1080"/>
          <w:tab w:val="left" w:pos="1440"/>
          <w:tab w:val="left" w:pos="1800"/>
          <w:tab w:val="left" w:pos="2160"/>
        </w:tabs>
        <w:ind w:left="1080"/>
        <w:contextualSpacing w:val="0"/>
      </w:pPr>
      <w:r>
        <w:rPr>
          <w:rFonts w:cstheme="minorHAnsi"/>
        </w:rPr>
        <w:lastRenderedPageBreak/>
        <w:t xml:space="preserve">In kindergarten through </w:t>
      </w:r>
      <w:r w:rsidRPr="00891417">
        <w:rPr>
          <w:rFonts w:cstheme="minorHAnsi"/>
        </w:rPr>
        <w:t xml:space="preserve"> grade</w:t>
      </w:r>
      <w:r w:rsidR="00A828BB">
        <w:rPr>
          <w:rFonts w:cstheme="minorHAnsi"/>
        </w:rPr>
        <w:t xml:space="preserve"> </w:t>
      </w:r>
      <w:r w:rsidR="00E935CF" w:rsidRPr="00891417">
        <w:rPr>
          <w:rFonts w:cstheme="minorHAnsi"/>
        </w:rPr>
        <w:t xml:space="preserve">7, </w:t>
      </w:r>
      <w:r w:rsidR="006B6E1E" w:rsidRPr="00891417">
        <w:rPr>
          <w:rFonts w:cstheme="minorHAnsi"/>
        </w:rPr>
        <w:t>grade</w:t>
      </w:r>
      <w:r w:rsidR="006B6E1E">
        <w:rPr>
          <w:rFonts w:cstheme="minorHAnsi"/>
        </w:rPr>
        <w:t>-</w:t>
      </w:r>
      <w:r w:rsidR="00E935CF" w:rsidRPr="00891417">
        <w:rPr>
          <w:rFonts w:cstheme="minorHAnsi"/>
        </w:rPr>
        <w:t xml:space="preserve">level curriculum and instruction </w:t>
      </w:r>
      <w:r w:rsidR="0017349D">
        <w:rPr>
          <w:rFonts w:cstheme="minorHAnsi"/>
        </w:rPr>
        <w:t xml:space="preserve">teacher </w:t>
      </w:r>
      <w:r w:rsidR="00E935CF" w:rsidRPr="00891417">
        <w:rPr>
          <w:rFonts w:cstheme="minorHAnsi"/>
        </w:rPr>
        <w:t xml:space="preserve">leaders </w:t>
      </w:r>
      <w:r>
        <w:rPr>
          <w:rFonts w:cstheme="minorHAnsi"/>
        </w:rPr>
        <w:t>in</w:t>
      </w:r>
      <w:r w:rsidR="00E935CF" w:rsidRPr="00891417">
        <w:rPr>
          <w:rFonts w:cstheme="minorHAnsi"/>
        </w:rPr>
        <w:t xml:space="preserve"> math/science</w:t>
      </w:r>
      <w:r>
        <w:rPr>
          <w:rFonts w:cstheme="minorHAnsi"/>
        </w:rPr>
        <w:t xml:space="preserve"> are </w:t>
      </w:r>
      <w:r w:rsidR="00C07F7D">
        <w:rPr>
          <w:rFonts w:cstheme="minorHAnsi"/>
        </w:rPr>
        <w:t>working with the director of curriculum, instruction</w:t>
      </w:r>
      <w:r w:rsidR="00A019B6">
        <w:rPr>
          <w:rFonts w:cstheme="minorHAnsi"/>
        </w:rPr>
        <w:t>,</w:t>
      </w:r>
      <w:r w:rsidR="00C07F7D">
        <w:rPr>
          <w:rFonts w:cstheme="minorHAnsi"/>
        </w:rPr>
        <w:t xml:space="preserve"> and accountability to </w:t>
      </w:r>
      <w:r>
        <w:rPr>
          <w:rFonts w:cstheme="minorHAnsi"/>
        </w:rPr>
        <w:t>research science and math curricula</w:t>
      </w:r>
      <w:r w:rsidR="00A019B6">
        <w:rPr>
          <w:rFonts w:cstheme="minorHAnsi"/>
        </w:rPr>
        <w:t>,</w:t>
      </w:r>
      <w:r w:rsidR="00E935CF" w:rsidRPr="00891417">
        <w:rPr>
          <w:rFonts w:cstheme="minorHAnsi"/>
        </w:rPr>
        <w:t xml:space="preserve"> </w:t>
      </w:r>
      <w:r w:rsidR="00C07F7D">
        <w:rPr>
          <w:rFonts w:cstheme="minorHAnsi"/>
        </w:rPr>
        <w:t>and</w:t>
      </w:r>
      <w:r w:rsidR="00C07F7D" w:rsidRPr="00891417">
        <w:rPr>
          <w:rFonts w:cstheme="minorHAnsi"/>
        </w:rPr>
        <w:t xml:space="preserve"> </w:t>
      </w:r>
      <w:r w:rsidR="00E935CF" w:rsidRPr="00891417">
        <w:rPr>
          <w:rFonts w:cstheme="minorHAnsi"/>
        </w:rPr>
        <w:t>ELA/social studies</w:t>
      </w:r>
      <w:r w:rsidR="00C07F7D">
        <w:rPr>
          <w:rFonts w:cstheme="minorHAnsi"/>
        </w:rPr>
        <w:t xml:space="preserve"> curriculum and instruction leaders are providing continued training in the </w:t>
      </w:r>
      <w:r w:rsidR="006B6E1E">
        <w:rPr>
          <w:rFonts w:cstheme="minorHAnsi"/>
        </w:rPr>
        <w:t>W</w:t>
      </w:r>
      <w:r w:rsidR="00C07F7D">
        <w:rPr>
          <w:rFonts w:cstheme="minorHAnsi"/>
        </w:rPr>
        <w:t xml:space="preserve">orkshop </w:t>
      </w:r>
      <w:r w:rsidR="006B6E1E">
        <w:rPr>
          <w:rFonts w:cstheme="minorHAnsi"/>
        </w:rPr>
        <w:t>M</w:t>
      </w:r>
      <w:r w:rsidR="00C07F7D">
        <w:rPr>
          <w:rFonts w:cstheme="minorHAnsi"/>
        </w:rPr>
        <w:t>odel. All 16 curriculum and instructional leaders are</w:t>
      </w:r>
      <w:r w:rsidR="00E935CF" w:rsidRPr="00891417">
        <w:rPr>
          <w:rFonts w:cstheme="minorHAnsi"/>
        </w:rPr>
        <w:t xml:space="preserve"> </w:t>
      </w:r>
      <w:r w:rsidR="00C07F7D">
        <w:rPr>
          <w:rFonts w:cstheme="minorHAnsi"/>
        </w:rPr>
        <w:t xml:space="preserve">working to </w:t>
      </w:r>
      <w:r w:rsidR="00E935CF" w:rsidRPr="00891417">
        <w:rPr>
          <w:rFonts w:cstheme="minorHAnsi"/>
        </w:rPr>
        <w:t>identify</w:t>
      </w:r>
      <w:r w:rsidR="00A019B6">
        <w:rPr>
          <w:rFonts w:cstheme="minorHAnsi"/>
        </w:rPr>
        <w:t xml:space="preserve"> </w:t>
      </w:r>
      <w:r w:rsidR="00E935CF" w:rsidRPr="00891417">
        <w:rPr>
          <w:rFonts w:cstheme="minorHAnsi"/>
        </w:rPr>
        <w:t xml:space="preserve">priority standards </w:t>
      </w:r>
      <w:r w:rsidR="00C07F7D">
        <w:rPr>
          <w:rFonts w:cstheme="minorHAnsi"/>
        </w:rPr>
        <w:t xml:space="preserve">and to </w:t>
      </w:r>
      <w:r w:rsidR="00E935CF" w:rsidRPr="00891417">
        <w:rPr>
          <w:rFonts w:cstheme="minorHAnsi"/>
        </w:rPr>
        <w:t>develop</w:t>
      </w:r>
      <w:r w:rsidR="00C07F7D">
        <w:rPr>
          <w:rFonts w:cstheme="minorHAnsi"/>
        </w:rPr>
        <w:t xml:space="preserve"> </w:t>
      </w:r>
      <w:r w:rsidR="00E935CF" w:rsidRPr="00891417">
        <w:rPr>
          <w:rFonts w:cstheme="minorHAnsi"/>
        </w:rPr>
        <w:t>a curriculu</w:t>
      </w:r>
      <w:r w:rsidR="004B6E97">
        <w:rPr>
          <w:rFonts w:cstheme="minorHAnsi"/>
        </w:rPr>
        <w:t xml:space="preserve">m </w:t>
      </w:r>
      <w:r w:rsidR="00E935CF" w:rsidRPr="00891417">
        <w:rPr>
          <w:rFonts w:cstheme="minorHAnsi"/>
        </w:rPr>
        <w:t>review cycle</w:t>
      </w:r>
      <w:bookmarkEnd w:id="23"/>
      <w:r w:rsidR="00E935CF" w:rsidRPr="00891417">
        <w:rPr>
          <w:rFonts w:cstheme="minorHAnsi"/>
        </w:rPr>
        <w:t xml:space="preserve">. </w:t>
      </w:r>
      <w:bookmarkStart w:id="24" w:name="_Hlk30523240"/>
    </w:p>
    <w:p w14:paraId="7C36E60C" w14:textId="708CCE9F" w:rsidR="00E935CF" w:rsidRPr="0032230C" w:rsidRDefault="008C72B6" w:rsidP="00FA1285">
      <w:pPr>
        <w:tabs>
          <w:tab w:val="left" w:pos="360"/>
          <w:tab w:val="left" w:pos="720"/>
          <w:tab w:val="left" w:pos="1080"/>
          <w:tab w:val="left" w:pos="1440"/>
          <w:tab w:val="left" w:pos="1800"/>
          <w:tab w:val="left" w:pos="2160"/>
        </w:tabs>
        <w:ind w:left="1080" w:hanging="1080"/>
      </w:pPr>
      <w:r>
        <w:tab/>
      </w:r>
      <w:r>
        <w:tab/>
        <w:t>3.</w:t>
      </w:r>
      <w:r>
        <w:tab/>
      </w:r>
      <w:r w:rsidR="00C07F7D">
        <w:t xml:space="preserve">Interviews and a document review </w:t>
      </w:r>
      <w:r w:rsidR="00E935CF">
        <w:t>indicate</w:t>
      </w:r>
      <w:r w:rsidR="00816285">
        <w:t>d</w:t>
      </w:r>
      <w:r w:rsidR="00E935CF">
        <w:t xml:space="preserve"> that </w:t>
      </w:r>
      <w:r w:rsidR="00404221">
        <w:t xml:space="preserve">ELA, </w:t>
      </w:r>
      <w:r w:rsidR="00E935CF">
        <w:t xml:space="preserve">math, science, </w:t>
      </w:r>
      <w:r w:rsidR="00404221">
        <w:t xml:space="preserve">and </w:t>
      </w:r>
      <w:r w:rsidR="00E935CF">
        <w:t xml:space="preserve">social studies  </w:t>
      </w:r>
      <w:r w:rsidR="00BB28B0">
        <w:t xml:space="preserve">curriculum </w:t>
      </w:r>
      <w:r w:rsidR="0017349D">
        <w:t xml:space="preserve">and instruction teacher </w:t>
      </w:r>
      <w:r w:rsidR="00BB28B0">
        <w:t>leaders</w:t>
      </w:r>
      <w:r w:rsidR="00404221">
        <w:t xml:space="preserve"> at Uxbridge High School </w:t>
      </w:r>
      <w:r w:rsidR="00E935CF">
        <w:t>met with the director of curriculum</w:t>
      </w:r>
      <w:r w:rsidR="00C07F7D">
        <w:t>, instruction</w:t>
      </w:r>
      <w:r w:rsidR="00404221">
        <w:t>,</w:t>
      </w:r>
      <w:r w:rsidR="00C07F7D">
        <w:t xml:space="preserve"> and accountability</w:t>
      </w:r>
      <w:r w:rsidR="00E935CF">
        <w:t xml:space="preserve"> and school administrators to develop a curriculum review plan, review the</w:t>
      </w:r>
      <w:r w:rsidR="00816285">
        <w:t xml:space="preserve"> plan to </w:t>
      </w:r>
      <w:r w:rsidR="00E935CF">
        <w:t>implement</w:t>
      </w:r>
      <w:r w:rsidR="00E935CF" w:rsidRPr="0032230C">
        <w:t xml:space="preserve"> Project Lead the Way</w:t>
      </w:r>
      <w:r w:rsidR="00816285">
        <w:t xml:space="preserve"> in </w:t>
      </w:r>
      <w:r w:rsidR="00C07F7D">
        <w:t xml:space="preserve">kindergarten </w:t>
      </w:r>
      <w:r w:rsidR="00B314EB">
        <w:t>through grade 3</w:t>
      </w:r>
      <w:r w:rsidR="00E935CF" w:rsidRPr="0032230C">
        <w:t xml:space="preserve">, and determine </w:t>
      </w:r>
      <w:r w:rsidR="00816285">
        <w:t>teaching methods</w:t>
      </w:r>
      <w:r w:rsidR="00E935CF" w:rsidRPr="0032230C">
        <w:t xml:space="preserve"> </w:t>
      </w:r>
      <w:r w:rsidR="00C07F7D">
        <w:t>appropriate to</w:t>
      </w:r>
      <w:r w:rsidR="00C07F7D" w:rsidRPr="0032230C">
        <w:t xml:space="preserve"> </w:t>
      </w:r>
      <w:r w:rsidR="00E935CF" w:rsidRPr="0032230C">
        <w:t>the backward design approach to</w:t>
      </w:r>
      <w:r w:rsidR="00816285">
        <w:t xml:space="preserve"> </w:t>
      </w:r>
      <w:r w:rsidR="00E935CF" w:rsidRPr="0032230C">
        <w:t>writing curriculum</w:t>
      </w:r>
      <w:bookmarkEnd w:id="24"/>
      <w:r w:rsidR="00E935CF" w:rsidRPr="0032230C">
        <w:t xml:space="preserve">. </w:t>
      </w:r>
    </w:p>
    <w:p w14:paraId="61244521" w14:textId="145F1A6B" w:rsidR="00E935CF" w:rsidRDefault="008C72B6" w:rsidP="00FD7F35">
      <w:pPr>
        <w:tabs>
          <w:tab w:val="left" w:pos="360"/>
          <w:tab w:val="left" w:pos="720"/>
          <w:tab w:val="left" w:pos="1080"/>
          <w:tab w:val="left" w:pos="1440"/>
          <w:tab w:val="left" w:pos="1800"/>
          <w:tab w:val="left" w:pos="2160"/>
        </w:tabs>
        <w:ind w:left="1080" w:hanging="1080"/>
      </w:pPr>
      <w:bookmarkStart w:id="25" w:name="_Hlk30522762"/>
      <w:r>
        <w:tab/>
      </w:r>
      <w:r>
        <w:tab/>
        <w:t>4.</w:t>
      </w:r>
      <w:r>
        <w:tab/>
      </w:r>
      <w:r w:rsidR="0017349D">
        <w:t>Curriculum and instruction t</w:t>
      </w:r>
      <w:r w:rsidR="00404221">
        <w:t>eacher</w:t>
      </w:r>
      <w:r w:rsidR="00E935CF">
        <w:t xml:space="preserve"> leaders collaborate with the director of curriculum</w:t>
      </w:r>
      <w:r w:rsidR="00C07F7D">
        <w:t>, instruction</w:t>
      </w:r>
      <w:r w:rsidR="00404221">
        <w:t>,</w:t>
      </w:r>
      <w:r w:rsidR="00C07F7D">
        <w:t xml:space="preserve"> and accountability </w:t>
      </w:r>
      <w:r w:rsidR="00E935CF">
        <w:t xml:space="preserve">and </w:t>
      </w:r>
      <w:r w:rsidR="00E80B5F">
        <w:t xml:space="preserve">with </w:t>
      </w:r>
      <w:r w:rsidR="00E935CF">
        <w:t xml:space="preserve">principals to align their </w:t>
      </w:r>
      <w:r w:rsidR="0060720E">
        <w:t>curricular domain(s) vertically</w:t>
      </w:r>
      <w:r w:rsidR="00E935CF">
        <w:t xml:space="preserve">. A teacher emphasized that this </w:t>
      </w:r>
      <w:r w:rsidR="006B6E1E">
        <w:t xml:space="preserve">was </w:t>
      </w:r>
      <w:r w:rsidR="00E935CF">
        <w:t>the first time in 15 years that the math curriculum has been reviewed for vertical alignment. They are also reviewing and revising the health/wellness</w:t>
      </w:r>
      <w:r w:rsidR="00A20497">
        <w:t xml:space="preserve"> and </w:t>
      </w:r>
      <w:r w:rsidR="00E935CF">
        <w:t>fine arts</w:t>
      </w:r>
      <w:r w:rsidR="00A20497">
        <w:t xml:space="preserve"> curricula</w:t>
      </w:r>
      <w:r w:rsidR="00E935CF">
        <w:t xml:space="preserve"> and the guidance</w:t>
      </w:r>
      <w:r w:rsidR="00A20497">
        <w:t xml:space="preserve"> program</w:t>
      </w:r>
      <w:r w:rsidR="00E935CF">
        <w:t xml:space="preserve"> </w:t>
      </w:r>
      <w:r w:rsidR="00E935CF" w:rsidRPr="001E4F94">
        <w:t>MyCap</w:t>
      </w:r>
      <w:r w:rsidR="00E935CF">
        <w:t xml:space="preserve"> (My Career and Academic Plan) </w:t>
      </w:r>
      <w:r w:rsidR="00A20497">
        <w:t>which is</w:t>
      </w:r>
      <w:r w:rsidR="00404221">
        <w:t xml:space="preserve"> </w:t>
      </w:r>
      <w:r w:rsidR="00E935CF">
        <w:t xml:space="preserve">currently </w:t>
      </w:r>
      <w:r w:rsidR="0060720E">
        <w:t xml:space="preserve">being </w:t>
      </w:r>
      <w:r w:rsidR="00E935CF">
        <w:t xml:space="preserve">piloted at </w:t>
      </w:r>
      <w:r w:rsidR="0060720E">
        <w:t xml:space="preserve">the </w:t>
      </w:r>
      <w:r w:rsidR="00816285">
        <w:t>Whitin</w:t>
      </w:r>
      <w:r w:rsidR="0060720E">
        <w:t xml:space="preserve"> Intermediate School</w:t>
      </w:r>
      <w:r w:rsidR="00E935CF">
        <w:t>.</w:t>
      </w:r>
      <w:bookmarkEnd w:id="25"/>
      <w:r w:rsidR="00E935CF">
        <w:t xml:space="preserve"> </w:t>
      </w:r>
    </w:p>
    <w:p w14:paraId="477CFD0C" w14:textId="1F852462" w:rsidR="00E935CF" w:rsidRDefault="008C72B6" w:rsidP="00FD7F35">
      <w:pPr>
        <w:tabs>
          <w:tab w:val="left" w:pos="0"/>
          <w:tab w:val="left" w:pos="360"/>
          <w:tab w:val="left" w:pos="720"/>
          <w:tab w:val="left" w:pos="1080"/>
          <w:tab w:val="left" w:pos="1440"/>
          <w:tab w:val="left" w:pos="1800"/>
          <w:tab w:val="left" w:pos="2160"/>
        </w:tabs>
        <w:ind w:left="1080" w:hanging="1080"/>
      </w:pPr>
      <w:bookmarkStart w:id="26" w:name="_Hlk30522902"/>
      <w:r>
        <w:tab/>
      </w:r>
      <w:r>
        <w:tab/>
        <w:t>5.</w:t>
      </w:r>
      <w:r>
        <w:tab/>
      </w:r>
      <w:r w:rsidR="00E935CF" w:rsidRPr="004B1A3B">
        <w:t>Curriculum and instruction</w:t>
      </w:r>
      <w:r w:rsidR="00816285">
        <w:t xml:space="preserve"> teacher</w:t>
      </w:r>
      <w:r w:rsidR="00E935CF" w:rsidRPr="004B1A3B">
        <w:t xml:space="preserve"> leaders reported that the district’s 2017</w:t>
      </w:r>
      <w:r w:rsidR="006B6E1E">
        <w:t>–</w:t>
      </w:r>
      <w:r w:rsidR="0060720E">
        <w:t>20</w:t>
      </w:r>
      <w:r w:rsidR="00E935CF" w:rsidRPr="004B1A3B">
        <w:t xml:space="preserve">20 Literacy Plan </w:t>
      </w:r>
      <w:r w:rsidR="00E935CF">
        <w:t>led to</w:t>
      </w:r>
      <w:r w:rsidR="00E935CF" w:rsidRPr="004B1A3B">
        <w:t xml:space="preserve"> the adoption and implementation of the </w:t>
      </w:r>
      <w:r w:rsidR="00816285" w:rsidRPr="008C72B6">
        <w:rPr>
          <w:i/>
          <w:iCs/>
        </w:rPr>
        <w:t>Readers W</w:t>
      </w:r>
      <w:r w:rsidR="00E935CF" w:rsidRPr="008C72B6">
        <w:rPr>
          <w:i/>
          <w:iCs/>
        </w:rPr>
        <w:t>o</w:t>
      </w:r>
      <w:r w:rsidR="00E935CF" w:rsidRPr="00805EDA">
        <w:rPr>
          <w:i/>
          <w:iCs/>
        </w:rPr>
        <w:t>rkshop</w:t>
      </w:r>
      <w:r w:rsidR="00E935CF" w:rsidRPr="004B1A3B">
        <w:t xml:space="preserve"> curriculum</w:t>
      </w:r>
      <w:r w:rsidR="00E935CF">
        <w:t xml:space="preserve"> for</w:t>
      </w:r>
      <w:r w:rsidR="00E935CF" w:rsidRPr="004B1A3B">
        <w:t xml:space="preserve"> </w:t>
      </w:r>
      <w:r w:rsidR="0060720E">
        <w:t>kindergarten through grade</w:t>
      </w:r>
      <w:r w:rsidR="00404221">
        <w:t xml:space="preserve"> </w:t>
      </w:r>
      <w:r w:rsidR="00E935CF">
        <w:t xml:space="preserve">7 and </w:t>
      </w:r>
      <w:r w:rsidR="006B6E1E">
        <w:t xml:space="preserve">included </w:t>
      </w:r>
      <w:r w:rsidR="00816285">
        <w:t>leveled</w:t>
      </w:r>
      <w:r w:rsidR="00E935CF">
        <w:t xml:space="preserve"> guided reading </w:t>
      </w:r>
      <w:r w:rsidR="00816285">
        <w:t>book</w:t>
      </w:r>
      <w:r w:rsidR="00E935CF">
        <w:t>s</w:t>
      </w:r>
      <w:bookmarkEnd w:id="26"/>
      <w:r w:rsidR="00816285">
        <w:t xml:space="preserve"> and the </w:t>
      </w:r>
      <w:r w:rsidR="00816285" w:rsidRPr="00FA1285">
        <w:t>Fountas and Pinnell Balanced Assessment System</w:t>
      </w:r>
      <w:r w:rsidR="00816285" w:rsidRPr="008C72B6">
        <w:rPr>
          <w:i/>
          <w:iCs/>
        </w:rPr>
        <w:t xml:space="preserve"> </w:t>
      </w:r>
      <w:r w:rsidR="00816285">
        <w:t>(BAS)</w:t>
      </w:r>
      <w:r w:rsidR="00E935CF">
        <w:t>.</w:t>
      </w:r>
    </w:p>
    <w:p w14:paraId="21048B14" w14:textId="024BC554" w:rsidR="00E935CF" w:rsidRDefault="00E935CF" w:rsidP="00E935CF">
      <w:pPr>
        <w:tabs>
          <w:tab w:val="left" w:pos="0"/>
          <w:tab w:val="left" w:pos="360"/>
          <w:tab w:val="left" w:pos="720"/>
          <w:tab w:val="left" w:pos="1080"/>
          <w:tab w:val="left" w:pos="1440"/>
          <w:tab w:val="left" w:pos="1800"/>
          <w:tab w:val="left" w:pos="2160"/>
        </w:tabs>
      </w:pPr>
      <w:r w:rsidRPr="00F201A6">
        <w:rPr>
          <w:b/>
        </w:rPr>
        <w:t>Impact</w:t>
      </w:r>
      <w:r w:rsidRPr="00F201A6">
        <w:t>: Well defined roles, coupled with inclusive structures and processes to support curricular improvements</w:t>
      </w:r>
      <w:r w:rsidR="00CF2132">
        <w:t>,</w:t>
      </w:r>
      <w:r w:rsidRPr="00F201A6">
        <w:t xml:space="preserve"> help ensure that all students have access to a comprehensive curriculum and high-quality instruction</w:t>
      </w:r>
      <w:r w:rsidR="0060720E">
        <w:t xml:space="preserve"> and provide</w:t>
      </w:r>
      <w:r w:rsidR="00404221">
        <w:t xml:space="preserve"> </w:t>
      </w:r>
      <w:r w:rsidRPr="00F201A6">
        <w:t xml:space="preserve">teachers </w:t>
      </w:r>
      <w:r w:rsidR="0060720E">
        <w:t xml:space="preserve">with </w:t>
      </w:r>
      <w:r w:rsidRPr="00F201A6">
        <w:t xml:space="preserve">a clearer sense of content and instructional expectations. </w:t>
      </w:r>
    </w:p>
    <w:p w14:paraId="46585050" w14:textId="33BF5BBC" w:rsidR="00E935CF" w:rsidRPr="00816285" w:rsidRDefault="00816285" w:rsidP="00816285">
      <w:pPr>
        <w:tabs>
          <w:tab w:val="left" w:pos="360"/>
          <w:tab w:val="left" w:pos="1080"/>
          <w:tab w:val="left" w:pos="1440"/>
          <w:tab w:val="left" w:pos="1800"/>
          <w:tab w:val="left" w:pos="2160"/>
        </w:tabs>
        <w:ind w:left="360" w:hanging="360"/>
        <w:rPr>
          <w:b/>
        </w:rPr>
      </w:pPr>
      <w:r>
        <w:rPr>
          <w:b/>
        </w:rPr>
        <w:t xml:space="preserve">2.  </w:t>
      </w:r>
      <w:r>
        <w:rPr>
          <w:b/>
        </w:rPr>
        <w:tab/>
        <w:t>I</w:t>
      </w:r>
      <w:r w:rsidR="00E935CF" w:rsidRPr="00816285">
        <w:rPr>
          <w:b/>
        </w:rPr>
        <w:t xml:space="preserve">n </w:t>
      </w:r>
      <w:r w:rsidR="00C4086D">
        <w:rPr>
          <w:b/>
        </w:rPr>
        <w:t>most</w:t>
      </w:r>
      <w:r w:rsidR="00116862" w:rsidRPr="00816285">
        <w:rPr>
          <w:b/>
        </w:rPr>
        <w:t xml:space="preserve"> </w:t>
      </w:r>
      <w:r w:rsidR="00E935CF" w:rsidRPr="00816285">
        <w:rPr>
          <w:b/>
        </w:rPr>
        <w:t xml:space="preserve">classrooms at </w:t>
      </w:r>
      <w:r w:rsidR="0060720E">
        <w:rPr>
          <w:b/>
        </w:rPr>
        <w:t xml:space="preserve">the </w:t>
      </w:r>
      <w:r w:rsidR="00E935CF" w:rsidRPr="00816285">
        <w:rPr>
          <w:b/>
        </w:rPr>
        <w:t>Taft</w:t>
      </w:r>
      <w:r w:rsidR="0060720E">
        <w:rPr>
          <w:b/>
        </w:rPr>
        <w:t xml:space="preserve"> Early Learning Center</w:t>
      </w:r>
      <w:r w:rsidR="00E935CF" w:rsidRPr="00816285">
        <w:rPr>
          <w:b/>
        </w:rPr>
        <w:t xml:space="preserve"> and Uxbridge High School</w:t>
      </w:r>
      <w:r>
        <w:rPr>
          <w:b/>
        </w:rPr>
        <w:t xml:space="preserve">, the review team </w:t>
      </w:r>
      <w:r w:rsidR="0060720E">
        <w:rPr>
          <w:b/>
        </w:rPr>
        <w:t xml:space="preserve">observed </w:t>
      </w:r>
      <w:r w:rsidR="00E935CF" w:rsidRPr="00816285">
        <w:rPr>
          <w:b/>
        </w:rPr>
        <w:t>positive student behaviors and classrooms conducive to learning. In addition, observers found notable</w:t>
      </w:r>
      <w:r>
        <w:rPr>
          <w:b/>
        </w:rPr>
        <w:t xml:space="preserve"> instructional</w:t>
      </w:r>
      <w:r w:rsidR="00E935CF" w:rsidRPr="00816285">
        <w:rPr>
          <w:b/>
        </w:rPr>
        <w:t xml:space="preserve"> strengths at the high school where students assumed responsibility for their learning and teachers clearly explained lesson objective</w:t>
      </w:r>
      <w:r>
        <w:rPr>
          <w:b/>
        </w:rPr>
        <w:t>s</w:t>
      </w:r>
      <w:r w:rsidR="00E935CF" w:rsidRPr="00816285">
        <w:rPr>
          <w:b/>
        </w:rPr>
        <w:t xml:space="preserve"> and purpose.</w:t>
      </w:r>
      <w:r w:rsidR="00E935CF" w:rsidRPr="00816285">
        <w:rPr>
          <w:bCs/>
        </w:rPr>
        <w:t xml:space="preserve">   </w:t>
      </w:r>
    </w:p>
    <w:p w14:paraId="450DE2EE" w14:textId="78D7136A" w:rsidR="00E935CF" w:rsidRDefault="006B6E1E" w:rsidP="00611E5B">
      <w:pPr>
        <w:pStyle w:val="ListParagraph"/>
        <w:numPr>
          <w:ilvl w:val="0"/>
          <w:numId w:val="60"/>
        </w:numPr>
        <w:tabs>
          <w:tab w:val="left" w:pos="360"/>
          <w:tab w:val="left" w:pos="720"/>
          <w:tab w:val="left" w:pos="1080"/>
          <w:tab w:val="left" w:pos="1440"/>
          <w:tab w:val="left" w:pos="1800"/>
          <w:tab w:val="left" w:pos="2160"/>
        </w:tabs>
        <w:contextualSpacing w:val="0"/>
      </w:pPr>
      <w:r>
        <w:t xml:space="preserve">The team found sufficient and </w:t>
      </w:r>
      <w:r w:rsidR="00E935CF">
        <w:t xml:space="preserve">compelling evidence that classroom routines and positive supports were in place to ensure </w:t>
      </w:r>
      <w:r w:rsidR="007572E9">
        <w:t xml:space="preserve">appropriate </w:t>
      </w:r>
      <w:r w:rsidR="00E935CF">
        <w:t xml:space="preserve">behavior in 77 percent of  </w:t>
      </w:r>
      <w:r w:rsidR="00BB02BE">
        <w:t xml:space="preserve">observed </w:t>
      </w:r>
      <w:r w:rsidR="00404221">
        <w:t xml:space="preserve">classes </w:t>
      </w:r>
      <w:r w:rsidR="00BB02BE">
        <w:t xml:space="preserve">at </w:t>
      </w:r>
      <w:r w:rsidR="005A68C0">
        <w:t xml:space="preserve">the </w:t>
      </w:r>
      <w:r w:rsidR="00BB02BE">
        <w:t>Taft</w:t>
      </w:r>
      <w:r w:rsidR="005A68C0">
        <w:t xml:space="preserve"> Early Learning Center</w:t>
      </w:r>
      <w:r w:rsidR="00BB02BE">
        <w:t xml:space="preserve"> </w:t>
      </w:r>
      <w:r w:rsidR="00E935CF">
        <w:t xml:space="preserve">and </w:t>
      </w:r>
      <w:r w:rsidR="007A6D63">
        <w:t xml:space="preserve">in </w:t>
      </w:r>
      <w:r w:rsidR="00E935CF">
        <w:t>85 percent of class</w:t>
      </w:r>
      <w:r w:rsidR="00404221">
        <w:t>es</w:t>
      </w:r>
      <w:r w:rsidR="00BB02BE">
        <w:t xml:space="preserve"> observed at Uxbridge</w:t>
      </w:r>
      <w:r w:rsidR="005A68C0">
        <w:t xml:space="preserve"> </w:t>
      </w:r>
      <w:r w:rsidR="00BB02BE">
        <w:t>High School</w:t>
      </w:r>
      <w:r w:rsidR="00E935CF">
        <w:t xml:space="preserve"> (</w:t>
      </w:r>
      <w:r w:rsidR="007A6D63">
        <w:t xml:space="preserve">characteristic </w:t>
      </w:r>
      <w:r w:rsidR="00E935CF">
        <w:t>#11).</w:t>
      </w:r>
      <w:r w:rsidR="00E935CF" w:rsidRPr="00C175C3">
        <w:t xml:space="preserve"> </w:t>
      </w:r>
    </w:p>
    <w:p w14:paraId="16A151D0" w14:textId="1A35FA71" w:rsidR="004B6E97" w:rsidRDefault="004B6E97" w:rsidP="004B6E97">
      <w:pPr>
        <w:tabs>
          <w:tab w:val="left" w:pos="360"/>
          <w:tab w:val="left" w:pos="720"/>
          <w:tab w:val="left" w:pos="1080"/>
          <w:tab w:val="left" w:pos="1440"/>
          <w:tab w:val="left" w:pos="1800"/>
          <w:tab w:val="left" w:pos="2160"/>
        </w:tabs>
        <w:ind w:left="1080" w:hanging="360"/>
      </w:pPr>
      <w:r>
        <w:t xml:space="preserve">1. </w:t>
      </w:r>
      <w:r>
        <w:tab/>
      </w:r>
      <w:r w:rsidR="00E935CF">
        <w:t xml:space="preserve">At </w:t>
      </w:r>
      <w:r w:rsidR="00BB02BE">
        <w:t>the</w:t>
      </w:r>
      <w:r w:rsidR="007A6D63">
        <w:t xml:space="preserve"> </w:t>
      </w:r>
      <w:r w:rsidR="00BB02BE">
        <w:t>Taft Early Lea</w:t>
      </w:r>
      <w:r w:rsidR="00404221">
        <w:t>rn</w:t>
      </w:r>
      <w:r w:rsidR="00BB02BE">
        <w:t>ing Center</w:t>
      </w:r>
      <w:r w:rsidR="00E935CF">
        <w:t xml:space="preserve">, </w:t>
      </w:r>
      <w:r w:rsidR="007A6D63">
        <w:t xml:space="preserve">effective </w:t>
      </w:r>
      <w:r w:rsidR="00E935CF">
        <w:t xml:space="preserve">management </w:t>
      </w:r>
      <w:r w:rsidR="00652E27">
        <w:t xml:space="preserve">techniques </w:t>
      </w:r>
      <w:r w:rsidR="00E935CF">
        <w:t xml:space="preserve">included </w:t>
      </w:r>
      <w:r w:rsidR="00816285">
        <w:t>previews of instruction</w:t>
      </w:r>
      <w:r w:rsidR="00E935CF">
        <w:t>, a variety of transition strategie</w:t>
      </w:r>
      <w:r w:rsidR="00816285">
        <w:t>s</w:t>
      </w:r>
      <w:r w:rsidR="00E935CF">
        <w:t>, and countdowns to re-focus students</w:t>
      </w:r>
      <w:r w:rsidR="00816285">
        <w:t>’ attention</w:t>
      </w:r>
      <w:r w:rsidR="00E935CF" w:rsidRPr="00C175C3">
        <w:t xml:space="preserve">. </w:t>
      </w:r>
    </w:p>
    <w:p w14:paraId="45FC770A" w14:textId="23D58935" w:rsidR="00E935CF" w:rsidRDefault="004B6E97" w:rsidP="004B6E97">
      <w:pPr>
        <w:tabs>
          <w:tab w:val="left" w:pos="360"/>
          <w:tab w:val="left" w:pos="720"/>
          <w:tab w:val="left" w:pos="1080"/>
          <w:tab w:val="left" w:pos="1440"/>
          <w:tab w:val="left" w:pos="1800"/>
          <w:tab w:val="left" w:pos="2160"/>
        </w:tabs>
        <w:ind w:left="1080" w:hanging="360"/>
      </w:pPr>
      <w:r>
        <w:lastRenderedPageBreak/>
        <w:t>2.</w:t>
      </w:r>
      <w:r>
        <w:tab/>
      </w:r>
      <w:r w:rsidR="005A68C0">
        <w:t xml:space="preserve">Uxbridge </w:t>
      </w:r>
      <w:r w:rsidR="00E935CF">
        <w:t xml:space="preserve">High </w:t>
      </w:r>
      <w:r w:rsidR="005A68C0">
        <w:t xml:space="preserve">School </w:t>
      </w:r>
      <w:r w:rsidR="00816285">
        <w:t xml:space="preserve">classroom </w:t>
      </w:r>
      <w:r w:rsidR="00E935CF">
        <w:t>management examples recorded by team members included engaging “hooks”</w:t>
      </w:r>
      <w:r w:rsidR="00BB02BE">
        <w:t xml:space="preserve"> in introducing lessons</w:t>
      </w:r>
      <w:r w:rsidR="00E935CF">
        <w:t xml:space="preserve">, teacher explanations </w:t>
      </w:r>
      <w:r w:rsidR="00BB02BE">
        <w:t>of</w:t>
      </w:r>
      <w:r w:rsidR="00E935CF">
        <w:t xml:space="preserve"> the </w:t>
      </w:r>
      <w:r w:rsidR="00816285">
        <w:t>“</w:t>
      </w:r>
      <w:r w:rsidR="00E935CF">
        <w:t xml:space="preserve">why” of the </w:t>
      </w:r>
      <w:r w:rsidR="000A4D56">
        <w:t>lesson</w:t>
      </w:r>
      <w:r w:rsidR="00BB02BE">
        <w:t>,</w:t>
      </w:r>
      <w:r w:rsidR="000A4D56">
        <w:t xml:space="preserve"> and</w:t>
      </w:r>
      <w:r w:rsidR="00E935CF">
        <w:t xml:space="preserve"> posted or articulated class expectations</w:t>
      </w:r>
      <w:r w:rsidR="00C12A3E">
        <w:t xml:space="preserve"> or rules</w:t>
      </w:r>
      <w:r w:rsidR="00E935CF" w:rsidRPr="00437F75">
        <w:t xml:space="preserve">. </w:t>
      </w:r>
    </w:p>
    <w:p w14:paraId="016F9B5F" w14:textId="3BEA41C9" w:rsidR="00E935CF" w:rsidRDefault="00891417" w:rsidP="00891417">
      <w:pPr>
        <w:tabs>
          <w:tab w:val="left" w:pos="720"/>
          <w:tab w:val="left" w:pos="1080"/>
          <w:tab w:val="left" w:pos="1440"/>
          <w:tab w:val="left" w:pos="1800"/>
          <w:tab w:val="left" w:pos="2160"/>
        </w:tabs>
        <w:ind w:left="720" w:hanging="360"/>
      </w:pPr>
      <w:r w:rsidRPr="00891417">
        <w:rPr>
          <w:b/>
          <w:bCs/>
        </w:rPr>
        <w:t>B.</w:t>
      </w:r>
      <w:r>
        <w:t xml:space="preserve">   </w:t>
      </w:r>
      <w:r w:rsidR="007A6D63">
        <w:t xml:space="preserve">Observers saw sufficient and </w:t>
      </w:r>
      <w:r w:rsidR="00E935CF">
        <w:t xml:space="preserve">compelling evidence that classroom climate was conducive to teaching and learning in 77 percent of </w:t>
      </w:r>
      <w:r w:rsidR="005A68C0">
        <w:t>observed classes at the Taft Early Learning Center</w:t>
      </w:r>
      <w:r w:rsidR="00E935CF">
        <w:t xml:space="preserve"> and </w:t>
      </w:r>
      <w:r w:rsidR="007A6D63">
        <w:t xml:space="preserve">in </w:t>
      </w:r>
      <w:r w:rsidR="00E935CF">
        <w:t>81 percent of the</w:t>
      </w:r>
      <w:r w:rsidR="00404221">
        <w:t xml:space="preserve"> </w:t>
      </w:r>
      <w:r w:rsidR="005A68C0">
        <w:t>observed classes at Uxbridge High School</w:t>
      </w:r>
      <w:r w:rsidR="00EA21FD">
        <w:t xml:space="preserve"> </w:t>
      </w:r>
      <w:r w:rsidR="00E935CF">
        <w:t>(</w:t>
      </w:r>
      <w:r w:rsidR="007A6D63">
        <w:t xml:space="preserve">characteristic </w:t>
      </w:r>
      <w:r w:rsidR="00E935CF">
        <w:t>#12)</w:t>
      </w:r>
      <w:r w:rsidR="00E935CF" w:rsidRPr="00C5110A">
        <w:t xml:space="preserve">. </w:t>
      </w:r>
    </w:p>
    <w:p w14:paraId="31A82BBB" w14:textId="51FD8D05" w:rsidR="00E935CF" w:rsidRDefault="00891417" w:rsidP="00891417">
      <w:pPr>
        <w:tabs>
          <w:tab w:val="left" w:pos="360"/>
          <w:tab w:val="left" w:pos="720"/>
          <w:tab w:val="left" w:pos="1080"/>
          <w:tab w:val="left" w:pos="1440"/>
          <w:tab w:val="left" w:pos="1800"/>
          <w:tab w:val="left" w:pos="2160"/>
        </w:tabs>
        <w:ind w:left="1080" w:hanging="360"/>
      </w:pPr>
      <w:r w:rsidRPr="005F77AE">
        <w:t xml:space="preserve">1. </w:t>
      </w:r>
      <w:r w:rsidRPr="005F77AE">
        <w:tab/>
      </w:r>
      <w:r w:rsidR="00E935CF" w:rsidRPr="005F77AE">
        <w:t xml:space="preserve">Team members </w:t>
      </w:r>
      <w:r w:rsidR="00404221" w:rsidRPr="000E19B1">
        <w:t xml:space="preserve">observed </w:t>
      </w:r>
      <w:r w:rsidR="00E935CF" w:rsidRPr="000E19B1">
        <w:t xml:space="preserve">strong evidence of reciprocal respect on the part of students and teachers. Classrooms reflected an all-inclusive atmosphere where students </w:t>
      </w:r>
      <w:r w:rsidR="00C12A3E" w:rsidRPr="000E19B1">
        <w:t>we</w:t>
      </w:r>
      <w:r w:rsidR="00E935CF" w:rsidRPr="000E19B1">
        <w:t>re comfortable participating.</w:t>
      </w:r>
    </w:p>
    <w:p w14:paraId="6AE3FEDD" w14:textId="3877ED2A" w:rsidR="004A6EE8" w:rsidRDefault="004A6EE8" w:rsidP="000F5291">
      <w:pPr>
        <w:tabs>
          <w:tab w:val="left" w:pos="360"/>
          <w:tab w:val="left" w:pos="720"/>
          <w:tab w:val="left" w:pos="1080"/>
          <w:tab w:val="left" w:pos="1440"/>
          <w:tab w:val="left" w:pos="1800"/>
          <w:tab w:val="left" w:pos="2160"/>
        </w:tabs>
        <w:ind w:left="720" w:hanging="360"/>
      </w:pPr>
      <w:r w:rsidRPr="000F5291">
        <w:rPr>
          <w:b/>
          <w:bCs/>
        </w:rPr>
        <w:t>C.</w:t>
      </w:r>
      <w:r>
        <w:t xml:space="preserve">   </w:t>
      </w:r>
      <w:r w:rsidR="000F5291">
        <w:tab/>
        <w:t xml:space="preserve">In 75 percent of observed </w:t>
      </w:r>
      <w:r w:rsidR="007A6D63">
        <w:t>high-</w:t>
      </w:r>
      <w:r w:rsidR="000F5291">
        <w:t xml:space="preserve">school </w:t>
      </w:r>
      <w:r w:rsidR="0040799B">
        <w:t>classes</w:t>
      </w:r>
      <w:r w:rsidR="000F5291">
        <w:t xml:space="preserve">, observers noted </w:t>
      </w:r>
      <w:r w:rsidR="007A6D63">
        <w:t xml:space="preserve">sufficient and compelling </w:t>
      </w:r>
      <w:r w:rsidR="007A6D63" w:rsidRPr="00632619">
        <w:t xml:space="preserve">evidence </w:t>
      </w:r>
      <w:r w:rsidR="000F5291" w:rsidRPr="00632619">
        <w:t>that students assumed responsibility to learn and were engaged in the lesson</w:t>
      </w:r>
      <w:r w:rsidR="00957C2C" w:rsidRPr="00632619">
        <w:t xml:space="preserve"> </w:t>
      </w:r>
      <w:r w:rsidR="00957C2C">
        <w:t>(</w:t>
      </w:r>
      <w:r w:rsidR="007A6D63">
        <w:t xml:space="preserve">characteristic </w:t>
      </w:r>
      <w:r w:rsidR="00957C2C">
        <w:t>#5)</w:t>
      </w:r>
      <w:r w:rsidR="007A6D63">
        <w:t>.</w:t>
      </w:r>
    </w:p>
    <w:p w14:paraId="66F5AE1A" w14:textId="0717DFB2" w:rsidR="0040799B" w:rsidRPr="0040799B" w:rsidRDefault="000F5291" w:rsidP="005F77AE">
      <w:pPr>
        <w:tabs>
          <w:tab w:val="left" w:pos="360"/>
          <w:tab w:val="left" w:pos="720"/>
          <w:tab w:val="left" w:pos="1080"/>
          <w:tab w:val="left" w:pos="1440"/>
          <w:tab w:val="left" w:pos="1800"/>
          <w:tab w:val="left" w:pos="2160"/>
        </w:tabs>
        <w:ind w:left="1080" w:hanging="360"/>
      </w:pPr>
      <w:r w:rsidRPr="000F5291">
        <w:t>1.</w:t>
      </w:r>
      <w:r w:rsidRPr="000F5291">
        <w:tab/>
      </w:r>
      <w:r>
        <w:t xml:space="preserve">For example, in </w:t>
      </w:r>
      <w:r w:rsidR="00B10D79">
        <w:t>an</w:t>
      </w:r>
      <w:r>
        <w:t xml:space="preserve"> English class where students were preparing to take a quarterly exam, students were editing other students’ essays using </w:t>
      </w:r>
      <w:r w:rsidR="00FF2F95">
        <w:t xml:space="preserve">a </w:t>
      </w:r>
      <w:r>
        <w:t xml:space="preserve">common writing rubric and conferencing with peers about their writing. </w:t>
      </w:r>
    </w:p>
    <w:p w14:paraId="155E1EDA" w14:textId="15F68626" w:rsidR="00891417" w:rsidRDefault="00E935CF" w:rsidP="00E935CF">
      <w:pPr>
        <w:tabs>
          <w:tab w:val="left" w:pos="360"/>
          <w:tab w:val="left" w:pos="720"/>
          <w:tab w:val="left" w:pos="1080"/>
          <w:tab w:val="left" w:pos="1440"/>
          <w:tab w:val="left" w:pos="1800"/>
          <w:tab w:val="left" w:pos="2160"/>
        </w:tabs>
      </w:pPr>
      <w:r w:rsidRPr="008E4D94">
        <w:rPr>
          <w:b/>
          <w:bCs/>
        </w:rPr>
        <w:t>Impact:</w:t>
      </w:r>
      <w:r w:rsidRPr="00CA0269">
        <w:tab/>
      </w:r>
      <w:r>
        <w:t xml:space="preserve">When teachers provide </w:t>
      </w:r>
      <w:r w:rsidR="00403087">
        <w:t xml:space="preserve">classroom routines/responses and behavioral expectations, create a classroom climate that supports warm and respectful relationships, and provide students with opportunities to assume responsibility for their learning, </w:t>
      </w:r>
      <w:r>
        <w:t xml:space="preserve">teaching and learning </w:t>
      </w:r>
      <w:r w:rsidR="00404221">
        <w:t xml:space="preserve">are </w:t>
      </w:r>
      <w:r>
        <w:t>maximized</w:t>
      </w:r>
      <w:r w:rsidR="00C12A3E">
        <w:t xml:space="preserve"> and</w:t>
      </w:r>
      <w:r>
        <w:t xml:space="preserve"> </w:t>
      </w:r>
      <w:r w:rsidR="00403087">
        <w:t xml:space="preserve">some essential elements for learning are in place for </w:t>
      </w:r>
      <w:r w:rsidR="0097305F">
        <w:t>students</w:t>
      </w:r>
      <w:r>
        <w:t>.</w:t>
      </w:r>
      <w:r w:rsidRPr="00CA0269">
        <w:tab/>
      </w:r>
    </w:p>
    <w:p w14:paraId="002E19B4" w14:textId="77777777" w:rsidR="00805EDA" w:rsidRDefault="00805EDA" w:rsidP="00E935CF">
      <w:pPr>
        <w:tabs>
          <w:tab w:val="left" w:pos="360"/>
          <w:tab w:val="left" w:pos="720"/>
          <w:tab w:val="left" w:pos="1080"/>
          <w:tab w:val="left" w:pos="1440"/>
          <w:tab w:val="left" w:pos="1800"/>
          <w:tab w:val="left" w:pos="2160"/>
        </w:tabs>
      </w:pPr>
    </w:p>
    <w:p w14:paraId="4481881F" w14:textId="175E3D30" w:rsidR="00E935CF" w:rsidRPr="00891417" w:rsidRDefault="00E935CF" w:rsidP="00E935CF">
      <w:pPr>
        <w:tabs>
          <w:tab w:val="left" w:pos="360"/>
          <w:tab w:val="left" w:pos="720"/>
          <w:tab w:val="left" w:pos="1080"/>
          <w:tab w:val="left" w:pos="1440"/>
          <w:tab w:val="left" w:pos="1800"/>
          <w:tab w:val="left" w:pos="2160"/>
        </w:tabs>
        <w:rPr>
          <w:b/>
          <w:i/>
          <w:iCs/>
          <w:sz w:val="28"/>
          <w:szCs w:val="28"/>
        </w:rPr>
      </w:pPr>
      <w:r w:rsidRPr="00E96465">
        <w:rPr>
          <w:b/>
          <w:i/>
          <w:iCs/>
          <w:sz w:val="28"/>
          <w:szCs w:val="28"/>
        </w:rPr>
        <w:t>Challenges and Areas for Growth</w:t>
      </w:r>
    </w:p>
    <w:p w14:paraId="732F68F8" w14:textId="3D1FF8C2" w:rsidR="001E7A64" w:rsidRPr="00FA1285" w:rsidRDefault="00E149EC" w:rsidP="00FA1285">
      <w:pPr>
        <w:tabs>
          <w:tab w:val="left" w:pos="360"/>
          <w:tab w:val="left" w:pos="720"/>
          <w:tab w:val="left" w:pos="1080"/>
          <w:tab w:val="left" w:pos="1440"/>
          <w:tab w:val="left" w:pos="1800"/>
        </w:tabs>
        <w:ind w:left="360" w:hanging="360"/>
        <w:rPr>
          <w:b/>
          <w:i/>
        </w:rPr>
      </w:pPr>
      <w:r>
        <w:rPr>
          <w:b/>
          <w:bCs/>
        </w:rPr>
        <w:t>3.</w:t>
      </w:r>
      <w:r w:rsidR="00805EDA">
        <w:rPr>
          <w:b/>
          <w:bCs/>
        </w:rPr>
        <w:tab/>
      </w:r>
      <w:r w:rsidR="00E935CF" w:rsidRPr="00FA1285">
        <w:rPr>
          <w:b/>
          <w:bCs/>
        </w:rPr>
        <w:t>Observers found</w:t>
      </w:r>
      <w:r w:rsidR="00E96465" w:rsidRPr="00FA1285">
        <w:rPr>
          <w:b/>
          <w:bCs/>
        </w:rPr>
        <w:t xml:space="preserve"> inconsistent quality</w:t>
      </w:r>
      <w:r w:rsidR="0097305F" w:rsidRPr="00FA1285">
        <w:rPr>
          <w:b/>
          <w:bCs/>
        </w:rPr>
        <w:t xml:space="preserve"> across all schools and grade levels</w:t>
      </w:r>
      <w:r w:rsidR="00E96465" w:rsidRPr="00FA1285">
        <w:rPr>
          <w:b/>
          <w:bCs/>
        </w:rPr>
        <w:t xml:space="preserve"> in i</w:t>
      </w:r>
      <w:r w:rsidR="00E935CF" w:rsidRPr="00FA1285">
        <w:rPr>
          <w:b/>
          <w:bCs/>
        </w:rPr>
        <w:t>nstructional practices</w:t>
      </w:r>
      <w:r w:rsidR="00E96465" w:rsidRPr="00FA1285">
        <w:rPr>
          <w:b/>
          <w:bCs/>
        </w:rPr>
        <w:t xml:space="preserve"> </w:t>
      </w:r>
      <w:r w:rsidR="00E935CF" w:rsidRPr="00FA1285">
        <w:rPr>
          <w:b/>
          <w:bCs/>
        </w:rPr>
        <w:t>that reflected elements of effective instructional design</w:t>
      </w:r>
      <w:r w:rsidR="00C13068">
        <w:rPr>
          <w:b/>
          <w:bCs/>
        </w:rPr>
        <w:t>,</w:t>
      </w:r>
      <w:r w:rsidR="00E935CF" w:rsidRPr="00FA1285">
        <w:rPr>
          <w:b/>
          <w:bCs/>
        </w:rPr>
        <w:t xml:space="preserve"> including clearly articulated learning objectives and classroom activities that </w:t>
      </w:r>
      <w:r w:rsidR="007A6D63" w:rsidRPr="00FA1285">
        <w:rPr>
          <w:b/>
          <w:bCs/>
        </w:rPr>
        <w:t xml:space="preserve">were </w:t>
      </w:r>
      <w:r w:rsidR="00E935CF" w:rsidRPr="00FA1285">
        <w:rPr>
          <w:b/>
          <w:bCs/>
        </w:rPr>
        <w:t>align</w:t>
      </w:r>
      <w:r w:rsidR="00A61852" w:rsidRPr="00FA1285">
        <w:rPr>
          <w:b/>
          <w:bCs/>
        </w:rPr>
        <w:t>ed</w:t>
      </w:r>
      <w:r w:rsidR="00E935CF" w:rsidRPr="00FA1285">
        <w:rPr>
          <w:b/>
          <w:bCs/>
        </w:rPr>
        <w:t xml:space="preserve"> with learning objectives</w:t>
      </w:r>
      <w:r w:rsidR="00E96465" w:rsidRPr="00FA1285">
        <w:rPr>
          <w:b/>
          <w:bCs/>
        </w:rPr>
        <w:t>.</w:t>
      </w:r>
      <w:r w:rsidR="00E935CF" w:rsidRPr="00FA1285">
        <w:rPr>
          <w:b/>
          <w:bCs/>
        </w:rPr>
        <w:t xml:space="preserve">  </w:t>
      </w:r>
      <w:bookmarkStart w:id="27" w:name="_Hlk30947246"/>
    </w:p>
    <w:p w14:paraId="69E7CEAB" w14:textId="6D2167FF" w:rsidR="00E935CF" w:rsidRPr="00704C25" w:rsidRDefault="00E935CF" w:rsidP="00891417">
      <w:pPr>
        <w:tabs>
          <w:tab w:val="left" w:pos="0"/>
          <w:tab w:val="left" w:pos="360"/>
          <w:tab w:val="left" w:pos="720"/>
          <w:tab w:val="left" w:pos="1440"/>
          <w:tab w:val="left" w:pos="1800"/>
          <w:tab w:val="left" w:pos="2160"/>
        </w:tabs>
        <w:ind w:left="720" w:hanging="360"/>
      </w:pPr>
      <w:bookmarkStart w:id="28" w:name="_Hlk30947329"/>
      <w:bookmarkEnd w:id="27"/>
      <w:r w:rsidRPr="00704C25">
        <w:rPr>
          <w:b/>
          <w:bCs/>
        </w:rPr>
        <w:t>A.</w:t>
      </w:r>
      <w:r w:rsidRPr="00704C25">
        <w:t xml:space="preserve"> </w:t>
      </w:r>
      <w:r w:rsidR="00891417">
        <w:tab/>
      </w:r>
      <w:r w:rsidRPr="00704C25">
        <w:t xml:space="preserve">Although purposefully planned lessons </w:t>
      </w:r>
      <w:r w:rsidR="00C13068">
        <w:t>are considered</w:t>
      </w:r>
      <w:r w:rsidRPr="00704C25">
        <w:t xml:space="preserve"> an instructional priority in the district, the review team </w:t>
      </w:r>
      <w:r w:rsidR="001E7A64">
        <w:t>found s</w:t>
      </w:r>
      <w:r w:rsidR="00E96465">
        <w:t xml:space="preserve">ufficient </w:t>
      </w:r>
      <w:r w:rsidR="007A6D63">
        <w:t xml:space="preserve">and </w:t>
      </w:r>
      <w:r w:rsidR="00E96465">
        <w:t xml:space="preserve">compelling </w:t>
      </w:r>
      <w:r w:rsidRPr="00704C25">
        <w:t xml:space="preserve">evidence of well-designed lessons aligned </w:t>
      </w:r>
      <w:r w:rsidR="007A6D63">
        <w:t>with</w:t>
      </w:r>
      <w:r w:rsidR="007A6D63" w:rsidRPr="00704C25">
        <w:t xml:space="preserve"> </w:t>
      </w:r>
      <w:r w:rsidRPr="00704C25">
        <w:t xml:space="preserve">learning objectives and success criteria </w:t>
      </w:r>
      <w:r w:rsidR="00116862">
        <w:t xml:space="preserve">in </w:t>
      </w:r>
      <w:r w:rsidRPr="00704C25">
        <w:t>5</w:t>
      </w:r>
      <w:r>
        <w:t>3</w:t>
      </w:r>
      <w:r w:rsidRPr="00704C25">
        <w:t xml:space="preserve"> percent of </w:t>
      </w:r>
      <w:r w:rsidR="0097305F">
        <w:t xml:space="preserve">observed </w:t>
      </w:r>
      <w:r w:rsidR="00116862">
        <w:t xml:space="preserve">Taft </w:t>
      </w:r>
      <w:r w:rsidR="0044033D">
        <w:t>Early Learning</w:t>
      </w:r>
      <w:r w:rsidR="00116862">
        <w:t xml:space="preserve"> Center </w:t>
      </w:r>
      <w:r w:rsidRPr="00704C25">
        <w:t>classes</w:t>
      </w:r>
      <w:r w:rsidR="00116862">
        <w:t>,</w:t>
      </w:r>
      <w:r>
        <w:t xml:space="preserve"> </w:t>
      </w:r>
      <w:r w:rsidR="00762B84">
        <w:t>in</w:t>
      </w:r>
      <w:r>
        <w:t xml:space="preserve"> </w:t>
      </w:r>
      <w:r w:rsidRPr="00704C25">
        <w:t xml:space="preserve">46 percent of </w:t>
      </w:r>
      <w:r w:rsidR="0097305F">
        <w:t xml:space="preserve">observed </w:t>
      </w:r>
      <w:r w:rsidR="00116862">
        <w:t>Whitin I</w:t>
      </w:r>
      <w:r w:rsidR="00116862" w:rsidRPr="00704C25">
        <w:t xml:space="preserve">ntermediate </w:t>
      </w:r>
      <w:r w:rsidR="00116862">
        <w:t xml:space="preserve">School </w:t>
      </w:r>
      <w:r w:rsidRPr="00704C25">
        <w:t>classes</w:t>
      </w:r>
      <w:r w:rsidR="007A6D63">
        <w:t xml:space="preserve">, and in 68 percent of observed </w:t>
      </w:r>
      <w:r w:rsidR="00762B84">
        <w:t>h</w:t>
      </w:r>
      <w:r w:rsidR="007A6D63">
        <w:t>ig</w:t>
      </w:r>
      <w:r w:rsidR="00762B84">
        <w:t>h-s</w:t>
      </w:r>
      <w:r w:rsidR="007A6D63">
        <w:t>chool classes</w:t>
      </w:r>
      <w:r>
        <w:t xml:space="preserve"> </w:t>
      </w:r>
      <w:r w:rsidRPr="00704C25">
        <w:t>(</w:t>
      </w:r>
      <w:r w:rsidR="00762B84">
        <w:t>c</w:t>
      </w:r>
      <w:r w:rsidR="00762B84" w:rsidRPr="00704C25">
        <w:t>haracteristic</w:t>
      </w:r>
      <w:r w:rsidR="00762B84">
        <w:t xml:space="preserve"> </w:t>
      </w:r>
      <w:r w:rsidRPr="00704C25">
        <w:t>#2).</w:t>
      </w:r>
    </w:p>
    <w:bookmarkEnd w:id="28"/>
    <w:p w14:paraId="7EAF0D04" w14:textId="39ED7233" w:rsidR="00891417" w:rsidRDefault="00E935CF" w:rsidP="00891417">
      <w:pPr>
        <w:tabs>
          <w:tab w:val="left" w:pos="360"/>
          <w:tab w:val="left" w:pos="720"/>
          <w:tab w:val="left" w:pos="1080"/>
          <w:tab w:val="left" w:pos="1440"/>
          <w:tab w:val="left" w:pos="2160"/>
        </w:tabs>
        <w:ind w:left="1080" w:hanging="360"/>
      </w:pPr>
      <w:r>
        <w:t xml:space="preserve">1. </w:t>
      </w:r>
      <w:r w:rsidR="00891417">
        <w:tab/>
      </w:r>
      <w:r w:rsidRPr="00E44AE6">
        <w:t xml:space="preserve">Teachers who taught lessons aligned with learning objectives and success criteria shared them </w:t>
      </w:r>
      <w:r w:rsidR="00C13068">
        <w:t>verbally</w:t>
      </w:r>
      <w:r w:rsidR="00C13068" w:rsidRPr="00E44AE6">
        <w:t xml:space="preserve"> </w:t>
      </w:r>
      <w:r w:rsidRPr="00E44AE6">
        <w:t xml:space="preserve">at the beginning of class and/or posted them.  </w:t>
      </w:r>
      <w:r w:rsidR="0097305F">
        <w:t>W</w:t>
      </w:r>
      <w:r w:rsidR="0097305F" w:rsidRPr="00E44AE6">
        <w:t xml:space="preserve">hen </w:t>
      </w:r>
      <w:r w:rsidRPr="00E44AE6">
        <w:t xml:space="preserve">asked what they were learning, students </w:t>
      </w:r>
      <w:r w:rsidR="0097305F">
        <w:t>i</w:t>
      </w:r>
      <w:r w:rsidR="0097305F" w:rsidRPr="00E44AE6">
        <w:t xml:space="preserve">n these classes </w:t>
      </w:r>
      <w:r w:rsidRPr="00E44AE6">
        <w:t>were able to articulate the purpose of the learning activity and place it in a larger context (e.g. “I am researching the Iran issue.” “I’m creating a video to illustrate the current and past issues between the U</w:t>
      </w:r>
      <w:r w:rsidR="00116862">
        <w:t>.</w:t>
      </w:r>
      <w:r w:rsidR="00762B84">
        <w:t xml:space="preserve"> </w:t>
      </w:r>
      <w:r w:rsidRPr="00E44AE6">
        <w:t>S</w:t>
      </w:r>
      <w:r w:rsidR="00116862">
        <w:t>.</w:t>
      </w:r>
      <w:r w:rsidRPr="00E44AE6">
        <w:t xml:space="preserve"> and Iran</w:t>
      </w:r>
      <w:r w:rsidR="00E96465">
        <w:t>.</w:t>
      </w:r>
      <w:r w:rsidRPr="00E44AE6">
        <w:t>)</w:t>
      </w:r>
      <w:r w:rsidR="00762B84">
        <w:t xml:space="preserve">. </w:t>
      </w:r>
      <w:bookmarkStart w:id="29" w:name="_Hlk30947702"/>
    </w:p>
    <w:p w14:paraId="2E9F2F58" w14:textId="6542F3C1" w:rsidR="00E935CF" w:rsidRPr="00E44AE6" w:rsidRDefault="00E935CF" w:rsidP="00891417">
      <w:pPr>
        <w:tabs>
          <w:tab w:val="left" w:pos="360"/>
          <w:tab w:val="left" w:pos="720"/>
          <w:tab w:val="left" w:pos="1080"/>
          <w:tab w:val="left" w:pos="1440"/>
          <w:tab w:val="left" w:pos="2160"/>
        </w:tabs>
        <w:ind w:left="1080" w:hanging="360"/>
      </w:pPr>
      <w:r>
        <w:lastRenderedPageBreak/>
        <w:t>2.</w:t>
      </w:r>
      <w:r w:rsidR="00891417">
        <w:tab/>
      </w:r>
      <w:r w:rsidRPr="00E44AE6">
        <w:t>In other classrooms</w:t>
      </w:r>
      <w:r w:rsidR="00E96465">
        <w:t>,</w:t>
      </w:r>
      <w:r w:rsidRPr="00E44AE6">
        <w:t xml:space="preserve"> teachers may have posted learning targets but </w:t>
      </w:r>
      <w:r w:rsidR="00805EDA">
        <w:t>did</w:t>
      </w:r>
      <w:r w:rsidR="00805EDA" w:rsidRPr="00E44AE6">
        <w:t xml:space="preserve"> </w:t>
      </w:r>
      <w:r w:rsidRPr="00E44AE6">
        <w:t>no</w:t>
      </w:r>
      <w:r w:rsidR="00805EDA">
        <w:t>t</w:t>
      </w:r>
      <w:r w:rsidRPr="00E44AE6">
        <w:t xml:space="preserve"> refer</w:t>
      </w:r>
      <w:r w:rsidR="00805EDA">
        <w:t xml:space="preserve"> </w:t>
      </w:r>
      <w:r w:rsidRPr="00E44AE6">
        <w:t xml:space="preserve">to them during </w:t>
      </w:r>
      <w:r w:rsidR="00116862">
        <w:t>instruction</w:t>
      </w:r>
      <w:r w:rsidRPr="00E44AE6">
        <w:t xml:space="preserve">. Students often worked individually on a Chromebook or worksheet and explained the directions </w:t>
      </w:r>
      <w:r>
        <w:t>written on</w:t>
      </w:r>
      <w:r w:rsidRPr="00E44AE6">
        <w:t xml:space="preserve"> the sheet</w:t>
      </w:r>
      <w:r w:rsidR="00116862">
        <w:t>,</w:t>
      </w:r>
      <w:r w:rsidR="00E96465">
        <w:t xml:space="preserve"> or pointed to questions or writing on a Chromebook</w:t>
      </w:r>
      <w:r w:rsidR="00C13068">
        <w:t>,</w:t>
      </w:r>
      <w:r w:rsidR="00E96465">
        <w:t xml:space="preserve"> when</w:t>
      </w:r>
      <w:r w:rsidRPr="00E44AE6">
        <w:t xml:space="preserve"> asked what they were learning. </w:t>
      </w:r>
    </w:p>
    <w:bookmarkEnd w:id="29"/>
    <w:p w14:paraId="2BE81850" w14:textId="5AC00A67" w:rsidR="00E935CF" w:rsidRDefault="00E935CF" w:rsidP="00891417">
      <w:pPr>
        <w:tabs>
          <w:tab w:val="left" w:pos="360"/>
          <w:tab w:val="left" w:pos="720"/>
          <w:tab w:val="left" w:pos="1440"/>
          <w:tab w:val="left" w:pos="1800"/>
          <w:tab w:val="left" w:pos="2160"/>
        </w:tabs>
        <w:ind w:left="720" w:hanging="360"/>
      </w:pPr>
      <w:r w:rsidRPr="00560339">
        <w:rPr>
          <w:b/>
          <w:bCs/>
        </w:rPr>
        <w:t>B</w:t>
      </w:r>
      <w:r>
        <w:t xml:space="preserve">. </w:t>
      </w:r>
      <w:r w:rsidR="00891417">
        <w:tab/>
      </w:r>
      <w:r w:rsidR="0097305F">
        <w:t xml:space="preserve">The team found sufficient </w:t>
      </w:r>
      <w:r w:rsidR="00762B84">
        <w:t xml:space="preserve">and </w:t>
      </w:r>
      <w:r w:rsidR="001E7A64">
        <w:t>compelling evidence of t</w:t>
      </w:r>
      <w:r w:rsidRPr="00CE2283">
        <w:t xml:space="preserve">he </w:t>
      </w:r>
      <w:r>
        <w:t xml:space="preserve">use of appropriate classroom activities </w:t>
      </w:r>
      <w:r w:rsidR="00762B84">
        <w:t xml:space="preserve">well matched </w:t>
      </w:r>
      <w:r>
        <w:t xml:space="preserve">to </w:t>
      </w:r>
      <w:r w:rsidR="00762B84">
        <w:t xml:space="preserve">the </w:t>
      </w:r>
      <w:r>
        <w:t xml:space="preserve">learning objectives </w:t>
      </w:r>
      <w:r w:rsidR="0097305F">
        <w:t>in</w:t>
      </w:r>
      <w:r>
        <w:t xml:space="preserve"> 65 percent of </w:t>
      </w:r>
      <w:r w:rsidR="00116862">
        <w:t>observed classes</w:t>
      </w:r>
      <w:r>
        <w:t xml:space="preserve"> at Taft</w:t>
      </w:r>
      <w:r w:rsidR="00116862">
        <w:t xml:space="preserve"> </w:t>
      </w:r>
      <w:r w:rsidR="0044033D">
        <w:t>Early Learning</w:t>
      </w:r>
      <w:r w:rsidR="00116862">
        <w:t xml:space="preserve"> Center</w:t>
      </w:r>
      <w:r>
        <w:t xml:space="preserve">, </w:t>
      </w:r>
      <w:r w:rsidR="00762B84">
        <w:t xml:space="preserve">in 50 percent of observed classes at Whitin Intermediate School, and in </w:t>
      </w:r>
      <w:r>
        <w:t xml:space="preserve">59 percent </w:t>
      </w:r>
      <w:r w:rsidR="00116862">
        <w:t xml:space="preserve">of observed classes </w:t>
      </w:r>
      <w:r>
        <w:t>at Uxbridge High</w:t>
      </w:r>
      <w:r w:rsidR="00116862">
        <w:t xml:space="preserve"> School</w:t>
      </w:r>
      <w:r>
        <w:t xml:space="preserve"> (</w:t>
      </w:r>
      <w:r w:rsidR="00762B84">
        <w:t xml:space="preserve">characteristic </w:t>
      </w:r>
      <w:r>
        <w:t>#3).</w:t>
      </w:r>
    </w:p>
    <w:p w14:paraId="163CF0FC" w14:textId="145BE51E" w:rsidR="00805EDA" w:rsidRPr="00805EDA" w:rsidRDefault="00805EDA" w:rsidP="00FA1285">
      <w:pPr>
        <w:tabs>
          <w:tab w:val="left" w:pos="360"/>
          <w:tab w:val="left" w:pos="720"/>
          <w:tab w:val="left" w:pos="1080"/>
          <w:tab w:val="left" w:pos="1440"/>
          <w:tab w:val="left" w:pos="1800"/>
          <w:tab w:val="left" w:pos="2160"/>
          <w:tab w:val="left" w:pos="6480"/>
        </w:tabs>
        <w:ind w:left="1080" w:hanging="720"/>
      </w:pPr>
      <w:r>
        <w:rPr>
          <w:b/>
          <w:bCs/>
        </w:rPr>
        <w:tab/>
      </w:r>
      <w:r w:rsidRPr="00FA1285">
        <w:t>1.</w:t>
      </w:r>
      <w:r>
        <w:tab/>
        <w:t xml:space="preserve">In an example of effective </w:t>
      </w:r>
      <w:r w:rsidR="00202BB9">
        <w:t>use of appropriate classroom activities</w:t>
      </w:r>
      <w:r>
        <w:t xml:space="preserve">, </w:t>
      </w:r>
      <w:r w:rsidR="00202BB9">
        <w:t>students in a grade 8 ELA class about the usefulness of peer editing were provided a rubric and examples of how to edit, participated in a discussion about the rubric, and practiced editing an essay.</w:t>
      </w:r>
    </w:p>
    <w:p w14:paraId="5703E8E5" w14:textId="548E1C29" w:rsidR="00891417" w:rsidRDefault="00202BB9" w:rsidP="00891417">
      <w:pPr>
        <w:tabs>
          <w:tab w:val="left" w:pos="360"/>
          <w:tab w:val="left" w:pos="720"/>
          <w:tab w:val="left" w:pos="1080"/>
          <w:tab w:val="left" w:pos="1440"/>
          <w:tab w:val="left" w:pos="2160"/>
        </w:tabs>
        <w:ind w:left="1080" w:hanging="360"/>
      </w:pPr>
      <w:r>
        <w:t>2</w:t>
      </w:r>
      <w:r w:rsidR="00E935CF">
        <w:t>.</w:t>
      </w:r>
      <w:r w:rsidR="00E935CF" w:rsidRPr="001A1DE3">
        <w:t xml:space="preserve"> </w:t>
      </w:r>
      <w:r w:rsidR="00E935CF">
        <w:t xml:space="preserve"> </w:t>
      </w:r>
      <w:r>
        <w:tab/>
        <w:t>In contrast</w:t>
      </w:r>
      <w:r w:rsidR="00E935CF">
        <w:t>,</w:t>
      </w:r>
      <w:r w:rsidR="00E935CF" w:rsidRPr="00EF26FC">
        <w:t xml:space="preserve"> in a </w:t>
      </w:r>
      <w:r w:rsidR="006E2A80">
        <w:t xml:space="preserve">high-school </w:t>
      </w:r>
      <w:r w:rsidR="00E935CF" w:rsidRPr="00EF26FC">
        <w:t>science class</w:t>
      </w:r>
      <w:r w:rsidR="000D724C">
        <w:t>,</w:t>
      </w:r>
      <w:r w:rsidR="00E935CF" w:rsidRPr="00EF26FC">
        <w:t xml:space="preserve"> student</w:t>
      </w:r>
      <w:r w:rsidR="00E935CF">
        <w:t xml:space="preserve">s </w:t>
      </w:r>
      <w:r w:rsidR="00E935CF" w:rsidRPr="00EF26FC">
        <w:t xml:space="preserve">were instructed to work on their </w:t>
      </w:r>
      <w:r w:rsidR="00745C61">
        <w:t>C</w:t>
      </w:r>
      <w:r w:rsidR="00E935CF" w:rsidRPr="00EF26FC">
        <w:t xml:space="preserve">hromebooks to answer questions </w:t>
      </w:r>
      <w:r w:rsidR="000D724C">
        <w:t>about</w:t>
      </w:r>
      <w:r w:rsidR="000D724C" w:rsidRPr="00EF26FC">
        <w:t xml:space="preserve"> </w:t>
      </w:r>
      <w:r w:rsidR="00E935CF" w:rsidRPr="00EF26FC">
        <w:t xml:space="preserve">momentum. Six students complied, while </w:t>
      </w:r>
      <w:r w:rsidR="006E2A80">
        <w:t>seven</w:t>
      </w:r>
      <w:r w:rsidR="006E2A80" w:rsidRPr="00EF26FC">
        <w:t xml:space="preserve"> </w:t>
      </w:r>
      <w:r w:rsidR="00E935CF">
        <w:t xml:space="preserve">were </w:t>
      </w:r>
      <w:r w:rsidR="00E935CF" w:rsidRPr="00EF26FC">
        <w:t>on their phones looking for the lesson link</w:t>
      </w:r>
      <w:r w:rsidR="00745C61">
        <w:t xml:space="preserve"> and</w:t>
      </w:r>
      <w:r w:rsidR="00E935CF" w:rsidRPr="00EF26FC">
        <w:t xml:space="preserve"> </w:t>
      </w:r>
      <w:r w:rsidR="00745C61">
        <w:t>four</w:t>
      </w:r>
      <w:r w:rsidR="00E935CF" w:rsidRPr="00EF26FC">
        <w:t xml:space="preserve"> </w:t>
      </w:r>
      <w:r w:rsidR="00745C61">
        <w:t>continued</w:t>
      </w:r>
      <w:r w:rsidR="00E935CF" w:rsidRPr="00EF26FC">
        <w:t xml:space="preserve"> a conversation in the back of the room.  The teacher remained at the front of the room and told students when they completed their work to get their workbooks and continue where they left off. </w:t>
      </w:r>
    </w:p>
    <w:p w14:paraId="34F1B77B" w14:textId="4BC72681" w:rsidR="00E935CF" w:rsidRPr="005F31D1" w:rsidRDefault="00745C61" w:rsidP="00745C61">
      <w:pPr>
        <w:tabs>
          <w:tab w:val="left" w:pos="360"/>
          <w:tab w:val="left" w:pos="720"/>
          <w:tab w:val="left" w:pos="1080"/>
          <w:tab w:val="left" w:pos="1440"/>
          <w:tab w:val="left" w:pos="2160"/>
        </w:tabs>
      </w:pPr>
      <w:r>
        <w:rPr>
          <w:b/>
          <w:bCs/>
        </w:rPr>
        <w:t>I</w:t>
      </w:r>
      <w:r w:rsidR="00E935CF" w:rsidRPr="00EF26FC">
        <w:rPr>
          <w:b/>
          <w:bCs/>
        </w:rPr>
        <w:t>mpact:</w:t>
      </w:r>
      <w:r w:rsidR="00E935CF">
        <w:rPr>
          <w:b/>
          <w:bCs/>
        </w:rPr>
        <w:t xml:space="preserve"> </w:t>
      </w:r>
      <w:r w:rsidR="00E935CF" w:rsidRPr="005F31D1">
        <w:t>When learning objectives are not clearly explained and teaching strategies are not aligned with</w:t>
      </w:r>
      <w:r>
        <w:t xml:space="preserve"> the</w:t>
      </w:r>
      <w:r w:rsidR="00E935CF" w:rsidRPr="005F31D1">
        <w:t xml:space="preserve"> objectives in both content and cognitive </w:t>
      </w:r>
      <w:r w:rsidR="001D6CAF">
        <w:t>level</w:t>
      </w:r>
      <w:r w:rsidR="00E935CF" w:rsidRPr="005F31D1">
        <w:t>, students may be</w:t>
      </w:r>
      <w:r>
        <w:t xml:space="preserve"> unaware</w:t>
      </w:r>
      <w:r w:rsidR="00706709">
        <w:t xml:space="preserve"> of</w:t>
      </w:r>
      <w:r>
        <w:t xml:space="preserve"> or</w:t>
      </w:r>
      <w:r w:rsidR="00E935CF" w:rsidRPr="005F31D1">
        <w:t xml:space="preserve"> confused </w:t>
      </w:r>
      <w:r>
        <w:t>about</w:t>
      </w:r>
      <w:r w:rsidR="00E935CF" w:rsidRPr="005F31D1">
        <w:t xml:space="preserve"> the purpose of the lesson and </w:t>
      </w:r>
      <w:r w:rsidR="001D6CAF">
        <w:t>ill-prepared to build key</w:t>
      </w:r>
      <w:r w:rsidR="00E935CF" w:rsidRPr="005F31D1">
        <w:t xml:space="preserve"> knowledge and skills. </w:t>
      </w:r>
    </w:p>
    <w:p w14:paraId="3818B98F" w14:textId="764A3F01" w:rsidR="00E935CF" w:rsidRDefault="00E149EC" w:rsidP="00891417">
      <w:pPr>
        <w:tabs>
          <w:tab w:val="left" w:pos="0"/>
          <w:tab w:val="left" w:pos="360"/>
          <w:tab w:val="left" w:pos="720"/>
          <w:tab w:val="left" w:pos="1440"/>
          <w:tab w:val="left" w:pos="1800"/>
          <w:tab w:val="left" w:pos="2160"/>
        </w:tabs>
        <w:ind w:left="360" w:hanging="360"/>
        <w:rPr>
          <w:b/>
        </w:rPr>
      </w:pPr>
      <w:r>
        <w:rPr>
          <w:b/>
          <w:bCs/>
        </w:rPr>
        <w:t>4</w:t>
      </w:r>
      <w:r w:rsidR="00E935CF">
        <w:t xml:space="preserve">. </w:t>
      </w:r>
      <w:r w:rsidR="00891417">
        <w:tab/>
      </w:r>
      <w:r w:rsidR="00E935CF" w:rsidRPr="003712DF">
        <w:rPr>
          <w:b/>
        </w:rPr>
        <w:t>At all grade levels</w:t>
      </w:r>
      <w:r w:rsidR="00E935CF">
        <w:rPr>
          <w:b/>
        </w:rPr>
        <w:t>, observers noted that</w:t>
      </w:r>
      <w:r w:rsidR="00A61852">
        <w:rPr>
          <w:b/>
        </w:rPr>
        <w:t xml:space="preserve"> lesson designs did not consistently provide opportunities for</w:t>
      </w:r>
      <w:r w:rsidR="00E935CF">
        <w:rPr>
          <w:b/>
        </w:rPr>
        <w:t xml:space="preserve"> </w:t>
      </w:r>
      <w:r w:rsidR="00E935CF" w:rsidRPr="003712DF">
        <w:rPr>
          <w:b/>
        </w:rPr>
        <w:t xml:space="preserve">students </w:t>
      </w:r>
      <w:r w:rsidR="00A61852">
        <w:rPr>
          <w:b/>
        </w:rPr>
        <w:t xml:space="preserve">to </w:t>
      </w:r>
      <w:r w:rsidR="00E935CF" w:rsidRPr="003712DF">
        <w:rPr>
          <w:b/>
        </w:rPr>
        <w:t>communicat</w:t>
      </w:r>
      <w:r w:rsidR="00A61852">
        <w:rPr>
          <w:b/>
        </w:rPr>
        <w:t>e</w:t>
      </w:r>
      <w:r w:rsidR="00E935CF" w:rsidRPr="003712DF">
        <w:rPr>
          <w:b/>
        </w:rPr>
        <w:t xml:space="preserve"> </w:t>
      </w:r>
      <w:r w:rsidR="0097305F">
        <w:rPr>
          <w:b/>
        </w:rPr>
        <w:t xml:space="preserve">their </w:t>
      </w:r>
      <w:r w:rsidR="00E935CF" w:rsidRPr="003712DF">
        <w:rPr>
          <w:b/>
        </w:rPr>
        <w:t xml:space="preserve">ideas with one another, </w:t>
      </w:r>
      <w:r w:rsidR="00A61852">
        <w:rPr>
          <w:b/>
        </w:rPr>
        <w:t xml:space="preserve">engage </w:t>
      </w:r>
      <w:r w:rsidR="00E935CF" w:rsidRPr="003712DF">
        <w:rPr>
          <w:b/>
        </w:rPr>
        <w:t>in higher</w:t>
      </w:r>
      <w:r w:rsidR="00706709">
        <w:rPr>
          <w:b/>
        </w:rPr>
        <w:t>-</w:t>
      </w:r>
      <w:r w:rsidR="00E935CF" w:rsidRPr="003712DF">
        <w:rPr>
          <w:b/>
        </w:rPr>
        <w:t>order thinking</w:t>
      </w:r>
      <w:r w:rsidR="00C443E7">
        <w:rPr>
          <w:b/>
        </w:rPr>
        <w:t>,</w:t>
      </w:r>
      <w:r w:rsidR="00745C61">
        <w:rPr>
          <w:b/>
        </w:rPr>
        <w:t xml:space="preserve"> and</w:t>
      </w:r>
      <w:r w:rsidR="00C443E7">
        <w:rPr>
          <w:b/>
        </w:rPr>
        <w:t xml:space="preserve"> </w:t>
      </w:r>
      <w:r w:rsidR="00F44A03">
        <w:rPr>
          <w:b/>
        </w:rPr>
        <w:t xml:space="preserve">connect </w:t>
      </w:r>
      <w:r w:rsidR="00C443E7">
        <w:rPr>
          <w:b/>
        </w:rPr>
        <w:t>what they were learning to the</w:t>
      </w:r>
      <w:r w:rsidR="00E935CF" w:rsidRPr="003712DF">
        <w:rPr>
          <w:b/>
        </w:rPr>
        <w:t xml:space="preserve"> real world. </w:t>
      </w:r>
      <w:r w:rsidR="000F5291">
        <w:rPr>
          <w:b/>
        </w:rPr>
        <w:t xml:space="preserve"> </w:t>
      </w:r>
    </w:p>
    <w:p w14:paraId="27936E8E" w14:textId="476A071D" w:rsidR="00E935CF" w:rsidRDefault="00E935CF" w:rsidP="00891417">
      <w:pPr>
        <w:tabs>
          <w:tab w:val="left" w:pos="360"/>
          <w:tab w:val="left" w:pos="720"/>
          <w:tab w:val="left" w:pos="1080"/>
          <w:tab w:val="left" w:pos="1440"/>
          <w:tab w:val="left" w:pos="1800"/>
        </w:tabs>
        <w:ind w:left="720" w:hanging="360"/>
      </w:pPr>
      <w:r w:rsidRPr="00891417">
        <w:rPr>
          <w:b/>
          <w:bCs/>
        </w:rPr>
        <w:t>A.</w:t>
      </w:r>
      <w:r>
        <w:t xml:space="preserve"> </w:t>
      </w:r>
      <w:r w:rsidR="00891417">
        <w:tab/>
      </w:r>
      <w:r>
        <w:t>Observers found sufficient and compelling evidence of students engaged in and responsible for their learning</w:t>
      </w:r>
      <w:r w:rsidRPr="003E2FC7">
        <w:t xml:space="preserve"> </w:t>
      </w:r>
      <w:r w:rsidR="00706709">
        <w:t xml:space="preserve">in </w:t>
      </w:r>
      <w:r>
        <w:t>59</w:t>
      </w:r>
      <w:r w:rsidRPr="003E2FC7">
        <w:t xml:space="preserve"> percent of </w:t>
      </w:r>
      <w:r w:rsidR="00706709">
        <w:t xml:space="preserve">observed classes at the Taft </w:t>
      </w:r>
      <w:r w:rsidR="0044033D">
        <w:t>Early Learning</w:t>
      </w:r>
      <w:r w:rsidR="00706709">
        <w:t xml:space="preserve"> Center,</w:t>
      </w:r>
      <w:r w:rsidRPr="003E2FC7">
        <w:t xml:space="preserve"> </w:t>
      </w:r>
      <w:r w:rsidR="006E2A80">
        <w:t xml:space="preserve">in </w:t>
      </w:r>
      <w:r>
        <w:t>46</w:t>
      </w:r>
      <w:r w:rsidRPr="003E2FC7">
        <w:t xml:space="preserve"> percent of </w:t>
      </w:r>
      <w:r w:rsidR="00706709">
        <w:t>observed classes at the Whitin I</w:t>
      </w:r>
      <w:r w:rsidR="00706709" w:rsidRPr="003E2FC7">
        <w:t>ntermediate</w:t>
      </w:r>
      <w:r w:rsidR="00706709">
        <w:t xml:space="preserve"> School</w:t>
      </w:r>
      <w:r w:rsidR="006E2A80">
        <w:t>, and in 75</w:t>
      </w:r>
      <w:r w:rsidR="006E2A80" w:rsidRPr="003E2FC7">
        <w:t xml:space="preserve"> percent of </w:t>
      </w:r>
      <w:r w:rsidR="006E2A80">
        <w:t>observed classes at Uxbridge H</w:t>
      </w:r>
      <w:r w:rsidR="006E2A80" w:rsidRPr="003E2FC7">
        <w:t xml:space="preserve">igh </w:t>
      </w:r>
      <w:r w:rsidR="006E2A80">
        <w:t>S</w:t>
      </w:r>
      <w:r w:rsidR="006E2A80" w:rsidRPr="003E2FC7">
        <w:t>chool</w:t>
      </w:r>
      <w:r w:rsidR="00706709">
        <w:t xml:space="preserve"> </w:t>
      </w:r>
      <w:r w:rsidRPr="003E2FC7">
        <w:t>(</w:t>
      </w:r>
      <w:r w:rsidR="006E2A80">
        <w:t>c</w:t>
      </w:r>
      <w:r w:rsidR="006E2A80" w:rsidRPr="003E2FC7">
        <w:t xml:space="preserve">haracteristic </w:t>
      </w:r>
      <w:r w:rsidRPr="003E2FC7">
        <w:t>#5).</w:t>
      </w:r>
    </w:p>
    <w:p w14:paraId="5CCB7225" w14:textId="6ADB440F" w:rsidR="00891417" w:rsidRDefault="00E935CF" w:rsidP="00891417">
      <w:pPr>
        <w:tabs>
          <w:tab w:val="left" w:pos="360"/>
          <w:tab w:val="left" w:pos="720"/>
          <w:tab w:val="left" w:pos="1080"/>
          <w:tab w:val="left" w:pos="1440"/>
          <w:tab w:val="left" w:pos="1800"/>
          <w:tab w:val="left" w:pos="2160"/>
        </w:tabs>
        <w:ind w:left="1080" w:hanging="360"/>
      </w:pPr>
      <w:r>
        <w:t xml:space="preserve">1. </w:t>
      </w:r>
      <w:r w:rsidR="00891417">
        <w:tab/>
      </w:r>
      <w:r w:rsidRPr="003E2FC7">
        <w:t xml:space="preserve">A strong </w:t>
      </w:r>
      <w:r w:rsidR="006E2A80" w:rsidRPr="003E2FC7">
        <w:t>high</w:t>
      </w:r>
      <w:r w:rsidR="006E2A80">
        <w:t>-</w:t>
      </w:r>
      <w:r w:rsidRPr="003E2FC7">
        <w:t xml:space="preserve">school </w:t>
      </w:r>
      <w:r w:rsidR="00706709">
        <w:t xml:space="preserve">level </w:t>
      </w:r>
      <w:r w:rsidRPr="003E2FC7">
        <w:t>example observed was a three-part performance assessment in a foreign language class where students communicated their ideas and thinking with one another in Spanish. Students took on the roles of interpreters and presenters.</w:t>
      </w:r>
    </w:p>
    <w:p w14:paraId="00361241" w14:textId="7DF3DB15" w:rsidR="00E935CF" w:rsidRDefault="00E935CF" w:rsidP="00891417">
      <w:pPr>
        <w:tabs>
          <w:tab w:val="left" w:pos="360"/>
          <w:tab w:val="left" w:pos="720"/>
          <w:tab w:val="left" w:pos="1080"/>
          <w:tab w:val="left" w:pos="1440"/>
          <w:tab w:val="left" w:pos="1800"/>
          <w:tab w:val="left" w:pos="2160"/>
        </w:tabs>
        <w:ind w:left="1080" w:hanging="360"/>
      </w:pPr>
      <w:r>
        <w:t xml:space="preserve">2. </w:t>
      </w:r>
      <w:r w:rsidR="00891417">
        <w:tab/>
      </w:r>
      <w:r w:rsidRPr="003E2FC7">
        <w:t xml:space="preserve">Less effective examples of student engagement were observed in </w:t>
      </w:r>
      <w:r w:rsidR="00706709">
        <w:t xml:space="preserve">classes at all levels </w:t>
      </w:r>
      <w:r w:rsidRPr="003E2FC7">
        <w:t xml:space="preserve">where students were busy doing </w:t>
      </w:r>
      <w:r>
        <w:t xml:space="preserve">a </w:t>
      </w:r>
      <w:r w:rsidRPr="003E2FC7">
        <w:t xml:space="preserve">worksheet or sitting at activity centers working on coloring </w:t>
      </w:r>
      <w:r w:rsidR="00706709">
        <w:t xml:space="preserve">the </w:t>
      </w:r>
      <w:r w:rsidRPr="003E2FC7">
        <w:t xml:space="preserve">countries </w:t>
      </w:r>
      <w:r>
        <w:t>on a map.</w:t>
      </w:r>
    </w:p>
    <w:p w14:paraId="3566F505" w14:textId="516D2C41" w:rsidR="00E935CF" w:rsidRDefault="00E935CF" w:rsidP="00891417">
      <w:pPr>
        <w:tabs>
          <w:tab w:val="left" w:pos="360"/>
          <w:tab w:val="left" w:pos="720"/>
          <w:tab w:val="left" w:pos="1080"/>
          <w:tab w:val="left" w:pos="1440"/>
          <w:tab w:val="left" w:pos="1800"/>
        </w:tabs>
        <w:ind w:left="720" w:hanging="360"/>
      </w:pPr>
      <w:r w:rsidRPr="00891417">
        <w:rPr>
          <w:b/>
          <w:bCs/>
        </w:rPr>
        <w:t>B.</w:t>
      </w:r>
      <w:r>
        <w:t xml:space="preserve"> </w:t>
      </w:r>
      <w:r w:rsidR="00891417">
        <w:tab/>
      </w:r>
      <w:r w:rsidRPr="003E2FC7">
        <w:t xml:space="preserve">The review team </w:t>
      </w:r>
      <w:r w:rsidR="0097305F">
        <w:t>found</w:t>
      </w:r>
      <w:r w:rsidR="0097305F" w:rsidRPr="003E2FC7">
        <w:t xml:space="preserve"> </w:t>
      </w:r>
      <w:r w:rsidRPr="003E2FC7">
        <w:t xml:space="preserve">sufficient </w:t>
      </w:r>
      <w:r w:rsidR="006E2A80">
        <w:t>and</w:t>
      </w:r>
      <w:r w:rsidR="006E2A80" w:rsidRPr="003E2FC7">
        <w:t xml:space="preserve"> </w:t>
      </w:r>
      <w:r w:rsidRPr="003E2FC7">
        <w:t xml:space="preserve">compelling evidence of students engaged in tasks requiring the use and application of critical thinking in </w:t>
      </w:r>
      <w:r w:rsidR="006E2A80">
        <w:t>47</w:t>
      </w:r>
      <w:r w:rsidR="006E2A80" w:rsidRPr="003E2FC7">
        <w:t xml:space="preserve"> percent of </w:t>
      </w:r>
      <w:r w:rsidR="006E2A80">
        <w:t>observed classes at the Taft Early Learning Center</w:t>
      </w:r>
      <w:r w:rsidR="000C745D">
        <w:t>,</w:t>
      </w:r>
      <w:r w:rsidR="00706709" w:rsidRPr="003E2FC7">
        <w:t xml:space="preserve"> </w:t>
      </w:r>
      <w:r w:rsidR="006E2A80">
        <w:t xml:space="preserve">in </w:t>
      </w:r>
      <w:r>
        <w:t>54</w:t>
      </w:r>
      <w:r w:rsidRPr="003E2FC7">
        <w:t xml:space="preserve"> percent of </w:t>
      </w:r>
      <w:r w:rsidR="00706709">
        <w:t>observed classes at Whitin I</w:t>
      </w:r>
      <w:r w:rsidR="00706709" w:rsidRPr="003E2FC7">
        <w:t>ntermediate</w:t>
      </w:r>
      <w:r w:rsidR="00706709">
        <w:t xml:space="preserve"> School</w:t>
      </w:r>
      <w:r w:rsidR="000C745D">
        <w:t>,</w:t>
      </w:r>
      <w:r w:rsidR="006E2A80">
        <w:t xml:space="preserve"> </w:t>
      </w:r>
      <w:r w:rsidRPr="003E2FC7">
        <w:t xml:space="preserve">and </w:t>
      </w:r>
      <w:r w:rsidR="006E2A80">
        <w:t xml:space="preserve">in </w:t>
      </w:r>
      <w:r w:rsidR="006E2A80" w:rsidRPr="003E2FC7">
        <w:t xml:space="preserve">60 percent of </w:t>
      </w:r>
      <w:r w:rsidR="006E2A80">
        <w:t>observed classes at Uxbridge H</w:t>
      </w:r>
      <w:r w:rsidR="006E2A80" w:rsidRPr="003E2FC7">
        <w:t xml:space="preserve">igh </w:t>
      </w:r>
      <w:r w:rsidR="006E2A80">
        <w:t>S</w:t>
      </w:r>
      <w:r w:rsidR="006E2A80" w:rsidRPr="003E2FC7">
        <w:t>chool</w:t>
      </w:r>
      <w:r w:rsidR="006E2A80">
        <w:t xml:space="preserve"> </w:t>
      </w:r>
      <w:r w:rsidRPr="003E2FC7">
        <w:t>(</w:t>
      </w:r>
      <w:r w:rsidR="006E2A80">
        <w:t>c</w:t>
      </w:r>
      <w:r w:rsidR="006E2A80" w:rsidRPr="003E2FC7">
        <w:t xml:space="preserve">haracteristic </w:t>
      </w:r>
      <w:r w:rsidRPr="003E2FC7">
        <w:t>#6)</w:t>
      </w:r>
      <w:r w:rsidR="006E2A80">
        <w:t>.</w:t>
      </w:r>
    </w:p>
    <w:p w14:paraId="27CF6263" w14:textId="098DD5E3" w:rsidR="00891417" w:rsidRDefault="00E935CF" w:rsidP="00891417">
      <w:pPr>
        <w:tabs>
          <w:tab w:val="left" w:pos="360"/>
          <w:tab w:val="left" w:pos="720"/>
          <w:tab w:val="left" w:pos="1080"/>
          <w:tab w:val="left" w:pos="1440"/>
          <w:tab w:val="left" w:pos="1800"/>
        </w:tabs>
        <w:ind w:left="1080" w:hanging="360"/>
      </w:pPr>
      <w:r>
        <w:lastRenderedPageBreak/>
        <w:t xml:space="preserve">1. </w:t>
      </w:r>
      <w:r w:rsidRPr="003E2FC7">
        <w:t xml:space="preserve"> </w:t>
      </w:r>
      <w:r w:rsidR="00891417">
        <w:tab/>
      </w:r>
      <w:r w:rsidRPr="003E2FC7">
        <w:t>An example of learning activities that require higher</w:t>
      </w:r>
      <w:r w:rsidR="000C745D">
        <w:t>-</w:t>
      </w:r>
      <w:r w:rsidRPr="003E2FC7">
        <w:t xml:space="preserve">order thinking took place in </w:t>
      </w:r>
      <w:r w:rsidR="000C745D">
        <w:t>an elementary level</w:t>
      </w:r>
      <w:r w:rsidRPr="003E2FC7">
        <w:t xml:space="preserve"> class where students predicted what would happen next in a story and made predictions about the story based on illustrations. </w:t>
      </w:r>
    </w:p>
    <w:p w14:paraId="2FF13A2D" w14:textId="1DB05FAD" w:rsidR="00E935CF" w:rsidRDefault="00E935CF" w:rsidP="00891417">
      <w:pPr>
        <w:tabs>
          <w:tab w:val="left" w:pos="360"/>
          <w:tab w:val="left" w:pos="720"/>
          <w:tab w:val="left" w:pos="1080"/>
          <w:tab w:val="left" w:pos="1440"/>
          <w:tab w:val="left" w:pos="1800"/>
        </w:tabs>
        <w:ind w:left="1080" w:hanging="360"/>
      </w:pPr>
      <w:r>
        <w:t xml:space="preserve">2. </w:t>
      </w:r>
      <w:r w:rsidRPr="003E2FC7">
        <w:t xml:space="preserve"> </w:t>
      </w:r>
      <w:r w:rsidR="00891417">
        <w:tab/>
      </w:r>
      <w:r w:rsidRPr="003E2FC7">
        <w:t xml:space="preserve">Less rigorous thinking tasks observed </w:t>
      </w:r>
      <w:r w:rsidR="000C745D">
        <w:t xml:space="preserve">at all levels </w:t>
      </w:r>
      <w:r w:rsidRPr="003E2FC7">
        <w:t>included questions requiring yes or no answers, questions asked and answered by the teacher, fil</w:t>
      </w:r>
      <w:r w:rsidR="00957C2C">
        <w:t>l-</w:t>
      </w:r>
      <w:r w:rsidRPr="003E2FC7">
        <w:t>in</w:t>
      </w:r>
      <w:r w:rsidR="00A34160">
        <w:t>-the-</w:t>
      </w:r>
      <w:r w:rsidRPr="003E2FC7">
        <w:t>blank worksheets</w:t>
      </w:r>
      <w:r w:rsidR="000C745D">
        <w:t>,</w:t>
      </w:r>
      <w:r w:rsidRPr="003E2FC7">
        <w:t xml:space="preserve"> and </w:t>
      </w:r>
      <w:r w:rsidR="00A34160">
        <w:t xml:space="preserve">simple </w:t>
      </w:r>
      <w:r w:rsidRPr="003E2FC7">
        <w:t>games associated with the material.</w:t>
      </w:r>
      <w:r w:rsidRPr="003E2FC7">
        <w:tab/>
      </w:r>
    </w:p>
    <w:p w14:paraId="5451A1CB" w14:textId="627B0A66" w:rsidR="00E935CF" w:rsidRDefault="00E935CF" w:rsidP="00891417">
      <w:pPr>
        <w:tabs>
          <w:tab w:val="left" w:pos="360"/>
          <w:tab w:val="left" w:pos="720"/>
          <w:tab w:val="left" w:pos="1080"/>
          <w:tab w:val="left" w:pos="1440"/>
          <w:tab w:val="left" w:pos="1800"/>
        </w:tabs>
        <w:ind w:left="720" w:hanging="360"/>
      </w:pPr>
      <w:r w:rsidRPr="00891417">
        <w:rPr>
          <w:b/>
          <w:bCs/>
        </w:rPr>
        <w:t>C.</w:t>
      </w:r>
      <w:r>
        <w:t xml:space="preserve"> </w:t>
      </w:r>
      <w:r w:rsidR="00891417">
        <w:tab/>
      </w:r>
      <w:r w:rsidRPr="003E2FC7">
        <w:t xml:space="preserve">Observers found sufficient and compelling evidence that students were engaged in meaningful real-world tasks in </w:t>
      </w:r>
      <w:r w:rsidR="006E2A80" w:rsidRPr="003E2FC7">
        <w:t xml:space="preserve">35 percent of </w:t>
      </w:r>
      <w:r w:rsidR="006E2A80">
        <w:t xml:space="preserve">observed classes at the Taft Early Learning Center, </w:t>
      </w:r>
      <w:r w:rsidRPr="003E2FC7">
        <w:t xml:space="preserve"> </w:t>
      </w:r>
      <w:r w:rsidR="006E2A80">
        <w:t xml:space="preserve">in </w:t>
      </w:r>
      <w:r w:rsidRPr="003E2FC7">
        <w:t xml:space="preserve">40 percent of </w:t>
      </w:r>
      <w:r w:rsidR="001A505F">
        <w:t xml:space="preserve">observed </w:t>
      </w:r>
      <w:r w:rsidR="000C745D">
        <w:t>classes at W</w:t>
      </w:r>
      <w:r w:rsidR="001A505F">
        <w:t>hitin</w:t>
      </w:r>
      <w:r w:rsidR="000C745D">
        <w:t xml:space="preserve"> </w:t>
      </w:r>
      <w:r w:rsidR="000C745D" w:rsidRPr="003E2FC7">
        <w:t xml:space="preserve"> </w:t>
      </w:r>
      <w:r w:rsidR="000C745D">
        <w:t>I</w:t>
      </w:r>
      <w:r w:rsidR="000C745D" w:rsidRPr="003E2FC7">
        <w:t>ntermediate</w:t>
      </w:r>
      <w:r w:rsidR="000C745D">
        <w:t xml:space="preserve"> School,</w:t>
      </w:r>
      <w:r w:rsidR="000C745D" w:rsidRPr="003E2FC7">
        <w:t xml:space="preserve"> </w:t>
      </w:r>
      <w:r w:rsidRPr="003E2FC7">
        <w:t xml:space="preserve">and </w:t>
      </w:r>
      <w:r w:rsidR="006E2A80">
        <w:t xml:space="preserve">in </w:t>
      </w:r>
      <w:r w:rsidR="006E2A80" w:rsidRPr="003E2FC7">
        <w:t xml:space="preserve">53 percent of </w:t>
      </w:r>
      <w:r w:rsidR="006E2A80">
        <w:t>observed classes at Uxbridge</w:t>
      </w:r>
      <w:r w:rsidR="006E2A80" w:rsidRPr="003E2FC7">
        <w:t xml:space="preserve"> </w:t>
      </w:r>
      <w:r w:rsidR="006E2A80">
        <w:t>H</w:t>
      </w:r>
      <w:r w:rsidR="006E2A80" w:rsidRPr="003E2FC7">
        <w:t xml:space="preserve">igh </w:t>
      </w:r>
      <w:r w:rsidR="006E2A80">
        <w:t>S</w:t>
      </w:r>
      <w:r w:rsidR="006E2A80" w:rsidRPr="003E2FC7">
        <w:t>chool</w:t>
      </w:r>
      <w:r w:rsidR="000C745D" w:rsidRPr="003E2FC7">
        <w:t xml:space="preserve"> </w:t>
      </w:r>
      <w:r w:rsidRPr="003E2FC7">
        <w:t>(</w:t>
      </w:r>
      <w:r w:rsidR="006E2A80">
        <w:t>c</w:t>
      </w:r>
      <w:r w:rsidR="006E2A80" w:rsidRPr="003E2FC7">
        <w:t xml:space="preserve">haracteristic </w:t>
      </w:r>
      <w:r w:rsidRPr="003E2FC7">
        <w:t>#8).</w:t>
      </w:r>
    </w:p>
    <w:p w14:paraId="67700067" w14:textId="62C0C120" w:rsidR="00F16259" w:rsidRDefault="00F16259" w:rsidP="00FA1285">
      <w:pPr>
        <w:tabs>
          <w:tab w:val="left" w:pos="360"/>
          <w:tab w:val="left" w:pos="720"/>
          <w:tab w:val="left" w:pos="1080"/>
          <w:tab w:val="left" w:pos="1440"/>
          <w:tab w:val="left" w:pos="1800"/>
        </w:tabs>
        <w:ind w:left="1080" w:hanging="720"/>
      </w:pPr>
      <w:r>
        <w:tab/>
        <w:t>1.</w:t>
      </w:r>
      <w:r>
        <w:tab/>
        <w:t>In a strong example of students engaged in meaningful real-world tasks,</w:t>
      </w:r>
      <w:r w:rsidR="0092355E">
        <w:t xml:space="preserve"> high-school students in a language class listened to a video of the daily routine of a native speaker from morning to night. Then each student wrote and narrated his/her own daily routine </w:t>
      </w:r>
      <w:r w:rsidR="00291AB5">
        <w:t>video.</w:t>
      </w:r>
    </w:p>
    <w:p w14:paraId="7F9A48CE" w14:textId="31B1B587" w:rsidR="00E935CF" w:rsidRDefault="00E935CF" w:rsidP="00891417">
      <w:pPr>
        <w:tabs>
          <w:tab w:val="left" w:pos="360"/>
          <w:tab w:val="left" w:pos="720"/>
          <w:tab w:val="left" w:pos="1080"/>
          <w:tab w:val="left" w:pos="1440"/>
          <w:tab w:val="left" w:pos="1800"/>
        </w:tabs>
        <w:ind w:left="1080" w:hanging="360"/>
      </w:pPr>
      <w:r>
        <w:t>2</w:t>
      </w:r>
      <w:r w:rsidRPr="003E2FC7">
        <w:t xml:space="preserve">. </w:t>
      </w:r>
      <w:r w:rsidR="00891417">
        <w:tab/>
      </w:r>
      <w:r w:rsidR="00F16259">
        <w:t>In an example of less effective instruction</w:t>
      </w:r>
      <w:r w:rsidR="005D4FC0">
        <w:t xml:space="preserve">, </w:t>
      </w:r>
      <w:r w:rsidRPr="003E2FC7">
        <w:t xml:space="preserve">an observer </w:t>
      </w:r>
      <w:r w:rsidR="00E33196">
        <w:t>a</w:t>
      </w:r>
      <w:r w:rsidR="00E33196" w:rsidRPr="003E2FC7">
        <w:t>t the high</w:t>
      </w:r>
      <w:r w:rsidR="00E33196">
        <w:t>-</w:t>
      </w:r>
      <w:r w:rsidR="00E33196" w:rsidRPr="003E2FC7">
        <w:t>school</w:t>
      </w:r>
      <w:r w:rsidR="00E33196">
        <w:t xml:space="preserve"> level</w:t>
      </w:r>
      <w:r w:rsidR="00E33196" w:rsidRPr="003E2FC7">
        <w:t xml:space="preserve"> </w:t>
      </w:r>
      <w:r w:rsidRPr="003E2FC7">
        <w:t xml:space="preserve">noted that the teacher solved all </w:t>
      </w:r>
      <w:r w:rsidR="001A505F">
        <w:t xml:space="preserve">of </w:t>
      </w:r>
      <w:r w:rsidRPr="003E2FC7">
        <w:t>the problems and did not explain how the formulas she was using could be applied to tasks in the real world. Students merely review</w:t>
      </w:r>
      <w:r w:rsidR="00A34160">
        <w:t>ed</w:t>
      </w:r>
      <w:r w:rsidRPr="003E2FC7">
        <w:t xml:space="preserve"> the formulas in preparation for a test.</w:t>
      </w:r>
    </w:p>
    <w:p w14:paraId="1FACA153" w14:textId="71E3E852" w:rsidR="00E33196" w:rsidRDefault="00E935CF" w:rsidP="00E935CF">
      <w:pPr>
        <w:tabs>
          <w:tab w:val="left" w:pos="360"/>
          <w:tab w:val="left" w:pos="720"/>
          <w:tab w:val="left" w:pos="1080"/>
          <w:tab w:val="left" w:pos="1440"/>
          <w:tab w:val="left" w:pos="1800"/>
        </w:tabs>
      </w:pPr>
      <w:r w:rsidRPr="00F91D51">
        <w:rPr>
          <w:b/>
          <w:bCs/>
        </w:rPr>
        <w:t>Impact:</w:t>
      </w:r>
      <w:r>
        <w:t xml:space="preserve"> When students are not communicating their ideas and engaging in higher</w:t>
      </w:r>
      <w:r w:rsidR="000C745D">
        <w:t>-</w:t>
      </w:r>
      <w:r>
        <w:t>order thinking</w:t>
      </w:r>
      <w:r w:rsidR="00610641">
        <w:t>,</w:t>
      </w:r>
      <w:r>
        <w:t xml:space="preserve"> their ability to benefit from sharing knowledge and </w:t>
      </w:r>
      <w:r w:rsidR="00FC5755">
        <w:t xml:space="preserve">to </w:t>
      </w:r>
      <w:r w:rsidR="00610641">
        <w:t xml:space="preserve">achieve </w:t>
      </w:r>
      <w:r>
        <w:t xml:space="preserve">at higher levels is compromised. In addition, when students are not provided opportunities to connect their learning to the world in which they live, </w:t>
      </w:r>
      <w:r w:rsidR="00FC5755">
        <w:t>they miss the opportunity to understand the relevance of instruction, which can inhibit their engagement in learning and retention of information</w:t>
      </w:r>
      <w:r>
        <w:t>.</w:t>
      </w:r>
    </w:p>
    <w:p w14:paraId="4A1B568F" w14:textId="4789129E" w:rsidR="00E935CF" w:rsidRDefault="00E149EC" w:rsidP="00585C10">
      <w:pPr>
        <w:tabs>
          <w:tab w:val="left" w:pos="360"/>
          <w:tab w:val="left" w:pos="720"/>
          <w:tab w:val="left" w:pos="1080"/>
          <w:tab w:val="left" w:pos="1440"/>
          <w:tab w:val="left" w:pos="1800"/>
          <w:tab w:val="left" w:pos="2160"/>
        </w:tabs>
        <w:ind w:left="360" w:right="-180" w:hanging="360"/>
      </w:pPr>
      <w:r>
        <w:rPr>
          <w:b/>
        </w:rPr>
        <w:t>5</w:t>
      </w:r>
      <w:r w:rsidR="00E935CF" w:rsidRPr="006F7356">
        <w:rPr>
          <w:b/>
        </w:rPr>
        <w:t xml:space="preserve">. </w:t>
      </w:r>
      <w:r w:rsidR="00E33196">
        <w:rPr>
          <w:b/>
        </w:rPr>
        <w:tab/>
      </w:r>
      <w:r w:rsidR="00E935CF" w:rsidRPr="006F7356">
        <w:rPr>
          <w:b/>
        </w:rPr>
        <w:t>In observed class</w:t>
      </w:r>
      <w:r w:rsidR="00E935CF">
        <w:rPr>
          <w:b/>
        </w:rPr>
        <w:t>es</w:t>
      </w:r>
      <w:r w:rsidR="00E935CF" w:rsidRPr="006F7356">
        <w:rPr>
          <w:b/>
        </w:rPr>
        <w:t xml:space="preserve">, </w:t>
      </w:r>
      <w:r w:rsidR="0013586B">
        <w:rPr>
          <w:b/>
        </w:rPr>
        <w:t>s</w:t>
      </w:r>
      <w:r w:rsidR="00E935CF" w:rsidRPr="006F7356">
        <w:rPr>
          <w:b/>
        </w:rPr>
        <w:t xml:space="preserve">tudents were not </w:t>
      </w:r>
      <w:r w:rsidR="000D1F78">
        <w:rPr>
          <w:b/>
        </w:rPr>
        <w:t xml:space="preserve">sufficiently </w:t>
      </w:r>
      <w:r w:rsidR="00E935CF" w:rsidRPr="006F7356">
        <w:rPr>
          <w:b/>
        </w:rPr>
        <w:t>engaged in challenging tasks regardless of learning needs and instructional strategies were not</w:t>
      </w:r>
      <w:r w:rsidR="000D1F78">
        <w:rPr>
          <w:b/>
        </w:rPr>
        <w:t xml:space="preserve"> </w:t>
      </w:r>
      <w:r w:rsidR="004A2BF9">
        <w:rPr>
          <w:b/>
        </w:rPr>
        <w:t>sufficiently</w:t>
      </w:r>
      <w:r w:rsidR="004A2BF9" w:rsidRPr="006F7356">
        <w:rPr>
          <w:b/>
        </w:rPr>
        <w:t xml:space="preserve"> </w:t>
      </w:r>
      <w:r w:rsidR="00E935CF" w:rsidRPr="006F7356">
        <w:rPr>
          <w:b/>
        </w:rPr>
        <w:t>varied to address students</w:t>
      </w:r>
      <w:r w:rsidR="000D1F78">
        <w:rPr>
          <w:b/>
        </w:rPr>
        <w:t>’</w:t>
      </w:r>
      <w:r w:rsidR="00E935CF" w:rsidRPr="006F7356">
        <w:rPr>
          <w:b/>
        </w:rPr>
        <w:t xml:space="preserve"> diverse learning </w:t>
      </w:r>
      <w:r w:rsidR="00E935CF">
        <w:rPr>
          <w:b/>
        </w:rPr>
        <w:t>styles</w:t>
      </w:r>
      <w:r w:rsidR="00957C2C">
        <w:rPr>
          <w:b/>
        </w:rPr>
        <w:t xml:space="preserve"> and needs</w:t>
      </w:r>
      <w:r w:rsidR="001A505F">
        <w:rPr>
          <w:b/>
        </w:rPr>
        <w:t>.</w:t>
      </w:r>
      <w:r w:rsidR="00E935CF" w:rsidRPr="003A467D">
        <w:t xml:space="preserve"> </w:t>
      </w:r>
    </w:p>
    <w:p w14:paraId="15D47DEC" w14:textId="40D1B85E" w:rsidR="00E935CF" w:rsidRDefault="00E935CF" w:rsidP="00891417">
      <w:pPr>
        <w:tabs>
          <w:tab w:val="left" w:pos="360"/>
          <w:tab w:val="left" w:pos="720"/>
          <w:tab w:val="left" w:pos="1080"/>
          <w:tab w:val="left" w:pos="1440"/>
          <w:tab w:val="left" w:pos="1800"/>
          <w:tab w:val="left" w:pos="2160"/>
        </w:tabs>
        <w:ind w:left="720" w:hanging="360"/>
      </w:pPr>
      <w:r w:rsidRPr="001703C1">
        <w:rPr>
          <w:b/>
        </w:rPr>
        <w:t>A.</w:t>
      </w:r>
      <w:r>
        <w:rPr>
          <w:bCs/>
        </w:rPr>
        <w:t xml:space="preserve"> </w:t>
      </w:r>
      <w:r>
        <w:rPr>
          <w:b/>
        </w:rPr>
        <w:t xml:space="preserve"> </w:t>
      </w:r>
      <w:r w:rsidR="00610641">
        <w:rPr>
          <w:b/>
        </w:rPr>
        <w:tab/>
      </w:r>
      <w:r w:rsidR="001A505F">
        <w:t>The team</w:t>
      </w:r>
      <w:r>
        <w:t xml:space="preserve"> found sufficient </w:t>
      </w:r>
      <w:r w:rsidR="00610641">
        <w:t xml:space="preserve">and </w:t>
      </w:r>
      <w:r>
        <w:t xml:space="preserve">compelling evidence of students engaged in challenging tasks regardless of their learning needs in </w:t>
      </w:r>
      <w:r w:rsidR="00610641">
        <w:t xml:space="preserve">59 percent of observed classes at the Taft Early Learning Center, in 61 percent of observed classes at Whitin Intermediate School, and in </w:t>
      </w:r>
      <w:r w:rsidR="00AB5409">
        <w:t>63 percent of observed classes at Uxbridge High School</w:t>
      </w:r>
      <w:r w:rsidR="00FE59D8">
        <w:t xml:space="preserve"> </w:t>
      </w:r>
      <w:r>
        <w:t>(</w:t>
      </w:r>
      <w:r w:rsidR="00610641">
        <w:t xml:space="preserve">characteristic </w:t>
      </w:r>
      <w:r>
        <w:t>#9).</w:t>
      </w:r>
    </w:p>
    <w:p w14:paraId="055DAE5E" w14:textId="78CED441" w:rsidR="00891417" w:rsidRDefault="00E935CF" w:rsidP="00891417">
      <w:pPr>
        <w:tabs>
          <w:tab w:val="left" w:pos="360"/>
          <w:tab w:val="left" w:pos="720"/>
          <w:tab w:val="left" w:pos="1080"/>
          <w:tab w:val="left" w:pos="1440"/>
          <w:tab w:val="left" w:pos="1800"/>
          <w:tab w:val="left" w:pos="2160"/>
        </w:tabs>
        <w:ind w:left="1080" w:hanging="360"/>
      </w:pPr>
      <w:r w:rsidRPr="003A0C22">
        <w:rPr>
          <w:bCs/>
        </w:rPr>
        <w:t>1</w:t>
      </w:r>
      <w:r>
        <w:rPr>
          <w:b/>
        </w:rPr>
        <w:t xml:space="preserve">. </w:t>
      </w:r>
      <w:r w:rsidR="00891417">
        <w:rPr>
          <w:b/>
        </w:rPr>
        <w:tab/>
      </w:r>
      <w:r>
        <w:t xml:space="preserve">In a challenging </w:t>
      </w:r>
      <w:r w:rsidR="00C35AD1">
        <w:t>intermediate</w:t>
      </w:r>
      <w:r w:rsidR="00610641">
        <w:t>-</w:t>
      </w:r>
      <w:r w:rsidR="00C35AD1">
        <w:t xml:space="preserve">level </w:t>
      </w:r>
      <w:r>
        <w:t>ELA lesson, as the teacher read, she listed words that were science terms and modeled “stop and jot</w:t>
      </w:r>
      <w:r w:rsidR="000D1F78">
        <w:t>.</w:t>
      </w:r>
      <w:r>
        <w:t xml:space="preserve">”  </w:t>
      </w:r>
      <w:r w:rsidR="00C35AD1">
        <w:t xml:space="preserve">While </w:t>
      </w:r>
      <w:r>
        <w:t xml:space="preserve">students worked in pairs, she had them discuss why it is important to have </w:t>
      </w:r>
      <w:r w:rsidR="000D1F78">
        <w:t>“d</w:t>
      </w:r>
      <w:r>
        <w:t xml:space="preserve">omain </w:t>
      </w:r>
      <w:r w:rsidR="000D1F78">
        <w:t>s</w:t>
      </w:r>
      <w:r>
        <w:t xml:space="preserve">pecific </w:t>
      </w:r>
      <w:r w:rsidR="000D1F78">
        <w:t>v</w:t>
      </w:r>
      <w:r>
        <w:t>ocabulary</w:t>
      </w:r>
      <w:r w:rsidR="000D1F78">
        <w:t xml:space="preserve">” </w:t>
      </w:r>
      <w:r>
        <w:t>in writing and</w:t>
      </w:r>
      <w:r w:rsidR="000D1F78">
        <w:t>, specifically, in</w:t>
      </w:r>
      <w:r>
        <w:t xml:space="preserve"> the role</w:t>
      </w:r>
      <w:r w:rsidR="000D1F78">
        <w:t xml:space="preserve"> and </w:t>
      </w:r>
      <w:r>
        <w:t>responsibilities of a researcher.</w:t>
      </w:r>
    </w:p>
    <w:p w14:paraId="5FA43329" w14:textId="5B6DDA34" w:rsidR="00891417" w:rsidRDefault="00E935CF" w:rsidP="00891417">
      <w:pPr>
        <w:tabs>
          <w:tab w:val="left" w:pos="360"/>
          <w:tab w:val="left" w:pos="720"/>
          <w:tab w:val="left" w:pos="1080"/>
          <w:tab w:val="left" w:pos="1440"/>
          <w:tab w:val="left" w:pos="1800"/>
          <w:tab w:val="left" w:pos="2160"/>
        </w:tabs>
        <w:ind w:left="1080" w:hanging="360"/>
      </w:pPr>
      <w:r w:rsidRPr="003A0C22">
        <w:rPr>
          <w:bCs/>
        </w:rPr>
        <w:t>2</w:t>
      </w:r>
      <w:r>
        <w:rPr>
          <w:b/>
        </w:rPr>
        <w:t xml:space="preserve">. </w:t>
      </w:r>
      <w:r w:rsidR="00891417">
        <w:rPr>
          <w:b/>
        </w:rPr>
        <w:tab/>
      </w:r>
      <w:r>
        <w:t xml:space="preserve">In contrast, an observer noted in a </w:t>
      </w:r>
      <w:r w:rsidR="00610641">
        <w:t>high-</w:t>
      </w:r>
      <w:r>
        <w:t xml:space="preserve">school </w:t>
      </w:r>
      <w:r w:rsidR="00C35AD1">
        <w:t xml:space="preserve">level class </w:t>
      </w:r>
      <w:r>
        <w:t xml:space="preserve">that all students were filling out the same worksheet. At the intermediate </w:t>
      </w:r>
      <w:r w:rsidR="00C35AD1">
        <w:t xml:space="preserve">level </w:t>
      </w:r>
      <w:r>
        <w:t xml:space="preserve">a “one size fits all worksheet” was provided </w:t>
      </w:r>
      <w:r>
        <w:lastRenderedPageBreak/>
        <w:t>for all students and a para</w:t>
      </w:r>
      <w:r w:rsidR="00610641">
        <w:t>professional</w:t>
      </w:r>
      <w:r>
        <w:t xml:space="preserve"> was observed watching the class, </w:t>
      </w:r>
      <w:r w:rsidR="00D6433F">
        <w:t>without</w:t>
      </w:r>
      <w:r w:rsidR="00610641">
        <w:t xml:space="preserve"> </w:t>
      </w:r>
      <w:r>
        <w:t>providing differentiation or individualized support.</w:t>
      </w:r>
    </w:p>
    <w:p w14:paraId="2F0AC342" w14:textId="4F03B64D" w:rsidR="00E935CF" w:rsidRDefault="00F0355A" w:rsidP="00F0355A">
      <w:pPr>
        <w:tabs>
          <w:tab w:val="left" w:pos="360"/>
          <w:tab w:val="left" w:pos="720"/>
          <w:tab w:val="left" w:pos="1080"/>
          <w:tab w:val="left" w:pos="1440"/>
          <w:tab w:val="left" w:pos="1800"/>
          <w:tab w:val="left" w:pos="2160"/>
        </w:tabs>
        <w:ind w:left="720" w:hanging="360"/>
      </w:pPr>
      <w:r w:rsidRPr="00F0355A">
        <w:rPr>
          <w:b/>
          <w:bCs/>
        </w:rPr>
        <w:t>B.</w:t>
      </w:r>
      <w:r>
        <w:t xml:space="preserve">   </w:t>
      </w:r>
      <w:r w:rsidR="007076EE">
        <w:tab/>
      </w:r>
      <w:r w:rsidR="00E935CF" w:rsidRPr="00153DD2">
        <w:t xml:space="preserve">The review team found sufficient </w:t>
      </w:r>
      <w:r w:rsidR="00610641">
        <w:t>and</w:t>
      </w:r>
      <w:r w:rsidR="00610641" w:rsidRPr="00153DD2">
        <w:t xml:space="preserve"> </w:t>
      </w:r>
      <w:r w:rsidR="00E935CF" w:rsidRPr="00153DD2">
        <w:t xml:space="preserve">compelling evidence that teachers used a variety of instructional strategies in 53 percent of </w:t>
      </w:r>
      <w:r w:rsidR="00C35AD1">
        <w:t xml:space="preserve">observed classes at the Taft </w:t>
      </w:r>
      <w:r w:rsidR="0044033D">
        <w:t>Early Learning</w:t>
      </w:r>
      <w:r w:rsidR="00C35AD1">
        <w:t xml:space="preserve"> Center,</w:t>
      </w:r>
      <w:r w:rsidR="00610641">
        <w:t xml:space="preserve"> in </w:t>
      </w:r>
      <w:r w:rsidR="00610641" w:rsidRPr="00153DD2">
        <w:t xml:space="preserve">32 percent of the </w:t>
      </w:r>
      <w:r w:rsidR="00610641">
        <w:t>classes observed at Whitin I</w:t>
      </w:r>
      <w:r w:rsidR="00610641" w:rsidRPr="00153DD2">
        <w:t>ntermediate</w:t>
      </w:r>
      <w:r w:rsidR="00610641">
        <w:t xml:space="preserve"> School, and in</w:t>
      </w:r>
      <w:r w:rsidR="00610641" w:rsidRPr="00153DD2">
        <w:t xml:space="preserve"> </w:t>
      </w:r>
      <w:r w:rsidR="00C35AD1" w:rsidRPr="00153DD2">
        <w:t xml:space="preserve">47 percent of the </w:t>
      </w:r>
      <w:r w:rsidR="00C35AD1">
        <w:t>classes observed at Uxbridge H</w:t>
      </w:r>
      <w:r w:rsidR="00C35AD1" w:rsidRPr="00153DD2">
        <w:t xml:space="preserve">igh </w:t>
      </w:r>
      <w:r w:rsidR="00C35AD1">
        <w:t>S</w:t>
      </w:r>
      <w:r w:rsidR="00C35AD1" w:rsidRPr="00153DD2">
        <w:t>chool</w:t>
      </w:r>
      <w:r w:rsidR="00E935CF" w:rsidRPr="00153DD2">
        <w:t xml:space="preserve"> (</w:t>
      </w:r>
      <w:r w:rsidR="00610641">
        <w:t>c</w:t>
      </w:r>
      <w:r w:rsidR="00610641" w:rsidRPr="00153DD2">
        <w:t xml:space="preserve">haracteristic </w:t>
      </w:r>
      <w:r w:rsidR="00E935CF" w:rsidRPr="00153DD2">
        <w:t>#10</w:t>
      </w:r>
      <w:r w:rsidR="00E935CF">
        <w:t>).</w:t>
      </w:r>
    </w:p>
    <w:p w14:paraId="23B6FA6C" w14:textId="4D5D3020" w:rsidR="00E33196" w:rsidRPr="00E33196" w:rsidRDefault="00E33196" w:rsidP="000A06EA">
      <w:pPr>
        <w:tabs>
          <w:tab w:val="left" w:pos="360"/>
          <w:tab w:val="left" w:pos="720"/>
          <w:tab w:val="left" w:pos="1080"/>
          <w:tab w:val="left" w:pos="1440"/>
          <w:tab w:val="left" w:pos="1800"/>
          <w:tab w:val="left" w:pos="2160"/>
        </w:tabs>
        <w:ind w:left="1080" w:hanging="720"/>
      </w:pPr>
      <w:r>
        <w:rPr>
          <w:b/>
          <w:bCs/>
        </w:rPr>
        <w:tab/>
      </w:r>
      <w:r w:rsidRPr="00FA1285">
        <w:t>1.</w:t>
      </w:r>
      <w:r>
        <w:tab/>
      </w:r>
      <w:r w:rsidR="004D1A19">
        <w:t>In an example of a range of instructional strategies, students in a grade 6 science class worked independently</w:t>
      </w:r>
      <w:r w:rsidR="000A06EA">
        <w:t xml:space="preserve"> and </w:t>
      </w:r>
      <w:r w:rsidR="004D1A19">
        <w:t>in pairs</w:t>
      </w:r>
      <w:r w:rsidR="000A06EA">
        <w:t xml:space="preserve"> to classify cells that they saw under a microscope, discuss their findings with each other, and report to the large group.</w:t>
      </w:r>
    </w:p>
    <w:p w14:paraId="4AF178DE" w14:textId="4FA01CBC" w:rsidR="00E935CF" w:rsidRDefault="000A06EA" w:rsidP="00F0355A">
      <w:pPr>
        <w:tabs>
          <w:tab w:val="left" w:pos="360"/>
          <w:tab w:val="left" w:pos="720"/>
          <w:tab w:val="left" w:pos="1080"/>
          <w:tab w:val="left" w:pos="1620"/>
          <w:tab w:val="left" w:pos="1800"/>
          <w:tab w:val="left" w:pos="2160"/>
        </w:tabs>
        <w:ind w:left="1080" w:hanging="360"/>
      </w:pPr>
      <w:r>
        <w:t>2</w:t>
      </w:r>
      <w:r w:rsidR="00F0355A" w:rsidRPr="00F0355A">
        <w:t>.</w:t>
      </w:r>
      <w:r w:rsidR="00F0355A">
        <w:rPr>
          <w:b/>
          <w:bCs/>
        </w:rPr>
        <w:t xml:space="preserve">  </w:t>
      </w:r>
      <w:r>
        <w:rPr>
          <w:b/>
          <w:bCs/>
        </w:rPr>
        <w:tab/>
      </w:r>
      <w:r w:rsidRPr="00FA1285">
        <w:t>However,</w:t>
      </w:r>
      <w:r>
        <w:rPr>
          <w:b/>
          <w:bCs/>
        </w:rPr>
        <w:t xml:space="preserve"> </w:t>
      </w:r>
      <w:r>
        <w:t>i</w:t>
      </w:r>
      <w:r w:rsidRPr="003A0C22">
        <w:t xml:space="preserve">n </w:t>
      </w:r>
      <w:r w:rsidR="00E935CF" w:rsidRPr="003A0C22">
        <w:t>many classes across the district the majority of instruction was teacher led</w:t>
      </w:r>
      <w:r w:rsidR="001A505F">
        <w:t>,</w:t>
      </w:r>
      <w:r w:rsidR="00F0355A">
        <w:t xml:space="preserve"> such as</w:t>
      </w:r>
      <w:r w:rsidR="00E935CF" w:rsidRPr="003A0C22">
        <w:t xml:space="preserve"> writing information on the white board and asking for student input</w:t>
      </w:r>
      <w:r w:rsidR="00E935CF">
        <w:t>. S</w:t>
      </w:r>
      <w:r w:rsidR="00E935CF" w:rsidRPr="003A0C22">
        <w:t xml:space="preserve">tudents </w:t>
      </w:r>
      <w:r w:rsidR="00E935CF">
        <w:t xml:space="preserve">were observed </w:t>
      </w:r>
      <w:r w:rsidR="00E935CF" w:rsidRPr="003A0C22">
        <w:t>filling out worksheets</w:t>
      </w:r>
      <w:r w:rsidR="00E935CF">
        <w:t xml:space="preserve"> (occasionally with a peer) and answering questions or taking a quiz on their Chromebook.</w:t>
      </w:r>
      <w:r w:rsidR="00E935CF" w:rsidRPr="003A0C22">
        <w:t xml:space="preserve"> </w:t>
      </w:r>
      <w:r w:rsidR="001703C1">
        <w:t>There was little student-to-student collaboration focused on problem solving, application of knowledge, and</w:t>
      </w:r>
      <w:r w:rsidR="00F0355A">
        <w:t xml:space="preserve"> the</w:t>
      </w:r>
      <w:r w:rsidR="001703C1">
        <w:t xml:space="preserve"> creation of new knowledge based on what </w:t>
      </w:r>
      <w:r w:rsidR="00C35AD1">
        <w:t xml:space="preserve">students </w:t>
      </w:r>
      <w:r w:rsidR="001703C1">
        <w:t>had learned or understood.</w:t>
      </w:r>
    </w:p>
    <w:p w14:paraId="2CB6B7D6" w14:textId="7794A6E7" w:rsidR="00E935CF" w:rsidRDefault="00E935CF" w:rsidP="00E935CF">
      <w:pPr>
        <w:tabs>
          <w:tab w:val="left" w:pos="360"/>
          <w:tab w:val="left" w:pos="720"/>
          <w:tab w:val="left" w:pos="1080"/>
          <w:tab w:val="left" w:pos="1440"/>
          <w:tab w:val="left" w:pos="1800"/>
          <w:tab w:val="left" w:pos="2160"/>
        </w:tabs>
      </w:pPr>
      <w:r w:rsidRPr="00F731AA">
        <w:rPr>
          <w:b/>
        </w:rPr>
        <w:t>Impact</w:t>
      </w:r>
      <w:r w:rsidRPr="00BA3A76">
        <w:t xml:space="preserve">: </w:t>
      </w:r>
      <w:r>
        <w:t xml:space="preserve">Without consistent </w:t>
      </w:r>
      <w:r w:rsidR="00C8376C">
        <w:t xml:space="preserve">delivery of </w:t>
      </w:r>
      <w:r>
        <w:t xml:space="preserve">effective </w:t>
      </w:r>
      <w:r w:rsidR="00C8376C">
        <w:t>evidence</w:t>
      </w:r>
      <w:r w:rsidR="00F0355A">
        <w:t>-</w:t>
      </w:r>
      <w:r>
        <w:t xml:space="preserve">based instruction that meets the diverse needs of </w:t>
      </w:r>
      <w:r w:rsidR="00C8376C">
        <w:t xml:space="preserve"> all </w:t>
      </w:r>
      <w:r>
        <w:t xml:space="preserve">students, </w:t>
      </w:r>
      <w:r w:rsidR="00C8376C">
        <w:t xml:space="preserve">the district cannot </w:t>
      </w:r>
      <w:r>
        <w:t xml:space="preserve">optimize </w:t>
      </w:r>
      <w:r w:rsidR="00C8376C">
        <w:t xml:space="preserve">students’ </w:t>
      </w:r>
      <w:r w:rsidR="00CD670A">
        <w:t>opportunities to</w:t>
      </w:r>
      <w:r>
        <w:t xml:space="preserve"> lea</w:t>
      </w:r>
      <w:r w:rsidR="00CD670A">
        <w:t>rn,</w:t>
      </w:r>
      <w:r>
        <w:t xml:space="preserve"> </w:t>
      </w:r>
      <w:r w:rsidR="00F0355A">
        <w:t xml:space="preserve">stretch their thinking, </w:t>
      </w:r>
      <w:r>
        <w:t>and prepare</w:t>
      </w:r>
      <w:r w:rsidR="00C8376C">
        <w:t xml:space="preserve"> </w:t>
      </w:r>
      <w:r>
        <w:t>them for college and careers.</w:t>
      </w:r>
    </w:p>
    <w:p w14:paraId="78B768C0" w14:textId="0DC21EDE" w:rsidR="00E935CF" w:rsidRDefault="00E149EC" w:rsidP="001703C1">
      <w:pPr>
        <w:tabs>
          <w:tab w:val="left" w:pos="360"/>
          <w:tab w:val="left" w:pos="720"/>
          <w:tab w:val="left" w:pos="1080"/>
          <w:tab w:val="left" w:pos="1440"/>
          <w:tab w:val="left" w:pos="1800"/>
          <w:tab w:val="left" w:pos="2160"/>
        </w:tabs>
        <w:ind w:left="360" w:hanging="360"/>
        <w:rPr>
          <w:b/>
          <w:bCs/>
        </w:rPr>
      </w:pPr>
      <w:r>
        <w:rPr>
          <w:b/>
          <w:bCs/>
        </w:rPr>
        <w:t>6</w:t>
      </w:r>
      <w:r w:rsidR="00E935CF" w:rsidRPr="004B4EF5">
        <w:rPr>
          <w:b/>
          <w:bCs/>
        </w:rPr>
        <w:t>.</w:t>
      </w:r>
      <w:r w:rsidR="000A06EA">
        <w:rPr>
          <w:b/>
          <w:bCs/>
        </w:rPr>
        <w:tab/>
      </w:r>
      <w:r w:rsidR="00E935CF" w:rsidRPr="004B4EF5">
        <w:rPr>
          <w:b/>
          <w:bCs/>
        </w:rPr>
        <w:t>The district’s curricul</w:t>
      </w:r>
      <w:r w:rsidR="00827A47">
        <w:rPr>
          <w:b/>
          <w:bCs/>
        </w:rPr>
        <w:t>a</w:t>
      </w:r>
      <w:r w:rsidR="00E935CF" w:rsidRPr="004B4EF5">
        <w:rPr>
          <w:b/>
          <w:bCs/>
        </w:rPr>
        <w:t xml:space="preserve"> </w:t>
      </w:r>
      <w:r w:rsidR="00827A47">
        <w:rPr>
          <w:b/>
          <w:bCs/>
        </w:rPr>
        <w:t>are</w:t>
      </w:r>
      <w:r w:rsidR="00E935CF" w:rsidRPr="004B4EF5">
        <w:rPr>
          <w:b/>
          <w:bCs/>
        </w:rPr>
        <w:t xml:space="preserve"> not</w:t>
      </w:r>
      <w:r w:rsidR="005C3708">
        <w:rPr>
          <w:b/>
          <w:bCs/>
        </w:rPr>
        <w:t xml:space="preserve"> </w:t>
      </w:r>
      <w:r w:rsidR="00E935CF" w:rsidRPr="004B4EF5">
        <w:rPr>
          <w:b/>
          <w:bCs/>
        </w:rPr>
        <w:t xml:space="preserve">fully aligned with the </w:t>
      </w:r>
      <w:r w:rsidR="00431BDE">
        <w:rPr>
          <w:b/>
          <w:bCs/>
        </w:rPr>
        <w:t>current</w:t>
      </w:r>
      <w:r w:rsidR="00E935CF" w:rsidRPr="004B4EF5">
        <w:rPr>
          <w:b/>
          <w:bCs/>
        </w:rPr>
        <w:t xml:space="preserve"> M</w:t>
      </w:r>
      <w:r w:rsidR="00CD670A">
        <w:rPr>
          <w:b/>
          <w:bCs/>
        </w:rPr>
        <w:t xml:space="preserve">assachusetts </w:t>
      </w:r>
      <w:r w:rsidR="00431BDE">
        <w:rPr>
          <w:b/>
          <w:bCs/>
        </w:rPr>
        <w:t>curriculum</w:t>
      </w:r>
      <w:r w:rsidR="00431BDE" w:rsidRPr="004B4EF5">
        <w:rPr>
          <w:b/>
          <w:bCs/>
        </w:rPr>
        <w:t xml:space="preserve"> </w:t>
      </w:r>
      <w:r w:rsidR="00431BDE">
        <w:rPr>
          <w:b/>
          <w:bCs/>
        </w:rPr>
        <w:t>f</w:t>
      </w:r>
      <w:r w:rsidR="00431BDE" w:rsidRPr="004B4EF5">
        <w:rPr>
          <w:b/>
          <w:bCs/>
        </w:rPr>
        <w:t>rameworks</w:t>
      </w:r>
      <w:r w:rsidR="00A61852">
        <w:rPr>
          <w:b/>
          <w:bCs/>
        </w:rPr>
        <w:t>, making</w:t>
      </w:r>
      <w:r w:rsidR="00CD670A">
        <w:rPr>
          <w:b/>
          <w:bCs/>
        </w:rPr>
        <w:t xml:space="preserve"> </w:t>
      </w:r>
      <w:r w:rsidR="00827A47">
        <w:rPr>
          <w:b/>
          <w:bCs/>
        </w:rPr>
        <w:t>state standards</w:t>
      </w:r>
      <w:r w:rsidR="005C3708">
        <w:rPr>
          <w:b/>
          <w:bCs/>
        </w:rPr>
        <w:t xml:space="preserve"> </w:t>
      </w:r>
      <w:r w:rsidR="00827A47">
        <w:rPr>
          <w:b/>
          <w:bCs/>
        </w:rPr>
        <w:t>an inconsistent feature of lesson design. Educators are also in the early stages of understanding and implementing the curriculum’s organizational structure,</w:t>
      </w:r>
      <w:r w:rsidR="00CD670A">
        <w:rPr>
          <w:b/>
          <w:bCs/>
        </w:rPr>
        <w:t xml:space="preserve"> </w:t>
      </w:r>
      <w:r w:rsidR="00827A47">
        <w:rPr>
          <w:b/>
          <w:bCs/>
        </w:rPr>
        <w:t xml:space="preserve">the </w:t>
      </w:r>
      <w:r w:rsidR="00CD670A">
        <w:rPr>
          <w:b/>
          <w:bCs/>
        </w:rPr>
        <w:t>Understanding by Design</w:t>
      </w:r>
      <w:r w:rsidR="00E935CF" w:rsidRPr="004B4EF5">
        <w:rPr>
          <w:b/>
          <w:bCs/>
        </w:rPr>
        <w:t xml:space="preserve"> (Ub</w:t>
      </w:r>
      <w:r w:rsidR="00CD670A">
        <w:rPr>
          <w:b/>
          <w:bCs/>
        </w:rPr>
        <w:t>D)</w:t>
      </w:r>
      <w:r w:rsidR="00827A47">
        <w:rPr>
          <w:b/>
          <w:bCs/>
        </w:rPr>
        <w:t xml:space="preserve"> framework.</w:t>
      </w:r>
    </w:p>
    <w:p w14:paraId="2F3A900D" w14:textId="215310C7" w:rsidR="00E935CF" w:rsidRDefault="00E935CF" w:rsidP="001703C1">
      <w:pPr>
        <w:tabs>
          <w:tab w:val="left" w:pos="360"/>
          <w:tab w:val="left" w:pos="720"/>
          <w:tab w:val="left" w:pos="1080"/>
          <w:tab w:val="left" w:pos="1440"/>
          <w:tab w:val="left" w:pos="1800"/>
          <w:tab w:val="left" w:pos="2160"/>
        </w:tabs>
        <w:ind w:left="720" w:hanging="360"/>
      </w:pPr>
      <w:r>
        <w:rPr>
          <w:b/>
          <w:bCs/>
        </w:rPr>
        <w:t>A</w:t>
      </w:r>
      <w:r w:rsidRPr="004B4EF5">
        <w:t xml:space="preserve">. </w:t>
      </w:r>
      <w:r w:rsidR="001703C1">
        <w:tab/>
      </w:r>
      <w:r w:rsidRPr="004B4EF5">
        <w:t>Document reviews and interviews indicate</w:t>
      </w:r>
      <w:r w:rsidR="00650268">
        <w:t>d</w:t>
      </w:r>
      <w:r w:rsidRPr="004B4EF5">
        <w:t xml:space="preserve"> that the curriculum </w:t>
      </w:r>
      <w:r w:rsidR="00650268">
        <w:t>was</w:t>
      </w:r>
      <w:r w:rsidR="00650268" w:rsidRPr="004B4EF5">
        <w:t xml:space="preserve"> </w:t>
      </w:r>
      <w:r w:rsidR="004F7145">
        <w:t xml:space="preserve">in various degrees of </w:t>
      </w:r>
      <w:r w:rsidR="004F7145" w:rsidRPr="004B4EF5">
        <w:t>align</w:t>
      </w:r>
      <w:r w:rsidR="004F7145">
        <w:t>ment</w:t>
      </w:r>
      <w:r w:rsidR="004F7145" w:rsidRPr="004B4EF5">
        <w:t xml:space="preserve"> </w:t>
      </w:r>
      <w:r w:rsidRPr="004B4EF5">
        <w:t>with the M</w:t>
      </w:r>
      <w:r w:rsidR="00827A47">
        <w:t>assachusetts</w:t>
      </w:r>
      <w:r w:rsidRPr="004B4EF5">
        <w:t xml:space="preserve"> frameworks</w:t>
      </w:r>
      <w:r>
        <w:t>,</w:t>
      </w:r>
      <w:r w:rsidRPr="004B4EF5">
        <w:t xml:space="preserve"> </w:t>
      </w:r>
      <w:r>
        <w:t>except for grade 8 math</w:t>
      </w:r>
      <w:r w:rsidR="001A505F">
        <w:t>,</w:t>
      </w:r>
      <w:r>
        <w:t xml:space="preserve"> which i</w:t>
      </w:r>
      <w:r w:rsidR="00827A47">
        <w:t xml:space="preserve">s </w:t>
      </w:r>
      <w:r w:rsidR="004F7145">
        <w:t xml:space="preserve">not </w:t>
      </w:r>
      <w:r>
        <w:t>align</w:t>
      </w:r>
      <w:r w:rsidR="00827A47">
        <w:t>ed</w:t>
      </w:r>
      <w:r w:rsidRPr="004B4EF5">
        <w:t>.</w:t>
      </w:r>
    </w:p>
    <w:p w14:paraId="3E3010D7" w14:textId="0AB75553" w:rsidR="001703C1" w:rsidRDefault="00E935CF" w:rsidP="001703C1">
      <w:pPr>
        <w:tabs>
          <w:tab w:val="left" w:pos="360"/>
          <w:tab w:val="left" w:pos="720"/>
          <w:tab w:val="left" w:pos="1080"/>
          <w:tab w:val="left" w:pos="1440"/>
          <w:tab w:val="left" w:pos="1800"/>
          <w:tab w:val="left" w:pos="2160"/>
        </w:tabs>
        <w:ind w:left="1080" w:hanging="360"/>
      </w:pPr>
      <w:r>
        <w:t xml:space="preserve">1. </w:t>
      </w:r>
      <w:r w:rsidR="001703C1">
        <w:tab/>
      </w:r>
      <w:r>
        <w:t xml:space="preserve">Curriculum leaders reported that teachers </w:t>
      </w:r>
      <w:r w:rsidR="001A505F">
        <w:t>infrequently refer</w:t>
      </w:r>
      <w:r w:rsidR="0040313B">
        <w:t>r</w:t>
      </w:r>
      <w:r w:rsidR="00650268">
        <w:t>ed</w:t>
      </w:r>
      <w:r w:rsidR="00CD670A">
        <w:t xml:space="preserve"> to</w:t>
      </w:r>
      <w:r>
        <w:t xml:space="preserve"> standards</w:t>
      </w:r>
      <w:r w:rsidR="001A505F">
        <w:t xml:space="preserve">. </w:t>
      </w:r>
      <w:r>
        <w:t xml:space="preserve">Curriculum leaders </w:t>
      </w:r>
      <w:r w:rsidR="00650268">
        <w:t>stated</w:t>
      </w:r>
      <w:r>
        <w:t xml:space="preserve">, “For ELA, they follow the curriculum as it’s based on standards, but they aren’t versed in the actual standards” </w:t>
      </w:r>
      <w:r w:rsidR="00E97D69">
        <w:t>a</w:t>
      </w:r>
      <w:r w:rsidR="00431BDE">
        <w:t xml:space="preserve">nd </w:t>
      </w:r>
      <w:r>
        <w:t>“Teachers really do not look at standards, now they are being forced to do so</w:t>
      </w:r>
      <w:r w:rsidR="00CD670A">
        <w:t>.</w:t>
      </w:r>
      <w:r>
        <w:t>”</w:t>
      </w:r>
    </w:p>
    <w:p w14:paraId="625D9A42" w14:textId="4A6C819D" w:rsidR="00E935CF" w:rsidRDefault="00E935CF" w:rsidP="001703C1">
      <w:pPr>
        <w:tabs>
          <w:tab w:val="left" w:pos="360"/>
          <w:tab w:val="left" w:pos="720"/>
          <w:tab w:val="left" w:pos="1080"/>
          <w:tab w:val="left" w:pos="1440"/>
          <w:tab w:val="left" w:pos="1800"/>
          <w:tab w:val="left" w:pos="2160"/>
        </w:tabs>
        <w:ind w:left="1080" w:hanging="360"/>
      </w:pPr>
      <w:r>
        <w:t xml:space="preserve">2. </w:t>
      </w:r>
      <w:r w:rsidR="001703C1">
        <w:tab/>
      </w:r>
      <w:r>
        <w:t>Curriculum leaders</w:t>
      </w:r>
      <w:r w:rsidR="00650268">
        <w:t xml:space="preserve"> said</w:t>
      </w:r>
      <w:r>
        <w:t xml:space="preserve"> that all curriculum </w:t>
      </w:r>
      <w:r w:rsidR="00650268">
        <w:t xml:space="preserve">needed </w:t>
      </w:r>
      <w:r>
        <w:t xml:space="preserve">to be </w:t>
      </w:r>
      <w:r w:rsidR="00650268">
        <w:t>reviewed</w:t>
      </w:r>
      <w:r w:rsidR="00D06665">
        <w:t xml:space="preserve"> for alignment</w:t>
      </w:r>
      <w:r w:rsidR="001A505F">
        <w:t>,</w:t>
      </w:r>
      <w:r>
        <w:t xml:space="preserve"> especially math and science. </w:t>
      </w:r>
    </w:p>
    <w:p w14:paraId="3BF3D116" w14:textId="3650F904" w:rsidR="00E935CF" w:rsidRDefault="00E935CF" w:rsidP="001703C1">
      <w:pPr>
        <w:tabs>
          <w:tab w:val="left" w:pos="360"/>
          <w:tab w:val="left" w:pos="720"/>
          <w:tab w:val="left" w:pos="1080"/>
          <w:tab w:val="left" w:pos="1440"/>
          <w:tab w:val="left" w:pos="1800"/>
          <w:tab w:val="left" w:pos="2160"/>
        </w:tabs>
        <w:ind w:left="720" w:hanging="360"/>
      </w:pPr>
      <w:r w:rsidRPr="00C03CC8">
        <w:rPr>
          <w:b/>
          <w:bCs/>
        </w:rPr>
        <w:t>B</w:t>
      </w:r>
      <w:r>
        <w:t xml:space="preserve">. </w:t>
      </w:r>
      <w:r w:rsidR="001703C1">
        <w:tab/>
      </w:r>
      <w:r>
        <w:t xml:space="preserve">The </w:t>
      </w:r>
      <w:r w:rsidR="00FD6F56">
        <w:t>documentation</w:t>
      </w:r>
      <w:r w:rsidR="008845A6">
        <w:t xml:space="preserve"> on </w:t>
      </w:r>
      <w:r w:rsidR="00263B5F">
        <w:t xml:space="preserve">Google Docs </w:t>
      </w:r>
      <w:r w:rsidR="00FD6F56">
        <w:t xml:space="preserve">of curriculum using </w:t>
      </w:r>
      <w:r>
        <w:t>the newly designed UbD mapping template</w:t>
      </w:r>
      <w:r w:rsidR="005C3708">
        <w:t xml:space="preserve">, as </w:t>
      </w:r>
      <w:r w:rsidR="00D219B0">
        <w:t xml:space="preserve">referenced in </w:t>
      </w:r>
      <w:r>
        <w:t xml:space="preserve">the </w:t>
      </w:r>
      <w:r w:rsidR="00827A47">
        <w:t xml:space="preserve">first </w:t>
      </w:r>
      <w:r>
        <w:t xml:space="preserve">goal </w:t>
      </w:r>
      <w:r w:rsidR="00D219B0">
        <w:t xml:space="preserve">of </w:t>
      </w:r>
      <w:r>
        <w:t>the district’s strategic plan</w:t>
      </w:r>
      <w:r w:rsidR="001A505F">
        <w:t>,</w:t>
      </w:r>
      <w:r w:rsidR="00FD6F56">
        <w:t xml:space="preserve"> </w:t>
      </w:r>
      <w:r w:rsidR="008845A6">
        <w:t>remains</w:t>
      </w:r>
      <w:r w:rsidR="00FD6F56">
        <w:t xml:space="preserve"> a work in progress</w:t>
      </w:r>
      <w:r>
        <w:t xml:space="preserve">. </w:t>
      </w:r>
    </w:p>
    <w:p w14:paraId="17C0FE84" w14:textId="7B93F406" w:rsidR="008845A6" w:rsidRDefault="00E935CF" w:rsidP="001703C1">
      <w:pPr>
        <w:tabs>
          <w:tab w:val="left" w:pos="360"/>
          <w:tab w:val="left" w:pos="720"/>
          <w:tab w:val="left" w:pos="1080"/>
          <w:tab w:val="left" w:pos="1440"/>
          <w:tab w:val="left" w:pos="1800"/>
          <w:tab w:val="left" w:pos="2160"/>
        </w:tabs>
        <w:ind w:left="1080" w:hanging="360"/>
      </w:pPr>
      <w:r>
        <w:t xml:space="preserve">1. </w:t>
      </w:r>
      <w:r w:rsidR="001703C1">
        <w:tab/>
      </w:r>
      <w:r w:rsidR="008845A6">
        <w:t>There is a</w:t>
      </w:r>
      <w:r w:rsidR="00650268">
        <w:t>n</w:t>
      </w:r>
      <w:r w:rsidR="008845A6">
        <w:t xml:space="preserve"> </w:t>
      </w:r>
      <w:r w:rsidR="00650268">
        <w:t xml:space="preserve">absence </w:t>
      </w:r>
      <w:r w:rsidR="008845A6">
        <w:t xml:space="preserve">of clarity around the district’s </w:t>
      </w:r>
      <w:r w:rsidR="005C3708">
        <w:t xml:space="preserve">curriculum </w:t>
      </w:r>
      <w:r w:rsidR="008845A6">
        <w:t xml:space="preserve">mapping initiative. </w:t>
      </w:r>
      <w:r w:rsidR="00B513D5">
        <w:t>S</w:t>
      </w:r>
      <w:r w:rsidR="008845A6">
        <w:t xml:space="preserve">chool leaders agreed that teachers </w:t>
      </w:r>
      <w:r w:rsidR="00650268">
        <w:t xml:space="preserve">did </w:t>
      </w:r>
      <w:r w:rsidR="008845A6">
        <w:t xml:space="preserve">not understand the UbD framework. Teachers </w:t>
      </w:r>
      <w:r w:rsidR="00650268">
        <w:t xml:space="preserve">said </w:t>
      </w:r>
      <w:r w:rsidR="008845A6">
        <w:t xml:space="preserve">that </w:t>
      </w:r>
      <w:r w:rsidR="008845A6">
        <w:lastRenderedPageBreak/>
        <w:t xml:space="preserve">they have done mapping before and </w:t>
      </w:r>
      <w:r w:rsidR="00650268">
        <w:t xml:space="preserve">did </w:t>
      </w:r>
      <w:r w:rsidR="008845A6">
        <w:t xml:space="preserve">not understand why they must do it again. They </w:t>
      </w:r>
      <w:r w:rsidR="001A505F">
        <w:t xml:space="preserve">confirmed </w:t>
      </w:r>
      <w:r w:rsidR="008845A6">
        <w:t>the administrator’s comments</w:t>
      </w:r>
      <w:r w:rsidR="00D219B0">
        <w:t xml:space="preserve"> that </w:t>
      </w:r>
      <w:r w:rsidR="008845A6">
        <w:t>they d</w:t>
      </w:r>
      <w:r w:rsidR="00942968">
        <w:t>id</w:t>
      </w:r>
      <w:r w:rsidR="008845A6">
        <w:t xml:space="preserve"> not know what UbD </w:t>
      </w:r>
      <w:r w:rsidR="00263B5F">
        <w:t>was</w:t>
      </w:r>
      <w:r w:rsidR="008845A6">
        <w:t>.</w:t>
      </w:r>
      <w:r w:rsidR="008845A6" w:rsidRPr="008845A6">
        <w:rPr>
          <w:rStyle w:val="FootnoteReference"/>
        </w:rPr>
        <w:t xml:space="preserve"> </w:t>
      </w:r>
    </w:p>
    <w:p w14:paraId="602B475D" w14:textId="76058A87" w:rsidR="008845A6" w:rsidRDefault="008845A6" w:rsidP="008845A6">
      <w:pPr>
        <w:tabs>
          <w:tab w:val="left" w:pos="360"/>
          <w:tab w:val="left" w:pos="720"/>
          <w:tab w:val="left" w:pos="1080"/>
          <w:tab w:val="left" w:pos="1440"/>
          <w:tab w:val="left" w:pos="1800"/>
          <w:tab w:val="left" w:pos="2160"/>
        </w:tabs>
        <w:ind w:left="1080" w:hanging="360"/>
      </w:pPr>
      <w:r>
        <w:t>2.</w:t>
      </w:r>
      <w:r>
        <w:tab/>
      </w:r>
      <w:r w:rsidR="00E935CF">
        <w:t xml:space="preserve">Review </w:t>
      </w:r>
      <w:r w:rsidR="00650268">
        <w:t xml:space="preserve">team members </w:t>
      </w:r>
      <w:r w:rsidR="00E935CF">
        <w:t xml:space="preserve">were told that </w:t>
      </w:r>
      <w:r w:rsidR="00650268">
        <w:t>high-</w:t>
      </w:r>
      <w:r w:rsidR="00E935CF">
        <w:t>school curriculum</w:t>
      </w:r>
      <w:r w:rsidR="005C3708">
        <w:t xml:space="preserve"> and</w:t>
      </w:r>
      <w:r>
        <w:t xml:space="preserve"> </w:t>
      </w:r>
      <w:r w:rsidR="00E935CF">
        <w:t xml:space="preserve">instruction </w:t>
      </w:r>
      <w:r>
        <w:t xml:space="preserve">teacher </w:t>
      </w:r>
      <w:r w:rsidR="00E935CF">
        <w:t xml:space="preserve">leaders </w:t>
      </w:r>
      <w:r w:rsidR="00650268">
        <w:t xml:space="preserve">would </w:t>
      </w:r>
      <w:r w:rsidR="00E935CF">
        <w:t xml:space="preserve">be the first to review the UbD </w:t>
      </w:r>
      <w:r>
        <w:t>framework</w:t>
      </w:r>
      <w:r w:rsidR="00E935CF">
        <w:t xml:space="preserve"> and learn to use, copy, and edit the template. They</w:t>
      </w:r>
      <w:r w:rsidR="005C3708">
        <w:t>,</w:t>
      </w:r>
      <w:r w:rsidR="00E935CF">
        <w:t xml:space="preserve"> in turn, will be responsible for teacher training. Pre</w:t>
      </w:r>
      <w:r w:rsidR="001A505F">
        <w:t>-</w:t>
      </w:r>
      <w:r>
        <w:t>K</w:t>
      </w:r>
      <w:r w:rsidR="00D219B0">
        <w:t xml:space="preserve"> through grade </w:t>
      </w:r>
      <w:r w:rsidR="00E935CF">
        <w:t xml:space="preserve">7 </w:t>
      </w:r>
      <w:r>
        <w:t xml:space="preserve">teacher </w:t>
      </w:r>
      <w:r w:rsidR="00E935CF">
        <w:t>leaders will work with the director of curriculum</w:t>
      </w:r>
      <w:r w:rsidR="00D219B0">
        <w:t>, instruction and accountability</w:t>
      </w:r>
      <w:r w:rsidR="00E935CF">
        <w:t xml:space="preserve"> to revise the UbD template for their grade level</w:t>
      </w:r>
      <w:r>
        <w:t>s</w:t>
      </w:r>
      <w:r w:rsidR="00E935CF">
        <w:t xml:space="preserve"> and</w:t>
      </w:r>
      <w:r w:rsidR="00585C10">
        <w:t xml:space="preserve"> content areas.</w:t>
      </w:r>
    </w:p>
    <w:p w14:paraId="50E90CB6" w14:textId="4DA06317" w:rsidR="00E935CF" w:rsidRDefault="00E935CF" w:rsidP="00585C10">
      <w:pPr>
        <w:tabs>
          <w:tab w:val="left" w:pos="360"/>
          <w:tab w:val="left" w:pos="720"/>
          <w:tab w:val="left" w:pos="1080"/>
          <w:tab w:val="left" w:pos="1440"/>
          <w:tab w:val="left" w:pos="1800"/>
          <w:tab w:val="left" w:pos="2160"/>
        </w:tabs>
        <w:ind w:left="720" w:right="-90" w:hanging="360"/>
      </w:pPr>
      <w:r w:rsidRPr="00591FA1">
        <w:rPr>
          <w:b/>
          <w:bCs/>
        </w:rPr>
        <w:t>C</w:t>
      </w:r>
      <w:r>
        <w:t xml:space="preserve">. </w:t>
      </w:r>
      <w:r w:rsidR="005C3708">
        <w:tab/>
      </w:r>
      <w:r>
        <w:t xml:space="preserve">The </w:t>
      </w:r>
      <w:r w:rsidR="00F04F9D">
        <w:t xml:space="preserve">district’s </w:t>
      </w:r>
      <w:r>
        <w:t>school improvement plan</w:t>
      </w:r>
      <w:r w:rsidR="005C3708">
        <w:t>s</w:t>
      </w:r>
      <w:r>
        <w:t xml:space="preserve"> and professional development plan specify that </w:t>
      </w:r>
      <w:r w:rsidR="00D219B0">
        <w:t xml:space="preserve">beginning in the fall of 2019 </w:t>
      </w:r>
      <w:r>
        <w:t xml:space="preserve">each department is responsible for developing a calendar and process for reviewing and revising </w:t>
      </w:r>
      <w:r w:rsidR="00D219B0">
        <w:t xml:space="preserve">the </w:t>
      </w:r>
      <w:r>
        <w:t>curriculum</w:t>
      </w:r>
      <w:r w:rsidR="005F77AE">
        <w:t>,</w:t>
      </w:r>
      <w:r>
        <w:t xml:space="preserve"> focusing on </w:t>
      </w:r>
      <w:r w:rsidR="00D219B0">
        <w:t xml:space="preserve">its </w:t>
      </w:r>
      <w:r>
        <w:t>alignment with M</w:t>
      </w:r>
      <w:r w:rsidR="006E6920">
        <w:t xml:space="preserve">assachusetts </w:t>
      </w:r>
      <w:r>
        <w:t>framework.</w:t>
      </w:r>
    </w:p>
    <w:p w14:paraId="17BE9A2F" w14:textId="1D06418C" w:rsidR="001703C1" w:rsidRDefault="00E935CF" w:rsidP="001703C1">
      <w:pPr>
        <w:tabs>
          <w:tab w:val="left" w:pos="360"/>
          <w:tab w:val="left" w:pos="720"/>
          <w:tab w:val="left" w:pos="1080"/>
          <w:tab w:val="left" w:pos="1440"/>
          <w:tab w:val="left" w:pos="1800"/>
          <w:tab w:val="left" w:pos="2160"/>
        </w:tabs>
        <w:ind w:left="1080" w:hanging="360"/>
      </w:pPr>
      <w:r>
        <w:t xml:space="preserve">1. </w:t>
      </w:r>
      <w:r w:rsidR="001703C1">
        <w:tab/>
      </w:r>
      <w:r>
        <w:t xml:space="preserve">Teachers, administrators, and curriculum leaders agreed that a calendar and process has not been completed </w:t>
      </w:r>
      <w:r w:rsidR="005F77AE">
        <w:t xml:space="preserve">in grades </w:t>
      </w:r>
      <w:r w:rsidR="003650BD">
        <w:t>pre</w:t>
      </w:r>
      <w:r w:rsidR="00B513D5">
        <w:t>-kindergarten</w:t>
      </w:r>
      <w:r w:rsidR="003650BD">
        <w:t xml:space="preserve"> </w:t>
      </w:r>
      <w:r w:rsidR="00392008">
        <w:t xml:space="preserve">through </w:t>
      </w:r>
      <w:r w:rsidR="003650BD">
        <w:t xml:space="preserve">grade </w:t>
      </w:r>
      <w:r w:rsidR="005F77AE">
        <w:t>7</w:t>
      </w:r>
      <w:r>
        <w:t xml:space="preserve">. However, progress </w:t>
      </w:r>
      <w:r w:rsidR="003650BD">
        <w:t xml:space="preserve">has been made </w:t>
      </w:r>
      <w:r>
        <w:t>on this goal</w:t>
      </w:r>
      <w:r w:rsidR="003650BD">
        <w:t xml:space="preserve"> at the grades 8 through12 level</w:t>
      </w:r>
      <w:r>
        <w:t>.</w:t>
      </w:r>
    </w:p>
    <w:p w14:paraId="757D3FF3" w14:textId="3B3C3315" w:rsidR="00E935CF" w:rsidRDefault="00E935CF" w:rsidP="001703C1">
      <w:pPr>
        <w:tabs>
          <w:tab w:val="left" w:pos="360"/>
          <w:tab w:val="left" w:pos="720"/>
          <w:tab w:val="left" w:pos="1080"/>
          <w:tab w:val="left" w:pos="1440"/>
          <w:tab w:val="left" w:pos="1800"/>
          <w:tab w:val="left" w:pos="2160"/>
        </w:tabs>
        <w:ind w:left="1080" w:hanging="360"/>
      </w:pPr>
      <w:r>
        <w:t xml:space="preserve">2. </w:t>
      </w:r>
      <w:r w:rsidR="001703C1">
        <w:tab/>
      </w:r>
      <w:r w:rsidR="00C00A1E">
        <w:t>School leaders and curriculum and instruction teacher leaders reported that at the Taft Early Learning Center and Whitin Intermediate School teacher leaders have been providing support for the Workshop Model, researching science curriculum (</w:t>
      </w:r>
      <w:r w:rsidR="00C00A1E" w:rsidRPr="00FA1285">
        <w:rPr>
          <w:i/>
          <w:iCs/>
        </w:rPr>
        <w:t>3 dimensional curriculum</w:t>
      </w:r>
      <w:r w:rsidR="00C00A1E">
        <w:t xml:space="preserve">, </w:t>
      </w:r>
      <w:r w:rsidR="00C00A1E" w:rsidRPr="00FA1285">
        <w:rPr>
          <w:i/>
          <w:iCs/>
        </w:rPr>
        <w:t>Open Science Ed</w:t>
      </w:r>
      <w:r w:rsidR="00C00A1E">
        <w:t xml:space="preserve">), looking at the content of </w:t>
      </w:r>
      <w:r w:rsidR="00C00A1E" w:rsidRPr="006E6920">
        <w:rPr>
          <w:i/>
          <w:iCs/>
        </w:rPr>
        <w:t>Math in Focus</w:t>
      </w:r>
      <w:r w:rsidR="00C00A1E">
        <w:t>, and assisting teachers as they begin to identify priority content standards. The curriculum review and revision process  is being developed at the district level.</w:t>
      </w:r>
    </w:p>
    <w:p w14:paraId="37B752B3" w14:textId="218794FD" w:rsidR="00E935CF" w:rsidRDefault="00E935CF" w:rsidP="00E935CF">
      <w:pPr>
        <w:tabs>
          <w:tab w:val="left" w:pos="360"/>
          <w:tab w:val="left" w:pos="720"/>
          <w:tab w:val="left" w:pos="1080"/>
          <w:tab w:val="left" w:pos="1440"/>
          <w:tab w:val="left" w:pos="1800"/>
        </w:tabs>
      </w:pPr>
      <w:r w:rsidRPr="00F731AA">
        <w:rPr>
          <w:b/>
        </w:rPr>
        <w:t>Impact</w:t>
      </w:r>
      <w:r w:rsidRPr="00BA3A76">
        <w:t xml:space="preserve">: </w:t>
      </w:r>
      <w:r>
        <w:t>Without a system</w:t>
      </w:r>
      <w:r w:rsidR="00DD6991">
        <w:t>at</w:t>
      </w:r>
      <w:r>
        <w:t>ic process to document, monitor, and adopt curriculum</w:t>
      </w:r>
      <w:r w:rsidR="00DD6991">
        <w:t xml:space="preserve"> and teaching resources</w:t>
      </w:r>
      <w:r>
        <w:t xml:space="preserve">, teachers </w:t>
      </w:r>
      <w:r w:rsidR="00B513D5">
        <w:t>are not well</w:t>
      </w:r>
      <w:r w:rsidR="00DD6991">
        <w:t xml:space="preserve"> informed about</w:t>
      </w:r>
      <w:r>
        <w:t xml:space="preserve"> content standards and how they</w:t>
      </w:r>
      <w:r w:rsidR="00DD6991">
        <w:t xml:space="preserve"> should</w:t>
      </w:r>
      <w:r>
        <w:t xml:space="preserve"> inform instruction. Consequently, students are less likely to have access to a high-quality comprehensive curriculum and meaningful learning experiences</w:t>
      </w:r>
      <w:r w:rsidR="00DD6991">
        <w:t xml:space="preserve"> that meet the rigorous requirements of the state’s curriculum frameworks</w:t>
      </w:r>
      <w:r>
        <w:t>.</w:t>
      </w:r>
    </w:p>
    <w:p w14:paraId="7BB3655E" w14:textId="2058EF3C" w:rsidR="00FE59D8" w:rsidRDefault="00FE59D8" w:rsidP="00E935CF">
      <w:pPr>
        <w:tabs>
          <w:tab w:val="left" w:pos="360"/>
          <w:tab w:val="left" w:pos="720"/>
          <w:tab w:val="left" w:pos="1080"/>
          <w:tab w:val="left" w:pos="1440"/>
          <w:tab w:val="left" w:pos="1800"/>
        </w:tabs>
      </w:pPr>
    </w:p>
    <w:p w14:paraId="0EEC7991" w14:textId="519FE28A" w:rsidR="00E935CF" w:rsidRDefault="00E935CF" w:rsidP="00E935CF">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14:paraId="21006FAB" w14:textId="2C77BDDB" w:rsidR="00E935CF" w:rsidRPr="0002460E" w:rsidRDefault="001703C1" w:rsidP="00E935CF">
      <w:pPr>
        <w:tabs>
          <w:tab w:val="left" w:pos="360"/>
          <w:tab w:val="left" w:pos="1080"/>
          <w:tab w:val="left" w:pos="1440"/>
          <w:tab w:val="left" w:pos="1800"/>
          <w:tab w:val="left" w:pos="2160"/>
        </w:tabs>
        <w:ind w:left="360" w:hanging="360"/>
        <w:rPr>
          <w:b/>
        </w:rPr>
      </w:pPr>
      <w:r>
        <w:rPr>
          <w:b/>
        </w:rPr>
        <w:t>1</w:t>
      </w:r>
      <w:r w:rsidR="00E935CF">
        <w:rPr>
          <w:b/>
        </w:rPr>
        <w:t>.</w:t>
      </w:r>
      <w:r w:rsidR="00E935CF">
        <w:rPr>
          <w:b/>
        </w:rPr>
        <w:tab/>
      </w:r>
      <w:r w:rsidR="001C58E7">
        <w:rPr>
          <w:b/>
        </w:rPr>
        <w:t>T</w:t>
      </w:r>
      <w:r w:rsidR="00E935CF">
        <w:rPr>
          <w:b/>
        </w:rPr>
        <w:t xml:space="preserve">he district </w:t>
      </w:r>
      <w:r w:rsidR="001C58E7">
        <w:rPr>
          <w:b/>
        </w:rPr>
        <w:t>should ensure that all teachers provide effective</w:t>
      </w:r>
      <w:r w:rsidR="00E935CF">
        <w:rPr>
          <w:b/>
        </w:rPr>
        <w:t xml:space="preserve"> instruction</w:t>
      </w:r>
      <w:r w:rsidR="001C58E7">
        <w:rPr>
          <w:b/>
        </w:rPr>
        <w:t xml:space="preserve"> </w:t>
      </w:r>
      <w:r w:rsidR="00DD6991">
        <w:rPr>
          <w:b/>
        </w:rPr>
        <w:t xml:space="preserve">that </w:t>
      </w:r>
      <w:r w:rsidR="001C58E7">
        <w:rPr>
          <w:b/>
        </w:rPr>
        <w:t xml:space="preserve">challenges </w:t>
      </w:r>
      <w:r w:rsidR="00E149EC">
        <w:rPr>
          <w:b/>
        </w:rPr>
        <w:t>a</w:t>
      </w:r>
      <w:r w:rsidR="001C58E7">
        <w:rPr>
          <w:b/>
        </w:rPr>
        <w:t>nd supports</w:t>
      </w:r>
      <w:r w:rsidR="00E935CF">
        <w:rPr>
          <w:b/>
        </w:rPr>
        <w:t xml:space="preserve"> all </w:t>
      </w:r>
      <w:r w:rsidR="001C58E7">
        <w:rPr>
          <w:b/>
        </w:rPr>
        <w:t>students</w:t>
      </w:r>
      <w:r w:rsidR="00E935CF" w:rsidRPr="0002460E">
        <w:rPr>
          <w:b/>
        </w:rPr>
        <w:t xml:space="preserve">. </w:t>
      </w:r>
    </w:p>
    <w:p w14:paraId="28C8AB3E" w14:textId="0A3A11B1" w:rsidR="00E935CF" w:rsidRPr="00EB0E19" w:rsidRDefault="00FD7F35" w:rsidP="0013633A">
      <w:pPr>
        <w:tabs>
          <w:tab w:val="left" w:pos="360"/>
          <w:tab w:val="left" w:pos="720"/>
          <w:tab w:val="left" w:pos="1080"/>
          <w:tab w:val="left" w:pos="1440"/>
          <w:tab w:val="left" w:pos="1800"/>
          <w:tab w:val="left" w:pos="2160"/>
        </w:tabs>
        <w:ind w:left="720" w:hanging="720"/>
      </w:pPr>
      <w:r>
        <w:rPr>
          <w:b/>
          <w:bCs/>
        </w:rPr>
        <w:tab/>
      </w:r>
      <w:r w:rsidRPr="0013633A">
        <w:rPr>
          <w:b/>
          <w:bCs/>
        </w:rPr>
        <w:t>A.</w:t>
      </w:r>
      <w:r>
        <w:rPr>
          <w:b/>
          <w:bCs/>
        </w:rPr>
        <w:tab/>
      </w:r>
      <w:r w:rsidR="00511EF4">
        <w:t xml:space="preserve">The district should convene a </w:t>
      </w:r>
      <w:r w:rsidR="00E935CF">
        <w:t xml:space="preserve">representative </w:t>
      </w:r>
      <w:r w:rsidR="00511EF4">
        <w:t xml:space="preserve">group </w:t>
      </w:r>
      <w:r w:rsidR="00E935CF">
        <w:t xml:space="preserve">of teachers </w:t>
      </w:r>
      <w:r w:rsidR="00511EF4">
        <w:t xml:space="preserve">and </w:t>
      </w:r>
      <w:r w:rsidR="00D91400">
        <w:t>instruction</w:t>
      </w:r>
      <w:r w:rsidR="00511EF4">
        <w:t>al</w:t>
      </w:r>
      <w:r w:rsidR="00E935CF">
        <w:t xml:space="preserve"> leaders</w:t>
      </w:r>
      <w:r w:rsidR="003650BD">
        <w:t>,</w:t>
      </w:r>
      <w:r w:rsidR="00D91400">
        <w:t xml:space="preserve"> </w:t>
      </w:r>
      <w:r w:rsidR="00E935CF">
        <w:t>to identify key instructional practices</w:t>
      </w:r>
      <w:r w:rsidR="00E935CF" w:rsidRPr="00EB0E19">
        <w:t xml:space="preserve">. </w:t>
      </w:r>
    </w:p>
    <w:p w14:paraId="355E453D" w14:textId="5A0438E9" w:rsidR="00E935CF" w:rsidRDefault="00E935CF" w:rsidP="000B0387">
      <w:pPr>
        <w:pStyle w:val="ListParagraph"/>
        <w:numPr>
          <w:ilvl w:val="6"/>
          <w:numId w:val="24"/>
        </w:numPr>
        <w:tabs>
          <w:tab w:val="left" w:pos="360"/>
          <w:tab w:val="left" w:pos="720"/>
          <w:tab w:val="left" w:pos="1080"/>
          <w:tab w:val="left" w:pos="1440"/>
          <w:tab w:val="left" w:pos="1800"/>
          <w:tab w:val="left" w:pos="2160"/>
        </w:tabs>
        <w:ind w:left="1080"/>
        <w:contextualSpacing w:val="0"/>
      </w:pPr>
      <w:r>
        <w:t xml:space="preserve">The district </w:t>
      </w:r>
      <w:r w:rsidR="004770D6">
        <w:t>can</w:t>
      </w:r>
      <w:r>
        <w:t xml:space="preserve"> use </w:t>
      </w:r>
      <w:r w:rsidR="004770D6">
        <w:t>DESE’s</w:t>
      </w:r>
      <w:r>
        <w:t xml:space="preserve"> educator evaluation rubric and </w:t>
      </w:r>
      <w:r w:rsidR="004770D6">
        <w:t>its</w:t>
      </w:r>
      <w:r>
        <w:t xml:space="preserve"> instructional inventory tool to support this work.</w:t>
      </w:r>
    </w:p>
    <w:p w14:paraId="73AF43C8" w14:textId="784BE74D" w:rsidR="004F127F" w:rsidRDefault="004F127F" w:rsidP="000B0387">
      <w:pPr>
        <w:pStyle w:val="ListParagraph"/>
        <w:numPr>
          <w:ilvl w:val="6"/>
          <w:numId w:val="24"/>
        </w:numPr>
        <w:tabs>
          <w:tab w:val="left" w:pos="360"/>
          <w:tab w:val="left" w:pos="720"/>
          <w:tab w:val="left" w:pos="1080"/>
          <w:tab w:val="left" w:pos="1440"/>
          <w:tab w:val="left" w:pos="1800"/>
          <w:tab w:val="left" w:pos="2160"/>
        </w:tabs>
        <w:ind w:left="1080"/>
        <w:contextualSpacing w:val="0"/>
      </w:pPr>
      <w:r>
        <w:lastRenderedPageBreak/>
        <w:t>The recommended product of these meetings is a set of expectations that challenges and engages all students.</w:t>
      </w:r>
    </w:p>
    <w:p w14:paraId="7C92F538" w14:textId="04C2D366" w:rsidR="00E935CF" w:rsidRDefault="00E935CF" w:rsidP="000B0387">
      <w:pPr>
        <w:pStyle w:val="ListParagraph"/>
        <w:numPr>
          <w:ilvl w:val="6"/>
          <w:numId w:val="24"/>
        </w:numPr>
        <w:tabs>
          <w:tab w:val="left" w:pos="360"/>
          <w:tab w:val="left" w:pos="720"/>
          <w:tab w:val="left" w:pos="1080"/>
          <w:tab w:val="left" w:pos="1440"/>
          <w:tab w:val="left" w:pos="1800"/>
          <w:tab w:val="left" w:pos="2160"/>
        </w:tabs>
        <w:ind w:left="1080"/>
        <w:contextualSpacing w:val="0"/>
      </w:pPr>
      <w:r>
        <w:t>The district should prioritize these instructional practices as its “non-negotiables</w:t>
      </w:r>
      <w:r w:rsidR="00511EF4">
        <w:t>.</w:t>
      </w:r>
      <w:r>
        <w:t>”</w:t>
      </w:r>
      <w:r w:rsidR="004770D6">
        <w:t xml:space="preserve"> </w:t>
      </w:r>
    </w:p>
    <w:p w14:paraId="2CD67129" w14:textId="46991C73" w:rsidR="00E935CF" w:rsidRPr="00673EE1" w:rsidRDefault="00E935CF" w:rsidP="000B0387">
      <w:pPr>
        <w:pStyle w:val="ListParagraph"/>
        <w:numPr>
          <w:ilvl w:val="0"/>
          <w:numId w:val="25"/>
        </w:numPr>
        <w:tabs>
          <w:tab w:val="left" w:pos="360"/>
          <w:tab w:val="left" w:pos="720"/>
          <w:tab w:val="left" w:pos="1080"/>
          <w:tab w:val="left" w:pos="1440"/>
          <w:tab w:val="left" w:pos="1800"/>
          <w:tab w:val="left" w:pos="2160"/>
        </w:tabs>
        <w:ind w:left="720"/>
        <w:contextualSpacing w:val="0"/>
      </w:pPr>
      <w:r>
        <w:t xml:space="preserve">Once </w:t>
      </w:r>
      <w:r w:rsidR="004F127F">
        <w:t>the set of expectations has</w:t>
      </w:r>
      <w:r>
        <w:t xml:space="preserve"> been </w:t>
      </w:r>
      <w:r w:rsidR="004F127F">
        <w:t>defined</w:t>
      </w:r>
      <w:r>
        <w:t xml:space="preserve">, </w:t>
      </w:r>
      <w:r w:rsidR="004F127F">
        <w:t>district leaders</w:t>
      </w:r>
      <w:r>
        <w:t xml:space="preserve"> should develop a plan </w:t>
      </w:r>
      <w:r w:rsidR="004770D6">
        <w:t>to</w:t>
      </w:r>
      <w:r>
        <w:t xml:space="preserve"> communicat</w:t>
      </w:r>
      <w:r w:rsidR="004770D6">
        <w:t>e</w:t>
      </w:r>
      <w:r>
        <w:t xml:space="preserve"> </w:t>
      </w:r>
      <w:r w:rsidR="004F127F">
        <w:t>these</w:t>
      </w:r>
      <w:r>
        <w:t xml:space="preserve"> expectations</w:t>
      </w:r>
      <w:r w:rsidR="004770D6">
        <w:t xml:space="preserve"> </w:t>
      </w:r>
      <w:r w:rsidR="004F127F">
        <w:t>with staff</w:t>
      </w:r>
      <w:r>
        <w:t>.</w:t>
      </w:r>
      <w:r w:rsidRPr="00673EE1">
        <w:t xml:space="preserve"> </w:t>
      </w:r>
    </w:p>
    <w:p w14:paraId="39C009A3" w14:textId="261D7E33" w:rsidR="00E935CF" w:rsidRDefault="004F127F" w:rsidP="000B0387">
      <w:pPr>
        <w:pStyle w:val="ListParagraph"/>
        <w:numPr>
          <w:ilvl w:val="6"/>
          <w:numId w:val="3"/>
        </w:numPr>
        <w:tabs>
          <w:tab w:val="left" w:pos="360"/>
          <w:tab w:val="left" w:pos="720"/>
          <w:tab w:val="left" w:pos="1080"/>
          <w:tab w:val="left" w:pos="1440"/>
          <w:tab w:val="left" w:pos="1800"/>
        </w:tabs>
        <w:ind w:left="1080"/>
        <w:contextualSpacing w:val="0"/>
      </w:pPr>
      <w:r>
        <w:t>The district is encouraged to provide opportunities for educators to discuss ideas and strategies from the set of instructional expectations. These opportunities</w:t>
      </w:r>
      <w:r w:rsidR="00E935CF">
        <w:t xml:space="preserve"> </w:t>
      </w:r>
      <w:r>
        <w:t>might include</w:t>
      </w:r>
      <w:r w:rsidR="00E935CF">
        <w:t xml:space="preserve"> common planning time,</w:t>
      </w:r>
      <w:r w:rsidR="004770D6">
        <w:t xml:space="preserve"> professional learning communities</w:t>
      </w:r>
      <w:r w:rsidR="00E935CF">
        <w:t>, faculty meetings</w:t>
      </w:r>
      <w:r>
        <w:t>,</w:t>
      </w:r>
      <w:r w:rsidR="00E935CF">
        <w:t xml:space="preserve"> and professional development days.</w:t>
      </w:r>
    </w:p>
    <w:p w14:paraId="18A816EA" w14:textId="3BA59D0E" w:rsidR="004F127F" w:rsidRPr="008A3EB6" w:rsidRDefault="004F127F" w:rsidP="00FA1285">
      <w:pPr>
        <w:tabs>
          <w:tab w:val="left" w:pos="360"/>
          <w:tab w:val="left" w:pos="720"/>
          <w:tab w:val="left" w:pos="1080"/>
          <w:tab w:val="left" w:pos="1440"/>
          <w:tab w:val="left" w:pos="1800"/>
        </w:tabs>
        <w:ind w:left="1080" w:hanging="720"/>
      </w:pPr>
      <w:r>
        <w:tab/>
        <w:t>2.</w:t>
      </w:r>
      <w:r>
        <w:tab/>
        <w:t>The district should develop</w:t>
      </w:r>
      <w:r w:rsidRPr="008A3EB6">
        <w:t xml:space="preserve"> structures to support peer observation to bo</w:t>
      </w:r>
      <w:r>
        <w:t>th model instructional feedback</w:t>
      </w:r>
      <w:r w:rsidRPr="008A3EB6">
        <w:t xml:space="preserve"> and encourage peer feedback.</w:t>
      </w:r>
    </w:p>
    <w:p w14:paraId="0383C0C4" w14:textId="77777777" w:rsidR="004F127F" w:rsidRDefault="004F127F" w:rsidP="004F127F">
      <w:pPr>
        <w:pStyle w:val="ListParagraph"/>
        <w:numPr>
          <w:ilvl w:val="7"/>
          <w:numId w:val="77"/>
        </w:numPr>
        <w:tabs>
          <w:tab w:val="left" w:pos="360"/>
          <w:tab w:val="left" w:pos="720"/>
          <w:tab w:val="left" w:pos="1080"/>
          <w:tab w:val="left" w:pos="1440"/>
          <w:tab w:val="left" w:pos="1800"/>
        </w:tabs>
        <w:ind w:left="1530" w:hanging="450"/>
        <w:contextualSpacing w:val="0"/>
      </w:pPr>
      <w:r>
        <w:t>Equitable opportunities should be provided by level for teachers to share best practices.</w:t>
      </w:r>
    </w:p>
    <w:p w14:paraId="46BEF8DA" w14:textId="0F5F8990" w:rsidR="00E935CF" w:rsidRDefault="00E935CF" w:rsidP="001703C1">
      <w:pPr>
        <w:tabs>
          <w:tab w:val="left" w:pos="360"/>
          <w:tab w:val="left" w:pos="720"/>
          <w:tab w:val="left" w:pos="1080"/>
          <w:tab w:val="left" w:pos="1440"/>
          <w:tab w:val="left" w:pos="1800"/>
        </w:tabs>
        <w:ind w:left="720" w:hanging="360"/>
      </w:pPr>
      <w:r w:rsidRPr="001703C1">
        <w:rPr>
          <w:b/>
          <w:bCs/>
        </w:rPr>
        <w:t>C.</w:t>
      </w:r>
      <w:r>
        <w:t xml:space="preserve">  </w:t>
      </w:r>
      <w:r w:rsidR="004F127F">
        <w:tab/>
        <w:t xml:space="preserve">Teachers </w:t>
      </w:r>
      <w:r>
        <w:t xml:space="preserve">should </w:t>
      </w:r>
      <w:r w:rsidR="004F127F">
        <w:t>receive appropriate guidance and feedback as they implement the district’s instructional expectations</w:t>
      </w:r>
      <w:r>
        <w:t xml:space="preserve">. </w:t>
      </w:r>
    </w:p>
    <w:p w14:paraId="186BD7F1" w14:textId="39FD9D40" w:rsidR="00763A39" w:rsidRDefault="00763A39" w:rsidP="00FA1285">
      <w:pPr>
        <w:tabs>
          <w:tab w:val="left" w:pos="360"/>
          <w:tab w:val="left" w:pos="720"/>
          <w:tab w:val="left" w:pos="1080"/>
          <w:tab w:val="left" w:pos="1440"/>
          <w:tab w:val="left" w:pos="1800"/>
        </w:tabs>
        <w:ind w:left="1080" w:hanging="720"/>
      </w:pPr>
      <w:r>
        <w:tab/>
        <w:t>1.</w:t>
      </w:r>
      <w:r>
        <w:tab/>
        <w:t>Professional development should focus on elements of the instructional expectations as applied to the specific curricula that teachers and students work with every day.</w:t>
      </w:r>
    </w:p>
    <w:p w14:paraId="00E19462" w14:textId="05D56BBA" w:rsidR="00E935CF" w:rsidRDefault="00E935CF" w:rsidP="001703C1">
      <w:pPr>
        <w:tabs>
          <w:tab w:val="left" w:pos="360"/>
          <w:tab w:val="left" w:pos="720"/>
          <w:tab w:val="left" w:pos="1080"/>
          <w:tab w:val="left" w:pos="1440"/>
          <w:tab w:val="left" w:pos="1800"/>
        </w:tabs>
        <w:ind w:left="1080" w:hanging="360"/>
      </w:pPr>
      <w:r>
        <w:t xml:space="preserve">2. </w:t>
      </w:r>
      <w:r w:rsidR="001703C1">
        <w:tab/>
      </w:r>
      <w:r w:rsidR="00763A39">
        <w:t>Principals</w:t>
      </w:r>
      <w:r>
        <w:t xml:space="preserve"> and </w:t>
      </w:r>
      <w:r w:rsidR="00763A39">
        <w:t xml:space="preserve">other instructional </w:t>
      </w:r>
      <w:r>
        <w:t>leaders should ensure that all teachers have the</w:t>
      </w:r>
      <w:r w:rsidR="001703C1">
        <w:t xml:space="preserve"> i</w:t>
      </w:r>
      <w:r>
        <w:t>nformation and support necessary to meet the district’s expectations for</w:t>
      </w:r>
      <w:r w:rsidR="004770D6">
        <w:t xml:space="preserve"> high</w:t>
      </w:r>
      <w:r w:rsidR="003650BD">
        <w:t>-</w:t>
      </w:r>
      <w:r w:rsidR="004770D6">
        <w:t>quality</w:t>
      </w:r>
      <w:r>
        <w:t xml:space="preserve"> </w:t>
      </w:r>
      <w:r w:rsidR="001703C1">
        <w:t>i</w:t>
      </w:r>
      <w:r>
        <w:t>nstruction.</w:t>
      </w:r>
      <w:r>
        <w:tab/>
      </w:r>
    </w:p>
    <w:p w14:paraId="3BACA064" w14:textId="757AD8F7" w:rsidR="00763A39" w:rsidRDefault="00763A39" w:rsidP="00763A39">
      <w:pPr>
        <w:tabs>
          <w:tab w:val="left" w:pos="360"/>
          <w:tab w:val="left" w:pos="720"/>
          <w:tab w:val="left" w:pos="1080"/>
          <w:tab w:val="left" w:pos="1440"/>
          <w:tab w:val="left" w:pos="1800"/>
        </w:tabs>
        <w:ind w:left="1080" w:hanging="360"/>
      </w:pPr>
      <w:r>
        <w:t xml:space="preserve">3. </w:t>
      </w:r>
      <w:r>
        <w:tab/>
        <w:t>The district should continue to provide teachers with high-quality feedback</w:t>
      </w:r>
      <w:r>
        <w:rPr>
          <w:rStyle w:val="FootnoteReference"/>
        </w:rPr>
        <w:footnoteReference w:id="7"/>
      </w:r>
      <w:r>
        <w:t xml:space="preserve"> that helps them to improve their instruction.</w:t>
      </w:r>
    </w:p>
    <w:p w14:paraId="6906359C" w14:textId="36C50C3A" w:rsidR="00E935CF" w:rsidRDefault="00E935CF" w:rsidP="00FA1285">
      <w:pPr>
        <w:tabs>
          <w:tab w:val="left" w:pos="360"/>
          <w:tab w:val="left" w:pos="720"/>
          <w:tab w:val="left" w:pos="1080"/>
          <w:tab w:val="left" w:pos="1440"/>
          <w:tab w:val="left" w:pos="1800"/>
        </w:tabs>
      </w:pPr>
      <w:r w:rsidRPr="00E5028E">
        <w:rPr>
          <w:b/>
        </w:rPr>
        <w:t>Benefits</w:t>
      </w:r>
      <w:r w:rsidR="00D92360">
        <w:rPr>
          <w:b/>
        </w:rPr>
        <w:t>:</w:t>
      </w:r>
      <w:r w:rsidRPr="00E5028E">
        <w:t xml:space="preserve"> </w:t>
      </w:r>
      <w:r w:rsidR="00D92360">
        <w:t>I</w:t>
      </w:r>
      <w:r w:rsidRPr="00E5028E">
        <w:t>mplement</w:t>
      </w:r>
      <w:r w:rsidR="00E5028E">
        <w:t xml:space="preserve">ing </w:t>
      </w:r>
      <w:r w:rsidR="004770D6" w:rsidRPr="00E5028E">
        <w:t>this recommendation</w:t>
      </w:r>
      <w:r w:rsidRPr="00E5028E">
        <w:t xml:space="preserve"> will result in clearly articulated expectations for teachers and administrators for best instructional practices</w:t>
      </w:r>
      <w:r w:rsidR="004D6AA6">
        <w:t xml:space="preserve">.  </w:t>
      </w:r>
      <w:r w:rsidRPr="00E5028E">
        <w:t xml:space="preserve">A district that provides </w:t>
      </w:r>
      <w:r w:rsidR="00D92360" w:rsidRPr="00E5028E">
        <w:t>high</w:t>
      </w:r>
      <w:r w:rsidR="00D92360">
        <w:t>-</w:t>
      </w:r>
      <w:r w:rsidRPr="00E5028E">
        <w:t>quality instruction for all students, while ensuring ongoing professional support for teachers</w:t>
      </w:r>
      <w:r w:rsidR="00D92360">
        <w:t xml:space="preserve"> and administrators</w:t>
      </w:r>
      <w:r w:rsidRPr="00E5028E">
        <w:t>, creates and sustains a culture of continuous improvements</w:t>
      </w:r>
      <w:r w:rsidR="006015CB">
        <w:t>,</w:t>
      </w:r>
      <w:r w:rsidRPr="00E5028E">
        <w:t xml:space="preserve"> resulting in professional growth and increased student achievement.</w:t>
      </w:r>
    </w:p>
    <w:p w14:paraId="2E43A2DA" w14:textId="77777777" w:rsidR="00E935CF" w:rsidRDefault="00E935CF" w:rsidP="00E935CF">
      <w:pPr>
        <w:tabs>
          <w:tab w:val="left" w:pos="360"/>
          <w:tab w:val="left" w:pos="720"/>
          <w:tab w:val="left" w:pos="1080"/>
          <w:tab w:val="left" w:pos="1440"/>
          <w:tab w:val="left" w:pos="1800"/>
        </w:tabs>
        <w:rPr>
          <w:b/>
        </w:rPr>
      </w:pPr>
      <w:r w:rsidRPr="00870959">
        <w:t xml:space="preserve"> </w:t>
      </w:r>
      <w:r w:rsidRPr="00484242">
        <w:rPr>
          <w:b/>
        </w:rPr>
        <w:t>Recommended resources:</w:t>
      </w:r>
    </w:p>
    <w:p w14:paraId="4A73D55F" w14:textId="4072D42D" w:rsidR="00B94CF0" w:rsidRPr="00D92360" w:rsidRDefault="00E935CF" w:rsidP="00FA1285">
      <w:pPr>
        <w:pStyle w:val="ListParagraph"/>
        <w:numPr>
          <w:ilvl w:val="0"/>
          <w:numId w:val="28"/>
        </w:numPr>
        <w:ind w:left="360"/>
        <w:contextualSpacing w:val="0"/>
        <w:rPr>
          <w:rFonts w:cs="Calibri"/>
        </w:rPr>
      </w:pPr>
      <w:r w:rsidRPr="00B021B8">
        <w:rPr>
          <w:rFonts w:cs="Calibri"/>
        </w:rPr>
        <w:t xml:space="preserve">Appendix 4, </w:t>
      </w:r>
      <w:r w:rsidRPr="00B021B8">
        <w:rPr>
          <w:rFonts w:cs="Calibri"/>
          <w:i/>
        </w:rPr>
        <w:t xml:space="preserve">Characteristics of Standards-Based Teaching and Learning: Continuum of Practice </w:t>
      </w:r>
      <w:r w:rsidRPr="00B021B8">
        <w:rPr>
          <w:rFonts w:cs="Calibri"/>
        </w:rPr>
        <w:t>(</w:t>
      </w:r>
      <w:hyperlink r:id="rId21" w:history="1">
        <w:r w:rsidRPr="00B021B8">
          <w:rPr>
            <w:rStyle w:val="Hyperlink"/>
          </w:rPr>
          <w:t>http://www.mass.gov/edu/docs/ese/accountability/dart/walkthrough/continuum-practice.pdf</w:t>
        </w:r>
      </w:hyperlink>
      <w:r w:rsidRPr="00B021B8">
        <w:rPr>
          <w:rFonts w:cs="Calibri"/>
        </w:rPr>
        <w:t>) is a framework that provides a common language or reference point for looking at teaching and learning.</w:t>
      </w:r>
    </w:p>
    <w:p w14:paraId="1C7B98C9" w14:textId="77777777" w:rsidR="00B94CF0" w:rsidRDefault="00B94CF0" w:rsidP="00B94CF0">
      <w:pPr>
        <w:pStyle w:val="ListParagraph"/>
        <w:numPr>
          <w:ilvl w:val="0"/>
          <w:numId w:val="28"/>
        </w:numPr>
        <w:ind w:left="360"/>
        <w:contextualSpacing w:val="0"/>
        <w:rPr>
          <w:rFonts w:ascii="Calibri" w:eastAsia="Calibri" w:hAnsi="Calibri" w:cs="Calibri"/>
          <w:color w:val="000000"/>
        </w:rPr>
      </w:pPr>
      <w:r w:rsidRPr="00FA1285">
        <w:rPr>
          <w:rFonts w:ascii="Calibri" w:eastAsia="Calibri" w:hAnsi="Calibri" w:cs="Calibri"/>
          <w:color w:val="000000"/>
        </w:rPr>
        <w:lastRenderedPageBreak/>
        <w:t xml:space="preserve">DESE’s </w:t>
      </w:r>
      <w:r w:rsidRPr="00FA1285">
        <w:rPr>
          <w:rFonts w:ascii="Calibri" w:eastAsia="Calibri" w:hAnsi="Calibri" w:cs="Calibri"/>
          <w:i/>
          <w:color w:val="000000"/>
        </w:rPr>
        <w:t>OPTIC: Online Platform for Teaching and Informed Calibration</w:t>
      </w:r>
      <w:r w:rsidRPr="00FA1285">
        <w:rPr>
          <w:rFonts w:ascii="Calibri" w:eastAsia="Calibri" w:hAnsi="Calibri" w:cs="Calibri"/>
          <w:color w:val="000000"/>
        </w:rPr>
        <w:t xml:space="preserve"> (</w:t>
      </w:r>
      <w:hyperlink r:id="rId22">
        <w:r w:rsidRPr="00FA1285">
          <w:rPr>
            <w:rFonts w:ascii="Calibri" w:eastAsia="Calibri" w:hAnsi="Calibri" w:cs="Calibri"/>
            <w:color w:val="0000FF"/>
            <w:u w:val="single"/>
          </w:rPr>
          <w:t>http://www.doe.mass.edu/edeval/resources/calibration/</w:t>
        </w:r>
      </w:hyperlink>
      <w:r w:rsidRPr="00FA1285">
        <w:rPr>
          <w:rFonts w:ascii="Calibri" w:eastAsia="Calibri" w:hAnsi="Calibri" w:cs="Calibri"/>
          <w:color w:val="000000"/>
        </w:rPr>
        <w:t>) is a professional development tool supporting Massachusetts educators to refine a shared understanding of effective, standards-aligned instructional practice and high quality feedback.</w:t>
      </w:r>
    </w:p>
    <w:p w14:paraId="4F03BDCA" w14:textId="77777777" w:rsidR="00B94CF0" w:rsidRDefault="00B94CF0" w:rsidP="00B94CF0">
      <w:pPr>
        <w:pStyle w:val="ListParagraph"/>
        <w:numPr>
          <w:ilvl w:val="0"/>
          <w:numId w:val="28"/>
        </w:numPr>
        <w:ind w:left="360"/>
        <w:contextualSpacing w:val="0"/>
        <w:rPr>
          <w:rFonts w:ascii="Calibri" w:eastAsia="Calibri" w:hAnsi="Calibri" w:cs="Calibri"/>
          <w:color w:val="000000"/>
        </w:rPr>
      </w:pPr>
      <w:r w:rsidRPr="00FA1285">
        <w:rPr>
          <w:rFonts w:ascii="Calibri" w:eastAsia="Calibri" w:hAnsi="Calibri" w:cs="Calibri"/>
          <w:color w:val="000000"/>
        </w:rPr>
        <w:t xml:space="preserve">DESE’s </w:t>
      </w:r>
      <w:r w:rsidRPr="00FA1285">
        <w:rPr>
          <w:rFonts w:ascii="Calibri" w:eastAsia="Calibri" w:hAnsi="Calibri" w:cs="Calibri"/>
          <w:i/>
          <w:color w:val="000000"/>
        </w:rPr>
        <w:t>Calibration Video Library &amp; Protocols</w:t>
      </w:r>
      <w:r w:rsidRPr="00FA1285">
        <w:rPr>
          <w:rFonts w:ascii="Calibri" w:eastAsia="Calibri" w:hAnsi="Calibri" w:cs="Calibri"/>
          <w:color w:val="000000"/>
        </w:rPr>
        <w:t xml:space="preserve"> (</w:t>
      </w:r>
      <w:hyperlink r:id="rId23">
        <w:r w:rsidRPr="00FA1285">
          <w:rPr>
            <w:rFonts w:ascii="Calibri" w:eastAsia="Calibri" w:hAnsi="Calibri" w:cs="Calibri"/>
            <w:color w:val="0000FF"/>
            <w:u w:val="single"/>
          </w:rPr>
          <w:t>http://www.doe.mass.edu/edeval/resources/calibration/</w:t>
        </w:r>
      </w:hyperlink>
      <w:r w:rsidRPr="00FA1285">
        <w:rPr>
          <w:rFonts w:ascii="Calibri" w:eastAsia="Calibri" w:hAnsi="Calibri" w:cs="Calibri"/>
          <w:color w:val="000000"/>
        </w:rPr>
        <w:t>) is a collection of professionally created videos of classroom instruction produced by the School Improvement Network, along with sample training protocols and activities. These videos depict a range of practice—this is not a collection of exemplars—to support within-district calibration activities that promote a shared understanding of instructional quality and rigor.</w:t>
      </w:r>
    </w:p>
    <w:p w14:paraId="74484DE7" w14:textId="77777777" w:rsidR="00B94CF0" w:rsidRDefault="00B94CF0" w:rsidP="00B94CF0">
      <w:pPr>
        <w:pStyle w:val="ListParagraph"/>
        <w:numPr>
          <w:ilvl w:val="0"/>
          <w:numId w:val="28"/>
        </w:numPr>
        <w:ind w:left="360"/>
        <w:contextualSpacing w:val="0"/>
        <w:rPr>
          <w:rFonts w:ascii="Calibri" w:eastAsia="Calibri" w:hAnsi="Calibri" w:cs="Calibri"/>
          <w:color w:val="000000"/>
        </w:rPr>
      </w:pPr>
      <w:r w:rsidRPr="00FA1285">
        <w:rPr>
          <w:rFonts w:ascii="Calibri" w:eastAsia="Calibri" w:hAnsi="Calibri" w:cs="Calibri"/>
          <w:i/>
          <w:color w:val="000000"/>
        </w:rPr>
        <w:t xml:space="preserve"> </w:t>
      </w:r>
      <w:r w:rsidRPr="00FA1285">
        <w:rPr>
          <w:rFonts w:ascii="Calibri" w:eastAsia="Calibri" w:hAnsi="Calibri" w:cs="Calibri"/>
          <w:color w:val="000000"/>
        </w:rPr>
        <w:t>CURATE (</w:t>
      </w:r>
      <w:hyperlink r:id="rId24">
        <w:r w:rsidRPr="00FA1285">
          <w:rPr>
            <w:rFonts w:ascii="Calibri" w:eastAsia="Calibri" w:hAnsi="Calibri" w:cs="Calibri"/>
            <w:color w:val="0000FF"/>
            <w:u w:val="single"/>
          </w:rPr>
          <w:t>http://www.doe.mass.edu/instruction/curate/</w:t>
        </w:r>
      </w:hyperlink>
      <w:r w:rsidRPr="00FA1285">
        <w:rPr>
          <w:rFonts w:ascii="Calibri" w:eastAsia="Calibri" w:hAnsi="Calibri" w:cs="Calibri"/>
          <w:color w:val="000000"/>
        </w:rPr>
        <w:t>) convenes panels of Massachusetts teachers to review and rate evidence on the quality and alignment of specific curricular materials, then publish their findings for educators across the Commonwealth to consult.</w:t>
      </w:r>
    </w:p>
    <w:p w14:paraId="7BE6BA83" w14:textId="107BB12A" w:rsidR="00B94CF0" w:rsidRPr="00FA1285" w:rsidRDefault="00B94CF0" w:rsidP="00FA1285">
      <w:pPr>
        <w:pStyle w:val="ListParagraph"/>
        <w:numPr>
          <w:ilvl w:val="0"/>
          <w:numId w:val="28"/>
        </w:numPr>
        <w:ind w:left="360"/>
        <w:contextualSpacing w:val="0"/>
        <w:rPr>
          <w:rFonts w:ascii="Calibri" w:eastAsia="Calibri" w:hAnsi="Calibri" w:cs="Calibri"/>
          <w:color w:val="000000"/>
        </w:rPr>
      </w:pPr>
      <w:r w:rsidRPr="00FA1285">
        <w:rPr>
          <w:rFonts w:ascii="Calibri" w:eastAsia="Calibri" w:hAnsi="Calibri" w:cs="Calibri"/>
          <w:color w:val="000000"/>
        </w:rPr>
        <w:t>EdReports (</w:t>
      </w:r>
      <w:hyperlink r:id="rId25">
        <w:r w:rsidRPr="00FA1285">
          <w:rPr>
            <w:rFonts w:ascii="Calibri" w:eastAsia="Calibri" w:hAnsi="Calibri" w:cs="Calibri"/>
            <w:color w:val="0000FF"/>
            <w:u w:val="single"/>
          </w:rPr>
          <w:t>https://edreports.org/</w:t>
        </w:r>
      </w:hyperlink>
      <w:r w:rsidRPr="00FA1285">
        <w:rPr>
          <w:rFonts w:ascii="Calibri" w:eastAsia="Calibri" w:hAnsi="Calibri" w:cs="Calibri"/>
          <w:color w:val="000000"/>
        </w:rPr>
        <w:t xml:space="preserve">) provides reviews of K-12 instructional materials. </w:t>
      </w:r>
    </w:p>
    <w:p w14:paraId="128BC0F6" w14:textId="29B3B288" w:rsidR="00E935CF" w:rsidRPr="00551574" w:rsidRDefault="00D92360" w:rsidP="00551574">
      <w:pPr>
        <w:numPr>
          <w:ilvl w:val="0"/>
          <w:numId w:val="28"/>
        </w:numPr>
        <w:ind w:left="360"/>
        <w:rPr>
          <w:rFonts w:cs="Calibri"/>
        </w:rPr>
      </w:pPr>
      <w:r>
        <w:rPr>
          <w:rFonts w:cs="Calibri"/>
        </w:rPr>
        <w:t>D</w:t>
      </w:r>
      <w:r w:rsidR="00E935CF" w:rsidRPr="00910462">
        <w:rPr>
          <w:rFonts w:cs="Calibri"/>
        </w:rPr>
        <w:t xml:space="preserve">ESE’s </w:t>
      </w:r>
      <w:r w:rsidR="00E935CF" w:rsidRPr="00910462">
        <w:rPr>
          <w:rFonts w:cs="Calibri"/>
          <w:i/>
        </w:rPr>
        <w:t>"What to Look For" Observation Guides</w:t>
      </w:r>
      <w:r w:rsidR="00E935CF">
        <w:rPr>
          <w:rFonts w:cs="Calibri"/>
          <w:i/>
        </w:rPr>
        <w:t xml:space="preserve"> </w:t>
      </w:r>
      <w:r w:rsidR="001245CE">
        <w:rPr>
          <w:rFonts w:cs="Calibri"/>
        </w:rPr>
        <w:t xml:space="preserve">                                                                                                </w:t>
      </w:r>
      <w:r w:rsidR="00E935CF" w:rsidRPr="00910462">
        <w:rPr>
          <w:rFonts w:cs="Calibri"/>
        </w:rPr>
        <w:t>(</w:t>
      </w:r>
      <w:hyperlink w:history="1"/>
      <w:r w:rsidR="00551574" w:rsidRPr="00551574">
        <w:t xml:space="preserve"> </w:t>
      </w:r>
      <w:r w:rsidR="00551574" w:rsidRPr="00551574">
        <w:rPr>
          <w:rStyle w:val="Hyperlink"/>
          <w:rFonts w:cs="Calibri"/>
        </w:rPr>
        <w:t>http://www.doe.mass.edu/frameworks/observation/</w:t>
      </w:r>
      <w:r w:rsidR="00E935CF" w:rsidRPr="00551574">
        <w:rPr>
          <w:rFonts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w:t>
      </w:r>
      <w:r w:rsidR="00291AB5" w:rsidRPr="00551574">
        <w:rPr>
          <w:rFonts w:cs="Calibri"/>
        </w:rPr>
        <w:t>use</w:t>
      </w:r>
      <w:r w:rsidR="00291AB5">
        <w:rPr>
          <w:rFonts w:cs="Calibri"/>
        </w:rPr>
        <w:t>d</w:t>
      </w:r>
      <w:r w:rsidR="00291AB5" w:rsidRPr="00551574">
        <w:rPr>
          <w:rFonts w:cs="Calibri"/>
        </w:rPr>
        <w:t xml:space="preserve"> but</w:t>
      </w:r>
      <w:r w:rsidR="00E935CF" w:rsidRPr="00551574">
        <w:rPr>
          <w:rFonts w:cs="Calibri"/>
        </w:rPr>
        <w:t xml:space="preserve"> are a resource to help classroom observers efficiently identify what teachers and students should be experiencing in specific subjects and grade levels.</w:t>
      </w:r>
    </w:p>
    <w:p w14:paraId="16765544" w14:textId="357B98B3" w:rsidR="00E935CF" w:rsidRPr="008F67D7" w:rsidRDefault="008F67D7" w:rsidP="008F67D7">
      <w:pPr>
        <w:tabs>
          <w:tab w:val="left" w:pos="360"/>
          <w:tab w:val="left" w:pos="720"/>
          <w:tab w:val="left" w:pos="1080"/>
          <w:tab w:val="left" w:pos="1440"/>
          <w:tab w:val="left" w:pos="1800"/>
        </w:tabs>
        <w:ind w:left="360" w:hanging="360"/>
        <w:rPr>
          <w:b/>
          <w:i/>
        </w:rPr>
      </w:pPr>
      <w:r>
        <w:rPr>
          <w:b/>
        </w:rPr>
        <w:t>2.</w:t>
      </w:r>
      <w:r>
        <w:rPr>
          <w:b/>
        </w:rPr>
        <w:tab/>
      </w:r>
      <w:r w:rsidR="00E935CF" w:rsidRPr="008F67D7">
        <w:rPr>
          <w:b/>
        </w:rPr>
        <w:t xml:space="preserve">The district should </w:t>
      </w:r>
      <w:r w:rsidR="00F845E4" w:rsidRPr="008F67D7">
        <w:rPr>
          <w:b/>
        </w:rPr>
        <w:t>ensure that all teachers have access to high-quality, comprehensive, standards-based, and horizontally and vertically aligned</w:t>
      </w:r>
      <w:r w:rsidR="00E935CF" w:rsidRPr="008F67D7">
        <w:rPr>
          <w:b/>
        </w:rPr>
        <w:t xml:space="preserve"> </w:t>
      </w:r>
      <w:r w:rsidR="00F845E4" w:rsidRPr="008F67D7">
        <w:rPr>
          <w:b/>
        </w:rPr>
        <w:t>curricula and the support they</w:t>
      </w:r>
      <w:r w:rsidR="00E935CF" w:rsidRPr="008F67D7">
        <w:rPr>
          <w:b/>
        </w:rPr>
        <w:t xml:space="preserve"> </w:t>
      </w:r>
      <w:r w:rsidR="00F845E4" w:rsidRPr="008F67D7">
        <w:rPr>
          <w:b/>
        </w:rPr>
        <w:t xml:space="preserve">need to </w:t>
      </w:r>
      <w:r w:rsidR="00E935CF" w:rsidRPr="008F67D7">
        <w:rPr>
          <w:b/>
        </w:rPr>
        <w:t xml:space="preserve">implement </w:t>
      </w:r>
      <w:r w:rsidR="00F845E4" w:rsidRPr="008F67D7">
        <w:rPr>
          <w:b/>
        </w:rPr>
        <w:t xml:space="preserve">the curricula effectively. The district should develop and implement </w:t>
      </w:r>
      <w:r w:rsidR="00E935CF" w:rsidRPr="008F67D7">
        <w:rPr>
          <w:b/>
        </w:rPr>
        <w:t>a</w:t>
      </w:r>
      <w:r w:rsidR="00F845E4" w:rsidRPr="008F67D7">
        <w:rPr>
          <w:b/>
        </w:rPr>
        <w:t>n</w:t>
      </w:r>
      <w:r w:rsidR="00E935CF" w:rsidRPr="008F67D7">
        <w:rPr>
          <w:b/>
        </w:rPr>
        <w:t xml:space="preserve"> </w:t>
      </w:r>
      <w:r w:rsidR="00F845E4" w:rsidRPr="008F67D7">
        <w:rPr>
          <w:b/>
        </w:rPr>
        <w:t xml:space="preserve">ongoing </w:t>
      </w:r>
      <w:r w:rsidR="00E935CF" w:rsidRPr="008F67D7">
        <w:rPr>
          <w:b/>
        </w:rPr>
        <w:t>process for the review</w:t>
      </w:r>
      <w:r w:rsidR="00A61852" w:rsidRPr="008F67D7">
        <w:rPr>
          <w:b/>
        </w:rPr>
        <w:t xml:space="preserve"> and</w:t>
      </w:r>
      <w:r w:rsidR="00E935CF" w:rsidRPr="008F67D7">
        <w:rPr>
          <w:b/>
        </w:rPr>
        <w:t xml:space="preserve"> revision</w:t>
      </w:r>
      <w:r w:rsidR="00A61852" w:rsidRPr="008F67D7">
        <w:rPr>
          <w:b/>
        </w:rPr>
        <w:t xml:space="preserve"> of curriculum</w:t>
      </w:r>
      <w:r w:rsidR="00E935CF" w:rsidRPr="008F67D7">
        <w:rPr>
          <w:b/>
        </w:rPr>
        <w:t xml:space="preserve"> and </w:t>
      </w:r>
      <w:r w:rsidR="00A61852" w:rsidRPr="008F67D7">
        <w:rPr>
          <w:b/>
        </w:rPr>
        <w:t xml:space="preserve">the </w:t>
      </w:r>
      <w:r w:rsidR="00E935CF" w:rsidRPr="008F67D7">
        <w:rPr>
          <w:b/>
        </w:rPr>
        <w:t>adoption of</w:t>
      </w:r>
      <w:r w:rsidR="00A61852" w:rsidRPr="008F67D7">
        <w:rPr>
          <w:b/>
        </w:rPr>
        <w:t xml:space="preserve"> new academic programs</w:t>
      </w:r>
      <w:r w:rsidR="00E935CF" w:rsidRPr="008F67D7">
        <w:rPr>
          <w:b/>
        </w:rPr>
        <w:t>.</w:t>
      </w:r>
    </w:p>
    <w:p w14:paraId="1C05CBEC" w14:textId="55AC2FDE" w:rsidR="004D6AA6" w:rsidRDefault="00DD0E75" w:rsidP="004D6AA6">
      <w:pPr>
        <w:tabs>
          <w:tab w:val="left" w:pos="360"/>
          <w:tab w:val="left" w:pos="720"/>
          <w:tab w:val="left" w:pos="1080"/>
          <w:tab w:val="left" w:pos="1440"/>
          <w:tab w:val="left" w:pos="1800"/>
          <w:tab w:val="left" w:pos="2160"/>
        </w:tabs>
        <w:ind w:left="720" w:hanging="360"/>
      </w:pPr>
      <w:r>
        <w:rPr>
          <w:b/>
          <w:bCs/>
        </w:rPr>
        <w:t>A</w:t>
      </w:r>
      <w:r w:rsidR="001703C1" w:rsidRPr="001703C1">
        <w:rPr>
          <w:b/>
          <w:bCs/>
        </w:rPr>
        <w:t>.</w:t>
      </w:r>
      <w:r w:rsidR="001703C1">
        <w:tab/>
      </w:r>
      <w:r w:rsidR="00F845E4">
        <w:t>The district</w:t>
      </w:r>
      <w:r w:rsidR="00E935CF">
        <w:t xml:space="preserve"> should develop a </w:t>
      </w:r>
      <w:r w:rsidR="00F845E4">
        <w:t xml:space="preserve">process for the </w:t>
      </w:r>
      <w:r w:rsidR="00E935CF">
        <w:t>regular review</w:t>
      </w:r>
      <w:r w:rsidR="00A61852">
        <w:t xml:space="preserve"> and </w:t>
      </w:r>
      <w:r w:rsidR="00E935CF">
        <w:t xml:space="preserve">revision </w:t>
      </w:r>
      <w:r w:rsidR="00F845E4">
        <w:t>of</w:t>
      </w:r>
      <w:r w:rsidR="00E935CF">
        <w:t xml:space="preserve"> curriculum.</w:t>
      </w:r>
    </w:p>
    <w:p w14:paraId="0CF86B6A" w14:textId="02911391" w:rsidR="004D6AA6" w:rsidRDefault="00DD0E75" w:rsidP="004D6AA6">
      <w:pPr>
        <w:tabs>
          <w:tab w:val="left" w:pos="360"/>
          <w:tab w:val="left" w:pos="720"/>
          <w:tab w:val="left" w:pos="1080"/>
          <w:tab w:val="left" w:pos="1440"/>
          <w:tab w:val="left" w:pos="1800"/>
          <w:tab w:val="left" w:pos="2160"/>
        </w:tabs>
        <w:ind w:left="720" w:hanging="360"/>
      </w:pPr>
      <w:r>
        <w:rPr>
          <w:b/>
          <w:bCs/>
        </w:rPr>
        <w:t>B</w:t>
      </w:r>
      <w:r w:rsidR="004D6AA6">
        <w:rPr>
          <w:b/>
          <w:bCs/>
        </w:rPr>
        <w:t>.</w:t>
      </w:r>
      <w:r w:rsidR="004D6AA6">
        <w:rPr>
          <w:bCs/>
        </w:rPr>
        <w:tab/>
      </w:r>
      <w:r w:rsidR="003650BD">
        <w:rPr>
          <w:bCs/>
        </w:rPr>
        <w:t>A</w:t>
      </w:r>
      <w:r w:rsidR="003650BD" w:rsidRPr="004D6AA6">
        <w:rPr>
          <w:bCs/>
        </w:rPr>
        <w:t xml:space="preserve">lignment </w:t>
      </w:r>
      <w:r w:rsidR="00E935CF" w:rsidRPr="004D6AA6">
        <w:rPr>
          <w:bCs/>
        </w:rPr>
        <w:t xml:space="preserve">of </w:t>
      </w:r>
      <w:r w:rsidR="004D6AA6">
        <w:rPr>
          <w:bCs/>
        </w:rPr>
        <w:t xml:space="preserve">the </w:t>
      </w:r>
      <w:r w:rsidR="000E6592">
        <w:rPr>
          <w:bCs/>
        </w:rPr>
        <w:t xml:space="preserve">K-3 ELA, K-3 and </w:t>
      </w:r>
      <w:r w:rsidR="00E935CF" w:rsidRPr="004D6AA6">
        <w:rPr>
          <w:bCs/>
        </w:rPr>
        <w:t>grade</w:t>
      </w:r>
      <w:r w:rsidR="000E6592">
        <w:rPr>
          <w:bCs/>
        </w:rPr>
        <w:t>s</w:t>
      </w:r>
      <w:r w:rsidR="00E935CF" w:rsidRPr="004D6AA6">
        <w:rPr>
          <w:bCs/>
        </w:rPr>
        <w:t xml:space="preserve"> 8</w:t>
      </w:r>
      <w:r w:rsidR="000E6592">
        <w:rPr>
          <w:bCs/>
        </w:rPr>
        <w:t>-10</w:t>
      </w:r>
      <w:r w:rsidR="00E935CF" w:rsidRPr="004D6AA6">
        <w:rPr>
          <w:bCs/>
        </w:rPr>
        <w:t xml:space="preserve"> mathematics</w:t>
      </w:r>
      <w:r w:rsidR="000E6592">
        <w:rPr>
          <w:bCs/>
        </w:rPr>
        <w:t xml:space="preserve">, K-12 science, and K-7 </w:t>
      </w:r>
      <w:r w:rsidR="00443000">
        <w:rPr>
          <w:bCs/>
        </w:rPr>
        <w:t xml:space="preserve">social studies </w:t>
      </w:r>
      <w:r w:rsidR="000E6592">
        <w:rPr>
          <w:bCs/>
        </w:rPr>
        <w:t xml:space="preserve">curricula </w:t>
      </w:r>
      <w:r w:rsidR="00F845E4">
        <w:rPr>
          <w:bCs/>
        </w:rPr>
        <w:t>with</w:t>
      </w:r>
      <w:r w:rsidR="00F845E4" w:rsidRPr="004D6AA6">
        <w:rPr>
          <w:bCs/>
        </w:rPr>
        <w:t xml:space="preserve"> </w:t>
      </w:r>
      <w:r w:rsidR="00E935CF" w:rsidRPr="004D6AA6">
        <w:rPr>
          <w:bCs/>
        </w:rPr>
        <w:t xml:space="preserve">the </w:t>
      </w:r>
      <w:r w:rsidR="006015CB" w:rsidRPr="004D6AA6">
        <w:rPr>
          <w:bCs/>
        </w:rPr>
        <w:t>M</w:t>
      </w:r>
      <w:r w:rsidR="006015CB">
        <w:rPr>
          <w:bCs/>
        </w:rPr>
        <w:t>assachusetts</w:t>
      </w:r>
      <w:r w:rsidR="006015CB" w:rsidRPr="004D6AA6">
        <w:rPr>
          <w:bCs/>
        </w:rPr>
        <w:t xml:space="preserve"> </w:t>
      </w:r>
      <w:r w:rsidR="00E935CF" w:rsidRPr="004D6AA6">
        <w:rPr>
          <w:bCs/>
        </w:rPr>
        <w:t xml:space="preserve">frameworks </w:t>
      </w:r>
      <w:r w:rsidR="00DE58C3">
        <w:rPr>
          <w:bCs/>
        </w:rPr>
        <w:t xml:space="preserve">and development of an ESL curriculum </w:t>
      </w:r>
      <w:r w:rsidR="00E935CF" w:rsidRPr="004D6AA6">
        <w:rPr>
          <w:bCs/>
        </w:rPr>
        <w:t>should be a district priority.</w:t>
      </w:r>
      <w:r w:rsidR="004D6AA6">
        <w:t xml:space="preserve">  </w:t>
      </w:r>
    </w:p>
    <w:p w14:paraId="7D10B673" w14:textId="09FC02E2" w:rsidR="00E935CF" w:rsidRDefault="00E97D69" w:rsidP="00FA1285">
      <w:pPr>
        <w:tabs>
          <w:tab w:val="left" w:pos="360"/>
          <w:tab w:val="left" w:pos="720"/>
          <w:tab w:val="left" w:pos="1080"/>
          <w:tab w:val="left" w:pos="1440"/>
          <w:tab w:val="left" w:pos="1800"/>
          <w:tab w:val="left" w:pos="2160"/>
        </w:tabs>
        <w:ind w:left="720" w:hanging="720"/>
      </w:pPr>
      <w:r>
        <w:tab/>
      </w:r>
      <w:r w:rsidR="00431BDE" w:rsidRPr="00FA1285">
        <w:rPr>
          <w:b/>
          <w:bCs/>
        </w:rPr>
        <w:t>C.</w:t>
      </w:r>
      <w:r w:rsidR="00431BDE">
        <w:rPr>
          <w:b/>
          <w:bCs/>
        </w:rPr>
        <w:tab/>
      </w:r>
      <w:r w:rsidR="00E935CF">
        <w:t xml:space="preserve">The district should provide professional development on the Understanding by Design (UbD) </w:t>
      </w:r>
      <w:r w:rsidR="004D6AA6">
        <w:t xml:space="preserve">framework and </w:t>
      </w:r>
      <w:r w:rsidR="00E935CF">
        <w:t xml:space="preserve">planning process to guide curriculum </w:t>
      </w:r>
      <w:r w:rsidR="004D6AA6">
        <w:t xml:space="preserve">design </w:t>
      </w:r>
      <w:r w:rsidR="00F344B7">
        <w:t>and</w:t>
      </w:r>
      <w:r w:rsidR="00E935CF">
        <w:t xml:space="preserve"> instruction.</w:t>
      </w:r>
    </w:p>
    <w:p w14:paraId="66E03F0E" w14:textId="6AB7DEB2" w:rsidR="005702C7" w:rsidRPr="00FA1285" w:rsidRDefault="00E935CF" w:rsidP="005702C7">
      <w:pPr>
        <w:pStyle w:val="ListParagraph"/>
        <w:tabs>
          <w:tab w:val="left" w:pos="360"/>
          <w:tab w:val="left" w:pos="720"/>
          <w:tab w:val="left" w:pos="1080"/>
          <w:tab w:val="left" w:pos="1440"/>
          <w:tab w:val="left" w:pos="1800"/>
          <w:tab w:val="left" w:pos="2160"/>
        </w:tabs>
        <w:ind w:left="1080" w:hanging="360"/>
        <w:contextualSpacing w:val="0"/>
        <w:rPr>
          <w:b/>
          <w:bCs/>
        </w:rPr>
      </w:pPr>
      <w:r>
        <w:t xml:space="preserve">1. </w:t>
      </w:r>
      <w:r w:rsidR="001703C1">
        <w:tab/>
      </w:r>
      <w:r>
        <w:t>Curriculum</w:t>
      </w:r>
      <w:r w:rsidR="00B453AA">
        <w:t xml:space="preserve"> and instruction teacher</w:t>
      </w:r>
      <w:r>
        <w:t xml:space="preserve"> leaders should receive training on the use, implementation, and transition of the UbD curriculum mapping template to the </w:t>
      </w:r>
      <w:r w:rsidR="00F845E4" w:rsidRPr="00E97D69">
        <w:t>Go</w:t>
      </w:r>
      <w:r w:rsidR="00AF76B1">
        <w:t>o</w:t>
      </w:r>
      <w:r w:rsidR="00F845E4" w:rsidRPr="00E97D69">
        <w:t>gle D</w:t>
      </w:r>
      <w:r w:rsidRPr="00E97D69">
        <w:t>oc</w:t>
      </w:r>
      <w:r w:rsidR="00B453AA" w:rsidRPr="00E97D69">
        <w:t>s</w:t>
      </w:r>
      <w:r w:rsidRPr="00E97D69">
        <w:t xml:space="preserve"> platform.</w:t>
      </w:r>
      <w:r w:rsidRPr="00FA1285">
        <w:rPr>
          <w:b/>
          <w:bCs/>
        </w:rPr>
        <w:t xml:space="preserve"> </w:t>
      </w:r>
    </w:p>
    <w:p w14:paraId="5CD70E10" w14:textId="6BB965CC" w:rsidR="00E935CF" w:rsidRDefault="00FE59D8" w:rsidP="00FE59D8">
      <w:pPr>
        <w:tabs>
          <w:tab w:val="left" w:pos="-90"/>
          <w:tab w:val="left" w:pos="360"/>
          <w:tab w:val="left" w:pos="720"/>
          <w:tab w:val="left" w:pos="1080"/>
          <w:tab w:val="left" w:pos="1440"/>
          <w:tab w:val="left" w:pos="1800"/>
          <w:tab w:val="left" w:pos="2160"/>
        </w:tabs>
        <w:ind w:left="720" w:hanging="720"/>
      </w:pPr>
      <w:r>
        <w:rPr>
          <w:b/>
          <w:bCs/>
        </w:rPr>
        <w:lastRenderedPageBreak/>
        <w:tab/>
      </w:r>
      <w:r w:rsidR="00431BDE" w:rsidRPr="00FA1285">
        <w:rPr>
          <w:b/>
          <w:bCs/>
        </w:rPr>
        <w:t>D.</w:t>
      </w:r>
      <w:r>
        <w:rPr>
          <w:b/>
          <w:bCs/>
        </w:rPr>
        <w:tab/>
      </w:r>
      <w:r w:rsidR="00E935CF">
        <w:t xml:space="preserve">The district should develop a consistent protocol for the adoption of new academic programs and resources. </w:t>
      </w:r>
    </w:p>
    <w:p w14:paraId="43B91CC3" w14:textId="53007E8E" w:rsidR="00E935CF" w:rsidRDefault="00E935CF" w:rsidP="00E935CF">
      <w:pPr>
        <w:tabs>
          <w:tab w:val="left" w:pos="-90"/>
          <w:tab w:val="left" w:pos="360"/>
          <w:tab w:val="left" w:pos="1080"/>
          <w:tab w:val="left" w:pos="1440"/>
          <w:tab w:val="left" w:pos="1800"/>
          <w:tab w:val="left" w:pos="2160"/>
        </w:tabs>
      </w:pPr>
      <w:r w:rsidRPr="00802336">
        <w:rPr>
          <w:b/>
        </w:rPr>
        <w:t>Benefits</w:t>
      </w:r>
      <w:r w:rsidR="00D502FA">
        <w:rPr>
          <w:b/>
        </w:rPr>
        <w:t>:</w:t>
      </w:r>
      <w:r w:rsidRPr="00870959">
        <w:t xml:space="preserve"> </w:t>
      </w:r>
      <w:r>
        <w:t xml:space="preserve">Aligning all curriculum </w:t>
      </w:r>
      <w:r w:rsidR="00F845E4">
        <w:t xml:space="preserve">with </w:t>
      </w:r>
      <w:r>
        <w:t>the M</w:t>
      </w:r>
      <w:r w:rsidR="00392DFD">
        <w:t xml:space="preserve">assachusetts </w:t>
      </w:r>
      <w:r w:rsidR="00431BDE">
        <w:t xml:space="preserve">curriculum frameworks </w:t>
      </w:r>
      <w:r>
        <w:t>and developing a system</w:t>
      </w:r>
      <w:r w:rsidR="00392DFD">
        <w:t>atic</w:t>
      </w:r>
      <w:r>
        <w:t xml:space="preserve"> process for its </w:t>
      </w:r>
      <w:r w:rsidR="00F845E4">
        <w:t xml:space="preserve">ongoing </w:t>
      </w:r>
      <w:r>
        <w:t>review and revision will improve the district’s ability to provide high</w:t>
      </w:r>
      <w:r w:rsidR="00222FA1">
        <w:t>-</w:t>
      </w:r>
      <w:r>
        <w:t xml:space="preserve">quality, challenging, and relevant learning experiences for all students. Improvements to the current practice of adopting new curriculum will ensure that all students have access to a rigorous curriculum that </w:t>
      </w:r>
      <w:r w:rsidR="00392DFD">
        <w:t xml:space="preserve">can </w:t>
      </w:r>
      <w:r>
        <w:t>address</w:t>
      </w:r>
      <w:r w:rsidR="00392DFD">
        <w:t xml:space="preserve"> </w:t>
      </w:r>
      <w:r>
        <w:t xml:space="preserve">their diverse leaning needs.  </w:t>
      </w:r>
    </w:p>
    <w:p w14:paraId="2F9146D9" w14:textId="77777777" w:rsidR="00E935CF" w:rsidRDefault="00E935CF" w:rsidP="00E935CF">
      <w:pPr>
        <w:tabs>
          <w:tab w:val="left" w:pos="360"/>
          <w:tab w:val="left" w:pos="720"/>
          <w:tab w:val="left" w:pos="1080"/>
          <w:tab w:val="left" w:pos="1800"/>
          <w:tab w:val="left" w:pos="2160"/>
        </w:tabs>
        <w:rPr>
          <w:b/>
        </w:rPr>
      </w:pPr>
      <w:r w:rsidRPr="00484242">
        <w:rPr>
          <w:b/>
        </w:rPr>
        <w:t>Recommended resources:</w:t>
      </w:r>
    </w:p>
    <w:p w14:paraId="7357BCC9" w14:textId="521CBCE7" w:rsidR="00E935CF" w:rsidRPr="006131D0" w:rsidRDefault="00DD0E75" w:rsidP="00FA1285">
      <w:pPr>
        <w:pStyle w:val="ListParagraph"/>
        <w:numPr>
          <w:ilvl w:val="2"/>
          <w:numId w:val="27"/>
        </w:numPr>
        <w:ind w:left="360"/>
        <w:contextualSpacing w:val="0"/>
        <w:rPr>
          <w:rFonts w:cs="Calibri"/>
        </w:rPr>
      </w:pPr>
      <w:bookmarkStart w:id="30" w:name="_Hlk30705971"/>
      <w:r>
        <w:rPr>
          <w:rFonts w:cs="Calibri"/>
        </w:rPr>
        <w:t>D</w:t>
      </w:r>
      <w:r w:rsidR="00E935CF" w:rsidRPr="006131D0">
        <w:rPr>
          <w:rFonts w:cs="Calibri"/>
        </w:rPr>
        <w:t xml:space="preserve">ESE’s Massachusetts Curriculum Frameworks web page </w:t>
      </w:r>
      <w:hyperlink r:id="rId26" w:history="1">
        <w:r w:rsidR="00E935CF" w:rsidRPr="006131D0">
          <w:rPr>
            <w:rStyle w:val="Hyperlink"/>
            <w:rFonts w:cs="Calibri"/>
          </w:rPr>
          <w:t>(http://www.doe.mass.edu/frameworks/)</w:t>
        </w:r>
      </w:hyperlink>
      <w:r w:rsidR="00E935CF" w:rsidRPr="006131D0">
        <w:rPr>
          <w:rFonts w:cs="Calibri"/>
        </w:rPr>
        <w:t xml:space="preserve"> provides information about the 2017 ELA/Literacy and Mathematics Frameworks, including grade-by-grade comparisons between the 2010 and 2017 Frameworks and a slide deck supporting implementation of the 2017 Frameworks.</w:t>
      </w:r>
    </w:p>
    <w:bookmarkEnd w:id="30"/>
    <w:p w14:paraId="7AC9B838" w14:textId="4229F453" w:rsidR="00E935CF" w:rsidRDefault="00E935CF" w:rsidP="00FA1285">
      <w:pPr>
        <w:pStyle w:val="ListParagraph"/>
        <w:numPr>
          <w:ilvl w:val="0"/>
          <w:numId w:val="27"/>
        </w:numPr>
        <w:ind w:left="360"/>
        <w:contextualSpacing w:val="0"/>
        <w:rPr>
          <w:rFonts w:cs="Calibri"/>
        </w:rPr>
      </w:pPr>
      <w:r w:rsidRPr="00987B17">
        <w:rPr>
          <w:rFonts w:cs="Calibri"/>
          <w:i/>
          <w:iCs/>
        </w:rPr>
        <w:t>Quick Reference Guide: Establishing an Effective Science and Technology/Engineering (STE) Program</w:t>
      </w:r>
      <w:r w:rsidRPr="00987B17">
        <w:rPr>
          <w:rFonts w:cs="Calibri"/>
        </w:rPr>
        <w:t xml:space="preserve"> (</w:t>
      </w:r>
      <w:hyperlink r:id="rId27" w:history="1">
        <w:r w:rsidR="00AF76B1" w:rsidRPr="00276569">
          <w:rPr>
            <w:rStyle w:val="Hyperlink"/>
            <w:rFonts w:cs="Calibri"/>
          </w:rPr>
          <w:t>http://www.doe.mass.edu/stem/ste/STEprogram.docx</w:t>
        </w:r>
      </w:hyperlink>
      <w:r w:rsidR="00AF76B1">
        <w:rPr>
          <w:rFonts w:cs="Calibri"/>
        </w:rPr>
        <w:t>): D</w:t>
      </w:r>
      <w:r w:rsidRPr="00987B17">
        <w:rPr>
          <w:rFonts w:cs="Calibri"/>
        </w:rPr>
        <w:t>ESE has identified five components districts should attend to when designing a rigorous, coherent and relevant pre-K-12 STE education program. Educators, administrators and curriculum designers can refer to this guide for brief descriptions and resources for each component.</w:t>
      </w:r>
    </w:p>
    <w:p w14:paraId="5F3F5E5F" w14:textId="0B4E1B9E" w:rsidR="00E935CF" w:rsidRPr="00910462" w:rsidRDefault="00E935CF" w:rsidP="00FA1285">
      <w:pPr>
        <w:pStyle w:val="ListParagraph"/>
        <w:numPr>
          <w:ilvl w:val="2"/>
          <w:numId w:val="27"/>
        </w:numPr>
        <w:tabs>
          <w:tab w:val="num" w:pos="480"/>
        </w:tabs>
        <w:ind w:left="360"/>
        <w:contextualSpacing w:val="0"/>
        <w:rPr>
          <w:rFonts w:cs="Calibri"/>
        </w:rPr>
      </w:pPr>
      <w:r w:rsidRPr="00910462">
        <w:rPr>
          <w:rFonts w:cs="Calibri"/>
          <w:bCs/>
          <w:i/>
        </w:rPr>
        <w:t>Mathematics Framework Exploration Activities</w:t>
      </w:r>
      <w:r w:rsidRPr="00910462">
        <w:rPr>
          <w:rFonts w:cs="Calibri"/>
        </w:rPr>
        <w:t xml:space="preserve"> (</w:t>
      </w:r>
      <w:hyperlink r:id="rId28" w:history="1">
        <w:r w:rsidR="00E31438" w:rsidRPr="00E31438">
          <w:rPr>
            <w:rStyle w:val="Hyperlink"/>
            <w:rFonts w:cs="Calibri"/>
          </w:rPr>
          <w:t>http://www.doe.mass.edu/instruction/</w:t>
        </w:r>
      </w:hyperlink>
      <w:r w:rsidRPr="00910462">
        <w:rPr>
          <w:rFonts w:cs="Calibri"/>
        </w:rPr>
        <w:t xml:space="preserve">) are a growing set of activities designed by the Department of Elementary and Secondary Education mathematics staff and educators. </w:t>
      </w:r>
      <w:r w:rsidRPr="00910462">
        <w:rPr>
          <w:rFonts w:cs="Calibri"/>
          <w:iCs/>
        </w:rPr>
        <w:t>The activities can be accessed and used to promote discussion and collaborative inquiry.</w:t>
      </w:r>
    </w:p>
    <w:p w14:paraId="1D14596D" w14:textId="3380B0E5" w:rsidR="00E935CF" w:rsidRDefault="00E935CF" w:rsidP="00FA1285">
      <w:pPr>
        <w:pStyle w:val="ListParagraph"/>
        <w:numPr>
          <w:ilvl w:val="2"/>
          <w:numId w:val="27"/>
        </w:numPr>
        <w:ind w:left="360"/>
        <w:contextualSpacing w:val="0"/>
        <w:rPr>
          <w:rFonts w:cs="Calibri"/>
        </w:rPr>
      </w:pPr>
      <w:r w:rsidRPr="00910462">
        <w:rPr>
          <w:rFonts w:cs="Calibri"/>
        </w:rPr>
        <w:t xml:space="preserve">The Massachusetts Science and Technology/Engineering Curriculum Framework web page </w:t>
      </w:r>
      <w:r w:rsidR="00854C00">
        <w:rPr>
          <w:rFonts w:cs="Calibri"/>
        </w:rPr>
        <w:t>(</w:t>
      </w:r>
      <w:hyperlink r:id="rId29" w:history="1">
        <w:r w:rsidR="00854C00" w:rsidRPr="00276569">
          <w:rPr>
            <w:rStyle w:val="Hyperlink"/>
            <w:rFonts w:cs="Calibri"/>
          </w:rPr>
          <w:t>http://www.doe.mass.edu/stem/ste/?section=planning</w:t>
        </w:r>
      </w:hyperlink>
      <w:r w:rsidR="00854C00">
        <w:rPr>
          <w:rFonts w:cs="Calibri"/>
        </w:rPr>
        <w:t xml:space="preserve">) </w:t>
      </w:r>
      <w:r w:rsidRPr="00910462">
        <w:rPr>
          <w:rFonts w:cs="Calibri"/>
        </w:rPr>
        <w:t>provides links to the current frameworks and supporting documents, including updated strand maps, crosswalks, and other guidance materials.</w:t>
      </w:r>
    </w:p>
    <w:p w14:paraId="6A32C9F0" w14:textId="77F61AF9" w:rsidR="0023695F" w:rsidRDefault="00342350" w:rsidP="0023695F">
      <w:pPr>
        <w:pStyle w:val="Section"/>
      </w:pPr>
      <w:bookmarkStart w:id="31" w:name="_Toc45194549"/>
      <w:r>
        <w:lastRenderedPageBreak/>
        <w:t>Assessment</w:t>
      </w:r>
      <w:bookmarkEnd w:id="31"/>
    </w:p>
    <w:p w14:paraId="3979FC77" w14:textId="45855C02" w:rsidR="00342350" w:rsidRDefault="00342350" w:rsidP="00235976">
      <w:pPr>
        <w:rPr>
          <w:b/>
          <w:i/>
          <w:sz w:val="28"/>
          <w:szCs w:val="28"/>
        </w:rPr>
      </w:pPr>
      <w:r w:rsidRPr="00C412C4">
        <w:rPr>
          <w:b/>
          <w:i/>
          <w:sz w:val="28"/>
          <w:szCs w:val="28"/>
        </w:rPr>
        <w:t>Contextual Background</w:t>
      </w:r>
    </w:p>
    <w:p w14:paraId="08C0177A" w14:textId="0096E1C1" w:rsidR="00D87536" w:rsidRPr="00FA1285" w:rsidRDefault="00520489" w:rsidP="00D87536">
      <w:pPr>
        <w:tabs>
          <w:tab w:val="left" w:pos="360"/>
          <w:tab w:val="left" w:pos="720"/>
          <w:tab w:val="left" w:pos="1080"/>
          <w:tab w:val="left" w:pos="1440"/>
          <w:tab w:val="left" w:pos="1800"/>
          <w:tab w:val="left" w:pos="2160"/>
        </w:tabs>
        <w:rPr>
          <w:bCs/>
          <w:i/>
        </w:rPr>
      </w:pPr>
      <w:r w:rsidRPr="00FA1285">
        <w:rPr>
          <w:bCs/>
          <w:i/>
        </w:rPr>
        <w:t>Data Collection System</w:t>
      </w:r>
    </w:p>
    <w:p w14:paraId="3C45EF3C" w14:textId="0265E375" w:rsidR="00222FA1" w:rsidRPr="00F33D79" w:rsidRDefault="00D87536" w:rsidP="00D87536">
      <w:pPr>
        <w:tabs>
          <w:tab w:val="left" w:pos="360"/>
          <w:tab w:val="left" w:pos="720"/>
          <w:tab w:val="left" w:pos="1080"/>
          <w:tab w:val="left" w:pos="1440"/>
          <w:tab w:val="left" w:pos="1800"/>
          <w:tab w:val="left" w:pos="2160"/>
        </w:tabs>
        <w:rPr>
          <w:bCs/>
        </w:rPr>
      </w:pPr>
      <w:r>
        <w:rPr>
          <w:bCs/>
        </w:rPr>
        <w:t xml:space="preserve">The </w:t>
      </w:r>
      <w:r w:rsidR="00612985">
        <w:rPr>
          <w:bCs/>
        </w:rPr>
        <w:t xml:space="preserve">district’s </w:t>
      </w:r>
      <w:r>
        <w:rPr>
          <w:bCs/>
        </w:rPr>
        <w:t xml:space="preserve">assessment system includes </w:t>
      </w:r>
      <w:r w:rsidR="00451E19">
        <w:rPr>
          <w:bCs/>
        </w:rPr>
        <w:t xml:space="preserve">sets of </w:t>
      </w:r>
      <w:r>
        <w:rPr>
          <w:bCs/>
        </w:rPr>
        <w:t>formative, common benchmark, and summative assessments in the core content areas of ELA and math</w:t>
      </w:r>
      <w:r w:rsidR="00451E19">
        <w:rPr>
          <w:bCs/>
        </w:rPr>
        <w:t xml:space="preserve"> </w:t>
      </w:r>
      <w:r w:rsidR="00222FA1">
        <w:rPr>
          <w:bCs/>
        </w:rPr>
        <w:t xml:space="preserve">in kindergarten </w:t>
      </w:r>
      <w:r w:rsidR="00451E19">
        <w:rPr>
          <w:bCs/>
        </w:rPr>
        <w:t>through grade 7</w:t>
      </w:r>
      <w:r>
        <w:rPr>
          <w:bCs/>
        </w:rPr>
        <w:t xml:space="preserve">. </w:t>
      </w:r>
      <w:r w:rsidR="003F60A3">
        <w:rPr>
          <w:bCs/>
        </w:rPr>
        <w:t xml:space="preserve">The key </w:t>
      </w:r>
      <w:r w:rsidR="00E32AAB">
        <w:rPr>
          <w:bCs/>
        </w:rPr>
        <w:t xml:space="preserve">ELA </w:t>
      </w:r>
      <w:r>
        <w:rPr>
          <w:bCs/>
        </w:rPr>
        <w:t xml:space="preserve">assessments </w:t>
      </w:r>
      <w:r w:rsidR="00F113F0">
        <w:rPr>
          <w:bCs/>
        </w:rPr>
        <w:t>in kindergarten through grade7</w:t>
      </w:r>
      <w:r w:rsidR="00222FA1">
        <w:rPr>
          <w:bCs/>
        </w:rPr>
        <w:t xml:space="preserve"> </w:t>
      </w:r>
      <w:r>
        <w:rPr>
          <w:bCs/>
        </w:rPr>
        <w:t xml:space="preserve">include </w:t>
      </w:r>
      <w:r w:rsidRPr="00F33D79">
        <w:rPr>
          <w:bCs/>
        </w:rPr>
        <w:t xml:space="preserve">the </w:t>
      </w:r>
      <w:r w:rsidRPr="00FA1285">
        <w:rPr>
          <w:bCs/>
        </w:rPr>
        <w:t>Fountas and Pinnell Balanced Assessment System</w:t>
      </w:r>
      <w:r w:rsidRPr="00F33D79">
        <w:rPr>
          <w:bCs/>
        </w:rPr>
        <w:t xml:space="preserve"> (BAS) and </w:t>
      </w:r>
      <w:r w:rsidRPr="00FA1285">
        <w:rPr>
          <w:bCs/>
        </w:rPr>
        <w:t>STAR Reading</w:t>
      </w:r>
      <w:r w:rsidRPr="00F33D79">
        <w:rPr>
          <w:bCs/>
        </w:rPr>
        <w:t xml:space="preserve"> assessments to measure student achievement and progress in </w:t>
      </w:r>
      <w:r w:rsidRPr="00FA1285">
        <w:rPr>
          <w:bCs/>
        </w:rPr>
        <w:t>Readers Workshop</w:t>
      </w:r>
      <w:r w:rsidR="003F60A3" w:rsidRPr="00FA1285">
        <w:rPr>
          <w:bCs/>
        </w:rPr>
        <w:t>.</w:t>
      </w:r>
      <w:r w:rsidRPr="00F33D79">
        <w:rPr>
          <w:bCs/>
        </w:rPr>
        <w:t xml:space="preserve"> </w:t>
      </w:r>
      <w:r w:rsidRPr="00FA1285">
        <w:rPr>
          <w:bCs/>
        </w:rPr>
        <w:t>STAR Math</w:t>
      </w:r>
      <w:r w:rsidRPr="00F33D79">
        <w:rPr>
          <w:bCs/>
        </w:rPr>
        <w:t xml:space="preserve"> assessments</w:t>
      </w:r>
      <w:r w:rsidR="003F60A3" w:rsidRPr="00F33D79">
        <w:rPr>
          <w:bCs/>
        </w:rPr>
        <w:t xml:space="preserve"> are used to measure student achievement and progress in</w:t>
      </w:r>
      <w:r w:rsidRPr="001C0198">
        <w:rPr>
          <w:bCs/>
        </w:rPr>
        <w:t xml:space="preserve"> the </w:t>
      </w:r>
      <w:r w:rsidRPr="00FA1285">
        <w:rPr>
          <w:bCs/>
        </w:rPr>
        <w:t>Math in Focus</w:t>
      </w:r>
      <w:r w:rsidRPr="00F33D79">
        <w:rPr>
          <w:bCs/>
        </w:rPr>
        <w:t xml:space="preserve"> program. </w:t>
      </w:r>
      <w:r w:rsidR="00333A2F" w:rsidRPr="00F33D79">
        <w:rPr>
          <w:bCs/>
        </w:rPr>
        <w:t xml:space="preserve">Grades </w:t>
      </w:r>
      <w:r w:rsidRPr="00F33D79">
        <w:rPr>
          <w:bCs/>
        </w:rPr>
        <w:t xml:space="preserve">4 and 5 </w:t>
      </w:r>
      <w:r w:rsidR="00333A2F" w:rsidRPr="00F33D79">
        <w:rPr>
          <w:bCs/>
        </w:rPr>
        <w:t xml:space="preserve">students </w:t>
      </w:r>
      <w:r w:rsidRPr="001C0198">
        <w:rPr>
          <w:bCs/>
        </w:rPr>
        <w:t>also</w:t>
      </w:r>
      <w:r w:rsidR="003F60A3" w:rsidRPr="00267A0B">
        <w:rPr>
          <w:bCs/>
        </w:rPr>
        <w:t xml:space="preserve"> </w:t>
      </w:r>
      <w:r w:rsidRPr="00267A0B">
        <w:rPr>
          <w:bCs/>
        </w:rPr>
        <w:t>take pre-</w:t>
      </w:r>
      <w:r w:rsidR="00222FA1" w:rsidRPr="00267A0B">
        <w:rPr>
          <w:bCs/>
        </w:rPr>
        <w:t>tests</w:t>
      </w:r>
      <w:r w:rsidRPr="00267A0B">
        <w:rPr>
          <w:bCs/>
        </w:rPr>
        <w:t xml:space="preserve"> and post-tests for </w:t>
      </w:r>
      <w:r w:rsidRPr="00FA1285">
        <w:rPr>
          <w:bCs/>
        </w:rPr>
        <w:t>Math in Focus</w:t>
      </w:r>
      <w:r w:rsidRPr="00F33D79">
        <w:rPr>
          <w:bCs/>
        </w:rPr>
        <w:t xml:space="preserve">.  </w:t>
      </w:r>
    </w:p>
    <w:p w14:paraId="2ECDC8BC" w14:textId="4158B892" w:rsidR="00222FA1" w:rsidRDefault="003F60A3" w:rsidP="00D87536">
      <w:pPr>
        <w:tabs>
          <w:tab w:val="left" w:pos="360"/>
          <w:tab w:val="left" w:pos="720"/>
          <w:tab w:val="left" w:pos="1080"/>
          <w:tab w:val="left" w:pos="1440"/>
          <w:tab w:val="left" w:pos="1800"/>
          <w:tab w:val="left" w:pos="2160"/>
        </w:tabs>
        <w:rPr>
          <w:bCs/>
        </w:rPr>
      </w:pPr>
      <w:r w:rsidRPr="00F33D79">
        <w:rPr>
          <w:bCs/>
        </w:rPr>
        <w:t xml:space="preserve">The </w:t>
      </w:r>
      <w:r w:rsidR="00D87536" w:rsidRPr="00F33D79">
        <w:rPr>
          <w:bCs/>
        </w:rPr>
        <w:t xml:space="preserve">district </w:t>
      </w:r>
      <w:r w:rsidR="00C92679" w:rsidRPr="00F33D79">
        <w:rPr>
          <w:bCs/>
        </w:rPr>
        <w:t>recently instituted</w:t>
      </w:r>
      <w:r w:rsidR="00D87536" w:rsidRPr="001C0198">
        <w:rPr>
          <w:bCs/>
        </w:rPr>
        <w:t xml:space="preserve"> </w:t>
      </w:r>
      <w:r w:rsidR="00D87536" w:rsidRPr="00FA1285">
        <w:rPr>
          <w:bCs/>
        </w:rPr>
        <w:t>Lucy Calkins Writing Benchmarks</w:t>
      </w:r>
      <w:r w:rsidRPr="00FA1285">
        <w:rPr>
          <w:bCs/>
        </w:rPr>
        <w:t xml:space="preserve"> to assess written language skills in grades 1 through 5</w:t>
      </w:r>
      <w:r w:rsidR="00333A2F" w:rsidRPr="00FA1285">
        <w:rPr>
          <w:bCs/>
        </w:rPr>
        <w:t>,</w:t>
      </w:r>
      <w:r w:rsidRPr="00FA1285">
        <w:rPr>
          <w:bCs/>
        </w:rPr>
        <w:t xml:space="preserve"> </w:t>
      </w:r>
      <w:r w:rsidR="00D87536" w:rsidRPr="00F33D79">
        <w:rPr>
          <w:bCs/>
        </w:rPr>
        <w:t>and</w:t>
      </w:r>
      <w:r w:rsidRPr="00F33D79">
        <w:rPr>
          <w:bCs/>
        </w:rPr>
        <w:t xml:space="preserve"> common </w:t>
      </w:r>
      <w:r w:rsidR="00D87536" w:rsidRPr="00F33D79">
        <w:rPr>
          <w:bCs/>
        </w:rPr>
        <w:t>writing prompts</w:t>
      </w:r>
      <w:r w:rsidR="00F113F0" w:rsidRPr="001C0198">
        <w:rPr>
          <w:bCs/>
        </w:rPr>
        <w:t xml:space="preserve"> are administered</w:t>
      </w:r>
      <w:r>
        <w:rPr>
          <w:bCs/>
        </w:rPr>
        <w:t xml:space="preserve"> in grades 6 and 7.</w:t>
      </w:r>
      <w:r w:rsidR="00222FA1">
        <w:rPr>
          <w:bCs/>
        </w:rPr>
        <w:t xml:space="preserve"> </w:t>
      </w:r>
      <w:r w:rsidR="00F113F0">
        <w:rPr>
          <w:bCs/>
        </w:rPr>
        <w:t>A</w:t>
      </w:r>
      <w:r w:rsidR="00957020">
        <w:rPr>
          <w:bCs/>
        </w:rPr>
        <w:t xml:space="preserve"> </w:t>
      </w:r>
      <w:r w:rsidR="00D87536">
        <w:rPr>
          <w:bCs/>
        </w:rPr>
        <w:t xml:space="preserve">common writing rubric </w:t>
      </w:r>
      <w:r w:rsidR="00F113F0">
        <w:rPr>
          <w:bCs/>
        </w:rPr>
        <w:t xml:space="preserve">is </w:t>
      </w:r>
      <w:r w:rsidR="00C92679">
        <w:rPr>
          <w:bCs/>
        </w:rPr>
        <w:t xml:space="preserve">used </w:t>
      </w:r>
      <w:r w:rsidR="006E6E66">
        <w:rPr>
          <w:bCs/>
        </w:rPr>
        <w:t>in</w:t>
      </w:r>
      <w:r w:rsidR="00D87536">
        <w:rPr>
          <w:bCs/>
        </w:rPr>
        <w:t xml:space="preserve"> all content areas </w:t>
      </w:r>
      <w:r w:rsidR="00F113F0">
        <w:rPr>
          <w:bCs/>
        </w:rPr>
        <w:t>in grades 8 through</w:t>
      </w:r>
      <w:r w:rsidR="00222FA1">
        <w:rPr>
          <w:bCs/>
        </w:rPr>
        <w:t xml:space="preserve"> </w:t>
      </w:r>
      <w:r w:rsidR="00F113F0">
        <w:rPr>
          <w:bCs/>
        </w:rPr>
        <w:t>12</w:t>
      </w:r>
      <w:r w:rsidR="00222FA1">
        <w:rPr>
          <w:bCs/>
        </w:rPr>
        <w:t>,</w:t>
      </w:r>
      <w:r w:rsidR="00F113F0">
        <w:rPr>
          <w:bCs/>
        </w:rPr>
        <w:t xml:space="preserve"> </w:t>
      </w:r>
      <w:r w:rsidR="00D87536">
        <w:rPr>
          <w:bCs/>
        </w:rPr>
        <w:t xml:space="preserve">as well as optional writing rubrics aligned </w:t>
      </w:r>
      <w:r w:rsidR="00557605">
        <w:rPr>
          <w:bCs/>
        </w:rPr>
        <w:t xml:space="preserve">with </w:t>
      </w:r>
      <w:r w:rsidR="00D87536">
        <w:rPr>
          <w:bCs/>
        </w:rPr>
        <w:t>specific assignments across the curriculum</w:t>
      </w:r>
      <w:r w:rsidR="00222FA1">
        <w:rPr>
          <w:bCs/>
        </w:rPr>
        <w:t>,</w:t>
      </w:r>
      <w:r w:rsidR="00F113F0">
        <w:rPr>
          <w:bCs/>
        </w:rPr>
        <w:t xml:space="preserve"> such as </w:t>
      </w:r>
      <w:r w:rsidR="00D87536">
        <w:rPr>
          <w:bCs/>
        </w:rPr>
        <w:t xml:space="preserve">science labs </w:t>
      </w:r>
      <w:r w:rsidR="00F113F0">
        <w:rPr>
          <w:bCs/>
        </w:rPr>
        <w:t xml:space="preserve">and </w:t>
      </w:r>
      <w:r w:rsidR="00D87536">
        <w:rPr>
          <w:bCs/>
        </w:rPr>
        <w:t>document-based questions in history</w:t>
      </w:r>
      <w:r w:rsidR="006E6E66">
        <w:rPr>
          <w:bCs/>
        </w:rPr>
        <w:t xml:space="preserve"> and </w:t>
      </w:r>
      <w:r w:rsidR="00D87536">
        <w:rPr>
          <w:bCs/>
        </w:rPr>
        <w:t xml:space="preserve">social studies.  </w:t>
      </w:r>
    </w:p>
    <w:p w14:paraId="51BB8934" w14:textId="29D6D792" w:rsidR="00D87536" w:rsidRDefault="00D87536" w:rsidP="00D87536">
      <w:pPr>
        <w:tabs>
          <w:tab w:val="left" w:pos="360"/>
          <w:tab w:val="left" w:pos="720"/>
          <w:tab w:val="left" w:pos="1080"/>
          <w:tab w:val="left" w:pos="1440"/>
          <w:tab w:val="left" w:pos="1800"/>
          <w:tab w:val="left" w:pos="2160"/>
        </w:tabs>
        <w:rPr>
          <w:bCs/>
        </w:rPr>
      </w:pPr>
      <w:r>
        <w:rPr>
          <w:bCs/>
        </w:rPr>
        <w:t xml:space="preserve">In addition to </w:t>
      </w:r>
      <w:r w:rsidR="00CA014E">
        <w:rPr>
          <w:bCs/>
        </w:rPr>
        <w:t xml:space="preserve">the </w:t>
      </w:r>
      <w:r>
        <w:rPr>
          <w:bCs/>
        </w:rPr>
        <w:t>common teacher-developed end-of-unit a</w:t>
      </w:r>
      <w:r w:rsidR="006E6E66">
        <w:rPr>
          <w:bCs/>
        </w:rPr>
        <w:t>ssessments</w:t>
      </w:r>
      <w:r w:rsidR="00CA014E">
        <w:rPr>
          <w:bCs/>
        </w:rPr>
        <w:t xml:space="preserve"> at Uxbridge High School</w:t>
      </w:r>
      <w:r>
        <w:rPr>
          <w:bCs/>
        </w:rPr>
        <w:t xml:space="preserve">, teachers administer </w:t>
      </w:r>
      <w:r w:rsidR="006E6E66">
        <w:rPr>
          <w:bCs/>
        </w:rPr>
        <w:t xml:space="preserve">common </w:t>
      </w:r>
      <w:r>
        <w:rPr>
          <w:bCs/>
        </w:rPr>
        <w:t xml:space="preserve">quarterly </w:t>
      </w:r>
      <w:r w:rsidR="006E6E66">
        <w:rPr>
          <w:bCs/>
        </w:rPr>
        <w:t>tests</w:t>
      </w:r>
      <w:r>
        <w:rPr>
          <w:bCs/>
        </w:rPr>
        <w:t xml:space="preserve"> and final exams for like courses. The </w:t>
      </w:r>
      <w:r w:rsidR="00451E19">
        <w:rPr>
          <w:bCs/>
        </w:rPr>
        <w:t xml:space="preserve">comprehensiveness </w:t>
      </w:r>
      <w:r>
        <w:rPr>
          <w:bCs/>
        </w:rPr>
        <w:t xml:space="preserve">of the assessment system is </w:t>
      </w:r>
      <w:r w:rsidR="00957020">
        <w:rPr>
          <w:bCs/>
        </w:rPr>
        <w:t xml:space="preserve">also </w:t>
      </w:r>
      <w:r w:rsidR="00451E19">
        <w:rPr>
          <w:bCs/>
        </w:rPr>
        <w:t>indicated</w:t>
      </w:r>
      <w:r>
        <w:rPr>
          <w:bCs/>
        </w:rPr>
        <w:t xml:space="preserve"> by </w:t>
      </w:r>
      <w:r w:rsidR="006E6E66">
        <w:rPr>
          <w:bCs/>
        </w:rPr>
        <w:t xml:space="preserve">the </w:t>
      </w:r>
      <w:r>
        <w:rPr>
          <w:bCs/>
        </w:rPr>
        <w:t xml:space="preserve">formative and summative assessments </w:t>
      </w:r>
      <w:r w:rsidR="006E6E66">
        <w:rPr>
          <w:bCs/>
        </w:rPr>
        <w:t xml:space="preserve">and </w:t>
      </w:r>
      <w:r>
        <w:rPr>
          <w:bCs/>
        </w:rPr>
        <w:t>rubrics</w:t>
      </w:r>
      <w:r w:rsidR="006E6E66">
        <w:rPr>
          <w:bCs/>
        </w:rPr>
        <w:t xml:space="preserve"> used </w:t>
      </w:r>
      <w:r w:rsidR="00C92679">
        <w:rPr>
          <w:bCs/>
        </w:rPr>
        <w:t>in</w:t>
      </w:r>
      <w:r>
        <w:rPr>
          <w:bCs/>
        </w:rPr>
        <w:t xml:space="preserve"> grades 9</w:t>
      </w:r>
      <w:r w:rsidR="00F113F0">
        <w:rPr>
          <w:bCs/>
        </w:rPr>
        <w:t xml:space="preserve"> through </w:t>
      </w:r>
      <w:r>
        <w:rPr>
          <w:bCs/>
        </w:rPr>
        <w:t xml:space="preserve">12 in </w:t>
      </w:r>
      <w:r w:rsidR="00F113F0">
        <w:rPr>
          <w:bCs/>
        </w:rPr>
        <w:t>world languages</w:t>
      </w:r>
      <w:r>
        <w:rPr>
          <w:bCs/>
        </w:rPr>
        <w:t xml:space="preserve">, </w:t>
      </w:r>
      <w:r w:rsidR="00F113F0">
        <w:rPr>
          <w:bCs/>
        </w:rPr>
        <w:t xml:space="preserve">visual arts </w:t>
      </w:r>
      <w:r>
        <w:rPr>
          <w:bCs/>
        </w:rPr>
        <w:t xml:space="preserve">and </w:t>
      </w:r>
      <w:r w:rsidR="00F113F0">
        <w:rPr>
          <w:bCs/>
        </w:rPr>
        <w:t>music</w:t>
      </w:r>
      <w:r>
        <w:rPr>
          <w:bCs/>
        </w:rPr>
        <w:t xml:space="preserve">, </w:t>
      </w:r>
      <w:r w:rsidR="00F113F0">
        <w:rPr>
          <w:bCs/>
        </w:rPr>
        <w:t xml:space="preserve">health </w:t>
      </w:r>
      <w:r>
        <w:rPr>
          <w:bCs/>
        </w:rPr>
        <w:t xml:space="preserve">and </w:t>
      </w:r>
      <w:r w:rsidR="00F113F0">
        <w:rPr>
          <w:bCs/>
        </w:rPr>
        <w:t>wellness</w:t>
      </w:r>
      <w:r>
        <w:rPr>
          <w:bCs/>
        </w:rPr>
        <w:t>/</w:t>
      </w:r>
      <w:r w:rsidR="00F113F0">
        <w:rPr>
          <w:bCs/>
        </w:rPr>
        <w:t>stress management</w:t>
      </w:r>
      <w:r>
        <w:rPr>
          <w:bCs/>
        </w:rPr>
        <w:t xml:space="preserve">, </w:t>
      </w:r>
      <w:r w:rsidR="00F113F0">
        <w:rPr>
          <w:bCs/>
        </w:rPr>
        <w:t>physical education</w:t>
      </w:r>
      <w:r>
        <w:rPr>
          <w:bCs/>
        </w:rPr>
        <w:t xml:space="preserve">, </w:t>
      </w:r>
      <w:r w:rsidR="00F113F0">
        <w:rPr>
          <w:bCs/>
        </w:rPr>
        <w:t xml:space="preserve">and family </w:t>
      </w:r>
      <w:r>
        <w:rPr>
          <w:bCs/>
        </w:rPr>
        <w:t xml:space="preserve">and </w:t>
      </w:r>
      <w:r w:rsidR="00F113F0">
        <w:rPr>
          <w:bCs/>
        </w:rPr>
        <w:t>consumer science</w:t>
      </w:r>
      <w:r>
        <w:rPr>
          <w:bCs/>
        </w:rPr>
        <w:t xml:space="preserve">.  </w:t>
      </w:r>
      <w:r w:rsidR="00F113F0">
        <w:rPr>
          <w:bCs/>
        </w:rPr>
        <w:t xml:space="preserve">Once all educators have sufficient expertise, these </w:t>
      </w:r>
      <w:r>
        <w:rPr>
          <w:bCs/>
        </w:rPr>
        <w:t>assessments</w:t>
      </w:r>
      <w:r w:rsidR="00451E19">
        <w:rPr>
          <w:bCs/>
        </w:rPr>
        <w:t xml:space="preserve"> </w:t>
      </w:r>
      <w:r w:rsidR="00222FA1">
        <w:rPr>
          <w:bCs/>
        </w:rPr>
        <w:t xml:space="preserve">can be used to </w:t>
      </w:r>
      <w:r>
        <w:rPr>
          <w:bCs/>
        </w:rPr>
        <w:t>inform teachers</w:t>
      </w:r>
      <w:r w:rsidR="00222FA1">
        <w:rPr>
          <w:bCs/>
        </w:rPr>
        <w:t xml:space="preserve">, </w:t>
      </w:r>
      <w:r w:rsidR="00557605">
        <w:rPr>
          <w:bCs/>
        </w:rPr>
        <w:t>families</w:t>
      </w:r>
      <w:r w:rsidR="00222FA1">
        <w:rPr>
          <w:bCs/>
        </w:rPr>
        <w:t>,</w:t>
      </w:r>
      <w:r>
        <w:rPr>
          <w:bCs/>
        </w:rPr>
        <w:t xml:space="preserve"> and students about </w:t>
      </w:r>
      <w:r w:rsidR="00222FA1">
        <w:rPr>
          <w:bCs/>
        </w:rPr>
        <w:t xml:space="preserve">student </w:t>
      </w:r>
      <w:r>
        <w:rPr>
          <w:bCs/>
        </w:rPr>
        <w:t>achievement and progress</w:t>
      </w:r>
      <w:r w:rsidR="00222FA1">
        <w:rPr>
          <w:bCs/>
        </w:rPr>
        <w:t xml:space="preserve"> and </w:t>
      </w:r>
      <w:r>
        <w:rPr>
          <w:bCs/>
        </w:rPr>
        <w:t xml:space="preserve">guide </w:t>
      </w:r>
      <w:r w:rsidR="00F113F0">
        <w:rPr>
          <w:bCs/>
        </w:rPr>
        <w:t>curricular and instructional decision-making.</w:t>
      </w:r>
      <w:r>
        <w:rPr>
          <w:bCs/>
        </w:rPr>
        <w:t xml:space="preserve">   </w:t>
      </w:r>
    </w:p>
    <w:p w14:paraId="6336DCCA" w14:textId="2FEC6E67" w:rsidR="00520489" w:rsidRPr="00FA1285" w:rsidRDefault="00520489" w:rsidP="00D87536">
      <w:pPr>
        <w:tabs>
          <w:tab w:val="left" w:pos="360"/>
          <w:tab w:val="left" w:pos="720"/>
          <w:tab w:val="left" w:pos="1080"/>
          <w:tab w:val="left" w:pos="1440"/>
          <w:tab w:val="left" w:pos="1800"/>
          <w:tab w:val="left" w:pos="2160"/>
        </w:tabs>
        <w:rPr>
          <w:bCs/>
          <w:i/>
        </w:rPr>
      </w:pPr>
      <w:r w:rsidRPr="00FA1285">
        <w:rPr>
          <w:bCs/>
          <w:i/>
        </w:rPr>
        <w:t>Data Use</w:t>
      </w:r>
    </w:p>
    <w:p w14:paraId="5CA380B8" w14:textId="5860DA54" w:rsidR="00222FA1" w:rsidRDefault="00CA014E" w:rsidP="00CA014E">
      <w:pPr>
        <w:tabs>
          <w:tab w:val="left" w:pos="360"/>
          <w:tab w:val="left" w:pos="720"/>
          <w:tab w:val="left" w:pos="1080"/>
          <w:tab w:val="left" w:pos="1440"/>
          <w:tab w:val="left" w:pos="1800"/>
          <w:tab w:val="left" w:pos="2160"/>
        </w:tabs>
        <w:rPr>
          <w:bCs/>
        </w:rPr>
      </w:pPr>
      <w:r>
        <w:rPr>
          <w:bCs/>
        </w:rPr>
        <w:t>The c</w:t>
      </w:r>
      <w:r w:rsidR="00222FA1">
        <w:rPr>
          <w:bCs/>
        </w:rPr>
        <w:t xml:space="preserve">ollection </w:t>
      </w:r>
      <w:r w:rsidR="00957C2C">
        <w:rPr>
          <w:bCs/>
        </w:rPr>
        <w:t xml:space="preserve">and </w:t>
      </w:r>
      <w:r>
        <w:rPr>
          <w:bCs/>
        </w:rPr>
        <w:t xml:space="preserve">usage </w:t>
      </w:r>
      <w:r w:rsidR="00957C2C">
        <w:rPr>
          <w:bCs/>
        </w:rPr>
        <w:t xml:space="preserve">of data and other information to </w:t>
      </w:r>
      <w:r>
        <w:rPr>
          <w:bCs/>
        </w:rPr>
        <w:t>improve</w:t>
      </w:r>
      <w:r w:rsidR="00957C2C">
        <w:rPr>
          <w:bCs/>
        </w:rPr>
        <w:t xml:space="preserve"> teaching and learning </w:t>
      </w:r>
      <w:r w:rsidR="00222FA1">
        <w:rPr>
          <w:bCs/>
        </w:rPr>
        <w:t xml:space="preserve">is </w:t>
      </w:r>
      <w:r w:rsidR="00957C2C">
        <w:rPr>
          <w:bCs/>
        </w:rPr>
        <w:t xml:space="preserve">emphasized in the second of the district’s three strategic goals. The </w:t>
      </w:r>
      <w:r w:rsidR="00557605">
        <w:rPr>
          <w:bCs/>
        </w:rPr>
        <w:t xml:space="preserve">District Improvement Plan </w:t>
      </w:r>
      <w:r w:rsidR="00957C2C">
        <w:rPr>
          <w:bCs/>
        </w:rPr>
        <w:t>(DIP) includes action steps aligned with this goal</w:t>
      </w:r>
      <w:r w:rsidR="00333A2F">
        <w:rPr>
          <w:bCs/>
        </w:rPr>
        <w:t>,</w:t>
      </w:r>
      <w:r w:rsidR="00957C2C">
        <w:rPr>
          <w:bCs/>
        </w:rPr>
        <w:t xml:space="preserve"> and</w:t>
      </w:r>
      <w:r w:rsidR="00222FA1">
        <w:rPr>
          <w:bCs/>
        </w:rPr>
        <w:t xml:space="preserve"> </w:t>
      </w:r>
      <w:r w:rsidR="00957C2C">
        <w:rPr>
          <w:bCs/>
        </w:rPr>
        <w:t xml:space="preserve">each </w:t>
      </w:r>
      <w:r w:rsidR="00557605">
        <w:rPr>
          <w:bCs/>
        </w:rPr>
        <w:t xml:space="preserve">School Improvement Plan </w:t>
      </w:r>
      <w:r w:rsidR="00222FA1">
        <w:rPr>
          <w:bCs/>
        </w:rPr>
        <w:t xml:space="preserve">(SIP) </w:t>
      </w:r>
      <w:r w:rsidR="00957C2C">
        <w:rPr>
          <w:bCs/>
        </w:rPr>
        <w:t xml:space="preserve">identifies strategies and activities to improve and </w:t>
      </w:r>
      <w:r w:rsidR="00222FA1">
        <w:rPr>
          <w:bCs/>
        </w:rPr>
        <w:t xml:space="preserve">increase </w:t>
      </w:r>
      <w:r w:rsidR="00957C2C">
        <w:rPr>
          <w:bCs/>
        </w:rPr>
        <w:t xml:space="preserve">the collection and use of data. </w:t>
      </w:r>
      <w:r w:rsidR="00D87536">
        <w:rPr>
          <w:bCs/>
        </w:rPr>
        <w:t xml:space="preserve">The district is in the early stages of fulfilling </w:t>
      </w:r>
      <w:r w:rsidR="00957020">
        <w:rPr>
          <w:bCs/>
        </w:rPr>
        <w:t xml:space="preserve">the </w:t>
      </w:r>
      <w:r w:rsidR="00D87536">
        <w:rPr>
          <w:bCs/>
        </w:rPr>
        <w:t xml:space="preserve">promise </w:t>
      </w:r>
      <w:r w:rsidR="007F00D6">
        <w:rPr>
          <w:bCs/>
        </w:rPr>
        <w:t xml:space="preserve">of </w:t>
      </w:r>
      <w:r w:rsidR="00612242">
        <w:rPr>
          <w:bCs/>
        </w:rPr>
        <w:t>these goals and action steps</w:t>
      </w:r>
      <w:r w:rsidR="00D87536">
        <w:rPr>
          <w:bCs/>
        </w:rPr>
        <w:t xml:space="preserve">. </w:t>
      </w:r>
    </w:p>
    <w:p w14:paraId="5CB3F674" w14:textId="06D5DF79" w:rsidR="00D87536" w:rsidRDefault="00D87536" w:rsidP="00D87536">
      <w:pPr>
        <w:tabs>
          <w:tab w:val="left" w:pos="360"/>
          <w:tab w:val="left" w:pos="720"/>
          <w:tab w:val="left" w:pos="1080"/>
          <w:tab w:val="left" w:pos="1440"/>
          <w:tab w:val="left" w:pos="1800"/>
          <w:tab w:val="left" w:pos="2160"/>
        </w:tabs>
        <w:rPr>
          <w:bCs/>
        </w:rPr>
      </w:pPr>
      <w:r>
        <w:rPr>
          <w:bCs/>
        </w:rPr>
        <w:t xml:space="preserve">The new </w:t>
      </w:r>
      <w:r w:rsidR="007F00D6">
        <w:rPr>
          <w:bCs/>
        </w:rPr>
        <w:t xml:space="preserve">director of </w:t>
      </w:r>
      <w:r>
        <w:rPr>
          <w:bCs/>
        </w:rPr>
        <w:t>curriculum</w:t>
      </w:r>
      <w:r w:rsidR="007F00D6">
        <w:rPr>
          <w:bCs/>
        </w:rPr>
        <w:t>, instruction</w:t>
      </w:r>
      <w:r w:rsidR="00222FA1">
        <w:rPr>
          <w:bCs/>
        </w:rPr>
        <w:t>,</w:t>
      </w:r>
      <w:r w:rsidR="007F00D6">
        <w:rPr>
          <w:bCs/>
        </w:rPr>
        <w:t xml:space="preserve"> and accountability</w:t>
      </w:r>
      <w:r>
        <w:rPr>
          <w:bCs/>
        </w:rPr>
        <w:t xml:space="preserve"> </w:t>
      </w:r>
      <w:r w:rsidR="00222FA1">
        <w:rPr>
          <w:bCs/>
        </w:rPr>
        <w:t>is</w:t>
      </w:r>
      <w:r>
        <w:rPr>
          <w:bCs/>
        </w:rPr>
        <w:t xml:space="preserve"> developing a data dashboard</w:t>
      </w:r>
      <w:r w:rsidR="00222FA1">
        <w:rPr>
          <w:bCs/>
        </w:rPr>
        <w:t xml:space="preserve"> with the assistance of a consultant</w:t>
      </w:r>
      <w:r w:rsidR="00C92679">
        <w:rPr>
          <w:bCs/>
        </w:rPr>
        <w:t xml:space="preserve">. </w:t>
      </w:r>
      <w:r w:rsidR="00222FA1">
        <w:rPr>
          <w:bCs/>
        </w:rPr>
        <w:t>She</w:t>
      </w:r>
      <w:r w:rsidR="007F00D6">
        <w:rPr>
          <w:bCs/>
        </w:rPr>
        <w:t xml:space="preserve"> </w:t>
      </w:r>
      <w:r w:rsidR="00C92679">
        <w:rPr>
          <w:bCs/>
        </w:rPr>
        <w:t xml:space="preserve">has also </w:t>
      </w:r>
      <w:r>
        <w:rPr>
          <w:bCs/>
        </w:rPr>
        <w:t xml:space="preserve">introduced </w:t>
      </w:r>
      <w:r w:rsidR="00222FA1">
        <w:rPr>
          <w:bCs/>
        </w:rPr>
        <w:t xml:space="preserve">curriculum and instruction teacher leaders to </w:t>
      </w:r>
      <w:r>
        <w:rPr>
          <w:bCs/>
        </w:rPr>
        <w:t xml:space="preserve">a new collaborative data inquiry protocol </w:t>
      </w:r>
      <w:r w:rsidR="00222FA1">
        <w:rPr>
          <w:bCs/>
        </w:rPr>
        <w:t>and</w:t>
      </w:r>
      <w:r w:rsidR="00C92679">
        <w:rPr>
          <w:bCs/>
        </w:rPr>
        <w:t xml:space="preserve"> plans to share it with teachers</w:t>
      </w:r>
      <w:r w:rsidR="00612242">
        <w:rPr>
          <w:bCs/>
        </w:rPr>
        <w:t xml:space="preserve"> once the leaders have </w:t>
      </w:r>
      <w:r w:rsidR="00222FA1">
        <w:rPr>
          <w:bCs/>
        </w:rPr>
        <w:t>a solid understanding of it</w:t>
      </w:r>
      <w:r w:rsidR="006E6E66">
        <w:rPr>
          <w:bCs/>
        </w:rPr>
        <w:t xml:space="preserve">. </w:t>
      </w:r>
      <w:r w:rsidR="00612242">
        <w:rPr>
          <w:bCs/>
        </w:rPr>
        <w:t>However, t</w:t>
      </w:r>
      <w:r>
        <w:rPr>
          <w:bCs/>
        </w:rPr>
        <w:t xml:space="preserve">eachers have not </w:t>
      </w:r>
      <w:r w:rsidR="00612242">
        <w:rPr>
          <w:bCs/>
        </w:rPr>
        <w:t>recently</w:t>
      </w:r>
      <w:r>
        <w:rPr>
          <w:bCs/>
        </w:rPr>
        <w:t xml:space="preserve"> participated in meaningful professional development</w:t>
      </w:r>
      <w:r w:rsidR="001956CE">
        <w:rPr>
          <w:bCs/>
        </w:rPr>
        <w:t xml:space="preserve"> on the use of data</w:t>
      </w:r>
      <w:r w:rsidR="00222FA1">
        <w:rPr>
          <w:bCs/>
        </w:rPr>
        <w:t>,</w:t>
      </w:r>
      <w:r>
        <w:rPr>
          <w:bCs/>
        </w:rPr>
        <w:t xml:space="preserve"> and in some cases</w:t>
      </w:r>
      <w:r w:rsidR="00CA014E">
        <w:rPr>
          <w:bCs/>
        </w:rPr>
        <w:t>,</w:t>
      </w:r>
      <w:r>
        <w:rPr>
          <w:bCs/>
        </w:rPr>
        <w:t xml:space="preserve"> data </w:t>
      </w:r>
      <w:r w:rsidR="00222FA1">
        <w:rPr>
          <w:bCs/>
        </w:rPr>
        <w:t xml:space="preserve">does not guide </w:t>
      </w:r>
      <w:r>
        <w:rPr>
          <w:bCs/>
        </w:rPr>
        <w:t xml:space="preserve">thinking and judgments </w:t>
      </w:r>
      <w:r w:rsidR="00222FA1">
        <w:rPr>
          <w:bCs/>
        </w:rPr>
        <w:t xml:space="preserve">about how </w:t>
      </w:r>
      <w:r>
        <w:rPr>
          <w:bCs/>
        </w:rPr>
        <w:t xml:space="preserve">to improve </w:t>
      </w:r>
      <w:r w:rsidR="00222FA1">
        <w:rPr>
          <w:bCs/>
        </w:rPr>
        <w:t>student performance</w:t>
      </w:r>
      <w:r>
        <w:rPr>
          <w:bCs/>
        </w:rPr>
        <w:t xml:space="preserve">. </w:t>
      </w:r>
      <w:r w:rsidR="00493958">
        <w:rPr>
          <w:bCs/>
        </w:rPr>
        <w:t>I</w:t>
      </w:r>
      <w:r w:rsidR="00CA014E">
        <w:rPr>
          <w:bCs/>
        </w:rPr>
        <w:t xml:space="preserve">ncremental </w:t>
      </w:r>
      <w:r>
        <w:rPr>
          <w:bCs/>
        </w:rPr>
        <w:t xml:space="preserve">progress </w:t>
      </w:r>
      <w:r w:rsidR="00222FA1">
        <w:rPr>
          <w:bCs/>
        </w:rPr>
        <w:t>has been made</w:t>
      </w:r>
      <w:r w:rsidR="006E6E66">
        <w:rPr>
          <w:bCs/>
        </w:rPr>
        <w:t xml:space="preserve">, </w:t>
      </w:r>
      <w:r>
        <w:rPr>
          <w:bCs/>
        </w:rPr>
        <w:t xml:space="preserve">especially </w:t>
      </w:r>
      <w:r w:rsidR="00333A2F">
        <w:rPr>
          <w:bCs/>
        </w:rPr>
        <w:t xml:space="preserve">with </w:t>
      </w:r>
      <w:r>
        <w:rPr>
          <w:bCs/>
        </w:rPr>
        <w:t xml:space="preserve">the recent implementation of the </w:t>
      </w:r>
      <w:r w:rsidR="007F00D6">
        <w:rPr>
          <w:bCs/>
        </w:rPr>
        <w:t xml:space="preserve">What I Need (WIN) </w:t>
      </w:r>
      <w:r>
        <w:rPr>
          <w:bCs/>
        </w:rPr>
        <w:t xml:space="preserve">Block at </w:t>
      </w:r>
      <w:r w:rsidR="007F00D6">
        <w:rPr>
          <w:bCs/>
        </w:rPr>
        <w:t xml:space="preserve">the </w:t>
      </w:r>
      <w:r>
        <w:rPr>
          <w:bCs/>
        </w:rPr>
        <w:t>Whitin</w:t>
      </w:r>
      <w:r w:rsidR="007F00D6">
        <w:rPr>
          <w:bCs/>
        </w:rPr>
        <w:t xml:space="preserve"> Intermediate School</w:t>
      </w:r>
      <w:r>
        <w:rPr>
          <w:bCs/>
        </w:rPr>
        <w:t>, initiated in December 2019</w:t>
      </w:r>
      <w:r w:rsidR="007F00D6">
        <w:rPr>
          <w:bCs/>
        </w:rPr>
        <w:t xml:space="preserve">. Student performance data is used to assign students to this twice weekly </w:t>
      </w:r>
      <w:r w:rsidR="00957020">
        <w:rPr>
          <w:bCs/>
        </w:rPr>
        <w:t xml:space="preserve">intervention </w:t>
      </w:r>
      <w:r>
        <w:rPr>
          <w:bCs/>
        </w:rPr>
        <w:lastRenderedPageBreak/>
        <w:t>period</w:t>
      </w:r>
      <w:r w:rsidR="007F00D6">
        <w:rPr>
          <w:bCs/>
        </w:rPr>
        <w:t>.</w:t>
      </w:r>
      <w:r>
        <w:rPr>
          <w:bCs/>
        </w:rPr>
        <w:t xml:space="preserve"> At </w:t>
      </w:r>
      <w:r w:rsidR="00086C6F">
        <w:rPr>
          <w:bCs/>
        </w:rPr>
        <w:t>Uxbridge High School</w:t>
      </w:r>
      <w:r>
        <w:rPr>
          <w:bCs/>
        </w:rPr>
        <w:t xml:space="preserve">, </w:t>
      </w:r>
      <w:r w:rsidR="00086C6F">
        <w:rPr>
          <w:bCs/>
        </w:rPr>
        <w:t>data is used</w:t>
      </w:r>
      <w:r>
        <w:rPr>
          <w:bCs/>
        </w:rPr>
        <w:t xml:space="preserve"> to drive decisions about instruction and curriculum and to guide programming</w:t>
      </w:r>
      <w:r w:rsidR="00086C6F">
        <w:rPr>
          <w:bCs/>
        </w:rPr>
        <w:t xml:space="preserve"> in both the academic and elective subjects</w:t>
      </w:r>
      <w:r>
        <w:rPr>
          <w:bCs/>
        </w:rPr>
        <w:t xml:space="preserve">. </w:t>
      </w:r>
    </w:p>
    <w:p w14:paraId="28C2037E" w14:textId="4124DDE1" w:rsidR="00520489" w:rsidRPr="00FA1285" w:rsidRDefault="00520489" w:rsidP="00D87536">
      <w:pPr>
        <w:tabs>
          <w:tab w:val="left" w:pos="360"/>
          <w:tab w:val="left" w:pos="720"/>
          <w:tab w:val="left" w:pos="1080"/>
          <w:tab w:val="left" w:pos="1440"/>
          <w:tab w:val="left" w:pos="1800"/>
          <w:tab w:val="left" w:pos="2160"/>
        </w:tabs>
        <w:rPr>
          <w:bCs/>
          <w:i/>
        </w:rPr>
      </w:pPr>
      <w:r w:rsidRPr="00FA1285">
        <w:rPr>
          <w:bCs/>
          <w:i/>
        </w:rPr>
        <w:t>Sharing Results</w:t>
      </w:r>
    </w:p>
    <w:p w14:paraId="62987B0A" w14:textId="314FB1AA" w:rsidR="00CA014E" w:rsidRDefault="00D87536" w:rsidP="00D87536">
      <w:pPr>
        <w:tabs>
          <w:tab w:val="left" w:pos="360"/>
          <w:tab w:val="left" w:pos="720"/>
          <w:tab w:val="left" w:pos="1080"/>
          <w:tab w:val="left" w:pos="1440"/>
          <w:tab w:val="left" w:pos="1800"/>
          <w:tab w:val="left" w:pos="2160"/>
        </w:tabs>
        <w:rPr>
          <w:bCs/>
        </w:rPr>
      </w:pPr>
      <w:r>
        <w:rPr>
          <w:bCs/>
        </w:rPr>
        <w:t>Under the district’s new superintendent, communication</w:t>
      </w:r>
      <w:r w:rsidR="00523460">
        <w:rPr>
          <w:bCs/>
        </w:rPr>
        <w:t xml:space="preserve"> and collaboration are</w:t>
      </w:r>
      <w:r>
        <w:rPr>
          <w:bCs/>
        </w:rPr>
        <w:t xml:space="preserve"> important value</w:t>
      </w:r>
      <w:r w:rsidR="00523460">
        <w:rPr>
          <w:bCs/>
        </w:rPr>
        <w:t>s.</w:t>
      </w:r>
      <w:r>
        <w:rPr>
          <w:bCs/>
        </w:rPr>
        <w:t xml:space="preserve"> Consequently, the district </w:t>
      </w:r>
      <w:r w:rsidR="00CA1C5A">
        <w:rPr>
          <w:bCs/>
        </w:rPr>
        <w:t>shares</w:t>
      </w:r>
      <w:r>
        <w:rPr>
          <w:bCs/>
        </w:rPr>
        <w:t xml:space="preserve"> information about </w:t>
      </w:r>
      <w:r w:rsidR="00CA1C5A">
        <w:rPr>
          <w:bCs/>
        </w:rPr>
        <w:t xml:space="preserve">student </w:t>
      </w:r>
      <w:r>
        <w:rPr>
          <w:bCs/>
        </w:rPr>
        <w:t>performance</w:t>
      </w:r>
      <w:r w:rsidR="00CA1C5A">
        <w:rPr>
          <w:bCs/>
        </w:rPr>
        <w:t>,</w:t>
      </w:r>
      <w:r>
        <w:rPr>
          <w:bCs/>
        </w:rPr>
        <w:t xml:space="preserve"> </w:t>
      </w:r>
      <w:r w:rsidR="00CA014E">
        <w:rPr>
          <w:bCs/>
        </w:rPr>
        <w:t xml:space="preserve">district </w:t>
      </w:r>
      <w:r>
        <w:rPr>
          <w:bCs/>
        </w:rPr>
        <w:t>issues</w:t>
      </w:r>
      <w:r w:rsidR="00CA1C5A">
        <w:rPr>
          <w:bCs/>
        </w:rPr>
        <w:t>,</w:t>
      </w:r>
      <w:r>
        <w:rPr>
          <w:bCs/>
        </w:rPr>
        <w:t xml:space="preserve"> and </w:t>
      </w:r>
      <w:r w:rsidR="00CA014E">
        <w:rPr>
          <w:bCs/>
        </w:rPr>
        <w:t xml:space="preserve">district </w:t>
      </w:r>
      <w:r>
        <w:rPr>
          <w:bCs/>
        </w:rPr>
        <w:t>events</w:t>
      </w:r>
      <w:r w:rsidR="00585C10">
        <w:rPr>
          <w:bCs/>
        </w:rPr>
        <w:t xml:space="preserve"> with families and students</w:t>
      </w:r>
      <w:r w:rsidR="00F33D79">
        <w:rPr>
          <w:bCs/>
        </w:rPr>
        <w:t>.</w:t>
      </w:r>
      <w:r w:rsidR="006E6E66">
        <w:rPr>
          <w:bCs/>
        </w:rPr>
        <w:t xml:space="preserve"> </w:t>
      </w:r>
      <w:r w:rsidR="00CA1C5A">
        <w:rPr>
          <w:bCs/>
        </w:rPr>
        <w:t>T</w:t>
      </w:r>
      <w:r w:rsidR="00353821">
        <w:rPr>
          <w:bCs/>
        </w:rPr>
        <w:t xml:space="preserve">he district intends </w:t>
      </w:r>
      <w:r>
        <w:rPr>
          <w:bCs/>
        </w:rPr>
        <w:t xml:space="preserve">to </w:t>
      </w:r>
      <w:r w:rsidR="00CA1C5A">
        <w:rPr>
          <w:bCs/>
        </w:rPr>
        <w:t xml:space="preserve">extend </w:t>
      </w:r>
      <w:r>
        <w:rPr>
          <w:bCs/>
        </w:rPr>
        <w:t xml:space="preserve">standards-based </w:t>
      </w:r>
      <w:r w:rsidR="00CA1C5A">
        <w:rPr>
          <w:bCs/>
        </w:rPr>
        <w:t xml:space="preserve">and </w:t>
      </w:r>
      <w:r>
        <w:rPr>
          <w:bCs/>
        </w:rPr>
        <w:t xml:space="preserve">proficiency-based assessment to the </w:t>
      </w:r>
      <w:r w:rsidR="006E6E66">
        <w:rPr>
          <w:bCs/>
        </w:rPr>
        <w:t>upper</w:t>
      </w:r>
      <w:r>
        <w:rPr>
          <w:bCs/>
        </w:rPr>
        <w:t xml:space="preserve"> grade</w:t>
      </w:r>
      <w:r w:rsidR="00CA1C5A">
        <w:rPr>
          <w:bCs/>
        </w:rPr>
        <w:t>s</w:t>
      </w:r>
      <w:r w:rsidR="00333A2F">
        <w:rPr>
          <w:bCs/>
        </w:rPr>
        <w:t>,</w:t>
      </w:r>
      <w:r>
        <w:rPr>
          <w:bCs/>
        </w:rPr>
        <w:t xml:space="preserve"> </w:t>
      </w:r>
      <w:r w:rsidR="00CA1C5A">
        <w:rPr>
          <w:bCs/>
        </w:rPr>
        <w:t>and the</w:t>
      </w:r>
      <w:r w:rsidR="00523460">
        <w:rPr>
          <w:bCs/>
        </w:rPr>
        <w:t xml:space="preserve"> </w:t>
      </w:r>
      <w:r w:rsidR="00CA1C5A">
        <w:rPr>
          <w:bCs/>
        </w:rPr>
        <w:t xml:space="preserve">Uxbridge High School </w:t>
      </w:r>
      <w:r>
        <w:rPr>
          <w:bCs/>
        </w:rPr>
        <w:t xml:space="preserve">Spanish department </w:t>
      </w:r>
      <w:r w:rsidR="00CA1C5A">
        <w:rPr>
          <w:bCs/>
        </w:rPr>
        <w:t>is already using the</w:t>
      </w:r>
      <w:r w:rsidR="00096DE3">
        <w:rPr>
          <w:bCs/>
        </w:rPr>
        <w:t>se assessments</w:t>
      </w:r>
      <w:r>
        <w:rPr>
          <w:bCs/>
        </w:rPr>
        <w:t xml:space="preserve">. </w:t>
      </w:r>
      <w:r w:rsidR="00CA014E">
        <w:rPr>
          <w:bCs/>
        </w:rPr>
        <w:t xml:space="preserve">A new standards-based kindergarten through grade 5 report card informs students and their families about student progress in meeting and mastering grade-level standards. Yet, teachers at the Taft Early Education Center do not routinely share students’ reading levels with students and their families. </w:t>
      </w:r>
    </w:p>
    <w:p w14:paraId="7F02A571" w14:textId="4953C5F3" w:rsidR="00D87536" w:rsidRDefault="00CA1C5A" w:rsidP="00D87536">
      <w:pPr>
        <w:tabs>
          <w:tab w:val="left" w:pos="360"/>
          <w:tab w:val="left" w:pos="720"/>
          <w:tab w:val="left" w:pos="1080"/>
          <w:tab w:val="left" w:pos="1440"/>
          <w:tab w:val="left" w:pos="1800"/>
          <w:tab w:val="left" w:pos="2160"/>
        </w:tabs>
        <w:rPr>
          <w:bCs/>
        </w:rPr>
      </w:pPr>
      <w:r>
        <w:rPr>
          <w:bCs/>
        </w:rPr>
        <w:t>All</w:t>
      </w:r>
      <w:r w:rsidR="00D87536">
        <w:rPr>
          <w:bCs/>
        </w:rPr>
        <w:t xml:space="preserve"> three schools</w:t>
      </w:r>
      <w:r w:rsidR="00523460">
        <w:rPr>
          <w:bCs/>
        </w:rPr>
        <w:t xml:space="preserve"> </w:t>
      </w:r>
      <w:r w:rsidR="006E6E66">
        <w:rPr>
          <w:bCs/>
        </w:rPr>
        <w:t>post</w:t>
      </w:r>
      <w:r w:rsidR="001956CE">
        <w:rPr>
          <w:bCs/>
        </w:rPr>
        <w:t xml:space="preserve"> weekly sc</w:t>
      </w:r>
      <w:r w:rsidR="00D87536">
        <w:rPr>
          <w:bCs/>
        </w:rPr>
        <w:t xml:space="preserve">hool </w:t>
      </w:r>
      <w:r w:rsidR="001956CE">
        <w:rPr>
          <w:bCs/>
        </w:rPr>
        <w:t>n</w:t>
      </w:r>
      <w:r w:rsidR="00D87536">
        <w:rPr>
          <w:bCs/>
        </w:rPr>
        <w:t xml:space="preserve">ewsletters on </w:t>
      </w:r>
      <w:r>
        <w:rPr>
          <w:bCs/>
        </w:rPr>
        <w:t xml:space="preserve">their </w:t>
      </w:r>
      <w:r w:rsidR="00D87536">
        <w:rPr>
          <w:bCs/>
        </w:rPr>
        <w:t>websites. The</w:t>
      </w:r>
      <w:r w:rsidR="00333A2F">
        <w:rPr>
          <w:bCs/>
        </w:rPr>
        <w:t>se</w:t>
      </w:r>
      <w:r w:rsidR="00D87536">
        <w:rPr>
          <w:bCs/>
        </w:rPr>
        <w:t xml:space="preserve"> </w:t>
      </w:r>
      <w:r>
        <w:rPr>
          <w:bCs/>
        </w:rPr>
        <w:t xml:space="preserve">newsletters </w:t>
      </w:r>
      <w:r w:rsidR="00D87536">
        <w:rPr>
          <w:bCs/>
        </w:rPr>
        <w:t xml:space="preserve">highlight activities </w:t>
      </w:r>
      <w:r w:rsidR="005742AA">
        <w:rPr>
          <w:bCs/>
        </w:rPr>
        <w:t xml:space="preserve">and </w:t>
      </w:r>
      <w:r w:rsidR="00D87536">
        <w:rPr>
          <w:bCs/>
        </w:rPr>
        <w:t xml:space="preserve">special programs </w:t>
      </w:r>
      <w:r>
        <w:rPr>
          <w:bCs/>
        </w:rPr>
        <w:t xml:space="preserve">and </w:t>
      </w:r>
      <w:r w:rsidR="00CA014E">
        <w:rPr>
          <w:bCs/>
        </w:rPr>
        <w:t xml:space="preserve">contain </w:t>
      </w:r>
      <w:r w:rsidR="00D87536">
        <w:rPr>
          <w:bCs/>
        </w:rPr>
        <w:t>helpful hints</w:t>
      </w:r>
      <w:r>
        <w:rPr>
          <w:bCs/>
        </w:rPr>
        <w:t>. For example, the</w:t>
      </w:r>
      <w:r w:rsidR="00D87536">
        <w:rPr>
          <w:bCs/>
        </w:rPr>
        <w:t xml:space="preserve"> Taft</w:t>
      </w:r>
      <w:r w:rsidR="00353821">
        <w:rPr>
          <w:bCs/>
        </w:rPr>
        <w:t xml:space="preserve"> </w:t>
      </w:r>
      <w:r w:rsidR="0044033D">
        <w:rPr>
          <w:bCs/>
        </w:rPr>
        <w:t>Early Learning</w:t>
      </w:r>
      <w:r w:rsidR="00353821">
        <w:rPr>
          <w:bCs/>
        </w:rPr>
        <w:t xml:space="preserve"> Center newsletters</w:t>
      </w:r>
      <w:r w:rsidR="00D87536">
        <w:rPr>
          <w:bCs/>
        </w:rPr>
        <w:t xml:space="preserve"> </w:t>
      </w:r>
      <w:r w:rsidR="005742AA">
        <w:rPr>
          <w:bCs/>
        </w:rPr>
        <w:t xml:space="preserve">offer </w:t>
      </w:r>
      <w:r w:rsidR="00D87536">
        <w:rPr>
          <w:bCs/>
        </w:rPr>
        <w:t xml:space="preserve">suggestions </w:t>
      </w:r>
      <w:r w:rsidR="00333A2F">
        <w:rPr>
          <w:bCs/>
        </w:rPr>
        <w:t>intended to help</w:t>
      </w:r>
      <w:r w:rsidR="00D87536">
        <w:rPr>
          <w:bCs/>
        </w:rPr>
        <w:t xml:space="preserve"> families </w:t>
      </w:r>
      <w:r w:rsidR="00333A2F">
        <w:rPr>
          <w:bCs/>
        </w:rPr>
        <w:t>support</w:t>
      </w:r>
      <w:r w:rsidR="00D87536">
        <w:rPr>
          <w:bCs/>
        </w:rPr>
        <w:t xml:space="preserve"> students’ engagement and efforts in school. </w:t>
      </w:r>
    </w:p>
    <w:p w14:paraId="26CEC94E" w14:textId="611B8C11" w:rsidR="001956CE" w:rsidRDefault="001956CE" w:rsidP="00D87536">
      <w:pPr>
        <w:tabs>
          <w:tab w:val="left" w:pos="360"/>
          <w:tab w:val="left" w:pos="720"/>
          <w:tab w:val="left" w:pos="1080"/>
          <w:tab w:val="left" w:pos="1440"/>
          <w:tab w:val="left" w:pos="1800"/>
          <w:tab w:val="left" w:pos="2160"/>
        </w:tabs>
        <w:rPr>
          <w:bCs/>
        </w:rPr>
      </w:pPr>
    </w:p>
    <w:p w14:paraId="2BE80B4C" w14:textId="77777777" w:rsidR="00D87536" w:rsidRDefault="00D87536" w:rsidP="00D87536">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00062467" w14:textId="638D4D3B" w:rsidR="00D87536" w:rsidRPr="00D34770" w:rsidRDefault="00D87536" w:rsidP="00D87536">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Guided by the new strategic plan and </w:t>
      </w:r>
      <w:r w:rsidR="003B4D6F">
        <w:rPr>
          <w:b/>
        </w:rPr>
        <w:t xml:space="preserve">aligned </w:t>
      </w:r>
      <w:r>
        <w:rPr>
          <w:b/>
        </w:rPr>
        <w:t xml:space="preserve">district and school improvement plans, </w:t>
      </w:r>
      <w:r w:rsidR="00241D6D">
        <w:rPr>
          <w:b/>
        </w:rPr>
        <w:t xml:space="preserve">the district is </w:t>
      </w:r>
      <w:r>
        <w:rPr>
          <w:b/>
        </w:rPr>
        <w:t xml:space="preserve">in the early stages of establishing practices that can strengthen </w:t>
      </w:r>
      <w:r w:rsidR="005742AA">
        <w:rPr>
          <w:b/>
        </w:rPr>
        <w:t xml:space="preserve">the </w:t>
      </w:r>
      <w:r w:rsidR="00522102">
        <w:rPr>
          <w:b/>
        </w:rPr>
        <w:t>usage of data</w:t>
      </w:r>
      <w:r>
        <w:rPr>
          <w:b/>
        </w:rPr>
        <w:t xml:space="preserve"> </w:t>
      </w:r>
      <w:r w:rsidR="00522102">
        <w:rPr>
          <w:b/>
        </w:rPr>
        <w:t xml:space="preserve">to promote </w:t>
      </w:r>
      <w:r>
        <w:rPr>
          <w:b/>
        </w:rPr>
        <w:t xml:space="preserve">improvement. </w:t>
      </w:r>
    </w:p>
    <w:p w14:paraId="7D60A885" w14:textId="6601E141" w:rsidR="001956CE" w:rsidRDefault="005702C7" w:rsidP="001956CE">
      <w:pPr>
        <w:tabs>
          <w:tab w:val="left" w:pos="360"/>
          <w:tab w:val="left" w:pos="720"/>
          <w:tab w:val="left" w:pos="1080"/>
          <w:tab w:val="left" w:pos="1440"/>
          <w:tab w:val="left" w:pos="1800"/>
          <w:tab w:val="left" w:pos="2160"/>
        </w:tabs>
        <w:ind w:left="720" w:hanging="360"/>
        <w:rPr>
          <w:b/>
          <w:i/>
        </w:rPr>
      </w:pPr>
      <w:r w:rsidRPr="005702C7">
        <w:rPr>
          <w:b/>
          <w:bCs/>
        </w:rPr>
        <w:t>A.</w:t>
      </w:r>
      <w:r>
        <w:t xml:space="preserve">   </w:t>
      </w:r>
      <w:r w:rsidR="00D87536">
        <w:t xml:space="preserve">Goal 2 </w:t>
      </w:r>
      <w:r w:rsidR="00B02127">
        <w:t xml:space="preserve">of </w:t>
      </w:r>
      <w:r w:rsidR="00D87536">
        <w:t xml:space="preserve">the </w:t>
      </w:r>
      <w:r w:rsidR="00A2221F">
        <w:t xml:space="preserve">district’s </w:t>
      </w:r>
      <w:r w:rsidR="00D87536">
        <w:t>strategic plan sets forth a broad vision to establish data-based systems and practices and the required infrastructure to address the academic and social-emotional needs of all students.</w:t>
      </w:r>
    </w:p>
    <w:p w14:paraId="07DD2345" w14:textId="1B9C515D" w:rsidR="00D87536" w:rsidRPr="005702C7" w:rsidRDefault="001956CE" w:rsidP="001956CE">
      <w:pPr>
        <w:tabs>
          <w:tab w:val="left" w:pos="360"/>
          <w:tab w:val="left" w:pos="720"/>
          <w:tab w:val="left" w:pos="1080"/>
          <w:tab w:val="left" w:pos="1440"/>
          <w:tab w:val="left" w:pos="1800"/>
          <w:tab w:val="left" w:pos="2160"/>
        </w:tabs>
        <w:ind w:left="1080" w:hanging="360"/>
        <w:rPr>
          <w:b/>
          <w:i/>
        </w:rPr>
      </w:pPr>
      <w:r w:rsidRPr="001956CE">
        <w:t>1.</w:t>
      </w:r>
      <w:r>
        <w:rPr>
          <w:bCs/>
          <w:iCs/>
        </w:rPr>
        <w:tab/>
      </w:r>
      <w:r w:rsidR="00D87536" w:rsidRPr="005702C7">
        <w:rPr>
          <w:bCs/>
          <w:iCs/>
        </w:rPr>
        <w:t>An administrator told the team that the district has analyzed current infrastructure and worked with a consultant to design a data dashboard</w:t>
      </w:r>
      <w:r w:rsidR="00333A2F">
        <w:rPr>
          <w:bCs/>
          <w:iCs/>
        </w:rPr>
        <w:t xml:space="preserve"> </w:t>
      </w:r>
      <w:r w:rsidR="00D87536" w:rsidRPr="005702C7">
        <w:rPr>
          <w:bCs/>
          <w:iCs/>
        </w:rPr>
        <w:t>for school and district use</w:t>
      </w:r>
      <w:r w:rsidR="00333A2F">
        <w:rPr>
          <w:bCs/>
          <w:iCs/>
        </w:rPr>
        <w:t xml:space="preserve"> that is now in draft form</w:t>
      </w:r>
      <w:r w:rsidR="00D87536" w:rsidRPr="005702C7">
        <w:rPr>
          <w:bCs/>
          <w:iCs/>
        </w:rPr>
        <w:t xml:space="preserve">. </w:t>
      </w:r>
      <w:r w:rsidR="00AE2EF2">
        <w:rPr>
          <w:bCs/>
          <w:iCs/>
        </w:rPr>
        <w:t>The w</w:t>
      </w:r>
      <w:r w:rsidR="00D87536" w:rsidRPr="005702C7">
        <w:rPr>
          <w:bCs/>
          <w:iCs/>
        </w:rPr>
        <w:t>ork is ongoing</w:t>
      </w:r>
      <w:r w:rsidR="00AE2EF2">
        <w:rPr>
          <w:bCs/>
          <w:iCs/>
        </w:rPr>
        <w:t>,</w:t>
      </w:r>
      <w:r w:rsidR="00D87536" w:rsidRPr="005702C7">
        <w:rPr>
          <w:bCs/>
          <w:iCs/>
        </w:rPr>
        <w:t xml:space="preserve"> and the dashboard and a </w:t>
      </w:r>
      <w:r w:rsidR="00291AB5" w:rsidRPr="005702C7">
        <w:rPr>
          <w:bCs/>
          <w:iCs/>
        </w:rPr>
        <w:t>much-needed</w:t>
      </w:r>
      <w:r w:rsidR="00D87536" w:rsidRPr="005702C7">
        <w:rPr>
          <w:bCs/>
          <w:iCs/>
        </w:rPr>
        <w:t xml:space="preserve"> technology integration specialist </w:t>
      </w:r>
      <w:r w:rsidR="003A0B3C">
        <w:rPr>
          <w:bCs/>
          <w:iCs/>
        </w:rPr>
        <w:t xml:space="preserve">position </w:t>
      </w:r>
      <w:r w:rsidR="00D87536" w:rsidRPr="005702C7">
        <w:rPr>
          <w:bCs/>
          <w:iCs/>
        </w:rPr>
        <w:t xml:space="preserve">is planned for inclusion in the </w:t>
      </w:r>
      <w:r w:rsidR="003A0B3C">
        <w:rPr>
          <w:bCs/>
          <w:iCs/>
        </w:rPr>
        <w:t xml:space="preserve">fiscal year </w:t>
      </w:r>
      <w:r w:rsidR="003A0B3C" w:rsidRPr="005702C7">
        <w:rPr>
          <w:bCs/>
          <w:iCs/>
        </w:rPr>
        <w:t>2020</w:t>
      </w:r>
      <w:r w:rsidR="00557605">
        <w:rPr>
          <w:bCs/>
          <w:iCs/>
        </w:rPr>
        <w:t>–</w:t>
      </w:r>
      <w:r w:rsidR="00D87536" w:rsidRPr="005702C7">
        <w:rPr>
          <w:bCs/>
          <w:iCs/>
        </w:rPr>
        <w:t>2021 budget.</w:t>
      </w:r>
    </w:p>
    <w:p w14:paraId="499EBE6A" w14:textId="28929DF3" w:rsidR="00D87536" w:rsidRPr="001956CE" w:rsidRDefault="001956CE" w:rsidP="001956CE">
      <w:pPr>
        <w:tabs>
          <w:tab w:val="left" w:pos="360"/>
          <w:tab w:val="left" w:pos="720"/>
          <w:tab w:val="left" w:pos="1080"/>
          <w:tab w:val="left" w:pos="1440"/>
          <w:tab w:val="left" w:pos="1800"/>
          <w:tab w:val="left" w:pos="2160"/>
        </w:tabs>
        <w:ind w:left="1080" w:hanging="360"/>
        <w:rPr>
          <w:b/>
          <w:i/>
        </w:rPr>
      </w:pPr>
      <w:r>
        <w:t>2.</w:t>
      </w:r>
      <w:r>
        <w:tab/>
      </w:r>
      <w:r w:rsidR="00557605">
        <w:t>C</w:t>
      </w:r>
      <w:r w:rsidR="00D87536" w:rsidRPr="00AF3E59">
        <w:t>urriculum and instruction leaders</w:t>
      </w:r>
      <w:r w:rsidR="00D87536">
        <w:t xml:space="preserve"> and teachers</w:t>
      </w:r>
      <w:r w:rsidR="00D87536" w:rsidRPr="00AF3E59">
        <w:t xml:space="preserve"> at all three schools </w:t>
      </w:r>
      <w:r w:rsidR="005742AA">
        <w:t xml:space="preserve">cited </w:t>
      </w:r>
      <w:r w:rsidR="00D87536" w:rsidRPr="00AF3E59">
        <w:t xml:space="preserve">the need for a centralized data dashboard </w:t>
      </w:r>
      <w:r w:rsidR="005742AA">
        <w:t>t</w:t>
      </w:r>
      <w:r w:rsidR="00AE2EF2">
        <w:t>hat</w:t>
      </w:r>
      <w:r w:rsidR="005742AA" w:rsidRPr="00AF3E59">
        <w:t xml:space="preserve"> </w:t>
      </w:r>
      <w:r w:rsidR="00D87536" w:rsidRPr="00AF3E59">
        <w:t>facilitate</w:t>
      </w:r>
      <w:r w:rsidR="00AE2EF2">
        <w:t>s</w:t>
      </w:r>
      <w:r w:rsidR="00D87536" w:rsidRPr="00AF3E59">
        <w:t xml:space="preserve"> access to all student </w:t>
      </w:r>
      <w:r w:rsidR="00D87536">
        <w:t xml:space="preserve">academic and behavioral </w:t>
      </w:r>
      <w:r w:rsidR="00AE2EF2">
        <w:t>data</w:t>
      </w:r>
      <w:r w:rsidR="00D87536" w:rsidRPr="00AF3E59">
        <w:t>.</w:t>
      </w:r>
    </w:p>
    <w:p w14:paraId="69FBC091" w14:textId="012762A9" w:rsidR="00D87536" w:rsidRDefault="001956CE" w:rsidP="005702C7">
      <w:pPr>
        <w:tabs>
          <w:tab w:val="left" w:pos="0"/>
          <w:tab w:val="left" w:pos="360"/>
          <w:tab w:val="left" w:pos="1080"/>
          <w:tab w:val="left" w:pos="1800"/>
          <w:tab w:val="left" w:pos="2160"/>
        </w:tabs>
        <w:ind w:left="720" w:hanging="360"/>
      </w:pPr>
      <w:r>
        <w:rPr>
          <w:b/>
          <w:bCs/>
        </w:rPr>
        <w:t>B</w:t>
      </w:r>
      <w:r w:rsidR="005702C7" w:rsidRPr="005702C7">
        <w:rPr>
          <w:b/>
          <w:bCs/>
        </w:rPr>
        <w:t>.</w:t>
      </w:r>
      <w:r w:rsidR="005702C7">
        <w:t xml:space="preserve"> </w:t>
      </w:r>
      <w:r w:rsidR="005702C7">
        <w:tab/>
      </w:r>
      <w:r w:rsidR="00D87536">
        <w:t>The district has created a collaborative structure that can support teachers’ regular use of data to inform decision-making.</w:t>
      </w:r>
    </w:p>
    <w:p w14:paraId="7A175D0E" w14:textId="1BC23A3D" w:rsidR="00D87536" w:rsidRDefault="00D87536" w:rsidP="00D87536">
      <w:pPr>
        <w:pStyle w:val="ListParagraph"/>
        <w:tabs>
          <w:tab w:val="left" w:pos="0"/>
          <w:tab w:val="left" w:pos="360"/>
          <w:tab w:val="left" w:pos="1080"/>
          <w:tab w:val="left" w:pos="1800"/>
          <w:tab w:val="left" w:pos="2160"/>
        </w:tabs>
        <w:ind w:left="1080" w:hanging="360"/>
        <w:contextualSpacing w:val="0"/>
      </w:pPr>
      <w:r>
        <w:t xml:space="preserve">1. </w:t>
      </w:r>
      <w:r>
        <w:tab/>
      </w:r>
      <w:r w:rsidR="003A0B3C">
        <w:t xml:space="preserve">Teachers </w:t>
      </w:r>
      <w:r>
        <w:t xml:space="preserve">at the Taft Early Learning Center </w:t>
      </w:r>
      <w:r w:rsidR="005742AA">
        <w:t>and</w:t>
      </w:r>
      <w:r>
        <w:t xml:space="preserve"> Whitin Intermediate School </w:t>
      </w:r>
      <w:r w:rsidR="003A0B3C">
        <w:t xml:space="preserve">now have weekly common planning time (CPT) </w:t>
      </w:r>
      <w:r>
        <w:t>that can be used for the analysis and use of data for decision making and other collaborative work.</w:t>
      </w:r>
    </w:p>
    <w:p w14:paraId="6D59CEE1" w14:textId="0540EA2A" w:rsidR="00D87536" w:rsidRDefault="00D87536" w:rsidP="00D87536">
      <w:pPr>
        <w:pStyle w:val="ListParagraph"/>
        <w:tabs>
          <w:tab w:val="left" w:pos="0"/>
          <w:tab w:val="left" w:pos="360"/>
          <w:tab w:val="left" w:pos="1080"/>
          <w:tab w:val="left" w:pos="1800"/>
          <w:tab w:val="left" w:pos="2160"/>
        </w:tabs>
        <w:ind w:left="1080" w:hanging="360"/>
        <w:contextualSpacing w:val="0"/>
      </w:pPr>
      <w:r>
        <w:lastRenderedPageBreak/>
        <w:t>2.</w:t>
      </w:r>
      <w:r>
        <w:tab/>
      </w:r>
      <w:r w:rsidR="003A0B3C">
        <w:t>Uxbridge</w:t>
      </w:r>
      <w:r>
        <w:t xml:space="preserve"> </w:t>
      </w:r>
      <w:r w:rsidR="003A0B3C">
        <w:t>High School</w:t>
      </w:r>
      <w:r>
        <w:t xml:space="preserve"> teachers work in professional learning communities (PLCs) that meet once in a seven-day cycle by department and</w:t>
      </w:r>
      <w:r w:rsidR="004A2B61">
        <w:t xml:space="preserve"> once or</w:t>
      </w:r>
      <w:r>
        <w:t xml:space="preserve"> twice in a seven-day cycle for teachers </w:t>
      </w:r>
      <w:r w:rsidR="003A0B3C">
        <w:t>of</w:t>
      </w:r>
      <w:r>
        <w:t xml:space="preserve"> like-courses.</w:t>
      </w:r>
    </w:p>
    <w:p w14:paraId="2962840D" w14:textId="266402FC" w:rsidR="00D87536" w:rsidRDefault="001956CE" w:rsidP="005702C7">
      <w:pPr>
        <w:tabs>
          <w:tab w:val="left" w:pos="0"/>
          <w:tab w:val="left" w:pos="360"/>
          <w:tab w:val="left" w:pos="1080"/>
          <w:tab w:val="left" w:pos="1800"/>
          <w:tab w:val="left" w:pos="2160"/>
        </w:tabs>
        <w:ind w:left="720" w:hanging="360"/>
      </w:pPr>
      <w:r>
        <w:rPr>
          <w:b/>
          <w:bCs/>
        </w:rPr>
        <w:t>C</w:t>
      </w:r>
      <w:r w:rsidR="005702C7" w:rsidRPr="005702C7">
        <w:rPr>
          <w:b/>
          <w:bCs/>
        </w:rPr>
        <w:t>.</w:t>
      </w:r>
      <w:r w:rsidR="005702C7">
        <w:t xml:space="preserve">  </w:t>
      </w:r>
      <w:r w:rsidR="004A2B61">
        <w:tab/>
      </w:r>
      <w:r w:rsidR="00D87536">
        <w:t xml:space="preserve">The district has recognized the importance of identifying a collaborative data inquiry process that all district teams </w:t>
      </w:r>
      <w:r w:rsidR="00AE2EF2">
        <w:t xml:space="preserve">can </w:t>
      </w:r>
      <w:r w:rsidR="00342A31">
        <w:t>abide by</w:t>
      </w:r>
      <w:r w:rsidR="00D87536">
        <w:t xml:space="preserve"> when analyzing data. </w:t>
      </w:r>
    </w:p>
    <w:p w14:paraId="4370B95E" w14:textId="65D33A16" w:rsidR="00D87536" w:rsidRDefault="00B33E63" w:rsidP="00925CBA">
      <w:pPr>
        <w:pStyle w:val="ListParagraph"/>
        <w:numPr>
          <w:ilvl w:val="2"/>
          <w:numId w:val="62"/>
        </w:numPr>
        <w:tabs>
          <w:tab w:val="left" w:pos="0"/>
          <w:tab w:val="left" w:pos="360"/>
          <w:tab w:val="left" w:pos="1080"/>
          <w:tab w:val="left" w:pos="1800"/>
          <w:tab w:val="left" w:pos="2160"/>
        </w:tabs>
        <w:ind w:left="1080"/>
        <w:contextualSpacing w:val="0"/>
      </w:pPr>
      <w:r>
        <w:t>Leaders and t</w:t>
      </w:r>
      <w:r w:rsidR="00342A31">
        <w:t>eachers</w:t>
      </w:r>
      <w:r>
        <w:t xml:space="preserve"> </w:t>
      </w:r>
      <w:r w:rsidR="005742AA">
        <w:t>frequently</w:t>
      </w:r>
      <w:r w:rsidR="00D87536">
        <w:t xml:space="preserve"> </w:t>
      </w:r>
      <w:r w:rsidR="00FD072A">
        <w:t>stated</w:t>
      </w:r>
      <w:r w:rsidR="00D87536">
        <w:t xml:space="preserve"> the need for a </w:t>
      </w:r>
      <w:r>
        <w:t xml:space="preserve">standard data inquiry </w:t>
      </w:r>
      <w:r w:rsidR="00D87536">
        <w:t>protocol</w:t>
      </w:r>
      <w:r w:rsidR="005742AA">
        <w:t xml:space="preserve"> </w:t>
      </w:r>
      <w:r w:rsidR="00FD072A">
        <w:t xml:space="preserve">for </w:t>
      </w:r>
      <w:r w:rsidR="00D87536">
        <w:t xml:space="preserve">all </w:t>
      </w:r>
      <w:r w:rsidR="00FD072A">
        <w:t xml:space="preserve">to </w:t>
      </w:r>
      <w:r w:rsidR="00D87536">
        <w:t>use.</w:t>
      </w:r>
    </w:p>
    <w:p w14:paraId="56843266" w14:textId="73685533" w:rsidR="00D87536" w:rsidRDefault="00D87536" w:rsidP="00925CBA">
      <w:pPr>
        <w:pStyle w:val="ListParagraph"/>
        <w:numPr>
          <w:ilvl w:val="2"/>
          <w:numId w:val="62"/>
        </w:numPr>
        <w:tabs>
          <w:tab w:val="left" w:pos="0"/>
          <w:tab w:val="left" w:pos="360"/>
          <w:tab w:val="left" w:pos="1080"/>
          <w:tab w:val="left" w:pos="1800"/>
          <w:tab w:val="left" w:pos="2160"/>
        </w:tabs>
        <w:ind w:left="1080"/>
        <w:contextualSpacing w:val="0"/>
      </w:pPr>
      <w:r>
        <w:t>The director</w:t>
      </w:r>
      <w:r w:rsidR="005742AA">
        <w:t xml:space="preserve"> of curriculum, instruction, and accountability</w:t>
      </w:r>
      <w:r>
        <w:t xml:space="preserve"> is providing ongoing professional development </w:t>
      </w:r>
      <w:r w:rsidR="00B33E63">
        <w:t xml:space="preserve">for </w:t>
      </w:r>
      <w:r>
        <w:t>all curriculum and instruction leaders to</w:t>
      </w:r>
      <w:r w:rsidR="00B33E63">
        <w:t xml:space="preserve"> facilitate</w:t>
      </w:r>
      <w:r>
        <w:t xml:space="preserve"> </w:t>
      </w:r>
      <w:r w:rsidR="00B33E63">
        <w:t xml:space="preserve">the </w:t>
      </w:r>
      <w:r>
        <w:t>implement</w:t>
      </w:r>
      <w:r w:rsidR="00B33E63">
        <w:t>ation</w:t>
      </w:r>
      <w:r>
        <w:t xml:space="preserve"> </w:t>
      </w:r>
      <w:r w:rsidR="00B33E63">
        <w:t xml:space="preserve">of </w:t>
      </w:r>
      <w:r>
        <w:t xml:space="preserve">a new data inquiry protocol. </w:t>
      </w:r>
    </w:p>
    <w:p w14:paraId="288E586F" w14:textId="0499855C" w:rsidR="00D87536" w:rsidRDefault="00D87536" w:rsidP="00925CBA">
      <w:pPr>
        <w:pStyle w:val="ListParagraph"/>
        <w:numPr>
          <w:ilvl w:val="3"/>
          <w:numId w:val="62"/>
        </w:numPr>
        <w:tabs>
          <w:tab w:val="left" w:pos="0"/>
          <w:tab w:val="left" w:pos="360"/>
          <w:tab w:val="left" w:pos="1080"/>
          <w:tab w:val="left" w:pos="1440"/>
          <w:tab w:val="left" w:pos="2160"/>
        </w:tabs>
        <w:ind w:left="1440"/>
        <w:contextualSpacing w:val="0"/>
      </w:pPr>
      <w:r>
        <w:t>District and curriculum and instruction leaders will</w:t>
      </w:r>
      <w:r w:rsidR="004A2B61">
        <w:t xml:space="preserve"> soon</w:t>
      </w:r>
      <w:r>
        <w:t xml:space="preserve"> introduce and support teachers in using the new protocol </w:t>
      </w:r>
      <w:r w:rsidR="005742AA">
        <w:t xml:space="preserve">for analyzing </w:t>
      </w:r>
      <w:r>
        <w:t>data during CPT</w:t>
      </w:r>
      <w:r w:rsidR="00B33E63">
        <w:t>s</w:t>
      </w:r>
      <w:r>
        <w:t xml:space="preserve"> and PLCs.</w:t>
      </w:r>
    </w:p>
    <w:p w14:paraId="77E36AF2" w14:textId="109DC968" w:rsidR="00D87536" w:rsidRPr="00B97FE6" w:rsidRDefault="00D87536" w:rsidP="00925CBA">
      <w:pPr>
        <w:pStyle w:val="ListParagraph"/>
        <w:numPr>
          <w:ilvl w:val="3"/>
          <w:numId w:val="62"/>
        </w:numPr>
        <w:tabs>
          <w:tab w:val="left" w:pos="0"/>
          <w:tab w:val="left" w:pos="360"/>
          <w:tab w:val="left" w:pos="1080"/>
          <w:tab w:val="left" w:pos="1440"/>
          <w:tab w:val="left" w:pos="2160"/>
        </w:tabs>
        <w:ind w:left="1440"/>
        <w:contextualSpacing w:val="0"/>
      </w:pPr>
      <w:r>
        <w:t xml:space="preserve">The team </w:t>
      </w:r>
      <w:r w:rsidR="00B33E63">
        <w:t xml:space="preserve">reviewed </w:t>
      </w:r>
      <w:r>
        <w:t>sample data recording sheets from the new protocol that were completed in training sessions.</w:t>
      </w:r>
    </w:p>
    <w:p w14:paraId="6A8AB0D6" w14:textId="104449FD" w:rsidR="00D87536" w:rsidRPr="00251A61" w:rsidRDefault="004A2B61" w:rsidP="00D87536">
      <w:pPr>
        <w:tabs>
          <w:tab w:val="left" w:pos="360"/>
          <w:tab w:val="left" w:pos="720"/>
          <w:tab w:val="left" w:pos="1080"/>
          <w:tab w:val="left" w:pos="1440"/>
          <w:tab w:val="left" w:pos="1800"/>
          <w:tab w:val="left" w:pos="2160"/>
        </w:tabs>
        <w:ind w:left="720" w:hanging="360"/>
      </w:pPr>
      <w:r>
        <w:rPr>
          <w:b/>
          <w:bCs/>
        </w:rPr>
        <w:t>D</w:t>
      </w:r>
      <w:r w:rsidR="00D87536" w:rsidRPr="00251A61">
        <w:rPr>
          <w:b/>
          <w:bCs/>
        </w:rPr>
        <w:t>.</w:t>
      </w:r>
      <w:r w:rsidR="00D87536">
        <w:tab/>
      </w:r>
      <w:r w:rsidR="00AE2EF2">
        <w:t>The use</w:t>
      </w:r>
      <w:r w:rsidR="00D87536">
        <w:t xml:space="preserve"> of achievement data and other information is emerging</w:t>
      </w:r>
      <w:r w:rsidR="00D87536" w:rsidRPr="00251A61">
        <w:t xml:space="preserve"> in pockets in </w:t>
      </w:r>
      <w:r w:rsidR="00B33E63">
        <w:t xml:space="preserve">kindergarten through grade 7. </w:t>
      </w:r>
      <w:r w:rsidR="00D87536">
        <w:t xml:space="preserve"> </w:t>
      </w:r>
      <w:r w:rsidR="00D87536" w:rsidRPr="00251A61">
        <w:t>Interviewees identified how teachers and leaders are beginning to use data for improvement during</w:t>
      </w:r>
      <w:r w:rsidR="00D87536">
        <w:t xml:space="preserve"> </w:t>
      </w:r>
      <w:r w:rsidR="00D87536" w:rsidRPr="00251A61">
        <w:t xml:space="preserve">CPT.  </w:t>
      </w:r>
      <w:r w:rsidR="00FD072A">
        <w:t xml:space="preserve">However, </w:t>
      </w:r>
      <w:r w:rsidR="005742AA">
        <w:t>t</w:t>
      </w:r>
      <w:r w:rsidR="005742AA" w:rsidRPr="00251A61">
        <w:t xml:space="preserve">hey </w:t>
      </w:r>
      <w:r w:rsidR="00036E16">
        <w:t xml:space="preserve">expressed the </w:t>
      </w:r>
      <w:r w:rsidR="00FD072A">
        <w:t>view</w:t>
      </w:r>
      <w:r w:rsidR="00036E16">
        <w:t xml:space="preserve"> that</w:t>
      </w:r>
      <w:r w:rsidR="00D87536" w:rsidRPr="00251A61">
        <w:t xml:space="preserve"> </w:t>
      </w:r>
      <w:r w:rsidR="00FD072A">
        <w:t>further</w:t>
      </w:r>
      <w:r w:rsidR="00FD072A" w:rsidRPr="00251A61">
        <w:t xml:space="preserve"> </w:t>
      </w:r>
      <w:r w:rsidR="00D87536" w:rsidRPr="00251A61">
        <w:t xml:space="preserve">support </w:t>
      </w:r>
      <w:r w:rsidR="00E12C9E">
        <w:t>was</w:t>
      </w:r>
      <w:r w:rsidR="00036E16">
        <w:t xml:space="preserve"> </w:t>
      </w:r>
      <w:r w:rsidR="00D87536" w:rsidRPr="00251A61">
        <w:t>needed to make these practices more</w:t>
      </w:r>
      <w:r w:rsidR="005742AA">
        <w:t xml:space="preserve"> </w:t>
      </w:r>
      <w:r w:rsidR="00D87536" w:rsidRPr="00251A61">
        <w:t xml:space="preserve">consistent and </w:t>
      </w:r>
      <w:r w:rsidR="005B1BC2">
        <w:t>effective for</w:t>
      </w:r>
      <w:r w:rsidR="00D87536" w:rsidRPr="00251A61">
        <w:t xml:space="preserve"> </w:t>
      </w:r>
      <w:r w:rsidR="00036E16">
        <w:t xml:space="preserve">the improvement of </w:t>
      </w:r>
      <w:r w:rsidR="00D87536" w:rsidRPr="00251A61">
        <w:t xml:space="preserve">teaching and learning. </w:t>
      </w:r>
    </w:p>
    <w:p w14:paraId="65AEE35F" w14:textId="26D73306" w:rsidR="00D87536" w:rsidRPr="00A552BB" w:rsidRDefault="00D87536" w:rsidP="00925CBA">
      <w:pPr>
        <w:pStyle w:val="ListParagraph"/>
        <w:numPr>
          <w:ilvl w:val="3"/>
          <w:numId w:val="63"/>
        </w:numPr>
        <w:tabs>
          <w:tab w:val="left" w:pos="360"/>
          <w:tab w:val="left" w:pos="720"/>
          <w:tab w:val="left" w:pos="1080"/>
          <w:tab w:val="left" w:pos="1800"/>
          <w:tab w:val="left" w:pos="2160"/>
        </w:tabs>
        <w:contextualSpacing w:val="0"/>
      </w:pPr>
      <w:r>
        <w:t xml:space="preserve">Interviewees </w:t>
      </w:r>
      <w:r w:rsidR="00E12C9E">
        <w:t>said</w:t>
      </w:r>
      <w:r w:rsidR="005B1BC2">
        <w:t xml:space="preserve"> </w:t>
      </w:r>
      <w:r>
        <w:t xml:space="preserve">that the </w:t>
      </w:r>
      <w:r w:rsidRPr="00FA1285">
        <w:t>Fountas and Pinnell Balanced Assessment System</w:t>
      </w:r>
      <w:r w:rsidRPr="00A552BB">
        <w:t xml:space="preserve"> (BAS) </w:t>
      </w:r>
      <w:r w:rsidR="00E12C9E" w:rsidRPr="00A552BB">
        <w:t xml:space="preserve">provided </w:t>
      </w:r>
      <w:r w:rsidR="005B1BC2" w:rsidRPr="00A552BB">
        <w:t xml:space="preserve">teachers with </w:t>
      </w:r>
      <w:r w:rsidRPr="00A552BB">
        <w:t>useful data for group</w:t>
      </w:r>
      <w:r w:rsidR="005B1BC2" w:rsidRPr="00A552BB">
        <w:t>ing</w:t>
      </w:r>
      <w:r w:rsidRPr="00A552BB">
        <w:t xml:space="preserve"> students for instruction and </w:t>
      </w:r>
      <w:r w:rsidR="005B1BC2" w:rsidRPr="00A552BB">
        <w:t xml:space="preserve">selecting </w:t>
      </w:r>
      <w:r w:rsidRPr="00A552BB">
        <w:t>interventions.</w:t>
      </w:r>
    </w:p>
    <w:p w14:paraId="0155A75B" w14:textId="28CD24EE" w:rsidR="00D87536" w:rsidRDefault="004A2B61" w:rsidP="00925CBA">
      <w:pPr>
        <w:pStyle w:val="ListParagraph"/>
        <w:numPr>
          <w:ilvl w:val="3"/>
          <w:numId w:val="63"/>
        </w:numPr>
        <w:tabs>
          <w:tab w:val="left" w:pos="360"/>
          <w:tab w:val="left" w:pos="720"/>
          <w:tab w:val="left" w:pos="1080"/>
          <w:tab w:val="left" w:pos="1800"/>
          <w:tab w:val="left" w:pos="2160"/>
        </w:tabs>
        <w:contextualSpacing w:val="0"/>
      </w:pPr>
      <w:r w:rsidRPr="00A552BB">
        <w:t xml:space="preserve">Reading </w:t>
      </w:r>
      <w:r w:rsidR="00D87536" w:rsidRPr="00A552BB">
        <w:t>specialists use BAS data</w:t>
      </w:r>
      <w:r w:rsidRPr="00A552BB">
        <w:t xml:space="preserve"> and </w:t>
      </w:r>
      <w:r w:rsidRPr="00FA1285">
        <w:t>Fundations</w:t>
      </w:r>
      <w:r>
        <w:t xml:space="preserve"> assessments</w:t>
      </w:r>
      <w:r w:rsidR="00D87536">
        <w:t xml:space="preserve"> to </w:t>
      </w:r>
      <w:r w:rsidR="005B1BC2">
        <w:t>plan</w:t>
      </w:r>
      <w:r w:rsidR="00D87536">
        <w:t xml:space="preserve"> small group </w:t>
      </w:r>
      <w:r w:rsidR="005B1BC2">
        <w:t xml:space="preserve">leveled literacy interventions intended </w:t>
      </w:r>
      <w:r>
        <w:t xml:space="preserve">to improve </w:t>
      </w:r>
      <w:r w:rsidR="005B1BC2">
        <w:t xml:space="preserve">reading </w:t>
      </w:r>
      <w:r>
        <w:t xml:space="preserve">comprehension and </w:t>
      </w:r>
      <w:r w:rsidR="005B1BC2">
        <w:t xml:space="preserve">to </w:t>
      </w:r>
      <w:r>
        <w:t xml:space="preserve">track </w:t>
      </w:r>
      <w:r w:rsidR="005B1BC2">
        <w:t>student</w:t>
      </w:r>
      <w:r w:rsidR="00E12C9E">
        <w:t>s’</w:t>
      </w:r>
      <w:r w:rsidR="005B1BC2">
        <w:t xml:space="preserve"> </w:t>
      </w:r>
      <w:r>
        <w:t>progress.</w:t>
      </w:r>
      <w:r w:rsidR="00D87536" w:rsidRPr="00C3713C">
        <w:t xml:space="preserve">  </w:t>
      </w:r>
    </w:p>
    <w:p w14:paraId="4E01FA7E" w14:textId="610E7754" w:rsidR="00D87536" w:rsidRPr="002142E5" w:rsidRDefault="00D87536" w:rsidP="00925CBA">
      <w:pPr>
        <w:pStyle w:val="ListParagraph"/>
        <w:numPr>
          <w:ilvl w:val="3"/>
          <w:numId w:val="63"/>
        </w:numPr>
        <w:tabs>
          <w:tab w:val="left" w:pos="360"/>
          <w:tab w:val="left" w:pos="720"/>
          <w:tab w:val="left" w:pos="1080"/>
          <w:tab w:val="left" w:pos="1800"/>
          <w:tab w:val="left" w:pos="2160"/>
        </w:tabs>
        <w:contextualSpacing w:val="0"/>
      </w:pPr>
      <w:r>
        <w:t xml:space="preserve">The math coach </w:t>
      </w:r>
      <w:r w:rsidR="005B1BC2">
        <w:t>reviews</w:t>
      </w:r>
      <w:r>
        <w:t xml:space="preserve"> </w:t>
      </w:r>
      <w:r w:rsidRPr="00FA1285">
        <w:t>ST</w:t>
      </w:r>
      <w:r w:rsidR="007E67EF">
        <w:t xml:space="preserve"> </w:t>
      </w:r>
      <w:r w:rsidRPr="00FA1285">
        <w:t>Math</w:t>
      </w:r>
      <w:r w:rsidRPr="002142E5">
        <w:t xml:space="preserve"> data twice week</w:t>
      </w:r>
      <w:r w:rsidR="005B1BC2" w:rsidRPr="002142E5">
        <w:t>ly</w:t>
      </w:r>
      <w:r w:rsidRPr="002142E5">
        <w:t xml:space="preserve"> to help teachers support students in meeting </w:t>
      </w:r>
      <w:r w:rsidRPr="00FA1285">
        <w:t>ST</w:t>
      </w:r>
      <w:r w:rsidR="007E67EF">
        <w:t xml:space="preserve"> </w:t>
      </w:r>
      <w:r w:rsidRPr="00FA1285">
        <w:t xml:space="preserve">Math </w:t>
      </w:r>
      <w:r w:rsidRPr="002142E5">
        <w:t>goals</w:t>
      </w:r>
      <w:r w:rsidR="005B1BC2" w:rsidRPr="002142E5">
        <w:t xml:space="preserve"> and reviews</w:t>
      </w:r>
      <w:r w:rsidRPr="002142E5">
        <w:t xml:space="preserve"> STAR data to help guide conversations with teachers and address </w:t>
      </w:r>
      <w:r w:rsidR="005B1BC2" w:rsidRPr="002142E5">
        <w:t>school</w:t>
      </w:r>
      <w:r w:rsidRPr="002142E5">
        <w:t xml:space="preserve">wide measures, </w:t>
      </w:r>
      <w:r w:rsidR="004A2B61" w:rsidRPr="002142E5">
        <w:t>such as</w:t>
      </w:r>
      <w:r w:rsidRPr="002142E5">
        <w:t xml:space="preserve"> Math Mondays at </w:t>
      </w:r>
      <w:r w:rsidR="005B1BC2" w:rsidRPr="002142E5">
        <w:t xml:space="preserve">the </w:t>
      </w:r>
      <w:r w:rsidRPr="002142E5">
        <w:t>Taft</w:t>
      </w:r>
      <w:r w:rsidR="005B1BC2" w:rsidRPr="002142E5">
        <w:t xml:space="preserve"> Early </w:t>
      </w:r>
      <w:r w:rsidR="003B4D6F" w:rsidRPr="002142E5">
        <w:t>Learning</w:t>
      </w:r>
      <w:r w:rsidR="005B1BC2" w:rsidRPr="002142E5">
        <w:t xml:space="preserve"> Center</w:t>
      </w:r>
      <w:r w:rsidRPr="002142E5">
        <w:t>.</w:t>
      </w:r>
    </w:p>
    <w:p w14:paraId="3CF3829A" w14:textId="4260A39B" w:rsidR="00D87536" w:rsidRPr="002142E5" w:rsidRDefault="004A2B61" w:rsidP="00D87536">
      <w:pPr>
        <w:tabs>
          <w:tab w:val="left" w:pos="360"/>
          <w:tab w:val="left" w:pos="720"/>
          <w:tab w:val="left" w:pos="1080"/>
          <w:tab w:val="left" w:pos="1440"/>
          <w:tab w:val="left" w:pos="1800"/>
          <w:tab w:val="left" w:pos="2160"/>
        </w:tabs>
        <w:ind w:left="720" w:hanging="360"/>
      </w:pPr>
      <w:r w:rsidRPr="002142E5">
        <w:rPr>
          <w:b/>
          <w:bCs/>
        </w:rPr>
        <w:t>E</w:t>
      </w:r>
      <w:r w:rsidR="00D87536" w:rsidRPr="002142E5">
        <w:rPr>
          <w:b/>
          <w:bCs/>
        </w:rPr>
        <w:t>.</w:t>
      </w:r>
      <w:r w:rsidR="00D87536" w:rsidRPr="002142E5">
        <w:t xml:space="preserve"> </w:t>
      </w:r>
      <w:r w:rsidR="00D87536" w:rsidRPr="002142E5">
        <w:tab/>
        <w:t>The district has</w:t>
      </w:r>
      <w:r w:rsidRPr="002142E5">
        <w:t xml:space="preserve"> </w:t>
      </w:r>
      <w:r w:rsidR="00D87536" w:rsidRPr="002142E5">
        <w:t>developed and</w:t>
      </w:r>
      <w:r w:rsidRPr="002142E5">
        <w:t xml:space="preserve"> now</w:t>
      </w:r>
      <w:r w:rsidR="00D87536" w:rsidRPr="002142E5">
        <w:t xml:space="preserve"> uses common writing rubrics to assess student writing districtwide. Writing assessment is a developing practice </w:t>
      </w:r>
      <w:r w:rsidR="00036E16" w:rsidRPr="002142E5">
        <w:t>in kindergarten through grade 7.</w:t>
      </w:r>
      <w:r w:rsidR="00D87536" w:rsidRPr="002142E5">
        <w:t xml:space="preserve"> </w:t>
      </w:r>
    </w:p>
    <w:p w14:paraId="64E6102E" w14:textId="0304CC8D" w:rsidR="00D87536" w:rsidRPr="002142E5" w:rsidRDefault="00D87536" w:rsidP="00D87536">
      <w:pPr>
        <w:tabs>
          <w:tab w:val="left" w:pos="360"/>
          <w:tab w:val="left" w:pos="720"/>
          <w:tab w:val="left" w:pos="1080"/>
          <w:tab w:val="left" w:pos="1800"/>
          <w:tab w:val="left" w:pos="2160"/>
        </w:tabs>
        <w:ind w:left="1080" w:hanging="360"/>
      </w:pPr>
      <w:r w:rsidRPr="002142E5">
        <w:t xml:space="preserve">1.    </w:t>
      </w:r>
      <w:r w:rsidR="00036E16" w:rsidRPr="002142E5">
        <w:t>In</w:t>
      </w:r>
      <w:r w:rsidRPr="002142E5">
        <w:t xml:space="preserve"> </w:t>
      </w:r>
      <w:r w:rsidR="00036E16" w:rsidRPr="002142E5">
        <w:t xml:space="preserve">Grades </w:t>
      </w:r>
      <w:r w:rsidRPr="002142E5">
        <w:t>8</w:t>
      </w:r>
      <w:r w:rsidR="00036E16" w:rsidRPr="002142E5">
        <w:t xml:space="preserve"> through 12,</w:t>
      </w:r>
      <w:r w:rsidR="005742AA" w:rsidRPr="002142E5">
        <w:t xml:space="preserve"> </w:t>
      </w:r>
      <w:r w:rsidRPr="002142E5">
        <w:t xml:space="preserve">teachers use common rubrics to assess writing across the curriculum, </w:t>
      </w:r>
      <w:r w:rsidR="005742AA" w:rsidRPr="002142E5">
        <w:t xml:space="preserve">and </w:t>
      </w:r>
      <w:r w:rsidRPr="002142E5">
        <w:t>there are other writing rubrics in us</w:t>
      </w:r>
      <w:r w:rsidR="007E67EF">
        <w:t>e</w:t>
      </w:r>
      <w:r w:rsidRPr="002142E5">
        <w:t xml:space="preserve"> depending on the assignment.</w:t>
      </w:r>
    </w:p>
    <w:p w14:paraId="6907A46D" w14:textId="6A27FA70" w:rsidR="00D87536" w:rsidRPr="00251A61" w:rsidRDefault="00D87536" w:rsidP="00D87536">
      <w:pPr>
        <w:tabs>
          <w:tab w:val="left" w:pos="360"/>
          <w:tab w:val="left" w:pos="720"/>
          <w:tab w:val="left" w:pos="1080"/>
          <w:tab w:val="left" w:pos="1800"/>
          <w:tab w:val="left" w:pos="2160"/>
        </w:tabs>
        <w:ind w:left="1080" w:hanging="360"/>
      </w:pPr>
      <w:r w:rsidRPr="002142E5">
        <w:t>2.</w:t>
      </w:r>
      <w:r w:rsidRPr="002142E5">
        <w:tab/>
      </w:r>
      <w:r w:rsidR="00036E16" w:rsidRPr="002142E5">
        <w:t>Kindergarten through grade 7</w:t>
      </w:r>
      <w:r w:rsidRPr="002142E5">
        <w:t xml:space="preserve"> teachers are beginning to use rubrics and benchmarks to assess writing and will continue to participate in professional development</w:t>
      </w:r>
      <w:r w:rsidR="004A2B61" w:rsidRPr="002142E5">
        <w:t xml:space="preserve"> to strengthen their use of</w:t>
      </w:r>
      <w:r w:rsidRPr="002142E5">
        <w:t xml:space="preserve"> </w:t>
      </w:r>
      <w:r w:rsidRPr="00FA1285">
        <w:t>Lucy Calkins Writing Workshop</w:t>
      </w:r>
      <w:r w:rsidR="004A2B61" w:rsidRPr="002142E5">
        <w:t xml:space="preserve">, </w:t>
      </w:r>
      <w:r w:rsidR="004A2B61">
        <w:t>which is new to the district.</w:t>
      </w:r>
    </w:p>
    <w:p w14:paraId="653BE321" w14:textId="1ABF83E4" w:rsidR="00D87536" w:rsidRDefault="004A2B61" w:rsidP="00D87536">
      <w:pPr>
        <w:tabs>
          <w:tab w:val="left" w:pos="360"/>
          <w:tab w:val="left" w:pos="720"/>
          <w:tab w:val="left" w:pos="1080"/>
          <w:tab w:val="left" w:pos="1800"/>
          <w:tab w:val="left" w:pos="2160"/>
        </w:tabs>
        <w:ind w:left="720" w:right="-180" w:hanging="360"/>
      </w:pPr>
      <w:r>
        <w:rPr>
          <w:b/>
          <w:bCs/>
        </w:rPr>
        <w:lastRenderedPageBreak/>
        <w:t>F</w:t>
      </w:r>
      <w:r w:rsidR="00D87536" w:rsidRPr="00CC39B7">
        <w:rPr>
          <w:b/>
          <w:bCs/>
        </w:rPr>
        <w:t>.</w:t>
      </w:r>
      <w:r w:rsidR="00D87536">
        <w:t xml:space="preserve"> </w:t>
      </w:r>
      <w:r w:rsidR="00D87536">
        <w:tab/>
      </w:r>
      <w:r w:rsidR="005C3A78">
        <w:t>With the support of district leaders, s</w:t>
      </w:r>
      <w:r w:rsidR="00C62606">
        <w:t xml:space="preserve">chool </w:t>
      </w:r>
      <w:r w:rsidR="00D87536">
        <w:t>l</w:t>
      </w:r>
      <w:r w:rsidR="00D87536" w:rsidRPr="00CC39B7">
        <w:t>eaders</w:t>
      </w:r>
      <w:r w:rsidR="00036E16">
        <w:t xml:space="preserve"> in kindergarten through grade 7</w:t>
      </w:r>
      <w:r w:rsidR="00D87536" w:rsidRPr="00CC39B7">
        <w:t xml:space="preserve"> </w:t>
      </w:r>
      <w:r w:rsidR="00D87536">
        <w:t xml:space="preserve">have </w:t>
      </w:r>
      <w:r w:rsidR="00C62606">
        <w:t xml:space="preserve">established </w:t>
      </w:r>
      <w:r w:rsidR="00D87536">
        <w:t xml:space="preserve">appropriate </w:t>
      </w:r>
      <w:r w:rsidR="00C62606">
        <w:t xml:space="preserve">goals in their </w:t>
      </w:r>
      <w:r w:rsidR="00D87536">
        <w:t xml:space="preserve">school improvement </w:t>
      </w:r>
      <w:r w:rsidR="00C62606">
        <w:t xml:space="preserve">plans </w:t>
      </w:r>
      <w:r w:rsidR="00D87536">
        <w:t>to develop</w:t>
      </w:r>
      <w:r w:rsidR="00D87536" w:rsidRPr="00CC39B7">
        <w:t xml:space="preserve"> data-driven </w:t>
      </w:r>
      <w:r w:rsidR="005C3A78">
        <w:t>protocols</w:t>
      </w:r>
      <w:r w:rsidR="005C3A78" w:rsidRPr="00CC39B7">
        <w:t xml:space="preserve"> </w:t>
      </w:r>
      <w:r w:rsidR="00C62606">
        <w:t xml:space="preserve">that </w:t>
      </w:r>
      <w:r w:rsidR="00D87536" w:rsidRPr="00CC39B7">
        <w:t xml:space="preserve">Student Support Teams (SSTs) </w:t>
      </w:r>
      <w:r w:rsidR="005C3A78">
        <w:t>will</w:t>
      </w:r>
      <w:r w:rsidR="00C62606">
        <w:t xml:space="preserve"> use to </w:t>
      </w:r>
      <w:r w:rsidR="00D87536">
        <w:t xml:space="preserve">refer </w:t>
      </w:r>
      <w:r w:rsidR="00D87536" w:rsidRPr="00CC39B7">
        <w:t xml:space="preserve">students for </w:t>
      </w:r>
      <w:r w:rsidR="00D87536">
        <w:t xml:space="preserve">tiered </w:t>
      </w:r>
      <w:r w:rsidR="00D87536" w:rsidRPr="00CC39B7">
        <w:t>academic and social-emotional and behavioral interventions.</w:t>
      </w:r>
      <w:r w:rsidR="00D87536">
        <w:t xml:space="preserve"> </w:t>
      </w:r>
      <w:r w:rsidR="00FD072A">
        <w:t xml:space="preserve">However, these </w:t>
      </w:r>
      <w:r w:rsidR="00C62606">
        <w:t xml:space="preserve">procedures </w:t>
      </w:r>
      <w:r w:rsidR="00D87536">
        <w:t>are in the early stages of implementation.</w:t>
      </w:r>
    </w:p>
    <w:p w14:paraId="45855AA8" w14:textId="40338D35" w:rsidR="00D87536" w:rsidRDefault="00D87536" w:rsidP="00D87536">
      <w:pPr>
        <w:tabs>
          <w:tab w:val="left" w:pos="360"/>
          <w:tab w:val="left" w:pos="720"/>
          <w:tab w:val="left" w:pos="1080"/>
          <w:tab w:val="left" w:pos="1800"/>
          <w:tab w:val="left" w:pos="2160"/>
        </w:tabs>
        <w:ind w:left="1080" w:right="-180" w:hanging="360"/>
      </w:pPr>
      <w:r w:rsidRPr="008E3049">
        <w:t xml:space="preserve">1.  </w:t>
      </w:r>
      <w:r>
        <w:tab/>
      </w:r>
      <w:r w:rsidR="00C62606">
        <w:t xml:space="preserve">The </w:t>
      </w:r>
      <w:r w:rsidR="005C3A78">
        <w:t xml:space="preserve">SST protocols </w:t>
      </w:r>
      <w:r w:rsidR="00C62606">
        <w:t xml:space="preserve">at the Taft </w:t>
      </w:r>
      <w:r w:rsidR="0044033D">
        <w:t>Early Learning</w:t>
      </w:r>
      <w:r w:rsidR="00C62606">
        <w:t xml:space="preserve"> Center and Wh</w:t>
      </w:r>
      <w:r w:rsidR="005C3A78">
        <w:t>i</w:t>
      </w:r>
      <w:r w:rsidR="00C62606">
        <w:t>tin Intermediate Schoo</w:t>
      </w:r>
      <w:r w:rsidR="005C3A78">
        <w:t>l</w:t>
      </w:r>
      <w:r w:rsidR="00C62606">
        <w:t xml:space="preserve"> are similar</w:t>
      </w:r>
      <w:r w:rsidR="003B4D6F">
        <w:t xml:space="preserve">. Teachers </w:t>
      </w:r>
      <w:r w:rsidR="00E12C9E">
        <w:t xml:space="preserve">said </w:t>
      </w:r>
      <w:r>
        <w:t>that</w:t>
      </w:r>
      <w:r w:rsidR="004A2B61">
        <w:t xml:space="preserve"> the referral </w:t>
      </w:r>
      <w:r w:rsidR="00C62606">
        <w:t xml:space="preserve">process </w:t>
      </w:r>
      <w:r w:rsidR="00E12C9E">
        <w:t xml:space="preserve">was </w:t>
      </w:r>
      <w:r w:rsidR="004A2B61">
        <w:t>more consistent</w:t>
      </w:r>
      <w:r w:rsidR="005C3A78">
        <w:t>,</w:t>
      </w:r>
      <w:r w:rsidR="004A2B61">
        <w:t xml:space="preserve"> and</w:t>
      </w:r>
      <w:r>
        <w:t xml:space="preserve"> they now </w:t>
      </w:r>
      <w:r w:rsidR="00E12C9E">
        <w:t xml:space="preserve">had </w:t>
      </w:r>
      <w:r w:rsidR="005C3A78">
        <w:t xml:space="preserve">a range of </w:t>
      </w:r>
      <w:r>
        <w:t>interventions to use</w:t>
      </w:r>
      <w:r w:rsidR="005742AA">
        <w:t>, adding</w:t>
      </w:r>
      <w:r w:rsidR="00C62606">
        <w:t xml:space="preserve"> </w:t>
      </w:r>
      <w:r>
        <w:t xml:space="preserve">that </w:t>
      </w:r>
      <w:r w:rsidR="00C62606">
        <w:t>the</w:t>
      </w:r>
      <w:r w:rsidR="005C3A78">
        <w:t>se</w:t>
      </w:r>
      <w:r w:rsidR="00C62606">
        <w:t xml:space="preserve"> procedures need</w:t>
      </w:r>
      <w:r w:rsidR="00E12C9E">
        <w:t>ed</w:t>
      </w:r>
      <w:r w:rsidR="00C62606">
        <w:t xml:space="preserve"> further </w:t>
      </w:r>
      <w:r>
        <w:t>refinemen</w:t>
      </w:r>
      <w:r w:rsidR="00C62606">
        <w:t>t</w:t>
      </w:r>
      <w:r>
        <w:t>.</w:t>
      </w:r>
    </w:p>
    <w:p w14:paraId="27F3A790" w14:textId="14BCF9C1" w:rsidR="00D87536" w:rsidRPr="008E3049" w:rsidRDefault="00D87536" w:rsidP="00D87536">
      <w:pPr>
        <w:tabs>
          <w:tab w:val="left" w:pos="360"/>
          <w:tab w:val="left" w:pos="720"/>
          <w:tab w:val="left" w:pos="1080"/>
          <w:tab w:val="left" w:pos="1800"/>
          <w:tab w:val="left" w:pos="2160"/>
        </w:tabs>
        <w:ind w:left="1080" w:right="-180" w:hanging="360"/>
      </w:pPr>
      <w:r>
        <w:t>2.</w:t>
      </w:r>
      <w:r>
        <w:tab/>
      </w:r>
      <w:r w:rsidR="005C3A78">
        <w:t xml:space="preserve">The </w:t>
      </w:r>
      <w:r>
        <w:t xml:space="preserve">Whitin </w:t>
      </w:r>
      <w:r w:rsidR="005C3A78">
        <w:t xml:space="preserve">Intermediate School </w:t>
      </w:r>
      <w:r>
        <w:t xml:space="preserve">recently </w:t>
      </w:r>
      <w:r w:rsidR="005C3A78">
        <w:t xml:space="preserve">established </w:t>
      </w:r>
      <w:r>
        <w:t xml:space="preserve">a WIN </w:t>
      </w:r>
      <w:r w:rsidR="007E67EF">
        <w:t xml:space="preserve">(What I Need) </w:t>
      </w:r>
      <w:r>
        <w:t>Block to provide tiered support for students. This is a developing practice.</w:t>
      </w:r>
    </w:p>
    <w:p w14:paraId="4970128F" w14:textId="6C61E223" w:rsidR="00D87536" w:rsidRPr="004E594D" w:rsidRDefault="00D87536" w:rsidP="00D87536">
      <w:pPr>
        <w:tabs>
          <w:tab w:val="left" w:pos="360"/>
          <w:tab w:val="left" w:pos="1080"/>
          <w:tab w:val="left" w:pos="1440"/>
          <w:tab w:val="left" w:pos="1800"/>
          <w:tab w:val="left" w:pos="2160"/>
        </w:tabs>
        <w:ind w:right="-180"/>
      </w:pPr>
      <w:r w:rsidRPr="004E594D">
        <w:rPr>
          <w:b/>
        </w:rPr>
        <w:t>Impact</w:t>
      </w:r>
      <w:r w:rsidRPr="004E594D">
        <w:t xml:space="preserve">: </w:t>
      </w:r>
      <w:r w:rsidR="004A2B61">
        <w:t>A</w:t>
      </w:r>
      <w:r>
        <w:t>s educators become more informed and experienced in the use of data to guide decision-making for instructional planning and interventions,</w:t>
      </w:r>
      <w:r w:rsidR="001A723D">
        <w:t xml:space="preserve"> instruction </w:t>
      </w:r>
      <w:r w:rsidR="00E12C9E">
        <w:t xml:space="preserve">is </w:t>
      </w:r>
      <w:r w:rsidR="00DF08A0">
        <w:t xml:space="preserve">more </w:t>
      </w:r>
      <w:r w:rsidR="00E12C9E">
        <w:t>likely</w:t>
      </w:r>
      <w:r w:rsidR="006C25D4">
        <w:t xml:space="preserve"> </w:t>
      </w:r>
      <w:r>
        <w:t>to address the varied learning and social-emotional needs of individual students and student groups.</w:t>
      </w:r>
    </w:p>
    <w:p w14:paraId="6B84CA38" w14:textId="2A440F3E" w:rsidR="00D87536" w:rsidRPr="00B97FE6" w:rsidRDefault="00D87536" w:rsidP="00D87536">
      <w:pPr>
        <w:tabs>
          <w:tab w:val="left" w:pos="360"/>
          <w:tab w:val="left" w:pos="720"/>
          <w:tab w:val="left" w:pos="1080"/>
          <w:tab w:val="left" w:pos="1800"/>
          <w:tab w:val="left" w:pos="2160"/>
        </w:tabs>
        <w:ind w:left="360" w:hanging="360"/>
        <w:rPr>
          <w:b/>
          <w:bCs/>
        </w:rPr>
      </w:pPr>
      <w:r w:rsidRPr="00B97FE6">
        <w:rPr>
          <w:b/>
          <w:bCs/>
        </w:rPr>
        <w:t>2.</w:t>
      </w:r>
      <w:r w:rsidRPr="00B97FE6">
        <w:rPr>
          <w:b/>
          <w:bCs/>
        </w:rPr>
        <w:tab/>
      </w:r>
      <w:r w:rsidR="00CE1A3C">
        <w:rPr>
          <w:b/>
          <w:bCs/>
        </w:rPr>
        <w:t>The district has</w:t>
      </w:r>
      <w:r w:rsidRPr="00B97FE6">
        <w:rPr>
          <w:b/>
          <w:bCs/>
        </w:rPr>
        <w:t xml:space="preserve"> made progress in collecting, examining</w:t>
      </w:r>
      <w:r w:rsidR="005C3A78">
        <w:rPr>
          <w:b/>
          <w:bCs/>
        </w:rPr>
        <w:t>,</w:t>
      </w:r>
      <w:r w:rsidRPr="00B97FE6">
        <w:rPr>
          <w:b/>
          <w:bCs/>
        </w:rPr>
        <w:t xml:space="preserve"> and using student academic data and student well-being indicators to </w:t>
      </w:r>
      <w:r w:rsidR="005C3A78">
        <w:rPr>
          <w:b/>
          <w:bCs/>
        </w:rPr>
        <w:t>modify</w:t>
      </w:r>
      <w:r w:rsidR="005C3A78" w:rsidRPr="00B97FE6">
        <w:rPr>
          <w:b/>
          <w:bCs/>
        </w:rPr>
        <w:t xml:space="preserve"> </w:t>
      </w:r>
      <w:r w:rsidR="005C3A78">
        <w:rPr>
          <w:b/>
          <w:bCs/>
        </w:rPr>
        <w:t xml:space="preserve">the </w:t>
      </w:r>
      <w:r w:rsidRPr="00B97FE6">
        <w:rPr>
          <w:b/>
          <w:bCs/>
        </w:rPr>
        <w:t>curriculum</w:t>
      </w:r>
      <w:r w:rsidR="005C3A78">
        <w:rPr>
          <w:b/>
          <w:bCs/>
        </w:rPr>
        <w:t>,</w:t>
      </w:r>
      <w:r>
        <w:rPr>
          <w:b/>
          <w:bCs/>
        </w:rPr>
        <w:t xml:space="preserve"> </w:t>
      </w:r>
      <w:r w:rsidRPr="00B97FE6">
        <w:rPr>
          <w:b/>
          <w:bCs/>
        </w:rPr>
        <w:t>instruction</w:t>
      </w:r>
      <w:r>
        <w:rPr>
          <w:b/>
          <w:bCs/>
        </w:rPr>
        <w:t>al practices</w:t>
      </w:r>
      <w:r w:rsidR="005C3A78">
        <w:rPr>
          <w:b/>
          <w:bCs/>
        </w:rPr>
        <w:t>,</w:t>
      </w:r>
      <w:r w:rsidRPr="00B97FE6">
        <w:rPr>
          <w:b/>
          <w:bCs/>
        </w:rPr>
        <w:t xml:space="preserve"> and </w:t>
      </w:r>
      <w:r>
        <w:rPr>
          <w:b/>
          <w:bCs/>
        </w:rPr>
        <w:t xml:space="preserve">guidance </w:t>
      </w:r>
      <w:r w:rsidRPr="00B97FE6">
        <w:rPr>
          <w:b/>
          <w:bCs/>
        </w:rPr>
        <w:t>service</w:t>
      </w:r>
      <w:r w:rsidR="00272B9B">
        <w:rPr>
          <w:b/>
          <w:bCs/>
        </w:rPr>
        <w:t>s at</w:t>
      </w:r>
      <w:r w:rsidRPr="00B97FE6">
        <w:rPr>
          <w:b/>
          <w:bCs/>
        </w:rPr>
        <w:t xml:space="preserve"> </w:t>
      </w:r>
      <w:r w:rsidR="00272B9B">
        <w:rPr>
          <w:b/>
          <w:bCs/>
        </w:rPr>
        <w:t>Uxbridge High School.</w:t>
      </w:r>
    </w:p>
    <w:p w14:paraId="604EB11D" w14:textId="30C6303D" w:rsidR="00D87536" w:rsidRPr="00B97FE6" w:rsidRDefault="00D87536" w:rsidP="00D87536">
      <w:pPr>
        <w:tabs>
          <w:tab w:val="left" w:pos="360"/>
          <w:tab w:val="left" w:pos="720"/>
          <w:tab w:val="left" w:pos="1080"/>
          <w:tab w:val="left" w:pos="1440"/>
          <w:tab w:val="left" w:pos="1800"/>
          <w:tab w:val="left" w:pos="2160"/>
        </w:tabs>
        <w:ind w:left="720" w:hanging="360"/>
      </w:pPr>
      <w:r w:rsidRPr="00B97FE6">
        <w:rPr>
          <w:b/>
          <w:bCs/>
        </w:rPr>
        <w:t>A.</w:t>
      </w:r>
      <w:r>
        <w:t xml:space="preserve">    </w:t>
      </w:r>
      <w:r w:rsidR="00CE1A3C">
        <w:t>When asked to describe</w:t>
      </w:r>
      <w:r>
        <w:t xml:space="preserve"> </w:t>
      </w:r>
      <w:r w:rsidR="00CE1A3C">
        <w:t>their usage of</w:t>
      </w:r>
      <w:r>
        <w:t xml:space="preserve"> data</w:t>
      </w:r>
      <w:r w:rsidRPr="00B97FE6">
        <w:t xml:space="preserve">, </w:t>
      </w:r>
      <w:r w:rsidR="00E12C9E" w:rsidRPr="00B97FE6">
        <w:t>high</w:t>
      </w:r>
      <w:r w:rsidR="00E12C9E">
        <w:t>-</w:t>
      </w:r>
      <w:r w:rsidRPr="00B97FE6">
        <w:t>school leaders and teachers told the team that t</w:t>
      </w:r>
      <w:r>
        <w:t xml:space="preserve">hey </w:t>
      </w:r>
      <w:r w:rsidR="00CE1A3C">
        <w:t>analyze</w:t>
      </w:r>
      <w:r w:rsidR="00E12C9E">
        <w:t>d</w:t>
      </w:r>
      <w:r w:rsidR="00CE1A3C" w:rsidRPr="00B97FE6">
        <w:t xml:space="preserve"> </w:t>
      </w:r>
      <w:r w:rsidR="00CE1A3C">
        <w:t>the results of</w:t>
      </w:r>
      <w:r w:rsidRPr="00B97FE6">
        <w:t xml:space="preserve"> teacher-developed common assessments in all content areas </w:t>
      </w:r>
      <w:r w:rsidR="00CE1A3C">
        <w:t>and</w:t>
      </w:r>
      <w:r w:rsidRPr="00B97FE6">
        <w:t xml:space="preserve"> formative and summative assessments</w:t>
      </w:r>
      <w:r w:rsidR="00272B9B">
        <w:t>,</w:t>
      </w:r>
      <w:r w:rsidRPr="00B97FE6">
        <w:t xml:space="preserve"> including </w:t>
      </w:r>
      <w:r w:rsidR="00CE1A3C">
        <w:t xml:space="preserve">the </w:t>
      </w:r>
      <w:r w:rsidRPr="00B97FE6">
        <w:t>MCAS</w:t>
      </w:r>
      <w:r w:rsidR="00CE1A3C">
        <w:t xml:space="preserve"> tests</w:t>
      </w:r>
      <w:r w:rsidRPr="00B97FE6">
        <w:t>.</w:t>
      </w:r>
      <w:r w:rsidRPr="00B97FE6">
        <w:rPr>
          <w:rStyle w:val="FootnoteReference"/>
        </w:rPr>
        <w:t xml:space="preserve"> </w:t>
      </w:r>
      <w:r w:rsidRPr="00B97FE6">
        <w:t xml:space="preserve"> Data analysis </w:t>
      </w:r>
      <w:r w:rsidR="00CE1A3C">
        <w:t>takes place</w:t>
      </w:r>
      <w:r w:rsidR="00CE1A3C" w:rsidRPr="00B97FE6">
        <w:t xml:space="preserve"> </w:t>
      </w:r>
      <w:r>
        <w:t xml:space="preserve">during </w:t>
      </w:r>
      <w:r w:rsidRPr="00B97FE6">
        <w:t xml:space="preserve">PLCs and faculty meetings. </w:t>
      </w:r>
    </w:p>
    <w:p w14:paraId="45ED9F98" w14:textId="3E3566CE" w:rsidR="00D87536" w:rsidRDefault="00D87536" w:rsidP="00D87536">
      <w:pPr>
        <w:pStyle w:val="ListParagraph"/>
        <w:tabs>
          <w:tab w:val="left" w:pos="360"/>
          <w:tab w:val="left" w:pos="720"/>
          <w:tab w:val="left" w:pos="1080"/>
          <w:tab w:val="left" w:pos="1440"/>
          <w:tab w:val="left" w:pos="1800"/>
          <w:tab w:val="left" w:pos="2160"/>
        </w:tabs>
        <w:ind w:left="1076" w:hanging="356"/>
        <w:contextualSpacing w:val="0"/>
      </w:pPr>
      <w:r>
        <w:t xml:space="preserve">1.   </w:t>
      </w:r>
      <w:r>
        <w:tab/>
        <w:t xml:space="preserve">Interviews and </w:t>
      </w:r>
      <w:r w:rsidR="00E12C9E">
        <w:t xml:space="preserve">a review of </w:t>
      </w:r>
      <w:r>
        <w:t xml:space="preserve">the NEASC 2018 Accreditation Report </w:t>
      </w:r>
      <w:r w:rsidR="00E12C9E">
        <w:t xml:space="preserve">indicated </w:t>
      </w:r>
      <w:r>
        <w:t xml:space="preserve">that department teams </w:t>
      </w:r>
      <w:r w:rsidR="00E12C9E">
        <w:t xml:space="preserve">reviewed </w:t>
      </w:r>
      <w:r>
        <w:t>assessment data and discuss</w:t>
      </w:r>
      <w:r w:rsidR="00E12C9E">
        <w:t>ed</w:t>
      </w:r>
      <w:r>
        <w:t xml:space="preserve"> strengths, challenges</w:t>
      </w:r>
      <w:r w:rsidR="001835AA">
        <w:t>,</w:t>
      </w:r>
      <w:r>
        <w:t xml:space="preserve"> and improvement strategies in PLCs.</w:t>
      </w:r>
    </w:p>
    <w:p w14:paraId="48105FF0" w14:textId="21B5D417" w:rsidR="00D87536" w:rsidRDefault="00D87536" w:rsidP="00D87536">
      <w:pPr>
        <w:pStyle w:val="ListParagraph"/>
        <w:tabs>
          <w:tab w:val="left" w:pos="360"/>
          <w:tab w:val="left" w:pos="720"/>
          <w:tab w:val="left" w:pos="1080"/>
          <w:tab w:val="left" w:pos="1440"/>
          <w:tab w:val="left" w:pos="1800"/>
          <w:tab w:val="left" w:pos="2160"/>
        </w:tabs>
        <w:ind w:left="1076" w:hanging="356"/>
        <w:contextualSpacing w:val="0"/>
      </w:pPr>
      <w:r>
        <w:t>2.</w:t>
      </w:r>
      <w:r>
        <w:tab/>
      </w:r>
      <w:r w:rsidR="0023418A">
        <w:t xml:space="preserve">The </w:t>
      </w:r>
      <w:r w:rsidRPr="00B97FE6">
        <w:t xml:space="preserve">PLC logs </w:t>
      </w:r>
      <w:r w:rsidR="00CE1A3C">
        <w:t>reviewed</w:t>
      </w:r>
      <w:r w:rsidR="00CE1A3C" w:rsidRPr="00B97FE6">
        <w:t xml:space="preserve"> </w:t>
      </w:r>
      <w:r w:rsidRPr="00B97FE6">
        <w:t xml:space="preserve">by the team </w:t>
      </w:r>
      <w:r w:rsidR="00CE1A3C">
        <w:t>document</w:t>
      </w:r>
      <w:r w:rsidR="0023418A">
        <w:t>ed</w:t>
      </w:r>
      <w:r w:rsidR="00CE1A3C" w:rsidRPr="00B97FE6">
        <w:t xml:space="preserve"> </w:t>
      </w:r>
      <w:r w:rsidRPr="00B97FE6">
        <w:t>how frequently</w:t>
      </w:r>
      <w:r w:rsidR="00272B9B">
        <w:t xml:space="preserve"> </w:t>
      </w:r>
      <w:r w:rsidRPr="00B97FE6">
        <w:t>PLCs address</w:t>
      </w:r>
      <w:r w:rsidR="0023418A">
        <w:t>ed</w:t>
      </w:r>
      <w:r w:rsidRPr="00B97FE6">
        <w:t xml:space="preserve"> data analysis</w:t>
      </w:r>
      <w:r>
        <w:t xml:space="preserve">, </w:t>
      </w:r>
      <w:r w:rsidRPr="00B97FE6">
        <w:t>look</w:t>
      </w:r>
      <w:r w:rsidR="0023418A">
        <w:t>ed</w:t>
      </w:r>
      <w:r w:rsidRPr="00B97FE6">
        <w:t xml:space="preserve"> at</w:t>
      </w:r>
      <w:r>
        <w:t xml:space="preserve"> </w:t>
      </w:r>
      <w:r w:rsidRPr="00B97FE6">
        <w:t>student work</w:t>
      </w:r>
      <w:r w:rsidR="00CE1A3C">
        <w:t>,</w:t>
      </w:r>
      <w:r w:rsidRPr="00B97FE6">
        <w:t xml:space="preserve"> and discuss</w:t>
      </w:r>
      <w:r w:rsidR="0023418A">
        <w:t>ed</w:t>
      </w:r>
      <w:r w:rsidRPr="00B97FE6">
        <w:t xml:space="preserve"> instructional strategies.  </w:t>
      </w:r>
      <w:r w:rsidR="0023418A">
        <w:t xml:space="preserve">PLCs submit their logs to the principal. </w:t>
      </w:r>
      <w:r w:rsidR="00272B9B">
        <w:t>In</w:t>
      </w:r>
      <w:r w:rsidRPr="00B97FE6">
        <w:t xml:space="preserve"> 2019-2020</w:t>
      </w:r>
      <w:r>
        <w:t>,</w:t>
      </w:r>
      <w:r w:rsidRPr="00B97FE6">
        <w:t xml:space="preserve"> PLCs must</w:t>
      </w:r>
      <w:r>
        <w:t xml:space="preserve"> also</w:t>
      </w:r>
      <w:r w:rsidRPr="00B97FE6">
        <w:t xml:space="preserve"> indicate </w:t>
      </w:r>
      <w:r w:rsidR="0023418A">
        <w:t>the</w:t>
      </w:r>
      <w:r w:rsidR="0023418A" w:rsidRPr="00B97FE6">
        <w:t xml:space="preserve"> </w:t>
      </w:r>
      <w:r w:rsidRPr="00B97FE6">
        <w:t xml:space="preserve">district goal </w:t>
      </w:r>
      <w:r w:rsidR="00E12C9E">
        <w:t xml:space="preserve">that </w:t>
      </w:r>
      <w:r w:rsidR="00AE2EF2">
        <w:t>they</w:t>
      </w:r>
      <w:r w:rsidRPr="00B97FE6">
        <w:t xml:space="preserve"> </w:t>
      </w:r>
      <w:r w:rsidR="0023418A" w:rsidRPr="00B97FE6">
        <w:t>address</w:t>
      </w:r>
      <w:r w:rsidR="0023418A">
        <w:t>ed</w:t>
      </w:r>
      <w:r w:rsidR="00CE1A3C">
        <w:t xml:space="preserve"> such as</w:t>
      </w:r>
      <w:r w:rsidRPr="00B97FE6">
        <w:t xml:space="preserve"> </w:t>
      </w:r>
      <w:r w:rsidR="00CE1A3C">
        <w:t>“</w:t>
      </w:r>
      <w:r w:rsidRPr="00B97FE6">
        <w:t>purposeful use of data.”</w:t>
      </w:r>
    </w:p>
    <w:p w14:paraId="45A26FAA" w14:textId="5F277CAB" w:rsidR="00D87536" w:rsidRDefault="00D87536" w:rsidP="00D87536">
      <w:pPr>
        <w:tabs>
          <w:tab w:val="left" w:pos="360"/>
          <w:tab w:val="left" w:pos="720"/>
          <w:tab w:val="left" w:pos="1080"/>
          <w:tab w:val="left" w:pos="1440"/>
          <w:tab w:val="left" w:pos="1800"/>
          <w:tab w:val="left" w:pos="2160"/>
        </w:tabs>
        <w:ind w:left="720" w:hanging="360"/>
      </w:pPr>
      <w:r w:rsidRPr="00B97FE6">
        <w:rPr>
          <w:b/>
          <w:bCs/>
        </w:rPr>
        <w:t>B.</w:t>
      </w:r>
      <w:r>
        <w:tab/>
      </w:r>
      <w:r w:rsidR="00E12C9E" w:rsidRPr="00251A61">
        <w:t>High</w:t>
      </w:r>
      <w:r w:rsidR="00E12C9E">
        <w:t>-</w:t>
      </w:r>
      <w:r w:rsidRPr="00251A61">
        <w:t>school teachers have begun to disaggregate data to address</w:t>
      </w:r>
      <w:r>
        <w:t xml:space="preserve"> the learning and behavioral needs of</w:t>
      </w:r>
      <w:r w:rsidRPr="00251A61">
        <w:t xml:space="preserve"> individual students and groups.  </w:t>
      </w:r>
    </w:p>
    <w:p w14:paraId="03A2ACBF" w14:textId="5796355E" w:rsidR="00D87536" w:rsidRDefault="00D87536" w:rsidP="00D87536">
      <w:pPr>
        <w:tabs>
          <w:tab w:val="left" w:pos="360"/>
          <w:tab w:val="left" w:pos="720"/>
          <w:tab w:val="left" w:pos="1080"/>
          <w:tab w:val="left" w:pos="1440"/>
          <w:tab w:val="left" w:pos="1800"/>
          <w:tab w:val="left" w:pos="2160"/>
        </w:tabs>
        <w:ind w:left="1080" w:hanging="360"/>
      </w:pPr>
      <w:r w:rsidRPr="00466E0C">
        <w:t>1.</w:t>
      </w:r>
      <w:r w:rsidRPr="00466E0C">
        <w:tab/>
      </w:r>
      <w:r>
        <w:t>Teachers</w:t>
      </w:r>
      <w:r w:rsidRPr="00251A61">
        <w:t xml:space="preserve"> </w:t>
      </w:r>
      <w:r w:rsidR="0023418A">
        <w:t>review</w:t>
      </w:r>
      <w:r w:rsidR="0023418A" w:rsidRPr="00251A61">
        <w:t xml:space="preserve"> </w:t>
      </w:r>
      <w:r w:rsidRPr="00251A61">
        <w:t xml:space="preserve">behavioral data </w:t>
      </w:r>
      <w:r w:rsidR="0023418A">
        <w:t>at</w:t>
      </w:r>
      <w:r w:rsidRPr="00251A61">
        <w:t xml:space="preserve"> </w:t>
      </w:r>
      <w:r w:rsidR="001835AA">
        <w:t xml:space="preserve">full </w:t>
      </w:r>
      <w:r w:rsidRPr="00251A61">
        <w:t xml:space="preserve">faculty </w:t>
      </w:r>
      <w:r w:rsidR="0023418A">
        <w:t xml:space="preserve">meetings </w:t>
      </w:r>
      <w:r w:rsidRPr="00251A61">
        <w:t xml:space="preserve">and discuss gaps in </w:t>
      </w:r>
      <w:r w:rsidR="00E12C9E">
        <w:t xml:space="preserve">opportunity and </w:t>
      </w:r>
      <w:r w:rsidRPr="00251A61">
        <w:t>achievement</w:t>
      </w:r>
      <w:r>
        <w:t xml:space="preserve">. They </w:t>
      </w:r>
      <w:r w:rsidRPr="00251A61">
        <w:t xml:space="preserve">also look at the </w:t>
      </w:r>
      <w:r w:rsidR="00A628C9">
        <w:t xml:space="preserve">performance of the </w:t>
      </w:r>
      <w:r w:rsidRPr="00251A61">
        <w:t xml:space="preserve">school’s high needs </w:t>
      </w:r>
      <w:r w:rsidR="00E12C9E">
        <w:t>students</w:t>
      </w:r>
      <w:r w:rsidR="00E12C9E" w:rsidRPr="00251A61">
        <w:t xml:space="preserve"> </w:t>
      </w:r>
      <w:r w:rsidR="0023418A">
        <w:t xml:space="preserve">as compared </w:t>
      </w:r>
      <w:r w:rsidR="00E12C9E">
        <w:t>with</w:t>
      </w:r>
      <w:r w:rsidRPr="00251A61">
        <w:t xml:space="preserve"> the </w:t>
      </w:r>
      <w:r w:rsidR="0023418A">
        <w:t>entire</w:t>
      </w:r>
      <w:r w:rsidRPr="00251A61">
        <w:t xml:space="preserve"> </w:t>
      </w:r>
      <w:r w:rsidR="00A628C9">
        <w:t xml:space="preserve">student </w:t>
      </w:r>
      <w:r w:rsidRPr="00251A61">
        <w:t xml:space="preserve">population to </w:t>
      </w:r>
      <w:r w:rsidR="0023418A">
        <w:t xml:space="preserve">identify </w:t>
      </w:r>
      <w:r w:rsidR="00A628C9">
        <w:t xml:space="preserve">differences to </w:t>
      </w:r>
      <w:r w:rsidRPr="00251A61">
        <w:t>addres</w:t>
      </w:r>
      <w:r w:rsidR="00272B9B">
        <w:t>s</w:t>
      </w:r>
      <w:r w:rsidRPr="00251A61">
        <w:t>.</w:t>
      </w:r>
    </w:p>
    <w:p w14:paraId="30757CCB" w14:textId="1B20B7A2" w:rsidR="000478DF" w:rsidRDefault="00D87536" w:rsidP="00D87536">
      <w:pPr>
        <w:tabs>
          <w:tab w:val="left" w:pos="360"/>
          <w:tab w:val="left" w:pos="720"/>
          <w:tab w:val="left" w:pos="1080"/>
          <w:tab w:val="left" w:pos="1440"/>
          <w:tab w:val="left" w:pos="1800"/>
          <w:tab w:val="left" w:pos="2160"/>
        </w:tabs>
        <w:ind w:left="1080" w:hanging="360"/>
      </w:pPr>
      <w:r>
        <w:t>2.</w:t>
      </w:r>
      <w:r>
        <w:tab/>
      </w:r>
      <w:r w:rsidR="000478DF">
        <w:t>Interviewees told the team that</w:t>
      </w:r>
      <w:r>
        <w:t xml:space="preserve"> teachers disaggregate</w:t>
      </w:r>
      <w:r w:rsidR="00852AE0">
        <w:t>d</w:t>
      </w:r>
      <w:r>
        <w:t xml:space="preserve"> </w:t>
      </w:r>
      <w:r w:rsidR="001835AA">
        <w:t xml:space="preserve">assessment </w:t>
      </w:r>
      <w:r>
        <w:t xml:space="preserve">data to guide </w:t>
      </w:r>
      <w:r w:rsidR="001835AA">
        <w:t xml:space="preserve">the development of </w:t>
      </w:r>
      <w:r>
        <w:t>improvement</w:t>
      </w:r>
      <w:r w:rsidR="001835AA">
        <w:t xml:space="preserve"> strategies</w:t>
      </w:r>
      <w:r w:rsidR="00A628C9">
        <w:t xml:space="preserve">. For example, ELA </w:t>
      </w:r>
      <w:r>
        <w:t xml:space="preserve">teachers use MCAS </w:t>
      </w:r>
      <w:r w:rsidR="00A628C9">
        <w:t xml:space="preserve">test </w:t>
      </w:r>
      <w:r>
        <w:t xml:space="preserve">results to identify and improve strategies for </w:t>
      </w:r>
      <w:r w:rsidR="00A628C9">
        <w:t xml:space="preserve">helping </w:t>
      </w:r>
      <w:r>
        <w:t>students to</w:t>
      </w:r>
      <w:r w:rsidR="00272B9B">
        <w:t xml:space="preserve"> </w:t>
      </w:r>
      <w:r>
        <w:t xml:space="preserve">synthesize information. </w:t>
      </w:r>
    </w:p>
    <w:p w14:paraId="613D3B09" w14:textId="388A4E23" w:rsidR="00D87536" w:rsidRDefault="003B49DA" w:rsidP="00D87536">
      <w:pPr>
        <w:tabs>
          <w:tab w:val="left" w:pos="360"/>
          <w:tab w:val="left" w:pos="720"/>
          <w:tab w:val="left" w:pos="1080"/>
          <w:tab w:val="left" w:pos="1440"/>
          <w:tab w:val="left" w:pos="1800"/>
          <w:tab w:val="left" w:pos="2160"/>
        </w:tabs>
        <w:ind w:left="1080" w:hanging="360"/>
      </w:pPr>
      <w:r>
        <w:lastRenderedPageBreak/>
        <w:t>3</w:t>
      </w:r>
      <w:r w:rsidR="00D87536">
        <w:t>.</w:t>
      </w:r>
      <w:r w:rsidR="00E97D69">
        <w:tab/>
      </w:r>
      <w:r w:rsidR="00A628C9">
        <w:t>When asked</w:t>
      </w:r>
      <w:r w:rsidR="00D87536">
        <w:t xml:space="preserve"> about equitable access to </w:t>
      </w:r>
      <w:r w:rsidR="00272B9B">
        <w:t xml:space="preserve">higher-level </w:t>
      </w:r>
      <w:r w:rsidR="00D87536">
        <w:t>courses and opportunities to learn</w:t>
      </w:r>
      <w:r w:rsidR="006C25D4">
        <w:t xml:space="preserve"> </w:t>
      </w:r>
      <w:r w:rsidR="00A628C9">
        <w:t>for all students,</w:t>
      </w:r>
      <w:r w:rsidR="00272B9B">
        <w:t xml:space="preserve"> </w:t>
      </w:r>
      <w:r w:rsidR="00A628C9">
        <w:t>teachers in a</w:t>
      </w:r>
      <w:r w:rsidR="00272B9B">
        <w:t xml:space="preserve"> </w:t>
      </w:r>
      <w:r w:rsidR="006C25D4">
        <w:t>focus group</w:t>
      </w:r>
      <w:r w:rsidR="00A628C9">
        <w:t xml:space="preserve"> </w:t>
      </w:r>
      <w:r w:rsidR="000478DF">
        <w:t xml:space="preserve">reported </w:t>
      </w:r>
      <w:r w:rsidR="00D87536">
        <w:t xml:space="preserve">that </w:t>
      </w:r>
      <w:r w:rsidR="000478DF">
        <w:t xml:space="preserve">an analysis of student group </w:t>
      </w:r>
      <w:r w:rsidR="00D87536">
        <w:t xml:space="preserve">data </w:t>
      </w:r>
      <w:r w:rsidR="00852AE0">
        <w:t>showed</w:t>
      </w:r>
      <w:r w:rsidR="000478DF">
        <w:t xml:space="preserve"> that </w:t>
      </w:r>
      <w:r w:rsidR="00D87536">
        <w:t xml:space="preserve">few students with </w:t>
      </w:r>
      <w:r w:rsidR="000478DF">
        <w:t xml:space="preserve">disabilities </w:t>
      </w:r>
      <w:r w:rsidR="00272B9B">
        <w:t>were</w:t>
      </w:r>
      <w:r w:rsidR="000478DF">
        <w:t xml:space="preserve"> enrolled </w:t>
      </w:r>
      <w:r w:rsidR="00D87536">
        <w:t xml:space="preserve">in AP </w:t>
      </w:r>
      <w:r w:rsidR="006C25D4">
        <w:t>and</w:t>
      </w:r>
      <w:r w:rsidR="00D87536">
        <w:t xml:space="preserve"> honors courses.</w:t>
      </w:r>
    </w:p>
    <w:p w14:paraId="050EB538" w14:textId="2CE45947" w:rsidR="00D87536" w:rsidRDefault="00D87536" w:rsidP="00D87536">
      <w:pPr>
        <w:tabs>
          <w:tab w:val="left" w:pos="360"/>
          <w:tab w:val="left" w:pos="720"/>
          <w:tab w:val="left" w:pos="1080"/>
          <w:tab w:val="left" w:pos="1440"/>
          <w:tab w:val="left" w:pos="1800"/>
          <w:tab w:val="left" w:pos="2160"/>
        </w:tabs>
        <w:ind w:left="720" w:hanging="360"/>
      </w:pPr>
      <w:r w:rsidRPr="00B97FE6">
        <w:rPr>
          <w:b/>
          <w:bCs/>
        </w:rPr>
        <w:t>C.</w:t>
      </w:r>
      <w:r>
        <w:tab/>
      </w:r>
      <w:r w:rsidR="00797895">
        <w:t>H</w:t>
      </w:r>
      <w:r w:rsidR="00797895" w:rsidRPr="00251A61">
        <w:t>igh</w:t>
      </w:r>
      <w:r w:rsidR="00852AE0">
        <w:t>-</w:t>
      </w:r>
      <w:r w:rsidRPr="00251A61">
        <w:t xml:space="preserve">school guidance </w:t>
      </w:r>
      <w:r w:rsidR="00797895">
        <w:t xml:space="preserve">staff </w:t>
      </w:r>
      <w:r w:rsidRPr="00251A61">
        <w:t xml:space="preserve">analyze </w:t>
      </w:r>
      <w:r w:rsidR="00797895">
        <w:t xml:space="preserve">student </w:t>
      </w:r>
      <w:r w:rsidRPr="00251A61">
        <w:t xml:space="preserve">academic and behavioral data to inform </w:t>
      </w:r>
      <w:r w:rsidR="00797895">
        <w:t>decisions</w:t>
      </w:r>
      <w:r w:rsidR="001835AA">
        <w:t xml:space="preserve"> about programs and services</w:t>
      </w:r>
      <w:r w:rsidR="00797895">
        <w:t xml:space="preserve"> and </w:t>
      </w:r>
      <w:r w:rsidR="001835AA">
        <w:t xml:space="preserve">record </w:t>
      </w:r>
      <w:r w:rsidRPr="00251A61">
        <w:t>the</w:t>
      </w:r>
      <w:r w:rsidR="00797895">
        <w:t xml:space="preserve"> </w:t>
      </w:r>
      <w:r w:rsidRPr="00251A61">
        <w:t xml:space="preserve">reasons students come to </w:t>
      </w:r>
      <w:r w:rsidR="001A6A7D">
        <w:t xml:space="preserve">the </w:t>
      </w:r>
      <w:r w:rsidRPr="00251A61">
        <w:t>guidance</w:t>
      </w:r>
      <w:r w:rsidR="001A6A7D">
        <w:t xml:space="preserve"> office</w:t>
      </w:r>
      <w:r w:rsidRPr="00251A61">
        <w:t xml:space="preserve"> for support</w:t>
      </w:r>
      <w:r w:rsidR="00797895">
        <w:t xml:space="preserve"> </w:t>
      </w:r>
      <w:r w:rsidR="00272B9B">
        <w:t xml:space="preserve">to help to identify </w:t>
      </w:r>
      <w:r w:rsidR="00AE2EF2">
        <w:t xml:space="preserve">and categorize </w:t>
      </w:r>
      <w:r w:rsidR="00272B9B">
        <w:t>students’ needs</w:t>
      </w:r>
      <w:r w:rsidRPr="00251A61">
        <w:t>.</w:t>
      </w:r>
    </w:p>
    <w:p w14:paraId="204ADCDE" w14:textId="1A547755" w:rsidR="00D87536" w:rsidRDefault="00D87536" w:rsidP="00D87536">
      <w:pPr>
        <w:tabs>
          <w:tab w:val="left" w:pos="360"/>
          <w:tab w:val="left" w:pos="720"/>
          <w:tab w:val="left" w:pos="1080"/>
          <w:tab w:val="left" w:pos="1440"/>
          <w:tab w:val="left" w:pos="1800"/>
          <w:tab w:val="left" w:pos="2160"/>
        </w:tabs>
      </w:pPr>
      <w:r>
        <w:rPr>
          <w:b/>
          <w:bCs/>
        </w:rPr>
        <w:t>Impact:</w:t>
      </w:r>
      <w:r>
        <w:t xml:space="preserve"> By developing multiple systems and practices </w:t>
      </w:r>
      <w:r w:rsidR="00D151E6">
        <w:t xml:space="preserve">for the analysis of </w:t>
      </w:r>
      <w:r>
        <w:t>academic</w:t>
      </w:r>
      <w:r w:rsidR="00D151E6">
        <w:t>,</w:t>
      </w:r>
      <w:r>
        <w:t xml:space="preserve"> social-emotional</w:t>
      </w:r>
      <w:r w:rsidR="00D151E6">
        <w:t>,</w:t>
      </w:r>
      <w:r>
        <w:t xml:space="preserve"> and behavioral </w:t>
      </w:r>
      <w:r w:rsidR="00D151E6">
        <w:t xml:space="preserve">data to guide </w:t>
      </w:r>
      <w:r>
        <w:t>decision-making</w:t>
      </w:r>
      <w:r w:rsidR="00D151E6">
        <w:t>,</w:t>
      </w:r>
      <w:r>
        <w:t xml:space="preserve"> high school teachers and leaders can improve the strategies they choose and use to improve student </w:t>
      </w:r>
      <w:r w:rsidR="00D151E6">
        <w:t xml:space="preserve">performance </w:t>
      </w:r>
      <w:r>
        <w:t xml:space="preserve">and well-being. </w:t>
      </w:r>
      <w:r w:rsidR="001835AA">
        <w:t>T</w:t>
      </w:r>
      <w:r w:rsidR="00D151E6">
        <w:t>he promising practices</w:t>
      </w:r>
      <w:r>
        <w:t xml:space="preserve"> in use at the high</w:t>
      </w:r>
      <w:r w:rsidR="00852AE0">
        <w:t>-</w:t>
      </w:r>
      <w:r>
        <w:t xml:space="preserve">school </w:t>
      </w:r>
      <w:r w:rsidR="00D151E6">
        <w:t xml:space="preserve">level </w:t>
      </w:r>
      <w:r>
        <w:t xml:space="preserve">can </w:t>
      </w:r>
      <w:r w:rsidR="00D151E6">
        <w:t>serve</w:t>
      </w:r>
      <w:r>
        <w:t xml:space="preserve"> </w:t>
      </w:r>
      <w:r w:rsidR="003B49DA">
        <w:t xml:space="preserve">as </w:t>
      </w:r>
      <w:r>
        <w:t xml:space="preserve">a </w:t>
      </w:r>
      <w:r w:rsidR="00D407B2">
        <w:t>pilot</w:t>
      </w:r>
      <w:r>
        <w:t xml:space="preserve"> for the district and provide an opportunity for adaptation</w:t>
      </w:r>
      <w:r w:rsidR="00272B9B">
        <w:t xml:space="preserve"> and adoption</w:t>
      </w:r>
      <w:r>
        <w:t xml:space="preserve"> at other levels.</w:t>
      </w:r>
    </w:p>
    <w:p w14:paraId="7307FAF9" w14:textId="77777777" w:rsidR="00D87536" w:rsidRDefault="00D87536" w:rsidP="00D87536">
      <w:pPr>
        <w:tabs>
          <w:tab w:val="left" w:pos="360"/>
          <w:tab w:val="left" w:pos="720"/>
          <w:tab w:val="left" w:pos="1080"/>
          <w:tab w:val="left" w:pos="1440"/>
          <w:tab w:val="left" w:pos="1800"/>
          <w:tab w:val="left" w:pos="2160"/>
        </w:tabs>
        <w:rPr>
          <w:b/>
          <w:sz w:val="28"/>
          <w:szCs w:val="28"/>
        </w:rPr>
      </w:pPr>
    </w:p>
    <w:p w14:paraId="143429DB" w14:textId="77777777" w:rsidR="00D87536" w:rsidRDefault="00D87536" w:rsidP="00D87536">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303672BA" w14:textId="54B1C40C" w:rsidR="00D87536" w:rsidRPr="005702C7" w:rsidRDefault="00852AE0" w:rsidP="00852AE0">
      <w:pPr>
        <w:tabs>
          <w:tab w:val="left" w:pos="360"/>
          <w:tab w:val="left" w:pos="720"/>
          <w:tab w:val="left" w:pos="1080"/>
          <w:tab w:val="left" w:pos="1440"/>
          <w:tab w:val="left" w:pos="1800"/>
          <w:tab w:val="left" w:pos="2160"/>
        </w:tabs>
        <w:ind w:left="360" w:hanging="360"/>
        <w:rPr>
          <w:b/>
          <w:i/>
        </w:rPr>
      </w:pPr>
      <w:r>
        <w:rPr>
          <w:b/>
        </w:rPr>
        <w:t>3</w:t>
      </w:r>
      <w:r w:rsidR="005702C7">
        <w:rPr>
          <w:b/>
        </w:rPr>
        <w:t xml:space="preserve">.  </w:t>
      </w:r>
      <w:r w:rsidR="00E97D69">
        <w:rPr>
          <w:b/>
        </w:rPr>
        <w:tab/>
      </w:r>
      <w:r w:rsidR="00096DE3">
        <w:rPr>
          <w:b/>
        </w:rPr>
        <w:t>D</w:t>
      </w:r>
      <w:r w:rsidR="00D87536" w:rsidRPr="005702C7">
        <w:rPr>
          <w:b/>
        </w:rPr>
        <w:t>ata-inquiry systems, data analysis expertise</w:t>
      </w:r>
      <w:r w:rsidR="00D151E6">
        <w:rPr>
          <w:b/>
        </w:rPr>
        <w:t>,</w:t>
      </w:r>
      <w:r w:rsidR="00D87536" w:rsidRPr="005702C7">
        <w:rPr>
          <w:b/>
        </w:rPr>
        <w:t xml:space="preserve"> and a data literate culture are not </w:t>
      </w:r>
      <w:r w:rsidR="001A723D">
        <w:rPr>
          <w:b/>
        </w:rPr>
        <w:t>firm</w:t>
      </w:r>
      <w:r w:rsidR="00D87536" w:rsidRPr="005702C7">
        <w:rPr>
          <w:b/>
        </w:rPr>
        <w:t xml:space="preserve">ly rooted districtwide. </w:t>
      </w:r>
    </w:p>
    <w:p w14:paraId="488DFF54" w14:textId="4F41B3FC" w:rsidR="005702C7" w:rsidRDefault="005702C7" w:rsidP="005702C7">
      <w:pPr>
        <w:tabs>
          <w:tab w:val="left" w:pos="360"/>
          <w:tab w:val="left" w:pos="720"/>
          <w:tab w:val="left" w:pos="1080"/>
          <w:tab w:val="left" w:pos="1440"/>
          <w:tab w:val="left" w:pos="1800"/>
          <w:tab w:val="left" w:pos="2160"/>
        </w:tabs>
        <w:ind w:left="720" w:hanging="360"/>
      </w:pPr>
      <w:r w:rsidRPr="005702C7">
        <w:rPr>
          <w:b/>
          <w:bCs/>
        </w:rPr>
        <w:t>A.</w:t>
      </w:r>
      <w:r>
        <w:t xml:space="preserve">  </w:t>
      </w:r>
      <w:r w:rsidR="006C25D4">
        <w:tab/>
      </w:r>
      <w:r w:rsidR="002D67AA">
        <w:t>Interviews and a document review indicate</w:t>
      </w:r>
      <w:r w:rsidR="003B61CE">
        <w:t>d</w:t>
      </w:r>
      <w:r w:rsidR="00AA5E0F">
        <w:t xml:space="preserve"> </w:t>
      </w:r>
      <w:r w:rsidR="00D87536">
        <w:t>that the district’s assessment system</w:t>
      </w:r>
      <w:r w:rsidR="003B49DA">
        <w:t xml:space="preserve"> </w:t>
      </w:r>
      <w:r w:rsidR="003B61CE">
        <w:t>was</w:t>
      </w:r>
      <w:r w:rsidR="006C25D4">
        <w:t xml:space="preserve"> </w:t>
      </w:r>
      <w:r w:rsidR="00D87536">
        <w:t>balanced</w:t>
      </w:r>
      <w:r w:rsidR="002D67AA">
        <w:t>,</w:t>
      </w:r>
      <w:r w:rsidR="000757BE">
        <w:t xml:space="preserve"> </w:t>
      </w:r>
      <w:r w:rsidR="00D87536">
        <w:t>comprehensive</w:t>
      </w:r>
      <w:r w:rsidR="002D67AA">
        <w:t>, and</w:t>
      </w:r>
      <w:r w:rsidR="00D87536">
        <w:t xml:space="preserve"> </w:t>
      </w:r>
      <w:r w:rsidR="003B61CE">
        <w:t xml:space="preserve">offered </w:t>
      </w:r>
      <w:r w:rsidR="00D87536">
        <w:t xml:space="preserve">multiple forms of data that leaders and teachers could use to drive improvement </w:t>
      </w:r>
      <w:r w:rsidR="002D67AA">
        <w:t xml:space="preserve">planning </w:t>
      </w:r>
      <w:r w:rsidR="00D87536">
        <w:t xml:space="preserve">for curriculum, instruction, </w:t>
      </w:r>
      <w:r w:rsidR="00AA5E0F">
        <w:t xml:space="preserve">and </w:t>
      </w:r>
      <w:r w:rsidR="00D87536">
        <w:t>student support</w:t>
      </w:r>
      <w:r w:rsidR="002D67AA">
        <w:t>.</w:t>
      </w:r>
    </w:p>
    <w:p w14:paraId="1E756E42" w14:textId="26A2B76B" w:rsidR="00D87536" w:rsidRDefault="005702C7" w:rsidP="005702C7">
      <w:pPr>
        <w:tabs>
          <w:tab w:val="left" w:pos="360"/>
          <w:tab w:val="left" w:pos="720"/>
          <w:tab w:val="left" w:pos="1080"/>
          <w:tab w:val="left" w:pos="1440"/>
          <w:tab w:val="left" w:pos="1800"/>
          <w:tab w:val="left" w:pos="2160"/>
        </w:tabs>
        <w:ind w:left="720" w:hanging="360"/>
      </w:pPr>
      <w:r>
        <w:rPr>
          <w:b/>
          <w:bCs/>
        </w:rPr>
        <w:t>B.</w:t>
      </w:r>
      <w:r>
        <w:tab/>
      </w:r>
      <w:r w:rsidR="002D67AA">
        <w:t xml:space="preserve">However, the </w:t>
      </w:r>
      <w:r w:rsidR="00D87536">
        <w:t xml:space="preserve">current data platform does not </w:t>
      </w:r>
      <w:r w:rsidR="00AA5E0F">
        <w:t xml:space="preserve">provide </w:t>
      </w:r>
      <w:r w:rsidR="00D87536">
        <w:t>easy access to all student data and</w:t>
      </w:r>
      <w:r w:rsidR="000757BE">
        <w:t xml:space="preserve"> </w:t>
      </w:r>
      <w:r w:rsidR="00D87536">
        <w:t>the district is in the process of developing a new data dashboard to collect, analyze</w:t>
      </w:r>
      <w:r w:rsidR="002D67AA">
        <w:t>,</w:t>
      </w:r>
      <w:r w:rsidR="00D87536">
        <w:t xml:space="preserve"> and share data.</w:t>
      </w:r>
    </w:p>
    <w:p w14:paraId="4AFB9EB2" w14:textId="4B635ACA" w:rsidR="005702C7" w:rsidRDefault="005702C7" w:rsidP="005702C7">
      <w:pPr>
        <w:pStyle w:val="ListParagraph"/>
        <w:tabs>
          <w:tab w:val="left" w:pos="360"/>
          <w:tab w:val="left" w:pos="720"/>
          <w:tab w:val="left" w:pos="1080"/>
          <w:tab w:val="left" w:pos="1440"/>
          <w:tab w:val="left" w:pos="1800"/>
          <w:tab w:val="left" w:pos="2160"/>
        </w:tabs>
        <w:ind w:left="1080" w:hanging="360"/>
        <w:contextualSpacing w:val="0"/>
      </w:pPr>
      <w:r>
        <w:t xml:space="preserve">1.  </w:t>
      </w:r>
      <w:r>
        <w:tab/>
      </w:r>
      <w:r w:rsidR="00D87536">
        <w:t xml:space="preserve">District and teacher leaders </w:t>
      </w:r>
      <w:r w:rsidR="002D67AA">
        <w:t>reported</w:t>
      </w:r>
      <w:r w:rsidR="00D87536">
        <w:t xml:space="preserve"> that </w:t>
      </w:r>
      <w:r w:rsidR="00AA5E0F">
        <w:t xml:space="preserve">individual student data profiles </w:t>
      </w:r>
      <w:r w:rsidR="003B61CE">
        <w:t>could not</w:t>
      </w:r>
      <w:r w:rsidR="00AA5E0F">
        <w:t xml:space="preserve"> be accessed at</w:t>
      </w:r>
      <w:r w:rsidR="00D87536">
        <w:t xml:space="preserve"> one </w:t>
      </w:r>
      <w:r w:rsidR="006C25D4">
        <w:t>location</w:t>
      </w:r>
      <w:r w:rsidR="002D67AA">
        <w:t xml:space="preserve">. </w:t>
      </w:r>
      <w:r w:rsidR="009363EE">
        <w:t>In addition, A</w:t>
      </w:r>
      <w:r w:rsidR="00D87536">
        <w:t>ccess to SAT and PSAT data is difficult</w:t>
      </w:r>
      <w:r w:rsidR="002D67AA">
        <w:t xml:space="preserve"> at the high school</w:t>
      </w:r>
      <w:r w:rsidR="00D87536">
        <w:t xml:space="preserve">. </w:t>
      </w:r>
    </w:p>
    <w:p w14:paraId="2A001505" w14:textId="3D9EC5D5" w:rsidR="005702C7" w:rsidRDefault="005702C7" w:rsidP="005702C7">
      <w:pPr>
        <w:pStyle w:val="ListParagraph"/>
        <w:tabs>
          <w:tab w:val="left" w:pos="360"/>
          <w:tab w:val="left" w:pos="720"/>
          <w:tab w:val="left" w:pos="1080"/>
          <w:tab w:val="left" w:pos="1440"/>
          <w:tab w:val="left" w:pos="1800"/>
          <w:tab w:val="left" w:pos="2160"/>
        </w:tabs>
        <w:ind w:left="1080" w:hanging="360"/>
        <w:contextualSpacing w:val="0"/>
      </w:pPr>
      <w:r>
        <w:t>2.</w:t>
      </w:r>
      <w:r>
        <w:tab/>
      </w:r>
      <w:r w:rsidR="00D87536">
        <w:t xml:space="preserve">When asked </w:t>
      </w:r>
      <w:r w:rsidR="00AA5E0F">
        <w:t xml:space="preserve">if </w:t>
      </w:r>
      <w:r w:rsidR="00D87536">
        <w:t xml:space="preserve">data </w:t>
      </w:r>
      <w:r w:rsidR="00AA5E0F">
        <w:t>on</w:t>
      </w:r>
      <w:r w:rsidR="00D87536">
        <w:t xml:space="preserve"> attendance, </w:t>
      </w:r>
      <w:r w:rsidR="003D4584">
        <w:t xml:space="preserve">suspension, </w:t>
      </w:r>
      <w:r w:rsidR="00AA5E0F">
        <w:t xml:space="preserve">and </w:t>
      </w:r>
      <w:r w:rsidR="00D87536">
        <w:t xml:space="preserve">graduation rates </w:t>
      </w:r>
      <w:r w:rsidR="00AA5E0F">
        <w:t>could be</w:t>
      </w:r>
      <w:r w:rsidR="00D87536">
        <w:t xml:space="preserve"> easily accessed, teacher leaders and specialists at </w:t>
      </w:r>
      <w:r w:rsidR="00AA5E0F">
        <w:t xml:space="preserve">the </w:t>
      </w:r>
      <w:r w:rsidR="00D87536">
        <w:t>Taft</w:t>
      </w:r>
      <w:r w:rsidR="00AA5E0F">
        <w:t xml:space="preserve"> Early </w:t>
      </w:r>
      <w:r w:rsidR="00D87536">
        <w:t xml:space="preserve"> </w:t>
      </w:r>
      <w:r w:rsidR="00AA5E0F">
        <w:t xml:space="preserve">Education Center </w:t>
      </w:r>
      <w:r w:rsidR="00D87536">
        <w:t>and Whitin</w:t>
      </w:r>
      <w:r w:rsidR="00AA5E0F">
        <w:t xml:space="preserve"> Intermediate School</w:t>
      </w:r>
      <w:r w:rsidR="00D87536">
        <w:t xml:space="preserve"> </w:t>
      </w:r>
      <w:r w:rsidR="00AA5E0F">
        <w:t xml:space="preserve">replied </w:t>
      </w:r>
      <w:r w:rsidR="00D87536">
        <w:t xml:space="preserve">that they </w:t>
      </w:r>
      <w:r w:rsidR="003B61CE">
        <w:t xml:space="preserve">did not have any </w:t>
      </w:r>
      <w:r w:rsidR="00D87536">
        <w:t xml:space="preserve">idea </w:t>
      </w:r>
      <w:r w:rsidR="00AA5E0F">
        <w:t xml:space="preserve">of </w:t>
      </w:r>
      <w:r w:rsidR="00D87536">
        <w:t xml:space="preserve">how or where to </w:t>
      </w:r>
      <w:r w:rsidR="00AA5E0F">
        <w:t xml:space="preserve">locate </w:t>
      </w:r>
      <w:r w:rsidR="00D87536">
        <w:t>this information.</w:t>
      </w:r>
    </w:p>
    <w:p w14:paraId="1F0F0C7C" w14:textId="0F185D0A" w:rsidR="00D87536" w:rsidRPr="007C6173" w:rsidRDefault="005702C7" w:rsidP="005702C7">
      <w:pPr>
        <w:pStyle w:val="ListParagraph"/>
        <w:tabs>
          <w:tab w:val="left" w:pos="360"/>
          <w:tab w:val="left" w:pos="720"/>
          <w:tab w:val="left" w:pos="1080"/>
          <w:tab w:val="left" w:pos="1440"/>
          <w:tab w:val="left" w:pos="1800"/>
          <w:tab w:val="left" w:pos="2160"/>
        </w:tabs>
        <w:ind w:left="1080" w:hanging="360"/>
        <w:contextualSpacing w:val="0"/>
      </w:pPr>
      <w:r>
        <w:t>3.</w:t>
      </w:r>
      <w:r>
        <w:tab/>
      </w:r>
      <w:r w:rsidR="00D87536">
        <w:t xml:space="preserve">The district </w:t>
      </w:r>
      <w:r w:rsidR="003D4584">
        <w:t>does not have</w:t>
      </w:r>
      <w:r w:rsidR="00AA5E0F">
        <w:t xml:space="preserve"> an</w:t>
      </w:r>
      <w:r w:rsidR="00D87536">
        <w:t xml:space="preserve"> experienced technology integration specialist who c</w:t>
      </w:r>
      <w:r w:rsidR="0041246B">
        <w:t>ould</w:t>
      </w:r>
      <w:r w:rsidR="00D87536">
        <w:t xml:space="preserve"> manage and analyze the district’s data, create in-depth reports for leaders and teachers, and support teachers in the applications and use of technology for instruction.</w:t>
      </w:r>
    </w:p>
    <w:p w14:paraId="1F5EC532" w14:textId="12D2F554" w:rsidR="00D87536" w:rsidRDefault="00D87536" w:rsidP="000B0387">
      <w:pPr>
        <w:pStyle w:val="ListParagraph"/>
        <w:numPr>
          <w:ilvl w:val="1"/>
          <w:numId w:val="12"/>
        </w:numPr>
        <w:tabs>
          <w:tab w:val="left" w:pos="360"/>
          <w:tab w:val="left" w:pos="720"/>
          <w:tab w:val="left" w:pos="1080"/>
          <w:tab w:val="left" w:pos="1440"/>
          <w:tab w:val="left" w:pos="1800"/>
          <w:tab w:val="left" w:pos="2160"/>
        </w:tabs>
        <w:ind w:left="720"/>
        <w:contextualSpacing w:val="0"/>
      </w:pPr>
      <w:r>
        <w:t xml:space="preserve"> </w:t>
      </w:r>
      <w:r w:rsidR="0060646F">
        <w:t>Data</w:t>
      </w:r>
      <w:r w:rsidR="000757BE">
        <w:t xml:space="preserve"> </w:t>
      </w:r>
      <w:r>
        <w:t>inquiry</w:t>
      </w:r>
      <w:r w:rsidR="000757BE">
        <w:t xml:space="preserve"> </w:t>
      </w:r>
      <w:r>
        <w:t>protocols and procedures</w:t>
      </w:r>
      <w:r w:rsidR="0060646F">
        <w:t xml:space="preserve"> are inconsistent throughout the district.</w:t>
      </w:r>
    </w:p>
    <w:p w14:paraId="11BFC1F8" w14:textId="34B6083F" w:rsidR="00D87536" w:rsidRDefault="00FD072A" w:rsidP="000B0387">
      <w:pPr>
        <w:pStyle w:val="ListParagraph"/>
        <w:numPr>
          <w:ilvl w:val="6"/>
          <w:numId w:val="32"/>
        </w:numPr>
        <w:tabs>
          <w:tab w:val="left" w:pos="360"/>
          <w:tab w:val="left" w:pos="720"/>
          <w:tab w:val="left" w:pos="1080"/>
          <w:tab w:val="left" w:pos="1440"/>
          <w:tab w:val="left" w:pos="1800"/>
        </w:tabs>
        <w:ind w:left="1080" w:right="-180"/>
        <w:contextualSpacing w:val="0"/>
      </w:pPr>
      <w:r>
        <w:lastRenderedPageBreak/>
        <w:t xml:space="preserve">Kindergarten through grade 7 leaders and teachers reported </w:t>
      </w:r>
      <w:r w:rsidR="00D87536">
        <w:t>that they did not use a data inquiry protocol</w:t>
      </w:r>
      <w:r>
        <w:t>, although teachers at one grade level</w:t>
      </w:r>
      <w:r w:rsidR="00D87536">
        <w:t xml:space="preserve"> </w:t>
      </w:r>
      <w:r w:rsidR="00522102">
        <w:t xml:space="preserve">told the team that </w:t>
      </w:r>
      <w:r w:rsidR="00D87536">
        <w:t>they had an “awesome structure” because the</w:t>
      </w:r>
      <w:r>
        <w:t>ir</w:t>
      </w:r>
      <w:r w:rsidR="00D87536">
        <w:t xml:space="preserve"> team had been together for a long time</w:t>
      </w:r>
      <w:r>
        <w:t>.</w:t>
      </w:r>
      <w:r w:rsidR="00D87536">
        <w:t xml:space="preserve"> </w:t>
      </w:r>
    </w:p>
    <w:p w14:paraId="144F332C" w14:textId="1007E6AD" w:rsidR="0049091B" w:rsidRDefault="00522102" w:rsidP="0049091B">
      <w:pPr>
        <w:pStyle w:val="ListParagraph"/>
        <w:numPr>
          <w:ilvl w:val="6"/>
          <w:numId w:val="32"/>
        </w:numPr>
        <w:tabs>
          <w:tab w:val="left" w:pos="360"/>
          <w:tab w:val="left" w:pos="720"/>
          <w:tab w:val="left" w:pos="1080"/>
          <w:tab w:val="left" w:pos="1440"/>
          <w:tab w:val="left" w:pos="1800"/>
        </w:tabs>
        <w:ind w:left="1080"/>
        <w:contextualSpacing w:val="0"/>
      </w:pPr>
      <w:r>
        <w:t>Some h</w:t>
      </w:r>
      <w:r w:rsidRPr="00A637FF">
        <w:t>igh</w:t>
      </w:r>
      <w:r w:rsidR="003B61CE">
        <w:t>-</w:t>
      </w:r>
      <w:r w:rsidR="00D87536" w:rsidRPr="00A637FF">
        <w:t>school teachers</w:t>
      </w:r>
      <w:r w:rsidR="00D87536">
        <w:t xml:space="preserve"> </w:t>
      </w:r>
      <w:r>
        <w:t xml:space="preserve">told the team </w:t>
      </w:r>
      <w:r w:rsidR="00D87536">
        <w:t>that they used a protocol the principal had shared with them</w:t>
      </w:r>
      <w:r w:rsidR="00C06F1C">
        <w:t>,</w:t>
      </w:r>
      <w:r w:rsidR="0049091B">
        <w:t xml:space="preserve"> while others</w:t>
      </w:r>
      <w:r w:rsidR="00D87536">
        <w:t xml:space="preserve"> described the use of protocol</w:t>
      </w:r>
      <w:r w:rsidR="0060646F">
        <w:t>s</w:t>
      </w:r>
      <w:r w:rsidR="00D87536">
        <w:t xml:space="preserve"> as </w:t>
      </w:r>
      <w:r w:rsidR="0049091B">
        <w:t xml:space="preserve">the </w:t>
      </w:r>
      <w:r w:rsidR="00D87536">
        <w:t xml:space="preserve">“flavor of the month.”  </w:t>
      </w:r>
    </w:p>
    <w:p w14:paraId="0481006B" w14:textId="46673AE5" w:rsidR="00D87536" w:rsidRPr="00A637FF" w:rsidRDefault="0060646F" w:rsidP="0049091B">
      <w:pPr>
        <w:pStyle w:val="ListParagraph"/>
        <w:numPr>
          <w:ilvl w:val="6"/>
          <w:numId w:val="32"/>
        </w:numPr>
        <w:tabs>
          <w:tab w:val="left" w:pos="360"/>
          <w:tab w:val="left" w:pos="720"/>
          <w:tab w:val="left" w:pos="1080"/>
          <w:tab w:val="left" w:pos="1440"/>
          <w:tab w:val="left" w:pos="1800"/>
        </w:tabs>
        <w:ind w:left="1080"/>
        <w:contextualSpacing w:val="0"/>
      </w:pPr>
      <w:r>
        <w:t>One</w:t>
      </w:r>
      <w:r w:rsidR="0049091B">
        <w:t xml:space="preserve"> teacher told the team that</w:t>
      </w:r>
      <w:r w:rsidR="00D87536">
        <w:t xml:space="preserve"> </w:t>
      </w:r>
      <w:r w:rsidR="00522102">
        <w:t xml:space="preserve">PLCs </w:t>
      </w:r>
      <w:r w:rsidR="00D87536">
        <w:t xml:space="preserve">had opportunities to provide reflective feedback in “organic conversations” about what went well and what </w:t>
      </w:r>
      <w:r w:rsidR="00522102">
        <w:t xml:space="preserve">did not </w:t>
      </w:r>
      <w:r w:rsidR="00D87536">
        <w:t xml:space="preserve">go well </w:t>
      </w:r>
      <w:r w:rsidR="0049091B">
        <w:t xml:space="preserve">by </w:t>
      </w:r>
      <w:r w:rsidR="00D87536">
        <w:t>looking at assessment data and student work</w:t>
      </w:r>
      <w:r w:rsidR="00C06F1C">
        <w:t>.</w:t>
      </w:r>
      <w:r w:rsidR="00D87536">
        <w:t xml:space="preserve"> </w:t>
      </w:r>
    </w:p>
    <w:p w14:paraId="63F9BA9F" w14:textId="014B2D26" w:rsidR="00D87536" w:rsidRDefault="00D87536" w:rsidP="000B0387">
      <w:pPr>
        <w:pStyle w:val="ListParagraph"/>
        <w:numPr>
          <w:ilvl w:val="6"/>
          <w:numId w:val="32"/>
        </w:numPr>
        <w:tabs>
          <w:tab w:val="left" w:pos="360"/>
          <w:tab w:val="left" w:pos="720"/>
          <w:tab w:val="left" w:pos="1080"/>
          <w:tab w:val="left" w:pos="1440"/>
          <w:tab w:val="left" w:pos="1800"/>
        </w:tabs>
        <w:ind w:left="1080"/>
        <w:contextualSpacing w:val="0"/>
      </w:pPr>
      <w:r>
        <w:t xml:space="preserve">In another interview, the team </w:t>
      </w:r>
      <w:r w:rsidR="0060646F">
        <w:t xml:space="preserve">was told </w:t>
      </w:r>
      <w:r>
        <w:t>that the principal had shared multiple protocols with teachers, including a “success analysis protocol” derived from the School Reform Initiative (SRI) to analyze student work.</w:t>
      </w:r>
    </w:p>
    <w:p w14:paraId="7E7956FA" w14:textId="7BDC675C" w:rsidR="00D87536" w:rsidRPr="00BA47A9" w:rsidRDefault="00D87536" w:rsidP="009224D2">
      <w:pPr>
        <w:tabs>
          <w:tab w:val="left" w:pos="360"/>
          <w:tab w:val="left" w:pos="720"/>
          <w:tab w:val="left" w:pos="1080"/>
          <w:tab w:val="left" w:pos="1440"/>
          <w:tab w:val="left" w:pos="1800"/>
          <w:tab w:val="left" w:pos="2160"/>
        </w:tabs>
        <w:ind w:left="720" w:hanging="360"/>
      </w:pPr>
      <w:r>
        <w:rPr>
          <w:b/>
          <w:bCs/>
        </w:rPr>
        <w:t>D</w:t>
      </w:r>
      <w:r w:rsidRPr="00BA47A9">
        <w:rPr>
          <w:b/>
          <w:bCs/>
        </w:rPr>
        <w:t>.</w:t>
      </w:r>
      <w:r w:rsidRPr="00BA47A9">
        <w:t xml:space="preserve">    </w:t>
      </w:r>
      <w:r w:rsidR="0060646F">
        <w:t xml:space="preserve">Kindergarten through grade </w:t>
      </w:r>
      <w:r w:rsidRPr="00BA47A9">
        <w:t xml:space="preserve">7 </w:t>
      </w:r>
      <w:r w:rsidR="0060646F">
        <w:t xml:space="preserve">teachers </w:t>
      </w:r>
      <w:r w:rsidRPr="00BA47A9">
        <w:t>do not routinely disaggregate data to learn more about the achievement</w:t>
      </w:r>
      <w:r w:rsidR="0060646F">
        <w:t>,</w:t>
      </w:r>
      <w:r w:rsidRPr="00BA47A9">
        <w:t xml:space="preserve"> social-emotional</w:t>
      </w:r>
      <w:r w:rsidR="00C06F1C">
        <w:t>,</w:t>
      </w:r>
      <w:r w:rsidRPr="00BA47A9">
        <w:t xml:space="preserve"> and behavioral needs of individual students </w:t>
      </w:r>
      <w:r w:rsidR="0060646F">
        <w:t>and</w:t>
      </w:r>
      <w:r w:rsidR="0060646F" w:rsidRPr="00BA47A9">
        <w:t xml:space="preserve"> </w:t>
      </w:r>
      <w:r w:rsidR="00C06F1C">
        <w:t xml:space="preserve">to close the achievement gap for </w:t>
      </w:r>
      <w:r w:rsidRPr="00BA47A9">
        <w:t>marginalized student groups.</w:t>
      </w:r>
    </w:p>
    <w:p w14:paraId="100AA045" w14:textId="3C0FC8FF" w:rsidR="00D87536" w:rsidRDefault="0060646F" w:rsidP="00611E5B">
      <w:pPr>
        <w:pStyle w:val="ListParagraph"/>
        <w:numPr>
          <w:ilvl w:val="0"/>
          <w:numId w:val="41"/>
        </w:numPr>
        <w:tabs>
          <w:tab w:val="left" w:pos="360"/>
          <w:tab w:val="left" w:pos="720"/>
          <w:tab w:val="left" w:pos="1080"/>
          <w:tab w:val="left" w:pos="1440"/>
          <w:tab w:val="left" w:pos="1800"/>
        </w:tabs>
        <w:ind w:left="1080" w:right="-180"/>
        <w:contextualSpacing w:val="0"/>
      </w:pPr>
      <w:r>
        <w:t xml:space="preserve">Kindergarten through grade 7 teacher </w:t>
      </w:r>
      <w:r w:rsidR="00D87536">
        <w:t xml:space="preserve">leaders </w:t>
      </w:r>
      <w:r w:rsidR="00FF2FD1">
        <w:t xml:space="preserve">reported </w:t>
      </w:r>
      <w:r w:rsidR="00D87536">
        <w:t xml:space="preserve">that </w:t>
      </w:r>
      <w:r w:rsidR="00FF2FD1">
        <w:t>while special educators routinely review</w:t>
      </w:r>
      <w:r w:rsidR="003B61CE">
        <w:t>ed</w:t>
      </w:r>
      <w:r w:rsidR="00FF2FD1">
        <w:t xml:space="preserve"> data on </w:t>
      </w:r>
      <w:r>
        <w:t>students with disabilities an</w:t>
      </w:r>
      <w:r w:rsidR="00FF2FD1">
        <w:t>d</w:t>
      </w:r>
      <w:r>
        <w:t xml:space="preserve"> stud</w:t>
      </w:r>
      <w:r w:rsidR="00FF2FD1">
        <w:t xml:space="preserve">ents who receive Title I services, disaggregated data on other student groups </w:t>
      </w:r>
      <w:r w:rsidR="003B61CE">
        <w:t>was</w:t>
      </w:r>
      <w:r w:rsidR="00FF2FD1">
        <w:t xml:space="preserve"> not customarily reviewed.</w:t>
      </w:r>
    </w:p>
    <w:p w14:paraId="02B33CD4" w14:textId="449EAF56" w:rsidR="00D87536" w:rsidRDefault="0027041B" w:rsidP="00611E5B">
      <w:pPr>
        <w:pStyle w:val="ListParagraph"/>
        <w:numPr>
          <w:ilvl w:val="0"/>
          <w:numId w:val="41"/>
        </w:numPr>
        <w:tabs>
          <w:tab w:val="left" w:pos="360"/>
          <w:tab w:val="left" w:pos="720"/>
          <w:tab w:val="left" w:pos="1080"/>
          <w:tab w:val="left" w:pos="1440"/>
          <w:tab w:val="left" w:pos="1800"/>
        </w:tabs>
        <w:ind w:left="1080" w:right="-180"/>
        <w:contextualSpacing w:val="0"/>
      </w:pPr>
      <w:r>
        <w:t>In another</w:t>
      </w:r>
      <w:r w:rsidR="00D87536" w:rsidRPr="00BA47A9">
        <w:t xml:space="preserve"> focus group</w:t>
      </w:r>
      <w:r>
        <w:t>, teachers</w:t>
      </w:r>
      <w:r w:rsidR="00D87536" w:rsidRPr="00BA47A9">
        <w:t xml:space="preserve"> </w:t>
      </w:r>
      <w:r>
        <w:t xml:space="preserve">reported that </w:t>
      </w:r>
      <w:r w:rsidR="00792AA6">
        <w:t>although th</w:t>
      </w:r>
      <w:r>
        <w:t>e</w:t>
      </w:r>
      <w:r w:rsidR="00C06F1C">
        <w:t xml:space="preserve"> </w:t>
      </w:r>
      <w:r w:rsidR="00D87536" w:rsidRPr="00BA47A9">
        <w:t xml:space="preserve">principal was </w:t>
      </w:r>
      <w:r w:rsidR="00C06F1C">
        <w:t>working on this area,</w:t>
      </w:r>
      <w:r w:rsidR="00D87536" w:rsidRPr="00BA47A9">
        <w:t xml:space="preserve"> </w:t>
      </w:r>
      <w:r w:rsidRPr="00BA47A9">
        <w:t>us</w:t>
      </w:r>
      <w:r>
        <w:t>age</w:t>
      </w:r>
      <w:r w:rsidRPr="00BA47A9">
        <w:t xml:space="preserve"> </w:t>
      </w:r>
      <w:r w:rsidR="00D87536" w:rsidRPr="00BA47A9">
        <w:t>of disaggregated</w:t>
      </w:r>
      <w:r>
        <w:t xml:space="preserve"> student</w:t>
      </w:r>
      <w:r w:rsidRPr="00BA47A9">
        <w:t xml:space="preserve"> </w:t>
      </w:r>
      <w:r w:rsidR="00D87536" w:rsidRPr="00BA47A9">
        <w:t xml:space="preserve">data was </w:t>
      </w:r>
      <w:r>
        <w:t xml:space="preserve">still </w:t>
      </w:r>
      <w:r w:rsidR="00D87536" w:rsidRPr="00BA47A9">
        <w:t xml:space="preserve">a work in progress. </w:t>
      </w:r>
      <w:r w:rsidR="003B61CE">
        <w:t>T</w:t>
      </w:r>
      <w:r w:rsidR="00D87536" w:rsidRPr="00BA47A9">
        <w:t>eacher</w:t>
      </w:r>
      <w:r w:rsidR="003B61CE">
        <w:t>s</w:t>
      </w:r>
      <w:r w:rsidR="00D87536" w:rsidRPr="00BA47A9">
        <w:t xml:space="preserve"> </w:t>
      </w:r>
      <w:r w:rsidR="003B61CE">
        <w:t>did not express a clear understanding</w:t>
      </w:r>
      <w:r w:rsidR="00D87536" w:rsidRPr="00BA47A9">
        <w:t xml:space="preserve"> </w:t>
      </w:r>
      <w:r w:rsidR="003B61CE">
        <w:t xml:space="preserve">of the </w:t>
      </w:r>
      <w:r w:rsidR="003B61CE" w:rsidRPr="00BA47A9">
        <w:t>disaggregat</w:t>
      </w:r>
      <w:r w:rsidR="003B61CE">
        <w:t>ion of</w:t>
      </w:r>
      <w:r w:rsidR="003B61CE" w:rsidRPr="00BA47A9">
        <w:t xml:space="preserve"> </w:t>
      </w:r>
      <w:r w:rsidR="00D87536" w:rsidRPr="00BA47A9">
        <w:t xml:space="preserve">data. </w:t>
      </w:r>
    </w:p>
    <w:p w14:paraId="3131489D" w14:textId="01D29601" w:rsidR="00D87536" w:rsidRPr="00BA47A9" w:rsidRDefault="0027041B" w:rsidP="00611E5B">
      <w:pPr>
        <w:pStyle w:val="ListParagraph"/>
        <w:numPr>
          <w:ilvl w:val="0"/>
          <w:numId w:val="41"/>
        </w:numPr>
        <w:tabs>
          <w:tab w:val="left" w:pos="360"/>
          <w:tab w:val="left" w:pos="720"/>
          <w:tab w:val="left" w:pos="1080"/>
          <w:tab w:val="left" w:pos="1440"/>
          <w:tab w:val="left" w:pos="1800"/>
        </w:tabs>
        <w:ind w:left="1080" w:right="-180"/>
        <w:contextualSpacing w:val="0"/>
      </w:pPr>
      <w:r w:rsidRPr="00BA47A9">
        <w:t>E</w:t>
      </w:r>
      <w:r w:rsidR="00DE42B7">
        <w:t>nglish learner (E</w:t>
      </w:r>
      <w:r w:rsidRPr="00BA47A9">
        <w:t>L</w:t>
      </w:r>
      <w:r w:rsidR="00DE42B7">
        <w:t>)</w:t>
      </w:r>
      <w:r w:rsidRPr="00BA47A9">
        <w:t xml:space="preserve"> specialists </w:t>
      </w:r>
      <w:r>
        <w:t>reported</w:t>
      </w:r>
      <w:r w:rsidRPr="00BA47A9">
        <w:t xml:space="preserve"> that they review</w:t>
      </w:r>
      <w:r w:rsidR="003B61CE">
        <w:t>ed</w:t>
      </w:r>
      <w:r w:rsidRPr="00BA47A9">
        <w:t xml:space="preserve"> ACCESS</w:t>
      </w:r>
      <w:r w:rsidR="0092355E">
        <w:t xml:space="preserve"> for ELLs</w:t>
      </w:r>
      <w:r w:rsidR="008E7485">
        <w:t>,</w:t>
      </w:r>
      <w:r w:rsidR="00B326C5">
        <w:rPr>
          <w:rStyle w:val="FootnoteReference"/>
        </w:rPr>
        <w:footnoteReference w:id="8"/>
      </w:r>
      <w:r w:rsidR="008E7485">
        <w:t xml:space="preserve"> </w:t>
      </w:r>
      <w:r w:rsidR="00DB4E1A">
        <w:rPr>
          <w:rStyle w:val="FootnoteReference"/>
        </w:rPr>
        <w:footnoteReference w:id="9"/>
      </w:r>
      <w:r>
        <w:t xml:space="preserve"> </w:t>
      </w:r>
      <w:r w:rsidRPr="00BA47A9">
        <w:t>MCAS</w:t>
      </w:r>
      <w:r w:rsidR="005E1D6E">
        <w:t>,</w:t>
      </w:r>
      <w:r>
        <w:t xml:space="preserve"> and grade</w:t>
      </w:r>
      <w:r w:rsidR="003B61CE">
        <w:t>-</w:t>
      </w:r>
      <w:r>
        <w:t>level assessment results</w:t>
      </w:r>
      <w:r w:rsidRPr="00BA47A9">
        <w:t xml:space="preserve"> and reach</w:t>
      </w:r>
      <w:r w:rsidR="003B61CE">
        <w:t>ed</w:t>
      </w:r>
      <w:r w:rsidRPr="00BA47A9">
        <w:t xml:space="preserve"> out to </w:t>
      </w:r>
      <w:r w:rsidR="005E1D6E">
        <w:t xml:space="preserve">general education </w:t>
      </w:r>
      <w:r w:rsidRPr="00BA47A9">
        <w:t>teachers “in an organic way</w:t>
      </w:r>
      <w:r>
        <w:t>.”</w:t>
      </w:r>
      <w:r w:rsidRPr="00BA47A9">
        <w:t xml:space="preserve"> </w:t>
      </w:r>
      <w:r w:rsidR="005E1D6E">
        <w:t>However, e</w:t>
      </w:r>
      <w:r w:rsidR="005E1D6E" w:rsidRPr="00BA47A9">
        <w:t xml:space="preserve">ducators </w:t>
      </w:r>
      <w:r w:rsidR="00D87536" w:rsidRPr="00BA47A9">
        <w:t xml:space="preserve">who work with </w:t>
      </w:r>
      <w:r w:rsidR="00DB4E1A">
        <w:t xml:space="preserve">ELs </w:t>
      </w:r>
      <w:r w:rsidR="00D87536" w:rsidRPr="00BA47A9">
        <w:t xml:space="preserve">in </w:t>
      </w:r>
      <w:r w:rsidR="003B61CE">
        <w:t xml:space="preserve">general </w:t>
      </w:r>
      <w:r w:rsidR="00D87536" w:rsidRPr="00BA47A9">
        <w:t>education classrooms</w:t>
      </w:r>
      <w:r w:rsidR="00C06F1C">
        <w:t xml:space="preserve">, but </w:t>
      </w:r>
      <w:r>
        <w:t>a</w:t>
      </w:r>
      <w:r w:rsidR="005E1D6E">
        <w:t>r</w:t>
      </w:r>
      <w:r>
        <w:t>e not EL specialists</w:t>
      </w:r>
      <w:r w:rsidR="00C06F1C">
        <w:t>,</w:t>
      </w:r>
      <w:r>
        <w:t xml:space="preserve"> </w:t>
      </w:r>
      <w:r w:rsidR="00D87536" w:rsidRPr="00BA47A9">
        <w:t>stated that there was much work to do to use EL data well.”</w:t>
      </w:r>
    </w:p>
    <w:p w14:paraId="4F2B5FED" w14:textId="482306AA" w:rsidR="006D2207" w:rsidRDefault="001754BB" w:rsidP="00FA1285">
      <w:pPr>
        <w:tabs>
          <w:tab w:val="left" w:pos="360"/>
          <w:tab w:val="left" w:pos="720"/>
          <w:tab w:val="left" w:pos="1080"/>
          <w:tab w:val="left" w:pos="1440"/>
          <w:tab w:val="left" w:pos="1800"/>
        </w:tabs>
        <w:ind w:left="1080" w:hanging="360"/>
      </w:pPr>
      <w:r>
        <w:t>4.</w:t>
      </w:r>
      <w:r>
        <w:tab/>
      </w:r>
      <w:r w:rsidR="00D87536">
        <w:t xml:space="preserve">When asked about equitable access </w:t>
      </w:r>
      <w:r w:rsidR="00C06F1C">
        <w:t xml:space="preserve">to higher level courses </w:t>
      </w:r>
      <w:r w:rsidR="00D87536">
        <w:t xml:space="preserve">by traditionally underserved student groups, administrators </w:t>
      </w:r>
      <w:r w:rsidR="005E1D6E">
        <w:t xml:space="preserve">stated </w:t>
      </w:r>
      <w:r w:rsidR="00D87536">
        <w:t xml:space="preserve">that there </w:t>
      </w:r>
      <w:r w:rsidR="00DB4E1A">
        <w:t xml:space="preserve">were </w:t>
      </w:r>
      <w:r w:rsidR="00D87536">
        <w:t>no barriers</w:t>
      </w:r>
      <w:r w:rsidR="00C06F1C">
        <w:t xml:space="preserve"> </w:t>
      </w:r>
      <w:r w:rsidR="006D2207">
        <w:t>and all</w:t>
      </w:r>
      <w:r w:rsidR="00C06F1C">
        <w:t xml:space="preserve"> </w:t>
      </w:r>
      <w:r w:rsidR="00D87536">
        <w:t>student</w:t>
      </w:r>
      <w:r w:rsidR="005E1D6E">
        <w:t>s</w:t>
      </w:r>
      <w:r w:rsidR="00D87536">
        <w:t xml:space="preserve"> </w:t>
      </w:r>
      <w:r w:rsidR="00DB4E1A">
        <w:t xml:space="preserve">could </w:t>
      </w:r>
      <w:r w:rsidR="00D87536">
        <w:t xml:space="preserve">enroll </w:t>
      </w:r>
      <w:r w:rsidR="00FE0006">
        <w:t xml:space="preserve">in </w:t>
      </w:r>
      <w:r w:rsidR="00C01701">
        <w:t xml:space="preserve">courses such as </w:t>
      </w:r>
      <w:r w:rsidR="00D87536">
        <w:t>A</w:t>
      </w:r>
      <w:r w:rsidR="00885DD5">
        <w:t xml:space="preserve">dvanced </w:t>
      </w:r>
      <w:r w:rsidR="00D87536">
        <w:t>P</w:t>
      </w:r>
      <w:r w:rsidR="00885DD5">
        <w:t>lacement (AP);</w:t>
      </w:r>
      <w:r w:rsidR="00D87536">
        <w:t xml:space="preserve"> </w:t>
      </w:r>
      <w:r w:rsidR="00885DD5" w:rsidRPr="00885DD5">
        <w:t xml:space="preserve">Science, Technology, Engineering, the Arts and Mathematics </w:t>
      </w:r>
      <w:r w:rsidR="00885DD5">
        <w:t>(</w:t>
      </w:r>
      <w:r w:rsidR="00D87536">
        <w:t>STEAM</w:t>
      </w:r>
      <w:r w:rsidR="00885DD5">
        <w:t>);</w:t>
      </w:r>
      <w:r w:rsidR="00C06F1C">
        <w:t xml:space="preserve"> </w:t>
      </w:r>
      <w:r w:rsidR="003B49DA">
        <w:rPr>
          <w:rStyle w:val="FootnoteReference"/>
        </w:rPr>
        <w:footnoteReference w:id="10"/>
      </w:r>
      <w:r w:rsidR="00D87536">
        <w:t>and Project Lead the Way.</w:t>
      </w:r>
      <w:r w:rsidR="006D2207">
        <w:t xml:space="preserve"> </w:t>
      </w:r>
      <w:r w:rsidR="00C06F1C">
        <w:t xml:space="preserve">However, </w:t>
      </w:r>
      <w:r w:rsidR="00FE0006">
        <w:t>an</w:t>
      </w:r>
      <w:r w:rsidR="00C06F1C">
        <w:t xml:space="preserve"> </w:t>
      </w:r>
      <w:r w:rsidR="006D2207">
        <w:t>administrator added</w:t>
      </w:r>
      <w:r w:rsidR="00C06F1C">
        <w:t xml:space="preserve"> </w:t>
      </w:r>
      <w:r w:rsidR="006D2207">
        <w:t xml:space="preserve">that </w:t>
      </w:r>
      <w:r w:rsidR="00C06F1C">
        <w:t xml:space="preserve">the </w:t>
      </w:r>
      <w:r w:rsidR="006D2207">
        <w:t xml:space="preserve">enrollments </w:t>
      </w:r>
      <w:r w:rsidR="00C06F1C">
        <w:t xml:space="preserve">of student groups in higher level courses </w:t>
      </w:r>
      <w:r w:rsidR="00DB4E1A">
        <w:t>were</w:t>
      </w:r>
      <w:r w:rsidR="006D2207">
        <w:t xml:space="preserve"> not tracked well.</w:t>
      </w:r>
    </w:p>
    <w:p w14:paraId="4ABB8056" w14:textId="466BE4FE" w:rsidR="00D87536" w:rsidRDefault="006D2207" w:rsidP="00E97D69">
      <w:pPr>
        <w:pStyle w:val="ListParagraph"/>
        <w:numPr>
          <w:ilvl w:val="6"/>
          <w:numId w:val="32"/>
        </w:numPr>
        <w:tabs>
          <w:tab w:val="left" w:pos="360"/>
          <w:tab w:val="left" w:pos="720"/>
          <w:tab w:val="left" w:pos="1080"/>
          <w:tab w:val="left" w:pos="1440"/>
          <w:tab w:val="left" w:pos="1800"/>
        </w:tabs>
        <w:ind w:left="1080"/>
        <w:contextualSpacing w:val="0"/>
      </w:pPr>
      <w:r>
        <w:t>It</w:t>
      </w:r>
      <w:r w:rsidR="005E1D6E">
        <w:t xml:space="preserve"> was not clear to the team that</w:t>
      </w:r>
      <w:r w:rsidR="00D87536">
        <w:t xml:space="preserve"> </w:t>
      </w:r>
      <w:r w:rsidR="005E1D6E">
        <w:t>the</w:t>
      </w:r>
      <w:r w:rsidR="00C06F1C">
        <w:t xml:space="preserve"> </w:t>
      </w:r>
      <w:r w:rsidR="00D87536">
        <w:t xml:space="preserve">district </w:t>
      </w:r>
      <w:r w:rsidR="005E1D6E">
        <w:t>offer</w:t>
      </w:r>
      <w:r w:rsidR="00DB4E1A">
        <w:t>ed</w:t>
      </w:r>
      <w:r w:rsidR="005E1D6E">
        <w:t xml:space="preserve"> </w:t>
      </w:r>
      <w:r w:rsidR="00D87536">
        <w:t xml:space="preserve">sufficient support </w:t>
      </w:r>
      <w:r>
        <w:t>for students enrolled in higher level courses.</w:t>
      </w:r>
      <w:r w:rsidDel="006D2207">
        <w:t xml:space="preserve"> </w:t>
      </w:r>
    </w:p>
    <w:p w14:paraId="163730CC" w14:textId="06D1646E" w:rsidR="00D87536" w:rsidRDefault="00D87536" w:rsidP="00D87536">
      <w:pPr>
        <w:pStyle w:val="ListParagraph"/>
        <w:tabs>
          <w:tab w:val="left" w:pos="360"/>
          <w:tab w:val="left" w:pos="720"/>
          <w:tab w:val="left" w:pos="1080"/>
          <w:tab w:val="left" w:pos="1440"/>
          <w:tab w:val="left" w:pos="1800"/>
        </w:tabs>
        <w:ind w:left="1440" w:hanging="360"/>
        <w:contextualSpacing w:val="0"/>
      </w:pPr>
      <w:r>
        <w:lastRenderedPageBreak/>
        <w:t xml:space="preserve">a.  </w:t>
      </w:r>
      <w:r w:rsidR="002617AD">
        <w:tab/>
      </w:r>
      <w:r w:rsidR="00C06F1C">
        <w:t>Te</w:t>
      </w:r>
      <w:r w:rsidR="00C06F1C" w:rsidRPr="002F541E">
        <w:t xml:space="preserve">achers </w:t>
      </w:r>
      <w:r w:rsidR="00DB4E1A">
        <w:t>stated</w:t>
      </w:r>
      <w:r w:rsidR="00DB4E1A" w:rsidRPr="002F541E">
        <w:t xml:space="preserve"> </w:t>
      </w:r>
      <w:r w:rsidRPr="002F541E">
        <w:t xml:space="preserve">that </w:t>
      </w:r>
      <w:r w:rsidR="00C01701">
        <w:t xml:space="preserve">although </w:t>
      </w:r>
      <w:r w:rsidRPr="002F541E">
        <w:t xml:space="preserve">they </w:t>
      </w:r>
      <w:r w:rsidR="00C01701">
        <w:t>modif</w:t>
      </w:r>
      <w:r w:rsidR="00DB4E1A">
        <w:t>ied</w:t>
      </w:r>
      <w:r w:rsidR="00C01701">
        <w:t xml:space="preserve"> the</w:t>
      </w:r>
      <w:r w:rsidRPr="002F541E">
        <w:t xml:space="preserve"> curriculum</w:t>
      </w:r>
      <w:r w:rsidR="00C06F1C">
        <w:t>,</w:t>
      </w:r>
      <w:r w:rsidRPr="002F541E">
        <w:t xml:space="preserve"> </w:t>
      </w:r>
      <w:r w:rsidR="00C01701">
        <w:t xml:space="preserve">traditionally underserved </w:t>
      </w:r>
      <w:r w:rsidR="00C01701" w:rsidRPr="002F541E">
        <w:t>student</w:t>
      </w:r>
      <w:r w:rsidR="00C01701">
        <w:t xml:space="preserve">s </w:t>
      </w:r>
      <w:r w:rsidRPr="002F541E">
        <w:t>needed additional support to succeed.</w:t>
      </w:r>
    </w:p>
    <w:p w14:paraId="5E57B582" w14:textId="2A068F0E" w:rsidR="00D87536" w:rsidRPr="002F541E" w:rsidRDefault="00D87536" w:rsidP="00D87536">
      <w:pPr>
        <w:pStyle w:val="ListParagraph"/>
        <w:tabs>
          <w:tab w:val="left" w:pos="360"/>
          <w:tab w:val="left" w:pos="720"/>
          <w:tab w:val="left" w:pos="1080"/>
          <w:tab w:val="left" w:pos="1440"/>
          <w:tab w:val="left" w:pos="1800"/>
        </w:tabs>
        <w:ind w:left="1440" w:hanging="360"/>
        <w:contextualSpacing w:val="0"/>
      </w:pPr>
      <w:r>
        <w:t>b.</w:t>
      </w:r>
      <w:r>
        <w:tab/>
      </w:r>
      <w:r w:rsidR="00C06F1C" w:rsidRPr="002F541E">
        <w:t>Other</w:t>
      </w:r>
      <w:r w:rsidR="00C06F1C">
        <w:t xml:space="preserve"> interviewees</w:t>
      </w:r>
      <w:r w:rsidR="00C06F1C" w:rsidRPr="002F541E">
        <w:t xml:space="preserve"> </w:t>
      </w:r>
      <w:r w:rsidR="00C06F1C">
        <w:t>expressed the view</w:t>
      </w:r>
      <w:r w:rsidR="00C06F1C" w:rsidRPr="002F541E">
        <w:t xml:space="preserve"> </w:t>
      </w:r>
      <w:r w:rsidRPr="002F541E">
        <w:t xml:space="preserve">that </w:t>
      </w:r>
      <w:r w:rsidR="00C06F1C">
        <w:t>the performance expectations for all student groups should be uniformly high</w:t>
      </w:r>
      <w:r w:rsidR="00DA55C6">
        <w:t>,</w:t>
      </w:r>
      <w:r w:rsidR="00C06F1C">
        <w:t xml:space="preserve"> and </w:t>
      </w:r>
      <w:r w:rsidR="002953A4">
        <w:t>the</w:t>
      </w:r>
      <w:r w:rsidR="00C06F1C">
        <w:t xml:space="preserve"> </w:t>
      </w:r>
      <w:r w:rsidR="002953A4">
        <w:t xml:space="preserve">current </w:t>
      </w:r>
      <w:r w:rsidR="00C06F1C">
        <w:t xml:space="preserve">disparity </w:t>
      </w:r>
      <w:r w:rsidR="002953A4">
        <w:t xml:space="preserve">in performance </w:t>
      </w:r>
      <w:r w:rsidR="00C06F1C">
        <w:t>result</w:t>
      </w:r>
      <w:r w:rsidR="00DB4E1A">
        <w:t>ed</w:t>
      </w:r>
      <w:r w:rsidR="00C06F1C">
        <w:t xml:space="preserve"> from </w:t>
      </w:r>
      <w:r w:rsidR="00DA55C6">
        <w:t xml:space="preserve">the </w:t>
      </w:r>
      <w:r w:rsidR="00C06F1C">
        <w:t xml:space="preserve">low performance expectations </w:t>
      </w:r>
      <w:r w:rsidR="00DA55C6">
        <w:t xml:space="preserve">for certain student groups </w:t>
      </w:r>
      <w:r w:rsidR="00C06F1C">
        <w:t>in the earlier grades</w:t>
      </w:r>
      <w:r w:rsidRPr="002F541E">
        <w:t xml:space="preserve">. </w:t>
      </w:r>
    </w:p>
    <w:p w14:paraId="65DB2D4B" w14:textId="780A58F8" w:rsidR="00D87536" w:rsidRPr="00BA47A9" w:rsidRDefault="00D87536" w:rsidP="00D87536">
      <w:pPr>
        <w:tabs>
          <w:tab w:val="left" w:pos="360"/>
          <w:tab w:val="left" w:pos="720"/>
          <w:tab w:val="left" w:pos="1080"/>
          <w:tab w:val="left" w:pos="1440"/>
          <w:tab w:val="left" w:pos="1800"/>
          <w:tab w:val="left" w:pos="2160"/>
        </w:tabs>
        <w:ind w:left="720" w:hanging="360"/>
      </w:pPr>
      <w:r w:rsidRPr="00BA47A9">
        <w:rPr>
          <w:b/>
          <w:bCs/>
        </w:rPr>
        <w:t>E.</w:t>
      </w:r>
      <w:r>
        <w:t xml:space="preserve">    </w:t>
      </w:r>
      <w:r w:rsidR="00DA55C6">
        <w:t xml:space="preserve">District educators </w:t>
      </w:r>
      <w:r w:rsidRPr="00BA47A9">
        <w:t>have had limited professional development</w:t>
      </w:r>
      <w:r w:rsidR="009224D2">
        <w:t xml:space="preserve"> </w:t>
      </w:r>
      <w:r w:rsidR="00FF548C">
        <w:t xml:space="preserve">(PD) </w:t>
      </w:r>
      <w:r w:rsidR="001D6890">
        <w:t>on data</w:t>
      </w:r>
      <w:r w:rsidRPr="00BA47A9">
        <w:t xml:space="preserve"> </w:t>
      </w:r>
      <w:r w:rsidR="001D6890" w:rsidRPr="00BA47A9">
        <w:t>analy</w:t>
      </w:r>
      <w:r w:rsidR="001D6890">
        <w:t xml:space="preserve">sis </w:t>
      </w:r>
      <w:r w:rsidRPr="00BA47A9">
        <w:t xml:space="preserve">and </w:t>
      </w:r>
      <w:r w:rsidR="00DA55C6" w:rsidRPr="00BA47A9">
        <w:t>us</w:t>
      </w:r>
      <w:r w:rsidR="00DA55C6">
        <w:t>age in recent years</w:t>
      </w:r>
      <w:r w:rsidR="001D6890">
        <w:t>.</w:t>
      </w:r>
    </w:p>
    <w:p w14:paraId="246573C2" w14:textId="58AAD44E" w:rsidR="00D87536" w:rsidRDefault="00E5362B" w:rsidP="00611E5B">
      <w:pPr>
        <w:pStyle w:val="ListParagraph"/>
        <w:numPr>
          <w:ilvl w:val="6"/>
          <w:numId w:val="42"/>
        </w:numPr>
        <w:tabs>
          <w:tab w:val="left" w:pos="360"/>
          <w:tab w:val="left" w:pos="720"/>
          <w:tab w:val="left" w:pos="1080"/>
          <w:tab w:val="left" w:pos="1440"/>
          <w:tab w:val="left" w:pos="1800"/>
        </w:tabs>
        <w:ind w:left="1080"/>
        <w:contextualSpacing w:val="0"/>
      </w:pPr>
      <w:r>
        <w:t>The team noticed posting</w:t>
      </w:r>
      <w:r w:rsidR="00DA55C6">
        <w:t xml:space="preserve">s </w:t>
      </w:r>
      <w:r w:rsidR="00FF548C">
        <w:t xml:space="preserve">about PD </w:t>
      </w:r>
      <w:r w:rsidR="00DA55C6">
        <w:t>on</w:t>
      </w:r>
      <w:r>
        <w:t xml:space="preserve"> </w:t>
      </w:r>
      <w:r w:rsidR="00D87536">
        <w:t xml:space="preserve">data-driven practices </w:t>
      </w:r>
      <w:r w:rsidR="001D6890">
        <w:t xml:space="preserve">and </w:t>
      </w:r>
      <w:r w:rsidR="00D87536">
        <w:t xml:space="preserve">strategies </w:t>
      </w:r>
      <w:r w:rsidR="001D6890">
        <w:t xml:space="preserve">including differentiation, inclusive practices, support for ELs, classroom </w:t>
      </w:r>
      <w:r w:rsidR="001754BB">
        <w:t>social-emotional learning</w:t>
      </w:r>
      <w:r w:rsidR="001D6890">
        <w:t xml:space="preserve"> practices, and effective co-teaching </w:t>
      </w:r>
      <w:r w:rsidR="00D87536">
        <w:t xml:space="preserve">in a meeting room. </w:t>
      </w:r>
    </w:p>
    <w:p w14:paraId="6316A753" w14:textId="2C9FA930" w:rsidR="00D87536" w:rsidRDefault="00E5362B" w:rsidP="00611E5B">
      <w:pPr>
        <w:pStyle w:val="ListParagraph"/>
        <w:numPr>
          <w:ilvl w:val="7"/>
          <w:numId w:val="42"/>
        </w:numPr>
        <w:tabs>
          <w:tab w:val="left" w:pos="360"/>
          <w:tab w:val="left" w:pos="720"/>
          <w:tab w:val="left" w:pos="1080"/>
          <w:tab w:val="left" w:pos="1440"/>
          <w:tab w:val="left" w:pos="1800"/>
          <w:tab w:val="left" w:pos="2160"/>
        </w:tabs>
        <w:ind w:left="1440"/>
        <w:contextualSpacing w:val="0"/>
      </w:pPr>
      <w:r>
        <w:t>When asked, d</w:t>
      </w:r>
      <w:r w:rsidR="001D6890">
        <w:t xml:space="preserve">istrict </w:t>
      </w:r>
      <w:r>
        <w:t>leaders</w:t>
      </w:r>
      <w:r w:rsidR="001D6890">
        <w:t xml:space="preserve"> </w:t>
      </w:r>
      <w:r w:rsidR="00DA55C6">
        <w:t>said</w:t>
      </w:r>
      <w:r w:rsidR="00D87536">
        <w:t xml:space="preserve"> </w:t>
      </w:r>
      <w:r w:rsidR="001D6890">
        <w:t xml:space="preserve">that these </w:t>
      </w:r>
      <w:r w:rsidR="00DA55C6">
        <w:t>posters described topics that were addressed in the trainings conducted in the</w:t>
      </w:r>
      <w:r w:rsidR="00D87536">
        <w:t xml:space="preserve"> second year of the </w:t>
      </w:r>
      <w:r w:rsidR="00DA55C6">
        <w:t>two-year</w:t>
      </w:r>
      <w:r w:rsidR="00D87536">
        <w:t xml:space="preserve"> mentoring program. </w:t>
      </w:r>
      <w:r>
        <w:t xml:space="preserve">They added that while some </w:t>
      </w:r>
      <w:r w:rsidR="00D87536">
        <w:t xml:space="preserve">veteran teachers </w:t>
      </w:r>
      <w:r w:rsidR="00DA55C6">
        <w:t>attended</w:t>
      </w:r>
      <w:r w:rsidR="00D87536">
        <w:t xml:space="preserve"> </w:t>
      </w:r>
      <w:r>
        <w:t>th</w:t>
      </w:r>
      <w:r w:rsidR="00DA55C6">
        <w:t>ese</w:t>
      </w:r>
      <w:r>
        <w:t xml:space="preserve"> training</w:t>
      </w:r>
      <w:r w:rsidR="00DA55C6">
        <w:t>s</w:t>
      </w:r>
      <w:r w:rsidR="00D87536">
        <w:t xml:space="preserve"> </w:t>
      </w:r>
      <w:r w:rsidR="001754BB">
        <w:t xml:space="preserve">5 </w:t>
      </w:r>
      <w:r w:rsidR="00D87536">
        <w:t xml:space="preserve">or </w:t>
      </w:r>
      <w:r w:rsidR="001754BB">
        <w:t xml:space="preserve">10 </w:t>
      </w:r>
      <w:r w:rsidR="00D87536">
        <w:t>years ago, there was a need to revisit them for all teachers</w:t>
      </w:r>
      <w:r w:rsidR="00DA55C6">
        <w:t>.</w:t>
      </w:r>
      <w:r w:rsidR="00D87536">
        <w:t xml:space="preserve"> </w:t>
      </w:r>
    </w:p>
    <w:p w14:paraId="4E308FAA" w14:textId="042A675D" w:rsidR="00DA55C6" w:rsidRDefault="00DA55C6" w:rsidP="00611E5B">
      <w:pPr>
        <w:pStyle w:val="ListParagraph"/>
        <w:numPr>
          <w:ilvl w:val="7"/>
          <w:numId w:val="42"/>
        </w:numPr>
        <w:tabs>
          <w:tab w:val="left" w:pos="360"/>
          <w:tab w:val="left" w:pos="720"/>
          <w:tab w:val="left" w:pos="1080"/>
          <w:tab w:val="left" w:pos="1440"/>
          <w:tab w:val="left" w:pos="1800"/>
          <w:tab w:val="left" w:pos="2160"/>
        </w:tabs>
        <w:ind w:left="1440"/>
        <w:contextualSpacing w:val="0"/>
      </w:pPr>
      <w:r>
        <w:t xml:space="preserve">District leaders reported that a data training session </w:t>
      </w:r>
      <w:r w:rsidR="001754BB">
        <w:t>was</w:t>
      </w:r>
      <w:r>
        <w:t xml:space="preserve"> scheduled for April 2020. They added that training on data analysis and usage </w:t>
      </w:r>
      <w:r w:rsidR="001754BB">
        <w:t>was</w:t>
      </w:r>
      <w:r>
        <w:t xml:space="preserve"> a high priority and more training </w:t>
      </w:r>
      <w:r w:rsidR="001754BB">
        <w:t>would</w:t>
      </w:r>
      <w:r>
        <w:t xml:space="preserve"> be provided. </w:t>
      </w:r>
    </w:p>
    <w:p w14:paraId="5776F5F7" w14:textId="69CC14DA" w:rsidR="00D87536" w:rsidRDefault="00DA55C6" w:rsidP="00611E5B">
      <w:pPr>
        <w:pStyle w:val="ListParagraph"/>
        <w:numPr>
          <w:ilvl w:val="6"/>
          <w:numId w:val="42"/>
        </w:numPr>
        <w:tabs>
          <w:tab w:val="left" w:pos="360"/>
          <w:tab w:val="left" w:pos="720"/>
          <w:tab w:val="left" w:pos="1080"/>
          <w:tab w:val="left" w:pos="1440"/>
          <w:tab w:val="left" w:pos="1800"/>
        </w:tabs>
        <w:ind w:left="1080"/>
        <w:contextualSpacing w:val="0"/>
      </w:pPr>
      <w:r>
        <w:t>T</w:t>
      </w:r>
      <w:r w:rsidR="00D87536">
        <w:t xml:space="preserve">eachers from the </w:t>
      </w:r>
      <w:r w:rsidR="00F37EA7">
        <w:t>T</w:t>
      </w:r>
      <w:r w:rsidR="00E5362B">
        <w:t xml:space="preserve">aft </w:t>
      </w:r>
      <w:r w:rsidR="0044033D">
        <w:t>Early Learning</w:t>
      </w:r>
      <w:r w:rsidR="00E5362B">
        <w:t xml:space="preserve"> Center</w:t>
      </w:r>
      <w:r w:rsidR="00D87536">
        <w:t xml:space="preserve"> </w:t>
      </w:r>
      <w:r w:rsidR="00F37EA7">
        <w:t xml:space="preserve">reported </w:t>
      </w:r>
      <w:r w:rsidR="00D87536">
        <w:t xml:space="preserve">that they had </w:t>
      </w:r>
      <w:r w:rsidR="00F37EA7">
        <w:t>been trained to use</w:t>
      </w:r>
      <w:r w:rsidR="00D87536">
        <w:t xml:space="preserve"> </w:t>
      </w:r>
      <w:r w:rsidR="00D87536" w:rsidRPr="002617AD">
        <w:rPr>
          <w:i/>
          <w:iCs/>
        </w:rPr>
        <w:t>Fountas and Pinnell Benchmark Assessments</w:t>
      </w:r>
      <w:r w:rsidR="00D87536">
        <w:t>. Whitin</w:t>
      </w:r>
      <w:r w:rsidR="00F37EA7">
        <w:t xml:space="preserve"> Intermediate School</w:t>
      </w:r>
      <w:r w:rsidR="00D87536">
        <w:t xml:space="preserve"> teachers stated that they </w:t>
      </w:r>
      <w:r w:rsidR="00F37EA7">
        <w:t>were not</w:t>
      </w:r>
      <w:r w:rsidR="00D87536">
        <w:t xml:space="preserve"> confident </w:t>
      </w:r>
      <w:r>
        <w:t xml:space="preserve">about </w:t>
      </w:r>
      <w:r w:rsidR="00D87536">
        <w:t xml:space="preserve">using data and did not spend a lot of time looking at </w:t>
      </w:r>
      <w:r>
        <w:t>it</w:t>
      </w:r>
      <w:r w:rsidR="00D87536">
        <w:t>.</w:t>
      </w:r>
    </w:p>
    <w:p w14:paraId="514ACBB7" w14:textId="4F59BE9E" w:rsidR="004469C6" w:rsidRPr="004469C6" w:rsidRDefault="00F37EA7" w:rsidP="009303C9">
      <w:pPr>
        <w:pStyle w:val="ListParagraph"/>
        <w:numPr>
          <w:ilvl w:val="1"/>
          <w:numId w:val="42"/>
        </w:numPr>
        <w:tabs>
          <w:tab w:val="left" w:pos="360"/>
          <w:tab w:val="left" w:pos="720"/>
          <w:tab w:val="left" w:pos="1080"/>
          <w:tab w:val="left" w:pos="1440"/>
          <w:tab w:val="left" w:pos="1800"/>
        </w:tabs>
        <w:ind w:left="720"/>
        <w:contextualSpacing w:val="0"/>
      </w:pPr>
      <w:r>
        <w:t>S</w:t>
      </w:r>
      <w:r w:rsidRPr="00B3264E">
        <w:t xml:space="preserve">chool </w:t>
      </w:r>
      <w:r w:rsidR="004469C6" w:rsidRPr="00B3264E">
        <w:t>committee members</w:t>
      </w:r>
      <w:r w:rsidR="00B3264E" w:rsidRPr="00B3264E">
        <w:t xml:space="preserve"> reported </w:t>
      </w:r>
      <w:r w:rsidR="004469C6" w:rsidRPr="00B3264E">
        <w:t xml:space="preserve">that they </w:t>
      </w:r>
      <w:r w:rsidR="001754BB" w:rsidRPr="00B3264E">
        <w:t>d</w:t>
      </w:r>
      <w:r w:rsidR="001754BB">
        <w:t>id</w:t>
      </w:r>
      <w:r w:rsidR="001754BB" w:rsidRPr="00B3264E">
        <w:t xml:space="preserve"> </w:t>
      </w:r>
      <w:r w:rsidR="004469C6" w:rsidRPr="00B3264E">
        <w:t xml:space="preserve">not routinely </w:t>
      </w:r>
      <w:r w:rsidR="004469C6" w:rsidRPr="009303C9">
        <w:rPr>
          <w:rFonts w:ascii="Calibri" w:hAnsi="Calibri"/>
        </w:rPr>
        <w:t>review</w:t>
      </w:r>
      <w:r w:rsidR="00B3264E" w:rsidRPr="009303C9">
        <w:rPr>
          <w:rFonts w:ascii="Calibri" w:hAnsi="Calibri"/>
        </w:rPr>
        <w:t xml:space="preserve"> </w:t>
      </w:r>
      <w:r w:rsidR="004469C6" w:rsidRPr="009303C9">
        <w:rPr>
          <w:rFonts w:ascii="Calibri" w:hAnsi="Calibri"/>
        </w:rPr>
        <w:t xml:space="preserve">student performance data </w:t>
      </w:r>
      <w:r w:rsidR="00B3264E" w:rsidRPr="009303C9">
        <w:rPr>
          <w:rFonts w:ascii="Calibri" w:hAnsi="Calibri"/>
        </w:rPr>
        <w:t>to guide their decision-making.</w:t>
      </w:r>
    </w:p>
    <w:p w14:paraId="2E1E8FA9" w14:textId="4F4A8D46" w:rsidR="00D87536" w:rsidRDefault="00D87536" w:rsidP="004B6E97">
      <w:pPr>
        <w:tabs>
          <w:tab w:val="left" w:pos="0"/>
          <w:tab w:val="left" w:pos="720"/>
          <w:tab w:val="left" w:pos="1080"/>
          <w:tab w:val="left" w:pos="1440"/>
          <w:tab w:val="left" w:pos="1800"/>
          <w:tab w:val="left" w:pos="2160"/>
        </w:tabs>
      </w:pPr>
      <w:r w:rsidRPr="00F731AA">
        <w:rPr>
          <w:b/>
        </w:rPr>
        <w:t>Impact</w:t>
      </w:r>
      <w:r w:rsidR="00B12BD7">
        <w:t xml:space="preserve">: </w:t>
      </w:r>
      <w:r>
        <w:t xml:space="preserve">Closing </w:t>
      </w:r>
      <w:r w:rsidR="001754BB">
        <w:t xml:space="preserve">opportunity and </w:t>
      </w:r>
      <w:r>
        <w:t xml:space="preserve">achievement </w:t>
      </w:r>
      <w:r w:rsidR="00B12BD7">
        <w:t xml:space="preserve">and </w:t>
      </w:r>
      <w:r>
        <w:t xml:space="preserve">gaps for all students, particularly those who have been traditionally underserved, </w:t>
      </w:r>
      <w:r w:rsidR="00DA55C6">
        <w:t>cannot take place</w:t>
      </w:r>
      <w:r>
        <w:t xml:space="preserve"> </w:t>
      </w:r>
      <w:r w:rsidR="00B12BD7">
        <w:t xml:space="preserve">unless </w:t>
      </w:r>
      <w:r>
        <w:t xml:space="preserve">leaders and teachers are fully informed about the </w:t>
      </w:r>
      <w:r w:rsidR="00B12BD7">
        <w:t>strengths and needs</w:t>
      </w:r>
      <w:r>
        <w:t xml:space="preserve"> </w:t>
      </w:r>
      <w:r w:rsidR="00B12BD7">
        <w:t xml:space="preserve">of </w:t>
      </w:r>
      <w:r>
        <w:t>individual</w:t>
      </w:r>
      <w:r w:rsidR="00B12BD7">
        <w:t xml:space="preserve"> students</w:t>
      </w:r>
      <w:r>
        <w:t xml:space="preserve"> and groups of students</w:t>
      </w:r>
      <w:r w:rsidR="00DA55C6">
        <w:t xml:space="preserve"> </w:t>
      </w:r>
      <w:r w:rsidR="00B12BD7">
        <w:t xml:space="preserve">and are able to </w:t>
      </w:r>
      <w:r w:rsidR="00DA55C6">
        <w:t>use this information to</w:t>
      </w:r>
      <w:r>
        <w:t xml:space="preserve"> </w:t>
      </w:r>
      <w:r w:rsidR="00DA55C6">
        <w:t xml:space="preserve"> </w:t>
      </w:r>
      <w:r w:rsidR="00B12BD7">
        <w:t xml:space="preserve">differentiate </w:t>
      </w:r>
      <w:r w:rsidR="00DA55C6">
        <w:t>instruction</w:t>
      </w:r>
      <w:r>
        <w:t>.</w:t>
      </w:r>
    </w:p>
    <w:p w14:paraId="782E9191" w14:textId="68C49CDB" w:rsidR="00E97D69" w:rsidRDefault="00E97D69" w:rsidP="004B6E97">
      <w:pPr>
        <w:tabs>
          <w:tab w:val="left" w:pos="0"/>
          <w:tab w:val="left" w:pos="720"/>
          <w:tab w:val="left" w:pos="1080"/>
          <w:tab w:val="left" w:pos="1440"/>
          <w:tab w:val="left" w:pos="1800"/>
          <w:tab w:val="left" w:pos="2160"/>
        </w:tabs>
      </w:pPr>
    </w:p>
    <w:p w14:paraId="59C26CC0" w14:textId="12D2F0DF" w:rsidR="008E7485" w:rsidRDefault="008E7485" w:rsidP="004B6E97">
      <w:pPr>
        <w:tabs>
          <w:tab w:val="left" w:pos="0"/>
          <w:tab w:val="left" w:pos="720"/>
          <w:tab w:val="left" w:pos="1080"/>
          <w:tab w:val="left" w:pos="1440"/>
          <w:tab w:val="left" w:pos="1800"/>
          <w:tab w:val="left" w:pos="2160"/>
        </w:tabs>
      </w:pPr>
    </w:p>
    <w:p w14:paraId="416F5CCD" w14:textId="6847EA61" w:rsidR="008E7485" w:rsidRDefault="008E7485" w:rsidP="004B6E97">
      <w:pPr>
        <w:tabs>
          <w:tab w:val="left" w:pos="0"/>
          <w:tab w:val="left" w:pos="720"/>
          <w:tab w:val="left" w:pos="1080"/>
          <w:tab w:val="left" w:pos="1440"/>
          <w:tab w:val="left" w:pos="1800"/>
          <w:tab w:val="left" w:pos="2160"/>
        </w:tabs>
      </w:pPr>
    </w:p>
    <w:p w14:paraId="29F77723" w14:textId="15A242C6" w:rsidR="008E7485" w:rsidRDefault="008E7485" w:rsidP="004B6E97">
      <w:pPr>
        <w:tabs>
          <w:tab w:val="left" w:pos="0"/>
          <w:tab w:val="left" w:pos="720"/>
          <w:tab w:val="left" w:pos="1080"/>
          <w:tab w:val="left" w:pos="1440"/>
          <w:tab w:val="left" w:pos="1800"/>
          <w:tab w:val="left" w:pos="2160"/>
        </w:tabs>
      </w:pPr>
    </w:p>
    <w:p w14:paraId="0CE85D3B" w14:textId="77777777" w:rsidR="008E7485" w:rsidRPr="004B6E97" w:rsidRDefault="008E7485" w:rsidP="004B6E97">
      <w:pPr>
        <w:tabs>
          <w:tab w:val="left" w:pos="0"/>
          <w:tab w:val="left" w:pos="720"/>
          <w:tab w:val="left" w:pos="1080"/>
          <w:tab w:val="left" w:pos="1440"/>
          <w:tab w:val="left" w:pos="1800"/>
          <w:tab w:val="left" w:pos="2160"/>
        </w:tabs>
      </w:pPr>
    </w:p>
    <w:p w14:paraId="657A0BDA" w14:textId="7A1A8F11" w:rsidR="00D87536" w:rsidRPr="000C1A63" w:rsidRDefault="00D87536" w:rsidP="00D87536">
      <w:pPr>
        <w:tabs>
          <w:tab w:val="left" w:pos="360"/>
          <w:tab w:val="left" w:pos="720"/>
          <w:tab w:val="left" w:pos="1080"/>
          <w:tab w:val="left" w:pos="1440"/>
          <w:tab w:val="left" w:pos="1800"/>
          <w:tab w:val="left" w:pos="2160"/>
        </w:tabs>
        <w:rPr>
          <w:b/>
          <w:i/>
          <w:iCs/>
          <w:sz w:val="28"/>
          <w:szCs w:val="28"/>
        </w:rPr>
      </w:pPr>
      <w:r w:rsidRPr="000C1A63">
        <w:rPr>
          <w:b/>
          <w:i/>
          <w:iCs/>
          <w:sz w:val="28"/>
          <w:szCs w:val="28"/>
        </w:rPr>
        <w:lastRenderedPageBreak/>
        <w:t>Recommendation</w:t>
      </w:r>
    </w:p>
    <w:p w14:paraId="162592A6" w14:textId="7E00A2C8" w:rsidR="00D87536" w:rsidRPr="005702C7" w:rsidRDefault="005702C7" w:rsidP="005702C7">
      <w:pPr>
        <w:tabs>
          <w:tab w:val="left" w:pos="360"/>
          <w:tab w:val="left" w:pos="720"/>
          <w:tab w:val="left" w:pos="1080"/>
          <w:tab w:val="left" w:pos="1440"/>
          <w:tab w:val="left" w:pos="1800"/>
        </w:tabs>
        <w:ind w:left="360" w:hanging="360"/>
        <w:rPr>
          <w:b/>
          <w:i/>
        </w:rPr>
      </w:pPr>
      <w:r>
        <w:rPr>
          <w:b/>
        </w:rPr>
        <w:t xml:space="preserve">1. </w:t>
      </w:r>
      <w:r>
        <w:rPr>
          <w:b/>
        </w:rPr>
        <w:tab/>
      </w:r>
      <w:r w:rsidR="00D87536" w:rsidRPr="005702C7">
        <w:rPr>
          <w:b/>
        </w:rPr>
        <w:t xml:space="preserve">To firmly establish the use of achievement data and other information for improvement, the district should continue its efforts to develop infrastructure </w:t>
      </w:r>
      <w:r w:rsidR="00F37EA7">
        <w:rPr>
          <w:b/>
        </w:rPr>
        <w:t>for data collection, analysis, and us</w:t>
      </w:r>
      <w:r w:rsidR="00B12BD7">
        <w:rPr>
          <w:b/>
        </w:rPr>
        <w:t>age</w:t>
      </w:r>
      <w:r w:rsidR="00F37EA7">
        <w:rPr>
          <w:b/>
        </w:rPr>
        <w:t xml:space="preserve"> </w:t>
      </w:r>
      <w:r w:rsidR="00D87536" w:rsidRPr="005702C7">
        <w:rPr>
          <w:b/>
        </w:rPr>
        <w:t xml:space="preserve">and expand educators’ expertise </w:t>
      </w:r>
      <w:r w:rsidR="00F37EA7">
        <w:rPr>
          <w:b/>
        </w:rPr>
        <w:t xml:space="preserve">in sharing, </w:t>
      </w:r>
      <w:r w:rsidR="00F37EA7" w:rsidRPr="005702C7">
        <w:rPr>
          <w:b/>
        </w:rPr>
        <w:t>analyz</w:t>
      </w:r>
      <w:r w:rsidR="00F37EA7">
        <w:rPr>
          <w:b/>
        </w:rPr>
        <w:t>ing</w:t>
      </w:r>
      <w:r w:rsidR="00B3264E">
        <w:rPr>
          <w:b/>
        </w:rPr>
        <w:t xml:space="preserve">, </w:t>
      </w:r>
      <w:r w:rsidR="00D87536" w:rsidRPr="005702C7">
        <w:rPr>
          <w:b/>
        </w:rPr>
        <w:t xml:space="preserve">and </w:t>
      </w:r>
      <w:r w:rsidR="00F37EA7" w:rsidRPr="005702C7">
        <w:rPr>
          <w:b/>
        </w:rPr>
        <w:t>us</w:t>
      </w:r>
      <w:r w:rsidR="00F37EA7">
        <w:rPr>
          <w:b/>
        </w:rPr>
        <w:t>ing</w:t>
      </w:r>
      <w:r w:rsidR="00F37EA7" w:rsidRPr="005702C7">
        <w:rPr>
          <w:b/>
        </w:rPr>
        <w:t xml:space="preserve"> </w:t>
      </w:r>
      <w:r w:rsidR="00D87536" w:rsidRPr="005702C7">
        <w:rPr>
          <w:b/>
        </w:rPr>
        <w:t>data to guide improvement decisions at all levels.</w:t>
      </w:r>
    </w:p>
    <w:p w14:paraId="3A77A5B9" w14:textId="1FF50530" w:rsidR="00D87536" w:rsidRDefault="005702C7" w:rsidP="005702C7">
      <w:pPr>
        <w:tabs>
          <w:tab w:val="left" w:pos="360"/>
          <w:tab w:val="left" w:pos="720"/>
          <w:tab w:val="left" w:pos="1080"/>
          <w:tab w:val="left" w:pos="1440"/>
          <w:tab w:val="left" w:pos="1800"/>
          <w:tab w:val="left" w:pos="2160"/>
        </w:tabs>
        <w:ind w:left="720" w:hanging="360"/>
      </w:pPr>
      <w:r w:rsidRPr="005702C7">
        <w:rPr>
          <w:b/>
          <w:bCs/>
        </w:rPr>
        <w:t>A.</w:t>
      </w:r>
      <w:r>
        <w:t xml:space="preserve">   </w:t>
      </w:r>
      <w:r w:rsidR="00D87536" w:rsidRPr="0094571E">
        <w:t>The district should follow</w:t>
      </w:r>
      <w:r w:rsidR="00F41D83">
        <w:t xml:space="preserve"> </w:t>
      </w:r>
      <w:r w:rsidR="00D87536" w:rsidRPr="0094571E">
        <w:t>through with its plans to develop and implement a more expansive and user</w:t>
      </w:r>
      <w:r w:rsidR="00F37EA7">
        <w:t>-</w:t>
      </w:r>
      <w:r w:rsidR="00D87536" w:rsidRPr="0094571E">
        <w:t>friendly data dashboard that is easily accessible to all.</w:t>
      </w:r>
    </w:p>
    <w:p w14:paraId="1B1D859F" w14:textId="7F965567" w:rsidR="00D87536" w:rsidRDefault="00D87536" w:rsidP="00D87536">
      <w:pPr>
        <w:pStyle w:val="ListParagraph"/>
        <w:tabs>
          <w:tab w:val="left" w:pos="360"/>
          <w:tab w:val="left" w:pos="720"/>
          <w:tab w:val="left" w:pos="1080"/>
          <w:tab w:val="left" w:pos="1440"/>
          <w:tab w:val="left" w:pos="1800"/>
          <w:tab w:val="left" w:pos="2160"/>
        </w:tabs>
        <w:ind w:left="1080" w:hanging="360"/>
        <w:contextualSpacing w:val="0"/>
      </w:pPr>
      <w:r>
        <w:t>1.</w:t>
      </w:r>
      <w:r>
        <w:tab/>
        <w:t>The district’s data dashboard should ensure easy access to state</w:t>
      </w:r>
      <w:r w:rsidR="00F37EA7">
        <w:t>, district</w:t>
      </w:r>
      <w:r w:rsidR="00B12BD7">
        <w:t>,</w:t>
      </w:r>
      <w:r>
        <w:t xml:space="preserve"> and school achievement data </w:t>
      </w:r>
      <w:r w:rsidR="00F37EA7">
        <w:t>and</w:t>
      </w:r>
      <w:r>
        <w:t xml:space="preserve"> </w:t>
      </w:r>
      <w:r w:rsidR="00F37EA7">
        <w:t xml:space="preserve">data on </w:t>
      </w:r>
      <w:r>
        <w:t>indicators</w:t>
      </w:r>
      <w:r w:rsidR="00827876">
        <w:t xml:space="preserve"> of student performance </w:t>
      </w:r>
      <w:r w:rsidR="00B12BD7">
        <w:t>including</w:t>
      </w:r>
      <w:r>
        <w:t xml:space="preserve">  attendance, </w:t>
      </w:r>
      <w:r w:rsidR="00F37EA7">
        <w:t xml:space="preserve"> behavior</w:t>
      </w:r>
      <w:r>
        <w:t>, enrollment</w:t>
      </w:r>
      <w:r w:rsidR="00827876">
        <w:t>s</w:t>
      </w:r>
      <w:r>
        <w:t xml:space="preserve"> </w:t>
      </w:r>
      <w:r w:rsidR="00827876">
        <w:t xml:space="preserve">of student groups </w:t>
      </w:r>
      <w:r>
        <w:t>in higher level courses</w:t>
      </w:r>
      <w:r w:rsidR="00827876">
        <w:t>, and dropout and graduation rates.</w:t>
      </w:r>
    </w:p>
    <w:p w14:paraId="0EE791F0" w14:textId="45573F3D" w:rsidR="000D45BE" w:rsidRDefault="000D45BE" w:rsidP="00D87536">
      <w:pPr>
        <w:pStyle w:val="ListParagraph"/>
        <w:tabs>
          <w:tab w:val="left" w:pos="360"/>
          <w:tab w:val="left" w:pos="720"/>
          <w:tab w:val="left" w:pos="1080"/>
          <w:tab w:val="left" w:pos="1440"/>
          <w:tab w:val="left" w:pos="1800"/>
          <w:tab w:val="left" w:pos="2160"/>
        </w:tabs>
        <w:ind w:left="1080" w:hanging="360"/>
        <w:contextualSpacing w:val="0"/>
      </w:pPr>
      <w:r>
        <w:t>2.</w:t>
      </w:r>
      <w:r>
        <w:tab/>
        <w:t xml:space="preserve">The district should ensure that all </w:t>
      </w:r>
      <w:r w:rsidR="00B12BD7">
        <w:t xml:space="preserve">educators </w:t>
      </w:r>
      <w:r>
        <w:t>have appropriate training to use the new dashboard.</w:t>
      </w:r>
    </w:p>
    <w:p w14:paraId="6B74BB55" w14:textId="436C9147" w:rsidR="002E5ED7" w:rsidRDefault="005702C7" w:rsidP="005702C7">
      <w:pPr>
        <w:tabs>
          <w:tab w:val="left" w:pos="360"/>
          <w:tab w:val="left" w:pos="720"/>
          <w:tab w:val="left" w:pos="1080"/>
          <w:tab w:val="left" w:pos="1440"/>
          <w:tab w:val="left" w:pos="1800"/>
          <w:tab w:val="left" w:pos="2160"/>
        </w:tabs>
        <w:ind w:left="720" w:hanging="360"/>
      </w:pPr>
      <w:r w:rsidRPr="005702C7">
        <w:rPr>
          <w:b/>
          <w:bCs/>
        </w:rPr>
        <w:t>B.</w:t>
      </w:r>
      <w:r>
        <w:t xml:space="preserve"> </w:t>
      </w:r>
      <w:r>
        <w:tab/>
      </w:r>
      <w:r w:rsidR="002E5ED7">
        <w:t xml:space="preserve">The district </w:t>
      </w:r>
      <w:r w:rsidR="00D87536">
        <w:t xml:space="preserve">should continue to strengthen </w:t>
      </w:r>
      <w:r w:rsidR="002E5ED7">
        <w:t>leaders’</w:t>
      </w:r>
      <w:r w:rsidR="00D87536">
        <w:t xml:space="preserve"> </w:t>
      </w:r>
      <w:r w:rsidR="002E5ED7">
        <w:t xml:space="preserve">and teachers’ </w:t>
      </w:r>
      <w:r w:rsidR="00D87536">
        <w:t xml:space="preserve">data </w:t>
      </w:r>
      <w:r w:rsidR="002E5ED7">
        <w:t xml:space="preserve">analysis </w:t>
      </w:r>
      <w:r w:rsidR="00D87536">
        <w:t>skills</w:t>
      </w:r>
      <w:r w:rsidR="002E5ED7">
        <w:t>.</w:t>
      </w:r>
    </w:p>
    <w:p w14:paraId="0DD93E2F" w14:textId="140CB914" w:rsidR="002E5ED7" w:rsidRPr="002E5ED7" w:rsidRDefault="002E5ED7" w:rsidP="00FA1285">
      <w:pPr>
        <w:tabs>
          <w:tab w:val="left" w:pos="360"/>
          <w:tab w:val="left" w:pos="720"/>
          <w:tab w:val="left" w:pos="1080"/>
          <w:tab w:val="left" w:pos="1440"/>
          <w:tab w:val="left" w:pos="1800"/>
          <w:tab w:val="left" w:pos="2160"/>
        </w:tabs>
        <w:ind w:left="1080" w:hanging="720"/>
      </w:pPr>
      <w:r>
        <w:rPr>
          <w:b/>
          <w:bCs/>
        </w:rPr>
        <w:tab/>
      </w:r>
      <w:r w:rsidRPr="00FA1285">
        <w:t>1.</w:t>
      </w:r>
      <w:r>
        <w:tab/>
        <w:t>The district should provide educators professional development in analyzing aggregate and disaggregated student achievement data and other student information to inform curricular and instructional decisions and planning.</w:t>
      </w:r>
    </w:p>
    <w:p w14:paraId="569BEF50" w14:textId="370E36D9" w:rsidR="00D87536" w:rsidRDefault="002E5ED7" w:rsidP="005702C7">
      <w:pPr>
        <w:tabs>
          <w:tab w:val="left" w:pos="360"/>
          <w:tab w:val="left" w:pos="720"/>
          <w:tab w:val="left" w:pos="1080"/>
          <w:tab w:val="left" w:pos="1440"/>
          <w:tab w:val="left" w:pos="1800"/>
          <w:tab w:val="left" w:pos="2160"/>
        </w:tabs>
        <w:ind w:left="720" w:hanging="360"/>
      </w:pPr>
      <w:r w:rsidRPr="00FA1285">
        <w:rPr>
          <w:b/>
          <w:bCs/>
        </w:rPr>
        <w:t>C.</w:t>
      </w:r>
      <w:r w:rsidR="00D87536">
        <w:t xml:space="preserve"> </w:t>
      </w:r>
      <w:r>
        <w:tab/>
        <w:t>The district should establish and articulate expectations for the use of data</w:t>
      </w:r>
      <w:r w:rsidR="00D87536">
        <w:t xml:space="preserve"> inquiry protocol</w:t>
      </w:r>
      <w:r>
        <w:t>s</w:t>
      </w:r>
      <w:r w:rsidR="00D87536">
        <w:t xml:space="preserve"> districtwide.</w:t>
      </w:r>
    </w:p>
    <w:p w14:paraId="427AE0DD" w14:textId="6F0D6104" w:rsidR="000B4BD9" w:rsidRDefault="005702C7" w:rsidP="000B4BD9">
      <w:pPr>
        <w:tabs>
          <w:tab w:val="left" w:pos="360"/>
          <w:tab w:val="left" w:pos="720"/>
          <w:tab w:val="left" w:pos="1080"/>
          <w:tab w:val="left" w:pos="1440"/>
          <w:tab w:val="left" w:pos="1800"/>
          <w:tab w:val="left" w:pos="2160"/>
        </w:tabs>
        <w:ind w:left="1080" w:hanging="360"/>
      </w:pPr>
      <w:r>
        <w:t xml:space="preserve">1. </w:t>
      </w:r>
      <w:r>
        <w:tab/>
      </w:r>
      <w:r w:rsidR="00D87536">
        <w:t>The district has already identified a useful protocol for analyzing, discussing</w:t>
      </w:r>
      <w:r w:rsidR="005B54E4">
        <w:t>,</w:t>
      </w:r>
      <w:r w:rsidR="00D87536">
        <w:t xml:space="preserve"> and reporting on the use of data to make improvement decisions and has shared it with curriculum and instruction leaders.  </w:t>
      </w:r>
    </w:p>
    <w:p w14:paraId="563F9B3E" w14:textId="7BBC3AC6" w:rsidR="00D87536" w:rsidRDefault="0092156A" w:rsidP="000B4BD9">
      <w:pPr>
        <w:tabs>
          <w:tab w:val="left" w:pos="360"/>
          <w:tab w:val="left" w:pos="720"/>
          <w:tab w:val="left" w:pos="1080"/>
          <w:tab w:val="left" w:pos="1440"/>
          <w:tab w:val="left" w:pos="1800"/>
          <w:tab w:val="left" w:pos="2160"/>
        </w:tabs>
        <w:ind w:left="1080" w:hanging="360"/>
      </w:pPr>
      <w:r>
        <w:t>2</w:t>
      </w:r>
      <w:r w:rsidR="000B4BD9">
        <w:t>.</w:t>
      </w:r>
      <w:r w:rsidR="000B4BD9">
        <w:tab/>
      </w:r>
      <w:r w:rsidR="00D87536">
        <w:t xml:space="preserve">The district should also provide professional development </w:t>
      </w:r>
      <w:r w:rsidR="00827876">
        <w:t xml:space="preserve">(PD) </w:t>
      </w:r>
      <w:r w:rsidR="00D87536">
        <w:t>for classroom teachers on the new protocol, emphasizing how the use of data can improve their understanding of student performance, especially for struggling students.</w:t>
      </w:r>
    </w:p>
    <w:p w14:paraId="447AB485" w14:textId="7148E7F3" w:rsidR="00D87536" w:rsidRDefault="00D87536" w:rsidP="00D87536">
      <w:pPr>
        <w:tabs>
          <w:tab w:val="left" w:pos="-90"/>
          <w:tab w:val="left" w:pos="360"/>
          <w:tab w:val="left" w:pos="1080"/>
          <w:tab w:val="left" w:pos="1440"/>
          <w:tab w:val="left" w:pos="1800"/>
          <w:tab w:val="left" w:pos="2160"/>
        </w:tabs>
      </w:pPr>
      <w:r w:rsidRPr="00802336">
        <w:rPr>
          <w:b/>
        </w:rPr>
        <w:t>Benefits</w:t>
      </w:r>
      <w:r w:rsidR="00F41D83">
        <w:rPr>
          <w:b/>
        </w:rPr>
        <w:t>:</w:t>
      </w:r>
      <w:r w:rsidRPr="00870959">
        <w:t xml:space="preserve"> </w:t>
      </w:r>
      <w:r w:rsidR="00257A37">
        <w:t>By</w:t>
      </w:r>
      <w:r w:rsidR="00257A37" w:rsidRPr="00870959">
        <w:t xml:space="preserve"> </w:t>
      </w:r>
      <w:r w:rsidRPr="00870959">
        <w:t xml:space="preserve">implementing this recommendation </w:t>
      </w:r>
      <w:r w:rsidR="00B3264E">
        <w:t>al</w:t>
      </w:r>
      <w:r w:rsidR="003F60A3">
        <w:t>l</w:t>
      </w:r>
      <w:r w:rsidR="00B3264E">
        <w:t xml:space="preserve"> </w:t>
      </w:r>
      <w:r>
        <w:t xml:space="preserve">leaders and teachers </w:t>
      </w:r>
      <w:r w:rsidR="00257A37">
        <w:t xml:space="preserve">will be </w:t>
      </w:r>
      <w:r>
        <w:t xml:space="preserve">better </w:t>
      </w:r>
      <w:r w:rsidR="00257A37">
        <w:t xml:space="preserve">able to </w:t>
      </w:r>
      <w:r>
        <w:t>meet all students</w:t>
      </w:r>
      <w:r w:rsidR="00257A37">
        <w:t>’</w:t>
      </w:r>
      <w:r>
        <w:t xml:space="preserve"> learning needs through the use of data in multiple pathways</w:t>
      </w:r>
      <w:r w:rsidR="003F60A3">
        <w:t>. This can result in</w:t>
      </w:r>
      <w:r>
        <w:t xml:space="preserve"> a richer and more appropriate curriculum, more differentiated instructional strategies, a more data-literate culture and practices districtwide</w:t>
      </w:r>
      <w:r w:rsidR="00B3264E">
        <w:t>, and more informed governance.</w:t>
      </w:r>
    </w:p>
    <w:p w14:paraId="326C24E3" w14:textId="77777777" w:rsidR="00D87536" w:rsidRDefault="00D87536" w:rsidP="00D87536">
      <w:pPr>
        <w:tabs>
          <w:tab w:val="left" w:pos="360"/>
          <w:tab w:val="left" w:pos="720"/>
          <w:tab w:val="left" w:pos="1080"/>
          <w:tab w:val="left" w:pos="1800"/>
          <w:tab w:val="left" w:pos="2160"/>
        </w:tabs>
        <w:rPr>
          <w:b/>
        </w:rPr>
      </w:pPr>
      <w:r w:rsidRPr="00484242">
        <w:rPr>
          <w:b/>
        </w:rPr>
        <w:t>Recommended resources:</w:t>
      </w:r>
    </w:p>
    <w:p w14:paraId="3A86A0E3" w14:textId="1DAB07DB" w:rsidR="00D87536" w:rsidRPr="00F41D83" w:rsidRDefault="0092156A" w:rsidP="00FA1285">
      <w:pPr>
        <w:pStyle w:val="ListParagraph"/>
        <w:numPr>
          <w:ilvl w:val="0"/>
          <w:numId w:val="44"/>
        </w:numPr>
        <w:ind w:left="360"/>
        <w:contextualSpacing w:val="0"/>
        <w:rPr>
          <w:rFonts w:cs="Calibri"/>
        </w:rPr>
      </w:pPr>
      <w:r>
        <w:rPr>
          <w:rFonts w:cs="Calibri"/>
        </w:rPr>
        <w:t>D</w:t>
      </w:r>
      <w:r w:rsidR="00D87536" w:rsidRPr="000C1A63">
        <w:rPr>
          <w:rFonts w:cs="Calibri"/>
        </w:rPr>
        <w:t xml:space="preserve">ESE’s </w:t>
      </w:r>
      <w:r w:rsidR="00D87536" w:rsidRPr="000C1A63">
        <w:rPr>
          <w:rFonts w:cs="Calibri"/>
          <w:i/>
        </w:rPr>
        <w:t>Assessment Literacy Self-Assessment and Gap Analysis Tool</w:t>
      </w:r>
      <w:hyperlink w:history="1"/>
      <w:r w:rsidR="006A29E8">
        <w:rPr>
          <w:rFonts w:cs="Calibri"/>
        </w:rPr>
        <w:t xml:space="preserve"> (</w:t>
      </w:r>
      <w:hyperlink r:id="rId30" w:history="1">
        <w:r w:rsidR="006A29E8" w:rsidRPr="00241AA9">
          <w:rPr>
            <w:rStyle w:val="Hyperlink"/>
            <w:rFonts w:ascii="Calibri" w:hAnsi="Calibri" w:cs="Calibri"/>
          </w:rPr>
          <w:t>http://www.doe.mass.edu/acls/assessment/continuum.pdf</w:t>
        </w:r>
      </w:hyperlink>
      <w:r w:rsidR="006A29E8">
        <w:rPr>
          <w:rFonts w:ascii="Calibri" w:hAnsi="Calibri" w:cs="Calibri"/>
        </w:rPr>
        <w:t xml:space="preserve">) </w:t>
      </w:r>
      <w:r w:rsidR="00D87536" w:rsidRPr="000C1A63">
        <w:rPr>
          <w:rFonts w:cs="Calibri"/>
        </w:rPr>
        <w:t xml:space="preserve"> is intended to support districts in understanding where their educators fit overall on a continuum of assessment literacy. After </w:t>
      </w:r>
      <w:r w:rsidR="00D87536" w:rsidRPr="000C1A63">
        <w:rPr>
          <w:rFonts w:cs="Calibri"/>
        </w:rPr>
        <w:lastRenderedPageBreak/>
        <w:t xml:space="preserve">determining where the district as a whole generally falls on the continuum, districts can determine potential next steps. </w:t>
      </w:r>
    </w:p>
    <w:p w14:paraId="2676D890" w14:textId="6CC91BE2" w:rsidR="00D87536" w:rsidRPr="00F41D83" w:rsidRDefault="0092156A" w:rsidP="00FA1285">
      <w:pPr>
        <w:pStyle w:val="ListParagraph"/>
        <w:numPr>
          <w:ilvl w:val="0"/>
          <w:numId w:val="44"/>
        </w:numPr>
        <w:ind w:left="360"/>
        <w:contextualSpacing w:val="0"/>
        <w:rPr>
          <w:rFonts w:cs="Calibri"/>
        </w:rPr>
      </w:pPr>
      <w:r>
        <w:rPr>
          <w:rFonts w:cs="Calibri"/>
        </w:rPr>
        <w:t>D</w:t>
      </w:r>
      <w:r w:rsidR="00D87536" w:rsidRPr="000C1A63">
        <w:rPr>
          <w:rFonts w:cs="Calibri"/>
        </w:rPr>
        <w:t xml:space="preserve">ESE’s </w:t>
      </w:r>
      <w:r w:rsidR="00D87536" w:rsidRPr="000C1A63">
        <w:rPr>
          <w:rFonts w:cs="Calibri"/>
          <w:i/>
        </w:rPr>
        <w:t>District Data Team Toolkit</w:t>
      </w:r>
      <w:r w:rsidR="00D87536">
        <w:rPr>
          <w:rFonts w:cs="Calibri"/>
        </w:rPr>
        <w:t xml:space="preserve">  </w:t>
      </w:r>
      <w:r w:rsidR="006A29E8">
        <w:rPr>
          <w:rFonts w:cs="Calibri"/>
        </w:rPr>
        <w:t>(</w:t>
      </w:r>
      <w:hyperlink r:id="rId31" w:anchor="search=%22Data Team Toolkit%22" w:history="1">
        <w:r w:rsidR="006A29E8" w:rsidRPr="00395BD3">
          <w:rPr>
            <w:rStyle w:val="Hyperlink"/>
            <w:rFonts w:ascii="Calibri" w:hAnsi="Calibri"/>
          </w:rPr>
          <w:t>http://www.doe.mass.edu/accountability/toolkit/district-data-toolkit.pdf#search=%22Data Team Toolkit%22</w:t>
        </w:r>
      </w:hyperlink>
      <w:r w:rsidR="006A29E8">
        <w:rPr>
          <w:rFonts w:cs="Calibri"/>
        </w:rPr>
        <w:t>)</w:t>
      </w:r>
      <w:r w:rsidR="00D87536" w:rsidRPr="000C1A63">
        <w:rPr>
          <w:rFonts w:cs="Calibri"/>
        </w:rPr>
        <w:t>is a set of r</w:t>
      </w:r>
      <w:r w:rsidR="00D87536" w:rsidRPr="000C1A63">
        <w:rPr>
          <w:rFonts w:cs="Calibri"/>
          <w:bCs/>
        </w:rPr>
        <w:t>esources to help a district establish, grow, and maintain a culture of inquiry and data use</w:t>
      </w:r>
      <w:r w:rsidR="00D87536">
        <w:rPr>
          <w:rFonts w:cs="Calibri"/>
          <w:bCs/>
        </w:rPr>
        <w:t xml:space="preserve"> [</w:t>
      </w:r>
      <w:r w:rsidR="00D87536" w:rsidRPr="000C1A63">
        <w:rPr>
          <w:rFonts w:cs="Calibri"/>
          <w:bCs/>
        </w:rPr>
        <w:t>through a District Data Team</w:t>
      </w:r>
      <w:r w:rsidR="00D87536">
        <w:rPr>
          <w:rFonts w:cs="Calibri"/>
          <w:bCs/>
        </w:rPr>
        <w:t>]</w:t>
      </w:r>
      <w:r w:rsidR="00D87536" w:rsidRPr="000C1A63">
        <w:rPr>
          <w:rFonts w:cs="Calibri"/>
          <w:bCs/>
        </w:rPr>
        <w:t>.</w:t>
      </w:r>
      <w:r w:rsidR="00D87536">
        <w:rPr>
          <w:rFonts w:cs="Calibri"/>
          <w:bCs/>
        </w:rPr>
        <w:t xml:space="preserve"> </w:t>
      </w:r>
    </w:p>
    <w:p w14:paraId="2A2F092C" w14:textId="77777777" w:rsidR="00D87536" w:rsidRDefault="00D87536" w:rsidP="00D87536">
      <w:pPr>
        <w:rPr>
          <w:rFonts w:cstheme="minorHAnsi"/>
        </w:rPr>
      </w:pPr>
    </w:p>
    <w:p w14:paraId="2827836F" w14:textId="77777777" w:rsidR="00D87536" w:rsidRPr="00D87536" w:rsidRDefault="00D87536" w:rsidP="00235976">
      <w:pPr>
        <w:rPr>
          <w:bCs/>
          <w:iCs/>
          <w:sz w:val="28"/>
          <w:szCs w:val="28"/>
        </w:rPr>
      </w:pPr>
    </w:p>
    <w:p w14:paraId="60202DC8" w14:textId="77777777" w:rsidR="0023695F" w:rsidRDefault="00342350" w:rsidP="0023695F">
      <w:pPr>
        <w:pStyle w:val="Section"/>
      </w:pPr>
      <w:bookmarkStart w:id="32" w:name="_Toc45194550"/>
      <w:r>
        <w:lastRenderedPageBreak/>
        <w:t>Human Resources and Professional Development</w:t>
      </w:r>
      <w:bookmarkEnd w:id="32"/>
    </w:p>
    <w:p w14:paraId="4D893ADB" w14:textId="6CE3C25F" w:rsidR="00342350" w:rsidRDefault="00342350" w:rsidP="00342350">
      <w:pPr>
        <w:rPr>
          <w:b/>
          <w:i/>
          <w:sz w:val="28"/>
          <w:szCs w:val="28"/>
        </w:rPr>
      </w:pPr>
      <w:r w:rsidRPr="00C412C4">
        <w:rPr>
          <w:b/>
          <w:i/>
          <w:sz w:val="28"/>
          <w:szCs w:val="28"/>
        </w:rPr>
        <w:t>Contextual Background</w:t>
      </w:r>
    </w:p>
    <w:p w14:paraId="739AF83B" w14:textId="7A134ABD" w:rsidR="008C59D0" w:rsidRPr="00FA1285" w:rsidRDefault="008C59D0" w:rsidP="001A723D">
      <w:pPr>
        <w:tabs>
          <w:tab w:val="left" w:pos="360"/>
          <w:tab w:val="left" w:pos="720"/>
          <w:tab w:val="left" w:pos="1080"/>
          <w:tab w:val="left" w:pos="1440"/>
          <w:tab w:val="left" w:pos="1800"/>
          <w:tab w:val="left" w:pos="2160"/>
        </w:tabs>
        <w:rPr>
          <w:rFonts w:cs="Times New Roman"/>
          <w:b/>
          <w:i/>
          <w:sz w:val="28"/>
          <w:szCs w:val="28"/>
        </w:rPr>
      </w:pPr>
      <w:r w:rsidRPr="00FA1285">
        <w:rPr>
          <w:rFonts w:cstheme="minorHAnsi"/>
          <w:i/>
        </w:rPr>
        <w:t>Supervision, Evaluation, and Educator Development</w:t>
      </w:r>
    </w:p>
    <w:p w14:paraId="2A717E26" w14:textId="57E2895D" w:rsidR="006C0060" w:rsidRDefault="006C0060" w:rsidP="001A723D">
      <w:pPr>
        <w:rPr>
          <w:rFonts w:cstheme="minorHAnsi"/>
        </w:rPr>
      </w:pPr>
      <w:r w:rsidRPr="0004258A">
        <w:rPr>
          <w:rFonts w:cstheme="minorHAnsi"/>
        </w:rPr>
        <w:t xml:space="preserve">The Uxbridge Public Schools has a multi-year mentoring program for </w:t>
      </w:r>
      <w:r w:rsidR="00DE6EE1" w:rsidRPr="0004258A">
        <w:rPr>
          <w:rFonts w:cstheme="minorHAnsi"/>
        </w:rPr>
        <w:t>first</w:t>
      </w:r>
      <w:r w:rsidR="00DE6EE1">
        <w:rPr>
          <w:rFonts w:cstheme="minorHAnsi"/>
        </w:rPr>
        <w:t>-</w:t>
      </w:r>
      <w:r w:rsidRPr="0004258A">
        <w:rPr>
          <w:rFonts w:cstheme="minorHAnsi"/>
        </w:rPr>
        <w:t xml:space="preserve">year teachers and teachers new to the district. The </w:t>
      </w:r>
      <w:r w:rsidR="001A723D">
        <w:rPr>
          <w:rFonts w:cstheme="minorHAnsi"/>
        </w:rPr>
        <w:t>m</w:t>
      </w:r>
      <w:r w:rsidRPr="0004258A">
        <w:rPr>
          <w:rFonts w:cstheme="minorHAnsi"/>
        </w:rPr>
        <w:t xml:space="preserve">entor </w:t>
      </w:r>
      <w:r w:rsidR="001A723D">
        <w:rPr>
          <w:rFonts w:cstheme="minorHAnsi"/>
        </w:rPr>
        <w:t>p</w:t>
      </w:r>
      <w:r w:rsidRPr="0004258A">
        <w:rPr>
          <w:rFonts w:cstheme="minorHAnsi"/>
        </w:rPr>
        <w:t>rogram is an integral part of the district’s professional development</w:t>
      </w:r>
      <w:r w:rsidR="005D6A7A">
        <w:rPr>
          <w:rFonts w:cstheme="minorHAnsi"/>
        </w:rPr>
        <w:t xml:space="preserve"> (PD)</w:t>
      </w:r>
      <w:r w:rsidRPr="0004258A">
        <w:rPr>
          <w:rFonts w:cstheme="minorHAnsi"/>
        </w:rPr>
        <w:t xml:space="preserve"> plan which focuses on supporting beginning teachers and those new to the district.  Mentors and mentees meet monthly, observe each other, </w:t>
      </w:r>
      <w:r w:rsidR="00341814">
        <w:rPr>
          <w:rFonts w:cstheme="minorHAnsi"/>
        </w:rPr>
        <w:t xml:space="preserve">and </w:t>
      </w:r>
      <w:r w:rsidRPr="0004258A">
        <w:rPr>
          <w:rFonts w:cstheme="minorHAnsi"/>
        </w:rPr>
        <w:t>participate in co</w:t>
      </w:r>
      <w:r w:rsidR="001A723D">
        <w:rPr>
          <w:rFonts w:cstheme="minorHAnsi"/>
        </w:rPr>
        <w:t>-</w:t>
      </w:r>
      <w:r w:rsidRPr="0004258A">
        <w:rPr>
          <w:rFonts w:cstheme="minorHAnsi"/>
        </w:rPr>
        <w:t>teaching opportunitie</w:t>
      </w:r>
      <w:r w:rsidR="001A723D">
        <w:rPr>
          <w:rFonts w:cstheme="minorHAnsi"/>
        </w:rPr>
        <w:t>s</w:t>
      </w:r>
      <w:r w:rsidRPr="0004258A">
        <w:rPr>
          <w:rFonts w:cstheme="minorHAnsi"/>
        </w:rPr>
        <w:t xml:space="preserve"> and planned workshops. </w:t>
      </w:r>
      <w:r w:rsidR="005D6A7A">
        <w:rPr>
          <w:rFonts w:cstheme="minorHAnsi"/>
        </w:rPr>
        <w:t>U</w:t>
      </w:r>
      <w:r w:rsidR="005D6A7A" w:rsidRPr="0004258A">
        <w:rPr>
          <w:rFonts w:cstheme="minorHAnsi"/>
        </w:rPr>
        <w:t xml:space="preserve">nder the supervision of the </w:t>
      </w:r>
      <w:r w:rsidR="005D6A7A">
        <w:rPr>
          <w:rFonts w:cstheme="minorHAnsi"/>
        </w:rPr>
        <w:t>di</w:t>
      </w:r>
      <w:r w:rsidR="005D6A7A" w:rsidRPr="0004258A">
        <w:rPr>
          <w:rFonts w:cstheme="minorHAnsi"/>
        </w:rPr>
        <w:t xml:space="preserve">rector of </w:t>
      </w:r>
      <w:r w:rsidR="005D6A7A">
        <w:rPr>
          <w:rFonts w:cstheme="minorHAnsi"/>
        </w:rPr>
        <w:t>c</w:t>
      </w:r>
      <w:r w:rsidR="005D6A7A" w:rsidRPr="0004258A">
        <w:rPr>
          <w:rFonts w:cstheme="minorHAnsi"/>
        </w:rPr>
        <w:t>urriculum</w:t>
      </w:r>
      <w:r w:rsidR="005D6A7A">
        <w:rPr>
          <w:rFonts w:cstheme="minorHAnsi"/>
        </w:rPr>
        <w:t>,</w:t>
      </w:r>
      <w:r w:rsidR="005D6A7A" w:rsidRPr="0004258A">
        <w:rPr>
          <w:rFonts w:cstheme="minorHAnsi"/>
        </w:rPr>
        <w:t xml:space="preserve"> </w:t>
      </w:r>
      <w:r w:rsidR="005D6A7A">
        <w:rPr>
          <w:rFonts w:cstheme="minorHAnsi"/>
        </w:rPr>
        <w:t>i</w:t>
      </w:r>
      <w:r w:rsidR="005D6A7A" w:rsidRPr="0004258A">
        <w:rPr>
          <w:rFonts w:cstheme="minorHAnsi"/>
        </w:rPr>
        <w:t>nstruction</w:t>
      </w:r>
      <w:r w:rsidR="00341814">
        <w:rPr>
          <w:rFonts w:cstheme="minorHAnsi"/>
        </w:rPr>
        <w:t>,</w:t>
      </w:r>
      <w:r w:rsidR="005D6A7A">
        <w:rPr>
          <w:rFonts w:cstheme="minorHAnsi"/>
        </w:rPr>
        <w:t xml:space="preserve"> and accountability,</w:t>
      </w:r>
      <w:r w:rsidR="005D6A7A" w:rsidRPr="0004258A">
        <w:rPr>
          <w:rFonts w:cstheme="minorHAnsi"/>
        </w:rPr>
        <w:t xml:space="preserve"> </w:t>
      </w:r>
      <w:r w:rsidR="005D6A7A">
        <w:rPr>
          <w:rFonts w:cstheme="minorHAnsi"/>
        </w:rPr>
        <w:t>t</w:t>
      </w:r>
      <w:r w:rsidR="005D6A7A" w:rsidRPr="0004258A">
        <w:rPr>
          <w:rFonts w:cstheme="minorHAnsi"/>
        </w:rPr>
        <w:t xml:space="preserve">he </w:t>
      </w:r>
      <w:r w:rsidRPr="0004258A">
        <w:rPr>
          <w:rFonts w:cstheme="minorHAnsi"/>
        </w:rPr>
        <w:t xml:space="preserve">district’s </w:t>
      </w:r>
      <w:r w:rsidR="005D6A7A">
        <w:rPr>
          <w:rFonts w:cstheme="minorHAnsi"/>
        </w:rPr>
        <w:t>PD</w:t>
      </w:r>
      <w:r w:rsidRPr="0004258A">
        <w:rPr>
          <w:rFonts w:cstheme="minorHAnsi"/>
        </w:rPr>
        <w:t xml:space="preserve"> </w:t>
      </w:r>
      <w:r w:rsidR="001A723D">
        <w:rPr>
          <w:rFonts w:cstheme="minorHAnsi"/>
        </w:rPr>
        <w:t>p</w:t>
      </w:r>
      <w:r w:rsidRPr="0004258A">
        <w:rPr>
          <w:rFonts w:cstheme="minorHAnsi"/>
        </w:rPr>
        <w:t xml:space="preserve">lan is aligned for the most part with the </w:t>
      </w:r>
      <w:r w:rsidR="009B0EB4">
        <w:rPr>
          <w:rFonts w:cstheme="minorHAnsi"/>
        </w:rPr>
        <w:t>d</w:t>
      </w:r>
      <w:r w:rsidRPr="0004258A">
        <w:rPr>
          <w:rFonts w:cstheme="minorHAnsi"/>
        </w:rPr>
        <w:t xml:space="preserve">istrict and </w:t>
      </w:r>
      <w:r w:rsidR="009B0EB4">
        <w:rPr>
          <w:rFonts w:cstheme="minorHAnsi"/>
        </w:rPr>
        <w:t>s</w:t>
      </w:r>
      <w:r w:rsidRPr="0004258A">
        <w:rPr>
          <w:rFonts w:cstheme="minorHAnsi"/>
        </w:rPr>
        <w:t xml:space="preserve">chool </w:t>
      </w:r>
      <w:r w:rsidR="009B0EB4">
        <w:rPr>
          <w:rFonts w:cstheme="minorHAnsi"/>
        </w:rPr>
        <w:t>i</w:t>
      </w:r>
      <w:r w:rsidRPr="0004258A">
        <w:rPr>
          <w:rFonts w:cstheme="minorHAnsi"/>
        </w:rPr>
        <w:t xml:space="preserve">mprovement </w:t>
      </w:r>
      <w:r w:rsidR="009B0EB4">
        <w:rPr>
          <w:rFonts w:cstheme="minorHAnsi"/>
        </w:rPr>
        <w:t>p</w:t>
      </w:r>
      <w:r w:rsidRPr="0004258A">
        <w:rPr>
          <w:rFonts w:cstheme="minorHAnsi"/>
        </w:rPr>
        <w:t>lans. The 2019</w:t>
      </w:r>
      <w:r w:rsidR="00DE6EE1">
        <w:rPr>
          <w:rFonts w:cstheme="minorHAnsi"/>
        </w:rPr>
        <w:t>–</w:t>
      </w:r>
      <w:r w:rsidRPr="0004258A">
        <w:rPr>
          <w:rFonts w:cstheme="minorHAnsi"/>
        </w:rPr>
        <w:t xml:space="preserve">2020 PD calendar is available on the district’s website and lists the dates, topics, facilitators, and location for each of the three full days and four half days of professional training scheduled throughout the year. </w:t>
      </w:r>
      <w:r w:rsidR="009A6688" w:rsidRPr="007B1908">
        <w:rPr>
          <w:rFonts w:cstheme="minorHAnsi"/>
        </w:rPr>
        <w:t>The district’s PD offerings range from in-service, full and half days, professional learning communities, and collaboration with outside school districts and agencies.</w:t>
      </w:r>
      <w:r w:rsidR="009A6688">
        <w:rPr>
          <w:rFonts w:cstheme="minorHAnsi"/>
        </w:rPr>
        <w:t xml:space="preserve"> </w:t>
      </w:r>
      <w:r w:rsidRPr="0004258A">
        <w:rPr>
          <w:rFonts w:cstheme="minorHAnsi"/>
        </w:rPr>
        <w:t xml:space="preserve">The district’s annual PD plan includes the required </w:t>
      </w:r>
      <w:r w:rsidR="00DE6EE1">
        <w:rPr>
          <w:rFonts w:cstheme="minorHAnsi"/>
        </w:rPr>
        <w:t>PD</w:t>
      </w:r>
      <w:r w:rsidRPr="0004258A">
        <w:rPr>
          <w:rFonts w:cstheme="minorHAnsi"/>
        </w:rPr>
        <w:t xml:space="preserve"> hours in </w:t>
      </w:r>
      <w:r w:rsidR="005D6A7A">
        <w:rPr>
          <w:rFonts w:cstheme="minorHAnsi"/>
        </w:rPr>
        <w:t>special education</w:t>
      </w:r>
      <w:r w:rsidR="005D6A7A" w:rsidRPr="0004258A">
        <w:rPr>
          <w:rFonts w:cstheme="minorHAnsi"/>
        </w:rPr>
        <w:t xml:space="preserve"> </w:t>
      </w:r>
      <w:r w:rsidRPr="0004258A">
        <w:rPr>
          <w:rFonts w:cstheme="minorHAnsi"/>
        </w:rPr>
        <w:t>and ELL</w:t>
      </w:r>
      <w:r w:rsidR="0092355E">
        <w:rPr>
          <w:rStyle w:val="FootnoteReference"/>
          <w:rFonts w:cstheme="minorHAnsi"/>
        </w:rPr>
        <w:footnoteReference w:id="11"/>
      </w:r>
      <w:r w:rsidRPr="0004258A">
        <w:rPr>
          <w:rFonts w:cstheme="minorHAnsi"/>
        </w:rPr>
        <w:t xml:space="preserve"> training.</w:t>
      </w:r>
    </w:p>
    <w:p w14:paraId="250C4011" w14:textId="2D0DAA20" w:rsidR="00257A37" w:rsidRDefault="00C8256F" w:rsidP="00257A37">
      <w:pPr>
        <w:pStyle w:val="Normal1"/>
        <w:keepNext/>
        <w:spacing w:after="200" w:line="276" w:lineRule="auto"/>
        <w:rPr>
          <w:rFonts w:asciiTheme="minorHAnsi" w:hAnsiTheme="minorHAnsi" w:cstheme="minorHAnsi"/>
          <w:i/>
          <w:sz w:val="22"/>
          <w:szCs w:val="22"/>
        </w:rPr>
      </w:pPr>
      <w:r w:rsidRPr="00FA1285">
        <w:rPr>
          <w:rFonts w:asciiTheme="minorHAnsi" w:hAnsiTheme="minorHAnsi" w:cstheme="minorHAnsi"/>
          <w:sz w:val="22"/>
          <w:szCs w:val="22"/>
        </w:rPr>
        <w:t xml:space="preserve">During the 2018-2019 school year, Uxbridge participated in a Tiered Focused Monitoring Review conducted by the Department’s Office of Language Acquisition (OLA). The purpose of the Tiered Focused Monitoring Review is to monitor compliance with regulatory requirements focusing on English Learner Education. </w:t>
      </w:r>
      <w:r>
        <w:rPr>
          <w:rFonts w:asciiTheme="minorHAnsi" w:hAnsiTheme="minorHAnsi" w:cstheme="minorHAnsi"/>
          <w:sz w:val="22"/>
          <w:szCs w:val="22"/>
        </w:rPr>
        <w:t xml:space="preserve">Page 8 of the June 2019 </w:t>
      </w:r>
      <w:r w:rsidR="00787FD9">
        <w:rPr>
          <w:rFonts w:asciiTheme="minorHAnsi" w:hAnsiTheme="minorHAnsi" w:cstheme="minorHAnsi"/>
          <w:sz w:val="22"/>
          <w:szCs w:val="22"/>
        </w:rPr>
        <w:t>Uxbridge Tiered Focused Monitoring R</w:t>
      </w:r>
      <w:r>
        <w:rPr>
          <w:rFonts w:asciiTheme="minorHAnsi" w:hAnsiTheme="minorHAnsi" w:cstheme="minorHAnsi"/>
          <w:sz w:val="22"/>
          <w:szCs w:val="22"/>
        </w:rPr>
        <w:t>eport states: “</w:t>
      </w:r>
      <w:r w:rsidRPr="00FA1285">
        <w:rPr>
          <w:rFonts w:asciiTheme="minorHAnsi" w:hAnsiTheme="minorHAnsi" w:cstheme="minorHAnsi"/>
          <w:i/>
          <w:sz w:val="22"/>
          <w:szCs w:val="22"/>
        </w:rPr>
        <w:t>A review of documentation and the relevant SEI Endorsement data indicated that most core academic teachers assigned to provide sheltered English instruction to English learners hold the SEI Teacher Endorsement, but some do not.</w:t>
      </w:r>
      <w:r w:rsidR="00DC6564">
        <w:rPr>
          <w:rFonts w:asciiTheme="minorHAnsi" w:hAnsiTheme="minorHAnsi" w:cstheme="minorHAnsi"/>
          <w:i/>
          <w:sz w:val="22"/>
          <w:szCs w:val="22"/>
        </w:rPr>
        <w:t>”</w:t>
      </w:r>
      <w:r w:rsidR="00257A37">
        <w:rPr>
          <w:rFonts w:asciiTheme="minorHAnsi" w:hAnsiTheme="minorHAnsi" w:cstheme="minorHAnsi"/>
          <w:i/>
          <w:sz w:val="22"/>
          <w:szCs w:val="22"/>
        </w:rPr>
        <w:t xml:space="preserve"> </w:t>
      </w:r>
    </w:p>
    <w:p w14:paraId="4AFD442B" w14:textId="6CB60E03" w:rsidR="008C59D0" w:rsidRPr="0004258A" w:rsidRDefault="008C59D0" w:rsidP="008C59D0">
      <w:pPr>
        <w:rPr>
          <w:rFonts w:cstheme="minorHAnsi"/>
        </w:rPr>
      </w:pPr>
      <w:r w:rsidRPr="0004258A">
        <w:rPr>
          <w:rFonts w:cstheme="minorHAnsi"/>
        </w:rPr>
        <w:t xml:space="preserve">Evidence from this review </w:t>
      </w:r>
      <w:r w:rsidR="00DE6EE1" w:rsidRPr="0004258A">
        <w:rPr>
          <w:rFonts w:cstheme="minorHAnsi"/>
        </w:rPr>
        <w:t>indicate</w:t>
      </w:r>
      <w:r w:rsidR="00DE6EE1">
        <w:rPr>
          <w:rFonts w:cstheme="minorHAnsi"/>
        </w:rPr>
        <w:t>d</w:t>
      </w:r>
      <w:r w:rsidR="00DE6EE1" w:rsidRPr="0004258A">
        <w:rPr>
          <w:rFonts w:cstheme="minorHAnsi"/>
        </w:rPr>
        <w:t xml:space="preserve"> </w:t>
      </w:r>
      <w:r w:rsidRPr="0004258A">
        <w:rPr>
          <w:rFonts w:cstheme="minorHAnsi"/>
        </w:rPr>
        <w:t xml:space="preserve">that the district </w:t>
      </w:r>
      <w:r w:rsidR="00DE6EE1" w:rsidRPr="0004258A">
        <w:rPr>
          <w:rFonts w:cstheme="minorHAnsi"/>
        </w:rPr>
        <w:t>recognize</w:t>
      </w:r>
      <w:r w:rsidR="00DE6EE1">
        <w:rPr>
          <w:rFonts w:cstheme="minorHAnsi"/>
        </w:rPr>
        <w:t>d</w:t>
      </w:r>
      <w:r w:rsidR="00DE6EE1" w:rsidRPr="0004258A">
        <w:rPr>
          <w:rFonts w:cstheme="minorHAnsi"/>
        </w:rPr>
        <w:t xml:space="preserve"> </w:t>
      </w:r>
      <w:r w:rsidRPr="0004258A">
        <w:rPr>
          <w:rFonts w:cstheme="minorHAnsi"/>
        </w:rPr>
        <w:t>the importance and direct link between the quality of instruction and student learning</w:t>
      </w:r>
      <w:r w:rsidR="00341814">
        <w:rPr>
          <w:rFonts w:cstheme="minorHAnsi"/>
        </w:rPr>
        <w:t xml:space="preserve"> outc</w:t>
      </w:r>
      <w:r w:rsidR="00DE6EE1">
        <w:rPr>
          <w:rFonts w:cstheme="minorHAnsi"/>
        </w:rPr>
        <w:t>o</w:t>
      </w:r>
      <w:r w:rsidR="00341814">
        <w:rPr>
          <w:rFonts w:cstheme="minorHAnsi"/>
        </w:rPr>
        <w:t>mes</w:t>
      </w:r>
      <w:r w:rsidRPr="0004258A">
        <w:rPr>
          <w:rFonts w:cstheme="minorHAnsi"/>
        </w:rPr>
        <w:t xml:space="preserve">. A review of </w:t>
      </w:r>
      <w:r>
        <w:rPr>
          <w:rFonts w:cstheme="minorHAnsi"/>
        </w:rPr>
        <w:t>39</w:t>
      </w:r>
      <w:r w:rsidRPr="0004258A">
        <w:rPr>
          <w:rFonts w:cstheme="minorHAnsi"/>
        </w:rPr>
        <w:t xml:space="preserve"> randomly selected educators’ formative </w:t>
      </w:r>
      <w:r w:rsidR="00DE6EE1">
        <w:rPr>
          <w:rFonts w:cstheme="minorHAnsi"/>
        </w:rPr>
        <w:t xml:space="preserve">assessments/evaluations </w:t>
      </w:r>
      <w:r w:rsidRPr="0004258A">
        <w:rPr>
          <w:rFonts w:cstheme="minorHAnsi"/>
        </w:rPr>
        <w:t xml:space="preserve">and summative evaluations showed that in most cases, particularly during the </w:t>
      </w:r>
      <w:r w:rsidR="00DE6EE1">
        <w:rPr>
          <w:rFonts w:cstheme="minorHAnsi"/>
        </w:rPr>
        <w:t>2019–2020</w:t>
      </w:r>
      <w:r w:rsidRPr="0004258A">
        <w:rPr>
          <w:rFonts w:cstheme="minorHAnsi"/>
        </w:rPr>
        <w:t xml:space="preserve"> </w:t>
      </w:r>
      <w:r w:rsidR="00DE6EE1">
        <w:rPr>
          <w:rFonts w:cstheme="minorHAnsi"/>
        </w:rPr>
        <w:t xml:space="preserve"> school </w:t>
      </w:r>
      <w:r w:rsidRPr="0004258A">
        <w:rPr>
          <w:rFonts w:cstheme="minorHAnsi"/>
        </w:rPr>
        <w:t xml:space="preserve">year, educators </w:t>
      </w:r>
      <w:r w:rsidR="00DE6EE1" w:rsidRPr="0004258A">
        <w:rPr>
          <w:rFonts w:cstheme="minorHAnsi"/>
        </w:rPr>
        <w:t>receiv</w:t>
      </w:r>
      <w:r w:rsidR="00DE6EE1">
        <w:rPr>
          <w:rFonts w:cstheme="minorHAnsi"/>
        </w:rPr>
        <w:t>ed</w:t>
      </w:r>
      <w:r w:rsidR="00DE6EE1" w:rsidRPr="0004258A">
        <w:rPr>
          <w:rFonts w:cstheme="minorHAnsi"/>
        </w:rPr>
        <w:t xml:space="preserve"> </w:t>
      </w:r>
      <w:r w:rsidRPr="0004258A">
        <w:rPr>
          <w:rFonts w:cstheme="minorHAnsi"/>
        </w:rPr>
        <w:t xml:space="preserve">feedback that </w:t>
      </w:r>
      <w:r w:rsidR="00DE6EE1">
        <w:rPr>
          <w:rFonts w:cstheme="minorHAnsi"/>
        </w:rPr>
        <w:t xml:space="preserve">could </w:t>
      </w:r>
      <w:r w:rsidRPr="0004258A">
        <w:rPr>
          <w:rFonts w:cstheme="minorHAnsi"/>
        </w:rPr>
        <w:t xml:space="preserve">enhance professional growth to improve instruction. Although most of the components of the </w:t>
      </w:r>
      <w:r w:rsidRPr="008B0163">
        <w:rPr>
          <w:rFonts w:cstheme="minorHAnsi"/>
        </w:rPr>
        <w:t xml:space="preserve">Massachusetts Educator Evaluation </w:t>
      </w:r>
      <w:r w:rsidR="00DE6EE1" w:rsidRPr="008B0163">
        <w:rPr>
          <w:rFonts w:cstheme="minorHAnsi"/>
        </w:rPr>
        <w:t xml:space="preserve">Framework </w:t>
      </w:r>
      <w:r w:rsidRPr="008B0163">
        <w:rPr>
          <w:rFonts w:cstheme="minorHAnsi"/>
        </w:rPr>
        <w:t xml:space="preserve">are being implemented with fidelity, professional and student learning goals that are specific and measurable are often missing. </w:t>
      </w:r>
      <w:r w:rsidR="005C15F8" w:rsidRPr="00FA1285">
        <w:rPr>
          <w:rFonts w:cstheme="minorHAnsi"/>
        </w:rPr>
        <w:t>The district continues to work on the consistency in the feedback provided to district teachers to promote their professional growth and the growth in student learning.</w:t>
      </w:r>
      <w:r w:rsidR="005C15F8">
        <w:rPr>
          <w:rFonts w:cstheme="minorHAnsi"/>
        </w:rPr>
        <w:t xml:space="preserve"> </w:t>
      </w:r>
    </w:p>
    <w:p w14:paraId="38D52F33" w14:textId="40DC0502" w:rsidR="008C59D0" w:rsidRPr="00FA1285" w:rsidRDefault="008C59D0" w:rsidP="001A723D">
      <w:pPr>
        <w:rPr>
          <w:rFonts w:cstheme="minorHAnsi"/>
          <w:i/>
        </w:rPr>
      </w:pPr>
      <w:r w:rsidRPr="00FA1285">
        <w:rPr>
          <w:rFonts w:cstheme="minorHAnsi"/>
          <w:i/>
        </w:rPr>
        <w:t>Recruitment, Hiring, and Assignment</w:t>
      </w:r>
    </w:p>
    <w:p w14:paraId="0284CB11" w14:textId="047BBE5A" w:rsidR="006C0060" w:rsidRDefault="000B4BD9" w:rsidP="001A723D">
      <w:pPr>
        <w:rPr>
          <w:rFonts w:cstheme="minorHAnsi"/>
        </w:rPr>
      </w:pPr>
      <w:r>
        <w:rPr>
          <w:rFonts w:cstheme="minorHAnsi"/>
        </w:rPr>
        <w:t xml:space="preserve">The </w:t>
      </w:r>
      <w:r w:rsidR="006C0060" w:rsidRPr="0004258A">
        <w:rPr>
          <w:rFonts w:cstheme="minorHAnsi"/>
        </w:rPr>
        <w:t>Uxbridge Public Schools have a comprehensive hiring manual which provides clear expectations geared toward hiring professional staff and procedures for support. The detailed hiring process maximizes the probability that the best possible candidate will be offered the position</w:t>
      </w:r>
      <w:r w:rsidR="00341814">
        <w:rPr>
          <w:rFonts w:cstheme="minorHAnsi"/>
        </w:rPr>
        <w:t xml:space="preserve"> and</w:t>
      </w:r>
      <w:r w:rsidR="006C0060" w:rsidRPr="0004258A">
        <w:rPr>
          <w:rFonts w:cstheme="minorHAnsi"/>
        </w:rPr>
        <w:t xml:space="preserve"> provides </w:t>
      </w:r>
      <w:r w:rsidR="006C0060" w:rsidRPr="0004258A">
        <w:rPr>
          <w:rFonts w:cstheme="minorHAnsi"/>
        </w:rPr>
        <w:lastRenderedPageBreak/>
        <w:t xml:space="preserve">consistency for administrators in securing highly qualified candidates who reflect the philosophy and expectations of the district. The </w:t>
      </w:r>
      <w:r w:rsidR="009B0EB4">
        <w:rPr>
          <w:rFonts w:cstheme="minorHAnsi"/>
        </w:rPr>
        <w:t>h</w:t>
      </w:r>
      <w:r w:rsidR="006C0060" w:rsidRPr="0004258A">
        <w:rPr>
          <w:rFonts w:cstheme="minorHAnsi"/>
        </w:rPr>
        <w:t xml:space="preserve">uman </w:t>
      </w:r>
      <w:r w:rsidR="009B0EB4">
        <w:rPr>
          <w:rFonts w:cstheme="minorHAnsi"/>
        </w:rPr>
        <w:t>r</w:t>
      </w:r>
      <w:r w:rsidR="006C0060" w:rsidRPr="0004258A">
        <w:rPr>
          <w:rFonts w:cstheme="minorHAnsi"/>
        </w:rPr>
        <w:t>esource</w:t>
      </w:r>
      <w:r w:rsidR="008C59D0">
        <w:rPr>
          <w:rFonts w:cstheme="minorHAnsi"/>
        </w:rPr>
        <w:t>s</w:t>
      </w:r>
      <w:r w:rsidR="006C0060" w:rsidRPr="0004258A">
        <w:rPr>
          <w:rFonts w:cstheme="minorHAnsi"/>
        </w:rPr>
        <w:t xml:space="preserve"> </w:t>
      </w:r>
      <w:r w:rsidR="009B0EB4">
        <w:rPr>
          <w:rFonts w:cstheme="minorHAnsi"/>
        </w:rPr>
        <w:t>d</w:t>
      </w:r>
      <w:r w:rsidR="006C0060" w:rsidRPr="0004258A">
        <w:rPr>
          <w:rFonts w:cstheme="minorHAnsi"/>
        </w:rPr>
        <w:t>epartment, with oversi</w:t>
      </w:r>
      <w:r w:rsidR="009B0EB4">
        <w:rPr>
          <w:rFonts w:cstheme="minorHAnsi"/>
        </w:rPr>
        <w:t>ght</w:t>
      </w:r>
      <w:r w:rsidR="006C0060" w:rsidRPr="0004258A">
        <w:rPr>
          <w:rFonts w:cstheme="minorHAnsi"/>
        </w:rPr>
        <w:t xml:space="preserve"> by the </w:t>
      </w:r>
      <w:r w:rsidR="009B0EB4">
        <w:rPr>
          <w:rFonts w:cstheme="minorHAnsi"/>
        </w:rPr>
        <w:t>a</w:t>
      </w:r>
      <w:r w:rsidR="006C0060" w:rsidRPr="0004258A">
        <w:rPr>
          <w:rFonts w:cstheme="minorHAnsi"/>
        </w:rPr>
        <w:t xml:space="preserve">dministrative </w:t>
      </w:r>
      <w:r w:rsidR="009B0EB4">
        <w:rPr>
          <w:rFonts w:cstheme="minorHAnsi"/>
        </w:rPr>
        <w:t>a</w:t>
      </w:r>
      <w:r w:rsidR="006C0060" w:rsidRPr="0004258A">
        <w:rPr>
          <w:rFonts w:cstheme="minorHAnsi"/>
        </w:rPr>
        <w:t xml:space="preserve">ssistant to the </w:t>
      </w:r>
      <w:r w:rsidR="009B0EB4">
        <w:rPr>
          <w:rFonts w:cstheme="minorHAnsi"/>
        </w:rPr>
        <w:t>s</w:t>
      </w:r>
      <w:r w:rsidR="006C0060" w:rsidRPr="0004258A">
        <w:rPr>
          <w:rFonts w:cstheme="minorHAnsi"/>
        </w:rPr>
        <w:t xml:space="preserve">uperintendent, maintains accurate records </w:t>
      </w:r>
      <w:r w:rsidR="00F2382F">
        <w:rPr>
          <w:rFonts w:cstheme="minorHAnsi"/>
        </w:rPr>
        <w:t>about</w:t>
      </w:r>
      <w:r w:rsidR="00F2382F" w:rsidRPr="0004258A">
        <w:rPr>
          <w:rFonts w:cstheme="minorHAnsi"/>
        </w:rPr>
        <w:t xml:space="preserve"> </w:t>
      </w:r>
      <w:r w:rsidR="006C0060" w:rsidRPr="0004258A">
        <w:rPr>
          <w:rFonts w:cstheme="minorHAnsi"/>
        </w:rPr>
        <w:t xml:space="preserve">licensure status, waivers, and timelines for credential renewals. </w:t>
      </w:r>
      <w:r w:rsidR="009A6688" w:rsidRPr="007B1908">
        <w:rPr>
          <w:rFonts w:cstheme="minorHAnsi"/>
        </w:rPr>
        <w:t>A district focus is to increase the pool of highly diverse candidates.</w:t>
      </w:r>
      <w:r w:rsidR="009A6688">
        <w:rPr>
          <w:rFonts w:cstheme="minorHAnsi"/>
        </w:rPr>
        <w:t xml:space="preserve"> </w:t>
      </w:r>
      <w:r w:rsidR="006C0060" w:rsidRPr="0004258A">
        <w:rPr>
          <w:rFonts w:cstheme="minorHAnsi"/>
        </w:rPr>
        <w:t>In an effort to address equitable access to talented educators, the district continues to make concerted efforts to expand their recruiting process</w:t>
      </w:r>
      <w:r w:rsidR="009B0EB4">
        <w:rPr>
          <w:rFonts w:cstheme="minorHAnsi"/>
        </w:rPr>
        <w:t xml:space="preserve"> </w:t>
      </w:r>
      <w:r w:rsidR="009A6688">
        <w:rPr>
          <w:rFonts w:cstheme="minorHAnsi"/>
        </w:rPr>
        <w:t xml:space="preserve">and network to </w:t>
      </w:r>
      <w:r w:rsidR="00836A59">
        <w:rPr>
          <w:rFonts w:cstheme="minorHAnsi"/>
        </w:rPr>
        <w:t xml:space="preserve">increase </w:t>
      </w:r>
      <w:r w:rsidR="009A6688">
        <w:rPr>
          <w:rFonts w:cstheme="minorHAnsi"/>
        </w:rPr>
        <w:t xml:space="preserve">the </w:t>
      </w:r>
      <w:r w:rsidR="009B0EB4">
        <w:rPr>
          <w:rFonts w:cstheme="minorHAnsi"/>
        </w:rPr>
        <w:t>diversity of candidates and hires</w:t>
      </w:r>
      <w:r w:rsidR="006C0060" w:rsidRPr="0004258A">
        <w:rPr>
          <w:rFonts w:cstheme="minorHAnsi"/>
        </w:rPr>
        <w:t xml:space="preserve">. </w:t>
      </w:r>
    </w:p>
    <w:p w14:paraId="1A423EF1" w14:textId="07F743F6" w:rsidR="00FF0C0C" w:rsidRDefault="00FF0C0C" w:rsidP="001A723D">
      <w:pPr>
        <w:rPr>
          <w:rFonts w:cstheme="minorHAnsi"/>
          <w:i/>
          <w:iCs/>
        </w:rPr>
      </w:pPr>
      <w:r w:rsidRPr="00FF0C0C">
        <w:rPr>
          <w:rFonts w:cstheme="minorHAnsi"/>
          <w:i/>
          <w:iCs/>
        </w:rPr>
        <w:t>Recognition, Leadership Development, and Advancement</w:t>
      </w:r>
    </w:p>
    <w:p w14:paraId="58D341FA" w14:textId="2C047120" w:rsidR="00FF0C0C" w:rsidRDefault="005F7341" w:rsidP="0013633A">
      <w:pPr>
        <w:rPr>
          <w:rFonts w:ascii="Calibri" w:hAnsi="Calibri" w:cs="Calibri"/>
        </w:rPr>
      </w:pPr>
      <w:r>
        <w:t>The superintendent meets annually with each principal to establish goals and several times throughout the school year to review their progress toward the accomplishment of the goals. Since two of the administrators were recently hired or appointed to their current position, as part of the process, the superintendent accompanied the principals on classroom walk-throughs to observe instruction and to determine progress toward district goals.</w:t>
      </w:r>
      <w:r w:rsidR="00FF0C0C">
        <w:t xml:space="preserve"> </w:t>
      </w:r>
    </w:p>
    <w:p w14:paraId="3B96FAB3" w14:textId="4E8A2CE6" w:rsidR="00FF0C0C" w:rsidRDefault="00FF0C0C" w:rsidP="0013633A">
      <w:r>
        <w:t>The district provided a Research for Better Teaching course on skillful leadership to help principals coordinate the consistency in implementing the supervision and evaluation process and to ensure</w:t>
      </w:r>
      <w:r w:rsidR="00CA1E97">
        <w:t xml:space="preserve"> that</w:t>
      </w:r>
      <w:r>
        <w:t xml:space="preserve"> fidelity </w:t>
      </w:r>
      <w:r w:rsidR="00CA1E97">
        <w:t xml:space="preserve">was </w:t>
      </w:r>
      <w:r>
        <w:t>maintained.</w:t>
      </w:r>
    </w:p>
    <w:p w14:paraId="33F6EA2B" w14:textId="13BA7C24" w:rsidR="00FF0C0C" w:rsidRPr="00FF0C0C" w:rsidRDefault="00FF0C0C" w:rsidP="00FF0C0C">
      <w:pPr>
        <w:rPr>
          <w:rFonts w:cstheme="minorHAnsi"/>
        </w:rPr>
      </w:pPr>
      <w:r>
        <w:t xml:space="preserve">Administrators reported that there was a professional development </w:t>
      </w:r>
      <w:r w:rsidR="00CA1E97">
        <w:t xml:space="preserve">(PD) </w:t>
      </w:r>
      <w:r>
        <w:t xml:space="preserve">component to administrative team meetings. </w:t>
      </w:r>
      <w:r w:rsidR="00CA1E97">
        <w:t>Evidence</w:t>
      </w:r>
      <w:r>
        <w:t>-based discussions and readings were used to enhance and improve principals’ practice. In an effort to build leadership capacity</w:t>
      </w:r>
      <w:r w:rsidR="00CA1E97">
        <w:t>,</w:t>
      </w:r>
      <w:r>
        <w:t xml:space="preserve"> teachers and newly appointed </w:t>
      </w:r>
      <w:r w:rsidR="00CA1E97">
        <w:t>c</w:t>
      </w:r>
      <w:r>
        <w:t xml:space="preserve">urriculum </w:t>
      </w:r>
      <w:r w:rsidR="00CA1E97">
        <w:t>and</w:t>
      </w:r>
      <w:r>
        <w:t xml:space="preserve"> </w:t>
      </w:r>
      <w:r w:rsidR="00CA1E97">
        <w:t>i</w:t>
      </w:r>
      <w:r>
        <w:t>nstructional </w:t>
      </w:r>
      <w:r w:rsidR="00CA1E97">
        <w:t>teacher l</w:t>
      </w:r>
      <w:r>
        <w:t xml:space="preserve">eaders </w:t>
      </w:r>
      <w:r w:rsidR="00CA1E97">
        <w:t>are</w:t>
      </w:r>
      <w:r>
        <w:t xml:space="preserve"> called upon to lead </w:t>
      </w:r>
      <w:r w:rsidR="00CA1E97">
        <w:t>PD</w:t>
      </w:r>
      <w:r>
        <w:t xml:space="preserve"> and professional book discussions. C</w:t>
      </w:r>
      <w:r w:rsidR="00CA1E97">
        <w:t>urriculum</w:t>
      </w:r>
      <w:r>
        <w:t xml:space="preserve"> </w:t>
      </w:r>
      <w:r w:rsidR="00CA1E97">
        <w:t>and instructional teacher</w:t>
      </w:r>
      <w:r>
        <w:t xml:space="preserve"> </w:t>
      </w:r>
      <w:r w:rsidR="00CA1E97">
        <w:t>l</w:t>
      </w:r>
      <w:r>
        <w:t>eaders also provide coaching, co-teaching</w:t>
      </w:r>
      <w:r w:rsidR="00CA1E97">
        <w:t>,</w:t>
      </w:r>
      <w:r>
        <w:t xml:space="preserve"> and targeted PD during </w:t>
      </w:r>
      <w:r w:rsidR="00CA1E97">
        <w:t>Professional Learning Community (</w:t>
      </w:r>
      <w:r>
        <w:t>PLC</w:t>
      </w:r>
      <w:r w:rsidR="00CA1E97">
        <w:t>)</w:t>
      </w:r>
      <w:r>
        <w:t xml:space="preserve"> time. </w:t>
      </w:r>
    </w:p>
    <w:p w14:paraId="3B6EFBCE" w14:textId="77777777" w:rsidR="006C0060" w:rsidRPr="00484242" w:rsidRDefault="006C0060" w:rsidP="006C0060">
      <w:pPr>
        <w:pStyle w:val="CommentText"/>
        <w:spacing w:line="276" w:lineRule="auto"/>
        <w:rPr>
          <w:sz w:val="22"/>
          <w:szCs w:val="22"/>
        </w:rPr>
      </w:pPr>
    </w:p>
    <w:p w14:paraId="2BBEE342" w14:textId="77777777" w:rsidR="006C0060" w:rsidRDefault="006C0060" w:rsidP="006C0060">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55212827" w14:textId="77777777" w:rsidR="006C0060" w:rsidRPr="00D34770" w:rsidRDefault="006C0060" w:rsidP="006C0060">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has instituted comprehensive hiring policies, procedures, and practices and maintains accurate employment records.</w:t>
      </w:r>
    </w:p>
    <w:p w14:paraId="740E3D73" w14:textId="22BF11C2" w:rsidR="006C0060" w:rsidRPr="000B4BD9" w:rsidRDefault="000B4BD9" w:rsidP="000B4BD9">
      <w:pPr>
        <w:tabs>
          <w:tab w:val="left" w:pos="360"/>
          <w:tab w:val="left" w:pos="720"/>
          <w:tab w:val="left" w:pos="1080"/>
          <w:tab w:val="left" w:pos="1440"/>
          <w:tab w:val="left" w:pos="1800"/>
          <w:tab w:val="left" w:pos="2160"/>
        </w:tabs>
        <w:ind w:left="720" w:hanging="360"/>
        <w:rPr>
          <w:b/>
          <w:i/>
        </w:rPr>
      </w:pPr>
      <w:r w:rsidRPr="000B4BD9">
        <w:rPr>
          <w:b/>
          <w:bCs/>
        </w:rPr>
        <w:t>A.</w:t>
      </w:r>
      <w:r>
        <w:t xml:space="preserve"> </w:t>
      </w:r>
      <w:r>
        <w:tab/>
      </w:r>
      <w:r w:rsidR="006C0060">
        <w:t xml:space="preserve">The district has developed a detailed </w:t>
      </w:r>
      <w:r w:rsidR="009B0EB4">
        <w:t>h</w:t>
      </w:r>
      <w:r w:rsidR="006C0060">
        <w:t xml:space="preserve">iring </w:t>
      </w:r>
      <w:r w:rsidR="009B0EB4">
        <w:t>m</w:t>
      </w:r>
      <w:r w:rsidR="006C0060">
        <w:t>anual for administrators to assist in making hiring decisions based on district priorities and to meet the needs of each school</w:t>
      </w:r>
      <w:r w:rsidR="009E794C">
        <w:t>’</w:t>
      </w:r>
      <w:r w:rsidR="006C0060">
        <w:t xml:space="preserve">s student populations. </w:t>
      </w:r>
    </w:p>
    <w:p w14:paraId="1A70E296" w14:textId="464CE46F" w:rsidR="000B4BD9" w:rsidRDefault="000B4BD9" w:rsidP="000B4BD9">
      <w:pPr>
        <w:tabs>
          <w:tab w:val="left" w:pos="360"/>
          <w:tab w:val="left" w:pos="720"/>
          <w:tab w:val="left" w:pos="1080"/>
          <w:tab w:val="left" w:pos="1440"/>
          <w:tab w:val="left" w:pos="1800"/>
          <w:tab w:val="left" w:pos="2160"/>
        </w:tabs>
        <w:ind w:left="1080" w:hanging="360"/>
        <w:rPr>
          <w:b/>
          <w:i/>
        </w:rPr>
      </w:pPr>
      <w:r>
        <w:t xml:space="preserve">1. </w:t>
      </w:r>
      <w:r>
        <w:tab/>
      </w:r>
      <w:r w:rsidR="006C0060">
        <w:t>The hiring procedures are clearly articulated with rigorous interview requirements that include interactive situational prompts, writing prompts, 42 sample interview questions</w:t>
      </w:r>
      <w:r w:rsidR="00341814">
        <w:t>,</w:t>
      </w:r>
      <w:r w:rsidR="006C0060">
        <w:t xml:space="preserve"> and demonstration protocols. </w:t>
      </w:r>
    </w:p>
    <w:p w14:paraId="372256F8" w14:textId="34DF5A28" w:rsidR="006C0060" w:rsidRPr="000B4BD9" w:rsidRDefault="000B4BD9" w:rsidP="000B4BD9">
      <w:pPr>
        <w:tabs>
          <w:tab w:val="left" w:pos="360"/>
          <w:tab w:val="left" w:pos="720"/>
          <w:tab w:val="left" w:pos="1080"/>
          <w:tab w:val="left" w:pos="1440"/>
          <w:tab w:val="left" w:pos="1800"/>
          <w:tab w:val="left" w:pos="2160"/>
        </w:tabs>
        <w:ind w:left="1080" w:hanging="360"/>
        <w:rPr>
          <w:bCs/>
          <w:iCs/>
        </w:rPr>
      </w:pPr>
      <w:r>
        <w:rPr>
          <w:bCs/>
          <w:iCs/>
        </w:rPr>
        <w:t>2.</w:t>
      </w:r>
      <w:r>
        <w:rPr>
          <w:bCs/>
          <w:iCs/>
        </w:rPr>
        <w:tab/>
      </w:r>
      <w:r w:rsidR="006C0060">
        <w:t xml:space="preserve">Rubrics have been created for each of the hiring protocols to maintain consistency in the </w:t>
      </w:r>
      <w:r w:rsidR="009B0EB4">
        <w:t xml:space="preserve">evaluation and </w:t>
      </w:r>
      <w:r w:rsidR="006C0060">
        <w:t xml:space="preserve">quality of candidates hired throughout the district. </w:t>
      </w:r>
    </w:p>
    <w:p w14:paraId="32DD268E" w14:textId="52AFCB07" w:rsidR="006C0060" w:rsidRDefault="00CF179B" w:rsidP="00FA1285">
      <w:pPr>
        <w:tabs>
          <w:tab w:val="left" w:pos="360"/>
          <w:tab w:val="left" w:pos="720"/>
          <w:tab w:val="left" w:pos="1080"/>
          <w:tab w:val="left" w:pos="1440"/>
          <w:tab w:val="left" w:pos="1800"/>
          <w:tab w:val="left" w:pos="2160"/>
        </w:tabs>
        <w:ind w:left="1080" w:hanging="1080"/>
      </w:pPr>
      <w:r>
        <w:lastRenderedPageBreak/>
        <w:tab/>
      </w:r>
      <w:r>
        <w:tab/>
        <w:t>3.</w:t>
      </w:r>
      <w:r>
        <w:tab/>
      </w:r>
      <w:r w:rsidR="006C0060">
        <w:t>Administrat</w:t>
      </w:r>
      <w:r w:rsidR="009B0EB4">
        <w:t>ors</w:t>
      </w:r>
      <w:r w:rsidR="006C0060">
        <w:t xml:space="preserve"> </w:t>
      </w:r>
      <w:r w:rsidR="006C0060" w:rsidRPr="005F19C2">
        <w:rPr>
          <w:bCs/>
          <w:iCs/>
        </w:rPr>
        <w:t>stated</w:t>
      </w:r>
      <w:r w:rsidR="006C0060">
        <w:t xml:space="preserve"> that job descriptions were written three years ago</w:t>
      </w:r>
      <w:r w:rsidR="00341814">
        <w:t xml:space="preserve"> </w:t>
      </w:r>
      <w:r w:rsidR="003E29FF">
        <w:t xml:space="preserve">and approved by the school committee. All job descriptions are </w:t>
      </w:r>
      <w:r w:rsidR="006C0060">
        <w:t xml:space="preserve">reviewed </w:t>
      </w:r>
      <w:r w:rsidR="00291AB5">
        <w:t>annually,</w:t>
      </w:r>
      <w:r w:rsidR="00AE594B">
        <w:t xml:space="preserve"> and revisions approved by the school committee</w:t>
      </w:r>
      <w:r w:rsidR="003E29FF">
        <w:t>.</w:t>
      </w:r>
      <w:r w:rsidR="006C0060">
        <w:t xml:space="preserve"> </w:t>
      </w:r>
    </w:p>
    <w:p w14:paraId="12D2A009" w14:textId="361B8A8F" w:rsidR="006C0060" w:rsidRDefault="00CF179B" w:rsidP="00FA1285">
      <w:pPr>
        <w:tabs>
          <w:tab w:val="left" w:pos="360"/>
          <w:tab w:val="left" w:pos="720"/>
          <w:tab w:val="left" w:pos="1080"/>
          <w:tab w:val="left" w:pos="1440"/>
          <w:tab w:val="left" w:pos="1800"/>
          <w:tab w:val="left" w:pos="2160"/>
        </w:tabs>
        <w:ind w:left="1080" w:hanging="360"/>
      </w:pPr>
      <w:r>
        <w:t>4.</w:t>
      </w:r>
      <w:r>
        <w:tab/>
      </w:r>
      <w:r w:rsidR="006C0060">
        <w:t xml:space="preserve">Administrators </w:t>
      </w:r>
      <w:r w:rsidR="003E29FF">
        <w:t>have positioned the district</w:t>
      </w:r>
      <w:r w:rsidR="00341814">
        <w:t xml:space="preserve"> </w:t>
      </w:r>
      <w:r w:rsidR="006C0060">
        <w:t xml:space="preserve">to recruit talented </w:t>
      </w:r>
      <w:r w:rsidR="005F19C2">
        <w:t xml:space="preserve">and diverse </w:t>
      </w:r>
      <w:r w:rsidR="006C0060">
        <w:t xml:space="preserve">educators by attending local job fairs, posting </w:t>
      </w:r>
      <w:r w:rsidR="00D24A81">
        <w:t xml:space="preserve">positions </w:t>
      </w:r>
      <w:r w:rsidR="006C0060">
        <w:t xml:space="preserve">at local college and university </w:t>
      </w:r>
      <w:r w:rsidR="003E29FF">
        <w:t>placement offices</w:t>
      </w:r>
      <w:r w:rsidR="006C0060">
        <w:t>, providing practicum experiences for educators from surrounding colleges</w:t>
      </w:r>
      <w:r w:rsidR="00341814">
        <w:t xml:space="preserve"> </w:t>
      </w:r>
      <w:r w:rsidR="003E29FF">
        <w:t xml:space="preserve">and </w:t>
      </w:r>
      <w:r w:rsidR="006C0060">
        <w:t xml:space="preserve">universities, </w:t>
      </w:r>
      <w:r w:rsidR="003E29FF">
        <w:t xml:space="preserve">and advertising vacancies on the Massachusetts Association of School Superintendents and </w:t>
      </w:r>
      <w:r w:rsidR="006C0060">
        <w:t>SchoolSpring</w:t>
      </w:r>
      <w:r w:rsidR="003E29FF">
        <w:t xml:space="preserve"> websites</w:t>
      </w:r>
      <w:r w:rsidR="006C0060">
        <w:t xml:space="preserve">. </w:t>
      </w:r>
    </w:p>
    <w:p w14:paraId="35523A62" w14:textId="599F67EA" w:rsidR="006C0060" w:rsidRDefault="006C0060" w:rsidP="00925CBA">
      <w:pPr>
        <w:pStyle w:val="ListParagraph"/>
        <w:numPr>
          <w:ilvl w:val="1"/>
          <w:numId w:val="62"/>
        </w:numPr>
        <w:tabs>
          <w:tab w:val="left" w:pos="360"/>
          <w:tab w:val="left" w:pos="720"/>
          <w:tab w:val="left" w:pos="1080"/>
          <w:tab w:val="left" w:pos="1440"/>
          <w:tab w:val="left" w:pos="1800"/>
          <w:tab w:val="left" w:pos="2160"/>
        </w:tabs>
        <w:ind w:left="720"/>
      </w:pPr>
      <w:r>
        <w:t xml:space="preserve">District employment </w:t>
      </w:r>
      <w:r w:rsidR="00772023">
        <w:t>forms and records are organized and accessible</w:t>
      </w:r>
      <w:r>
        <w:t xml:space="preserve">. </w:t>
      </w:r>
    </w:p>
    <w:p w14:paraId="3A6E3BA1" w14:textId="53625F49" w:rsidR="000B4BD9" w:rsidRDefault="006C0060" w:rsidP="000B4BD9">
      <w:pPr>
        <w:tabs>
          <w:tab w:val="left" w:pos="360"/>
          <w:tab w:val="left" w:pos="720"/>
          <w:tab w:val="left" w:pos="1080"/>
          <w:tab w:val="left" w:pos="1440"/>
          <w:tab w:val="left" w:pos="1800"/>
          <w:tab w:val="left" w:pos="2160"/>
        </w:tabs>
        <w:ind w:left="-360"/>
      </w:pPr>
      <w:r w:rsidRPr="00956ABF">
        <w:t xml:space="preserve">                </w:t>
      </w:r>
      <w:r>
        <w:t xml:space="preserve">    </w:t>
      </w:r>
      <w:r w:rsidRPr="00956ABF">
        <w:t xml:space="preserve"> 1. </w:t>
      </w:r>
      <w:r w:rsidR="000B4BD9">
        <w:tab/>
      </w:r>
      <w:r>
        <w:t xml:space="preserve">All employment forms are </w:t>
      </w:r>
      <w:r w:rsidR="003E29FF">
        <w:t xml:space="preserve">available </w:t>
      </w:r>
      <w:r>
        <w:t>and easily accessible on the district’s website.</w:t>
      </w:r>
      <w:r w:rsidRPr="00956ABF">
        <w:t xml:space="preserve"> </w:t>
      </w:r>
    </w:p>
    <w:p w14:paraId="61F2F9F0" w14:textId="7FEE6735" w:rsidR="006C0060" w:rsidRDefault="006C0060" w:rsidP="000B4BD9">
      <w:pPr>
        <w:tabs>
          <w:tab w:val="left" w:pos="360"/>
          <w:tab w:val="left" w:pos="720"/>
          <w:tab w:val="left" w:pos="1080"/>
          <w:tab w:val="left" w:pos="1440"/>
          <w:tab w:val="left" w:pos="1800"/>
          <w:tab w:val="left" w:pos="2160"/>
        </w:tabs>
        <w:ind w:left="1080" w:hanging="360"/>
      </w:pPr>
      <w:r w:rsidRPr="004A1855">
        <w:t>2.</w:t>
      </w:r>
      <w:r>
        <w:t xml:space="preserve"> </w:t>
      </w:r>
      <w:r w:rsidR="000B4BD9">
        <w:tab/>
      </w:r>
      <w:r>
        <w:t xml:space="preserve">The </w:t>
      </w:r>
      <w:r w:rsidR="00BB1B70">
        <w:t>a</w:t>
      </w:r>
      <w:r>
        <w:t xml:space="preserve">dministrative </w:t>
      </w:r>
      <w:r w:rsidR="00BB1B70">
        <w:t>a</w:t>
      </w:r>
      <w:r>
        <w:t xml:space="preserve">ssistant to the </w:t>
      </w:r>
      <w:r w:rsidR="00BB1B70">
        <w:t>s</w:t>
      </w:r>
      <w:r>
        <w:t xml:space="preserve">uperintendent is </w:t>
      </w:r>
      <w:r w:rsidR="003E29FF">
        <w:t>conscientious about</w:t>
      </w:r>
      <w:r>
        <w:t xml:space="preserve"> notifying the superintendent and employees of their certification status, licensure renewal timelines, and waivers. </w:t>
      </w:r>
      <w:r w:rsidR="00F2382F">
        <w:t xml:space="preserve">At the time of the review in January 2020, </w:t>
      </w:r>
      <w:r>
        <w:t xml:space="preserve">the district </w:t>
      </w:r>
      <w:r w:rsidR="00F2382F">
        <w:t xml:space="preserve">did </w:t>
      </w:r>
      <w:r>
        <w:t>no</w:t>
      </w:r>
      <w:r w:rsidR="00F2382F">
        <w:t>t have</w:t>
      </w:r>
      <w:r>
        <w:t xml:space="preserve"> teachers on waivers. </w:t>
      </w:r>
    </w:p>
    <w:p w14:paraId="4E24CCCA" w14:textId="377004CE" w:rsidR="006C0060" w:rsidRPr="000B4BD9" w:rsidRDefault="006C0060" w:rsidP="006C0060">
      <w:pPr>
        <w:tabs>
          <w:tab w:val="left" w:pos="360"/>
          <w:tab w:val="left" w:pos="1080"/>
          <w:tab w:val="left" w:pos="1440"/>
          <w:tab w:val="left" w:pos="1800"/>
          <w:tab w:val="left" w:pos="2160"/>
        </w:tabs>
        <w:rPr>
          <w:b/>
          <w:bCs/>
        </w:rPr>
      </w:pPr>
      <w:r w:rsidRPr="004E594D">
        <w:rPr>
          <w:b/>
        </w:rPr>
        <w:t>Impact</w:t>
      </w:r>
      <w:r w:rsidRPr="004E594D">
        <w:t xml:space="preserve">: </w:t>
      </w:r>
      <w:r w:rsidRPr="000823F6">
        <w:t>By having consistent systems, policies, and</w:t>
      </w:r>
      <w:r>
        <w:t xml:space="preserve"> hiring</w:t>
      </w:r>
      <w:r w:rsidRPr="000823F6">
        <w:t xml:space="preserve"> procedures in place</w:t>
      </w:r>
      <w:r w:rsidR="00F2382F">
        <w:t>,</w:t>
      </w:r>
      <w:r w:rsidRPr="000823F6">
        <w:t xml:space="preserve"> </w:t>
      </w:r>
      <w:r>
        <w:t xml:space="preserve">the district </w:t>
      </w:r>
      <w:r w:rsidR="00772023">
        <w:t xml:space="preserve">increases the </w:t>
      </w:r>
      <w:r w:rsidRPr="000823F6">
        <w:t>likel</w:t>
      </w:r>
      <w:r w:rsidR="00772023">
        <w:t>ihood of</w:t>
      </w:r>
      <w:r w:rsidRPr="000823F6">
        <w:t xml:space="preserve"> attract</w:t>
      </w:r>
      <w:r w:rsidR="00772023">
        <w:t>ing</w:t>
      </w:r>
      <w:r w:rsidRPr="000823F6">
        <w:t xml:space="preserve"> and retain</w:t>
      </w:r>
      <w:r w:rsidR="00772023">
        <w:t>ing</w:t>
      </w:r>
      <w:r w:rsidRPr="000823F6">
        <w:t xml:space="preserve"> </w:t>
      </w:r>
      <w:r>
        <w:t xml:space="preserve">highly </w:t>
      </w:r>
      <w:r w:rsidRPr="000823F6">
        <w:t>qualified teachers and administrators</w:t>
      </w:r>
      <w:r>
        <w:rPr>
          <w:b/>
          <w:bCs/>
        </w:rPr>
        <w:t xml:space="preserve">. </w:t>
      </w:r>
    </w:p>
    <w:p w14:paraId="19303303" w14:textId="6AA786D6" w:rsidR="006C0060" w:rsidRPr="000B4BD9" w:rsidRDefault="006C0060" w:rsidP="000B4BD9">
      <w:pPr>
        <w:tabs>
          <w:tab w:val="left" w:pos="360"/>
          <w:tab w:val="left" w:pos="720"/>
          <w:tab w:val="left" w:pos="1080"/>
          <w:tab w:val="left" w:pos="1440"/>
          <w:tab w:val="left" w:pos="1800"/>
          <w:tab w:val="left" w:pos="2160"/>
        </w:tabs>
        <w:ind w:left="360" w:hanging="360"/>
        <w:rPr>
          <w:b/>
          <w:bCs/>
        </w:rPr>
      </w:pPr>
      <w:r>
        <w:rPr>
          <w:b/>
        </w:rPr>
        <w:t xml:space="preserve">2. </w:t>
      </w:r>
      <w:r w:rsidR="000B4BD9">
        <w:rPr>
          <w:b/>
        </w:rPr>
        <w:tab/>
      </w:r>
      <w:r w:rsidRPr="00C47270">
        <w:rPr>
          <w:b/>
          <w:bCs/>
        </w:rPr>
        <w:t xml:space="preserve">The district’s professional development plan supports </w:t>
      </w:r>
      <w:r w:rsidR="00C165F9">
        <w:rPr>
          <w:b/>
          <w:bCs/>
        </w:rPr>
        <w:t xml:space="preserve">a number of </w:t>
      </w:r>
      <w:r w:rsidRPr="00C47270">
        <w:rPr>
          <w:b/>
          <w:bCs/>
        </w:rPr>
        <w:t>the district’s goals and initiatives.</w:t>
      </w:r>
    </w:p>
    <w:p w14:paraId="4DEF4F9F" w14:textId="5B3947DA" w:rsidR="006C0060" w:rsidRDefault="006C0060" w:rsidP="00FA1285">
      <w:pPr>
        <w:pStyle w:val="ListParagraph"/>
        <w:numPr>
          <w:ilvl w:val="1"/>
          <w:numId w:val="18"/>
        </w:numPr>
        <w:tabs>
          <w:tab w:val="left" w:pos="360"/>
          <w:tab w:val="left" w:pos="720"/>
          <w:tab w:val="left" w:pos="1080"/>
          <w:tab w:val="left" w:pos="1440"/>
          <w:tab w:val="left" w:pos="1800"/>
          <w:tab w:val="left" w:pos="2160"/>
        </w:tabs>
        <w:ind w:left="720"/>
        <w:contextualSpacing w:val="0"/>
      </w:pPr>
      <w:r w:rsidRPr="000743CC">
        <w:t xml:space="preserve">The </w:t>
      </w:r>
      <w:r w:rsidR="00CA1B2F">
        <w:t>professional development (PD)</w:t>
      </w:r>
      <w:r w:rsidR="00A522A1">
        <w:t xml:space="preserve"> </w:t>
      </w:r>
      <w:r w:rsidRPr="000743CC">
        <w:t>plan includes a multi-year</w:t>
      </w:r>
      <w:r w:rsidR="00A522A1">
        <w:t>,</w:t>
      </w:r>
      <w:r w:rsidRPr="000743CC">
        <w:t xml:space="preserve"> well-organized mentoring program that focuses on supporting beginning </w:t>
      </w:r>
      <w:r w:rsidR="00A522A1">
        <w:t xml:space="preserve">teachers </w:t>
      </w:r>
      <w:r w:rsidRPr="000743CC">
        <w:t>and</w:t>
      </w:r>
      <w:r w:rsidR="00A522A1">
        <w:t xml:space="preserve"> </w:t>
      </w:r>
      <w:r w:rsidRPr="000743CC">
        <w:t>teachers</w:t>
      </w:r>
      <w:r w:rsidR="00341814">
        <w:t xml:space="preserve"> </w:t>
      </w:r>
      <w:r w:rsidRPr="000743CC">
        <w:t>new to the district</w:t>
      </w:r>
      <w:r w:rsidR="00C54DBD">
        <w:t xml:space="preserve"> who do not have professional status</w:t>
      </w:r>
      <w:r w:rsidR="00341814">
        <w:t>.</w:t>
      </w:r>
    </w:p>
    <w:p w14:paraId="70CE5E5A" w14:textId="77FA4779" w:rsidR="006C0060" w:rsidRDefault="00A522A1" w:rsidP="00925CBA">
      <w:pPr>
        <w:pStyle w:val="ListParagraph"/>
        <w:numPr>
          <w:ilvl w:val="0"/>
          <w:numId w:val="64"/>
        </w:numPr>
        <w:tabs>
          <w:tab w:val="left" w:pos="360"/>
          <w:tab w:val="left" w:pos="720"/>
          <w:tab w:val="left" w:pos="1080"/>
          <w:tab w:val="left" w:pos="1440"/>
          <w:tab w:val="left" w:pos="1800"/>
          <w:tab w:val="left" w:pos="2160"/>
        </w:tabs>
        <w:ind w:left="1080"/>
        <w:contextualSpacing w:val="0"/>
      </w:pPr>
      <w:r>
        <w:t>I</w:t>
      </w:r>
      <w:r w:rsidRPr="00EA69DD">
        <w:t xml:space="preserve">nterviews </w:t>
      </w:r>
      <w:r>
        <w:t xml:space="preserve">and a document review </w:t>
      </w:r>
      <w:r w:rsidR="006C0060" w:rsidRPr="00EA69DD">
        <w:t>indicate</w:t>
      </w:r>
      <w:r w:rsidR="00F2382F">
        <w:t>d</w:t>
      </w:r>
      <w:r w:rsidR="006C0060" w:rsidRPr="00EA69DD">
        <w:t xml:space="preserve"> that beginning teachers (</w:t>
      </w:r>
      <w:r>
        <w:t xml:space="preserve">defined as teachers with </w:t>
      </w:r>
      <w:r w:rsidR="006C0060" w:rsidRPr="00EA69DD">
        <w:t xml:space="preserve">three or </w:t>
      </w:r>
      <w:r>
        <w:t>fewer</w:t>
      </w:r>
      <w:r w:rsidRPr="00EA69DD">
        <w:t xml:space="preserve"> </w:t>
      </w:r>
      <w:r w:rsidR="006C0060" w:rsidRPr="00EA69DD">
        <w:t>years of teaching</w:t>
      </w:r>
      <w:r>
        <w:t xml:space="preserve"> experience</w:t>
      </w:r>
      <w:r w:rsidR="006C0060" w:rsidRPr="00EA69DD">
        <w:t xml:space="preserve">) </w:t>
      </w:r>
      <w:r w:rsidR="00F2382F">
        <w:t>were</w:t>
      </w:r>
      <w:r w:rsidR="00F2382F" w:rsidRPr="00EA69DD">
        <w:t xml:space="preserve"> </w:t>
      </w:r>
      <w:r w:rsidR="006C0060" w:rsidRPr="00EA69DD">
        <w:t xml:space="preserve">assigned a mentor </w:t>
      </w:r>
      <w:r>
        <w:t>for three years</w:t>
      </w:r>
      <w:r w:rsidR="006C0060" w:rsidRPr="00EA69DD">
        <w:t xml:space="preserve"> </w:t>
      </w:r>
      <w:r>
        <w:t>and</w:t>
      </w:r>
      <w:r w:rsidRPr="00EA69DD">
        <w:t xml:space="preserve"> </w:t>
      </w:r>
      <w:r w:rsidR="006C0060" w:rsidRPr="00EA69DD">
        <w:t>experienced</w:t>
      </w:r>
      <w:r>
        <w:t xml:space="preserve"> new</w:t>
      </w:r>
      <w:r w:rsidR="006C0060" w:rsidRPr="00EA69DD">
        <w:t xml:space="preserve"> teachers </w:t>
      </w:r>
      <w:r w:rsidR="00F2382F">
        <w:t>were</w:t>
      </w:r>
      <w:r w:rsidR="00F2382F" w:rsidRPr="00EA69DD">
        <w:t xml:space="preserve"> </w:t>
      </w:r>
      <w:r w:rsidR="006C0060" w:rsidRPr="00EA69DD">
        <w:t>assigned a mentor for two years.</w:t>
      </w:r>
    </w:p>
    <w:p w14:paraId="3806897F" w14:textId="6564659A" w:rsidR="006C0060" w:rsidRDefault="006C0060" w:rsidP="00925CBA">
      <w:pPr>
        <w:pStyle w:val="ListParagraph"/>
        <w:numPr>
          <w:ilvl w:val="0"/>
          <w:numId w:val="64"/>
        </w:numPr>
        <w:tabs>
          <w:tab w:val="left" w:pos="360"/>
          <w:tab w:val="left" w:pos="720"/>
          <w:tab w:val="left" w:pos="1080"/>
          <w:tab w:val="left" w:pos="1440"/>
          <w:tab w:val="left" w:pos="1800"/>
          <w:tab w:val="left" w:pos="2160"/>
        </w:tabs>
        <w:ind w:left="1080"/>
        <w:contextualSpacing w:val="0"/>
      </w:pPr>
      <w:r>
        <w:t xml:space="preserve">Beginning teachers </w:t>
      </w:r>
      <w:r w:rsidR="00A522A1">
        <w:t xml:space="preserve">must </w:t>
      </w:r>
      <w:r>
        <w:t xml:space="preserve">complete a three-year mentoring program that includes a one-year induction program and </w:t>
      </w:r>
      <w:r w:rsidR="00BB1B70">
        <w:t>50</w:t>
      </w:r>
      <w:r>
        <w:t xml:space="preserve"> hours of </w:t>
      </w:r>
      <w:r w:rsidR="00A522A1">
        <w:t>mentoring</w:t>
      </w:r>
      <w:r>
        <w:t xml:space="preserve"> in order </w:t>
      </w:r>
      <w:r w:rsidR="00EC237C">
        <w:t xml:space="preserve">to </w:t>
      </w:r>
      <w:r w:rsidR="00CA1B2F">
        <w:t>qualify for</w:t>
      </w:r>
      <w:r>
        <w:t xml:space="preserve"> professional status</w:t>
      </w:r>
      <w:r w:rsidR="001E05B5">
        <w:t>.</w:t>
      </w:r>
    </w:p>
    <w:p w14:paraId="6DD5AF11" w14:textId="5794EA76" w:rsidR="006C0060" w:rsidRDefault="006C0060" w:rsidP="00925CBA">
      <w:pPr>
        <w:pStyle w:val="ListParagraph"/>
        <w:numPr>
          <w:ilvl w:val="0"/>
          <w:numId w:val="64"/>
        </w:numPr>
        <w:tabs>
          <w:tab w:val="left" w:pos="360"/>
          <w:tab w:val="left" w:pos="720"/>
          <w:tab w:val="left" w:pos="1080"/>
          <w:tab w:val="left" w:pos="1440"/>
          <w:tab w:val="left" w:pos="1800"/>
          <w:tab w:val="left" w:pos="2160"/>
        </w:tabs>
        <w:ind w:left="1080"/>
        <w:contextualSpacing w:val="0"/>
      </w:pPr>
      <w:r w:rsidRPr="00450AF1">
        <w:t>Both beginning teachers and teachers</w:t>
      </w:r>
      <w:r w:rsidR="00A522A1">
        <w:t xml:space="preserve"> new to the district</w:t>
      </w:r>
      <w:r w:rsidRPr="00450AF1">
        <w:t xml:space="preserve"> attend a two-day summer </w:t>
      </w:r>
      <w:r w:rsidR="00CA1B2F">
        <w:t>n</w:t>
      </w:r>
      <w:r w:rsidR="00CA1B2F" w:rsidRPr="00450AF1">
        <w:t xml:space="preserve">ew </w:t>
      </w:r>
      <w:r w:rsidR="00CA1B2F">
        <w:t>t</w:t>
      </w:r>
      <w:r w:rsidR="00CA1B2F" w:rsidRPr="00450AF1">
        <w:t xml:space="preserve">eacher </w:t>
      </w:r>
      <w:r w:rsidR="00CA1B2F">
        <w:t>o</w:t>
      </w:r>
      <w:r w:rsidR="00CA1B2F" w:rsidRPr="00450AF1">
        <w:t xml:space="preserve">rientation </w:t>
      </w:r>
      <w:r w:rsidR="00CA1B2F">
        <w:t>p</w:t>
      </w:r>
      <w:r w:rsidR="00CA1B2F" w:rsidRPr="00450AF1">
        <w:t>rogram</w:t>
      </w:r>
      <w:r w:rsidR="00CA1B2F">
        <w:t xml:space="preserve"> that</w:t>
      </w:r>
      <w:r>
        <w:t xml:space="preserve"> includes a tour of the community</w:t>
      </w:r>
      <w:r w:rsidR="00A522A1">
        <w:t xml:space="preserve">; </w:t>
      </w:r>
      <w:r>
        <w:t xml:space="preserve">information </w:t>
      </w:r>
      <w:r w:rsidR="00A522A1">
        <w:t xml:space="preserve">about </w:t>
      </w:r>
      <w:r>
        <w:t xml:space="preserve">the “nut and </w:t>
      </w:r>
      <w:r w:rsidR="00EC237C">
        <w:t>b</w:t>
      </w:r>
      <w:r>
        <w:t>olts” of district expectations</w:t>
      </w:r>
      <w:r w:rsidR="00CA1B2F">
        <w:t xml:space="preserve">; the </w:t>
      </w:r>
      <w:r>
        <w:t>technology set</w:t>
      </w:r>
      <w:r w:rsidR="00EC237C">
        <w:t>-</w:t>
      </w:r>
      <w:r>
        <w:t xml:space="preserve">up for Google </w:t>
      </w:r>
      <w:r w:rsidR="003E5783">
        <w:t>Classroom</w:t>
      </w:r>
      <w:r>
        <w:t>, iPass, and Teachpoint</w:t>
      </w:r>
      <w:r w:rsidR="00CA1B2F">
        <w:t xml:space="preserve">; and </w:t>
      </w:r>
      <w:r>
        <w:t>time to work with their assigned mentor</w:t>
      </w:r>
      <w:r w:rsidR="00CA1B2F">
        <w:t>s</w:t>
      </w:r>
      <w:r>
        <w:t>.</w:t>
      </w:r>
      <w:r w:rsidRPr="00437F75">
        <w:t xml:space="preserve"> </w:t>
      </w:r>
    </w:p>
    <w:p w14:paraId="39AA0887" w14:textId="06F3944D" w:rsidR="006C0060" w:rsidRDefault="006C0060" w:rsidP="00925CBA">
      <w:pPr>
        <w:pStyle w:val="ListParagraph"/>
        <w:numPr>
          <w:ilvl w:val="0"/>
          <w:numId w:val="64"/>
        </w:numPr>
        <w:tabs>
          <w:tab w:val="left" w:pos="360"/>
          <w:tab w:val="left" w:pos="720"/>
          <w:tab w:val="left" w:pos="1080"/>
          <w:tab w:val="left" w:pos="1440"/>
          <w:tab w:val="left" w:pos="1800"/>
          <w:tab w:val="left" w:pos="2160"/>
        </w:tabs>
        <w:ind w:left="1080"/>
        <w:contextualSpacing w:val="0"/>
      </w:pPr>
      <w:r>
        <w:t xml:space="preserve">Beginning teachers attend monthly </w:t>
      </w:r>
      <w:r w:rsidR="00CA1B2F">
        <w:t xml:space="preserve">new teacher workshops </w:t>
      </w:r>
      <w:r>
        <w:t>and participate in three or more peer observations during their first year</w:t>
      </w:r>
      <w:r w:rsidRPr="00437F75">
        <w:t>.</w:t>
      </w:r>
      <w:r w:rsidRPr="00437F75">
        <w:tab/>
      </w:r>
      <w:r w:rsidRPr="00437F75">
        <w:tab/>
      </w:r>
      <w:r w:rsidRPr="00437F75">
        <w:tab/>
        <w:t xml:space="preserve"> </w:t>
      </w:r>
    </w:p>
    <w:p w14:paraId="709F1074" w14:textId="29345225" w:rsidR="000B4BD9" w:rsidRDefault="00CA1B2F" w:rsidP="00925CBA">
      <w:pPr>
        <w:pStyle w:val="ListParagraph"/>
        <w:numPr>
          <w:ilvl w:val="0"/>
          <w:numId w:val="64"/>
        </w:numPr>
        <w:tabs>
          <w:tab w:val="left" w:pos="360"/>
          <w:tab w:val="left" w:pos="720"/>
          <w:tab w:val="left" w:pos="1080"/>
          <w:tab w:val="left" w:pos="1440"/>
          <w:tab w:val="left" w:pos="1800"/>
          <w:tab w:val="left" w:pos="2160"/>
        </w:tabs>
        <w:ind w:left="1080"/>
        <w:contextualSpacing w:val="0"/>
      </w:pPr>
      <w:r>
        <w:lastRenderedPageBreak/>
        <w:t>T</w:t>
      </w:r>
      <w:r w:rsidRPr="003B1BEA">
        <w:t xml:space="preserve">eachers </w:t>
      </w:r>
      <w:r w:rsidR="006C0060" w:rsidRPr="003B1BEA">
        <w:t>new to the district</w:t>
      </w:r>
      <w:r w:rsidR="00341814">
        <w:t xml:space="preserve"> conduct</w:t>
      </w:r>
      <w:r w:rsidR="006C0060" w:rsidRPr="003B1BEA">
        <w:t xml:space="preserve"> one or more peer observations during the</w:t>
      </w:r>
      <w:r w:rsidR="00341814">
        <w:t>ir</w:t>
      </w:r>
      <w:r w:rsidR="006C0060" w:rsidRPr="003B1BEA">
        <w:t xml:space="preserve"> first </w:t>
      </w:r>
      <w:r w:rsidR="00291AB5" w:rsidRPr="003B1BEA">
        <w:t>year and</w:t>
      </w:r>
      <w:r w:rsidR="006C0060" w:rsidRPr="003B1BEA">
        <w:t xml:space="preserve"> </w:t>
      </w:r>
      <w:r w:rsidR="00341814">
        <w:t xml:space="preserve">participate in a </w:t>
      </w:r>
      <w:r w:rsidR="006C0060" w:rsidRPr="003B1BEA">
        <w:t xml:space="preserve"> peer observation exchange </w:t>
      </w:r>
      <w:r w:rsidR="00341814">
        <w:t xml:space="preserve">partnership </w:t>
      </w:r>
      <w:r w:rsidR="006C0060" w:rsidRPr="003B1BEA">
        <w:t xml:space="preserve">and </w:t>
      </w:r>
      <w:r>
        <w:t xml:space="preserve">joint PD </w:t>
      </w:r>
      <w:r w:rsidR="006C0060">
        <w:t xml:space="preserve">opportunities with teachers in the Bellingham </w:t>
      </w:r>
      <w:r>
        <w:t>school district</w:t>
      </w:r>
      <w:r w:rsidR="006C0060">
        <w:t>.</w:t>
      </w:r>
    </w:p>
    <w:p w14:paraId="22126420" w14:textId="41B407FE" w:rsidR="006C0060" w:rsidRDefault="006C0060" w:rsidP="00925CBA">
      <w:pPr>
        <w:pStyle w:val="ListParagraph"/>
        <w:numPr>
          <w:ilvl w:val="0"/>
          <w:numId w:val="64"/>
        </w:numPr>
        <w:tabs>
          <w:tab w:val="left" w:pos="360"/>
          <w:tab w:val="left" w:pos="720"/>
          <w:tab w:val="left" w:pos="1080"/>
          <w:tab w:val="left" w:pos="1440"/>
          <w:tab w:val="left" w:pos="1800"/>
          <w:tab w:val="left" w:pos="2160"/>
        </w:tabs>
        <w:ind w:left="1080"/>
        <w:contextualSpacing w:val="0"/>
      </w:pPr>
      <w:r w:rsidRPr="001A7A74">
        <w:t>Principals reported  that</w:t>
      </w:r>
      <w:r w:rsidR="00EC237C">
        <w:t xml:space="preserve"> they selected</w:t>
      </w:r>
      <w:r w:rsidRPr="001A7A74">
        <w:t xml:space="preserve"> </w:t>
      </w:r>
      <w:r w:rsidR="001D71BE">
        <w:t>the</w:t>
      </w:r>
      <w:r w:rsidR="001D71BE" w:rsidRPr="001A7A74">
        <w:t xml:space="preserve"> </w:t>
      </w:r>
      <w:r w:rsidRPr="001A7A74">
        <w:t>mentors</w:t>
      </w:r>
      <w:r w:rsidR="00341814">
        <w:t>,</w:t>
      </w:r>
      <w:r w:rsidRPr="001A7A74">
        <w:t xml:space="preserve"> </w:t>
      </w:r>
      <w:r w:rsidR="001D71BE">
        <w:t xml:space="preserve">subject to the approval of </w:t>
      </w:r>
      <w:r w:rsidRPr="001A7A74">
        <w:t xml:space="preserve">the </w:t>
      </w:r>
      <w:r w:rsidR="00EC237C">
        <w:t>d</w:t>
      </w:r>
      <w:r w:rsidRPr="001A7A74">
        <w:t xml:space="preserve">irector of </w:t>
      </w:r>
      <w:r w:rsidR="00EC237C">
        <w:t>c</w:t>
      </w:r>
      <w:r w:rsidRPr="001A7A74">
        <w:t>urriculum</w:t>
      </w:r>
      <w:r w:rsidR="00CA1B2F">
        <w:t>, instruction</w:t>
      </w:r>
      <w:r w:rsidR="00341814">
        <w:t>,</w:t>
      </w:r>
      <w:r w:rsidR="00CA1B2F">
        <w:t xml:space="preserve"> and accountability</w:t>
      </w:r>
      <w:r w:rsidR="001D71BE">
        <w:t>.</w:t>
      </w:r>
      <w:r w:rsidRPr="001A7A74">
        <w:t xml:space="preserve"> </w:t>
      </w:r>
      <w:r w:rsidR="00EC237C">
        <w:t xml:space="preserve">The director </w:t>
      </w:r>
      <w:r w:rsidR="00CA1B2F" w:rsidRPr="001A7A74">
        <w:t xml:space="preserve">of </w:t>
      </w:r>
      <w:r w:rsidR="00CA1B2F">
        <w:t>c</w:t>
      </w:r>
      <w:r w:rsidR="00CA1B2F" w:rsidRPr="001A7A74">
        <w:t>urriculum</w:t>
      </w:r>
      <w:r w:rsidR="00CA1B2F">
        <w:t>, instruction</w:t>
      </w:r>
      <w:r w:rsidR="00341814">
        <w:t>,</w:t>
      </w:r>
      <w:r w:rsidR="00CA1B2F">
        <w:t xml:space="preserve"> and accountability</w:t>
      </w:r>
      <w:r w:rsidR="00CA1B2F" w:rsidRPr="001A7A74">
        <w:t xml:space="preserve"> </w:t>
      </w:r>
      <w:r w:rsidR="00EC237C">
        <w:t xml:space="preserve">is </w:t>
      </w:r>
      <w:r w:rsidRPr="001A7A74">
        <w:t xml:space="preserve">responsible for mentor training, meetings, and </w:t>
      </w:r>
      <w:r w:rsidR="00CA1B2F">
        <w:t>PD</w:t>
      </w:r>
      <w:r w:rsidRPr="001A7A74">
        <w:t xml:space="preserve"> activities.</w:t>
      </w:r>
    </w:p>
    <w:p w14:paraId="1F5EF9FE" w14:textId="376814C1" w:rsidR="004D1983" w:rsidRPr="001A7A74" w:rsidRDefault="004D1983" w:rsidP="00FA1285">
      <w:pPr>
        <w:pStyle w:val="ListParagraph"/>
        <w:tabs>
          <w:tab w:val="left" w:pos="360"/>
          <w:tab w:val="left" w:pos="720"/>
          <w:tab w:val="left" w:pos="1080"/>
          <w:tab w:val="left" w:pos="1440"/>
          <w:tab w:val="left" w:pos="1800"/>
          <w:tab w:val="left" w:pos="2160"/>
        </w:tabs>
        <w:ind w:left="1440" w:hanging="360"/>
        <w:contextualSpacing w:val="0"/>
      </w:pPr>
      <w:r>
        <w:t>a.</w:t>
      </w:r>
      <w:r>
        <w:tab/>
        <w:t>Mentor meetings include weekly meetings with mentees for the first three months, and monthly thereafter to review curriculum and materials, discuss teaching best practices, observe each other, discuss books, and review district protocols/expectations.</w:t>
      </w:r>
    </w:p>
    <w:p w14:paraId="7C6FFCBF" w14:textId="32A37317" w:rsidR="006C0060" w:rsidRDefault="006C0060" w:rsidP="000B4BD9">
      <w:pPr>
        <w:ind w:left="720" w:hanging="360"/>
      </w:pPr>
      <w:r w:rsidRPr="005C640D">
        <w:rPr>
          <w:b/>
          <w:bCs/>
        </w:rPr>
        <w:t>B</w:t>
      </w:r>
      <w:r>
        <w:t xml:space="preserve">. </w:t>
      </w:r>
      <w:r w:rsidR="000B4BD9">
        <w:tab/>
      </w:r>
      <w:r w:rsidRPr="000743CC">
        <w:t xml:space="preserve">Under the leadership of the </w:t>
      </w:r>
      <w:r w:rsidR="00EC237C">
        <w:t>d</w:t>
      </w:r>
      <w:r w:rsidRPr="000743CC">
        <w:t xml:space="preserve">irector of </w:t>
      </w:r>
      <w:r w:rsidR="00EC237C">
        <w:t>c</w:t>
      </w:r>
      <w:r w:rsidRPr="000743CC">
        <w:t>urriculum</w:t>
      </w:r>
      <w:r w:rsidR="00341814">
        <w:t>,</w:t>
      </w:r>
      <w:r w:rsidRPr="000743CC">
        <w:t xml:space="preserve"> </w:t>
      </w:r>
      <w:r w:rsidR="00EC237C">
        <w:t>i</w:t>
      </w:r>
      <w:r w:rsidRPr="000743CC">
        <w:t>nstruction</w:t>
      </w:r>
      <w:r w:rsidR="00341814">
        <w:t>,</w:t>
      </w:r>
      <w:r w:rsidRPr="000743CC">
        <w:t xml:space="preserve"> </w:t>
      </w:r>
      <w:r w:rsidR="00CA1B2F">
        <w:t>and accountability</w:t>
      </w:r>
      <w:r w:rsidR="00BD25CD">
        <w:t>,</w:t>
      </w:r>
      <w:r w:rsidR="00CA1B2F">
        <w:t xml:space="preserve"> t</w:t>
      </w:r>
      <w:r w:rsidRPr="000743CC">
        <w:t>he district’s 2018</w:t>
      </w:r>
      <w:r w:rsidR="00BD25CD">
        <w:t>–</w:t>
      </w:r>
      <w:r w:rsidRPr="000743CC">
        <w:t>2019</w:t>
      </w:r>
      <w:r w:rsidR="00CA1B2F">
        <w:t xml:space="preserve"> and </w:t>
      </w:r>
      <w:r w:rsidRPr="000743CC">
        <w:t>2019</w:t>
      </w:r>
      <w:r w:rsidR="00BD25CD">
        <w:t>–</w:t>
      </w:r>
      <w:r w:rsidRPr="000743CC">
        <w:t>20</w:t>
      </w:r>
      <w:r w:rsidR="00EC237C">
        <w:t>2</w:t>
      </w:r>
      <w:r w:rsidRPr="000743CC">
        <w:t>0 PD plan</w:t>
      </w:r>
      <w:r w:rsidR="00EC237C">
        <w:t>s</w:t>
      </w:r>
      <w:r w:rsidRPr="000743CC">
        <w:t xml:space="preserve"> incorporate many district </w:t>
      </w:r>
      <w:r w:rsidR="00EC237C">
        <w:t>s</w:t>
      </w:r>
      <w:r w:rsidRPr="000743CC">
        <w:t xml:space="preserve">trategic </w:t>
      </w:r>
      <w:r w:rsidR="00EC237C">
        <w:t>p</w:t>
      </w:r>
      <w:r w:rsidRPr="000743CC">
        <w:t>lan</w:t>
      </w:r>
      <w:r w:rsidR="001D71BE">
        <w:t xml:space="preserve"> goals</w:t>
      </w:r>
      <w:r w:rsidR="000B4BD9">
        <w:t>.</w:t>
      </w:r>
      <w:r w:rsidRPr="000743CC">
        <w:rPr>
          <w:rStyle w:val="FootnoteReference"/>
        </w:rPr>
        <w:t>.</w:t>
      </w:r>
    </w:p>
    <w:p w14:paraId="6F403614" w14:textId="43830EB3" w:rsidR="006C0060" w:rsidRPr="00C47270" w:rsidRDefault="006C0060" w:rsidP="000B4BD9">
      <w:pPr>
        <w:tabs>
          <w:tab w:val="left" w:pos="0"/>
          <w:tab w:val="left" w:pos="360"/>
          <w:tab w:val="left" w:pos="720"/>
          <w:tab w:val="left" w:pos="1080"/>
          <w:tab w:val="left" w:pos="1440"/>
          <w:tab w:val="left" w:pos="1800"/>
          <w:tab w:val="left" w:pos="2160"/>
        </w:tabs>
        <w:ind w:left="1080" w:hanging="360"/>
      </w:pPr>
      <w:r>
        <w:t xml:space="preserve">1. </w:t>
      </w:r>
      <w:r w:rsidR="000B4BD9">
        <w:tab/>
      </w:r>
      <w:r w:rsidR="001D71BE">
        <w:t xml:space="preserve">Uxbridge </w:t>
      </w:r>
      <w:r w:rsidR="004F5C88">
        <w:t>Teachers’ Association</w:t>
      </w:r>
      <w:r w:rsidR="00341814">
        <w:t xml:space="preserve"> </w:t>
      </w:r>
      <w:r w:rsidRPr="002D2952">
        <w:t xml:space="preserve">members </w:t>
      </w:r>
      <w:r w:rsidR="001D71BE">
        <w:t xml:space="preserve">reported </w:t>
      </w:r>
      <w:r w:rsidRPr="002D2952">
        <w:t xml:space="preserve">that the district </w:t>
      </w:r>
      <w:r w:rsidR="009061A7" w:rsidRPr="002D2952">
        <w:t>schedule</w:t>
      </w:r>
      <w:r w:rsidR="00BD25CD">
        <w:t>d</w:t>
      </w:r>
      <w:r w:rsidR="009061A7" w:rsidRPr="002D2952">
        <w:t xml:space="preserve"> </w:t>
      </w:r>
      <w:r w:rsidRPr="002D2952">
        <w:t>three full</w:t>
      </w:r>
      <w:r w:rsidR="001D71BE">
        <w:t>-</w:t>
      </w:r>
      <w:r w:rsidRPr="002D2952">
        <w:t>day PD days, t</w:t>
      </w:r>
      <w:r w:rsidR="00EC237C">
        <w:t xml:space="preserve">wo </w:t>
      </w:r>
      <w:r w:rsidRPr="002D2952">
        <w:t xml:space="preserve">of which take place before school opens and </w:t>
      </w:r>
      <w:r w:rsidR="00EC237C">
        <w:t>one</w:t>
      </w:r>
      <w:r w:rsidRPr="002D2952">
        <w:t xml:space="preserve"> full</w:t>
      </w:r>
      <w:r w:rsidR="001D71BE">
        <w:t>-</w:t>
      </w:r>
      <w:r w:rsidRPr="002D2952">
        <w:t xml:space="preserve">day in January. </w:t>
      </w:r>
      <w:r w:rsidR="00BD25CD">
        <w:t>In a</w:t>
      </w:r>
      <w:r w:rsidR="00BD25CD" w:rsidRPr="002D2952">
        <w:t>ddition</w:t>
      </w:r>
      <w:r w:rsidRPr="002D2952">
        <w:t xml:space="preserve">, four half days </w:t>
      </w:r>
      <w:r w:rsidR="00341814">
        <w:t>take place</w:t>
      </w:r>
      <w:r w:rsidRPr="002D2952">
        <w:t xml:space="preserve"> </w:t>
      </w:r>
      <w:r w:rsidR="001D71BE">
        <w:t xml:space="preserve">in </w:t>
      </w:r>
      <w:r w:rsidRPr="002D2952">
        <w:t xml:space="preserve">October, November, March, </w:t>
      </w:r>
      <w:r w:rsidR="001D71BE">
        <w:t xml:space="preserve">and </w:t>
      </w:r>
      <w:r w:rsidRPr="002D2952">
        <w:t xml:space="preserve">May. </w:t>
      </w:r>
    </w:p>
    <w:p w14:paraId="0CA49DAB" w14:textId="15D7BE99" w:rsidR="000B4BD9" w:rsidRDefault="000B4BD9" w:rsidP="000B4BD9">
      <w:pPr>
        <w:tabs>
          <w:tab w:val="left" w:pos="360"/>
          <w:tab w:val="left" w:pos="720"/>
          <w:tab w:val="left" w:pos="1080"/>
          <w:tab w:val="left" w:pos="1440"/>
          <w:tab w:val="left" w:pos="1800"/>
          <w:tab w:val="left" w:pos="2160"/>
        </w:tabs>
        <w:ind w:left="1440" w:hanging="360"/>
      </w:pPr>
      <w:r>
        <w:t xml:space="preserve">a.    </w:t>
      </w:r>
      <w:r w:rsidR="006C0060">
        <w:t xml:space="preserve">Teachers </w:t>
      </w:r>
      <w:r w:rsidR="001D71BE">
        <w:t xml:space="preserve">expressed the view </w:t>
      </w:r>
      <w:r w:rsidR="006C0060">
        <w:t xml:space="preserve">that PD has improved </w:t>
      </w:r>
      <w:r w:rsidR="001D71BE">
        <w:t xml:space="preserve">in the two years </w:t>
      </w:r>
      <w:r w:rsidR="00BD25CD">
        <w:t>before the onsite review</w:t>
      </w:r>
      <w:r w:rsidR="001E05B5">
        <w:t>,</w:t>
      </w:r>
      <w:r w:rsidR="00BD25CD">
        <w:t xml:space="preserve"> </w:t>
      </w:r>
      <w:r w:rsidR="006C0060">
        <w:t xml:space="preserve">with more active learning </w:t>
      </w:r>
      <w:r w:rsidR="00341814">
        <w:t xml:space="preserve">and </w:t>
      </w:r>
      <w:r w:rsidR="009061A7">
        <w:t>improved</w:t>
      </w:r>
      <w:r w:rsidR="00341814">
        <w:t xml:space="preserve"> </w:t>
      </w:r>
      <w:r w:rsidR="006C0060">
        <w:t xml:space="preserve">consistency </w:t>
      </w:r>
      <w:r w:rsidR="001D71BE">
        <w:t xml:space="preserve">and </w:t>
      </w:r>
      <w:r w:rsidR="006C0060">
        <w:t>follow</w:t>
      </w:r>
      <w:r w:rsidR="001D71BE">
        <w:t>-through</w:t>
      </w:r>
      <w:r w:rsidR="006C0060" w:rsidRPr="001532C0">
        <w:t>.</w:t>
      </w:r>
    </w:p>
    <w:p w14:paraId="56930A12" w14:textId="10B7B7B2" w:rsidR="006C0060" w:rsidRPr="00004F31" w:rsidRDefault="000B4BD9" w:rsidP="000B4BD9">
      <w:pPr>
        <w:tabs>
          <w:tab w:val="left" w:pos="360"/>
          <w:tab w:val="left" w:pos="720"/>
          <w:tab w:val="left" w:pos="1080"/>
          <w:tab w:val="left" w:pos="1440"/>
          <w:tab w:val="left" w:pos="1800"/>
          <w:tab w:val="left" w:pos="2160"/>
        </w:tabs>
        <w:ind w:left="1440" w:hanging="360"/>
      </w:pPr>
      <w:r>
        <w:t>b.</w:t>
      </w:r>
      <w:r>
        <w:tab/>
      </w:r>
      <w:r w:rsidR="006C0060">
        <w:t xml:space="preserve">Teachers reported that they had received PD to address some of the priorities in the </w:t>
      </w:r>
      <w:r w:rsidR="00EC237C">
        <w:t>s</w:t>
      </w:r>
      <w:r w:rsidR="006C0060">
        <w:t xml:space="preserve">trategic </w:t>
      </w:r>
      <w:r w:rsidR="00EC237C">
        <w:t>p</w:t>
      </w:r>
      <w:r w:rsidR="006C0060">
        <w:t>lan, specifically on</w:t>
      </w:r>
      <w:r w:rsidR="00341814">
        <w:t xml:space="preserve"> </w:t>
      </w:r>
      <w:r w:rsidR="006C0060">
        <w:t xml:space="preserve">standards and literacy. </w:t>
      </w:r>
    </w:p>
    <w:p w14:paraId="61F633B2" w14:textId="730EDF68" w:rsidR="006C0060" w:rsidRDefault="006C0060" w:rsidP="000B4BD9">
      <w:pPr>
        <w:tabs>
          <w:tab w:val="left" w:pos="0"/>
          <w:tab w:val="left" w:pos="360"/>
          <w:tab w:val="left" w:pos="720"/>
          <w:tab w:val="left" w:pos="1080"/>
          <w:tab w:val="left" w:pos="1440"/>
          <w:tab w:val="left" w:pos="1800"/>
          <w:tab w:val="left" w:pos="2160"/>
        </w:tabs>
        <w:ind w:left="1080" w:hanging="360"/>
      </w:pPr>
      <w:r w:rsidRPr="00C47270">
        <w:t xml:space="preserve">2. </w:t>
      </w:r>
      <w:r w:rsidR="000B4BD9">
        <w:tab/>
      </w:r>
      <w:r w:rsidRPr="00C47270">
        <w:t xml:space="preserve">In accordance with the Uxbridge </w:t>
      </w:r>
      <w:r w:rsidR="001D71BE">
        <w:t>Teachers</w:t>
      </w:r>
      <w:r w:rsidR="004F5C88">
        <w:t>’</w:t>
      </w:r>
      <w:r w:rsidR="001D71BE">
        <w:t xml:space="preserve"> </w:t>
      </w:r>
      <w:r w:rsidRPr="00C47270">
        <w:t xml:space="preserve">Association-Unit A </w:t>
      </w:r>
      <w:r w:rsidR="00BD25CD">
        <w:t>coll</w:t>
      </w:r>
      <w:r w:rsidR="00591685">
        <w:t>ective</w:t>
      </w:r>
      <w:r w:rsidR="00BD25CD">
        <w:t xml:space="preserve"> bargaining </w:t>
      </w:r>
      <w:r w:rsidRPr="00C47270">
        <w:t>agreement, PD topics must include DESE mandated re-certification areas</w:t>
      </w:r>
      <w:r w:rsidR="00ED34CB">
        <w:t>,</w:t>
      </w:r>
      <w:r w:rsidRPr="00C47270">
        <w:t xml:space="preserve"> including </w:t>
      </w:r>
      <w:r w:rsidR="004F5C88">
        <w:t>s</w:t>
      </w:r>
      <w:r w:rsidR="004F5C88" w:rsidRPr="00C47270">
        <w:t xml:space="preserve">pecial </w:t>
      </w:r>
      <w:r w:rsidR="004F5C88">
        <w:t>e</w:t>
      </w:r>
      <w:r w:rsidR="004F5C88" w:rsidRPr="00C47270">
        <w:t xml:space="preserve">ducation </w:t>
      </w:r>
      <w:r w:rsidRPr="00C47270">
        <w:t xml:space="preserve">and English </w:t>
      </w:r>
      <w:r w:rsidR="004F5C88">
        <w:t>l</w:t>
      </w:r>
      <w:r w:rsidR="004F5C88" w:rsidRPr="00C47270">
        <w:t xml:space="preserve">anguage </w:t>
      </w:r>
      <w:r w:rsidR="004F5C88">
        <w:t>l</w:t>
      </w:r>
      <w:r w:rsidR="004F5C88" w:rsidRPr="00C47270">
        <w:t>earning</w:t>
      </w:r>
      <w:r w:rsidR="004F5C88">
        <w:t xml:space="preserve">. </w:t>
      </w:r>
      <w:r w:rsidRPr="00C47270">
        <w:t xml:space="preserve">The district </w:t>
      </w:r>
      <w:r w:rsidR="004F5C88">
        <w:t xml:space="preserve">provides </w:t>
      </w:r>
      <w:r w:rsidR="00EC237C">
        <w:t xml:space="preserve">three </w:t>
      </w:r>
      <w:r w:rsidRPr="00C47270">
        <w:t xml:space="preserve">hours of training annually in each </w:t>
      </w:r>
      <w:r w:rsidR="001B6031">
        <w:t>area</w:t>
      </w:r>
      <w:r w:rsidRPr="00C47270">
        <w:t>.</w:t>
      </w:r>
    </w:p>
    <w:p w14:paraId="3D2A27BA" w14:textId="1C9D9E62" w:rsidR="006C0060" w:rsidRPr="00C47270" w:rsidRDefault="006C0060" w:rsidP="000B4BD9">
      <w:pPr>
        <w:tabs>
          <w:tab w:val="left" w:pos="0"/>
          <w:tab w:val="left" w:pos="360"/>
          <w:tab w:val="left" w:pos="720"/>
          <w:tab w:val="left" w:pos="1080"/>
          <w:tab w:val="left" w:pos="1440"/>
          <w:tab w:val="left" w:pos="1800"/>
          <w:tab w:val="left" w:pos="2160"/>
        </w:tabs>
        <w:ind w:left="1080" w:hanging="360"/>
      </w:pPr>
      <w:r w:rsidRPr="00C47270">
        <w:t xml:space="preserve">3. </w:t>
      </w:r>
      <w:r w:rsidR="000B4BD9">
        <w:tab/>
      </w:r>
      <w:r w:rsidRPr="00C47270">
        <w:t xml:space="preserve">The district’s </w:t>
      </w:r>
      <w:r w:rsidR="004F5C88">
        <w:t>PD</w:t>
      </w:r>
      <w:r w:rsidRPr="00C47270">
        <w:t xml:space="preserve"> </w:t>
      </w:r>
      <w:r w:rsidR="00EC237C">
        <w:t>c</w:t>
      </w:r>
      <w:r w:rsidRPr="00C47270">
        <w:t xml:space="preserve">ommittee consists of the </w:t>
      </w:r>
      <w:r w:rsidR="00EC237C">
        <w:t>d</w:t>
      </w:r>
      <w:r w:rsidRPr="00C47270">
        <w:t xml:space="preserve">irector of </w:t>
      </w:r>
      <w:r w:rsidR="00EC237C">
        <w:t>c</w:t>
      </w:r>
      <w:r w:rsidRPr="00C47270">
        <w:t>urriculum</w:t>
      </w:r>
      <w:r w:rsidR="004F5C88">
        <w:t>,</w:t>
      </w:r>
      <w:r w:rsidRPr="00C47270">
        <w:t xml:space="preserve"> </w:t>
      </w:r>
      <w:r w:rsidR="00EC237C">
        <w:t>i</w:t>
      </w:r>
      <w:r w:rsidRPr="00C47270">
        <w:t>nstruction</w:t>
      </w:r>
      <w:r w:rsidR="00341814">
        <w:t>,</w:t>
      </w:r>
      <w:r w:rsidR="004F5C88">
        <w:t xml:space="preserve"> and accoun</w:t>
      </w:r>
      <w:r w:rsidR="00677372">
        <w:t>tability</w:t>
      </w:r>
      <w:r w:rsidRPr="00C47270">
        <w:t xml:space="preserve">, </w:t>
      </w:r>
      <w:r w:rsidR="00BD25CD">
        <w:t xml:space="preserve">the </w:t>
      </w:r>
      <w:r w:rsidR="00EC237C">
        <w:t>d</w:t>
      </w:r>
      <w:r w:rsidRPr="00C47270">
        <w:t>irector</w:t>
      </w:r>
      <w:r w:rsidR="00677372">
        <w:t xml:space="preserve"> of pupil services</w:t>
      </w:r>
      <w:r w:rsidRPr="00C47270">
        <w:t xml:space="preserve">, </w:t>
      </w:r>
      <w:r w:rsidR="004D1983">
        <w:t xml:space="preserve">all </w:t>
      </w:r>
      <w:r w:rsidR="00EC237C">
        <w:t>p</w:t>
      </w:r>
      <w:r w:rsidRPr="00C47270">
        <w:t xml:space="preserve">rincipals, and </w:t>
      </w:r>
      <w:r w:rsidR="00341814">
        <w:t xml:space="preserve">the </w:t>
      </w:r>
      <w:r w:rsidRPr="00C47270">
        <w:t xml:space="preserve">newly appointed </w:t>
      </w:r>
      <w:r w:rsidR="00EC237C">
        <w:t>c</w:t>
      </w:r>
      <w:r w:rsidRPr="00C47270">
        <w:t xml:space="preserve">urriculum and </w:t>
      </w:r>
      <w:r w:rsidR="00EC237C">
        <w:t>i</w:t>
      </w:r>
      <w:r w:rsidRPr="00C47270">
        <w:t>nstruction</w:t>
      </w:r>
      <w:r w:rsidR="00EC237C">
        <w:t xml:space="preserve"> teacher</w:t>
      </w:r>
      <w:r w:rsidRPr="00C47270">
        <w:t xml:space="preserve"> leaders. </w:t>
      </w:r>
    </w:p>
    <w:p w14:paraId="1BB72F54" w14:textId="65D1C3FB" w:rsidR="00EC237C" w:rsidRDefault="006C0060" w:rsidP="00EC237C">
      <w:pPr>
        <w:tabs>
          <w:tab w:val="left" w:pos="0"/>
          <w:tab w:val="left" w:pos="360"/>
          <w:tab w:val="left" w:pos="720"/>
          <w:tab w:val="left" w:pos="1080"/>
          <w:tab w:val="left" w:pos="1440"/>
          <w:tab w:val="left" w:pos="1800"/>
          <w:tab w:val="left" w:pos="2160"/>
        </w:tabs>
        <w:ind w:left="1440" w:right="-360" w:hanging="360"/>
      </w:pPr>
      <w:r w:rsidRPr="00C47270">
        <w:t xml:space="preserve">a.  </w:t>
      </w:r>
      <w:r w:rsidR="000B4BD9">
        <w:tab/>
      </w:r>
      <w:r w:rsidR="00EC237C">
        <w:t>The d</w:t>
      </w:r>
      <w:r w:rsidR="00341814">
        <w:t>istrict</w:t>
      </w:r>
      <w:r w:rsidR="00EC237C">
        <w:t xml:space="preserve"> </w:t>
      </w:r>
      <w:r w:rsidR="00677372">
        <w:t xml:space="preserve">develops </w:t>
      </w:r>
      <w:r w:rsidR="00EC237C">
        <w:t>a</w:t>
      </w:r>
      <w:r w:rsidRPr="00C47270">
        <w:t xml:space="preserve"> detailed </w:t>
      </w:r>
      <w:r w:rsidR="00677372">
        <w:t xml:space="preserve">annual </w:t>
      </w:r>
      <w:r w:rsidRPr="00C47270">
        <w:t xml:space="preserve">PD schedule </w:t>
      </w:r>
      <w:r w:rsidR="00EC237C" w:rsidRPr="00C47270">
        <w:t>outl</w:t>
      </w:r>
      <w:r w:rsidR="00EC237C">
        <w:t>ining</w:t>
      </w:r>
      <w:r w:rsidR="00EC237C" w:rsidRPr="00C47270">
        <w:t xml:space="preserve"> the </w:t>
      </w:r>
      <w:r w:rsidR="00677372">
        <w:t>topics</w:t>
      </w:r>
      <w:r w:rsidR="00EC237C" w:rsidRPr="00C47270">
        <w:t>, location</w:t>
      </w:r>
      <w:r w:rsidR="00677372">
        <w:t>s</w:t>
      </w:r>
      <w:r w:rsidR="00EC237C" w:rsidRPr="00C47270">
        <w:t>, and facilitator</w:t>
      </w:r>
      <w:r w:rsidR="00EC237C">
        <w:t xml:space="preserve">s </w:t>
      </w:r>
      <w:r w:rsidR="00EC237C" w:rsidRPr="00C47270">
        <w:t>and</w:t>
      </w:r>
      <w:r w:rsidR="00EC237C">
        <w:t xml:space="preserve"> makes it</w:t>
      </w:r>
      <w:r w:rsidR="00EC237C" w:rsidRPr="00C47270">
        <w:t xml:space="preserve"> available</w:t>
      </w:r>
      <w:r w:rsidR="001B6031">
        <w:t xml:space="preserve"> </w:t>
      </w:r>
      <w:r w:rsidR="00EC237C" w:rsidRPr="00C47270">
        <w:t>at the beginning of the school year</w:t>
      </w:r>
      <w:r w:rsidR="00677372">
        <w:t xml:space="preserve"> on the district</w:t>
      </w:r>
      <w:r w:rsidR="00BD25CD">
        <w:t>’s</w:t>
      </w:r>
      <w:r w:rsidR="00677372">
        <w:t xml:space="preserve"> website</w:t>
      </w:r>
      <w:r w:rsidR="00EC237C">
        <w:t>.</w:t>
      </w:r>
      <w:r w:rsidR="00677372">
        <w:t xml:space="preserve"> </w:t>
      </w:r>
    </w:p>
    <w:p w14:paraId="0D734DF0" w14:textId="3B585EBB" w:rsidR="000B4BD9" w:rsidRDefault="00BF6FCD" w:rsidP="00BF6FCD">
      <w:pPr>
        <w:tabs>
          <w:tab w:val="left" w:pos="0"/>
          <w:tab w:val="left" w:pos="360"/>
          <w:tab w:val="left" w:pos="720"/>
          <w:tab w:val="left" w:pos="1080"/>
          <w:tab w:val="left" w:pos="1440"/>
          <w:tab w:val="left" w:pos="1800"/>
          <w:tab w:val="left" w:pos="2160"/>
        </w:tabs>
        <w:ind w:left="1440" w:hanging="360"/>
      </w:pPr>
      <w:r>
        <w:t>b</w:t>
      </w:r>
      <w:r w:rsidR="006C0060" w:rsidRPr="00C47270">
        <w:t xml:space="preserve">.  </w:t>
      </w:r>
      <w:r w:rsidR="00E97D69">
        <w:tab/>
      </w:r>
      <w:r w:rsidR="006C0060" w:rsidRPr="00C47270">
        <w:t xml:space="preserve">The </w:t>
      </w:r>
      <w:r w:rsidR="001B6031">
        <w:t>d</w:t>
      </w:r>
      <w:r w:rsidR="006C0060" w:rsidRPr="00C47270">
        <w:t xml:space="preserve">irector of </w:t>
      </w:r>
      <w:r w:rsidR="001B6031">
        <w:t>c</w:t>
      </w:r>
      <w:r w:rsidR="006C0060" w:rsidRPr="00C47270">
        <w:t>urriculum</w:t>
      </w:r>
      <w:r>
        <w:t>, instruction</w:t>
      </w:r>
      <w:r w:rsidR="00341814">
        <w:t>,</w:t>
      </w:r>
      <w:r>
        <w:t xml:space="preserve"> and accountability</w:t>
      </w:r>
      <w:r w:rsidR="006C0060" w:rsidRPr="00C47270">
        <w:t xml:space="preserve"> and principals </w:t>
      </w:r>
      <w:r w:rsidR="00BD25CD">
        <w:t xml:space="preserve">said </w:t>
      </w:r>
      <w:r w:rsidR="006C0060" w:rsidRPr="00C47270">
        <w:t xml:space="preserve">that targeted PD to support and meet the needs of teachers </w:t>
      </w:r>
      <w:r w:rsidR="00BD25CD">
        <w:t xml:space="preserve">was </w:t>
      </w:r>
      <w:r w:rsidR="00BD25CD" w:rsidRPr="00C47270">
        <w:t xml:space="preserve"> </w:t>
      </w:r>
      <w:r w:rsidR="006C0060" w:rsidRPr="00C47270">
        <w:t xml:space="preserve">often provided by </w:t>
      </w:r>
      <w:r>
        <w:t>external</w:t>
      </w:r>
      <w:r w:rsidRPr="00C47270">
        <w:t xml:space="preserve"> </w:t>
      </w:r>
      <w:r w:rsidR="006C0060" w:rsidRPr="00C47270">
        <w:t xml:space="preserve">consultants. </w:t>
      </w:r>
    </w:p>
    <w:p w14:paraId="139EAF2A" w14:textId="48371103" w:rsidR="006C0060" w:rsidRPr="00C47270" w:rsidRDefault="00BF6FCD" w:rsidP="000B4BD9">
      <w:pPr>
        <w:tabs>
          <w:tab w:val="left" w:pos="0"/>
          <w:tab w:val="left" w:pos="360"/>
          <w:tab w:val="left" w:pos="720"/>
          <w:tab w:val="left" w:pos="1080"/>
          <w:tab w:val="left" w:pos="1440"/>
          <w:tab w:val="left" w:pos="1800"/>
          <w:tab w:val="left" w:pos="2160"/>
        </w:tabs>
        <w:ind w:left="1440" w:hanging="360"/>
      </w:pPr>
      <w:r>
        <w:t>c</w:t>
      </w:r>
      <w:r w:rsidR="006C0060" w:rsidRPr="00C47270">
        <w:t xml:space="preserve">. </w:t>
      </w:r>
      <w:r w:rsidR="000B4BD9">
        <w:tab/>
      </w:r>
      <w:r w:rsidR="006138D8">
        <w:t xml:space="preserve">In recognition of the need to </w:t>
      </w:r>
      <w:r w:rsidR="006138D8" w:rsidRPr="00C47270">
        <w:t>provid</w:t>
      </w:r>
      <w:r w:rsidR="006138D8">
        <w:t>e</w:t>
      </w:r>
      <w:r w:rsidR="006138D8" w:rsidRPr="00C47270">
        <w:t xml:space="preserve"> equity training for district personnel</w:t>
      </w:r>
      <w:r w:rsidR="006138D8">
        <w:t>, t</w:t>
      </w:r>
      <w:r w:rsidR="006138D8" w:rsidRPr="00C47270">
        <w:t xml:space="preserve">he </w:t>
      </w:r>
      <w:r w:rsidR="006C0060" w:rsidRPr="00C47270">
        <w:t xml:space="preserve">district brought </w:t>
      </w:r>
      <w:r w:rsidR="006138D8">
        <w:t xml:space="preserve">in </w:t>
      </w:r>
      <w:r w:rsidR="006C0060" w:rsidRPr="00C47270">
        <w:t xml:space="preserve">an </w:t>
      </w:r>
      <w:r w:rsidR="006138D8">
        <w:t>external</w:t>
      </w:r>
      <w:r w:rsidR="006138D8" w:rsidRPr="00C47270">
        <w:t xml:space="preserve"> </w:t>
      </w:r>
      <w:r w:rsidR="006C0060" w:rsidRPr="00C47270">
        <w:t>consultant to train all faculty on diversity</w:t>
      </w:r>
      <w:r w:rsidR="0041303C">
        <w:t xml:space="preserve">, </w:t>
      </w:r>
      <w:r w:rsidR="006C0060" w:rsidRPr="00C47270">
        <w:t>cultural sensitivity</w:t>
      </w:r>
      <w:r w:rsidR="006138D8">
        <w:t>,</w:t>
      </w:r>
      <w:r w:rsidR="006C0060" w:rsidRPr="00C47270">
        <w:t xml:space="preserve"> and trauma</w:t>
      </w:r>
      <w:r w:rsidR="006138D8">
        <w:t xml:space="preserve"> on</w:t>
      </w:r>
      <w:r w:rsidR="006138D8" w:rsidRPr="00C47270">
        <w:t xml:space="preserve"> January 17</w:t>
      </w:r>
      <w:r w:rsidR="006138D8">
        <w:t>, 2020</w:t>
      </w:r>
      <w:r w:rsidR="006C0060" w:rsidRPr="00C47270">
        <w:t>.</w:t>
      </w:r>
    </w:p>
    <w:p w14:paraId="664ADFE7" w14:textId="03947B35" w:rsidR="006C0060" w:rsidRDefault="006C0060" w:rsidP="000B4BD9">
      <w:pPr>
        <w:ind w:left="1080" w:hanging="360"/>
      </w:pPr>
      <w:r>
        <w:lastRenderedPageBreak/>
        <w:t xml:space="preserve">4. </w:t>
      </w:r>
      <w:r w:rsidR="000B4BD9">
        <w:tab/>
      </w:r>
      <w:r w:rsidRPr="007758CF">
        <w:t>The district often relies</w:t>
      </w:r>
      <w:r>
        <w:t xml:space="preserve"> on</w:t>
      </w:r>
      <w:r w:rsidRPr="007758CF">
        <w:t xml:space="preserve"> and encourages administrators, curriculum leaders, and teachers to serve as facilitators in leading </w:t>
      </w:r>
      <w:r w:rsidR="00341814">
        <w:t>PD</w:t>
      </w:r>
      <w:r w:rsidR="005541BF">
        <w:t xml:space="preserve"> and other initiatives</w:t>
      </w:r>
      <w:r w:rsidRPr="007758CF">
        <w:t>.</w:t>
      </w:r>
    </w:p>
    <w:p w14:paraId="0FAB61DC" w14:textId="72474EEE" w:rsidR="000B4BD9" w:rsidRDefault="006C0060" w:rsidP="005763C6">
      <w:pPr>
        <w:tabs>
          <w:tab w:val="left" w:pos="0"/>
          <w:tab w:val="left" w:pos="360"/>
          <w:tab w:val="left" w:pos="720"/>
          <w:tab w:val="left" w:pos="1080"/>
          <w:tab w:val="left" w:pos="1440"/>
          <w:tab w:val="left" w:pos="1800"/>
          <w:tab w:val="left" w:pos="2160"/>
        </w:tabs>
        <w:ind w:left="1440" w:hanging="360"/>
      </w:pPr>
      <w:r>
        <w:t xml:space="preserve">a. </w:t>
      </w:r>
      <w:r w:rsidR="000B4BD9">
        <w:tab/>
      </w:r>
      <w:r>
        <w:t>The D</w:t>
      </w:r>
      <w:r w:rsidR="00D24A81">
        <w:t xml:space="preserve">istrict </w:t>
      </w:r>
      <w:r>
        <w:t>I</w:t>
      </w:r>
      <w:r w:rsidR="00D24A81">
        <w:t xml:space="preserve">mprovement </w:t>
      </w:r>
      <w:r>
        <w:t>P</w:t>
      </w:r>
      <w:r w:rsidR="00D24A81">
        <w:t>lan</w:t>
      </w:r>
      <w:r>
        <w:t xml:space="preserve"> specifies that each curriculum leader is responsible </w:t>
      </w:r>
      <w:r w:rsidR="006138D8">
        <w:t xml:space="preserve">for </w:t>
      </w:r>
      <w:r>
        <w:t>develop</w:t>
      </w:r>
      <w:r w:rsidR="006138D8">
        <w:t>ing</w:t>
      </w:r>
      <w:r>
        <w:t xml:space="preserve"> a </w:t>
      </w:r>
      <w:r w:rsidR="006138D8">
        <w:t xml:space="preserve">curriculum review </w:t>
      </w:r>
      <w:r>
        <w:t xml:space="preserve">process. </w:t>
      </w:r>
    </w:p>
    <w:p w14:paraId="2C8DAA94" w14:textId="34AC06E2" w:rsidR="000B4BD9" w:rsidRDefault="006C0060" w:rsidP="005763C6">
      <w:pPr>
        <w:tabs>
          <w:tab w:val="left" w:pos="0"/>
          <w:tab w:val="left" w:pos="360"/>
          <w:tab w:val="left" w:pos="720"/>
          <w:tab w:val="left" w:pos="1080"/>
          <w:tab w:val="left" w:pos="1440"/>
          <w:tab w:val="left" w:pos="1800"/>
          <w:tab w:val="left" w:pos="2160"/>
        </w:tabs>
        <w:ind w:left="1440" w:hanging="360"/>
      </w:pPr>
      <w:r>
        <w:t xml:space="preserve">b. </w:t>
      </w:r>
      <w:r w:rsidR="000B4BD9">
        <w:tab/>
      </w:r>
      <w:r w:rsidRPr="007758CF">
        <w:t xml:space="preserve">Principals are leading </w:t>
      </w:r>
      <w:r w:rsidR="00BD25CD" w:rsidRPr="007758CF">
        <w:t>after</w:t>
      </w:r>
      <w:r w:rsidR="00BD25CD">
        <w:t>-</w:t>
      </w:r>
      <w:r w:rsidRPr="007758CF">
        <w:t>school professional book discussions</w:t>
      </w:r>
      <w:r w:rsidR="0041303C">
        <w:t xml:space="preserve"> and curriculum and instruction teacher </w:t>
      </w:r>
      <w:r w:rsidRPr="007758CF">
        <w:t>leaders provide coaching, co</w:t>
      </w:r>
      <w:r w:rsidR="0041303C">
        <w:t>-</w:t>
      </w:r>
      <w:r w:rsidRPr="007758CF">
        <w:t xml:space="preserve">teaching, and targeted PD during PLC time, team meetings, </w:t>
      </w:r>
      <w:r w:rsidR="006138D8">
        <w:t>and</w:t>
      </w:r>
      <w:r w:rsidR="006138D8" w:rsidRPr="007758CF">
        <w:t xml:space="preserve"> </w:t>
      </w:r>
      <w:r w:rsidRPr="007758CF">
        <w:t>on scheduled half days.</w:t>
      </w:r>
    </w:p>
    <w:p w14:paraId="1FB0A12E" w14:textId="4690E0D8" w:rsidR="006C0060" w:rsidRPr="007758CF" w:rsidRDefault="006C0060" w:rsidP="005763C6">
      <w:pPr>
        <w:tabs>
          <w:tab w:val="left" w:pos="0"/>
          <w:tab w:val="left" w:pos="360"/>
          <w:tab w:val="left" w:pos="720"/>
          <w:tab w:val="left" w:pos="1080"/>
          <w:tab w:val="left" w:pos="1440"/>
          <w:tab w:val="left" w:pos="1800"/>
          <w:tab w:val="left" w:pos="2160"/>
        </w:tabs>
        <w:ind w:left="1440" w:hanging="360"/>
      </w:pPr>
      <w:r>
        <w:t xml:space="preserve">c. </w:t>
      </w:r>
      <w:r w:rsidR="000B4BD9">
        <w:tab/>
      </w:r>
      <w:r>
        <w:t>Time is provided for teachers to participate in peer observations within and outside the district</w:t>
      </w:r>
      <w:r w:rsidRPr="007758CF">
        <w:t>.</w:t>
      </w:r>
    </w:p>
    <w:p w14:paraId="4108A737" w14:textId="3F0EA904" w:rsidR="006C0060" w:rsidRDefault="006C0060" w:rsidP="007F4F48">
      <w:pPr>
        <w:tabs>
          <w:tab w:val="left" w:pos="360"/>
          <w:tab w:val="left" w:pos="1080"/>
          <w:tab w:val="left" w:pos="1440"/>
          <w:tab w:val="left" w:pos="1800"/>
          <w:tab w:val="left" w:pos="2160"/>
        </w:tabs>
      </w:pPr>
      <w:r w:rsidRPr="004E594D">
        <w:rPr>
          <w:b/>
        </w:rPr>
        <w:t>Impact</w:t>
      </w:r>
      <w:r w:rsidRPr="004E594D">
        <w:t xml:space="preserve">: </w:t>
      </w:r>
      <w:r w:rsidRPr="00F93B52">
        <w:t xml:space="preserve">The sustainability and effectiveness of a district’s PD program is </w:t>
      </w:r>
      <w:r>
        <w:t xml:space="preserve">enhanced </w:t>
      </w:r>
      <w:r w:rsidRPr="00F93B52">
        <w:t xml:space="preserve">by a well-managed, collaborative plan that includes high-quality PD offerings and is aligned with </w:t>
      </w:r>
      <w:r w:rsidR="004D1983">
        <w:t xml:space="preserve">a number of </w:t>
      </w:r>
      <w:r w:rsidRPr="00F93B52">
        <w:t>district priorities</w:t>
      </w:r>
      <w:r w:rsidR="005541BF">
        <w:t>.</w:t>
      </w:r>
      <w:r w:rsidR="00341814">
        <w:t xml:space="preserve"> </w:t>
      </w:r>
      <w:r>
        <w:t>When</w:t>
      </w:r>
      <w:r w:rsidRPr="00F93B52">
        <w:t xml:space="preserve"> PD offerings are connected and aligned </w:t>
      </w:r>
      <w:r w:rsidR="00BD25CD">
        <w:t>with</w:t>
      </w:r>
      <w:r w:rsidR="00BD25CD" w:rsidRPr="00F93B52">
        <w:t xml:space="preserve"> </w:t>
      </w:r>
      <w:r w:rsidRPr="00F93B52">
        <w:t xml:space="preserve">district goals and priorities and support educators at all stages of their careers, </w:t>
      </w:r>
      <w:r>
        <w:t xml:space="preserve">it is likely that </w:t>
      </w:r>
      <w:r w:rsidRPr="00F93B52">
        <w:t>teacher</w:t>
      </w:r>
      <w:r>
        <w:t>s’</w:t>
      </w:r>
      <w:r w:rsidRPr="00F93B52">
        <w:t xml:space="preserve"> practice</w:t>
      </w:r>
      <w:r>
        <w:t xml:space="preserve"> and the district’s </w:t>
      </w:r>
      <w:r w:rsidRPr="00F93B52">
        <w:t>professional culture</w:t>
      </w:r>
      <w:r>
        <w:t xml:space="preserve"> </w:t>
      </w:r>
      <w:r w:rsidR="0041303C">
        <w:t xml:space="preserve">are </w:t>
      </w:r>
      <w:r>
        <w:t>strengthened</w:t>
      </w:r>
      <w:r w:rsidR="0041303C">
        <w:t xml:space="preserve">, </w:t>
      </w:r>
      <w:r>
        <w:t>resulting in</w:t>
      </w:r>
      <w:r w:rsidRPr="00F93B52">
        <w:t xml:space="preserve"> improve</w:t>
      </w:r>
      <w:r>
        <w:t>ments in</w:t>
      </w:r>
      <w:r w:rsidR="0041303C">
        <w:t xml:space="preserve"> all students’</w:t>
      </w:r>
      <w:r w:rsidRPr="00F93B52">
        <w:t xml:space="preserve"> academic </w:t>
      </w:r>
      <w:r w:rsidR="005541BF">
        <w:t>performance</w:t>
      </w:r>
      <w:r w:rsidR="0041303C">
        <w:t>.</w:t>
      </w:r>
    </w:p>
    <w:p w14:paraId="0403B230" w14:textId="60D95A6B" w:rsidR="006C0060" w:rsidRPr="00C47270" w:rsidRDefault="006C0060" w:rsidP="000B0387">
      <w:pPr>
        <w:pStyle w:val="ListParagraph"/>
        <w:numPr>
          <w:ilvl w:val="0"/>
          <w:numId w:val="8"/>
        </w:numPr>
        <w:tabs>
          <w:tab w:val="left" w:pos="360"/>
          <w:tab w:val="left" w:pos="720"/>
          <w:tab w:val="left" w:pos="1080"/>
          <w:tab w:val="left" w:pos="1440"/>
          <w:tab w:val="left" w:pos="1800"/>
          <w:tab w:val="left" w:pos="2160"/>
        </w:tabs>
        <w:ind w:left="360"/>
        <w:contextualSpacing w:val="0"/>
      </w:pPr>
      <w:r w:rsidRPr="003407BB">
        <w:rPr>
          <w:b/>
          <w:bCs/>
        </w:rPr>
        <w:t>The district</w:t>
      </w:r>
      <w:r w:rsidR="00A5678F">
        <w:rPr>
          <w:b/>
          <w:bCs/>
        </w:rPr>
        <w:t>’s</w:t>
      </w:r>
      <w:r w:rsidRPr="003407BB">
        <w:rPr>
          <w:b/>
          <w:bCs/>
        </w:rPr>
        <w:t xml:space="preserve"> </w:t>
      </w:r>
      <w:r w:rsidR="00A5678F">
        <w:rPr>
          <w:b/>
          <w:bCs/>
        </w:rPr>
        <w:t>e</w:t>
      </w:r>
      <w:r w:rsidR="00A5678F" w:rsidRPr="003407BB">
        <w:rPr>
          <w:b/>
          <w:bCs/>
        </w:rPr>
        <w:t xml:space="preserve">ducator </w:t>
      </w:r>
      <w:r w:rsidR="00A5678F">
        <w:rPr>
          <w:b/>
          <w:bCs/>
        </w:rPr>
        <w:t>e</w:t>
      </w:r>
      <w:r w:rsidR="00A5678F" w:rsidRPr="003407BB">
        <w:rPr>
          <w:b/>
          <w:bCs/>
        </w:rPr>
        <w:t xml:space="preserve">valuation </w:t>
      </w:r>
      <w:r w:rsidR="00A5678F">
        <w:rPr>
          <w:b/>
          <w:bCs/>
        </w:rPr>
        <w:t>system</w:t>
      </w:r>
      <w:r w:rsidR="00A5678F" w:rsidRPr="003407BB">
        <w:rPr>
          <w:b/>
          <w:bCs/>
        </w:rPr>
        <w:t xml:space="preserve"> </w:t>
      </w:r>
      <w:r w:rsidR="00A5678F">
        <w:rPr>
          <w:b/>
          <w:bCs/>
        </w:rPr>
        <w:t>prioritizes opportunities for</w:t>
      </w:r>
      <w:r w:rsidR="0041303C">
        <w:rPr>
          <w:b/>
          <w:bCs/>
        </w:rPr>
        <w:t xml:space="preserve"> </w:t>
      </w:r>
      <w:r>
        <w:rPr>
          <w:b/>
          <w:bCs/>
        </w:rPr>
        <w:t>educators</w:t>
      </w:r>
      <w:r w:rsidR="00A5678F">
        <w:rPr>
          <w:b/>
          <w:bCs/>
        </w:rPr>
        <w:t xml:space="preserve"> to receive high-quality feedback</w:t>
      </w:r>
      <w:r w:rsidR="00A5678F">
        <w:rPr>
          <w:rStyle w:val="FootnoteReference"/>
          <w:b/>
          <w:bCs/>
        </w:rPr>
        <w:footnoteReference w:id="12"/>
      </w:r>
      <w:r w:rsidR="00A5678F">
        <w:rPr>
          <w:b/>
          <w:bCs/>
        </w:rPr>
        <w:t xml:space="preserve"> that helps them improve their practice</w:t>
      </w:r>
      <w:r>
        <w:rPr>
          <w:b/>
          <w:bCs/>
        </w:rPr>
        <w:t>.</w:t>
      </w:r>
    </w:p>
    <w:p w14:paraId="46B812A9" w14:textId="1A835411" w:rsidR="00CC15EF" w:rsidRDefault="00CC15EF" w:rsidP="000B0387">
      <w:pPr>
        <w:pStyle w:val="ListParagraph"/>
        <w:numPr>
          <w:ilvl w:val="0"/>
          <w:numId w:val="9"/>
        </w:numPr>
        <w:tabs>
          <w:tab w:val="left" w:pos="360"/>
          <w:tab w:val="left" w:pos="720"/>
          <w:tab w:val="left" w:pos="1440"/>
          <w:tab w:val="left" w:pos="1800"/>
          <w:tab w:val="left" w:pos="2160"/>
        </w:tabs>
        <w:ind w:left="720"/>
        <w:contextualSpacing w:val="0"/>
      </w:pPr>
      <w:r>
        <w:t>The team reviewed the evaluative documentation of 3</w:t>
      </w:r>
      <w:r w:rsidR="004D1983">
        <w:t>9</w:t>
      </w:r>
      <w:r>
        <w:t xml:space="preserve"> </w:t>
      </w:r>
      <w:r w:rsidR="008434D6">
        <w:t xml:space="preserve">randomly selected </w:t>
      </w:r>
      <w:r>
        <w:t>teachers in TeachPoint, the district’s educator evaluation management system.</w:t>
      </w:r>
    </w:p>
    <w:p w14:paraId="1CD7A0AC" w14:textId="376E832A" w:rsidR="006C0060" w:rsidRDefault="00CC15EF" w:rsidP="00C93D28">
      <w:pPr>
        <w:tabs>
          <w:tab w:val="left" w:pos="0"/>
          <w:tab w:val="left" w:pos="360"/>
          <w:tab w:val="left" w:pos="720"/>
          <w:tab w:val="left" w:pos="1080"/>
          <w:tab w:val="left" w:pos="1440"/>
          <w:tab w:val="left" w:pos="1800"/>
          <w:tab w:val="left" w:pos="2160"/>
          <w:tab w:val="left" w:pos="2520"/>
          <w:tab w:val="left" w:pos="2880"/>
        </w:tabs>
        <w:ind w:left="1080" w:hanging="360"/>
      </w:pPr>
      <w:r>
        <w:t>1.</w:t>
      </w:r>
      <w:r>
        <w:tab/>
      </w:r>
      <w:r w:rsidR="008434D6">
        <w:t>T</w:t>
      </w:r>
      <w:r w:rsidR="006C0060" w:rsidRPr="00433157">
        <w:t>eacher</w:t>
      </w:r>
      <w:r w:rsidR="008434D6">
        <w:t>s’</w:t>
      </w:r>
      <w:r w:rsidR="006C0060" w:rsidRPr="00433157">
        <w:t xml:space="preserve"> evaluations included </w:t>
      </w:r>
      <w:r w:rsidR="005F4A73">
        <w:t xml:space="preserve">timely and constructive </w:t>
      </w:r>
      <w:r w:rsidR="006C0060" w:rsidRPr="00433157">
        <w:t>feedback</w:t>
      </w:r>
      <w:r w:rsidR="006C0060">
        <w:t>,</w:t>
      </w:r>
      <w:r w:rsidR="006C0060" w:rsidRPr="00433157">
        <w:t xml:space="preserve"> </w:t>
      </w:r>
      <w:r w:rsidR="006C0060">
        <w:t>and provided recommendations</w:t>
      </w:r>
      <w:r w:rsidR="006C0060" w:rsidRPr="00433157">
        <w:t xml:space="preserve"> to improve </w:t>
      </w:r>
    </w:p>
    <w:p w14:paraId="695C8CAF" w14:textId="5C03B385" w:rsidR="006C0060" w:rsidRDefault="008434D6" w:rsidP="00FA1285">
      <w:pPr>
        <w:tabs>
          <w:tab w:val="left" w:pos="0"/>
          <w:tab w:val="left" w:pos="360"/>
          <w:tab w:val="left" w:pos="720"/>
          <w:tab w:val="left" w:pos="1080"/>
          <w:tab w:val="left" w:pos="1440"/>
          <w:tab w:val="left" w:pos="1800"/>
          <w:tab w:val="left" w:pos="2160"/>
          <w:tab w:val="left" w:pos="2520"/>
          <w:tab w:val="left" w:pos="2880"/>
        </w:tabs>
        <w:ind w:left="1080" w:hanging="360"/>
      </w:pPr>
      <w:r>
        <w:t>2.</w:t>
      </w:r>
      <w:r w:rsidR="00C93D28">
        <w:tab/>
      </w:r>
      <w:r w:rsidR="005F4A73">
        <w:t>M</w:t>
      </w:r>
      <w:r w:rsidR="005F4A73" w:rsidRPr="005F2A65">
        <w:t xml:space="preserve">ost </w:t>
      </w:r>
      <w:r w:rsidR="006C0060" w:rsidRPr="005F2A65">
        <w:t xml:space="preserve">of the teachers </w:t>
      </w:r>
      <w:r w:rsidR="005F4A73">
        <w:t xml:space="preserve">whose files were reviewed </w:t>
      </w:r>
      <w:r w:rsidR="006C0060" w:rsidRPr="005F2A65">
        <w:t xml:space="preserve">were on self-directed year-one or two evaluation plans. All formative </w:t>
      </w:r>
      <w:r w:rsidR="00F61251">
        <w:t>assessments/evaluations</w:t>
      </w:r>
      <w:r w:rsidR="00F61251" w:rsidRPr="005F2A65">
        <w:t xml:space="preserve"> </w:t>
      </w:r>
      <w:r w:rsidR="006C0060" w:rsidRPr="005F2A65">
        <w:t xml:space="preserve">and summative evaluations met required timelines and were in compliance with the </w:t>
      </w:r>
      <w:r w:rsidR="00F61251">
        <w:t>E</w:t>
      </w:r>
      <w:r w:rsidR="00F61251" w:rsidRPr="005F2A65">
        <w:t xml:space="preserve">ducator </w:t>
      </w:r>
      <w:r w:rsidR="00F61251">
        <w:t>E</w:t>
      </w:r>
      <w:r w:rsidR="00F61251" w:rsidRPr="005F2A65">
        <w:t xml:space="preserve">valuation </w:t>
      </w:r>
      <w:r w:rsidR="00F61251">
        <w:t>Framework</w:t>
      </w:r>
      <w:r w:rsidR="006C0060" w:rsidRPr="005F2A65">
        <w:t>.</w:t>
      </w:r>
      <w:r w:rsidR="006C0060" w:rsidRPr="00661AC9">
        <w:tab/>
        <w:t xml:space="preserve"> </w:t>
      </w:r>
    </w:p>
    <w:p w14:paraId="44DFCD75" w14:textId="3F105582" w:rsidR="008434D6" w:rsidRDefault="008434D6" w:rsidP="00CC15EF">
      <w:pPr>
        <w:tabs>
          <w:tab w:val="left" w:pos="0"/>
          <w:tab w:val="left" w:pos="360"/>
          <w:tab w:val="left" w:pos="720"/>
          <w:tab w:val="left" w:pos="1080"/>
          <w:tab w:val="left" w:pos="1800"/>
          <w:tab w:val="left" w:pos="2160"/>
        </w:tabs>
        <w:rPr>
          <w:b/>
          <w:bCs/>
        </w:rPr>
      </w:pPr>
      <w:r>
        <w:rPr>
          <w:b/>
          <w:bCs/>
        </w:rPr>
        <w:tab/>
      </w:r>
      <w:r w:rsidR="00CC15EF" w:rsidRPr="00FA1285">
        <w:rPr>
          <w:b/>
          <w:bCs/>
        </w:rPr>
        <w:t>B.</w:t>
      </w:r>
      <w:r w:rsidR="006C0060" w:rsidRPr="00FA1285">
        <w:rPr>
          <w:b/>
          <w:bCs/>
        </w:rPr>
        <w:tab/>
      </w:r>
      <w:r w:rsidR="00CC15EF" w:rsidRPr="00FA1285">
        <w:t>The team also reviewed the evaluative documentation of</w:t>
      </w:r>
      <w:r w:rsidR="00CC15EF">
        <w:rPr>
          <w:b/>
          <w:bCs/>
        </w:rPr>
        <w:t xml:space="preserve"> </w:t>
      </w:r>
      <w:r w:rsidR="004C6524">
        <w:t>11</w:t>
      </w:r>
      <w:r w:rsidR="00CC15EF" w:rsidRPr="00FA1285">
        <w:t xml:space="preserve"> administrators in TeachPoint.</w:t>
      </w:r>
      <w:r w:rsidR="006C0060" w:rsidRPr="00FA1285">
        <w:rPr>
          <w:b/>
          <w:bCs/>
        </w:rPr>
        <w:tab/>
      </w:r>
    </w:p>
    <w:p w14:paraId="1E8E163A" w14:textId="150ACA5D" w:rsidR="006C0060" w:rsidRDefault="008434D6" w:rsidP="008434D6">
      <w:pPr>
        <w:tabs>
          <w:tab w:val="left" w:pos="0"/>
          <w:tab w:val="left" w:pos="360"/>
          <w:tab w:val="left" w:pos="720"/>
          <w:tab w:val="left" w:pos="1080"/>
          <w:tab w:val="left" w:pos="1800"/>
          <w:tab w:val="left" w:pos="2160"/>
        </w:tabs>
        <w:ind w:left="1080" w:hanging="1080"/>
      </w:pPr>
      <w:r>
        <w:rPr>
          <w:b/>
          <w:bCs/>
        </w:rPr>
        <w:tab/>
      </w:r>
      <w:r>
        <w:rPr>
          <w:b/>
          <w:bCs/>
        </w:rPr>
        <w:tab/>
      </w:r>
      <w:r w:rsidRPr="00FA1285">
        <w:t>1.</w:t>
      </w:r>
      <w:r w:rsidR="006C0060" w:rsidRPr="008434D6">
        <w:t xml:space="preserve"> </w:t>
      </w:r>
      <w:r>
        <w:tab/>
        <w:t xml:space="preserve">The team found that the </w:t>
      </w:r>
      <w:r w:rsidRPr="00822AEF">
        <w:t>superintendent’s evaluation</w:t>
      </w:r>
      <w:r>
        <w:t>s</w:t>
      </w:r>
      <w:r w:rsidRPr="00822AEF">
        <w:t xml:space="preserve"> o</w:t>
      </w:r>
      <w:r>
        <w:t>f</w:t>
      </w:r>
      <w:r w:rsidRPr="00822AEF">
        <w:t xml:space="preserve"> administrators </w:t>
      </w:r>
      <w:r>
        <w:t>were</w:t>
      </w:r>
      <w:r w:rsidRPr="00822AEF">
        <w:t xml:space="preserve"> </w:t>
      </w:r>
      <w:r>
        <w:t xml:space="preserve">timely and </w:t>
      </w:r>
      <w:r w:rsidRPr="00822AEF">
        <w:t>contain</w:t>
      </w:r>
      <w:r>
        <w:t>ed</w:t>
      </w:r>
      <w:r w:rsidRPr="00822AEF">
        <w:t xml:space="preserve"> constructive feedback, specific pedagogical suggestions, and actionable</w:t>
      </w:r>
      <w:r>
        <w:t xml:space="preserve"> </w:t>
      </w:r>
      <w:r w:rsidRPr="00822AEF">
        <w:t>recommendations.</w:t>
      </w:r>
    </w:p>
    <w:p w14:paraId="0EA46EE0" w14:textId="5A020B7B" w:rsidR="008434D6" w:rsidRDefault="008434D6" w:rsidP="008434D6">
      <w:pPr>
        <w:tabs>
          <w:tab w:val="left" w:pos="0"/>
          <w:tab w:val="left" w:pos="360"/>
          <w:tab w:val="left" w:pos="720"/>
          <w:tab w:val="left" w:pos="1080"/>
          <w:tab w:val="left" w:pos="1800"/>
          <w:tab w:val="left" w:pos="2160"/>
        </w:tabs>
        <w:ind w:left="720" w:hanging="720"/>
      </w:pPr>
      <w:r>
        <w:tab/>
      </w:r>
      <w:r w:rsidRPr="00FA1285">
        <w:rPr>
          <w:b/>
          <w:bCs/>
        </w:rPr>
        <w:t>C.</w:t>
      </w:r>
      <w:r>
        <w:rPr>
          <w:b/>
          <w:bCs/>
        </w:rPr>
        <w:tab/>
      </w:r>
      <w:r>
        <w:t xml:space="preserve">All of the </w:t>
      </w:r>
      <w:r w:rsidR="009B4309">
        <w:t xml:space="preserve">educator </w:t>
      </w:r>
      <w:r>
        <w:t xml:space="preserve">evaluative </w:t>
      </w:r>
      <w:r w:rsidR="00D24A81">
        <w:t xml:space="preserve">documentation </w:t>
      </w:r>
      <w:r>
        <w:t xml:space="preserve">reviewed on TeachPoint </w:t>
      </w:r>
      <w:r w:rsidRPr="00C734A7">
        <w:t xml:space="preserve">included professional practice goals </w:t>
      </w:r>
      <w:r>
        <w:t xml:space="preserve">that were </w:t>
      </w:r>
      <w:r w:rsidRPr="00C734A7">
        <w:t xml:space="preserve">aligned </w:t>
      </w:r>
      <w:r>
        <w:t xml:space="preserve">with </w:t>
      </w:r>
      <w:r w:rsidRPr="00C734A7">
        <w:t>district and school goals</w:t>
      </w:r>
      <w:r>
        <w:t>. Most files included team or individual professional practice goals, student learning goals, learning walkthrough feedback, self-reflections, formative assessments/evaluations, and summative assessments.</w:t>
      </w:r>
    </w:p>
    <w:p w14:paraId="50D838E5" w14:textId="1B7F4248" w:rsidR="00CB1EBC" w:rsidRDefault="008434D6" w:rsidP="008434D6">
      <w:pPr>
        <w:tabs>
          <w:tab w:val="left" w:pos="0"/>
          <w:tab w:val="left" w:pos="360"/>
          <w:tab w:val="left" w:pos="720"/>
          <w:tab w:val="left" w:pos="1080"/>
          <w:tab w:val="left" w:pos="1440"/>
          <w:tab w:val="left" w:pos="1800"/>
          <w:tab w:val="left" w:pos="2160"/>
        </w:tabs>
        <w:ind w:left="720" w:hanging="720"/>
      </w:pPr>
      <w:r>
        <w:rPr>
          <w:b/>
          <w:bCs/>
        </w:rPr>
        <w:lastRenderedPageBreak/>
        <w:tab/>
        <w:t>D.</w:t>
      </w:r>
      <w:r w:rsidRPr="008434D6">
        <w:rPr>
          <w:b/>
          <w:bCs/>
        </w:rPr>
        <w:tab/>
      </w:r>
      <w:r>
        <w:t>When asked whether the feedback they received formally or informally from school leaders informed their instruction, teachers reported that the feedback they received was instructive, useful, and “helps us go in the right direction</w:t>
      </w:r>
      <w:r w:rsidR="00CB1EBC">
        <w:t>.</w:t>
      </w:r>
      <w:r>
        <w:t xml:space="preserve">” </w:t>
      </w:r>
    </w:p>
    <w:p w14:paraId="14B13299" w14:textId="7C1E7A67" w:rsidR="008434D6" w:rsidRPr="00FA1285" w:rsidRDefault="00CB1EBC" w:rsidP="00A02683">
      <w:pPr>
        <w:tabs>
          <w:tab w:val="left" w:pos="0"/>
          <w:tab w:val="left" w:pos="360"/>
          <w:tab w:val="left" w:pos="720"/>
          <w:tab w:val="left" w:pos="1080"/>
          <w:tab w:val="left" w:pos="1440"/>
          <w:tab w:val="left" w:pos="1800"/>
          <w:tab w:val="left" w:pos="2160"/>
        </w:tabs>
        <w:ind w:left="1080" w:hanging="1080"/>
        <w:rPr>
          <w:b/>
          <w:bCs/>
        </w:rPr>
      </w:pPr>
      <w:r>
        <w:tab/>
      </w:r>
      <w:r>
        <w:tab/>
        <w:t>1.</w:t>
      </w:r>
      <w:r>
        <w:tab/>
      </w:r>
      <w:r w:rsidR="008434D6">
        <w:t>Administrators reported that new teachers were observed to be making use of the instructive feedback they received.</w:t>
      </w:r>
      <w:r w:rsidR="00A02683" w:rsidRPr="00A02683">
        <w:rPr>
          <w:b/>
          <w:bCs/>
        </w:rPr>
        <w:t xml:space="preserve"> </w:t>
      </w:r>
    </w:p>
    <w:p w14:paraId="4BF78430" w14:textId="384AAEBD" w:rsidR="006C0060" w:rsidRDefault="00C93D28" w:rsidP="00FA1285">
      <w:pPr>
        <w:tabs>
          <w:tab w:val="left" w:pos="0"/>
          <w:tab w:val="left" w:pos="360"/>
          <w:tab w:val="left" w:pos="720"/>
          <w:tab w:val="left" w:pos="1080"/>
          <w:tab w:val="left" w:pos="1800"/>
          <w:tab w:val="left" w:pos="2160"/>
        </w:tabs>
        <w:ind w:left="720" w:hanging="720"/>
      </w:pPr>
      <w:r>
        <w:rPr>
          <w:b/>
          <w:bCs/>
        </w:rPr>
        <w:tab/>
      </w:r>
      <w:r w:rsidR="00B41120">
        <w:rPr>
          <w:b/>
          <w:bCs/>
        </w:rPr>
        <w:t>E</w:t>
      </w:r>
      <w:r w:rsidR="00F61251" w:rsidRPr="00FA1285">
        <w:rPr>
          <w:b/>
          <w:bCs/>
        </w:rPr>
        <w:t>.</w:t>
      </w:r>
      <w:r w:rsidR="00F61251">
        <w:rPr>
          <w:b/>
          <w:bCs/>
        </w:rPr>
        <w:tab/>
      </w:r>
      <w:r w:rsidR="005F4A73">
        <w:t>A</w:t>
      </w:r>
      <w:r w:rsidR="005F4A73" w:rsidRPr="00310A9B">
        <w:t xml:space="preserve">dministrators </w:t>
      </w:r>
      <w:r w:rsidR="006C0060" w:rsidRPr="00310A9B">
        <w:t xml:space="preserve">complete at least </w:t>
      </w:r>
      <w:r w:rsidR="0041303C">
        <w:t>two</w:t>
      </w:r>
      <w:r w:rsidR="006C0060" w:rsidRPr="00310A9B">
        <w:t xml:space="preserve"> </w:t>
      </w:r>
      <w:r w:rsidR="0041303C">
        <w:t xml:space="preserve">walkthroughs </w:t>
      </w:r>
      <w:r w:rsidR="006C0060" w:rsidRPr="00310A9B">
        <w:t>annually</w:t>
      </w:r>
      <w:r w:rsidR="005F4A73">
        <w:t xml:space="preserve"> a</w:t>
      </w:r>
      <w:r w:rsidR="005F4A73" w:rsidRPr="00310A9B">
        <w:t>s part of the supervision and evaluation model</w:t>
      </w:r>
      <w:r w:rsidR="006C0060" w:rsidRPr="00310A9B">
        <w:t xml:space="preserve">. The focus is on student engagement, purposefully planned lessons, checks for understanding, and student progress towards learning goals. </w:t>
      </w:r>
      <w:r w:rsidR="006C0060" w:rsidRPr="00661AC9">
        <w:t xml:space="preserve"> </w:t>
      </w:r>
    </w:p>
    <w:p w14:paraId="71970C76" w14:textId="29626DE1" w:rsidR="006C0060" w:rsidRDefault="00C93D28" w:rsidP="00FA1285">
      <w:pPr>
        <w:tabs>
          <w:tab w:val="left" w:pos="0"/>
          <w:tab w:val="left" w:pos="360"/>
          <w:tab w:val="left" w:pos="720"/>
          <w:tab w:val="left" w:pos="1440"/>
          <w:tab w:val="left" w:pos="1800"/>
          <w:tab w:val="left" w:pos="2160"/>
        </w:tabs>
        <w:ind w:left="720" w:hanging="720"/>
      </w:pPr>
      <w:r>
        <w:rPr>
          <w:b/>
          <w:bCs/>
        </w:rPr>
        <w:tab/>
      </w:r>
      <w:r w:rsidR="00B41120">
        <w:rPr>
          <w:b/>
          <w:bCs/>
        </w:rPr>
        <w:t>F</w:t>
      </w:r>
      <w:r w:rsidR="00F61251" w:rsidRPr="00FA1285">
        <w:rPr>
          <w:b/>
          <w:bCs/>
        </w:rPr>
        <w:t>.</w:t>
      </w:r>
      <w:r w:rsidR="00F61251">
        <w:rPr>
          <w:b/>
          <w:bCs/>
        </w:rPr>
        <w:tab/>
      </w:r>
      <w:r w:rsidR="006C0060" w:rsidRPr="00CF7197">
        <w:t>The superintendent plays an active role in monitoring and supporting administrators to ensure fidelity in the supervision and evaluation of staff.</w:t>
      </w:r>
      <w:r w:rsidR="006C0060" w:rsidRPr="00661AC9">
        <w:t xml:space="preserve"> </w:t>
      </w:r>
    </w:p>
    <w:p w14:paraId="4AC601B4" w14:textId="241E631A" w:rsidR="006C0060" w:rsidRDefault="006C0060" w:rsidP="000B0387">
      <w:pPr>
        <w:pStyle w:val="ListParagraph"/>
        <w:numPr>
          <w:ilvl w:val="6"/>
          <w:numId w:val="11"/>
        </w:numPr>
        <w:tabs>
          <w:tab w:val="left" w:pos="0"/>
          <w:tab w:val="left" w:pos="360"/>
          <w:tab w:val="left" w:pos="720"/>
          <w:tab w:val="left" w:pos="1080"/>
          <w:tab w:val="left" w:pos="1440"/>
          <w:tab w:val="left" w:pos="1800"/>
          <w:tab w:val="left" w:pos="2160"/>
        </w:tabs>
        <w:ind w:left="1080"/>
        <w:contextualSpacing w:val="0"/>
      </w:pPr>
      <w:r w:rsidRPr="00CF7197">
        <w:t>The superintendent meets with principals every other week</w:t>
      </w:r>
      <w:r w:rsidR="000A491D">
        <w:t>,</w:t>
      </w:r>
      <w:r w:rsidRPr="00CF7197">
        <w:t xml:space="preserve"> </w:t>
      </w:r>
      <w:r w:rsidR="000A491D" w:rsidRPr="00CF7197">
        <w:t>accompan</w:t>
      </w:r>
      <w:r w:rsidR="000A491D">
        <w:t>ies</w:t>
      </w:r>
      <w:r w:rsidR="000A491D" w:rsidRPr="00CF7197">
        <w:t xml:space="preserve"> </w:t>
      </w:r>
      <w:r w:rsidR="000A491D">
        <w:t xml:space="preserve">them </w:t>
      </w:r>
      <w:r w:rsidR="000A491D" w:rsidRPr="00CF7197">
        <w:t xml:space="preserve">on </w:t>
      </w:r>
      <w:r w:rsidR="000A491D">
        <w:t>w</w:t>
      </w:r>
      <w:r w:rsidR="000A491D" w:rsidRPr="00CF7197">
        <w:t>alk</w:t>
      </w:r>
      <w:r w:rsidR="000A491D">
        <w:t>t</w:t>
      </w:r>
      <w:r w:rsidR="000A491D" w:rsidRPr="00CF7197">
        <w:t>hr</w:t>
      </w:r>
      <w:r w:rsidR="000A491D">
        <w:t>oughs,</w:t>
      </w:r>
      <w:r w:rsidR="000A491D" w:rsidRPr="00CF7197" w:rsidDel="000A491D">
        <w:t xml:space="preserve"> </w:t>
      </w:r>
      <w:r w:rsidRPr="00CF7197">
        <w:t>and</w:t>
      </w:r>
      <w:r w:rsidR="00341814">
        <w:t xml:space="preserve"> </w:t>
      </w:r>
      <w:r w:rsidRPr="00CF7197">
        <w:t xml:space="preserve">visits schools </w:t>
      </w:r>
      <w:r w:rsidR="000A491D">
        <w:t xml:space="preserve">regularly </w:t>
      </w:r>
      <w:r w:rsidRPr="00CF7197">
        <w:t>to monitor administrators’ professional and school goals</w:t>
      </w:r>
      <w:r w:rsidR="000A491D">
        <w:t>.</w:t>
      </w:r>
      <w:r w:rsidR="000A491D" w:rsidRPr="00CF7197">
        <w:t xml:space="preserve"> </w:t>
      </w:r>
    </w:p>
    <w:p w14:paraId="234355AC" w14:textId="4680170E" w:rsidR="009B4309" w:rsidRDefault="009B4309" w:rsidP="00B41120">
      <w:pPr>
        <w:tabs>
          <w:tab w:val="left" w:pos="0"/>
          <w:tab w:val="left" w:pos="360"/>
          <w:tab w:val="left" w:pos="720"/>
          <w:tab w:val="left" w:pos="1080"/>
          <w:tab w:val="left" w:pos="1800"/>
          <w:tab w:val="left" w:pos="2160"/>
        </w:tabs>
        <w:ind w:left="720" w:hanging="720"/>
      </w:pPr>
      <w:r>
        <w:rPr>
          <w:b/>
          <w:bCs/>
        </w:rPr>
        <w:tab/>
      </w:r>
      <w:r w:rsidR="00B41120" w:rsidRPr="00FA1285">
        <w:rPr>
          <w:b/>
          <w:bCs/>
        </w:rPr>
        <w:t>G.</w:t>
      </w:r>
      <w:r w:rsidR="00B41120">
        <w:rPr>
          <w:b/>
          <w:bCs/>
        </w:rPr>
        <w:tab/>
      </w:r>
      <w:r w:rsidR="006C0060">
        <w:t>Administrators said th</w:t>
      </w:r>
      <w:r w:rsidR="00341814">
        <w:t>at</w:t>
      </w:r>
      <w:r w:rsidR="000A491D">
        <w:t xml:space="preserve"> it </w:t>
      </w:r>
      <w:r w:rsidR="00F61251">
        <w:t xml:space="preserve">was </w:t>
      </w:r>
      <w:r w:rsidR="000A491D">
        <w:t xml:space="preserve">challenging </w:t>
      </w:r>
      <w:r w:rsidR="00341814">
        <w:t>t</w:t>
      </w:r>
      <w:r w:rsidR="000A491D">
        <w:t>o complete</w:t>
      </w:r>
      <w:r w:rsidR="006C0060">
        <w:t xml:space="preserve"> the number of evaluations they are responsible for</w:t>
      </w:r>
      <w:r w:rsidR="00341814">
        <w:t xml:space="preserve"> doing</w:t>
      </w:r>
      <w:r w:rsidR="006C0060">
        <w:t>. Administrator</w:t>
      </w:r>
      <w:r w:rsidR="0041303C">
        <w:t>s</w:t>
      </w:r>
      <w:r w:rsidR="006C0060">
        <w:t xml:space="preserve"> </w:t>
      </w:r>
      <w:r w:rsidR="000A491D">
        <w:t xml:space="preserve">expressed the opinion that </w:t>
      </w:r>
      <w:r w:rsidR="006C0060">
        <w:t xml:space="preserve">they </w:t>
      </w:r>
      <w:r w:rsidR="00F61251">
        <w:t xml:space="preserve">were </w:t>
      </w:r>
      <w:r w:rsidR="006C0060">
        <w:t xml:space="preserve">putting a great deal of effort into providing effective feedback and recommendations. </w:t>
      </w:r>
    </w:p>
    <w:p w14:paraId="293C3387" w14:textId="54053CC1" w:rsidR="006C0060" w:rsidRDefault="009B4309" w:rsidP="009B4309">
      <w:pPr>
        <w:tabs>
          <w:tab w:val="left" w:pos="0"/>
          <w:tab w:val="left" w:pos="360"/>
          <w:tab w:val="left" w:pos="720"/>
          <w:tab w:val="left" w:pos="1080"/>
          <w:tab w:val="left" w:pos="1800"/>
          <w:tab w:val="left" w:pos="2160"/>
        </w:tabs>
        <w:ind w:left="1080" w:hanging="1080"/>
      </w:pPr>
      <w:r>
        <w:rPr>
          <w:b/>
          <w:bCs/>
        </w:rPr>
        <w:tab/>
      </w:r>
      <w:r>
        <w:rPr>
          <w:b/>
          <w:bCs/>
        </w:rPr>
        <w:tab/>
      </w:r>
      <w:r w:rsidRPr="00FA1285">
        <w:t>1.</w:t>
      </w:r>
      <w:r>
        <w:tab/>
      </w:r>
      <w:r w:rsidR="006C0060">
        <w:t xml:space="preserve">As a result, </w:t>
      </w:r>
      <w:r w:rsidR="00767A0D">
        <w:t xml:space="preserve">at the time of the onsite review, </w:t>
      </w:r>
      <w:r w:rsidR="006C0060">
        <w:t>the superintendent</w:t>
      </w:r>
      <w:r w:rsidR="006C0060" w:rsidRPr="00822AEF">
        <w:t xml:space="preserve"> </w:t>
      </w:r>
      <w:r w:rsidR="006C0060">
        <w:t>and director of curriculum</w:t>
      </w:r>
      <w:r w:rsidR="000A491D">
        <w:t>, instruction</w:t>
      </w:r>
      <w:r w:rsidR="00341814">
        <w:t>,</w:t>
      </w:r>
      <w:r w:rsidR="000A491D">
        <w:t xml:space="preserve"> and accountability</w:t>
      </w:r>
      <w:r w:rsidR="006C0060">
        <w:t xml:space="preserve"> </w:t>
      </w:r>
      <w:r w:rsidR="00767A0D">
        <w:t xml:space="preserve">were </w:t>
      </w:r>
      <w:r w:rsidR="006C0060">
        <w:t xml:space="preserve">meeting with the </w:t>
      </w:r>
      <w:r w:rsidR="00341814">
        <w:t xml:space="preserve">Uxbridge Teachers’ Association </w:t>
      </w:r>
      <w:r w:rsidR="006C0060">
        <w:t>and</w:t>
      </w:r>
      <w:r w:rsidR="00341814">
        <w:t xml:space="preserve"> the</w:t>
      </w:r>
      <w:r w:rsidR="006C0060">
        <w:t xml:space="preserve"> </w:t>
      </w:r>
      <w:r w:rsidR="0041303C">
        <w:t>l</w:t>
      </w:r>
      <w:r w:rsidR="006C0060">
        <w:t xml:space="preserve">eadership team to discuss language revisions to the evaluation process during upcoming negotiation discussions. </w:t>
      </w:r>
      <w:r w:rsidR="006C0060" w:rsidRPr="00981A45">
        <w:tab/>
      </w:r>
      <w:r w:rsidR="006C0060" w:rsidRPr="00981A45">
        <w:tab/>
      </w:r>
      <w:r w:rsidR="006C0060" w:rsidRPr="00981A45">
        <w:tab/>
        <w:t xml:space="preserve"> </w:t>
      </w:r>
    </w:p>
    <w:p w14:paraId="0591936B" w14:textId="67F8A7FB" w:rsidR="006C0060" w:rsidRDefault="00C93D28" w:rsidP="00FA1285">
      <w:pPr>
        <w:tabs>
          <w:tab w:val="left" w:pos="0"/>
          <w:tab w:val="left" w:pos="360"/>
          <w:tab w:val="left" w:pos="720"/>
          <w:tab w:val="left" w:pos="1080"/>
          <w:tab w:val="left" w:pos="1440"/>
          <w:tab w:val="left" w:pos="1800"/>
          <w:tab w:val="left" w:pos="2160"/>
        </w:tabs>
        <w:ind w:left="720" w:hanging="720"/>
      </w:pPr>
      <w:r>
        <w:rPr>
          <w:b/>
          <w:bCs/>
        </w:rPr>
        <w:tab/>
      </w:r>
      <w:r w:rsidR="00B41120" w:rsidRPr="00FA1285">
        <w:rPr>
          <w:b/>
          <w:bCs/>
        </w:rPr>
        <w:t>H.</w:t>
      </w:r>
      <w:r w:rsidR="00B41120">
        <w:rPr>
          <w:b/>
          <w:bCs/>
        </w:rPr>
        <w:tab/>
      </w:r>
      <w:r w:rsidR="006C0060">
        <w:t>The superintendent</w:t>
      </w:r>
      <w:r w:rsidR="004402F9">
        <w:t>,</w:t>
      </w:r>
      <w:r w:rsidR="006C0060">
        <w:t xml:space="preserve"> </w:t>
      </w:r>
      <w:r w:rsidR="0041303C">
        <w:t>principals</w:t>
      </w:r>
      <w:r w:rsidR="004402F9">
        <w:t>,</w:t>
      </w:r>
      <w:r w:rsidR="0041303C">
        <w:t xml:space="preserve"> and the director of curriculum</w:t>
      </w:r>
      <w:r w:rsidR="000A491D">
        <w:t>, instruction and accountability</w:t>
      </w:r>
      <w:r w:rsidR="0041303C">
        <w:t xml:space="preserve"> </w:t>
      </w:r>
      <w:r w:rsidR="004C6524">
        <w:t xml:space="preserve">monitor </w:t>
      </w:r>
      <w:r w:rsidR="0041303C">
        <w:t>the</w:t>
      </w:r>
      <w:r w:rsidR="006C0060">
        <w:t xml:space="preserve"> evaluation </w:t>
      </w:r>
      <w:r w:rsidR="004402F9">
        <w:t xml:space="preserve">procedure </w:t>
      </w:r>
      <w:r w:rsidR="006C0060">
        <w:t>timelines</w:t>
      </w:r>
      <w:r w:rsidR="0041303C">
        <w:t xml:space="preserve">. </w:t>
      </w:r>
      <w:r w:rsidR="006C0060">
        <w:t xml:space="preserve">Principals </w:t>
      </w:r>
      <w:r w:rsidR="000A491D">
        <w:t>abide by the class</w:t>
      </w:r>
      <w:r w:rsidR="00037203">
        <w:t xml:space="preserve"> </w:t>
      </w:r>
      <w:r w:rsidR="000A491D">
        <w:t xml:space="preserve">visit requirements specified in the </w:t>
      </w:r>
      <w:r w:rsidR="004402F9">
        <w:t xml:space="preserve">Uxbridge Teachers’ Association </w:t>
      </w:r>
      <w:r w:rsidR="00F61251">
        <w:t>collective bargaining agreement</w:t>
      </w:r>
      <w:r w:rsidR="004402F9">
        <w:t xml:space="preserve"> and</w:t>
      </w:r>
      <w:r w:rsidR="000A491D">
        <w:t xml:space="preserve"> </w:t>
      </w:r>
      <w:r w:rsidR="006C0060">
        <w:t xml:space="preserve">hold teachers accountable for </w:t>
      </w:r>
      <w:r w:rsidR="004402F9">
        <w:t xml:space="preserve">abiding by </w:t>
      </w:r>
      <w:r w:rsidR="00B27068">
        <w:t xml:space="preserve">the </w:t>
      </w:r>
      <w:r w:rsidR="006C0060">
        <w:t>timelines</w:t>
      </w:r>
      <w:r w:rsidR="004402F9">
        <w:t xml:space="preserve"> of the evaluation procedure.</w:t>
      </w:r>
      <w:r w:rsidR="006C0060">
        <w:t xml:space="preserve"> </w:t>
      </w:r>
    </w:p>
    <w:p w14:paraId="2796B59D" w14:textId="4951294A" w:rsidR="0041303C" w:rsidRDefault="00767A0D" w:rsidP="00B41120">
      <w:pPr>
        <w:pStyle w:val="ListParagraph"/>
        <w:tabs>
          <w:tab w:val="left" w:pos="360"/>
          <w:tab w:val="left" w:pos="720"/>
          <w:tab w:val="left" w:pos="1080"/>
          <w:tab w:val="left" w:pos="1440"/>
          <w:tab w:val="left" w:pos="1800"/>
          <w:tab w:val="left" w:pos="2160"/>
        </w:tabs>
        <w:ind w:left="1080" w:right="-274" w:hanging="360"/>
        <w:contextualSpacing w:val="0"/>
      </w:pPr>
      <w:r>
        <w:t>1</w:t>
      </w:r>
      <w:r w:rsidR="006C0060">
        <w:t xml:space="preserve">. </w:t>
      </w:r>
      <w:r w:rsidR="0041303C">
        <w:tab/>
      </w:r>
      <w:r w:rsidR="006C0060" w:rsidRPr="00816C42">
        <w:t xml:space="preserve">The superintendent meets often with principals to discuss </w:t>
      </w:r>
      <w:r w:rsidR="004402F9">
        <w:t>school-</w:t>
      </w:r>
      <w:r w:rsidR="006C0060" w:rsidRPr="00816C42">
        <w:t xml:space="preserve">related curriculum, assessment, and supervision and evaluation of staff. </w:t>
      </w:r>
    </w:p>
    <w:p w14:paraId="40DA0752" w14:textId="49A9E54F" w:rsidR="0018777A" w:rsidRDefault="00767A0D" w:rsidP="00FA1285">
      <w:pPr>
        <w:pStyle w:val="ListParagraph"/>
        <w:tabs>
          <w:tab w:val="left" w:pos="360"/>
          <w:tab w:val="left" w:pos="720"/>
          <w:tab w:val="left" w:pos="1080"/>
          <w:tab w:val="left" w:pos="1440"/>
          <w:tab w:val="left" w:pos="1800"/>
          <w:tab w:val="left" w:pos="2160"/>
        </w:tabs>
        <w:ind w:left="1080" w:right="-274" w:hanging="360"/>
        <w:contextualSpacing w:val="0"/>
      </w:pPr>
      <w:r>
        <w:t>2</w:t>
      </w:r>
      <w:r w:rsidR="006C0060" w:rsidRPr="00C47270">
        <w:t xml:space="preserve">. </w:t>
      </w:r>
      <w:r w:rsidR="0041303C">
        <w:tab/>
      </w:r>
      <w:r w:rsidR="004402F9">
        <w:t>E</w:t>
      </w:r>
      <w:r w:rsidR="004402F9" w:rsidRPr="00C47270">
        <w:t xml:space="preserve">valuators meet with the </w:t>
      </w:r>
      <w:r w:rsidR="004402F9">
        <w:t>s</w:t>
      </w:r>
      <w:r w:rsidR="004402F9" w:rsidRPr="00C47270">
        <w:t xml:space="preserve">uperintendent </w:t>
      </w:r>
      <w:r w:rsidR="004402F9">
        <w:t>d</w:t>
      </w:r>
      <w:r w:rsidR="004402F9" w:rsidRPr="00C47270">
        <w:t xml:space="preserve">uring </w:t>
      </w:r>
      <w:r w:rsidR="006C0060" w:rsidRPr="00C47270">
        <w:t xml:space="preserve">scheduled </w:t>
      </w:r>
      <w:r w:rsidR="0041303C">
        <w:t>a</w:t>
      </w:r>
      <w:r w:rsidR="006C0060" w:rsidRPr="00C47270">
        <w:t xml:space="preserve">dministration </w:t>
      </w:r>
      <w:r w:rsidR="0041303C">
        <w:t>t</w:t>
      </w:r>
      <w:r w:rsidR="006C0060" w:rsidRPr="00C47270">
        <w:t xml:space="preserve">eam time </w:t>
      </w:r>
      <w:r w:rsidR="004402F9">
        <w:t xml:space="preserve">for calibration exercises based on </w:t>
      </w:r>
      <w:r w:rsidR="006C0060" w:rsidRPr="00C47270">
        <w:t xml:space="preserve">DESE classroom videos </w:t>
      </w:r>
      <w:r w:rsidR="004402F9">
        <w:t xml:space="preserve">that help to </w:t>
      </w:r>
      <w:r w:rsidR="006C0060" w:rsidRPr="00C47270">
        <w:t xml:space="preserve">ensure </w:t>
      </w:r>
      <w:r w:rsidR="004402F9">
        <w:t xml:space="preserve">inter-rater reliability and the </w:t>
      </w:r>
      <w:r w:rsidR="006C0060" w:rsidRPr="00C47270">
        <w:t xml:space="preserve">fidelity </w:t>
      </w:r>
      <w:r w:rsidR="004402F9">
        <w:t>of</w:t>
      </w:r>
      <w:r w:rsidR="004402F9" w:rsidRPr="00C47270">
        <w:t xml:space="preserve"> </w:t>
      </w:r>
      <w:r w:rsidR="006C0060" w:rsidRPr="00C47270">
        <w:t xml:space="preserve">the evaluation </w:t>
      </w:r>
      <w:r w:rsidR="00B27068">
        <w:t>process</w:t>
      </w:r>
      <w:r w:rsidR="006C0060" w:rsidRPr="00C47270">
        <w:t xml:space="preserve">. </w:t>
      </w:r>
    </w:p>
    <w:p w14:paraId="45F40FF0" w14:textId="3DB7D8DD" w:rsidR="006C0060" w:rsidRDefault="006C0060" w:rsidP="006C0060">
      <w:pPr>
        <w:tabs>
          <w:tab w:val="left" w:pos="360"/>
          <w:tab w:val="left" w:pos="720"/>
          <w:tab w:val="left" w:pos="1080"/>
          <w:tab w:val="left" w:pos="1440"/>
          <w:tab w:val="left" w:pos="1800"/>
          <w:tab w:val="left" w:pos="2160"/>
        </w:tabs>
      </w:pPr>
      <w:r w:rsidRPr="00F731AA">
        <w:rPr>
          <w:b/>
        </w:rPr>
        <w:t>Impact</w:t>
      </w:r>
      <w:r w:rsidRPr="00BA3A76">
        <w:t xml:space="preserve">: </w:t>
      </w:r>
      <w:r w:rsidRPr="007D6AF4">
        <w:t xml:space="preserve">High expectations and a </w:t>
      </w:r>
      <w:r>
        <w:t>fully</w:t>
      </w:r>
      <w:r w:rsidRPr="007D6AF4">
        <w:t xml:space="preserve"> implemented</w:t>
      </w:r>
      <w:r>
        <w:t xml:space="preserve"> and monitored </w:t>
      </w:r>
      <w:r w:rsidR="00F61251">
        <w:t>educator</w:t>
      </w:r>
      <w:r w:rsidRPr="007D6AF4">
        <w:t xml:space="preserve"> evaluation system that provides </w:t>
      </w:r>
      <w:r w:rsidR="00767A0D" w:rsidRPr="007D6AF4">
        <w:t>high</w:t>
      </w:r>
      <w:r w:rsidR="00767A0D">
        <w:t>-</w:t>
      </w:r>
      <w:r w:rsidRPr="007D6AF4">
        <w:t xml:space="preserve">quality (specific, timely, and actionable) feedback </w:t>
      </w:r>
      <w:r>
        <w:t>promotes professional growth, improves instruction, and enhances students’ experiences and outcomes.</w:t>
      </w:r>
    </w:p>
    <w:p w14:paraId="510766FB" w14:textId="77354D8A" w:rsidR="00AE594B" w:rsidRDefault="00AE594B" w:rsidP="006C0060">
      <w:pPr>
        <w:tabs>
          <w:tab w:val="left" w:pos="360"/>
          <w:tab w:val="left" w:pos="720"/>
          <w:tab w:val="left" w:pos="1080"/>
          <w:tab w:val="left" w:pos="1440"/>
          <w:tab w:val="left" w:pos="1800"/>
          <w:tab w:val="left" w:pos="2160"/>
        </w:tabs>
      </w:pPr>
    </w:p>
    <w:p w14:paraId="52EC9E31" w14:textId="5A7DAFC4" w:rsidR="00291AB5" w:rsidRDefault="00291AB5" w:rsidP="006C0060">
      <w:pPr>
        <w:tabs>
          <w:tab w:val="left" w:pos="360"/>
          <w:tab w:val="left" w:pos="720"/>
          <w:tab w:val="left" w:pos="1080"/>
          <w:tab w:val="left" w:pos="1440"/>
          <w:tab w:val="left" w:pos="1800"/>
          <w:tab w:val="left" w:pos="2160"/>
        </w:tabs>
      </w:pPr>
    </w:p>
    <w:p w14:paraId="06FB784C" w14:textId="77777777" w:rsidR="006C0060" w:rsidRDefault="006C0060" w:rsidP="006C0060">
      <w:pPr>
        <w:tabs>
          <w:tab w:val="left" w:pos="360"/>
          <w:tab w:val="left" w:pos="720"/>
          <w:tab w:val="left" w:pos="1080"/>
          <w:tab w:val="left" w:pos="1440"/>
          <w:tab w:val="left" w:pos="1800"/>
          <w:tab w:val="left" w:pos="2160"/>
        </w:tabs>
        <w:rPr>
          <w:b/>
          <w:sz w:val="28"/>
          <w:szCs w:val="28"/>
        </w:rPr>
      </w:pPr>
      <w:r>
        <w:rPr>
          <w:b/>
          <w:sz w:val="28"/>
          <w:szCs w:val="28"/>
        </w:rPr>
        <w:lastRenderedPageBreak/>
        <w:t>C</w:t>
      </w:r>
      <w:r w:rsidRPr="00895204">
        <w:rPr>
          <w:b/>
          <w:sz w:val="28"/>
          <w:szCs w:val="28"/>
        </w:rPr>
        <w:t>hallenges and Areas for Growth</w:t>
      </w:r>
    </w:p>
    <w:p w14:paraId="7842B081" w14:textId="1A44B9AC" w:rsidR="006C0060" w:rsidRPr="005763C6" w:rsidRDefault="00851288" w:rsidP="005763C6">
      <w:pPr>
        <w:tabs>
          <w:tab w:val="left" w:pos="360"/>
          <w:tab w:val="left" w:pos="720"/>
          <w:tab w:val="left" w:pos="1080"/>
          <w:tab w:val="left" w:pos="1440"/>
          <w:tab w:val="left" w:pos="1800"/>
        </w:tabs>
        <w:ind w:left="360" w:hanging="360"/>
        <w:rPr>
          <w:b/>
          <w:bCs/>
        </w:rPr>
      </w:pPr>
      <w:r>
        <w:rPr>
          <w:b/>
          <w:bCs/>
        </w:rPr>
        <w:t>4</w:t>
      </w:r>
      <w:r w:rsidR="005763C6">
        <w:rPr>
          <w:b/>
          <w:bCs/>
        </w:rPr>
        <w:t xml:space="preserve">. </w:t>
      </w:r>
      <w:r w:rsidR="005763C6">
        <w:rPr>
          <w:b/>
          <w:bCs/>
        </w:rPr>
        <w:tab/>
      </w:r>
      <w:r w:rsidR="006C0060" w:rsidRPr="005763C6">
        <w:rPr>
          <w:b/>
          <w:bCs/>
        </w:rPr>
        <w:t xml:space="preserve">The district </w:t>
      </w:r>
      <w:r w:rsidR="009F65C6">
        <w:rPr>
          <w:b/>
          <w:bCs/>
        </w:rPr>
        <w:t>does not systematically include</w:t>
      </w:r>
      <w:r w:rsidR="006C0060" w:rsidRPr="005763C6">
        <w:rPr>
          <w:b/>
          <w:bCs/>
        </w:rPr>
        <w:t xml:space="preserve"> </w:t>
      </w:r>
      <w:r w:rsidR="009F65C6">
        <w:rPr>
          <w:b/>
          <w:bCs/>
        </w:rPr>
        <w:t xml:space="preserve">measurable professional practice and student learning goals and evidence of educators’ impact on </w:t>
      </w:r>
      <w:r w:rsidR="006C0060" w:rsidRPr="005763C6">
        <w:rPr>
          <w:b/>
          <w:bCs/>
        </w:rPr>
        <w:t xml:space="preserve">student learning </w:t>
      </w:r>
      <w:r w:rsidR="009F65C6">
        <w:rPr>
          <w:b/>
          <w:bCs/>
        </w:rPr>
        <w:t>in its educator evaluation system</w:t>
      </w:r>
      <w:r w:rsidR="006C0060" w:rsidRPr="005763C6">
        <w:rPr>
          <w:b/>
          <w:bCs/>
        </w:rPr>
        <w:t xml:space="preserve">. </w:t>
      </w:r>
    </w:p>
    <w:p w14:paraId="317A4E35" w14:textId="15CED0FB" w:rsidR="006C0060" w:rsidRPr="005F2EC8" w:rsidRDefault="005763C6" w:rsidP="005763C6">
      <w:pPr>
        <w:tabs>
          <w:tab w:val="left" w:pos="360"/>
          <w:tab w:val="left" w:pos="720"/>
          <w:tab w:val="left" w:pos="1080"/>
          <w:tab w:val="left" w:pos="1440"/>
          <w:tab w:val="left" w:pos="1800"/>
          <w:tab w:val="left" w:pos="2160"/>
        </w:tabs>
        <w:ind w:left="720" w:hanging="360"/>
      </w:pPr>
      <w:r w:rsidRPr="005763C6">
        <w:rPr>
          <w:b/>
          <w:bCs/>
        </w:rPr>
        <w:t>A.</w:t>
      </w:r>
      <w:r>
        <w:t xml:space="preserve"> </w:t>
      </w:r>
      <w:r>
        <w:tab/>
      </w:r>
      <w:r w:rsidR="00C77633">
        <w:t xml:space="preserve">Although </w:t>
      </w:r>
      <w:r w:rsidR="00DD38FC">
        <w:t>professional practice</w:t>
      </w:r>
      <w:r w:rsidR="00C77633" w:rsidRPr="005F2EC8">
        <w:t xml:space="preserve"> </w:t>
      </w:r>
      <w:r w:rsidR="006C0060" w:rsidRPr="005F2EC8">
        <w:t xml:space="preserve">goals and student learning goals were included in the </w:t>
      </w:r>
      <w:r w:rsidR="00A70325">
        <w:t>e</w:t>
      </w:r>
      <w:r w:rsidR="00A70325" w:rsidRPr="005F2EC8">
        <w:t xml:space="preserve">ducator </w:t>
      </w:r>
      <w:r w:rsidR="00A70325">
        <w:t>p</w:t>
      </w:r>
      <w:r w:rsidR="00A70325" w:rsidRPr="005F2EC8">
        <w:t xml:space="preserve">lan </w:t>
      </w:r>
      <w:r w:rsidR="006C0060" w:rsidRPr="005F2EC8">
        <w:t>documents reviewed</w:t>
      </w:r>
      <w:r w:rsidR="00A70325">
        <w:t xml:space="preserve"> by the team</w:t>
      </w:r>
      <w:r w:rsidR="001A07E7">
        <w:t>,</w:t>
      </w:r>
      <w:r w:rsidR="006C0060" w:rsidRPr="005F2EC8">
        <w:t xml:space="preserve"> </w:t>
      </w:r>
      <w:r w:rsidR="00C77633">
        <w:t>these goals were not written</w:t>
      </w:r>
      <w:r w:rsidR="00D04515">
        <w:t xml:space="preserve"> in</w:t>
      </w:r>
      <w:r w:rsidR="00B27068">
        <w:t xml:space="preserve"> </w:t>
      </w:r>
      <w:r w:rsidR="00A70325" w:rsidRPr="005F2EC8">
        <w:t>SMART (</w:t>
      </w:r>
      <w:r w:rsidR="00EC0565" w:rsidRPr="00BA06BC">
        <w:t>Specific and Strategic; Measurable; Action-Oriented; Rigorous, Realistic, and Results-Focused; and Timed and Tracked</w:t>
      </w:r>
      <w:r w:rsidR="00EC0565">
        <w:t>)</w:t>
      </w:r>
      <w:r w:rsidR="00A70325" w:rsidRPr="005F2EC8">
        <w:t xml:space="preserve"> goal</w:t>
      </w:r>
      <w:r w:rsidR="00D04515">
        <w:t xml:space="preserve"> format</w:t>
      </w:r>
      <w:r w:rsidR="00A70325">
        <w:t xml:space="preserve"> in 20 of </w:t>
      </w:r>
      <w:r w:rsidR="00C77633">
        <w:t xml:space="preserve">the </w:t>
      </w:r>
      <w:r w:rsidR="00A70325">
        <w:t xml:space="preserve">39 </w:t>
      </w:r>
      <w:r w:rsidR="006C0060" w:rsidRPr="005F2EC8">
        <w:t xml:space="preserve">teacher </w:t>
      </w:r>
      <w:r w:rsidR="00DD38FC" w:rsidRPr="005F2EC8">
        <w:t>evaluati</w:t>
      </w:r>
      <w:r w:rsidR="00DD38FC">
        <w:t>ve</w:t>
      </w:r>
      <w:r w:rsidR="00DD38FC" w:rsidRPr="005F2EC8">
        <w:t xml:space="preserve"> </w:t>
      </w:r>
      <w:r w:rsidR="00DD38FC">
        <w:t>documents</w:t>
      </w:r>
      <w:r w:rsidR="00DD38FC" w:rsidRPr="005F2EC8">
        <w:t xml:space="preserve"> </w:t>
      </w:r>
      <w:r w:rsidR="006C0060" w:rsidRPr="005F2EC8">
        <w:t>reviewed</w:t>
      </w:r>
      <w:r w:rsidR="00C77633">
        <w:t>.</w:t>
      </w:r>
      <w:r w:rsidR="006C0060" w:rsidRPr="005F2EC8">
        <w:t xml:space="preserve"> </w:t>
      </w:r>
    </w:p>
    <w:p w14:paraId="3C171F25" w14:textId="3A33F963" w:rsidR="006C0060" w:rsidRDefault="006C0060" w:rsidP="00C93D28">
      <w:pPr>
        <w:pStyle w:val="ListParagraph"/>
        <w:numPr>
          <w:ilvl w:val="2"/>
          <w:numId w:val="18"/>
        </w:numPr>
        <w:tabs>
          <w:tab w:val="left" w:pos="360"/>
          <w:tab w:val="left" w:pos="720"/>
          <w:tab w:val="left" w:pos="1080"/>
          <w:tab w:val="left" w:pos="1440"/>
          <w:tab w:val="left" w:pos="1800"/>
          <w:tab w:val="left" w:pos="2160"/>
        </w:tabs>
        <w:ind w:left="1080"/>
        <w:contextualSpacing w:val="0"/>
      </w:pPr>
      <w:r w:rsidRPr="00A65410">
        <w:t xml:space="preserve">Administrators </w:t>
      </w:r>
      <w:r w:rsidR="00A70325">
        <w:t xml:space="preserve">reported </w:t>
      </w:r>
      <w:r w:rsidRPr="00A65410">
        <w:t>that teachers</w:t>
      </w:r>
      <w:r w:rsidR="00C77633">
        <w:t>’</w:t>
      </w:r>
      <w:r w:rsidR="00B27068">
        <w:t xml:space="preserve"> </w:t>
      </w:r>
      <w:r w:rsidR="00C77633">
        <w:t xml:space="preserve">goals and benchmarks </w:t>
      </w:r>
      <w:r w:rsidR="00DD38FC">
        <w:t>were</w:t>
      </w:r>
      <w:r w:rsidR="00C77633">
        <w:t xml:space="preserve"> often not specific enough to be </w:t>
      </w:r>
      <w:r w:rsidRPr="00A65410">
        <w:t>measurable</w:t>
      </w:r>
      <w:r w:rsidR="00C77633">
        <w:t>,</w:t>
      </w:r>
      <w:r w:rsidR="00A70325">
        <w:t xml:space="preserve"> </w:t>
      </w:r>
      <w:r w:rsidR="00C77633">
        <w:t xml:space="preserve">adding </w:t>
      </w:r>
      <w:r w:rsidR="00A70325">
        <w:t xml:space="preserve">that </w:t>
      </w:r>
      <w:r>
        <w:t xml:space="preserve">some </w:t>
      </w:r>
      <w:r w:rsidR="00C77633">
        <w:t xml:space="preserve">these </w:t>
      </w:r>
      <w:r>
        <w:t xml:space="preserve">goals </w:t>
      </w:r>
      <w:r w:rsidR="00DD38FC">
        <w:t xml:space="preserve">were </w:t>
      </w:r>
      <w:r w:rsidR="008B0163">
        <w:t xml:space="preserve">actual </w:t>
      </w:r>
      <w:r>
        <w:t>initiatives.</w:t>
      </w:r>
      <w:r w:rsidRPr="00A65410">
        <w:t xml:space="preserve"> </w:t>
      </w:r>
    </w:p>
    <w:p w14:paraId="0D2D7F90" w14:textId="76F31A63" w:rsidR="006C0060" w:rsidRDefault="006C0060" w:rsidP="00C93D28">
      <w:pPr>
        <w:pStyle w:val="ListParagraph"/>
        <w:numPr>
          <w:ilvl w:val="2"/>
          <w:numId w:val="18"/>
        </w:numPr>
        <w:tabs>
          <w:tab w:val="left" w:pos="360"/>
          <w:tab w:val="left" w:pos="720"/>
          <w:tab w:val="left" w:pos="1080"/>
          <w:tab w:val="left" w:pos="1440"/>
          <w:tab w:val="left" w:pos="1800"/>
          <w:tab w:val="left" w:pos="2160"/>
        </w:tabs>
        <w:ind w:left="1080"/>
        <w:contextualSpacing w:val="0"/>
      </w:pPr>
      <w:r>
        <w:t xml:space="preserve">Very few teacher evaluation </w:t>
      </w:r>
      <w:r w:rsidR="008E54D2">
        <w:t xml:space="preserve">files </w:t>
      </w:r>
      <w:r>
        <w:t xml:space="preserve">included evidence to support </w:t>
      </w:r>
      <w:r w:rsidR="00D04515">
        <w:t xml:space="preserve">teachers’ </w:t>
      </w:r>
      <w:r>
        <w:t>teaching and learning goals.</w:t>
      </w:r>
    </w:p>
    <w:p w14:paraId="3DDA24EA" w14:textId="61159557" w:rsidR="00D259EE" w:rsidRDefault="00D259EE" w:rsidP="009F65C6">
      <w:pPr>
        <w:tabs>
          <w:tab w:val="left" w:pos="360"/>
          <w:tab w:val="left" w:pos="720"/>
          <w:tab w:val="left" w:pos="1080"/>
          <w:tab w:val="left" w:pos="1440"/>
          <w:tab w:val="left" w:pos="1800"/>
          <w:tab w:val="left" w:pos="2160"/>
        </w:tabs>
        <w:ind w:left="720" w:hanging="720"/>
      </w:pPr>
      <w:r>
        <w:tab/>
      </w:r>
      <w:r w:rsidR="002B415D" w:rsidRPr="00FA1285">
        <w:rPr>
          <w:b/>
          <w:bCs/>
        </w:rPr>
        <w:t>B.</w:t>
      </w:r>
      <w:r w:rsidR="002B415D">
        <w:rPr>
          <w:b/>
          <w:bCs/>
        </w:rPr>
        <w:tab/>
      </w:r>
      <w:r>
        <w:t>As of the 2015–2016 school year, state educator evaluation regulations (603 CMR 35.07) call for districts to collect and use student feedback as evidence in the teacher evaluation process and staff feedback as evidence in the administrator evaluation process. This feedback may also be used to inform an educator’s self-assessment, goal setting, or as evidence to demonstrate growth over time.</w:t>
      </w:r>
    </w:p>
    <w:p w14:paraId="268B7A77" w14:textId="5496CF4E" w:rsidR="00C165F9" w:rsidRDefault="00C165F9" w:rsidP="00C165F9">
      <w:pPr>
        <w:tabs>
          <w:tab w:val="left" w:pos="360"/>
          <w:tab w:val="left" w:pos="720"/>
          <w:tab w:val="left" w:pos="1080"/>
          <w:tab w:val="left" w:pos="1350"/>
        </w:tabs>
        <w:ind w:left="1080" w:hanging="1080"/>
      </w:pPr>
      <w:r>
        <w:tab/>
      </w:r>
      <w:r>
        <w:tab/>
        <w:t>1.</w:t>
      </w:r>
      <w:r>
        <w:tab/>
        <w:t>The team did not find evidence that student and staff feedback was used in the educator evaluation process.</w:t>
      </w:r>
    </w:p>
    <w:p w14:paraId="5C7142EB" w14:textId="4D3610AB" w:rsidR="00C165F9" w:rsidRDefault="00C165F9" w:rsidP="00C165F9">
      <w:pPr>
        <w:tabs>
          <w:tab w:val="left" w:pos="360"/>
          <w:tab w:val="left" w:pos="720"/>
          <w:tab w:val="left" w:pos="1080"/>
          <w:tab w:val="left" w:pos="1440"/>
          <w:tab w:val="left" w:pos="1800"/>
          <w:tab w:val="left" w:pos="2160"/>
        </w:tabs>
        <w:ind w:left="720" w:hanging="720"/>
      </w:pPr>
      <w:r>
        <w:tab/>
      </w:r>
      <w:r>
        <w:rPr>
          <w:b/>
        </w:rPr>
        <w:t>C</w:t>
      </w:r>
      <w:r w:rsidRPr="00522E18">
        <w:rPr>
          <w:b/>
        </w:rPr>
        <w:t>.</w:t>
      </w:r>
      <w:r>
        <w:tab/>
        <w:t>The team did not find evidence of the use of educators’ impact on student learning in the educator evaluation process.</w:t>
      </w:r>
      <w:r>
        <w:rPr>
          <w:rStyle w:val="FootnoteReference"/>
        </w:rPr>
        <w:footnoteReference w:id="13"/>
      </w:r>
    </w:p>
    <w:p w14:paraId="40311BB3" w14:textId="0F09986F" w:rsidR="006C0060" w:rsidRDefault="006C0060" w:rsidP="006C0060">
      <w:pPr>
        <w:tabs>
          <w:tab w:val="left" w:pos="360"/>
          <w:tab w:val="left" w:pos="720"/>
          <w:tab w:val="left" w:pos="1080"/>
          <w:tab w:val="left" w:pos="1440"/>
          <w:tab w:val="left" w:pos="1800"/>
          <w:tab w:val="left" w:pos="2160"/>
        </w:tabs>
      </w:pPr>
      <w:r w:rsidRPr="00F731AA">
        <w:rPr>
          <w:b/>
        </w:rPr>
        <w:t>Impact</w:t>
      </w:r>
      <w:r w:rsidRPr="00BA3A76">
        <w:t>:</w:t>
      </w:r>
      <w:r>
        <w:t xml:space="preserve"> Without the full implementation of the M</w:t>
      </w:r>
      <w:r w:rsidR="00723855">
        <w:t>assachusetts</w:t>
      </w:r>
      <w:r>
        <w:t xml:space="preserve"> Educator Evaluation Framework components that call for the collection and use of multiple sources of evidence</w:t>
      </w:r>
      <w:r w:rsidR="002D73E5">
        <w:t>,</w:t>
      </w:r>
      <w:r>
        <w:t xml:space="preserve"> </w:t>
      </w:r>
      <w:r w:rsidR="00B86F5B">
        <w:t xml:space="preserve">and </w:t>
      </w:r>
      <w:r w:rsidR="002D73E5">
        <w:t xml:space="preserve">measurable professional practice and student learning </w:t>
      </w:r>
      <w:r>
        <w:t>goals</w:t>
      </w:r>
      <w:r w:rsidR="00DD38FC">
        <w:t>,</w:t>
      </w:r>
      <w:r w:rsidR="00B27068">
        <w:t xml:space="preserve"> </w:t>
      </w:r>
      <w:r w:rsidR="00DD38FC">
        <w:t xml:space="preserve">the district is missing </w:t>
      </w:r>
      <w:r>
        <w:t>opportunities to enhance educator</w:t>
      </w:r>
      <w:r w:rsidR="00DD38FC">
        <w:t>s’</w:t>
      </w:r>
      <w:r>
        <w:t xml:space="preserve"> practice </w:t>
      </w:r>
      <w:r w:rsidR="00DD38FC">
        <w:t xml:space="preserve">and </w:t>
      </w:r>
      <w:r>
        <w:t>increase student outcomes.</w:t>
      </w:r>
    </w:p>
    <w:p w14:paraId="37006CA8" w14:textId="0DC4C522" w:rsidR="006C0060" w:rsidRPr="00FA1285" w:rsidRDefault="00851288" w:rsidP="00FA1285">
      <w:pPr>
        <w:tabs>
          <w:tab w:val="left" w:pos="360"/>
          <w:tab w:val="left" w:pos="720"/>
          <w:tab w:val="left" w:pos="1080"/>
          <w:tab w:val="left" w:pos="1440"/>
          <w:tab w:val="left" w:pos="1800"/>
        </w:tabs>
        <w:ind w:left="360" w:hanging="360"/>
        <w:rPr>
          <w:b/>
        </w:rPr>
      </w:pPr>
      <w:r>
        <w:rPr>
          <w:b/>
          <w:bCs/>
        </w:rPr>
        <w:t>5.</w:t>
      </w:r>
      <w:r w:rsidR="00C93D28">
        <w:rPr>
          <w:b/>
          <w:bCs/>
        </w:rPr>
        <w:tab/>
      </w:r>
      <w:r w:rsidR="00650748" w:rsidRPr="00FA1285">
        <w:rPr>
          <w:b/>
          <w:bCs/>
        </w:rPr>
        <w:t>T</w:t>
      </w:r>
      <w:r w:rsidR="006C0060" w:rsidRPr="00FA1285">
        <w:rPr>
          <w:b/>
          <w:bCs/>
        </w:rPr>
        <w:t xml:space="preserve">he district’s PD plan </w:t>
      </w:r>
      <w:r w:rsidR="00D04515" w:rsidRPr="00FA1285">
        <w:rPr>
          <w:b/>
          <w:bCs/>
        </w:rPr>
        <w:t xml:space="preserve">does not </w:t>
      </w:r>
      <w:r w:rsidR="00C83DED" w:rsidRPr="00FA1285">
        <w:rPr>
          <w:b/>
          <w:bCs/>
        </w:rPr>
        <w:t>incorporate</w:t>
      </w:r>
      <w:r w:rsidR="00D04515" w:rsidRPr="00FA1285">
        <w:rPr>
          <w:b/>
          <w:bCs/>
        </w:rPr>
        <w:t xml:space="preserve"> training </w:t>
      </w:r>
      <w:r w:rsidR="006C0060" w:rsidRPr="00FA1285">
        <w:rPr>
          <w:b/>
          <w:bCs/>
        </w:rPr>
        <w:t xml:space="preserve">for staff </w:t>
      </w:r>
      <w:r w:rsidR="00D04515" w:rsidRPr="00FA1285">
        <w:rPr>
          <w:b/>
          <w:bCs/>
        </w:rPr>
        <w:t xml:space="preserve">on </w:t>
      </w:r>
      <w:r w:rsidR="006C0060" w:rsidRPr="00FA1285">
        <w:rPr>
          <w:b/>
          <w:bCs/>
        </w:rPr>
        <w:t>address</w:t>
      </w:r>
      <w:r w:rsidR="00D04515" w:rsidRPr="00FA1285">
        <w:rPr>
          <w:b/>
          <w:bCs/>
        </w:rPr>
        <w:t>ing</w:t>
      </w:r>
      <w:r w:rsidR="006C0060" w:rsidRPr="00FA1285">
        <w:rPr>
          <w:b/>
          <w:bCs/>
        </w:rPr>
        <w:t xml:space="preserve"> the needs of all students.</w:t>
      </w:r>
      <w:r w:rsidR="006C0060" w:rsidRPr="00FA1285" w:rsidDel="00E67BEB">
        <w:rPr>
          <w:b/>
        </w:rPr>
        <w:t xml:space="preserve"> </w:t>
      </w:r>
    </w:p>
    <w:p w14:paraId="26553F93" w14:textId="50CB63DF" w:rsidR="006C0060" w:rsidRDefault="006C0060" w:rsidP="005763C6">
      <w:pPr>
        <w:tabs>
          <w:tab w:val="left" w:pos="360"/>
          <w:tab w:val="left" w:pos="720"/>
          <w:tab w:val="left" w:pos="1080"/>
          <w:tab w:val="left" w:pos="1440"/>
          <w:tab w:val="left" w:pos="1800"/>
          <w:tab w:val="left" w:pos="2160"/>
        </w:tabs>
        <w:ind w:left="720" w:hanging="360"/>
      </w:pPr>
      <w:r w:rsidRPr="005C640D">
        <w:rPr>
          <w:b/>
          <w:bCs/>
        </w:rPr>
        <w:t>A</w:t>
      </w:r>
      <w:r>
        <w:t xml:space="preserve">.  </w:t>
      </w:r>
      <w:r w:rsidR="005763C6">
        <w:tab/>
      </w:r>
      <w:r>
        <w:t>The M</w:t>
      </w:r>
      <w:r w:rsidR="00723855">
        <w:t>assachusetts</w:t>
      </w:r>
      <w:r>
        <w:t xml:space="preserve"> Standards for Professional Development require that the professional development plan is informed by student and educator data and aligned </w:t>
      </w:r>
      <w:r w:rsidR="00DD38FC">
        <w:t xml:space="preserve">with </w:t>
      </w:r>
      <w:r>
        <w:t xml:space="preserve">district, school, and educator needs. </w:t>
      </w:r>
    </w:p>
    <w:p w14:paraId="26430646" w14:textId="6748367B" w:rsidR="005763C6" w:rsidRDefault="006C0060" w:rsidP="005763C6">
      <w:pPr>
        <w:tabs>
          <w:tab w:val="left" w:pos="360"/>
          <w:tab w:val="left" w:pos="720"/>
          <w:tab w:val="left" w:pos="1080"/>
          <w:tab w:val="left" w:pos="1440"/>
          <w:tab w:val="left" w:pos="1800"/>
          <w:tab w:val="left" w:pos="2160"/>
        </w:tabs>
        <w:ind w:left="1080" w:hanging="360"/>
      </w:pPr>
      <w:r>
        <w:lastRenderedPageBreak/>
        <w:t xml:space="preserve">1. </w:t>
      </w:r>
      <w:r w:rsidR="005763C6">
        <w:tab/>
      </w:r>
      <w:r w:rsidRPr="004116AD">
        <w:t xml:space="preserve">Teachers and administrators reported that </w:t>
      </w:r>
      <w:r w:rsidR="00C83DED">
        <w:t>district co-</w:t>
      </w:r>
      <w:r w:rsidRPr="004116AD">
        <w:t xml:space="preserve">teachers </w:t>
      </w:r>
      <w:r w:rsidR="00C83DED">
        <w:t>need</w:t>
      </w:r>
      <w:r w:rsidR="00FB546B">
        <w:t>ed</w:t>
      </w:r>
      <w:r w:rsidR="00C83DED">
        <w:t xml:space="preserve"> additional training on</w:t>
      </w:r>
      <w:r w:rsidRPr="004116AD">
        <w:t xml:space="preserve"> strategies and techniques </w:t>
      </w:r>
      <w:r w:rsidR="00C83DED">
        <w:t>for</w:t>
      </w:r>
      <w:r w:rsidR="00C83DED" w:rsidRPr="004116AD">
        <w:t xml:space="preserve"> </w:t>
      </w:r>
      <w:r w:rsidRPr="004116AD">
        <w:t xml:space="preserve">sharing instructional responsibilities and accountability in a co-teaching model. </w:t>
      </w:r>
      <w:r w:rsidR="00C83DED">
        <w:t>T</w:t>
      </w:r>
      <w:r w:rsidR="00C83DED" w:rsidRPr="004116AD">
        <w:t xml:space="preserve">eachers </w:t>
      </w:r>
      <w:r w:rsidR="00C83DED">
        <w:t xml:space="preserve">who </w:t>
      </w:r>
      <w:r w:rsidRPr="004116AD">
        <w:t xml:space="preserve">identified </w:t>
      </w:r>
      <w:r w:rsidR="00C83DED">
        <w:t xml:space="preserve">themselves </w:t>
      </w:r>
      <w:r w:rsidRPr="004116AD">
        <w:t xml:space="preserve">as co-teachers </w:t>
      </w:r>
      <w:r w:rsidR="00B27068">
        <w:t>reported that</w:t>
      </w:r>
      <w:r w:rsidR="00C83DED">
        <w:t xml:space="preserve"> they </w:t>
      </w:r>
      <w:r w:rsidRPr="004116AD">
        <w:t xml:space="preserve">received </w:t>
      </w:r>
      <w:r w:rsidR="00C83DED">
        <w:t xml:space="preserve">relevant </w:t>
      </w:r>
      <w:r w:rsidRPr="004116AD">
        <w:t xml:space="preserve">PD </w:t>
      </w:r>
      <w:r w:rsidR="00C83DED">
        <w:t xml:space="preserve">training </w:t>
      </w:r>
      <w:r w:rsidRPr="004116AD">
        <w:t>several years ago</w:t>
      </w:r>
      <w:r w:rsidR="00C83DED">
        <w:t>,</w:t>
      </w:r>
      <w:r w:rsidRPr="004116AD">
        <w:t xml:space="preserve"> but </w:t>
      </w:r>
      <w:r w:rsidR="00C83DED" w:rsidRPr="004116AD">
        <w:t>th</w:t>
      </w:r>
      <w:r w:rsidR="00C83DED">
        <w:t>e</w:t>
      </w:r>
      <w:r w:rsidR="00C83DED" w:rsidRPr="004116AD">
        <w:t xml:space="preserve"> need</w:t>
      </w:r>
      <w:r w:rsidR="00C83DED">
        <w:t xml:space="preserve"> </w:t>
      </w:r>
      <w:r w:rsidR="00FB546B">
        <w:t>was</w:t>
      </w:r>
      <w:r w:rsidR="00C83DED">
        <w:t xml:space="preserve"> ongoing</w:t>
      </w:r>
      <w:r w:rsidRPr="004116AD">
        <w:t>.</w:t>
      </w:r>
    </w:p>
    <w:p w14:paraId="35559E0F" w14:textId="585F09E3" w:rsidR="005763C6" w:rsidRDefault="006C0060" w:rsidP="005763C6">
      <w:pPr>
        <w:tabs>
          <w:tab w:val="left" w:pos="360"/>
          <w:tab w:val="left" w:pos="720"/>
          <w:tab w:val="left" w:pos="1080"/>
          <w:tab w:val="left" w:pos="1440"/>
          <w:tab w:val="left" w:pos="1800"/>
          <w:tab w:val="left" w:pos="2160"/>
        </w:tabs>
        <w:ind w:left="1080" w:hanging="360"/>
      </w:pPr>
      <w:r>
        <w:t xml:space="preserve">2. </w:t>
      </w:r>
      <w:r w:rsidR="005763C6">
        <w:tab/>
      </w:r>
      <w:r w:rsidRPr="004116AD">
        <w:t xml:space="preserve">School leaders and teachers said that there </w:t>
      </w:r>
      <w:r w:rsidR="00FB546B">
        <w:t>was</w:t>
      </w:r>
      <w:r w:rsidR="00FB546B" w:rsidRPr="004116AD">
        <w:t xml:space="preserve"> </w:t>
      </w:r>
      <w:r w:rsidRPr="004116AD">
        <w:t xml:space="preserve">a need for more PD </w:t>
      </w:r>
      <w:r w:rsidR="00977D2C">
        <w:t>on</w:t>
      </w:r>
      <w:r w:rsidRPr="004116AD">
        <w:t xml:space="preserve"> </w:t>
      </w:r>
      <w:r w:rsidR="00C83DED" w:rsidRPr="004116AD">
        <w:t>differentiat</w:t>
      </w:r>
      <w:r w:rsidR="00C83DED">
        <w:t>ing</w:t>
      </w:r>
      <w:r w:rsidR="00C83DED" w:rsidRPr="004116AD">
        <w:t xml:space="preserve"> </w:t>
      </w:r>
      <w:r w:rsidRPr="004116AD">
        <w:t xml:space="preserve">instruction. </w:t>
      </w:r>
      <w:r w:rsidR="00C83DED">
        <w:t xml:space="preserve">Few teachers differentiated </w:t>
      </w:r>
      <w:r w:rsidRPr="004116AD">
        <w:t xml:space="preserve">instruction </w:t>
      </w:r>
      <w:r w:rsidR="00C83DED">
        <w:t xml:space="preserve">in observed classes at all levels. </w:t>
      </w:r>
      <w:r w:rsidRPr="004116AD">
        <w:t>(See</w:t>
      </w:r>
      <w:r w:rsidR="00723855">
        <w:t xml:space="preserve"> Appendix C</w:t>
      </w:r>
      <w:r w:rsidR="00FB546B">
        <w:t>.</w:t>
      </w:r>
      <w:r w:rsidRPr="004116AD">
        <w:t xml:space="preserve">) </w:t>
      </w:r>
    </w:p>
    <w:p w14:paraId="352F44D1" w14:textId="510B374F" w:rsidR="005763C6" w:rsidRDefault="006C0060" w:rsidP="005763C6">
      <w:pPr>
        <w:tabs>
          <w:tab w:val="left" w:pos="360"/>
          <w:tab w:val="left" w:pos="720"/>
          <w:tab w:val="left" w:pos="1080"/>
          <w:tab w:val="left" w:pos="1440"/>
          <w:tab w:val="left" w:pos="1800"/>
          <w:tab w:val="left" w:pos="2160"/>
        </w:tabs>
        <w:ind w:left="1080" w:hanging="360"/>
      </w:pPr>
      <w:r>
        <w:t xml:space="preserve">3. </w:t>
      </w:r>
      <w:r w:rsidR="005763C6">
        <w:tab/>
      </w:r>
      <w:r w:rsidR="00723855">
        <w:t>T</w:t>
      </w:r>
      <w:r w:rsidRPr="00030531">
        <w:t>eachers and administrators</w:t>
      </w:r>
      <w:r w:rsidR="00723855">
        <w:t xml:space="preserve"> have participated in</w:t>
      </w:r>
      <w:r w:rsidRPr="00030531">
        <w:t xml:space="preserve"> training </w:t>
      </w:r>
      <w:r w:rsidR="00977D2C">
        <w:t>on</w:t>
      </w:r>
      <w:r w:rsidR="00977D2C" w:rsidRPr="00030531">
        <w:t xml:space="preserve"> us</w:t>
      </w:r>
      <w:r w:rsidR="00977D2C">
        <w:t>age of</w:t>
      </w:r>
      <w:r w:rsidR="00977D2C" w:rsidRPr="00030531">
        <w:t xml:space="preserve"> </w:t>
      </w:r>
      <w:r w:rsidRPr="00030531">
        <w:t>the U</w:t>
      </w:r>
      <w:r w:rsidR="00723855">
        <w:t xml:space="preserve">nderstanding </w:t>
      </w:r>
      <w:r w:rsidRPr="00030531">
        <w:t>b</w:t>
      </w:r>
      <w:r w:rsidR="00723855">
        <w:t xml:space="preserve">y </w:t>
      </w:r>
      <w:r w:rsidRPr="00030531">
        <w:t>D</w:t>
      </w:r>
      <w:r w:rsidR="00723855">
        <w:t>esign (UbD)</w:t>
      </w:r>
      <w:r w:rsidRPr="00030531">
        <w:t xml:space="preserve"> framework. </w:t>
      </w:r>
      <w:r w:rsidR="00FB546B">
        <w:t>The team was told that w</w:t>
      </w:r>
      <w:r w:rsidR="00FB546B" w:rsidRPr="00030531">
        <w:t xml:space="preserve">ith </w:t>
      </w:r>
      <w:r w:rsidRPr="00030531">
        <w:t xml:space="preserve">recent staff changes </w:t>
      </w:r>
      <w:r w:rsidR="00977D2C">
        <w:t xml:space="preserve">some </w:t>
      </w:r>
      <w:r w:rsidRPr="00030531">
        <w:t xml:space="preserve">teachers </w:t>
      </w:r>
      <w:r w:rsidR="00FB546B">
        <w:t>were</w:t>
      </w:r>
      <w:r w:rsidR="00FB546B" w:rsidRPr="00030531">
        <w:t xml:space="preserve"> </w:t>
      </w:r>
      <w:r w:rsidRPr="00030531">
        <w:t>unfamiliar with curriculum planning using UbD. T</w:t>
      </w:r>
      <w:r w:rsidR="00723855">
        <w:t>o address this, t</w:t>
      </w:r>
      <w:r w:rsidRPr="00030531">
        <w:t xml:space="preserve">he </w:t>
      </w:r>
      <w:r w:rsidR="00723855">
        <w:t>d</w:t>
      </w:r>
      <w:r w:rsidRPr="00030531">
        <w:t xml:space="preserve">irector of </w:t>
      </w:r>
      <w:r w:rsidR="00723855">
        <w:t>c</w:t>
      </w:r>
      <w:r w:rsidRPr="00030531">
        <w:t>urriculum</w:t>
      </w:r>
      <w:r w:rsidR="00977D2C">
        <w:t>, instruction</w:t>
      </w:r>
      <w:r w:rsidR="00B27068">
        <w:t>,</w:t>
      </w:r>
      <w:r w:rsidR="00977D2C">
        <w:t xml:space="preserve"> and accountability </w:t>
      </w:r>
      <w:r w:rsidRPr="00030531">
        <w:t>has developed a template for staff to</w:t>
      </w:r>
      <w:r w:rsidR="00723855">
        <w:t xml:space="preserve"> use to</w:t>
      </w:r>
      <w:r w:rsidRPr="00030531">
        <w:t xml:space="preserve"> incorporate their curriculum into the UbD framework</w:t>
      </w:r>
      <w:r w:rsidR="00977D2C">
        <w:t>, but t</w:t>
      </w:r>
      <w:r w:rsidR="00977D2C" w:rsidRPr="00030531">
        <w:t xml:space="preserve">eachers </w:t>
      </w:r>
      <w:r w:rsidRPr="00030531">
        <w:t xml:space="preserve">reported, they are uncertain </w:t>
      </w:r>
      <w:r w:rsidR="00977D2C" w:rsidRPr="00030531">
        <w:t xml:space="preserve"> </w:t>
      </w:r>
      <w:r w:rsidRPr="00030531">
        <w:t xml:space="preserve">how this </w:t>
      </w:r>
      <w:r w:rsidR="00C56820">
        <w:t>would</w:t>
      </w:r>
      <w:r w:rsidR="00C56820" w:rsidRPr="00030531">
        <w:t xml:space="preserve"> </w:t>
      </w:r>
      <w:r w:rsidRPr="00030531">
        <w:t xml:space="preserve">be rolled out. </w:t>
      </w:r>
    </w:p>
    <w:p w14:paraId="49929B85" w14:textId="6244B43C" w:rsidR="006C0060" w:rsidRPr="00347F22" w:rsidRDefault="006C0060" w:rsidP="00FA1285">
      <w:pPr>
        <w:tabs>
          <w:tab w:val="left" w:pos="360"/>
          <w:tab w:val="left" w:pos="720"/>
          <w:tab w:val="left" w:pos="1080"/>
          <w:tab w:val="left" w:pos="1440"/>
          <w:tab w:val="left" w:pos="1800"/>
          <w:tab w:val="left" w:pos="2160"/>
        </w:tabs>
        <w:ind w:left="1170" w:hanging="450"/>
      </w:pPr>
      <w:r>
        <w:t>4.</w:t>
      </w:r>
      <w:r w:rsidR="005763C6">
        <w:tab/>
      </w:r>
      <w:r>
        <w:t xml:space="preserve"> </w:t>
      </w:r>
      <w:r w:rsidR="00977D2C">
        <w:t>The</w:t>
      </w:r>
      <w:r w:rsidRPr="00347F22">
        <w:t xml:space="preserve"> district </w:t>
      </w:r>
      <w:r w:rsidR="00977D2C" w:rsidRPr="00347F22">
        <w:t>collect</w:t>
      </w:r>
      <w:r w:rsidR="00977D2C">
        <w:t>s</w:t>
      </w:r>
      <w:r w:rsidR="00977D2C" w:rsidRPr="00347F22">
        <w:t xml:space="preserve"> </w:t>
      </w:r>
      <w:r w:rsidRPr="00347F22">
        <w:t xml:space="preserve">numerous forms of data, </w:t>
      </w:r>
      <w:r w:rsidR="00977D2C">
        <w:t xml:space="preserve">but </w:t>
      </w:r>
      <w:r w:rsidRPr="00347F22">
        <w:t>teachers and administrators reported that they need</w:t>
      </w:r>
      <w:r w:rsidR="00FB546B">
        <w:t>ed</w:t>
      </w:r>
      <w:r w:rsidRPr="00347F22">
        <w:t xml:space="preserve"> additional training </w:t>
      </w:r>
      <w:r w:rsidR="00977D2C">
        <w:t>on</w:t>
      </w:r>
      <w:r w:rsidR="00977D2C" w:rsidRPr="00347F22">
        <w:t xml:space="preserve"> </w:t>
      </w:r>
      <w:r w:rsidR="00977D2C">
        <w:t>data interpretation and use</w:t>
      </w:r>
      <w:r w:rsidRPr="00347F22">
        <w:t>.</w:t>
      </w:r>
    </w:p>
    <w:p w14:paraId="18652193" w14:textId="60B4F597" w:rsidR="006C0060" w:rsidRDefault="006C0060" w:rsidP="006C0060">
      <w:pPr>
        <w:tabs>
          <w:tab w:val="left" w:pos="360"/>
          <w:tab w:val="left" w:pos="720"/>
          <w:tab w:val="left" w:pos="1080"/>
          <w:tab w:val="left" w:pos="1440"/>
          <w:tab w:val="left" w:pos="1800"/>
          <w:tab w:val="left" w:pos="2160"/>
        </w:tabs>
        <w:rPr>
          <w:b/>
        </w:rPr>
      </w:pPr>
      <w:r w:rsidRPr="00F731AA">
        <w:rPr>
          <w:b/>
        </w:rPr>
        <w:t>Impact</w:t>
      </w:r>
      <w:r w:rsidRPr="00BA3A76">
        <w:t>:</w:t>
      </w:r>
      <w:r>
        <w:t xml:space="preserve"> A PD program that </w:t>
      </w:r>
      <w:r w:rsidR="00685C30">
        <w:t xml:space="preserve">does not </w:t>
      </w:r>
      <w:r>
        <w:t>include</w:t>
      </w:r>
      <w:r w:rsidR="005B54E4">
        <w:t xml:space="preserve"> </w:t>
      </w:r>
      <w:r>
        <w:t xml:space="preserve">differentiated </w:t>
      </w:r>
      <w:r w:rsidR="00977D2C">
        <w:t>PD</w:t>
      </w:r>
      <w:r>
        <w:t xml:space="preserve"> opportunities for educators likely </w:t>
      </w:r>
      <w:r w:rsidR="00685C30">
        <w:t xml:space="preserve">is missing opportunities </w:t>
      </w:r>
      <w:r>
        <w:t xml:space="preserve">to strengthen the professional learning of educators and </w:t>
      </w:r>
      <w:r w:rsidR="00685C30">
        <w:t>improve</w:t>
      </w:r>
      <w:r>
        <w:t xml:space="preserve"> student achievement. </w:t>
      </w:r>
    </w:p>
    <w:p w14:paraId="7AC5B939" w14:textId="77777777" w:rsidR="006C0060" w:rsidRPr="005763C6" w:rsidRDefault="006C0060" w:rsidP="006C0060">
      <w:pPr>
        <w:tabs>
          <w:tab w:val="left" w:pos="360"/>
          <w:tab w:val="left" w:pos="720"/>
          <w:tab w:val="left" w:pos="1080"/>
          <w:tab w:val="left" w:pos="1440"/>
          <w:tab w:val="left" w:pos="1800"/>
          <w:tab w:val="left" w:pos="2160"/>
        </w:tabs>
        <w:rPr>
          <w:b/>
          <w:i/>
          <w:iCs/>
        </w:rPr>
      </w:pPr>
    </w:p>
    <w:p w14:paraId="0E5FC216" w14:textId="6BC5B56D" w:rsidR="006C0060" w:rsidRPr="005763C6" w:rsidRDefault="006C0060" w:rsidP="006C0060">
      <w:pPr>
        <w:tabs>
          <w:tab w:val="left" w:pos="0"/>
          <w:tab w:val="left" w:pos="360"/>
          <w:tab w:val="left" w:pos="720"/>
          <w:tab w:val="left" w:pos="1440"/>
          <w:tab w:val="left" w:pos="1800"/>
          <w:tab w:val="left" w:pos="2160"/>
        </w:tabs>
        <w:ind w:left="720" w:hanging="720"/>
        <w:rPr>
          <w:b/>
          <w:i/>
          <w:iCs/>
          <w:sz w:val="28"/>
          <w:szCs w:val="28"/>
        </w:rPr>
      </w:pPr>
      <w:r w:rsidRPr="005763C6">
        <w:rPr>
          <w:b/>
          <w:i/>
          <w:iCs/>
          <w:sz w:val="28"/>
          <w:szCs w:val="28"/>
        </w:rPr>
        <w:t>Recommendations</w:t>
      </w:r>
    </w:p>
    <w:p w14:paraId="0AA57B92" w14:textId="193E9B3E" w:rsidR="006C0060" w:rsidRPr="005763C6" w:rsidRDefault="005763C6" w:rsidP="005763C6">
      <w:pPr>
        <w:tabs>
          <w:tab w:val="left" w:pos="360"/>
          <w:tab w:val="left" w:pos="720"/>
          <w:tab w:val="left" w:pos="1080"/>
          <w:tab w:val="left" w:pos="1440"/>
          <w:tab w:val="left" w:pos="1800"/>
        </w:tabs>
        <w:ind w:left="360" w:hanging="360"/>
        <w:rPr>
          <w:b/>
          <w:i/>
        </w:rPr>
      </w:pPr>
      <w:r>
        <w:rPr>
          <w:b/>
        </w:rPr>
        <w:t xml:space="preserve">1. </w:t>
      </w:r>
      <w:r w:rsidR="006C0060" w:rsidRPr="005763C6">
        <w:rPr>
          <w:b/>
        </w:rPr>
        <w:t xml:space="preserve"> </w:t>
      </w:r>
      <w:r>
        <w:rPr>
          <w:b/>
        </w:rPr>
        <w:tab/>
      </w:r>
      <w:r w:rsidR="00977D2C">
        <w:rPr>
          <w:b/>
        </w:rPr>
        <w:t>T</w:t>
      </w:r>
      <w:r w:rsidR="00977D2C" w:rsidRPr="005763C6">
        <w:rPr>
          <w:b/>
        </w:rPr>
        <w:t xml:space="preserve">he </w:t>
      </w:r>
      <w:r w:rsidR="006C0060" w:rsidRPr="005763C6">
        <w:rPr>
          <w:b/>
        </w:rPr>
        <w:t xml:space="preserve">district </w:t>
      </w:r>
      <w:r w:rsidR="00977D2C">
        <w:rPr>
          <w:b/>
        </w:rPr>
        <w:t xml:space="preserve">should </w:t>
      </w:r>
      <w:r w:rsidR="006C0060" w:rsidRPr="005763C6">
        <w:rPr>
          <w:b/>
        </w:rPr>
        <w:t xml:space="preserve">promote educators’ growth by fully implementing all components of the educator evaluation system, with an emphasis on consistency in </w:t>
      </w:r>
      <w:r w:rsidR="00467A4C">
        <w:rPr>
          <w:b/>
        </w:rPr>
        <w:t xml:space="preserve">professional practice and </w:t>
      </w:r>
      <w:r w:rsidR="006C0060" w:rsidRPr="005763C6">
        <w:rPr>
          <w:b/>
        </w:rPr>
        <w:t>student learning goals</w:t>
      </w:r>
      <w:r w:rsidR="00467A4C">
        <w:rPr>
          <w:b/>
        </w:rPr>
        <w:t xml:space="preserve"> and educators’ impact on student learning</w:t>
      </w:r>
      <w:r w:rsidR="006C0060" w:rsidRPr="005763C6">
        <w:rPr>
          <w:b/>
        </w:rPr>
        <w:t xml:space="preserve">. </w:t>
      </w:r>
    </w:p>
    <w:p w14:paraId="09823EA6" w14:textId="0003A1CA" w:rsidR="006C0060" w:rsidRDefault="005763C6" w:rsidP="005763C6">
      <w:pPr>
        <w:tabs>
          <w:tab w:val="left" w:pos="360"/>
          <w:tab w:val="left" w:pos="720"/>
          <w:tab w:val="left" w:pos="1080"/>
          <w:tab w:val="left" w:pos="1440"/>
          <w:tab w:val="left" w:pos="1800"/>
          <w:tab w:val="left" w:pos="2160"/>
        </w:tabs>
        <w:ind w:left="720" w:hanging="360"/>
      </w:pPr>
      <w:r w:rsidRPr="005763C6">
        <w:rPr>
          <w:b/>
          <w:bCs/>
        </w:rPr>
        <w:t>A.</w:t>
      </w:r>
      <w:r>
        <w:t xml:space="preserve">  </w:t>
      </w:r>
      <w:r>
        <w:tab/>
      </w:r>
      <w:r w:rsidR="0018777A">
        <w:t>T</w:t>
      </w:r>
      <w:r w:rsidR="006C0060" w:rsidRPr="00B83A3F">
        <w:t xml:space="preserve">he district should implement a process to ensure </w:t>
      </w:r>
      <w:r w:rsidR="00977D2C">
        <w:t xml:space="preserve">that </w:t>
      </w:r>
      <w:r w:rsidR="006C0060" w:rsidRPr="00B83A3F">
        <w:t xml:space="preserve">all educators develop </w:t>
      </w:r>
      <w:r w:rsidR="00851288">
        <w:t xml:space="preserve">professional practice and </w:t>
      </w:r>
      <w:r w:rsidR="006C0060" w:rsidRPr="00B83A3F">
        <w:t xml:space="preserve">student learning goals </w:t>
      </w:r>
      <w:r w:rsidR="00977D2C">
        <w:t xml:space="preserve">in </w:t>
      </w:r>
      <w:r w:rsidR="006C0060" w:rsidRPr="00B83A3F">
        <w:t>SMART (</w:t>
      </w:r>
      <w:r w:rsidR="006C0060" w:rsidRPr="00FA1285">
        <w:t>S</w:t>
      </w:r>
      <w:r w:rsidR="006C0060" w:rsidRPr="00D00C23">
        <w:t xml:space="preserve">pecific </w:t>
      </w:r>
      <w:r w:rsidR="007F4F48" w:rsidRPr="00EC0565">
        <w:t xml:space="preserve">and </w:t>
      </w:r>
      <w:r w:rsidR="006C0060" w:rsidRPr="00FA1285">
        <w:t>S</w:t>
      </w:r>
      <w:r w:rsidR="006C0060" w:rsidRPr="00D00C23">
        <w:t>trategic</w:t>
      </w:r>
      <w:r w:rsidR="007F4F48" w:rsidRPr="00EC0565">
        <w:t xml:space="preserve">; </w:t>
      </w:r>
      <w:r w:rsidR="006C0060" w:rsidRPr="00FA1285">
        <w:t>M</w:t>
      </w:r>
      <w:r w:rsidR="006C0060" w:rsidRPr="00D00C23">
        <w:t>easurable</w:t>
      </w:r>
      <w:r w:rsidR="007F4F48" w:rsidRPr="00EC0565">
        <w:t xml:space="preserve">; </w:t>
      </w:r>
      <w:r w:rsidR="006C0060" w:rsidRPr="00FA1285">
        <w:t>A</w:t>
      </w:r>
      <w:r w:rsidR="006C0060" w:rsidRPr="00D00C23">
        <w:t>ction-Oriented</w:t>
      </w:r>
      <w:r w:rsidR="007F4F48" w:rsidRPr="00EC0565">
        <w:t>;</w:t>
      </w:r>
      <w:r w:rsidR="006C0060" w:rsidRPr="00EC0565">
        <w:t xml:space="preserve"> </w:t>
      </w:r>
      <w:r w:rsidR="006C0060" w:rsidRPr="00FA1285">
        <w:t>R</w:t>
      </w:r>
      <w:r w:rsidR="006C0060" w:rsidRPr="00D00C23">
        <w:t>igorous</w:t>
      </w:r>
      <w:r w:rsidR="007F4F48" w:rsidRPr="00EC0565">
        <w:t>,</w:t>
      </w:r>
      <w:r w:rsidR="006C0060" w:rsidRPr="00EC0565">
        <w:t xml:space="preserve"> </w:t>
      </w:r>
      <w:r w:rsidR="006C0060" w:rsidRPr="00FA1285">
        <w:t>R</w:t>
      </w:r>
      <w:r w:rsidR="006C0060" w:rsidRPr="00D00C23">
        <w:t>ealistic,</w:t>
      </w:r>
      <w:r w:rsidR="007F4F48" w:rsidRPr="00EC0565">
        <w:t xml:space="preserve"> and Results-Focused;</w:t>
      </w:r>
      <w:r w:rsidR="006C0060" w:rsidRPr="00EC0565">
        <w:t xml:space="preserve"> and </w:t>
      </w:r>
      <w:r w:rsidR="006C0060" w:rsidRPr="00FA1285">
        <w:t>T</w:t>
      </w:r>
      <w:r w:rsidR="006C0060" w:rsidRPr="00D00C23">
        <w:t>ime</w:t>
      </w:r>
      <w:r w:rsidR="007F4F48" w:rsidRPr="00EC0565">
        <w:t>d</w:t>
      </w:r>
      <w:r w:rsidR="006C0060" w:rsidRPr="00EC0565">
        <w:t xml:space="preserve"> </w:t>
      </w:r>
      <w:r w:rsidR="007F4F48" w:rsidRPr="00EC0565">
        <w:t xml:space="preserve">and </w:t>
      </w:r>
      <w:r w:rsidR="006C0060" w:rsidRPr="00FA1285">
        <w:t>T</w:t>
      </w:r>
      <w:r w:rsidR="006C0060" w:rsidRPr="00D00C23">
        <w:t>racked</w:t>
      </w:r>
      <w:r w:rsidR="00723855">
        <w:t>)</w:t>
      </w:r>
      <w:r w:rsidR="00977D2C">
        <w:t xml:space="preserve"> goal format</w:t>
      </w:r>
      <w:r>
        <w:t>.</w:t>
      </w:r>
    </w:p>
    <w:p w14:paraId="6C8F209E" w14:textId="7492658B" w:rsidR="006C0060" w:rsidRDefault="00467A4C" w:rsidP="005763C6">
      <w:pPr>
        <w:tabs>
          <w:tab w:val="left" w:pos="360"/>
          <w:tab w:val="left" w:pos="720"/>
          <w:tab w:val="left" w:pos="1080"/>
          <w:tab w:val="left" w:pos="1440"/>
          <w:tab w:val="left" w:pos="1800"/>
          <w:tab w:val="left" w:pos="2160"/>
        </w:tabs>
        <w:ind w:left="1080" w:hanging="360"/>
      </w:pPr>
      <w:r>
        <w:t>1</w:t>
      </w:r>
      <w:r w:rsidR="005763C6">
        <w:t>.</w:t>
      </w:r>
      <w:r w:rsidR="005763C6">
        <w:tab/>
      </w:r>
      <w:r w:rsidR="006C0060" w:rsidRPr="00EE0934">
        <w:t>Performance ratings for all educators should include the educators’ impact on student learning</w:t>
      </w:r>
      <w:r w:rsidR="00837A31">
        <w:t>.</w:t>
      </w:r>
    </w:p>
    <w:p w14:paraId="07744ADD" w14:textId="5A2A6DF9" w:rsidR="005763C6" w:rsidRDefault="006C0060" w:rsidP="005763C6">
      <w:pPr>
        <w:tabs>
          <w:tab w:val="left" w:pos="0"/>
          <w:tab w:val="left" w:pos="360"/>
          <w:tab w:val="left" w:pos="720"/>
          <w:tab w:val="left" w:pos="1080"/>
          <w:tab w:val="left" w:pos="1800"/>
          <w:tab w:val="left" w:pos="2160"/>
        </w:tabs>
      </w:pPr>
      <w:r w:rsidRPr="0075665E">
        <w:rPr>
          <w:b/>
          <w:bCs/>
        </w:rPr>
        <w:t xml:space="preserve">Benefits: </w:t>
      </w:r>
      <w:r w:rsidR="00467A4C" w:rsidRPr="00FA1285">
        <w:t>A fully implemented</w:t>
      </w:r>
      <w:r w:rsidR="00467A4C">
        <w:rPr>
          <w:b/>
          <w:bCs/>
        </w:rPr>
        <w:t xml:space="preserve"> </w:t>
      </w:r>
      <w:r w:rsidRPr="0075665E">
        <w:t xml:space="preserve">educator evaluation </w:t>
      </w:r>
      <w:r w:rsidR="00467A4C">
        <w:t>system</w:t>
      </w:r>
      <w:r w:rsidR="00977D2C">
        <w:t xml:space="preserve"> will </w:t>
      </w:r>
      <w:r w:rsidR="007D1B31">
        <w:t>help</w:t>
      </w:r>
      <w:r w:rsidRPr="0075665E">
        <w:t xml:space="preserve"> educators </w:t>
      </w:r>
      <w:r w:rsidR="007D1B31">
        <w:t>improve their practice</w:t>
      </w:r>
      <w:r>
        <w:t>.</w:t>
      </w:r>
      <w:r w:rsidRPr="0075665E">
        <w:t xml:space="preserve"> </w:t>
      </w:r>
    </w:p>
    <w:p w14:paraId="1DDD18F4" w14:textId="4DA22888" w:rsidR="006C0060" w:rsidRPr="006236CF" w:rsidRDefault="006C0060" w:rsidP="005763C6">
      <w:pPr>
        <w:tabs>
          <w:tab w:val="left" w:pos="0"/>
          <w:tab w:val="left" w:pos="360"/>
          <w:tab w:val="left" w:pos="720"/>
          <w:tab w:val="left" w:pos="1080"/>
          <w:tab w:val="left" w:pos="1800"/>
          <w:tab w:val="left" w:pos="2160"/>
        </w:tabs>
        <w:rPr>
          <w:b/>
          <w:bCs/>
        </w:rPr>
      </w:pPr>
      <w:r w:rsidRPr="00AC03EB">
        <w:rPr>
          <w:b/>
          <w:bCs/>
        </w:rPr>
        <w:t>Recommended resources:</w:t>
      </w:r>
    </w:p>
    <w:p w14:paraId="6BE798EF" w14:textId="6086BE92" w:rsidR="005763C6" w:rsidRDefault="006C0060" w:rsidP="00FA1285">
      <w:pPr>
        <w:numPr>
          <w:ilvl w:val="0"/>
          <w:numId w:val="17"/>
        </w:numPr>
        <w:tabs>
          <w:tab w:val="left" w:pos="0"/>
          <w:tab w:val="left" w:pos="360"/>
          <w:tab w:val="left" w:pos="720"/>
          <w:tab w:val="left" w:pos="1080"/>
          <w:tab w:val="left" w:pos="1800"/>
          <w:tab w:val="left" w:pos="2160"/>
        </w:tabs>
        <w:ind w:left="360"/>
      </w:pPr>
      <w:r w:rsidRPr="00424D6F">
        <w:rPr>
          <w:i/>
          <w:iCs/>
        </w:rPr>
        <w:t xml:space="preserve">A Protocol for </w:t>
      </w:r>
      <w:r w:rsidR="00F205D4">
        <w:rPr>
          <w:i/>
          <w:iCs/>
        </w:rPr>
        <w:t>D</w:t>
      </w:r>
      <w:r w:rsidR="00F205D4" w:rsidRPr="00424D6F">
        <w:rPr>
          <w:i/>
          <w:iCs/>
        </w:rPr>
        <w:t xml:space="preserve">eveloping </w:t>
      </w:r>
      <w:r w:rsidRPr="00424D6F">
        <w:rPr>
          <w:i/>
          <w:iCs/>
        </w:rPr>
        <w:t>S.M.A.R.T Goal Statements</w:t>
      </w:r>
      <w:r w:rsidRPr="00424D6F">
        <w:t xml:space="preserve"> </w:t>
      </w:r>
      <w:r w:rsidR="00F205D4" w:rsidRPr="00522E18">
        <w:t>(</w:t>
      </w:r>
      <w:hyperlink r:id="rId32" w:history="1">
        <w:r w:rsidR="00F205D4" w:rsidRPr="00824F5A">
          <w:rPr>
            <w:rStyle w:val="Hyperlink"/>
          </w:rPr>
          <w:t>http://www.doe.mass.edu/edeval/resources/</w:t>
        </w:r>
      </w:hyperlink>
      <w:r w:rsidR="00F205D4" w:rsidRPr="00522E18">
        <w:t>)</w:t>
      </w:r>
      <w:r w:rsidR="00F205D4">
        <w:t xml:space="preserve"> </w:t>
      </w:r>
      <w:r w:rsidRPr="00424D6F">
        <w:t xml:space="preserve">is designed to support educators in developing S.M.A.R.T goal statements using </w:t>
      </w:r>
      <w:r w:rsidR="00F205D4">
        <w:t xml:space="preserve">the </w:t>
      </w:r>
      <w:r w:rsidRPr="00424D6F">
        <w:t xml:space="preserve">appropriate evaluation rubric and a </w:t>
      </w:r>
      <w:r w:rsidR="00F205D4" w:rsidRPr="00424D6F">
        <w:t>DESE</w:t>
      </w:r>
      <w:r w:rsidR="00F205D4">
        <w:t>-</w:t>
      </w:r>
      <w:r w:rsidRPr="00424D6F">
        <w:t xml:space="preserve">developed protocol. </w:t>
      </w:r>
    </w:p>
    <w:p w14:paraId="4C22F225" w14:textId="27EEA194" w:rsidR="005763C6" w:rsidRDefault="006C0060" w:rsidP="00FA1285">
      <w:pPr>
        <w:numPr>
          <w:ilvl w:val="0"/>
          <w:numId w:val="17"/>
        </w:numPr>
        <w:tabs>
          <w:tab w:val="left" w:pos="0"/>
          <w:tab w:val="left" w:pos="360"/>
          <w:tab w:val="left" w:pos="720"/>
          <w:tab w:val="left" w:pos="1080"/>
          <w:tab w:val="left" w:pos="1800"/>
          <w:tab w:val="left" w:pos="2160"/>
        </w:tabs>
        <w:ind w:left="360"/>
      </w:pPr>
      <w:r w:rsidRPr="00424D6F">
        <w:lastRenderedPageBreak/>
        <w:t xml:space="preserve">Related materials (professional practice goal template, facilitator </w:t>
      </w:r>
      <w:r w:rsidR="000A4D56" w:rsidRPr="00424D6F">
        <w:t>PowerPoint</w:t>
      </w:r>
      <w:r w:rsidRPr="00424D6F">
        <w:t xml:space="preserve"> presentation, and exemplar goal statements) are available on the </w:t>
      </w:r>
      <w:r w:rsidR="00F205D4">
        <w:t>D</w:t>
      </w:r>
      <w:r w:rsidRPr="00424D6F">
        <w:t xml:space="preserve">ESE Educator Evaluation </w:t>
      </w:r>
      <w:r w:rsidR="003D10F0" w:rsidRPr="00424D6F">
        <w:t>web</w:t>
      </w:r>
      <w:r w:rsidR="003D10F0">
        <w:t>page</w:t>
      </w:r>
      <w:r w:rsidR="003D10F0" w:rsidRPr="00424D6F">
        <w:t xml:space="preserve"> </w:t>
      </w:r>
      <w:r w:rsidRPr="00424D6F">
        <w:t xml:space="preserve">at: </w:t>
      </w:r>
      <w:r w:rsidR="00F205D4">
        <w:rPr>
          <w:rStyle w:val="Hyperlink"/>
        </w:rPr>
        <w:t xml:space="preserve"> </w:t>
      </w:r>
      <w:hyperlink r:id="rId33" w:history="1">
        <w:r w:rsidR="00F205D4" w:rsidRPr="00F205D4">
          <w:rPr>
            <w:rStyle w:val="Hyperlink"/>
          </w:rPr>
          <w:t>http://www.doe.mass.edu/edeval/resources/</w:t>
        </w:r>
      </w:hyperlink>
      <w:r w:rsidR="00591685">
        <w:rPr>
          <w:rStyle w:val="Hyperlink"/>
        </w:rPr>
        <w:t>.</w:t>
      </w:r>
    </w:p>
    <w:p w14:paraId="6C481975" w14:textId="5FA3AAD7" w:rsidR="00BD78A3" w:rsidRDefault="006C0060" w:rsidP="00BD78A3">
      <w:pPr>
        <w:pStyle w:val="ListParagraph"/>
        <w:numPr>
          <w:ilvl w:val="0"/>
          <w:numId w:val="17"/>
        </w:numPr>
        <w:tabs>
          <w:tab w:val="left" w:pos="0"/>
          <w:tab w:val="left" w:pos="360"/>
          <w:tab w:val="left" w:pos="720"/>
          <w:tab w:val="left" w:pos="1080"/>
          <w:tab w:val="left" w:pos="1800"/>
          <w:tab w:val="left" w:pos="2160"/>
        </w:tabs>
        <w:ind w:left="360"/>
        <w:contextualSpacing w:val="0"/>
      </w:pPr>
      <w:r w:rsidRPr="005F01C6">
        <w:t xml:space="preserve">The navigation bar on the left of the </w:t>
      </w:r>
      <w:r w:rsidR="00D21239">
        <w:t xml:space="preserve">DESE educator evaluation </w:t>
      </w:r>
      <w:r w:rsidR="003D10F0" w:rsidRPr="005F01C6">
        <w:t>web</w:t>
      </w:r>
      <w:r w:rsidR="003D10F0">
        <w:t>page</w:t>
      </w:r>
      <w:r w:rsidR="003D10F0" w:rsidRPr="005F01C6">
        <w:t xml:space="preserve"> </w:t>
      </w:r>
      <w:r w:rsidR="003D10F0">
        <w:t>(</w:t>
      </w:r>
      <w:hyperlink r:id="rId34" w:history="1">
        <w:r w:rsidR="003D10F0" w:rsidRPr="003D10F0">
          <w:rPr>
            <w:rStyle w:val="Hyperlink"/>
          </w:rPr>
          <w:t>http://www.doe.mass.edu/edeval/resources/</w:t>
        </w:r>
      </w:hyperlink>
      <w:r w:rsidR="003D10F0">
        <w:t>)</w:t>
      </w:r>
      <w:r w:rsidR="00D21239">
        <w:t xml:space="preserve"> </w:t>
      </w:r>
      <w:r w:rsidRPr="005F01C6">
        <w:t>includes specific training for teachers, administrators</w:t>
      </w:r>
      <w:r w:rsidR="00D21239">
        <w:t>,</w:t>
      </w:r>
      <w:r w:rsidRPr="005F01C6">
        <w:t xml:space="preserve"> and evaluators on self-assessment, SMART goals, and evidence collection. The site also included links to instructive videos and forms on most components of the </w:t>
      </w:r>
      <w:r w:rsidR="00D21239" w:rsidRPr="005F01C6">
        <w:t>M</w:t>
      </w:r>
      <w:r w:rsidR="00D21239">
        <w:t>assachusetts</w:t>
      </w:r>
      <w:r w:rsidR="00D21239" w:rsidRPr="005F01C6">
        <w:t xml:space="preserve"> </w:t>
      </w:r>
      <w:r w:rsidRPr="005F01C6">
        <w:t>Frameworks.</w:t>
      </w:r>
    </w:p>
    <w:p w14:paraId="6818E0BE" w14:textId="7516ABFA" w:rsidR="00BD78A3" w:rsidRDefault="00BD78A3" w:rsidP="00A217FC">
      <w:pPr>
        <w:pStyle w:val="ListParagraph"/>
        <w:numPr>
          <w:ilvl w:val="0"/>
          <w:numId w:val="17"/>
        </w:numPr>
        <w:tabs>
          <w:tab w:val="left" w:pos="0"/>
          <w:tab w:val="left" w:pos="360"/>
          <w:tab w:val="left" w:pos="720"/>
          <w:tab w:val="left" w:pos="1080"/>
          <w:tab w:val="left" w:pos="1800"/>
          <w:tab w:val="left" w:pos="2160"/>
        </w:tabs>
        <w:ind w:left="360"/>
        <w:contextualSpacing w:val="0"/>
      </w:pPr>
      <w:r w:rsidRPr="00A217FC">
        <w:rPr>
          <w:bCs/>
        </w:rPr>
        <w:t xml:space="preserve">The Student Learning Experience report </w:t>
      </w:r>
      <w:hyperlink r:id="rId35" w:history="1">
        <w:r w:rsidRPr="00A217FC">
          <w:rPr>
            <w:rStyle w:val="Hyperlink"/>
            <w:bCs/>
          </w:rPr>
          <w:t>http://www.doe.mass.edu/edwin/gateway/slereport-supp.html</w:t>
        </w:r>
      </w:hyperlink>
      <w:r w:rsidRPr="00A217FC">
        <w:rPr>
          <w:bCs/>
        </w:rPr>
        <w:t xml:space="preserve"> will help school and district leaders understand equity gaps in students’ learning experiences with regard to teacher assignments </w:t>
      </w:r>
      <w:r w:rsidRPr="00A217FC">
        <w:rPr>
          <w:rFonts w:cstheme="minorHAnsi"/>
        </w:rPr>
        <w:t>over the past one to five years.  It answers questions such as “</w:t>
      </w:r>
      <w:r w:rsidRPr="00DC6564">
        <w:rPr>
          <w:rFonts w:cstheme="minorHAnsi"/>
        </w:rPr>
        <w:t>what t</w:t>
      </w:r>
      <w:r w:rsidRPr="005F19C2">
        <w:rPr>
          <w:rFonts w:cstheme="minorHAnsi"/>
        </w:rPr>
        <w:t xml:space="preserve">ypes of experiences have students in various </w:t>
      </w:r>
      <w:r w:rsidRPr="00772023">
        <w:rPr>
          <w:rFonts w:cstheme="minorHAnsi"/>
        </w:rPr>
        <w:t>groups had with teachers rated Exemplary and Proficient?</w:t>
      </w:r>
      <w:r w:rsidRPr="00D00C23">
        <w:rPr>
          <w:rFonts w:cstheme="minorHAnsi"/>
        </w:rPr>
        <w:t>”</w:t>
      </w:r>
      <w:r w:rsidRPr="00BD78A3">
        <w:rPr>
          <w:rFonts w:cstheme="minorHAnsi"/>
        </w:rPr>
        <w:t xml:space="preserve">    </w:t>
      </w:r>
    </w:p>
    <w:p w14:paraId="31D964A4" w14:textId="71ECC4F9" w:rsidR="006C0060" w:rsidRPr="005763C6" w:rsidRDefault="006C0060" w:rsidP="005763C6">
      <w:pPr>
        <w:tabs>
          <w:tab w:val="left" w:pos="0"/>
          <w:tab w:val="left" w:pos="360"/>
          <w:tab w:val="left" w:pos="1080"/>
          <w:tab w:val="left" w:pos="1440"/>
          <w:tab w:val="left" w:pos="1800"/>
          <w:tab w:val="left" w:pos="2160"/>
        </w:tabs>
        <w:ind w:left="360" w:hanging="360"/>
        <w:rPr>
          <w:b/>
        </w:rPr>
      </w:pPr>
      <w:r w:rsidRPr="005763C6">
        <w:rPr>
          <w:b/>
          <w:bCs/>
        </w:rPr>
        <w:t xml:space="preserve">2.  </w:t>
      </w:r>
      <w:r w:rsidR="00F205D4">
        <w:rPr>
          <w:b/>
          <w:bCs/>
        </w:rPr>
        <w:tab/>
      </w:r>
      <w:r w:rsidRPr="005763C6">
        <w:rPr>
          <w:b/>
          <w:bCs/>
        </w:rPr>
        <w:t xml:space="preserve">The district should expand its </w:t>
      </w:r>
      <w:r w:rsidR="00EC0565">
        <w:rPr>
          <w:b/>
          <w:bCs/>
        </w:rPr>
        <w:t>professional development (</w:t>
      </w:r>
      <w:r w:rsidR="00CF07B2">
        <w:rPr>
          <w:b/>
          <w:bCs/>
        </w:rPr>
        <w:t>PD</w:t>
      </w:r>
      <w:r w:rsidR="00EC0565">
        <w:rPr>
          <w:b/>
          <w:bCs/>
        </w:rPr>
        <w:t>)</w:t>
      </w:r>
      <w:r w:rsidRPr="005763C6">
        <w:rPr>
          <w:b/>
          <w:bCs/>
        </w:rPr>
        <w:t xml:space="preserve"> plan to provide all educators with opportunities to receive targeted </w:t>
      </w:r>
      <w:r w:rsidR="00CF07B2">
        <w:rPr>
          <w:b/>
          <w:bCs/>
        </w:rPr>
        <w:t>PD</w:t>
      </w:r>
      <w:r w:rsidRPr="005763C6">
        <w:rPr>
          <w:b/>
          <w:bCs/>
        </w:rPr>
        <w:t xml:space="preserve"> to support educator</w:t>
      </w:r>
      <w:r w:rsidR="009D7BFB">
        <w:rPr>
          <w:b/>
          <w:bCs/>
        </w:rPr>
        <w:t>s’</w:t>
      </w:r>
      <w:r w:rsidRPr="005763C6">
        <w:rPr>
          <w:b/>
          <w:bCs/>
        </w:rPr>
        <w:t xml:space="preserve"> and student</w:t>
      </w:r>
      <w:r w:rsidR="009D7BFB">
        <w:rPr>
          <w:b/>
          <w:bCs/>
        </w:rPr>
        <w:t>s’</w:t>
      </w:r>
      <w:r w:rsidRPr="005763C6">
        <w:rPr>
          <w:b/>
          <w:bCs/>
        </w:rPr>
        <w:t xml:space="preserve"> needs. </w:t>
      </w:r>
    </w:p>
    <w:p w14:paraId="41BDB632" w14:textId="70E5AFDA" w:rsidR="006C0060" w:rsidRPr="00FA1285" w:rsidRDefault="006C0060" w:rsidP="00837A31">
      <w:pPr>
        <w:pStyle w:val="ListParagraph"/>
        <w:numPr>
          <w:ilvl w:val="0"/>
          <w:numId w:val="16"/>
        </w:numPr>
        <w:tabs>
          <w:tab w:val="left" w:pos="360"/>
          <w:tab w:val="left" w:pos="720"/>
          <w:tab w:val="left" w:pos="1080"/>
          <w:tab w:val="left" w:pos="1440"/>
          <w:tab w:val="left" w:pos="1800"/>
          <w:tab w:val="left" w:pos="2160"/>
        </w:tabs>
        <w:ind w:left="720"/>
        <w:contextualSpacing w:val="0"/>
      </w:pPr>
      <w:r w:rsidRPr="00FA1285">
        <w:t xml:space="preserve">The district’s </w:t>
      </w:r>
      <w:r w:rsidR="00CF07B2" w:rsidRPr="00FA1285">
        <w:t>PD</w:t>
      </w:r>
      <w:r w:rsidRPr="00FA1285">
        <w:t xml:space="preserve"> plan should be intentionally matched to </w:t>
      </w:r>
      <w:r w:rsidR="009D7BFB">
        <w:t>educators’ and students’ needs</w:t>
      </w:r>
      <w:r w:rsidRPr="00FA1285">
        <w:t xml:space="preserve">. </w:t>
      </w:r>
    </w:p>
    <w:p w14:paraId="260360E0" w14:textId="1C3242E1" w:rsidR="006C0060" w:rsidRDefault="006C0060" w:rsidP="000B0387">
      <w:pPr>
        <w:pStyle w:val="ListParagraph"/>
        <w:numPr>
          <w:ilvl w:val="6"/>
          <w:numId w:val="4"/>
        </w:numPr>
        <w:tabs>
          <w:tab w:val="left" w:pos="360"/>
          <w:tab w:val="left" w:pos="720"/>
          <w:tab w:val="left" w:pos="1080"/>
          <w:tab w:val="left" w:pos="1440"/>
          <w:tab w:val="left" w:pos="1800"/>
        </w:tabs>
        <w:ind w:left="1080"/>
        <w:contextualSpacing w:val="0"/>
      </w:pPr>
      <w:r w:rsidRPr="000967E4">
        <w:t xml:space="preserve">The district should provide opportunities for educators to observe effective co-teaching models within and outside the district. </w:t>
      </w:r>
      <w:r w:rsidR="00CF07B2">
        <w:t>Hiring teachers with dual certification and</w:t>
      </w:r>
      <w:r w:rsidRPr="000967E4">
        <w:t xml:space="preserve"> ensur</w:t>
      </w:r>
      <w:r>
        <w:t>ing</w:t>
      </w:r>
      <w:r w:rsidRPr="000967E4">
        <w:t xml:space="preserve"> </w:t>
      </w:r>
      <w:r w:rsidR="00CF07B2">
        <w:t xml:space="preserve">that the assignment of </w:t>
      </w:r>
      <w:r w:rsidR="00E25D94">
        <w:t>co-</w:t>
      </w:r>
      <w:r w:rsidR="00CF07B2">
        <w:t>teachers is</w:t>
      </w:r>
      <w:r w:rsidRPr="000967E4">
        <w:t xml:space="preserve"> based on students’ needs will strengthen co-teaching partnerships and support for students. </w:t>
      </w:r>
    </w:p>
    <w:p w14:paraId="6AA83A81" w14:textId="7F2CFD2F" w:rsidR="006C0060" w:rsidRPr="00D56C07" w:rsidRDefault="00CF07B2" w:rsidP="000B0387">
      <w:pPr>
        <w:pStyle w:val="ListParagraph"/>
        <w:numPr>
          <w:ilvl w:val="6"/>
          <w:numId w:val="4"/>
        </w:numPr>
        <w:tabs>
          <w:tab w:val="left" w:pos="360"/>
          <w:tab w:val="left" w:pos="720"/>
          <w:tab w:val="left" w:pos="1080"/>
          <w:tab w:val="left" w:pos="1440"/>
          <w:tab w:val="left" w:pos="1800"/>
        </w:tabs>
        <w:ind w:left="1080"/>
        <w:contextualSpacing w:val="0"/>
      </w:pPr>
      <w:r>
        <w:t>The district should provide training on</w:t>
      </w:r>
      <w:r w:rsidR="006C0060" w:rsidRPr="00D56C07">
        <w:t xml:space="preserve"> </w:t>
      </w:r>
      <w:r>
        <w:t>basing</w:t>
      </w:r>
      <w:r w:rsidRPr="00D56C07">
        <w:t xml:space="preserve"> </w:t>
      </w:r>
      <w:r w:rsidR="006C0060" w:rsidRPr="00D56C07">
        <w:t>instruction</w:t>
      </w:r>
      <w:r>
        <w:t xml:space="preserve"> on</w:t>
      </w:r>
      <w:r w:rsidR="006C0060" w:rsidRPr="00D56C07">
        <w:t xml:space="preserve"> students’ readiness, interests, and learning profile</w:t>
      </w:r>
      <w:r w:rsidR="006C0060">
        <w:t>s</w:t>
      </w:r>
      <w:r w:rsidR="006C0060" w:rsidRPr="00D56C07">
        <w:t>. By differentiating content, process</w:t>
      </w:r>
      <w:r>
        <w:t>es</w:t>
      </w:r>
      <w:r w:rsidR="006C0060" w:rsidRPr="00D56C07">
        <w:t xml:space="preserve">, </w:t>
      </w:r>
      <w:r>
        <w:t xml:space="preserve">work </w:t>
      </w:r>
      <w:r w:rsidR="006C0060" w:rsidRPr="00D56C07">
        <w:t>products, and ongoing assessment</w:t>
      </w:r>
      <w:r>
        <w:t>s</w:t>
      </w:r>
      <w:r w:rsidR="006C0060" w:rsidRPr="00D56C07">
        <w:t>, students’ learning experiences will be more effective and engaging.</w:t>
      </w:r>
    </w:p>
    <w:p w14:paraId="3C9B5F65" w14:textId="24D41D5A" w:rsidR="004B6E97" w:rsidRDefault="006C0060" w:rsidP="004B6E97">
      <w:pPr>
        <w:pStyle w:val="ListParagraph"/>
        <w:numPr>
          <w:ilvl w:val="6"/>
          <w:numId w:val="4"/>
        </w:numPr>
        <w:tabs>
          <w:tab w:val="left" w:pos="360"/>
          <w:tab w:val="left" w:pos="720"/>
          <w:tab w:val="left" w:pos="1080"/>
          <w:tab w:val="left" w:pos="1440"/>
          <w:tab w:val="left" w:pos="1800"/>
        </w:tabs>
        <w:ind w:left="1080"/>
        <w:contextualSpacing w:val="0"/>
      </w:pPr>
      <w:r w:rsidRPr="00D56C07">
        <w:t>As the district begins to implement the new UbD mapping template, administrators, curriculum</w:t>
      </w:r>
      <w:r w:rsidR="00837A31">
        <w:t xml:space="preserve"> and instruction teacher</w:t>
      </w:r>
      <w:r w:rsidRPr="00D56C07">
        <w:t xml:space="preserve"> leaders, and teachers </w:t>
      </w:r>
      <w:r>
        <w:t>should receive</w:t>
      </w:r>
      <w:r w:rsidRPr="00D56C07">
        <w:t xml:space="preserve"> support and guidance in the revision of curriculum, assessment, and the development of essential questions.</w:t>
      </w:r>
    </w:p>
    <w:p w14:paraId="7531F870" w14:textId="7354D112" w:rsidR="006C0060" w:rsidRDefault="006C0060" w:rsidP="004B6E97">
      <w:pPr>
        <w:pStyle w:val="ListParagraph"/>
        <w:numPr>
          <w:ilvl w:val="6"/>
          <w:numId w:val="4"/>
        </w:numPr>
        <w:tabs>
          <w:tab w:val="left" w:pos="360"/>
          <w:tab w:val="left" w:pos="720"/>
          <w:tab w:val="left" w:pos="1080"/>
          <w:tab w:val="left" w:pos="1440"/>
          <w:tab w:val="left" w:pos="1800"/>
        </w:tabs>
        <w:ind w:left="1080"/>
        <w:contextualSpacing w:val="0"/>
      </w:pPr>
      <w:r>
        <w:t>The district should provide administrators and teachers training in the collection and analysis of data as a means to measure student performance, identify program</w:t>
      </w:r>
      <w:r w:rsidR="004158D4">
        <w:t>matic</w:t>
      </w:r>
      <w:r>
        <w:t xml:space="preserve"> strengths</w:t>
      </w:r>
      <w:r w:rsidR="00CF07B2">
        <w:t xml:space="preserve"> and </w:t>
      </w:r>
      <w:r w:rsidR="009D7BFB">
        <w:t>challenges</w:t>
      </w:r>
      <w:r>
        <w:t>, and guide decision</w:t>
      </w:r>
      <w:r w:rsidR="004158D4">
        <w:t>-</w:t>
      </w:r>
      <w:r>
        <w:t xml:space="preserve">making. </w:t>
      </w:r>
    </w:p>
    <w:p w14:paraId="0BEDEDAE" w14:textId="321521A7" w:rsidR="00F478B3" w:rsidRPr="001F28EC" w:rsidRDefault="00F478B3" w:rsidP="004B6E97">
      <w:pPr>
        <w:pStyle w:val="ListParagraph"/>
        <w:numPr>
          <w:ilvl w:val="6"/>
          <w:numId w:val="4"/>
        </w:numPr>
        <w:tabs>
          <w:tab w:val="left" w:pos="360"/>
          <w:tab w:val="left" w:pos="720"/>
          <w:tab w:val="left" w:pos="1080"/>
          <w:tab w:val="left" w:pos="1440"/>
          <w:tab w:val="left" w:pos="1800"/>
        </w:tabs>
        <w:ind w:left="1080"/>
        <w:contextualSpacing w:val="0"/>
      </w:pPr>
      <w:r>
        <w:t xml:space="preserve">The district should ensure that all teachers </w:t>
      </w:r>
      <w:r w:rsidRPr="00F478B3">
        <w:t xml:space="preserve">assigned to provide sheltered English instruction </w:t>
      </w:r>
      <w:r>
        <w:t xml:space="preserve">(SEI) </w:t>
      </w:r>
      <w:r w:rsidRPr="00F478B3">
        <w:t xml:space="preserve">to English learners </w:t>
      </w:r>
      <w:r>
        <w:t>earn the SEI endorsement.</w:t>
      </w:r>
    </w:p>
    <w:p w14:paraId="1914CE76" w14:textId="5D062699" w:rsidR="006C0060" w:rsidRDefault="006C0060" w:rsidP="006C0060">
      <w:pPr>
        <w:tabs>
          <w:tab w:val="left" w:pos="360"/>
          <w:tab w:val="left" w:pos="720"/>
          <w:tab w:val="left" w:pos="1080"/>
          <w:tab w:val="left" w:pos="1440"/>
          <w:tab w:val="left" w:pos="1800"/>
          <w:tab w:val="left" w:pos="2160"/>
        </w:tabs>
      </w:pPr>
      <w:r w:rsidRPr="00802336">
        <w:rPr>
          <w:b/>
        </w:rPr>
        <w:t>Benefits</w:t>
      </w:r>
      <w:r>
        <w:rPr>
          <w:b/>
        </w:rPr>
        <w:t xml:space="preserve">: </w:t>
      </w:r>
      <w:r w:rsidRPr="00C47270">
        <w:rPr>
          <w:bCs/>
        </w:rPr>
        <w:t xml:space="preserve">A comprehensive and coordinated PD plan that supports district and school priorities as well as the identified needs of educators </w:t>
      </w:r>
      <w:r w:rsidR="009D7BFB">
        <w:rPr>
          <w:bCs/>
        </w:rPr>
        <w:t xml:space="preserve">and students </w:t>
      </w:r>
      <w:r w:rsidRPr="00C47270">
        <w:rPr>
          <w:bCs/>
        </w:rPr>
        <w:t>will promote and sustain a culture of continuous improvement for both educators and students</w:t>
      </w:r>
      <w:r w:rsidRPr="00870959">
        <w:t>.</w:t>
      </w:r>
    </w:p>
    <w:p w14:paraId="4E413C63" w14:textId="5003B3EB" w:rsidR="006C0060" w:rsidRPr="007C45E2" w:rsidRDefault="006C0060" w:rsidP="006C0060">
      <w:pPr>
        <w:tabs>
          <w:tab w:val="left" w:pos="360"/>
          <w:tab w:val="left" w:pos="720"/>
          <w:tab w:val="left" w:pos="1080"/>
          <w:tab w:val="left" w:pos="1800"/>
          <w:tab w:val="left" w:pos="2160"/>
        </w:tabs>
        <w:rPr>
          <w:b/>
          <w:sz w:val="28"/>
          <w:szCs w:val="28"/>
        </w:rPr>
      </w:pPr>
      <w:r w:rsidRPr="00FE6457">
        <w:rPr>
          <w:b/>
        </w:rPr>
        <w:lastRenderedPageBreak/>
        <w:t>Recommended resource</w:t>
      </w:r>
      <w:r w:rsidRPr="00FA1285">
        <w:rPr>
          <w:b/>
        </w:rPr>
        <w:t>:</w:t>
      </w:r>
    </w:p>
    <w:p w14:paraId="14190045" w14:textId="2864F8EA" w:rsidR="006C0060" w:rsidRPr="00FA1285" w:rsidRDefault="006C0060" w:rsidP="00FA1285">
      <w:pPr>
        <w:numPr>
          <w:ilvl w:val="0"/>
          <w:numId w:val="17"/>
        </w:numPr>
        <w:tabs>
          <w:tab w:val="left" w:pos="360"/>
          <w:tab w:val="left" w:pos="720"/>
          <w:tab w:val="left" w:pos="1080"/>
          <w:tab w:val="left" w:pos="1800"/>
          <w:tab w:val="left" w:pos="2160"/>
        </w:tabs>
        <w:ind w:left="360"/>
        <w:rPr>
          <w:bCs/>
        </w:rPr>
      </w:pPr>
      <w:r w:rsidRPr="00FA1285">
        <w:rPr>
          <w:bCs/>
          <w:i/>
          <w:iCs/>
        </w:rPr>
        <w:t xml:space="preserve">The Massachusetts Standards for Professional Development </w:t>
      </w:r>
      <w:r w:rsidRPr="00FA1285">
        <w:rPr>
          <w:bCs/>
        </w:rPr>
        <w:t>(</w:t>
      </w:r>
      <w:hyperlink r:id="rId36" w:history="1">
        <w:r w:rsidR="00811716" w:rsidRPr="00FA1285">
          <w:rPr>
            <w:rStyle w:val="Hyperlink"/>
            <w:bCs/>
          </w:rPr>
          <w:t>http://www.doe.mass.edu/pd/standards.docx</w:t>
        </w:r>
      </w:hyperlink>
      <w:r w:rsidRPr="00FA1285">
        <w:rPr>
          <w:bCs/>
        </w:rPr>
        <w:t>)</w:t>
      </w:r>
      <w:r w:rsidRPr="00AE6DE3">
        <w:rPr>
          <w:b/>
        </w:rPr>
        <w:t xml:space="preserve"> </w:t>
      </w:r>
      <w:r w:rsidRPr="00FA1285">
        <w:rPr>
          <w:bCs/>
        </w:rPr>
        <w:t>describe, identify, and characterize what high quality learning experiences should look like for educators.</w:t>
      </w:r>
    </w:p>
    <w:p w14:paraId="78A49871" w14:textId="77777777" w:rsidR="006C0060" w:rsidRPr="006C0060" w:rsidRDefault="006C0060" w:rsidP="00342350">
      <w:pPr>
        <w:rPr>
          <w:bCs/>
          <w:iCs/>
        </w:rPr>
      </w:pPr>
    </w:p>
    <w:p w14:paraId="0C08FFAD" w14:textId="77777777" w:rsidR="0023695F" w:rsidRDefault="00342350" w:rsidP="0023695F">
      <w:pPr>
        <w:pStyle w:val="Section"/>
      </w:pPr>
      <w:bookmarkStart w:id="33" w:name="_Toc45194551"/>
      <w:r>
        <w:lastRenderedPageBreak/>
        <w:t>Student Support</w:t>
      </w:r>
      <w:bookmarkEnd w:id="33"/>
    </w:p>
    <w:p w14:paraId="50454100" w14:textId="41816D0C" w:rsidR="00342350" w:rsidRDefault="00342350" w:rsidP="00342350">
      <w:pPr>
        <w:rPr>
          <w:b/>
          <w:i/>
          <w:sz w:val="28"/>
          <w:szCs w:val="28"/>
        </w:rPr>
      </w:pPr>
      <w:r w:rsidRPr="00C412C4">
        <w:rPr>
          <w:b/>
          <w:i/>
          <w:sz w:val="28"/>
          <w:szCs w:val="28"/>
        </w:rPr>
        <w:t>Contextual Background</w:t>
      </w:r>
    </w:p>
    <w:p w14:paraId="4793010F" w14:textId="5E54CA93" w:rsidR="004C2794" w:rsidRPr="00FA1285" w:rsidRDefault="004C2794" w:rsidP="00FA1285">
      <w:pPr>
        <w:tabs>
          <w:tab w:val="left" w:pos="360"/>
          <w:tab w:val="left" w:pos="720"/>
          <w:tab w:val="left" w:pos="1080"/>
          <w:tab w:val="left" w:pos="1440"/>
          <w:tab w:val="left" w:pos="1800"/>
          <w:tab w:val="left" w:pos="2160"/>
        </w:tabs>
        <w:ind w:left="360" w:hanging="360"/>
        <w:rPr>
          <w:rFonts w:eastAsia="Times New Roman"/>
          <w:bCs/>
          <w:i/>
        </w:rPr>
      </w:pPr>
      <w:r w:rsidRPr="00FA1285">
        <w:rPr>
          <w:rFonts w:eastAsia="Times New Roman"/>
          <w:bCs/>
          <w:i/>
        </w:rPr>
        <w:t>Tiered Systems of Support</w:t>
      </w:r>
    </w:p>
    <w:p w14:paraId="59337993" w14:textId="588230F1" w:rsidR="00BE4664" w:rsidRPr="005243E8" w:rsidRDefault="00BE4664" w:rsidP="00BE4664">
      <w:pPr>
        <w:tabs>
          <w:tab w:val="left" w:pos="360"/>
          <w:tab w:val="left" w:pos="720"/>
          <w:tab w:val="left" w:pos="1080"/>
          <w:tab w:val="left" w:pos="1440"/>
          <w:tab w:val="left" w:pos="1800"/>
          <w:tab w:val="left" w:pos="2160"/>
        </w:tabs>
        <w:rPr>
          <w:rFonts w:eastAsia="Times New Roman"/>
          <w:bCs/>
        </w:rPr>
      </w:pPr>
      <w:r w:rsidRPr="005243E8">
        <w:rPr>
          <w:rFonts w:eastAsia="Times New Roman"/>
          <w:bCs/>
        </w:rPr>
        <w:t xml:space="preserve">The district has in place a range of specialized staff and interventions to support students. These include school adjustment counselors, behavior specialists, and a new intervention block at </w:t>
      </w:r>
      <w:r w:rsidR="00C5357C">
        <w:rPr>
          <w:rFonts w:eastAsia="Times New Roman"/>
          <w:bCs/>
        </w:rPr>
        <w:t xml:space="preserve">the </w:t>
      </w:r>
      <w:r w:rsidRPr="005243E8">
        <w:rPr>
          <w:rFonts w:eastAsia="Times New Roman"/>
          <w:bCs/>
        </w:rPr>
        <w:t>Whitin</w:t>
      </w:r>
      <w:r w:rsidR="00C5357C">
        <w:rPr>
          <w:rFonts w:eastAsia="Times New Roman"/>
          <w:bCs/>
        </w:rPr>
        <w:t xml:space="preserve"> Intermediate School</w:t>
      </w:r>
      <w:r w:rsidR="002A2701">
        <w:rPr>
          <w:rFonts w:eastAsia="Times New Roman"/>
          <w:bCs/>
        </w:rPr>
        <w:t>,</w:t>
      </w:r>
      <w:r w:rsidR="00C5357C">
        <w:rPr>
          <w:rFonts w:eastAsia="Times New Roman"/>
          <w:bCs/>
        </w:rPr>
        <w:t xml:space="preserve"> known as the</w:t>
      </w:r>
      <w:r w:rsidR="00044A02">
        <w:rPr>
          <w:rFonts w:eastAsia="Times New Roman"/>
          <w:bCs/>
        </w:rPr>
        <w:t xml:space="preserve"> </w:t>
      </w:r>
      <w:r w:rsidRPr="005243E8">
        <w:rPr>
          <w:rFonts w:eastAsia="Times New Roman"/>
          <w:bCs/>
        </w:rPr>
        <w:t xml:space="preserve">WIN </w:t>
      </w:r>
      <w:r w:rsidR="00C5357C">
        <w:rPr>
          <w:rFonts w:eastAsia="Times New Roman"/>
          <w:bCs/>
        </w:rPr>
        <w:t>block.</w:t>
      </w:r>
      <w:r w:rsidRPr="005243E8">
        <w:rPr>
          <w:rFonts w:eastAsia="Times New Roman"/>
          <w:bCs/>
        </w:rPr>
        <w:t xml:space="preserve"> </w:t>
      </w:r>
      <w:r w:rsidR="00A518FB">
        <w:rPr>
          <w:rFonts w:eastAsia="Times New Roman"/>
          <w:bCs/>
        </w:rPr>
        <w:t>In a</w:t>
      </w:r>
      <w:r w:rsidR="00A518FB" w:rsidRPr="005243E8">
        <w:rPr>
          <w:rFonts w:eastAsia="Times New Roman"/>
          <w:bCs/>
        </w:rPr>
        <w:t>ddition</w:t>
      </w:r>
      <w:r w:rsidRPr="005243E8">
        <w:rPr>
          <w:rFonts w:eastAsia="Times New Roman"/>
          <w:bCs/>
        </w:rPr>
        <w:t xml:space="preserve">, the district has </w:t>
      </w:r>
      <w:r w:rsidR="00044A02">
        <w:rPr>
          <w:rFonts w:eastAsia="Times New Roman"/>
          <w:bCs/>
        </w:rPr>
        <w:t xml:space="preserve">established </w:t>
      </w:r>
      <w:r w:rsidRPr="005243E8">
        <w:rPr>
          <w:rFonts w:eastAsia="Times New Roman"/>
          <w:bCs/>
        </w:rPr>
        <w:t xml:space="preserve">several special programs and practices to support the educational, behavioral, and emotional needs of </w:t>
      </w:r>
      <w:r w:rsidR="002A2701">
        <w:rPr>
          <w:rFonts w:eastAsia="Times New Roman"/>
          <w:bCs/>
        </w:rPr>
        <w:t xml:space="preserve">all </w:t>
      </w:r>
      <w:r w:rsidRPr="005243E8">
        <w:rPr>
          <w:rFonts w:eastAsia="Times New Roman"/>
          <w:bCs/>
        </w:rPr>
        <w:t xml:space="preserve">students. These include specific </w:t>
      </w:r>
      <w:r w:rsidR="005B0970">
        <w:rPr>
          <w:rFonts w:eastAsia="Times New Roman"/>
          <w:bCs/>
        </w:rPr>
        <w:t>services</w:t>
      </w:r>
      <w:r w:rsidR="005B0970" w:rsidRPr="005243E8">
        <w:rPr>
          <w:rFonts w:eastAsia="Times New Roman"/>
          <w:bCs/>
        </w:rPr>
        <w:t xml:space="preserve"> </w:t>
      </w:r>
      <w:r w:rsidRPr="005243E8">
        <w:rPr>
          <w:rFonts w:eastAsia="Times New Roman"/>
          <w:bCs/>
        </w:rPr>
        <w:t xml:space="preserve">designed to address the unique needs of students </w:t>
      </w:r>
      <w:r w:rsidR="00A31633">
        <w:rPr>
          <w:rFonts w:eastAsia="Times New Roman"/>
          <w:bCs/>
        </w:rPr>
        <w:t>with</w:t>
      </w:r>
      <w:r w:rsidRPr="005243E8">
        <w:rPr>
          <w:rFonts w:eastAsia="Times New Roman"/>
          <w:bCs/>
        </w:rPr>
        <w:t xml:space="preserve"> autism, </w:t>
      </w:r>
      <w:r w:rsidR="002A2701">
        <w:rPr>
          <w:rFonts w:eastAsia="Times New Roman"/>
          <w:bCs/>
        </w:rPr>
        <w:t xml:space="preserve">students </w:t>
      </w:r>
      <w:r w:rsidRPr="005243E8">
        <w:rPr>
          <w:rFonts w:eastAsia="Times New Roman"/>
          <w:bCs/>
        </w:rPr>
        <w:t xml:space="preserve">with significant behavioral issues, students dealing with mental health issues, </w:t>
      </w:r>
      <w:r w:rsidR="00A31633">
        <w:rPr>
          <w:rFonts w:eastAsia="Times New Roman"/>
          <w:bCs/>
        </w:rPr>
        <w:t xml:space="preserve">and </w:t>
      </w:r>
      <w:r w:rsidRPr="005243E8">
        <w:rPr>
          <w:rFonts w:eastAsia="Times New Roman"/>
          <w:bCs/>
        </w:rPr>
        <w:t xml:space="preserve">students with significant disabilities. The </w:t>
      </w:r>
      <w:r w:rsidR="00047A94">
        <w:rPr>
          <w:rFonts w:eastAsia="Times New Roman"/>
          <w:bCs/>
        </w:rPr>
        <w:t>district has</w:t>
      </w:r>
      <w:r w:rsidR="00047A94" w:rsidRPr="005243E8">
        <w:rPr>
          <w:rFonts w:eastAsia="Times New Roman"/>
          <w:bCs/>
        </w:rPr>
        <w:t xml:space="preserve"> </w:t>
      </w:r>
      <w:r w:rsidRPr="005243E8">
        <w:rPr>
          <w:rFonts w:eastAsia="Times New Roman"/>
          <w:bCs/>
        </w:rPr>
        <w:t>also benefitted from partnerships and associations with nearby health agencies, businesses, education foundations, and city departments. </w:t>
      </w:r>
    </w:p>
    <w:p w14:paraId="26CBEF32" w14:textId="22129914" w:rsidR="00BE4664" w:rsidRPr="005243E8" w:rsidRDefault="00BE4664" w:rsidP="00BE4664">
      <w:pPr>
        <w:tabs>
          <w:tab w:val="left" w:pos="360"/>
          <w:tab w:val="left" w:pos="720"/>
          <w:tab w:val="left" w:pos="1080"/>
          <w:tab w:val="left" w:pos="1440"/>
          <w:tab w:val="left" w:pos="1800"/>
          <w:tab w:val="left" w:pos="2160"/>
        </w:tabs>
        <w:rPr>
          <w:rFonts w:eastAsia="Times New Roman"/>
          <w:bCs/>
        </w:rPr>
      </w:pPr>
      <w:r w:rsidRPr="005243E8">
        <w:rPr>
          <w:rFonts w:eastAsia="Times New Roman"/>
          <w:bCs/>
        </w:rPr>
        <w:t>While the district has some elements of a student support system, including newly designed student support teams at</w:t>
      </w:r>
      <w:r w:rsidR="00044A02">
        <w:rPr>
          <w:rFonts w:eastAsia="Times New Roman"/>
          <w:bCs/>
        </w:rPr>
        <w:t xml:space="preserve"> the</w:t>
      </w:r>
      <w:r w:rsidRPr="005243E8">
        <w:rPr>
          <w:rFonts w:eastAsia="Times New Roman"/>
          <w:bCs/>
        </w:rPr>
        <w:t xml:space="preserve"> Taft</w:t>
      </w:r>
      <w:r w:rsidR="00C5357C">
        <w:rPr>
          <w:rFonts w:eastAsia="Times New Roman"/>
          <w:bCs/>
        </w:rPr>
        <w:t xml:space="preserve"> Early Learning Center</w:t>
      </w:r>
      <w:r w:rsidRPr="005243E8">
        <w:rPr>
          <w:rFonts w:eastAsia="Times New Roman"/>
          <w:bCs/>
        </w:rPr>
        <w:t xml:space="preserve"> and Whitin</w:t>
      </w:r>
      <w:r w:rsidR="00C5357C">
        <w:rPr>
          <w:rFonts w:eastAsia="Times New Roman"/>
          <w:bCs/>
        </w:rPr>
        <w:t xml:space="preserve"> Intermediate </w:t>
      </w:r>
      <w:r w:rsidRPr="005243E8">
        <w:rPr>
          <w:rFonts w:eastAsia="Times New Roman"/>
          <w:bCs/>
        </w:rPr>
        <w:t xml:space="preserve"> </w:t>
      </w:r>
      <w:r w:rsidR="00C5357C">
        <w:rPr>
          <w:rFonts w:eastAsia="Times New Roman"/>
          <w:bCs/>
        </w:rPr>
        <w:t>S</w:t>
      </w:r>
      <w:r w:rsidR="00C5357C" w:rsidRPr="005243E8">
        <w:rPr>
          <w:rFonts w:eastAsia="Times New Roman"/>
          <w:bCs/>
        </w:rPr>
        <w:t>chool</w:t>
      </w:r>
      <w:r w:rsidRPr="005243E8">
        <w:rPr>
          <w:rFonts w:eastAsia="Times New Roman"/>
          <w:bCs/>
        </w:rPr>
        <w:t>, it does not have a clearly articulated</w:t>
      </w:r>
      <w:r w:rsidR="00044A02">
        <w:rPr>
          <w:rFonts w:eastAsia="Times New Roman"/>
          <w:bCs/>
        </w:rPr>
        <w:t xml:space="preserve"> and</w:t>
      </w:r>
      <w:r w:rsidR="0076359A">
        <w:rPr>
          <w:rFonts w:eastAsia="Times New Roman"/>
          <w:bCs/>
        </w:rPr>
        <w:t xml:space="preserve"> comprehensive</w:t>
      </w:r>
      <w:r w:rsidRPr="005243E8">
        <w:rPr>
          <w:rFonts w:eastAsia="Times New Roman"/>
          <w:bCs/>
        </w:rPr>
        <w:t xml:space="preserve"> tiered system of support that ensures </w:t>
      </w:r>
      <w:r w:rsidR="00C5357C">
        <w:rPr>
          <w:rFonts w:eastAsia="Times New Roman"/>
          <w:bCs/>
        </w:rPr>
        <w:t>that all</w:t>
      </w:r>
      <w:r w:rsidR="00044A02">
        <w:rPr>
          <w:rFonts w:eastAsia="Times New Roman"/>
          <w:bCs/>
        </w:rPr>
        <w:t xml:space="preserve"> </w:t>
      </w:r>
      <w:r w:rsidRPr="005243E8">
        <w:rPr>
          <w:rFonts w:eastAsia="Times New Roman"/>
          <w:bCs/>
        </w:rPr>
        <w:t>students who are struggling are identified and provided with effective interventions</w:t>
      </w:r>
      <w:r w:rsidR="0076359A">
        <w:rPr>
          <w:rFonts w:eastAsia="Times New Roman"/>
          <w:bCs/>
        </w:rPr>
        <w:t>.</w:t>
      </w:r>
      <w:r w:rsidR="00913E82">
        <w:rPr>
          <w:rFonts w:eastAsia="Times New Roman"/>
          <w:bCs/>
        </w:rPr>
        <w:t xml:space="preserve"> </w:t>
      </w:r>
      <w:r w:rsidR="0076359A">
        <w:rPr>
          <w:rFonts w:eastAsia="Times New Roman"/>
          <w:bCs/>
        </w:rPr>
        <w:t>The m</w:t>
      </w:r>
      <w:r w:rsidRPr="005243E8">
        <w:rPr>
          <w:rFonts w:eastAsia="Times New Roman"/>
          <w:bCs/>
        </w:rPr>
        <w:t>ost recent MCAS</w:t>
      </w:r>
      <w:r w:rsidR="000E1192">
        <w:rPr>
          <w:rFonts w:eastAsia="Times New Roman"/>
          <w:bCs/>
        </w:rPr>
        <w:t xml:space="preserve"> results </w:t>
      </w:r>
      <w:r w:rsidR="00EE435D">
        <w:rPr>
          <w:rFonts w:eastAsia="Times New Roman"/>
          <w:bCs/>
        </w:rPr>
        <w:t>demonstrate</w:t>
      </w:r>
      <w:r w:rsidR="00A518FB">
        <w:rPr>
          <w:rFonts w:eastAsia="Times New Roman"/>
          <w:bCs/>
        </w:rPr>
        <w:t>d</w:t>
      </w:r>
      <w:r w:rsidR="00EE435D">
        <w:rPr>
          <w:rFonts w:eastAsia="Times New Roman"/>
          <w:bCs/>
        </w:rPr>
        <w:t xml:space="preserve"> an achievement gap for certain student groups.</w:t>
      </w:r>
      <w:r w:rsidRPr="005243E8">
        <w:rPr>
          <w:rFonts w:eastAsia="Times New Roman"/>
          <w:bCs/>
        </w:rPr>
        <w:t xml:space="preserve"> </w:t>
      </w:r>
      <w:r w:rsidR="00EE435D">
        <w:rPr>
          <w:rFonts w:eastAsia="Times New Roman"/>
          <w:bCs/>
        </w:rPr>
        <w:t>The chronic absen</w:t>
      </w:r>
      <w:r w:rsidR="00A518FB">
        <w:rPr>
          <w:rFonts w:eastAsia="Times New Roman"/>
          <w:bCs/>
        </w:rPr>
        <w:t>ce</w:t>
      </w:r>
      <w:r w:rsidR="00EE435D">
        <w:rPr>
          <w:rFonts w:eastAsia="Times New Roman"/>
          <w:bCs/>
        </w:rPr>
        <w:t xml:space="preserve"> </w:t>
      </w:r>
      <w:r w:rsidR="00047A94">
        <w:rPr>
          <w:rFonts w:eastAsia="Times New Roman"/>
          <w:bCs/>
        </w:rPr>
        <w:t xml:space="preserve">rates </w:t>
      </w:r>
      <w:r w:rsidR="00EE435D">
        <w:rPr>
          <w:rFonts w:eastAsia="Times New Roman"/>
          <w:bCs/>
        </w:rPr>
        <w:t xml:space="preserve">of certain student groups </w:t>
      </w:r>
      <w:r w:rsidR="00291AB5">
        <w:rPr>
          <w:rFonts w:eastAsia="Times New Roman"/>
          <w:bCs/>
        </w:rPr>
        <w:t>are</w:t>
      </w:r>
      <w:r w:rsidR="00EE435D">
        <w:rPr>
          <w:rFonts w:eastAsia="Times New Roman"/>
          <w:bCs/>
        </w:rPr>
        <w:t xml:space="preserve"> also  </w:t>
      </w:r>
      <w:r w:rsidRPr="005243E8">
        <w:rPr>
          <w:rFonts w:eastAsia="Times New Roman"/>
          <w:bCs/>
        </w:rPr>
        <w:t>an ongoing challenge in the district</w:t>
      </w:r>
      <w:r w:rsidR="006F4E30">
        <w:rPr>
          <w:rFonts w:eastAsia="Times New Roman"/>
          <w:bCs/>
        </w:rPr>
        <w:t>.</w:t>
      </w:r>
    </w:p>
    <w:p w14:paraId="78A40F20" w14:textId="5762FBE9" w:rsidR="00BE4664" w:rsidRDefault="00EE435D" w:rsidP="00BE4664">
      <w:pPr>
        <w:tabs>
          <w:tab w:val="left" w:pos="360"/>
          <w:tab w:val="left" w:pos="720"/>
          <w:tab w:val="left" w:pos="1080"/>
          <w:tab w:val="left" w:pos="1440"/>
          <w:tab w:val="left" w:pos="1800"/>
          <w:tab w:val="left" w:pos="2160"/>
        </w:tabs>
        <w:rPr>
          <w:rFonts w:eastAsia="Times New Roman"/>
          <w:bCs/>
        </w:rPr>
      </w:pPr>
      <w:r>
        <w:rPr>
          <w:rFonts w:eastAsia="Times New Roman"/>
          <w:bCs/>
        </w:rPr>
        <w:t>The</w:t>
      </w:r>
      <w:r w:rsidR="00BE4664" w:rsidRPr="005243E8">
        <w:rPr>
          <w:rFonts w:eastAsia="Times New Roman"/>
          <w:bCs/>
        </w:rPr>
        <w:t xml:space="preserve"> district's </w:t>
      </w:r>
      <w:r>
        <w:rPr>
          <w:rFonts w:eastAsia="Times New Roman"/>
          <w:bCs/>
        </w:rPr>
        <w:t xml:space="preserve">strategic plan and district and school </w:t>
      </w:r>
      <w:r w:rsidR="00BE4664" w:rsidRPr="005243E8">
        <w:rPr>
          <w:rFonts w:eastAsia="Times New Roman"/>
          <w:bCs/>
        </w:rPr>
        <w:t>improvement plans include important</w:t>
      </w:r>
      <w:r>
        <w:rPr>
          <w:rFonts w:eastAsia="Times New Roman"/>
          <w:bCs/>
        </w:rPr>
        <w:t xml:space="preserve"> aligned </w:t>
      </w:r>
      <w:r w:rsidR="00BE4664" w:rsidRPr="005243E8">
        <w:rPr>
          <w:rFonts w:eastAsia="Times New Roman"/>
          <w:bCs/>
        </w:rPr>
        <w:t xml:space="preserve"> goals </w:t>
      </w:r>
      <w:r>
        <w:rPr>
          <w:rFonts w:eastAsia="Times New Roman"/>
          <w:bCs/>
        </w:rPr>
        <w:t>for</w:t>
      </w:r>
      <w:r w:rsidRPr="005243E8">
        <w:rPr>
          <w:rFonts w:eastAsia="Times New Roman"/>
          <w:bCs/>
        </w:rPr>
        <w:t xml:space="preserve"> </w:t>
      </w:r>
      <w:r w:rsidR="00BE4664" w:rsidRPr="005243E8">
        <w:rPr>
          <w:rFonts w:eastAsia="Times New Roman"/>
          <w:bCs/>
        </w:rPr>
        <w:t>meet</w:t>
      </w:r>
      <w:r>
        <w:rPr>
          <w:rFonts w:eastAsia="Times New Roman"/>
          <w:bCs/>
        </w:rPr>
        <w:t>ing</w:t>
      </w:r>
      <w:r w:rsidR="00BE4664" w:rsidRPr="005243E8">
        <w:rPr>
          <w:rFonts w:eastAsia="Times New Roman"/>
          <w:bCs/>
        </w:rPr>
        <w:t xml:space="preserve"> </w:t>
      </w:r>
      <w:r>
        <w:rPr>
          <w:rFonts w:eastAsia="Times New Roman"/>
          <w:bCs/>
        </w:rPr>
        <w:t>students’</w:t>
      </w:r>
      <w:r w:rsidRPr="005243E8">
        <w:rPr>
          <w:rFonts w:eastAsia="Times New Roman"/>
          <w:bCs/>
        </w:rPr>
        <w:t xml:space="preserve"> </w:t>
      </w:r>
      <w:r w:rsidR="00BE4664" w:rsidRPr="005243E8">
        <w:rPr>
          <w:rFonts w:eastAsia="Times New Roman"/>
          <w:bCs/>
        </w:rPr>
        <w:t>academic, behavioral, and emo</w:t>
      </w:r>
      <w:r w:rsidR="00BE4664">
        <w:rPr>
          <w:rFonts w:eastAsia="Times New Roman"/>
          <w:bCs/>
        </w:rPr>
        <w:t>tional needs</w:t>
      </w:r>
      <w:r w:rsidR="00A518FB">
        <w:rPr>
          <w:rFonts w:eastAsia="Times New Roman"/>
          <w:bCs/>
        </w:rPr>
        <w:t>.</w:t>
      </w:r>
      <w:r w:rsidR="00BE4664">
        <w:rPr>
          <w:rFonts w:eastAsia="Times New Roman"/>
          <w:bCs/>
        </w:rPr>
        <w:t xml:space="preserve"> </w:t>
      </w:r>
      <w:r w:rsidR="00A518FB">
        <w:rPr>
          <w:rFonts w:eastAsia="Times New Roman"/>
          <w:bCs/>
        </w:rPr>
        <w:t>However,</w:t>
      </w:r>
      <w:r>
        <w:rPr>
          <w:rFonts w:eastAsia="Times New Roman"/>
          <w:bCs/>
        </w:rPr>
        <w:t xml:space="preserve"> </w:t>
      </w:r>
      <w:r w:rsidR="00BE4664">
        <w:rPr>
          <w:rFonts w:eastAsia="Times New Roman"/>
          <w:bCs/>
        </w:rPr>
        <w:t xml:space="preserve">district and school educators </w:t>
      </w:r>
      <w:r>
        <w:rPr>
          <w:rFonts w:eastAsia="Times New Roman"/>
          <w:bCs/>
        </w:rPr>
        <w:t>recognize</w:t>
      </w:r>
      <w:r w:rsidR="00A518FB">
        <w:rPr>
          <w:rFonts w:eastAsia="Times New Roman"/>
          <w:bCs/>
        </w:rPr>
        <w:t>d</w:t>
      </w:r>
      <w:r w:rsidRPr="005243E8">
        <w:rPr>
          <w:rFonts w:eastAsia="Times New Roman"/>
          <w:bCs/>
        </w:rPr>
        <w:t xml:space="preserve"> </w:t>
      </w:r>
      <w:r>
        <w:rPr>
          <w:rFonts w:eastAsia="Times New Roman"/>
          <w:bCs/>
        </w:rPr>
        <w:t xml:space="preserve">that growth in </w:t>
      </w:r>
      <w:r w:rsidR="00BE4664" w:rsidRPr="005243E8">
        <w:rPr>
          <w:rFonts w:eastAsia="Times New Roman"/>
          <w:bCs/>
        </w:rPr>
        <w:t xml:space="preserve">essential areas </w:t>
      </w:r>
      <w:r w:rsidR="00A518FB">
        <w:rPr>
          <w:rFonts w:eastAsia="Times New Roman"/>
          <w:bCs/>
        </w:rPr>
        <w:t>was</w:t>
      </w:r>
      <w:r>
        <w:rPr>
          <w:rFonts w:eastAsia="Times New Roman"/>
          <w:bCs/>
        </w:rPr>
        <w:t xml:space="preserve"> required</w:t>
      </w:r>
      <w:r w:rsidR="00044A02">
        <w:rPr>
          <w:rFonts w:eastAsia="Times New Roman"/>
          <w:bCs/>
        </w:rPr>
        <w:t xml:space="preserve"> to realize those goals</w:t>
      </w:r>
      <w:r>
        <w:rPr>
          <w:rFonts w:eastAsia="Times New Roman"/>
          <w:bCs/>
        </w:rPr>
        <w:t>, including  the</w:t>
      </w:r>
      <w:r w:rsidR="00BE4664">
        <w:rPr>
          <w:rFonts w:eastAsia="Times New Roman"/>
          <w:bCs/>
        </w:rPr>
        <w:t xml:space="preserve"> establish</w:t>
      </w:r>
      <w:r>
        <w:rPr>
          <w:rFonts w:eastAsia="Times New Roman"/>
          <w:bCs/>
        </w:rPr>
        <w:t>ment</w:t>
      </w:r>
      <w:r w:rsidR="00BE4664">
        <w:rPr>
          <w:rFonts w:eastAsia="Times New Roman"/>
          <w:bCs/>
        </w:rPr>
        <w:t xml:space="preserve"> </w:t>
      </w:r>
      <w:r>
        <w:rPr>
          <w:rFonts w:eastAsia="Times New Roman"/>
          <w:bCs/>
        </w:rPr>
        <w:t xml:space="preserve">of </w:t>
      </w:r>
      <w:r w:rsidR="00BE4664">
        <w:rPr>
          <w:rFonts w:eastAsia="Times New Roman"/>
          <w:bCs/>
        </w:rPr>
        <w:t xml:space="preserve">a </w:t>
      </w:r>
      <w:r>
        <w:rPr>
          <w:rFonts w:eastAsia="Times New Roman"/>
          <w:bCs/>
        </w:rPr>
        <w:t xml:space="preserve">comprehensive </w:t>
      </w:r>
      <w:r w:rsidR="00BE4664">
        <w:rPr>
          <w:rFonts w:eastAsia="Times New Roman"/>
          <w:bCs/>
        </w:rPr>
        <w:t>districtwide</w:t>
      </w:r>
      <w:r w:rsidR="000E1192">
        <w:rPr>
          <w:rFonts w:eastAsia="Times New Roman"/>
          <w:bCs/>
        </w:rPr>
        <w:t xml:space="preserve"> </w:t>
      </w:r>
      <w:r w:rsidR="00BE4664" w:rsidRPr="005243E8">
        <w:rPr>
          <w:rFonts w:eastAsia="Times New Roman"/>
          <w:bCs/>
        </w:rPr>
        <w:t>student support</w:t>
      </w:r>
      <w:r>
        <w:rPr>
          <w:rFonts w:eastAsia="Times New Roman"/>
          <w:bCs/>
        </w:rPr>
        <w:t xml:space="preserve"> system</w:t>
      </w:r>
      <w:r w:rsidR="00BE4664" w:rsidRPr="005243E8">
        <w:rPr>
          <w:rFonts w:eastAsia="Times New Roman"/>
          <w:bCs/>
        </w:rPr>
        <w:t>.</w:t>
      </w:r>
    </w:p>
    <w:p w14:paraId="44AD1A51" w14:textId="77777777" w:rsidR="00AA5FAA" w:rsidRPr="005243E8" w:rsidRDefault="00AA5FAA" w:rsidP="00BE4664">
      <w:pPr>
        <w:tabs>
          <w:tab w:val="left" w:pos="360"/>
          <w:tab w:val="left" w:pos="720"/>
          <w:tab w:val="left" w:pos="1080"/>
          <w:tab w:val="left" w:pos="1440"/>
          <w:tab w:val="left" w:pos="1800"/>
          <w:tab w:val="left" w:pos="2160"/>
        </w:tabs>
        <w:rPr>
          <w:rFonts w:eastAsia="Times New Roman"/>
          <w:bCs/>
        </w:rPr>
      </w:pPr>
    </w:p>
    <w:p w14:paraId="48E54725" w14:textId="77777777" w:rsidR="00BE4664" w:rsidRPr="005763C6" w:rsidRDefault="00BE4664" w:rsidP="00BE4664">
      <w:pPr>
        <w:tabs>
          <w:tab w:val="left" w:pos="360"/>
          <w:tab w:val="left" w:pos="720"/>
          <w:tab w:val="left" w:pos="1080"/>
          <w:tab w:val="left" w:pos="1440"/>
          <w:tab w:val="left" w:pos="1800"/>
          <w:tab w:val="left" w:pos="2160"/>
        </w:tabs>
        <w:rPr>
          <w:rFonts w:eastAsia="Times New Roman"/>
          <w:b/>
          <w:i/>
          <w:iCs/>
          <w:sz w:val="28"/>
          <w:szCs w:val="28"/>
        </w:rPr>
      </w:pPr>
      <w:r w:rsidRPr="005763C6">
        <w:rPr>
          <w:rFonts w:eastAsia="Times New Roman"/>
          <w:b/>
          <w:i/>
          <w:iCs/>
          <w:sz w:val="28"/>
          <w:szCs w:val="28"/>
        </w:rPr>
        <w:t>Strength Findings</w:t>
      </w:r>
    </w:p>
    <w:p w14:paraId="1EE72E7C" w14:textId="43E870AD" w:rsidR="00BE4664" w:rsidRPr="005763C6" w:rsidRDefault="00BE4664" w:rsidP="00925CBA">
      <w:pPr>
        <w:pStyle w:val="ListParagraph"/>
        <w:numPr>
          <w:ilvl w:val="0"/>
          <w:numId w:val="65"/>
        </w:numPr>
        <w:tabs>
          <w:tab w:val="left" w:pos="360"/>
          <w:tab w:val="left" w:pos="720"/>
          <w:tab w:val="left" w:pos="1080"/>
          <w:tab w:val="left" w:pos="1440"/>
          <w:tab w:val="left" w:pos="1800"/>
        </w:tabs>
        <w:ind w:left="360"/>
        <w:rPr>
          <w:rFonts w:eastAsia="Times New Roman"/>
          <w:b/>
        </w:rPr>
      </w:pPr>
      <w:r w:rsidRPr="005763C6">
        <w:rPr>
          <w:rFonts w:eastAsia="Times New Roman"/>
          <w:b/>
        </w:rPr>
        <w:t xml:space="preserve">The district has taken steps to implement </w:t>
      </w:r>
      <w:r w:rsidR="00872210">
        <w:rPr>
          <w:rFonts w:eastAsia="Times New Roman"/>
          <w:b/>
        </w:rPr>
        <w:t>services</w:t>
      </w:r>
      <w:r w:rsidRPr="005763C6">
        <w:rPr>
          <w:rFonts w:eastAsia="Times New Roman"/>
          <w:b/>
        </w:rPr>
        <w:t xml:space="preserve">, develop staff capacity, establish teams and procedures, and design curriculum aimed at addressing the academic, behavioral, and social-emotional needs of all students. </w:t>
      </w:r>
    </w:p>
    <w:p w14:paraId="25EF0EEF" w14:textId="2F6B99C2" w:rsidR="00BE4664" w:rsidRPr="00A96ABB" w:rsidRDefault="005763C6" w:rsidP="005763C6">
      <w:pPr>
        <w:tabs>
          <w:tab w:val="left" w:pos="360"/>
          <w:tab w:val="left" w:pos="720"/>
          <w:tab w:val="left" w:pos="1080"/>
          <w:tab w:val="left" w:pos="1440"/>
          <w:tab w:val="left" w:pos="1800"/>
          <w:tab w:val="left" w:pos="2160"/>
        </w:tabs>
        <w:ind w:left="720" w:hanging="360"/>
        <w:rPr>
          <w:rFonts w:eastAsia="Times New Roman"/>
        </w:rPr>
      </w:pPr>
      <w:r w:rsidRPr="005763C6">
        <w:rPr>
          <w:rFonts w:eastAsia="Times New Roman"/>
          <w:b/>
          <w:bCs/>
        </w:rPr>
        <w:t>A.</w:t>
      </w:r>
      <w:r>
        <w:rPr>
          <w:rFonts w:eastAsia="Times New Roman"/>
        </w:rPr>
        <w:t xml:space="preserve">   </w:t>
      </w:r>
      <w:r w:rsidR="009925AA">
        <w:rPr>
          <w:rFonts w:eastAsia="Times New Roman"/>
        </w:rPr>
        <w:t>Interviews and a document review indicated that t</w:t>
      </w:r>
      <w:r w:rsidR="009925AA" w:rsidRPr="00A96ABB">
        <w:rPr>
          <w:rFonts w:eastAsia="Times New Roman"/>
        </w:rPr>
        <w:t xml:space="preserve">he </w:t>
      </w:r>
      <w:r w:rsidR="00BE4664" w:rsidRPr="00A96ABB">
        <w:rPr>
          <w:rFonts w:eastAsia="Times New Roman"/>
        </w:rPr>
        <w:t xml:space="preserve">district </w:t>
      </w:r>
      <w:r w:rsidR="009925AA" w:rsidRPr="00A96ABB">
        <w:rPr>
          <w:rFonts w:eastAsia="Times New Roman"/>
        </w:rPr>
        <w:t>provide</w:t>
      </w:r>
      <w:r w:rsidR="009925AA">
        <w:rPr>
          <w:rFonts w:eastAsia="Times New Roman"/>
        </w:rPr>
        <w:t>d</w:t>
      </w:r>
      <w:r w:rsidR="009925AA" w:rsidRPr="00A96ABB">
        <w:rPr>
          <w:rFonts w:eastAsia="Times New Roman"/>
        </w:rPr>
        <w:t xml:space="preserve"> </w:t>
      </w:r>
      <w:r w:rsidR="00BE4664" w:rsidRPr="00A96ABB">
        <w:rPr>
          <w:rFonts w:eastAsia="Times New Roman"/>
        </w:rPr>
        <w:t xml:space="preserve">a range of specialized </w:t>
      </w:r>
      <w:r w:rsidR="00872210">
        <w:rPr>
          <w:rFonts w:eastAsia="Times New Roman"/>
        </w:rPr>
        <w:t>services</w:t>
      </w:r>
      <w:r w:rsidR="00872210" w:rsidRPr="00A96ABB">
        <w:rPr>
          <w:rFonts w:eastAsia="Times New Roman"/>
        </w:rPr>
        <w:t xml:space="preserve"> </w:t>
      </w:r>
      <w:r w:rsidR="00BE4664" w:rsidRPr="00A96ABB">
        <w:rPr>
          <w:rFonts w:eastAsia="Times New Roman"/>
        </w:rPr>
        <w:t>to support high-need</w:t>
      </w:r>
      <w:r w:rsidR="00B20775">
        <w:rPr>
          <w:rFonts w:eastAsia="Times New Roman"/>
        </w:rPr>
        <w:t>s</w:t>
      </w:r>
      <w:r w:rsidR="00BE4664" w:rsidRPr="00A96ABB">
        <w:rPr>
          <w:rFonts w:eastAsia="Times New Roman"/>
        </w:rPr>
        <w:t xml:space="preserve"> students.</w:t>
      </w:r>
    </w:p>
    <w:p w14:paraId="5F1CB007" w14:textId="07E9FF9C" w:rsidR="00BE4664" w:rsidRPr="00A96ABB" w:rsidRDefault="00BE4664" w:rsidP="00925CBA">
      <w:pPr>
        <w:numPr>
          <w:ilvl w:val="2"/>
          <w:numId w:val="62"/>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t xml:space="preserve">The Learning Lab </w:t>
      </w:r>
      <w:r w:rsidR="00EE6C48">
        <w:rPr>
          <w:rFonts w:eastAsia="Times New Roman"/>
          <w:bCs/>
        </w:rPr>
        <w:t>is a substantially separate program</w:t>
      </w:r>
      <w:r w:rsidRPr="00A96ABB">
        <w:rPr>
          <w:rFonts w:eastAsia="Times New Roman"/>
          <w:bCs/>
        </w:rPr>
        <w:t xml:space="preserve"> </w:t>
      </w:r>
      <w:r w:rsidR="00B20775">
        <w:rPr>
          <w:rFonts w:eastAsia="Times New Roman"/>
          <w:bCs/>
        </w:rPr>
        <w:t xml:space="preserve">that is appropriate to the needs of certain </w:t>
      </w:r>
      <w:r w:rsidRPr="00A96ABB">
        <w:rPr>
          <w:rFonts w:eastAsia="Times New Roman"/>
          <w:bCs/>
        </w:rPr>
        <w:t>students</w:t>
      </w:r>
      <w:r w:rsidR="00B20775">
        <w:rPr>
          <w:rFonts w:eastAsia="Times New Roman"/>
          <w:bCs/>
        </w:rPr>
        <w:t xml:space="preserve"> with disabilities</w:t>
      </w:r>
      <w:r w:rsidR="00EE6C48">
        <w:rPr>
          <w:rFonts w:eastAsia="Times New Roman"/>
          <w:bCs/>
        </w:rPr>
        <w:t xml:space="preserve"> </w:t>
      </w:r>
      <w:r w:rsidRPr="00A96ABB">
        <w:rPr>
          <w:rFonts w:eastAsia="Times New Roman"/>
          <w:bCs/>
        </w:rPr>
        <w:t>at Uxbridge High School</w:t>
      </w:r>
      <w:r w:rsidR="00EE6C48">
        <w:rPr>
          <w:rFonts w:eastAsia="Times New Roman"/>
          <w:bCs/>
        </w:rPr>
        <w:t xml:space="preserve">. </w:t>
      </w:r>
      <w:r w:rsidR="00E26D92">
        <w:rPr>
          <w:rFonts w:eastAsia="Times New Roman"/>
          <w:bCs/>
        </w:rPr>
        <w:t>Learning Lab</w:t>
      </w:r>
      <w:r w:rsidR="00B20775" w:rsidRPr="00A96ABB">
        <w:rPr>
          <w:rFonts w:eastAsia="Times New Roman"/>
          <w:bCs/>
        </w:rPr>
        <w:t xml:space="preserve"> </w:t>
      </w:r>
      <w:r w:rsidRPr="00A96ABB">
        <w:rPr>
          <w:rFonts w:eastAsia="Times New Roman"/>
          <w:bCs/>
        </w:rPr>
        <w:t xml:space="preserve">provides </w:t>
      </w:r>
      <w:r w:rsidR="00B20775" w:rsidRPr="00A96ABB">
        <w:rPr>
          <w:rFonts w:eastAsia="Times New Roman"/>
          <w:bCs/>
        </w:rPr>
        <w:t>a</w:t>
      </w:r>
      <w:r w:rsidR="00B20775">
        <w:rPr>
          <w:rFonts w:eastAsia="Times New Roman"/>
          <w:bCs/>
        </w:rPr>
        <w:t xml:space="preserve"> </w:t>
      </w:r>
      <w:r w:rsidR="005B43DC">
        <w:rPr>
          <w:rFonts w:eastAsia="Times New Roman"/>
          <w:bCs/>
        </w:rPr>
        <w:t>self-</w:t>
      </w:r>
      <w:r w:rsidR="00B20775">
        <w:rPr>
          <w:rFonts w:eastAsia="Times New Roman"/>
          <w:bCs/>
        </w:rPr>
        <w:t>contain</w:t>
      </w:r>
      <w:r w:rsidR="005B43DC">
        <w:rPr>
          <w:rFonts w:eastAsia="Times New Roman"/>
          <w:bCs/>
        </w:rPr>
        <w:t>ed</w:t>
      </w:r>
      <w:r w:rsidR="00B20775" w:rsidRPr="00A96ABB">
        <w:rPr>
          <w:rFonts w:eastAsia="Times New Roman"/>
          <w:bCs/>
        </w:rPr>
        <w:t xml:space="preserve"> </w:t>
      </w:r>
      <w:r w:rsidRPr="00A96ABB">
        <w:rPr>
          <w:rFonts w:eastAsia="Times New Roman"/>
          <w:bCs/>
        </w:rPr>
        <w:t xml:space="preserve">environment </w:t>
      </w:r>
      <w:r w:rsidR="00B20775">
        <w:rPr>
          <w:rFonts w:eastAsia="Times New Roman"/>
          <w:bCs/>
        </w:rPr>
        <w:t>with</w:t>
      </w:r>
      <w:r w:rsidR="00B20775" w:rsidRPr="00A96ABB">
        <w:rPr>
          <w:rFonts w:eastAsia="Times New Roman"/>
          <w:bCs/>
        </w:rPr>
        <w:t xml:space="preserve"> </w:t>
      </w:r>
      <w:r w:rsidRPr="00A96ABB">
        <w:rPr>
          <w:rFonts w:eastAsia="Times New Roman"/>
          <w:bCs/>
        </w:rPr>
        <w:t>consistent educational and behavioral supports. Students are provided access to a modified curriculum</w:t>
      </w:r>
      <w:r w:rsidR="00EE6C48">
        <w:rPr>
          <w:rFonts w:eastAsia="Times New Roman"/>
          <w:bCs/>
        </w:rPr>
        <w:t xml:space="preserve"> aligned </w:t>
      </w:r>
      <w:r w:rsidR="00872210">
        <w:rPr>
          <w:rFonts w:eastAsia="Times New Roman"/>
          <w:bCs/>
        </w:rPr>
        <w:t xml:space="preserve">with </w:t>
      </w:r>
      <w:r w:rsidR="00EE6C48">
        <w:rPr>
          <w:rFonts w:eastAsia="Times New Roman"/>
          <w:bCs/>
        </w:rPr>
        <w:t>state frameworks</w:t>
      </w:r>
      <w:r w:rsidRPr="00A96ABB">
        <w:rPr>
          <w:rFonts w:eastAsia="Times New Roman"/>
          <w:bCs/>
        </w:rPr>
        <w:t xml:space="preserve"> t</w:t>
      </w:r>
      <w:r w:rsidR="00EE6C48">
        <w:rPr>
          <w:rFonts w:eastAsia="Times New Roman"/>
          <w:bCs/>
        </w:rPr>
        <w:t>hat</w:t>
      </w:r>
      <w:r w:rsidRPr="00A96ABB">
        <w:rPr>
          <w:rFonts w:eastAsia="Times New Roman"/>
          <w:bCs/>
        </w:rPr>
        <w:t xml:space="preserve"> </w:t>
      </w:r>
      <w:r w:rsidR="00872210">
        <w:rPr>
          <w:rFonts w:eastAsia="Times New Roman"/>
          <w:bCs/>
        </w:rPr>
        <w:t>enables</w:t>
      </w:r>
      <w:r w:rsidR="00872210" w:rsidRPr="00A96ABB">
        <w:rPr>
          <w:rFonts w:eastAsia="Times New Roman"/>
          <w:bCs/>
        </w:rPr>
        <w:t xml:space="preserve"> </w:t>
      </w:r>
      <w:r w:rsidR="00B20775">
        <w:rPr>
          <w:rFonts w:eastAsia="Times New Roman"/>
          <w:bCs/>
        </w:rPr>
        <w:t>them</w:t>
      </w:r>
      <w:r w:rsidRPr="00A96ABB">
        <w:rPr>
          <w:rFonts w:eastAsia="Times New Roman"/>
          <w:bCs/>
        </w:rPr>
        <w:t xml:space="preserve"> to develop to their maximum potential at their own pace.</w:t>
      </w:r>
    </w:p>
    <w:p w14:paraId="6A99E823" w14:textId="7030A313" w:rsidR="00BE4664" w:rsidRPr="00A96ABB" w:rsidRDefault="00BE4664" w:rsidP="00925CBA">
      <w:pPr>
        <w:numPr>
          <w:ilvl w:val="2"/>
          <w:numId w:val="62"/>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lastRenderedPageBreak/>
        <w:t xml:space="preserve">The Pathways program provides </w:t>
      </w:r>
      <w:r w:rsidR="00262FF0">
        <w:rPr>
          <w:rFonts w:eastAsia="Times New Roman"/>
          <w:bCs/>
        </w:rPr>
        <w:t xml:space="preserve">a </w:t>
      </w:r>
      <w:r w:rsidRPr="00A96ABB">
        <w:rPr>
          <w:rFonts w:eastAsia="Times New Roman"/>
          <w:bCs/>
        </w:rPr>
        <w:t xml:space="preserve">consistent </w:t>
      </w:r>
      <w:r w:rsidR="00E92864">
        <w:rPr>
          <w:rFonts w:eastAsia="Times New Roman"/>
          <w:bCs/>
        </w:rPr>
        <w:t xml:space="preserve">and supportive </w:t>
      </w:r>
      <w:r w:rsidRPr="00A96ABB">
        <w:rPr>
          <w:rFonts w:eastAsia="Times New Roman"/>
          <w:bCs/>
        </w:rPr>
        <w:t xml:space="preserve">educational and behavioral </w:t>
      </w:r>
      <w:r w:rsidR="00262FF0">
        <w:rPr>
          <w:rFonts w:eastAsia="Times New Roman"/>
          <w:bCs/>
        </w:rPr>
        <w:t xml:space="preserve">environment </w:t>
      </w:r>
      <w:r w:rsidR="005706C6">
        <w:rPr>
          <w:rFonts w:eastAsia="Times New Roman"/>
          <w:bCs/>
        </w:rPr>
        <w:t>utilizing</w:t>
      </w:r>
      <w:r w:rsidR="00E92864">
        <w:rPr>
          <w:rFonts w:eastAsia="Times New Roman"/>
          <w:bCs/>
        </w:rPr>
        <w:t xml:space="preserve"> </w:t>
      </w:r>
      <w:r>
        <w:rPr>
          <w:rFonts w:eastAsia="Times New Roman"/>
          <w:bCs/>
        </w:rPr>
        <w:t>a</w:t>
      </w:r>
      <w:r w:rsidRPr="00A96ABB">
        <w:rPr>
          <w:rFonts w:eastAsia="Times New Roman"/>
          <w:bCs/>
        </w:rPr>
        <w:t>p</w:t>
      </w:r>
      <w:r>
        <w:rPr>
          <w:rFonts w:eastAsia="Times New Roman"/>
          <w:bCs/>
        </w:rPr>
        <w:t>plied behavioral a</w:t>
      </w:r>
      <w:r w:rsidRPr="00A96ABB">
        <w:rPr>
          <w:rFonts w:eastAsia="Times New Roman"/>
          <w:bCs/>
        </w:rPr>
        <w:t>nalysis</w:t>
      </w:r>
      <w:r w:rsidR="00B20775">
        <w:rPr>
          <w:rFonts w:eastAsia="Times New Roman"/>
          <w:bCs/>
        </w:rPr>
        <w:t xml:space="preserve"> strategies</w:t>
      </w:r>
      <w:r w:rsidRPr="00A96ABB">
        <w:rPr>
          <w:rFonts w:eastAsia="Times New Roman"/>
          <w:bCs/>
        </w:rPr>
        <w:t xml:space="preserve">. </w:t>
      </w:r>
      <w:r w:rsidR="000E1192">
        <w:rPr>
          <w:rFonts w:eastAsia="Times New Roman"/>
          <w:bCs/>
        </w:rPr>
        <w:t>Located a</w:t>
      </w:r>
      <w:r w:rsidR="000E1192" w:rsidRPr="00A96ABB">
        <w:rPr>
          <w:rFonts w:eastAsia="Times New Roman"/>
          <w:bCs/>
        </w:rPr>
        <w:t xml:space="preserve">t </w:t>
      </w:r>
      <w:r w:rsidRPr="00A96ABB">
        <w:rPr>
          <w:rFonts w:eastAsia="Times New Roman"/>
          <w:bCs/>
        </w:rPr>
        <w:t xml:space="preserve">the </w:t>
      </w:r>
      <w:r w:rsidR="000E1192">
        <w:rPr>
          <w:rFonts w:eastAsia="Times New Roman"/>
          <w:bCs/>
        </w:rPr>
        <w:t xml:space="preserve">Taft </w:t>
      </w:r>
      <w:r w:rsidRPr="00A96ABB">
        <w:rPr>
          <w:rFonts w:eastAsia="Times New Roman"/>
          <w:bCs/>
        </w:rPr>
        <w:t xml:space="preserve">Early Learning Center, </w:t>
      </w:r>
      <w:r w:rsidR="00E26D92">
        <w:rPr>
          <w:rFonts w:eastAsia="Times New Roman"/>
          <w:bCs/>
        </w:rPr>
        <w:t>Pathways</w:t>
      </w:r>
      <w:r w:rsidR="00E26D92" w:rsidRPr="00A96ABB">
        <w:rPr>
          <w:rFonts w:eastAsia="Times New Roman"/>
          <w:bCs/>
        </w:rPr>
        <w:t xml:space="preserve"> </w:t>
      </w:r>
      <w:r w:rsidRPr="00A96ABB">
        <w:rPr>
          <w:rFonts w:eastAsia="Times New Roman"/>
          <w:bCs/>
        </w:rPr>
        <w:t>pr</w:t>
      </w:r>
      <w:r>
        <w:rPr>
          <w:rFonts w:eastAsia="Times New Roman"/>
          <w:bCs/>
        </w:rPr>
        <w:t>imarily serves students on the autism s</w:t>
      </w:r>
      <w:r w:rsidRPr="00A96ABB">
        <w:rPr>
          <w:rFonts w:eastAsia="Times New Roman"/>
          <w:bCs/>
        </w:rPr>
        <w:t>pectrum</w:t>
      </w:r>
      <w:r w:rsidR="00262FF0">
        <w:rPr>
          <w:rFonts w:eastAsia="Times New Roman"/>
          <w:bCs/>
        </w:rPr>
        <w:t>,</w:t>
      </w:r>
      <w:r w:rsidRPr="00A96ABB">
        <w:rPr>
          <w:rFonts w:eastAsia="Times New Roman"/>
          <w:bCs/>
        </w:rPr>
        <w:t xml:space="preserve"> or students who present with similar characteristics that require social-pragmatic, academic, </w:t>
      </w:r>
      <w:r w:rsidR="00B20775">
        <w:rPr>
          <w:rFonts w:eastAsia="Times New Roman"/>
          <w:bCs/>
        </w:rPr>
        <w:t>and</w:t>
      </w:r>
      <w:r w:rsidR="00B20775" w:rsidRPr="00A96ABB">
        <w:rPr>
          <w:rFonts w:eastAsia="Times New Roman"/>
          <w:bCs/>
        </w:rPr>
        <w:t xml:space="preserve"> </w:t>
      </w:r>
      <w:r w:rsidRPr="00A96ABB">
        <w:rPr>
          <w:rFonts w:eastAsia="Times New Roman"/>
          <w:bCs/>
        </w:rPr>
        <w:t xml:space="preserve">behavioral support. </w:t>
      </w:r>
      <w:r w:rsidR="00262FF0">
        <w:rPr>
          <w:rFonts w:eastAsia="Times New Roman"/>
          <w:bCs/>
        </w:rPr>
        <w:t>At</w:t>
      </w:r>
      <w:r w:rsidRPr="00A96ABB">
        <w:rPr>
          <w:rFonts w:eastAsia="Times New Roman"/>
          <w:bCs/>
        </w:rPr>
        <w:t xml:space="preserve"> </w:t>
      </w:r>
      <w:r w:rsidR="00262FF0">
        <w:rPr>
          <w:rFonts w:eastAsia="Times New Roman"/>
          <w:bCs/>
        </w:rPr>
        <w:t xml:space="preserve">the </w:t>
      </w:r>
      <w:r w:rsidRPr="00A96ABB">
        <w:rPr>
          <w:rFonts w:eastAsia="Times New Roman"/>
          <w:bCs/>
        </w:rPr>
        <w:t xml:space="preserve">intermediate and </w:t>
      </w:r>
      <w:r w:rsidR="00872210" w:rsidRPr="00A96ABB">
        <w:rPr>
          <w:rFonts w:eastAsia="Times New Roman"/>
          <w:bCs/>
        </w:rPr>
        <w:t>high</w:t>
      </w:r>
      <w:r w:rsidR="00872210">
        <w:rPr>
          <w:rFonts w:eastAsia="Times New Roman"/>
          <w:bCs/>
        </w:rPr>
        <w:t>-</w:t>
      </w:r>
      <w:r w:rsidR="00B20775" w:rsidRPr="00A96ABB">
        <w:rPr>
          <w:rFonts w:eastAsia="Times New Roman"/>
          <w:bCs/>
        </w:rPr>
        <w:t>school</w:t>
      </w:r>
      <w:r w:rsidR="00B20775">
        <w:rPr>
          <w:rFonts w:eastAsia="Times New Roman"/>
          <w:bCs/>
        </w:rPr>
        <w:t xml:space="preserve"> levels</w:t>
      </w:r>
      <w:r w:rsidRPr="00A96ABB">
        <w:rPr>
          <w:rFonts w:eastAsia="Times New Roman"/>
          <w:bCs/>
        </w:rPr>
        <w:t xml:space="preserve">, </w:t>
      </w:r>
      <w:r w:rsidR="00C375A7">
        <w:rPr>
          <w:rFonts w:eastAsia="Times New Roman"/>
          <w:bCs/>
        </w:rPr>
        <w:t xml:space="preserve">Pathways </w:t>
      </w:r>
      <w:r w:rsidRPr="00A96ABB">
        <w:rPr>
          <w:rFonts w:eastAsia="Times New Roman"/>
          <w:bCs/>
        </w:rPr>
        <w:t xml:space="preserve">also </w:t>
      </w:r>
      <w:r w:rsidR="00872210">
        <w:rPr>
          <w:rFonts w:eastAsia="Times New Roman"/>
          <w:bCs/>
        </w:rPr>
        <w:t>provide</w:t>
      </w:r>
      <w:r w:rsidR="00E92864">
        <w:rPr>
          <w:rFonts w:eastAsia="Times New Roman"/>
          <w:bCs/>
        </w:rPr>
        <w:t xml:space="preserve"> </w:t>
      </w:r>
      <w:r w:rsidRPr="00A96ABB">
        <w:rPr>
          <w:rFonts w:eastAsia="Times New Roman"/>
          <w:bCs/>
        </w:rPr>
        <w:t>a</w:t>
      </w:r>
      <w:r w:rsidR="00872210">
        <w:rPr>
          <w:rFonts w:eastAsia="Times New Roman"/>
          <w:bCs/>
        </w:rPr>
        <w:t xml:space="preserve"> </w:t>
      </w:r>
      <w:r w:rsidRPr="00A96ABB">
        <w:rPr>
          <w:rFonts w:eastAsia="Times New Roman"/>
          <w:bCs/>
        </w:rPr>
        <w:t>“home-base” when needed</w:t>
      </w:r>
      <w:r w:rsidR="005706C6">
        <w:rPr>
          <w:rFonts w:eastAsia="Times New Roman"/>
          <w:bCs/>
        </w:rPr>
        <w:t xml:space="preserve"> for</w:t>
      </w:r>
      <w:r w:rsidR="005706C6" w:rsidRPr="00A96ABB">
        <w:rPr>
          <w:rFonts w:eastAsia="Times New Roman"/>
          <w:bCs/>
        </w:rPr>
        <w:t xml:space="preserve"> students with mental health issues</w:t>
      </w:r>
      <w:r w:rsidR="005706C6">
        <w:rPr>
          <w:rFonts w:eastAsia="Times New Roman"/>
          <w:bCs/>
        </w:rPr>
        <w:t>.</w:t>
      </w:r>
      <w:r w:rsidR="005706C6" w:rsidRPr="00A96ABB">
        <w:rPr>
          <w:rFonts w:eastAsia="Times New Roman"/>
          <w:bCs/>
        </w:rPr>
        <w:t xml:space="preserve"> </w:t>
      </w:r>
    </w:p>
    <w:p w14:paraId="2D6B80A0" w14:textId="7ABA8728" w:rsidR="00BE4664" w:rsidRPr="00A96ABB" w:rsidRDefault="00BE4664" w:rsidP="00925CBA">
      <w:pPr>
        <w:numPr>
          <w:ilvl w:val="2"/>
          <w:numId w:val="62"/>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t xml:space="preserve">The Phoenix Program is a highly structured, </w:t>
      </w:r>
      <w:r w:rsidR="00E26D92" w:rsidRPr="00A96ABB">
        <w:rPr>
          <w:rFonts w:eastAsia="Times New Roman"/>
          <w:bCs/>
        </w:rPr>
        <w:t>behavior</w:t>
      </w:r>
      <w:r w:rsidR="00E26D92">
        <w:rPr>
          <w:rFonts w:eastAsia="Times New Roman"/>
          <w:bCs/>
        </w:rPr>
        <w:t>-</w:t>
      </w:r>
      <w:r w:rsidRPr="00A96ABB">
        <w:rPr>
          <w:rFonts w:eastAsia="Times New Roman"/>
          <w:bCs/>
        </w:rPr>
        <w:t>oriented educational program for students in grades 10</w:t>
      </w:r>
      <w:r w:rsidR="00262FF0">
        <w:rPr>
          <w:rFonts w:eastAsia="Times New Roman"/>
          <w:bCs/>
        </w:rPr>
        <w:t xml:space="preserve"> through </w:t>
      </w:r>
      <w:r w:rsidRPr="00A96ABB">
        <w:rPr>
          <w:rFonts w:eastAsia="Times New Roman"/>
          <w:bCs/>
        </w:rPr>
        <w:t xml:space="preserve">12 at Uxbridge High School. The goal of </w:t>
      </w:r>
      <w:r w:rsidR="00E26D92">
        <w:rPr>
          <w:rFonts w:eastAsia="Times New Roman"/>
          <w:bCs/>
        </w:rPr>
        <w:t xml:space="preserve">the Phoenix </w:t>
      </w:r>
      <w:r w:rsidR="00C375A7">
        <w:rPr>
          <w:rFonts w:eastAsia="Times New Roman"/>
          <w:bCs/>
        </w:rPr>
        <w:t>P</w:t>
      </w:r>
      <w:r w:rsidR="00C375A7" w:rsidRPr="00A96ABB">
        <w:rPr>
          <w:rFonts w:eastAsia="Times New Roman"/>
          <w:bCs/>
        </w:rPr>
        <w:t xml:space="preserve">rogram </w:t>
      </w:r>
      <w:r w:rsidRPr="00A96ABB">
        <w:rPr>
          <w:rFonts w:eastAsia="Times New Roman"/>
          <w:bCs/>
        </w:rPr>
        <w:t xml:space="preserve">is to </w:t>
      </w:r>
      <w:r w:rsidR="00B260CC">
        <w:rPr>
          <w:rFonts w:eastAsia="Times New Roman"/>
          <w:bCs/>
        </w:rPr>
        <w:t>develop</w:t>
      </w:r>
      <w:r w:rsidRPr="00A96ABB">
        <w:rPr>
          <w:rFonts w:eastAsia="Times New Roman"/>
          <w:bCs/>
        </w:rPr>
        <w:t xml:space="preserve"> solutions for the behavioral issues of </w:t>
      </w:r>
      <w:r w:rsidR="00262FF0">
        <w:rPr>
          <w:rFonts w:eastAsia="Times New Roman"/>
          <w:bCs/>
        </w:rPr>
        <w:t xml:space="preserve">the </w:t>
      </w:r>
      <w:r w:rsidRPr="00A96ABB">
        <w:rPr>
          <w:rFonts w:eastAsia="Times New Roman"/>
          <w:bCs/>
        </w:rPr>
        <w:t xml:space="preserve">students </w:t>
      </w:r>
      <w:r w:rsidR="00262FF0">
        <w:rPr>
          <w:rFonts w:eastAsia="Times New Roman"/>
          <w:bCs/>
        </w:rPr>
        <w:t xml:space="preserve">enrolled and </w:t>
      </w:r>
      <w:r w:rsidRPr="00A96ABB">
        <w:rPr>
          <w:rFonts w:eastAsia="Times New Roman"/>
          <w:bCs/>
        </w:rPr>
        <w:t xml:space="preserve">to provide </w:t>
      </w:r>
      <w:r w:rsidR="00262FF0">
        <w:rPr>
          <w:rFonts w:eastAsia="Times New Roman"/>
          <w:bCs/>
        </w:rPr>
        <w:t>them</w:t>
      </w:r>
      <w:r w:rsidRPr="00A96ABB">
        <w:rPr>
          <w:rFonts w:eastAsia="Times New Roman"/>
          <w:bCs/>
        </w:rPr>
        <w:t xml:space="preserve"> equal access to the </w:t>
      </w:r>
      <w:r w:rsidR="00262FF0">
        <w:rPr>
          <w:rFonts w:eastAsia="Times New Roman"/>
          <w:bCs/>
        </w:rPr>
        <w:t>general education</w:t>
      </w:r>
      <w:r w:rsidRPr="00A96ABB">
        <w:rPr>
          <w:rFonts w:eastAsia="Times New Roman"/>
          <w:bCs/>
        </w:rPr>
        <w:t xml:space="preserve"> program</w:t>
      </w:r>
      <w:r w:rsidR="00262FF0">
        <w:rPr>
          <w:rFonts w:eastAsia="Times New Roman"/>
          <w:bCs/>
        </w:rPr>
        <w:t>.</w:t>
      </w:r>
      <w:r w:rsidRPr="00A96ABB">
        <w:rPr>
          <w:rFonts w:eastAsia="Times New Roman"/>
          <w:bCs/>
        </w:rPr>
        <w:t xml:space="preserve"> </w:t>
      </w:r>
    </w:p>
    <w:p w14:paraId="103241E9" w14:textId="33AFF8B2" w:rsidR="00BE4664" w:rsidRPr="00A96ABB" w:rsidRDefault="00BE4664" w:rsidP="00925CBA">
      <w:pPr>
        <w:numPr>
          <w:ilvl w:val="2"/>
          <w:numId w:val="62"/>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t xml:space="preserve">The PIERS </w:t>
      </w:r>
      <w:r w:rsidR="00C375A7">
        <w:rPr>
          <w:rFonts w:eastAsia="Times New Roman"/>
          <w:bCs/>
        </w:rPr>
        <w:t>P</w:t>
      </w:r>
      <w:r w:rsidR="00C375A7" w:rsidRPr="00A96ABB">
        <w:rPr>
          <w:rFonts w:eastAsia="Times New Roman"/>
          <w:bCs/>
        </w:rPr>
        <w:t xml:space="preserve">rogram </w:t>
      </w:r>
      <w:r w:rsidRPr="00A96ABB">
        <w:rPr>
          <w:rFonts w:eastAsia="Times New Roman"/>
          <w:bCs/>
        </w:rPr>
        <w:t>(Positive Self-Concept</w:t>
      </w:r>
      <w:r w:rsidR="009D2E43">
        <w:rPr>
          <w:rFonts w:eastAsia="Times New Roman"/>
          <w:bCs/>
        </w:rPr>
        <w:t>,</w:t>
      </w:r>
      <w:r w:rsidRPr="00A96ABB">
        <w:rPr>
          <w:rFonts w:eastAsia="Times New Roman"/>
          <w:bCs/>
        </w:rPr>
        <w:t xml:space="preserve"> Independence</w:t>
      </w:r>
      <w:r w:rsidR="009D2E43">
        <w:rPr>
          <w:rFonts w:eastAsia="Times New Roman"/>
          <w:bCs/>
        </w:rPr>
        <w:t>,</w:t>
      </w:r>
      <w:r w:rsidRPr="00A96ABB">
        <w:rPr>
          <w:rFonts w:eastAsia="Times New Roman"/>
          <w:bCs/>
        </w:rPr>
        <w:t xml:space="preserve"> Emotional Regulation</w:t>
      </w:r>
      <w:r w:rsidR="009D2E43">
        <w:rPr>
          <w:rFonts w:eastAsia="Times New Roman"/>
          <w:bCs/>
        </w:rPr>
        <w:t>,</w:t>
      </w:r>
      <w:r w:rsidRPr="00A96ABB">
        <w:rPr>
          <w:rFonts w:eastAsia="Times New Roman"/>
          <w:bCs/>
        </w:rPr>
        <w:t xml:space="preserve"> Resiliency</w:t>
      </w:r>
      <w:r w:rsidR="009D2E43">
        <w:rPr>
          <w:rFonts w:eastAsia="Times New Roman"/>
          <w:bCs/>
        </w:rPr>
        <w:t>,</w:t>
      </w:r>
      <w:r w:rsidRPr="00A96ABB">
        <w:rPr>
          <w:rFonts w:eastAsia="Times New Roman"/>
          <w:bCs/>
        </w:rPr>
        <w:t xml:space="preserve"> </w:t>
      </w:r>
      <w:r w:rsidR="009D2E43">
        <w:rPr>
          <w:rFonts w:eastAsia="Times New Roman"/>
          <w:bCs/>
        </w:rPr>
        <w:t>and</w:t>
      </w:r>
      <w:r w:rsidR="009D2E43" w:rsidRPr="00A96ABB">
        <w:rPr>
          <w:rFonts w:eastAsia="Times New Roman"/>
          <w:bCs/>
        </w:rPr>
        <w:t xml:space="preserve"> </w:t>
      </w:r>
      <w:r w:rsidRPr="00A96ABB">
        <w:rPr>
          <w:rFonts w:eastAsia="Times New Roman"/>
          <w:bCs/>
        </w:rPr>
        <w:t xml:space="preserve">Social Expectations) provides </w:t>
      </w:r>
      <w:r w:rsidR="005706C6">
        <w:rPr>
          <w:rFonts w:eastAsia="Times New Roman"/>
          <w:bCs/>
        </w:rPr>
        <w:t>high</w:t>
      </w:r>
      <w:r w:rsidR="00C375A7">
        <w:rPr>
          <w:rFonts w:eastAsia="Times New Roman"/>
          <w:bCs/>
        </w:rPr>
        <w:t>-</w:t>
      </w:r>
      <w:r w:rsidR="005706C6">
        <w:rPr>
          <w:rFonts w:eastAsia="Times New Roman"/>
          <w:bCs/>
        </w:rPr>
        <w:t xml:space="preserve">school </w:t>
      </w:r>
      <w:r w:rsidRPr="00A96ABB">
        <w:rPr>
          <w:rFonts w:eastAsia="Times New Roman"/>
          <w:bCs/>
        </w:rPr>
        <w:t xml:space="preserve">students </w:t>
      </w:r>
      <w:r w:rsidR="00B260CC">
        <w:rPr>
          <w:rFonts w:eastAsia="Times New Roman"/>
          <w:bCs/>
        </w:rPr>
        <w:t>with</w:t>
      </w:r>
      <w:r w:rsidRPr="00A96ABB">
        <w:rPr>
          <w:rFonts w:eastAsia="Times New Roman"/>
          <w:bCs/>
        </w:rPr>
        <w:t xml:space="preserve"> </w:t>
      </w:r>
      <w:r w:rsidR="005B43DC">
        <w:rPr>
          <w:rFonts w:eastAsia="Times New Roman"/>
          <w:bCs/>
        </w:rPr>
        <w:t>clearly defined</w:t>
      </w:r>
      <w:r w:rsidRPr="00A96ABB">
        <w:rPr>
          <w:rFonts w:eastAsia="Times New Roman"/>
          <w:bCs/>
        </w:rPr>
        <w:t xml:space="preserve"> </w:t>
      </w:r>
      <w:r w:rsidR="009D2E43" w:rsidRPr="00A96ABB">
        <w:rPr>
          <w:rFonts w:eastAsia="Times New Roman"/>
          <w:bCs/>
        </w:rPr>
        <w:t>soci</w:t>
      </w:r>
      <w:r w:rsidR="009D2E43">
        <w:rPr>
          <w:rFonts w:eastAsia="Times New Roman"/>
          <w:bCs/>
        </w:rPr>
        <w:t>al</w:t>
      </w:r>
      <w:r w:rsidRPr="00A96ABB">
        <w:rPr>
          <w:rFonts w:eastAsia="Times New Roman"/>
          <w:bCs/>
        </w:rPr>
        <w:t>-emotional supports, behavioral programming</w:t>
      </w:r>
      <w:r w:rsidR="009D2E43">
        <w:rPr>
          <w:rFonts w:eastAsia="Times New Roman"/>
          <w:bCs/>
        </w:rPr>
        <w:t>,</w:t>
      </w:r>
      <w:r w:rsidRPr="00A96ABB">
        <w:rPr>
          <w:rFonts w:eastAsia="Times New Roman"/>
          <w:bCs/>
        </w:rPr>
        <w:t xml:space="preserve"> and specialized instruction. Students participate in a weekly group counseling course with the school psychologist and </w:t>
      </w:r>
      <w:r w:rsidR="005706C6">
        <w:rPr>
          <w:rFonts w:eastAsia="Times New Roman"/>
          <w:bCs/>
        </w:rPr>
        <w:t>receive</w:t>
      </w:r>
      <w:r w:rsidR="000E1192">
        <w:rPr>
          <w:rFonts w:eastAsia="Times New Roman"/>
          <w:bCs/>
        </w:rPr>
        <w:t xml:space="preserve"> </w:t>
      </w:r>
      <w:r w:rsidRPr="00A96ABB">
        <w:rPr>
          <w:rFonts w:eastAsia="Times New Roman"/>
          <w:bCs/>
        </w:rPr>
        <w:t xml:space="preserve">individual counseling </w:t>
      </w:r>
      <w:r w:rsidR="000E1192">
        <w:rPr>
          <w:rFonts w:eastAsia="Times New Roman"/>
          <w:bCs/>
        </w:rPr>
        <w:t>when</w:t>
      </w:r>
      <w:r w:rsidRPr="00A96ABB">
        <w:rPr>
          <w:rFonts w:eastAsia="Times New Roman"/>
          <w:bCs/>
        </w:rPr>
        <w:t>-needed</w:t>
      </w:r>
      <w:r w:rsidR="005706C6">
        <w:rPr>
          <w:rFonts w:eastAsia="Times New Roman"/>
          <w:bCs/>
        </w:rPr>
        <w:t>.</w:t>
      </w:r>
    </w:p>
    <w:p w14:paraId="73173B91" w14:textId="335115A0" w:rsidR="00BE4664" w:rsidRPr="00A96ABB" w:rsidRDefault="00BE4664" w:rsidP="00925CBA">
      <w:pPr>
        <w:numPr>
          <w:ilvl w:val="2"/>
          <w:numId w:val="62"/>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t xml:space="preserve">The Independence Project </w:t>
      </w:r>
      <w:r w:rsidR="009D2E43">
        <w:rPr>
          <w:rFonts w:eastAsia="Times New Roman"/>
          <w:bCs/>
        </w:rPr>
        <w:t>provides</w:t>
      </w:r>
      <w:r w:rsidRPr="00A96ABB">
        <w:rPr>
          <w:rFonts w:eastAsia="Times New Roman"/>
          <w:bCs/>
        </w:rPr>
        <w:t xml:space="preserve"> life skills/transitional </w:t>
      </w:r>
      <w:r w:rsidR="009D2E43">
        <w:rPr>
          <w:rFonts w:eastAsia="Times New Roman"/>
          <w:bCs/>
        </w:rPr>
        <w:t>services</w:t>
      </w:r>
      <w:r w:rsidR="009D2E43" w:rsidRPr="00A96ABB">
        <w:rPr>
          <w:rFonts w:eastAsia="Times New Roman"/>
          <w:bCs/>
        </w:rPr>
        <w:t xml:space="preserve"> </w:t>
      </w:r>
      <w:r w:rsidR="005706C6">
        <w:rPr>
          <w:rFonts w:eastAsia="Times New Roman"/>
          <w:bCs/>
        </w:rPr>
        <w:t xml:space="preserve">intended </w:t>
      </w:r>
      <w:r w:rsidRPr="00A96ABB">
        <w:rPr>
          <w:rFonts w:eastAsia="Times New Roman"/>
          <w:bCs/>
        </w:rPr>
        <w:t>to meet the needs of students with moderate to intensive disabilities between the ages of 18</w:t>
      </w:r>
      <w:r w:rsidR="005706C6">
        <w:rPr>
          <w:rFonts w:eastAsia="Times New Roman"/>
          <w:bCs/>
        </w:rPr>
        <w:t xml:space="preserve"> and </w:t>
      </w:r>
      <w:r w:rsidRPr="00A96ABB">
        <w:rPr>
          <w:rFonts w:eastAsia="Times New Roman"/>
          <w:bCs/>
        </w:rPr>
        <w:t xml:space="preserve">22. Students learn </w:t>
      </w:r>
      <w:r w:rsidR="008E04FF">
        <w:rPr>
          <w:rFonts w:eastAsia="Times New Roman"/>
          <w:bCs/>
        </w:rPr>
        <w:t>a variety of</w:t>
      </w:r>
      <w:r w:rsidR="008E04FF" w:rsidRPr="00A96ABB">
        <w:rPr>
          <w:rFonts w:eastAsia="Times New Roman"/>
          <w:bCs/>
        </w:rPr>
        <w:t xml:space="preserve"> </w:t>
      </w:r>
      <w:r w:rsidRPr="00A96ABB">
        <w:rPr>
          <w:rFonts w:eastAsia="Times New Roman"/>
          <w:bCs/>
        </w:rPr>
        <w:t>functional life, vocational, and community skills</w:t>
      </w:r>
      <w:r w:rsidR="005706C6">
        <w:rPr>
          <w:rFonts w:eastAsia="Times New Roman"/>
          <w:bCs/>
        </w:rPr>
        <w:t xml:space="preserve"> and practice them </w:t>
      </w:r>
      <w:r w:rsidR="008E04FF">
        <w:rPr>
          <w:rFonts w:eastAsia="Times New Roman"/>
          <w:bCs/>
        </w:rPr>
        <w:t>in</w:t>
      </w:r>
      <w:r w:rsidR="000E1192">
        <w:rPr>
          <w:rFonts w:eastAsia="Times New Roman"/>
          <w:bCs/>
        </w:rPr>
        <w:t xml:space="preserve"> </w:t>
      </w:r>
      <w:r w:rsidRPr="00A96ABB">
        <w:rPr>
          <w:rFonts w:eastAsia="Times New Roman"/>
          <w:bCs/>
        </w:rPr>
        <w:t>community settings.</w:t>
      </w:r>
    </w:p>
    <w:p w14:paraId="5D552528" w14:textId="12FD2D24" w:rsidR="00BE4664" w:rsidRPr="00A96ABB" w:rsidRDefault="00BE4664" w:rsidP="00925CBA">
      <w:pPr>
        <w:numPr>
          <w:ilvl w:val="2"/>
          <w:numId w:val="62"/>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t xml:space="preserve">Through a partnership with a local agency, certified therapists provide </w:t>
      </w:r>
      <w:r w:rsidR="008E04FF">
        <w:rPr>
          <w:rFonts w:eastAsia="Times New Roman"/>
          <w:bCs/>
        </w:rPr>
        <w:t xml:space="preserve">in-school </w:t>
      </w:r>
      <w:r w:rsidRPr="00A96ABB">
        <w:rPr>
          <w:rFonts w:eastAsia="Times New Roman"/>
          <w:bCs/>
        </w:rPr>
        <w:t xml:space="preserve">counseling services </w:t>
      </w:r>
      <w:r w:rsidR="008E04FF">
        <w:rPr>
          <w:rFonts w:eastAsia="Times New Roman"/>
          <w:bCs/>
        </w:rPr>
        <w:t>for</w:t>
      </w:r>
      <w:r w:rsidRPr="00A96ABB">
        <w:rPr>
          <w:rFonts w:eastAsia="Times New Roman"/>
          <w:bCs/>
        </w:rPr>
        <w:t xml:space="preserve"> Uxbridge students who otherwise may not be able to get the help they need. The team was </w:t>
      </w:r>
      <w:r w:rsidR="000E1192">
        <w:rPr>
          <w:rFonts w:eastAsia="Times New Roman"/>
          <w:bCs/>
        </w:rPr>
        <w:t>informed</w:t>
      </w:r>
      <w:r w:rsidR="000E1192" w:rsidRPr="00A96ABB">
        <w:rPr>
          <w:rFonts w:eastAsia="Times New Roman"/>
          <w:bCs/>
        </w:rPr>
        <w:t xml:space="preserve"> </w:t>
      </w:r>
      <w:r w:rsidR="008E04FF">
        <w:rPr>
          <w:rFonts w:eastAsia="Times New Roman"/>
          <w:bCs/>
        </w:rPr>
        <w:t xml:space="preserve">that </w:t>
      </w:r>
      <w:r w:rsidR="009D2E43">
        <w:rPr>
          <w:rFonts w:eastAsia="Times New Roman"/>
          <w:bCs/>
        </w:rPr>
        <w:t>10</w:t>
      </w:r>
      <w:r w:rsidR="009D2E43" w:rsidRPr="00A96ABB">
        <w:rPr>
          <w:rFonts w:eastAsia="Times New Roman"/>
          <w:bCs/>
        </w:rPr>
        <w:t xml:space="preserve"> </w:t>
      </w:r>
      <w:r w:rsidRPr="00A96ABB">
        <w:rPr>
          <w:rFonts w:eastAsia="Times New Roman"/>
          <w:bCs/>
        </w:rPr>
        <w:t xml:space="preserve">students </w:t>
      </w:r>
      <w:r w:rsidR="009D2E43">
        <w:rPr>
          <w:rFonts w:eastAsia="Times New Roman"/>
          <w:bCs/>
        </w:rPr>
        <w:t xml:space="preserve">were </w:t>
      </w:r>
      <w:r w:rsidRPr="00A96ABB">
        <w:rPr>
          <w:rFonts w:eastAsia="Times New Roman"/>
          <w:bCs/>
        </w:rPr>
        <w:t xml:space="preserve">receiving </w:t>
      </w:r>
      <w:r w:rsidR="008E04FF">
        <w:rPr>
          <w:rFonts w:eastAsia="Times New Roman"/>
          <w:bCs/>
        </w:rPr>
        <w:t xml:space="preserve">these </w:t>
      </w:r>
      <w:r w:rsidRPr="00A96ABB">
        <w:rPr>
          <w:rFonts w:eastAsia="Times New Roman"/>
          <w:bCs/>
        </w:rPr>
        <w:t>services</w:t>
      </w:r>
      <w:r w:rsidR="009D2E43">
        <w:rPr>
          <w:rFonts w:eastAsia="Times New Roman"/>
          <w:bCs/>
        </w:rPr>
        <w:t xml:space="preserve"> at the time of the onsite review</w:t>
      </w:r>
      <w:r w:rsidR="008E04FF">
        <w:rPr>
          <w:rFonts w:eastAsia="Times New Roman"/>
          <w:bCs/>
        </w:rPr>
        <w:t>,</w:t>
      </w:r>
      <w:r w:rsidRPr="00A96ABB">
        <w:rPr>
          <w:rFonts w:eastAsia="Times New Roman"/>
          <w:bCs/>
        </w:rPr>
        <w:t xml:space="preserve"> </w:t>
      </w:r>
      <w:r w:rsidR="008E04FF">
        <w:rPr>
          <w:rFonts w:eastAsia="Times New Roman"/>
          <w:bCs/>
        </w:rPr>
        <w:t>and</w:t>
      </w:r>
      <w:r w:rsidRPr="00A96ABB">
        <w:rPr>
          <w:rFonts w:eastAsia="Times New Roman"/>
          <w:bCs/>
        </w:rPr>
        <w:t xml:space="preserve"> at least that many</w:t>
      </w:r>
      <w:r w:rsidR="008E04FF">
        <w:rPr>
          <w:rFonts w:eastAsia="Times New Roman"/>
          <w:bCs/>
        </w:rPr>
        <w:t xml:space="preserve"> students</w:t>
      </w:r>
      <w:r w:rsidRPr="00A96ABB">
        <w:rPr>
          <w:rFonts w:eastAsia="Times New Roman"/>
          <w:bCs/>
        </w:rPr>
        <w:t xml:space="preserve"> </w:t>
      </w:r>
      <w:r w:rsidR="009D2E43">
        <w:rPr>
          <w:rFonts w:eastAsia="Times New Roman"/>
          <w:bCs/>
        </w:rPr>
        <w:t>were</w:t>
      </w:r>
      <w:r w:rsidR="008E04FF">
        <w:rPr>
          <w:rFonts w:eastAsia="Times New Roman"/>
          <w:bCs/>
        </w:rPr>
        <w:t xml:space="preserve"> on the waitlist</w:t>
      </w:r>
      <w:r w:rsidRPr="00A96ABB">
        <w:rPr>
          <w:rFonts w:eastAsia="Times New Roman"/>
          <w:bCs/>
        </w:rPr>
        <w:t xml:space="preserve">.  </w:t>
      </w:r>
    </w:p>
    <w:p w14:paraId="267F568F" w14:textId="15B9699D" w:rsidR="00BE4664" w:rsidRPr="00A96ABB" w:rsidRDefault="005763C6" w:rsidP="005763C6">
      <w:pPr>
        <w:tabs>
          <w:tab w:val="left" w:pos="360"/>
          <w:tab w:val="left" w:pos="720"/>
          <w:tab w:val="left" w:pos="1080"/>
          <w:tab w:val="left" w:pos="1440"/>
          <w:tab w:val="left" w:pos="1800"/>
          <w:tab w:val="left" w:pos="2160"/>
        </w:tabs>
        <w:ind w:left="720" w:hanging="360"/>
        <w:rPr>
          <w:rFonts w:eastAsia="Times New Roman"/>
        </w:rPr>
      </w:pPr>
      <w:r w:rsidRPr="005763C6">
        <w:rPr>
          <w:rFonts w:eastAsia="Times New Roman"/>
          <w:b/>
          <w:bCs/>
        </w:rPr>
        <w:t>B.</w:t>
      </w:r>
      <w:r>
        <w:rPr>
          <w:rFonts w:eastAsia="Times New Roman"/>
        </w:rPr>
        <w:t xml:space="preserve">    </w:t>
      </w:r>
      <w:r w:rsidR="00BE4664" w:rsidRPr="00A96ABB">
        <w:rPr>
          <w:rFonts w:eastAsia="Times New Roman"/>
        </w:rPr>
        <w:t xml:space="preserve">The district is demonstrating a commitment to developing staff capacity to </w:t>
      </w:r>
      <w:r w:rsidR="009D2E43">
        <w:rPr>
          <w:rFonts w:eastAsia="Times New Roman"/>
        </w:rPr>
        <w:t>review</w:t>
      </w:r>
      <w:r w:rsidR="009D2E43" w:rsidRPr="00A96ABB">
        <w:rPr>
          <w:rFonts w:eastAsia="Times New Roman"/>
        </w:rPr>
        <w:t xml:space="preserve"> </w:t>
      </w:r>
      <w:r w:rsidR="00BE4664" w:rsidRPr="00A96ABB">
        <w:rPr>
          <w:rFonts w:eastAsia="Times New Roman"/>
        </w:rPr>
        <w:t>and dismantle implicit biases and to better identify, understand, and respond to the underlying causes of student behavior.</w:t>
      </w:r>
    </w:p>
    <w:p w14:paraId="7E287C6B" w14:textId="00C3441B" w:rsidR="00BE4664" w:rsidRPr="00A96ABB" w:rsidRDefault="00BE4664" w:rsidP="00925CBA">
      <w:pPr>
        <w:numPr>
          <w:ilvl w:val="2"/>
          <w:numId w:val="66"/>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t>On January 17, 2020, districtwide training was provided to teachers on cultural diversity</w:t>
      </w:r>
      <w:r w:rsidR="009D2E43">
        <w:rPr>
          <w:rFonts w:eastAsia="Times New Roman"/>
          <w:bCs/>
        </w:rPr>
        <w:t>,</w:t>
      </w:r>
      <w:r w:rsidRPr="00A96ABB">
        <w:rPr>
          <w:rFonts w:eastAsia="Times New Roman"/>
          <w:bCs/>
        </w:rPr>
        <w:t xml:space="preserve"> </w:t>
      </w:r>
      <w:r w:rsidR="008E04FF">
        <w:rPr>
          <w:rFonts w:eastAsia="Times New Roman"/>
          <w:bCs/>
        </w:rPr>
        <w:t>including aspects of</w:t>
      </w:r>
      <w:r w:rsidRPr="00A96ABB">
        <w:rPr>
          <w:rFonts w:eastAsia="Times New Roman"/>
          <w:bCs/>
        </w:rPr>
        <w:t xml:space="preserve"> anti-bias training and ways of teaching students who have experienced trauma</w:t>
      </w:r>
      <w:r>
        <w:rPr>
          <w:rFonts w:eastAsia="Times New Roman"/>
          <w:bCs/>
        </w:rPr>
        <w:t>.</w:t>
      </w:r>
    </w:p>
    <w:p w14:paraId="723A1838" w14:textId="2D32B452" w:rsidR="00BE4664" w:rsidRPr="00A96ABB" w:rsidRDefault="00BE4664" w:rsidP="00925CBA">
      <w:pPr>
        <w:numPr>
          <w:ilvl w:val="2"/>
          <w:numId w:val="66"/>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t xml:space="preserve">Several </w:t>
      </w:r>
      <w:r w:rsidRPr="00A96ABB">
        <w:rPr>
          <w:rFonts w:eastAsia="Calibri" w:cs="Calibri"/>
          <w:color w:val="000000" w:themeColor="text1"/>
        </w:rPr>
        <w:t>strategies</w:t>
      </w:r>
      <w:r w:rsidRPr="00A96ABB">
        <w:rPr>
          <w:rFonts w:eastAsia="Times New Roman"/>
          <w:bCs/>
          <w:color w:val="000000" w:themeColor="text1"/>
        </w:rPr>
        <w:t xml:space="preserve"> </w:t>
      </w:r>
      <w:r w:rsidRPr="00A96ABB">
        <w:rPr>
          <w:rFonts w:eastAsia="Times New Roman"/>
          <w:bCs/>
        </w:rPr>
        <w:t xml:space="preserve">are in place to help ensure </w:t>
      </w:r>
      <w:r w:rsidR="009D2E43">
        <w:rPr>
          <w:rFonts w:eastAsia="Times New Roman"/>
          <w:bCs/>
        </w:rPr>
        <w:t xml:space="preserve">that </w:t>
      </w:r>
      <w:r w:rsidRPr="00A96ABB">
        <w:rPr>
          <w:rFonts w:eastAsia="Times New Roman"/>
          <w:bCs/>
        </w:rPr>
        <w:t>these areas of focus are sustained.</w:t>
      </w:r>
    </w:p>
    <w:p w14:paraId="39C00638" w14:textId="5E187F45" w:rsidR="00BE4664" w:rsidRPr="00A96ABB" w:rsidRDefault="00BE4664" w:rsidP="00925CBA">
      <w:pPr>
        <w:numPr>
          <w:ilvl w:val="3"/>
          <w:numId w:val="66"/>
        </w:numPr>
        <w:tabs>
          <w:tab w:val="left" w:pos="360"/>
          <w:tab w:val="left" w:pos="720"/>
          <w:tab w:val="left" w:pos="1080"/>
          <w:tab w:val="left" w:pos="1440"/>
          <w:tab w:val="left" w:pos="1800"/>
          <w:tab w:val="left" w:pos="2160"/>
        </w:tabs>
        <w:ind w:left="1440"/>
        <w:rPr>
          <w:rFonts w:eastAsia="Times New Roman"/>
          <w:bCs/>
        </w:rPr>
      </w:pPr>
      <w:r>
        <w:rPr>
          <w:rFonts w:eastAsia="Times New Roman"/>
          <w:color w:val="000000"/>
        </w:rPr>
        <w:t>The district has an</w:t>
      </w:r>
      <w:r w:rsidRPr="00E12D9E">
        <w:rPr>
          <w:rFonts w:eastAsia="Times New Roman"/>
          <w:color w:val="000000"/>
        </w:rPr>
        <w:t xml:space="preserve"> active </w:t>
      </w:r>
      <w:r w:rsidR="008E04FF">
        <w:rPr>
          <w:rFonts w:eastAsia="Times New Roman"/>
          <w:color w:val="000000"/>
        </w:rPr>
        <w:t>Social and Emotional Learning (</w:t>
      </w:r>
      <w:r w:rsidRPr="00E12D9E">
        <w:rPr>
          <w:rFonts w:eastAsia="Times New Roman"/>
          <w:color w:val="000000"/>
        </w:rPr>
        <w:t>SEL</w:t>
      </w:r>
      <w:r w:rsidR="008E04FF">
        <w:rPr>
          <w:rFonts w:eastAsia="Times New Roman"/>
          <w:color w:val="000000"/>
        </w:rPr>
        <w:t>)</w:t>
      </w:r>
      <w:r w:rsidRPr="00E12D9E">
        <w:rPr>
          <w:rFonts w:eastAsia="Times New Roman"/>
          <w:color w:val="000000"/>
        </w:rPr>
        <w:t xml:space="preserve"> team that includes teachers, counselors, and admin</w:t>
      </w:r>
      <w:r>
        <w:rPr>
          <w:rFonts w:eastAsia="Times New Roman"/>
          <w:color w:val="000000"/>
        </w:rPr>
        <w:t>istrators</w:t>
      </w:r>
      <w:r w:rsidRPr="00E12D9E">
        <w:rPr>
          <w:rFonts w:eastAsia="Times New Roman"/>
          <w:color w:val="000000"/>
        </w:rPr>
        <w:t xml:space="preserve"> from all schools and </w:t>
      </w:r>
      <w:r w:rsidR="009D2E43">
        <w:rPr>
          <w:rFonts w:eastAsia="Times New Roman"/>
          <w:color w:val="000000"/>
        </w:rPr>
        <w:t xml:space="preserve">the </w:t>
      </w:r>
      <w:r w:rsidRPr="00E12D9E">
        <w:rPr>
          <w:rFonts w:eastAsia="Times New Roman"/>
          <w:color w:val="000000"/>
        </w:rPr>
        <w:t>central</w:t>
      </w:r>
      <w:r>
        <w:rPr>
          <w:rFonts w:eastAsia="Times New Roman"/>
          <w:color w:val="000000"/>
        </w:rPr>
        <w:t xml:space="preserve"> office</w:t>
      </w:r>
      <w:r w:rsidRPr="00E12D9E">
        <w:rPr>
          <w:rFonts w:eastAsia="Times New Roman"/>
          <w:color w:val="000000"/>
        </w:rPr>
        <w:t>. </w:t>
      </w:r>
      <w:r w:rsidR="000E1192">
        <w:rPr>
          <w:rFonts w:eastAsia="Times New Roman"/>
          <w:color w:val="000000"/>
        </w:rPr>
        <w:t>T</w:t>
      </w:r>
      <w:r>
        <w:rPr>
          <w:rFonts w:eastAsia="Times New Roman"/>
          <w:color w:val="000000"/>
        </w:rPr>
        <w:t>he</w:t>
      </w:r>
      <w:r w:rsidRPr="00E12D9E">
        <w:rPr>
          <w:rFonts w:eastAsia="Times New Roman"/>
          <w:color w:val="000000"/>
        </w:rPr>
        <w:t xml:space="preserve"> </w:t>
      </w:r>
      <w:r>
        <w:rPr>
          <w:rFonts w:eastAsia="Times New Roman"/>
          <w:color w:val="000000"/>
        </w:rPr>
        <w:t>district</w:t>
      </w:r>
      <w:r w:rsidRPr="00E12D9E">
        <w:rPr>
          <w:rFonts w:eastAsia="Times New Roman"/>
          <w:color w:val="000000"/>
        </w:rPr>
        <w:t xml:space="preserve"> </w:t>
      </w:r>
      <w:r>
        <w:rPr>
          <w:rFonts w:eastAsia="Times New Roman"/>
          <w:color w:val="000000"/>
        </w:rPr>
        <w:t>has</w:t>
      </w:r>
      <w:r w:rsidRPr="00E12D9E">
        <w:rPr>
          <w:rFonts w:eastAsia="Times New Roman"/>
          <w:color w:val="000000"/>
        </w:rPr>
        <w:t xml:space="preserve"> adopt</w:t>
      </w:r>
      <w:r>
        <w:rPr>
          <w:rFonts w:eastAsia="Times New Roman"/>
          <w:color w:val="000000"/>
        </w:rPr>
        <w:t>ed</w:t>
      </w:r>
      <w:r w:rsidRPr="00E12D9E">
        <w:rPr>
          <w:rFonts w:eastAsia="Times New Roman"/>
          <w:color w:val="000000"/>
        </w:rPr>
        <w:t xml:space="preserve"> </w:t>
      </w:r>
      <w:r w:rsidRPr="00A96ABB">
        <w:rPr>
          <w:rFonts w:eastAsia="Times New Roman"/>
          <w:bCs/>
        </w:rPr>
        <w:t xml:space="preserve">The Collaborative for Academic, Social, and Emotional Learning (CASEL) model </w:t>
      </w:r>
      <w:r>
        <w:rPr>
          <w:rFonts w:eastAsia="Times New Roman"/>
          <w:bCs/>
        </w:rPr>
        <w:t xml:space="preserve">as </w:t>
      </w:r>
      <w:r w:rsidR="009D2E43">
        <w:rPr>
          <w:rFonts w:eastAsia="Times New Roman"/>
          <w:bCs/>
        </w:rPr>
        <w:t xml:space="preserve">its </w:t>
      </w:r>
      <w:r>
        <w:rPr>
          <w:rFonts w:eastAsia="Times New Roman"/>
          <w:bCs/>
        </w:rPr>
        <w:t xml:space="preserve">guide to meeting </w:t>
      </w:r>
      <w:r w:rsidR="008E04FF">
        <w:rPr>
          <w:rFonts w:eastAsia="Times New Roman"/>
          <w:bCs/>
        </w:rPr>
        <w:t xml:space="preserve">students’ </w:t>
      </w:r>
      <w:r>
        <w:rPr>
          <w:rFonts w:eastAsia="Times New Roman"/>
          <w:bCs/>
        </w:rPr>
        <w:t>social and emotional needs</w:t>
      </w:r>
      <w:r w:rsidRPr="00A96ABB">
        <w:rPr>
          <w:rFonts w:eastAsia="Times New Roman"/>
          <w:bCs/>
        </w:rPr>
        <w:t xml:space="preserve">. </w:t>
      </w:r>
    </w:p>
    <w:p w14:paraId="16BB5F26" w14:textId="0E7D6E8C" w:rsidR="00BE4664" w:rsidRPr="00A96ABB" w:rsidRDefault="005A73B4" w:rsidP="00925CBA">
      <w:pPr>
        <w:numPr>
          <w:ilvl w:val="3"/>
          <w:numId w:val="66"/>
        </w:numPr>
        <w:tabs>
          <w:tab w:val="left" w:pos="360"/>
          <w:tab w:val="left" w:pos="720"/>
          <w:tab w:val="left" w:pos="1080"/>
          <w:tab w:val="left" w:pos="1440"/>
          <w:tab w:val="left" w:pos="1800"/>
          <w:tab w:val="left" w:pos="2160"/>
        </w:tabs>
        <w:ind w:left="1440"/>
        <w:rPr>
          <w:rFonts w:eastAsia="Times New Roman"/>
          <w:bCs/>
        </w:rPr>
      </w:pPr>
      <w:r w:rsidRPr="00A96ABB">
        <w:rPr>
          <w:rFonts w:eastAsia="Times New Roman"/>
          <w:bCs/>
        </w:rPr>
        <w:lastRenderedPageBreak/>
        <w:t>CASEL competencies</w:t>
      </w:r>
      <w:r>
        <w:rPr>
          <w:rFonts w:eastAsia="Times New Roman"/>
          <w:bCs/>
        </w:rPr>
        <w:t>,</w:t>
      </w:r>
      <w:r w:rsidRPr="00A96ABB">
        <w:rPr>
          <w:rFonts w:eastAsia="Times New Roman"/>
          <w:bCs/>
        </w:rPr>
        <w:t xml:space="preserve"> includ</w:t>
      </w:r>
      <w:r>
        <w:rPr>
          <w:rFonts w:eastAsia="Times New Roman"/>
          <w:bCs/>
        </w:rPr>
        <w:t>ing</w:t>
      </w:r>
      <w:r w:rsidRPr="00A96ABB">
        <w:rPr>
          <w:rFonts w:eastAsia="Times New Roman"/>
          <w:bCs/>
        </w:rPr>
        <w:t xml:space="preserve"> self-awareness</w:t>
      </w:r>
      <w:r>
        <w:rPr>
          <w:rFonts w:cstheme="minorHAnsi"/>
        </w:rPr>
        <w:t>, self-management, s</w:t>
      </w:r>
      <w:r w:rsidRPr="00A96ABB">
        <w:rPr>
          <w:rFonts w:cstheme="minorHAnsi"/>
        </w:rPr>
        <w:t xml:space="preserve">ocial awareness, </w:t>
      </w:r>
      <w:r>
        <w:rPr>
          <w:rFonts w:eastAsia="Times New Roman"/>
          <w:bCs/>
        </w:rPr>
        <w:t>relationship skills, and r</w:t>
      </w:r>
      <w:r w:rsidRPr="00A96ABB">
        <w:rPr>
          <w:rFonts w:eastAsia="Times New Roman"/>
          <w:bCs/>
        </w:rPr>
        <w:t>esponsible decision-making</w:t>
      </w:r>
      <w:r>
        <w:rPr>
          <w:rFonts w:eastAsia="Times New Roman"/>
          <w:bCs/>
        </w:rPr>
        <w:t>,</w:t>
      </w:r>
      <w:r w:rsidRPr="00A96ABB">
        <w:rPr>
          <w:rFonts w:eastAsia="Times New Roman"/>
          <w:bCs/>
        </w:rPr>
        <w:t xml:space="preserve"> will be rolled out at </w:t>
      </w:r>
      <w:r>
        <w:rPr>
          <w:rFonts w:eastAsia="Times New Roman"/>
          <w:bCs/>
        </w:rPr>
        <w:t xml:space="preserve">all </w:t>
      </w:r>
      <w:r w:rsidR="0013633A">
        <w:rPr>
          <w:rFonts w:eastAsia="Times New Roman"/>
          <w:bCs/>
        </w:rPr>
        <w:t>three</w:t>
      </w:r>
      <w:r>
        <w:rPr>
          <w:rFonts w:eastAsia="Times New Roman"/>
          <w:bCs/>
        </w:rPr>
        <w:t xml:space="preserve"> schools in 2020–2021</w:t>
      </w:r>
      <w:r w:rsidRPr="00A96ABB">
        <w:rPr>
          <w:rFonts w:eastAsia="Times New Roman"/>
          <w:bCs/>
        </w:rPr>
        <w:t>.</w:t>
      </w:r>
    </w:p>
    <w:p w14:paraId="2D3DEF40" w14:textId="7D069FFC" w:rsidR="00BE4664" w:rsidRPr="00A96ABB" w:rsidRDefault="008F1260" w:rsidP="00925CBA">
      <w:pPr>
        <w:numPr>
          <w:ilvl w:val="3"/>
          <w:numId w:val="66"/>
        </w:numPr>
        <w:tabs>
          <w:tab w:val="left" w:pos="360"/>
          <w:tab w:val="left" w:pos="720"/>
          <w:tab w:val="left" w:pos="1080"/>
          <w:tab w:val="left" w:pos="1440"/>
          <w:tab w:val="left" w:pos="1800"/>
          <w:tab w:val="left" w:pos="2160"/>
        </w:tabs>
        <w:ind w:left="1440"/>
        <w:rPr>
          <w:rFonts w:eastAsia="Times New Roman"/>
          <w:bCs/>
        </w:rPr>
      </w:pPr>
      <w:r>
        <w:rPr>
          <w:rFonts w:eastAsia="Times New Roman"/>
          <w:bCs/>
        </w:rPr>
        <w:t>P</w:t>
      </w:r>
      <w:r w:rsidRPr="00E12D9E">
        <w:rPr>
          <w:rFonts w:eastAsia="Times New Roman"/>
          <w:bCs/>
        </w:rPr>
        <w:t xml:space="preserve">articipation </w:t>
      </w:r>
      <w:r>
        <w:rPr>
          <w:rFonts w:eastAsia="Times New Roman"/>
          <w:bCs/>
        </w:rPr>
        <w:t>in</w:t>
      </w:r>
      <w:r w:rsidRPr="00E12D9E">
        <w:rPr>
          <w:rFonts w:eastAsia="Times New Roman"/>
          <w:bCs/>
        </w:rPr>
        <w:t xml:space="preserve"> </w:t>
      </w:r>
      <w:r w:rsidR="00BE4664" w:rsidRPr="00A96ABB">
        <w:rPr>
          <w:rFonts w:eastAsia="Times New Roman"/>
          <w:bCs/>
        </w:rPr>
        <w:t xml:space="preserve">two </w:t>
      </w:r>
      <w:r w:rsidR="00BE4664" w:rsidRPr="00E12D9E">
        <w:rPr>
          <w:rFonts w:eastAsia="Times New Roman"/>
          <w:bCs/>
        </w:rPr>
        <w:t>academies</w:t>
      </w:r>
      <w:r w:rsidR="00BE4664" w:rsidRPr="00A96ABB">
        <w:rPr>
          <w:rFonts w:eastAsia="Times New Roman"/>
          <w:bCs/>
        </w:rPr>
        <w:t xml:space="preserve"> is driving </w:t>
      </w:r>
      <w:r>
        <w:rPr>
          <w:rFonts w:eastAsia="Times New Roman"/>
          <w:bCs/>
        </w:rPr>
        <w:t xml:space="preserve">work at the </w:t>
      </w:r>
      <w:r w:rsidR="00BE4664" w:rsidRPr="00A96ABB">
        <w:rPr>
          <w:rFonts w:eastAsia="Times New Roman"/>
          <w:bCs/>
        </w:rPr>
        <w:t>school</w:t>
      </w:r>
      <w:r>
        <w:rPr>
          <w:rFonts w:eastAsia="Times New Roman"/>
          <w:bCs/>
        </w:rPr>
        <w:t xml:space="preserve"> level.</w:t>
      </w:r>
      <w:r w:rsidR="00BE4664" w:rsidRPr="00A96ABB">
        <w:rPr>
          <w:rFonts w:eastAsia="Times New Roman"/>
          <w:bCs/>
        </w:rPr>
        <w:t xml:space="preserve"> </w:t>
      </w:r>
      <w:r w:rsidR="00BE4664" w:rsidRPr="00E12D9E">
        <w:rPr>
          <w:rFonts w:eastAsia="Times New Roman"/>
          <w:bCs/>
        </w:rPr>
        <w:t>Taft</w:t>
      </w:r>
      <w:r>
        <w:rPr>
          <w:rFonts w:eastAsia="Times New Roman"/>
          <w:bCs/>
        </w:rPr>
        <w:t xml:space="preserve"> Early learning Center </w:t>
      </w:r>
      <w:r w:rsidR="00BE4664" w:rsidRPr="00E12D9E">
        <w:rPr>
          <w:rFonts w:eastAsia="Times New Roman"/>
          <w:bCs/>
        </w:rPr>
        <w:t>and Whitin</w:t>
      </w:r>
      <w:r>
        <w:rPr>
          <w:rFonts w:eastAsia="Times New Roman"/>
          <w:bCs/>
        </w:rPr>
        <w:t xml:space="preserve"> Intermediate School</w:t>
      </w:r>
      <w:r w:rsidR="00BE4664" w:rsidRPr="00E12D9E">
        <w:rPr>
          <w:rFonts w:eastAsia="Times New Roman"/>
          <w:bCs/>
        </w:rPr>
        <w:t xml:space="preserve"> </w:t>
      </w:r>
      <w:r>
        <w:rPr>
          <w:rFonts w:eastAsia="Times New Roman"/>
          <w:bCs/>
        </w:rPr>
        <w:t xml:space="preserve">staff members </w:t>
      </w:r>
      <w:r w:rsidR="00BE4664" w:rsidRPr="00E12D9E">
        <w:rPr>
          <w:rFonts w:eastAsia="Times New Roman"/>
          <w:bCs/>
        </w:rPr>
        <w:t xml:space="preserve">are participating in the </w:t>
      </w:r>
      <w:r>
        <w:rPr>
          <w:rFonts w:eastAsia="Times New Roman"/>
          <w:bCs/>
        </w:rPr>
        <w:t>Positive Behavioral Interventions and Supports (</w:t>
      </w:r>
      <w:r w:rsidR="00BE4664" w:rsidRPr="00E12D9E">
        <w:rPr>
          <w:rFonts w:eastAsia="Times New Roman"/>
          <w:bCs/>
        </w:rPr>
        <w:t>PBIS</w:t>
      </w:r>
      <w:r>
        <w:rPr>
          <w:rFonts w:eastAsia="Times New Roman"/>
          <w:bCs/>
        </w:rPr>
        <w:t>)</w:t>
      </w:r>
      <w:r w:rsidR="00BE4664" w:rsidRPr="00E12D9E">
        <w:rPr>
          <w:rFonts w:eastAsia="Times New Roman"/>
          <w:bCs/>
        </w:rPr>
        <w:t xml:space="preserve"> Academy </w:t>
      </w:r>
      <w:r w:rsidR="00BE4664" w:rsidRPr="00A96ABB">
        <w:rPr>
          <w:rFonts w:eastAsia="Times New Roman"/>
          <w:bCs/>
        </w:rPr>
        <w:t>facilitated by the Neag School of Education at the University of Connecticut</w:t>
      </w:r>
      <w:r>
        <w:rPr>
          <w:rFonts w:eastAsia="Times New Roman"/>
          <w:bCs/>
        </w:rPr>
        <w:t>, and</w:t>
      </w:r>
      <w:r w:rsidRPr="00A96ABB">
        <w:rPr>
          <w:rFonts w:eastAsia="Times New Roman"/>
          <w:bCs/>
        </w:rPr>
        <w:t xml:space="preserve"> </w:t>
      </w:r>
      <w:r>
        <w:rPr>
          <w:rFonts w:eastAsia="Times New Roman"/>
          <w:bCs/>
        </w:rPr>
        <w:t xml:space="preserve">Uxbridge </w:t>
      </w:r>
      <w:r w:rsidR="00BE4664">
        <w:rPr>
          <w:rFonts w:eastAsia="Times New Roman"/>
          <w:bCs/>
        </w:rPr>
        <w:t xml:space="preserve">High </w:t>
      </w:r>
      <w:r>
        <w:rPr>
          <w:rFonts w:eastAsia="Times New Roman"/>
          <w:bCs/>
        </w:rPr>
        <w:t xml:space="preserve">School </w:t>
      </w:r>
      <w:r w:rsidR="00BE4664">
        <w:rPr>
          <w:rFonts w:eastAsia="Times New Roman"/>
          <w:bCs/>
        </w:rPr>
        <w:t>staff</w:t>
      </w:r>
      <w:r w:rsidR="00BE4664" w:rsidRPr="00E12D9E">
        <w:rPr>
          <w:rFonts w:eastAsia="Times New Roman"/>
          <w:bCs/>
        </w:rPr>
        <w:t xml:space="preserve"> </w:t>
      </w:r>
      <w:r>
        <w:rPr>
          <w:rFonts w:eastAsia="Times New Roman"/>
          <w:bCs/>
        </w:rPr>
        <w:t>members</w:t>
      </w:r>
      <w:r w:rsidR="008319CE">
        <w:rPr>
          <w:rFonts w:eastAsia="Times New Roman"/>
          <w:bCs/>
        </w:rPr>
        <w:t xml:space="preserve"> </w:t>
      </w:r>
      <w:r>
        <w:rPr>
          <w:rFonts w:eastAsia="Times New Roman"/>
          <w:bCs/>
        </w:rPr>
        <w:t xml:space="preserve">are </w:t>
      </w:r>
      <w:r w:rsidR="00BE4664" w:rsidRPr="00E12D9E">
        <w:rPr>
          <w:rFonts w:eastAsia="Times New Roman"/>
          <w:bCs/>
        </w:rPr>
        <w:t>participating in an SEL/M</w:t>
      </w:r>
      <w:r w:rsidR="00BE4664">
        <w:rPr>
          <w:rFonts w:eastAsia="Times New Roman"/>
          <w:bCs/>
        </w:rPr>
        <w:t>ental Health</w:t>
      </w:r>
      <w:r w:rsidR="00BE4664" w:rsidRPr="00E12D9E">
        <w:rPr>
          <w:rFonts w:eastAsia="Times New Roman"/>
          <w:bCs/>
        </w:rPr>
        <w:t xml:space="preserve"> Academy</w:t>
      </w:r>
      <w:r w:rsidR="00BE4664" w:rsidRPr="00A96ABB">
        <w:rPr>
          <w:rFonts w:eastAsia="Times New Roman"/>
          <w:bCs/>
        </w:rPr>
        <w:t xml:space="preserve"> facilitated by the Education Development Center</w:t>
      </w:r>
      <w:r w:rsidR="00BE4664">
        <w:rPr>
          <w:rFonts w:eastAsia="Times New Roman"/>
          <w:bCs/>
        </w:rPr>
        <w:t>.</w:t>
      </w:r>
      <w:r w:rsidR="00E518A8">
        <w:rPr>
          <w:rFonts w:eastAsia="Times New Roman"/>
          <w:bCs/>
        </w:rPr>
        <w:t xml:space="preserve">       </w:t>
      </w:r>
    </w:p>
    <w:p w14:paraId="3C1037CD" w14:textId="0DD249B2" w:rsidR="00BE4664" w:rsidRPr="00A96ABB" w:rsidRDefault="006F28CA" w:rsidP="006F28CA">
      <w:pPr>
        <w:tabs>
          <w:tab w:val="left" w:pos="360"/>
          <w:tab w:val="left" w:pos="720"/>
          <w:tab w:val="left" w:pos="1080"/>
          <w:tab w:val="left" w:pos="1440"/>
          <w:tab w:val="left" w:pos="1800"/>
          <w:tab w:val="left" w:pos="2160"/>
        </w:tabs>
        <w:ind w:left="720" w:hanging="360"/>
        <w:rPr>
          <w:rFonts w:eastAsia="Times New Roman"/>
        </w:rPr>
      </w:pPr>
      <w:r w:rsidRPr="006F28CA">
        <w:rPr>
          <w:rFonts w:eastAsia="Times New Roman"/>
          <w:b/>
          <w:bCs/>
        </w:rPr>
        <w:t>C.</w:t>
      </w:r>
      <w:r>
        <w:rPr>
          <w:rFonts w:eastAsia="Times New Roman"/>
        </w:rPr>
        <w:t xml:space="preserve">   </w:t>
      </w:r>
      <w:r w:rsidR="00D14645">
        <w:rPr>
          <w:rFonts w:eastAsia="Times New Roman"/>
        </w:rPr>
        <w:tab/>
      </w:r>
      <w:r w:rsidR="00BE4664" w:rsidRPr="00A96ABB">
        <w:rPr>
          <w:rFonts w:eastAsia="Times New Roman"/>
        </w:rPr>
        <w:t xml:space="preserve">District staff </w:t>
      </w:r>
      <w:r w:rsidR="00E518A8">
        <w:rPr>
          <w:rFonts w:eastAsia="Times New Roman"/>
        </w:rPr>
        <w:t xml:space="preserve">members have </w:t>
      </w:r>
      <w:r w:rsidR="00BE4664" w:rsidRPr="00A96ABB">
        <w:rPr>
          <w:rFonts w:eastAsia="Times New Roman"/>
        </w:rPr>
        <w:t xml:space="preserve">developed curriculum units to </w:t>
      </w:r>
      <w:r w:rsidR="00E518A8">
        <w:rPr>
          <w:rFonts w:eastAsia="Times New Roman"/>
        </w:rPr>
        <w:t xml:space="preserve">intended to </w:t>
      </w:r>
      <w:r w:rsidR="00BE4664" w:rsidRPr="00A96ABB">
        <w:rPr>
          <w:rFonts w:eastAsia="Times New Roman"/>
        </w:rPr>
        <w:t>foster a safe and supportive school climate and culture</w:t>
      </w:r>
      <w:r w:rsidR="00E518A8">
        <w:rPr>
          <w:rFonts w:eastAsia="Times New Roman"/>
        </w:rPr>
        <w:t xml:space="preserve"> </w:t>
      </w:r>
      <w:r w:rsidR="00BE4664" w:rsidRPr="00A96ABB">
        <w:rPr>
          <w:rFonts w:eastAsia="Times New Roman"/>
        </w:rPr>
        <w:t>for all students</w:t>
      </w:r>
      <w:r w:rsidR="00E518A8">
        <w:rPr>
          <w:rFonts w:eastAsia="Times New Roman"/>
        </w:rPr>
        <w:t xml:space="preserve"> in a proactive </w:t>
      </w:r>
      <w:r w:rsidR="008319CE">
        <w:rPr>
          <w:rFonts w:eastAsia="Times New Roman"/>
        </w:rPr>
        <w:t>manner</w:t>
      </w:r>
      <w:r w:rsidR="00BE4664" w:rsidRPr="00A96ABB">
        <w:rPr>
          <w:rFonts w:eastAsia="Times New Roman"/>
        </w:rPr>
        <w:t>.</w:t>
      </w:r>
    </w:p>
    <w:p w14:paraId="55398D3C" w14:textId="494D70D5" w:rsidR="00BE4664" w:rsidRPr="00A96ABB" w:rsidRDefault="00BE4664" w:rsidP="00611E5B">
      <w:pPr>
        <w:numPr>
          <w:ilvl w:val="2"/>
          <w:numId w:val="50"/>
        </w:numPr>
        <w:tabs>
          <w:tab w:val="left" w:pos="360"/>
          <w:tab w:val="left" w:pos="720"/>
          <w:tab w:val="left" w:pos="1080"/>
          <w:tab w:val="left" w:pos="1440"/>
          <w:tab w:val="left" w:pos="1800"/>
          <w:tab w:val="left" w:pos="2160"/>
        </w:tabs>
        <w:ind w:left="1080"/>
        <w:rPr>
          <w:rFonts w:eastAsia="Times New Roman"/>
          <w:bCs/>
        </w:rPr>
      </w:pPr>
      <w:r w:rsidRPr="00A96ABB">
        <w:rPr>
          <w:rFonts w:eastAsia="Times New Roman"/>
          <w:bCs/>
        </w:rPr>
        <w:t xml:space="preserve">The </w:t>
      </w:r>
      <w:r w:rsidR="00E518A8">
        <w:rPr>
          <w:rFonts w:eastAsia="Times New Roman"/>
          <w:bCs/>
        </w:rPr>
        <w:t xml:space="preserve">Uxbridge High School </w:t>
      </w:r>
      <w:r w:rsidRPr="00A96ABB">
        <w:rPr>
          <w:rFonts w:eastAsia="Times New Roman"/>
          <w:bCs/>
        </w:rPr>
        <w:t xml:space="preserve">comprehensive guidance curriculum contains lessons </w:t>
      </w:r>
      <w:r w:rsidR="005939A1">
        <w:rPr>
          <w:rFonts w:eastAsia="Times New Roman"/>
          <w:bCs/>
        </w:rPr>
        <w:t xml:space="preserve">on understanding and dealing with </w:t>
      </w:r>
      <w:r w:rsidRPr="00A96ABB">
        <w:rPr>
          <w:rFonts w:eastAsia="Times New Roman"/>
          <w:bCs/>
        </w:rPr>
        <w:t xml:space="preserve">peer pressure and </w:t>
      </w:r>
      <w:r w:rsidR="005939A1">
        <w:rPr>
          <w:rFonts w:eastAsia="Times New Roman"/>
          <w:bCs/>
        </w:rPr>
        <w:t xml:space="preserve">increasing </w:t>
      </w:r>
      <w:r w:rsidRPr="00A96ABB">
        <w:rPr>
          <w:rFonts w:eastAsia="Times New Roman"/>
          <w:bCs/>
        </w:rPr>
        <w:t>cultural awareness.</w:t>
      </w:r>
    </w:p>
    <w:p w14:paraId="1BEC27DE" w14:textId="3AEE7059" w:rsidR="00BE4664" w:rsidRPr="00A96ABB" w:rsidRDefault="00D14645" w:rsidP="00611E5B">
      <w:pPr>
        <w:numPr>
          <w:ilvl w:val="2"/>
          <w:numId w:val="50"/>
        </w:numPr>
        <w:tabs>
          <w:tab w:val="left" w:pos="360"/>
          <w:tab w:val="left" w:pos="720"/>
          <w:tab w:val="left" w:pos="1080"/>
          <w:tab w:val="left" w:pos="1440"/>
          <w:tab w:val="left" w:pos="1800"/>
          <w:tab w:val="left" w:pos="2160"/>
        </w:tabs>
        <w:ind w:left="1080"/>
        <w:rPr>
          <w:rFonts w:eastAsia="Times New Roman"/>
          <w:bCs/>
        </w:rPr>
      </w:pPr>
      <w:r>
        <w:rPr>
          <w:rFonts w:eastAsia="Times New Roman"/>
          <w:bCs/>
        </w:rPr>
        <w:t>Principals</w:t>
      </w:r>
      <w:r w:rsidR="00E518A8">
        <w:rPr>
          <w:rFonts w:eastAsia="Times New Roman"/>
          <w:bCs/>
        </w:rPr>
        <w:t xml:space="preserve"> told the team that </w:t>
      </w:r>
      <w:r w:rsidR="00BE4664">
        <w:rPr>
          <w:rFonts w:eastAsia="Times New Roman"/>
          <w:bCs/>
        </w:rPr>
        <w:t>a</w:t>
      </w:r>
      <w:r w:rsidR="00BE4664" w:rsidRPr="00A96ABB">
        <w:rPr>
          <w:rFonts w:eastAsia="Times New Roman"/>
          <w:bCs/>
        </w:rPr>
        <w:t xml:space="preserve"> new  grade </w:t>
      </w:r>
      <w:r w:rsidR="00E518A8">
        <w:rPr>
          <w:rFonts w:eastAsia="Times New Roman"/>
          <w:bCs/>
        </w:rPr>
        <w:t xml:space="preserve">8 </w:t>
      </w:r>
      <w:r w:rsidR="00BE4664" w:rsidRPr="00A96ABB">
        <w:rPr>
          <w:rFonts w:eastAsia="Times New Roman"/>
          <w:bCs/>
        </w:rPr>
        <w:t xml:space="preserve">curriculum unit </w:t>
      </w:r>
      <w:r w:rsidR="00E518A8" w:rsidRPr="00A96ABB">
        <w:rPr>
          <w:rFonts w:eastAsia="Times New Roman"/>
          <w:bCs/>
        </w:rPr>
        <w:t>focus</w:t>
      </w:r>
      <w:r w:rsidR="00E518A8">
        <w:rPr>
          <w:rFonts w:eastAsia="Times New Roman"/>
          <w:bCs/>
        </w:rPr>
        <w:t>ing</w:t>
      </w:r>
      <w:r w:rsidR="00E518A8" w:rsidRPr="00A96ABB">
        <w:rPr>
          <w:rFonts w:eastAsia="Times New Roman"/>
          <w:bCs/>
        </w:rPr>
        <w:t xml:space="preserve"> on student diversity and culture </w:t>
      </w:r>
      <w:r>
        <w:rPr>
          <w:rFonts w:eastAsia="Times New Roman"/>
          <w:bCs/>
        </w:rPr>
        <w:t>would</w:t>
      </w:r>
      <w:r w:rsidRPr="00A96ABB">
        <w:rPr>
          <w:rFonts w:eastAsia="Times New Roman"/>
          <w:bCs/>
        </w:rPr>
        <w:t xml:space="preserve"> </w:t>
      </w:r>
      <w:r w:rsidR="00BE4664" w:rsidRPr="00A96ABB">
        <w:rPr>
          <w:rFonts w:eastAsia="Times New Roman"/>
          <w:bCs/>
        </w:rPr>
        <w:t xml:space="preserve">be taught </w:t>
      </w:r>
      <w:r w:rsidR="00E518A8">
        <w:rPr>
          <w:rFonts w:eastAsia="Times New Roman"/>
          <w:bCs/>
        </w:rPr>
        <w:t>in</w:t>
      </w:r>
      <w:r w:rsidR="00E518A8" w:rsidRPr="00A96ABB">
        <w:rPr>
          <w:rFonts w:eastAsia="Times New Roman"/>
          <w:bCs/>
        </w:rPr>
        <w:t xml:space="preserve"> </w:t>
      </w:r>
      <w:r w:rsidR="00C375A7">
        <w:rPr>
          <w:rFonts w:eastAsia="Times New Roman"/>
          <w:bCs/>
        </w:rPr>
        <w:t>p</w:t>
      </w:r>
      <w:r w:rsidR="00C375A7" w:rsidRPr="00A96ABB">
        <w:rPr>
          <w:rFonts w:eastAsia="Times New Roman"/>
          <w:bCs/>
        </w:rPr>
        <w:t xml:space="preserve">hysical </w:t>
      </w:r>
      <w:r w:rsidR="00C375A7">
        <w:rPr>
          <w:rFonts w:eastAsia="Times New Roman"/>
          <w:bCs/>
        </w:rPr>
        <w:t>e</w:t>
      </w:r>
      <w:r w:rsidR="00C375A7" w:rsidRPr="00A96ABB">
        <w:rPr>
          <w:rFonts w:eastAsia="Times New Roman"/>
          <w:bCs/>
        </w:rPr>
        <w:t>ducation</w:t>
      </w:r>
      <w:r w:rsidR="00BE4664" w:rsidRPr="00A96ABB">
        <w:rPr>
          <w:rFonts w:eastAsia="Times New Roman"/>
          <w:bCs/>
        </w:rPr>
        <w:t>/</w:t>
      </w:r>
      <w:r w:rsidR="00C375A7">
        <w:rPr>
          <w:rFonts w:eastAsia="Times New Roman"/>
          <w:bCs/>
        </w:rPr>
        <w:t>w</w:t>
      </w:r>
      <w:r w:rsidR="00C375A7" w:rsidRPr="00A96ABB">
        <w:rPr>
          <w:rFonts w:eastAsia="Times New Roman"/>
          <w:bCs/>
        </w:rPr>
        <w:t xml:space="preserve">ellness </w:t>
      </w:r>
      <w:r w:rsidR="00BE4664" w:rsidRPr="00A96ABB">
        <w:rPr>
          <w:rFonts w:eastAsia="Times New Roman"/>
          <w:bCs/>
        </w:rPr>
        <w:t>classes</w:t>
      </w:r>
      <w:r w:rsidR="00E518A8">
        <w:rPr>
          <w:rFonts w:eastAsia="Times New Roman"/>
          <w:bCs/>
        </w:rPr>
        <w:t xml:space="preserve"> at Uxbridge High School</w:t>
      </w:r>
      <w:r w:rsidR="00BE4664" w:rsidRPr="00A96ABB">
        <w:rPr>
          <w:rFonts w:eastAsia="Times New Roman"/>
          <w:bCs/>
        </w:rPr>
        <w:t>.</w:t>
      </w:r>
    </w:p>
    <w:p w14:paraId="4DC226CC" w14:textId="71D1D5CD" w:rsidR="00BE4664" w:rsidRDefault="006F28CA" w:rsidP="006F28CA">
      <w:pPr>
        <w:tabs>
          <w:tab w:val="left" w:pos="360"/>
          <w:tab w:val="left" w:pos="720"/>
          <w:tab w:val="left" w:pos="1080"/>
          <w:tab w:val="left" w:pos="1440"/>
          <w:tab w:val="left" w:pos="1800"/>
          <w:tab w:val="left" w:pos="2160"/>
        </w:tabs>
        <w:ind w:left="720" w:hanging="360"/>
        <w:rPr>
          <w:rFonts w:eastAsia="Times New Roman"/>
        </w:rPr>
      </w:pPr>
      <w:r w:rsidRPr="006F28CA">
        <w:rPr>
          <w:rFonts w:eastAsia="Times New Roman"/>
          <w:b/>
          <w:bCs/>
        </w:rPr>
        <w:t>D.</w:t>
      </w:r>
      <w:r>
        <w:rPr>
          <w:rFonts w:eastAsia="Times New Roman"/>
        </w:rPr>
        <w:t xml:space="preserve">   </w:t>
      </w:r>
      <w:r w:rsidR="00BE4664" w:rsidRPr="00A96ABB">
        <w:rPr>
          <w:rFonts w:eastAsia="Times New Roman"/>
        </w:rPr>
        <w:t xml:space="preserve">Newly developed </w:t>
      </w:r>
      <w:r w:rsidR="005939A1">
        <w:rPr>
          <w:rFonts w:eastAsia="Times New Roman"/>
        </w:rPr>
        <w:t>s</w:t>
      </w:r>
      <w:r w:rsidR="005939A1" w:rsidRPr="00A96ABB">
        <w:rPr>
          <w:rFonts w:eastAsia="Times New Roman"/>
        </w:rPr>
        <w:t xml:space="preserve">tudent </w:t>
      </w:r>
      <w:r w:rsidR="005939A1">
        <w:rPr>
          <w:rFonts w:eastAsia="Times New Roman"/>
        </w:rPr>
        <w:t>s</w:t>
      </w:r>
      <w:r w:rsidR="005939A1" w:rsidRPr="00A96ABB">
        <w:rPr>
          <w:rFonts w:eastAsia="Times New Roman"/>
        </w:rPr>
        <w:t xml:space="preserve">upport </w:t>
      </w:r>
      <w:r w:rsidR="002C6BA6">
        <w:rPr>
          <w:rFonts w:eastAsia="Times New Roman"/>
        </w:rPr>
        <w:t xml:space="preserve">teams </w:t>
      </w:r>
      <w:r w:rsidR="008B0163">
        <w:rPr>
          <w:rFonts w:eastAsia="Times New Roman"/>
        </w:rPr>
        <w:t xml:space="preserve">(SSTs) </w:t>
      </w:r>
      <w:r w:rsidR="00BE4664" w:rsidRPr="00A96ABB">
        <w:rPr>
          <w:rFonts w:eastAsia="Times New Roman"/>
        </w:rPr>
        <w:t>are now in place at the Taft</w:t>
      </w:r>
      <w:r w:rsidR="005939A1">
        <w:rPr>
          <w:rFonts w:eastAsia="Times New Roman"/>
        </w:rPr>
        <w:t xml:space="preserve"> Early Learning Center</w:t>
      </w:r>
      <w:r w:rsidR="008319CE">
        <w:rPr>
          <w:rFonts w:eastAsia="Times New Roman"/>
        </w:rPr>
        <w:t xml:space="preserve"> </w:t>
      </w:r>
      <w:r w:rsidR="00BE4664" w:rsidRPr="00A96ABB">
        <w:rPr>
          <w:rFonts w:eastAsia="Times New Roman"/>
        </w:rPr>
        <w:t xml:space="preserve">and </w:t>
      </w:r>
      <w:r w:rsidR="00D14645">
        <w:rPr>
          <w:rFonts w:eastAsia="Times New Roman"/>
        </w:rPr>
        <w:t xml:space="preserve">the </w:t>
      </w:r>
      <w:r w:rsidR="00BE4664" w:rsidRPr="00A96ABB">
        <w:rPr>
          <w:rFonts w:eastAsia="Times New Roman"/>
        </w:rPr>
        <w:t xml:space="preserve">Whitin </w:t>
      </w:r>
      <w:r w:rsidR="005939A1">
        <w:rPr>
          <w:rFonts w:eastAsia="Times New Roman"/>
        </w:rPr>
        <w:t xml:space="preserve">Intermediate </w:t>
      </w:r>
      <w:r w:rsidR="008B0163">
        <w:rPr>
          <w:rFonts w:eastAsia="Times New Roman"/>
        </w:rPr>
        <w:t>S</w:t>
      </w:r>
      <w:r w:rsidR="00BE4664" w:rsidRPr="00A96ABB">
        <w:rPr>
          <w:rFonts w:eastAsia="Times New Roman"/>
        </w:rPr>
        <w:t>chool.</w:t>
      </w:r>
    </w:p>
    <w:p w14:paraId="07056A62" w14:textId="4A67A924" w:rsidR="008B0163" w:rsidRPr="00A96ABB" w:rsidRDefault="008B0163" w:rsidP="00ED4F56">
      <w:pPr>
        <w:tabs>
          <w:tab w:val="left" w:pos="360"/>
          <w:tab w:val="left" w:pos="720"/>
          <w:tab w:val="left" w:pos="1080"/>
          <w:tab w:val="left" w:pos="1440"/>
          <w:tab w:val="left" w:pos="1800"/>
          <w:tab w:val="left" w:pos="2160"/>
        </w:tabs>
        <w:ind w:left="1080" w:hanging="720"/>
        <w:rPr>
          <w:rFonts w:eastAsia="Times New Roman"/>
        </w:rPr>
      </w:pPr>
      <w:r>
        <w:rPr>
          <w:rFonts w:eastAsia="Times New Roman"/>
        </w:rPr>
        <w:tab/>
        <w:t>1.</w:t>
      </w:r>
      <w:r>
        <w:rPr>
          <w:rFonts w:eastAsia="Times New Roman"/>
        </w:rPr>
        <w:tab/>
        <w:t>Teachers make referrals to the SSTs who design</w:t>
      </w:r>
      <w:r w:rsidR="00ED4F56">
        <w:rPr>
          <w:rFonts w:eastAsia="Times New Roman"/>
        </w:rPr>
        <w:t xml:space="preserve"> interventions and periodically evaluate students’ progress.</w:t>
      </w:r>
    </w:p>
    <w:p w14:paraId="2C572DF6" w14:textId="2751E16F" w:rsidR="00BE4664" w:rsidRPr="00A96ABB" w:rsidRDefault="00ED4F56" w:rsidP="00FA1285">
      <w:pPr>
        <w:tabs>
          <w:tab w:val="left" w:pos="360"/>
          <w:tab w:val="left" w:pos="720"/>
          <w:tab w:val="left" w:pos="1080"/>
          <w:tab w:val="left" w:pos="1440"/>
          <w:tab w:val="left" w:pos="1800"/>
          <w:tab w:val="left" w:pos="2160"/>
        </w:tabs>
        <w:ind w:left="1080" w:hanging="1080"/>
        <w:rPr>
          <w:rFonts w:eastAsia="Times New Roman"/>
          <w:bCs/>
        </w:rPr>
      </w:pPr>
      <w:r>
        <w:rPr>
          <w:rFonts w:eastAsia="Times New Roman"/>
          <w:bCs/>
        </w:rPr>
        <w:tab/>
      </w:r>
      <w:r w:rsidR="00291AB5">
        <w:rPr>
          <w:rFonts w:eastAsia="Times New Roman"/>
          <w:bCs/>
        </w:rPr>
        <w:tab/>
      </w:r>
      <w:r>
        <w:rPr>
          <w:rFonts w:eastAsia="Times New Roman"/>
          <w:bCs/>
        </w:rPr>
        <w:t>2.</w:t>
      </w:r>
      <w:r>
        <w:rPr>
          <w:rFonts w:eastAsia="Times New Roman"/>
          <w:bCs/>
        </w:rPr>
        <w:tab/>
      </w:r>
      <w:r w:rsidR="005939A1">
        <w:rPr>
          <w:rFonts w:eastAsia="Times New Roman"/>
          <w:bCs/>
        </w:rPr>
        <w:t xml:space="preserve">The </w:t>
      </w:r>
      <w:r w:rsidR="00BE4664" w:rsidRPr="00A96ABB">
        <w:rPr>
          <w:rFonts w:eastAsia="Times New Roman"/>
          <w:bCs/>
        </w:rPr>
        <w:t xml:space="preserve">Taft </w:t>
      </w:r>
      <w:r w:rsidR="005939A1">
        <w:rPr>
          <w:rFonts w:eastAsia="Times New Roman"/>
          <w:bCs/>
        </w:rPr>
        <w:t xml:space="preserve">Early Learning Center </w:t>
      </w:r>
      <w:r w:rsidR="00BE4664" w:rsidRPr="00A96ABB">
        <w:rPr>
          <w:rFonts w:eastAsia="Times New Roman"/>
          <w:bCs/>
        </w:rPr>
        <w:t>has developed a comprehensive referral form containing specific information</w:t>
      </w:r>
      <w:r w:rsidR="00D14645">
        <w:rPr>
          <w:rFonts w:eastAsia="Times New Roman"/>
          <w:bCs/>
        </w:rPr>
        <w:t>,</w:t>
      </w:r>
      <w:r w:rsidR="00BE4664" w:rsidRPr="00A96ABB">
        <w:rPr>
          <w:rFonts w:eastAsia="Times New Roman"/>
          <w:bCs/>
        </w:rPr>
        <w:t xml:space="preserve"> </w:t>
      </w:r>
      <w:r w:rsidR="005939A1">
        <w:rPr>
          <w:rFonts w:eastAsia="Times New Roman"/>
          <w:bCs/>
        </w:rPr>
        <w:t>including</w:t>
      </w:r>
      <w:r w:rsidR="00BE4664">
        <w:rPr>
          <w:rFonts w:eastAsia="Times New Roman"/>
          <w:bCs/>
        </w:rPr>
        <w:t xml:space="preserve"> </w:t>
      </w:r>
      <w:r w:rsidR="00DC7540">
        <w:rPr>
          <w:rFonts w:eastAsia="Times New Roman"/>
          <w:bCs/>
        </w:rPr>
        <w:t>t</w:t>
      </w:r>
      <w:r w:rsidR="00BE4664">
        <w:rPr>
          <w:rFonts w:eastAsia="Times New Roman"/>
          <w:bCs/>
        </w:rPr>
        <w:t>he</w:t>
      </w:r>
      <w:r w:rsidR="00BE4664" w:rsidRPr="00A96ABB">
        <w:rPr>
          <w:rFonts w:eastAsia="Times New Roman"/>
          <w:bCs/>
        </w:rPr>
        <w:t xml:space="preserve"> reason for </w:t>
      </w:r>
      <w:r w:rsidR="00BE4664">
        <w:rPr>
          <w:rFonts w:eastAsia="Times New Roman"/>
          <w:bCs/>
        </w:rPr>
        <w:t xml:space="preserve">making a </w:t>
      </w:r>
      <w:r w:rsidR="00BE4664" w:rsidRPr="00A96ABB">
        <w:rPr>
          <w:rFonts w:eastAsia="Times New Roman"/>
          <w:bCs/>
        </w:rPr>
        <w:t>referral</w:t>
      </w:r>
      <w:r w:rsidR="00BE4664">
        <w:rPr>
          <w:rFonts w:eastAsia="Times New Roman"/>
          <w:bCs/>
        </w:rPr>
        <w:t xml:space="preserve"> to the team</w:t>
      </w:r>
      <w:r w:rsidR="00BE4664" w:rsidRPr="00A96ABB">
        <w:rPr>
          <w:rFonts w:eastAsia="Times New Roman"/>
          <w:bCs/>
        </w:rPr>
        <w:t>; academic, assessment, and school engagement data; behavioral and medical issues</w:t>
      </w:r>
      <w:r w:rsidR="00DC7540">
        <w:rPr>
          <w:rFonts w:eastAsia="Times New Roman"/>
          <w:bCs/>
        </w:rPr>
        <w:t>,</w:t>
      </w:r>
      <w:r w:rsidR="00BE4664" w:rsidRPr="00A96ABB">
        <w:rPr>
          <w:rFonts w:eastAsia="Times New Roman"/>
          <w:bCs/>
        </w:rPr>
        <w:t xml:space="preserve"> if applicable; current support provided to</w:t>
      </w:r>
      <w:r w:rsidR="008319CE">
        <w:rPr>
          <w:rFonts w:eastAsia="Times New Roman"/>
          <w:bCs/>
        </w:rPr>
        <w:t xml:space="preserve"> the</w:t>
      </w:r>
      <w:r w:rsidR="00BE4664" w:rsidRPr="00A96ABB">
        <w:rPr>
          <w:rFonts w:eastAsia="Times New Roman"/>
          <w:bCs/>
        </w:rPr>
        <w:t xml:space="preserve"> student; and a section for the person making the referral to explain concerns and goals to the </w:t>
      </w:r>
      <w:r w:rsidR="000F6656">
        <w:rPr>
          <w:rFonts w:eastAsia="Times New Roman"/>
          <w:bCs/>
        </w:rPr>
        <w:t xml:space="preserve">student support </w:t>
      </w:r>
      <w:r w:rsidR="00BE4664">
        <w:rPr>
          <w:rFonts w:eastAsia="Times New Roman"/>
          <w:bCs/>
        </w:rPr>
        <w:t>team</w:t>
      </w:r>
      <w:r w:rsidR="00BE4664" w:rsidRPr="00A96ABB">
        <w:rPr>
          <w:rFonts w:eastAsia="Times New Roman"/>
          <w:bCs/>
        </w:rPr>
        <w:t xml:space="preserve"> in </w:t>
      </w:r>
      <w:r w:rsidR="00BE4664" w:rsidRPr="00AA5FAA">
        <w:rPr>
          <w:rFonts w:eastAsia="Times New Roman"/>
          <w:bCs/>
        </w:rPr>
        <w:t>greater detail.</w:t>
      </w:r>
    </w:p>
    <w:p w14:paraId="278B05A5" w14:textId="0B423319" w:rsidR="00BE4664" w:rsidRPr="00A96ABB" w:rsidRDefault="00ED4F56" w:rsidP="00FA1285">
      <w:pPr>
        <w:tabs>
          <w:tab w:val="left" w:pos="360"/>
          <w:tab w:val="left" w:pos="720"/>
          <w:tab w:val="left" w:pos="1080"/>
          <w:tab w:val="left" w:pos="1440"/>
          <w:tab w:val="left" w:pos="1800"/>
          <w:tab w:val="left" w:pos="2160"/>
        </w:tabs>
        <w:ind w:left="1080" w:hanging="1080"/>
        <w:rPr>
          <w:rFonts w:eastAsia="Times New Roman"/>
          <w:bCs/>
        </w:rPr>
      </w:pPr>
      <w:r>
        <w:rPr>
          <w:rFonts w:eastAsia="Times New Roman"/>
          <w:bCs/>
        </w:rPr>
        <w:tab/>
      </w:r>
      <w:r w:rsidR="00291AB5">
        <w:rPr>
          <w:rFonts w:eastAsia="Times New Roman"/>
          <w:bCs/>
        </w:rPr>
        <w:tab/>
      </w:r>
      <w:r>
        <w:rPr>
          <w:rFonts w:eastAsia="Times New Roman"/>
          <w:bCs/>
        </w:rPr>
        <w:t>3.</w:t>
      </w:r>
      <w:r>
        <w:rPr>
          <w:rFonts w:eastAsia="Times New Roman"/>
          <w:bCs/>
        </w:rPr>
        <w:tab/>
      </w:r>
      <w:r w:rsidR="005939A1">
        <w:rPr>
          <w:rFonts w:eastAsia="Times New Roman"/>
          <w:bCs/>
        </w:rPr>
        <w:t xml:space="preserve">The </w:t>
      </w:r>
      <w:r w:rsidR="00BE4664" w:rsidRPr="00A96ABB">
        <w:rPr>
          <w:rFonts w:eastAsia="Times New Roman"/>
          <w:bCs/>
        </w:rPr>
        <w:t xml:space="preserve">Whitin </w:t>
      </w:r>
      <w:r w:rsidR="005939A1">
        <w:rPr>
          <w:rFonts w:eastAsia="Times New Roman"/>
          <w:bCs/>
        </w:rPr>
        <w:t xml:space="preserve">Intermediate School </w:t>
      </w:r>
      <w:r w:rsidR="00BE4664" w:rsidRPr="00A96ABB">
        <w:rPr>
          <w:rFonts w:eastAsia="Times New Roman"/>
          <w:bCs/>
        </w:rPr>
        <w:t xml:space="preserve">uses an almost identical </w:t>
      </w:r>
      <w:r w:rsidR="005939A1">
        <w:rPr>
          <w:rFonts w:eastAsia="Times New Roman"/>
          <w:bCs/>
        </w:rPr>
        <w:t>referral form that</w:t>
      </w:r>
      <w:r w:rsidR="005939A1" w:rsidRPr="00A96ABB">
        <w:rPr>
          <w:rFonts w:eastAsia="Times New Roman"/>
          <w:bCs/>
        </w:rPr>
        <w:t xml:space="preserve"> </w:t>
      </w:r>
      <w:r w:rsidR="00BE4664" w:rsidRPr="00A96ABB">
        <w:rPr>
          <w:rFonts w:eastAsia="Times New Roman"/>
          <w:bCs/>
        </w:rPr>
        <w:t>also includes a list of possible academic and behavioral accommodations and interventions to recommend</w:t>
      </w:r>
      <w:r w:rsidR="005939A1">
        <w:rPr>
          <w:rFonts w:eastAsia="Times New Roman"/>
          <w:bCs/>
        </w:rPr>
        <w:t xml:space="preserve"> </w:t>
      </w:r>
      <w:r w:rsidR="00BE4664" w:rsidRPr="006574CF">
        <w:rPr>
          <w:rFonts w:eastAsia="Times New Roman"/>
          <w:bCs/>
        </w:rPr>
        <w:t xml:space="preserve">from the </w:t>
      </w:r>
      <w:r w:rsidR="005939A1">
        <w:rPr>
          <w:rFonts w:eastAsia="Times New Roman"/>
          <w:bCs/>
        </w:rPr>
        <w:t xml:space="preserve">2019 </w:t>
      </w:r>
      <w:r w:rsidR="00BE4664" w:rsidRPr="006574CF">
        <w:rPr>
          <w:rFonts w:eastAsia="Times New Roman"/>
          <w:bCs/>
        </w:rPr>
        <w:t>District Curriculum Accommodation Plan (DCAP)</w:t>
      </w:r>
      <w:r w:rsidR="00BE4664">
        <w:rPr>
          <w:rFonts w:eastAsia="Times New Roman"/>
          <w:bCs/>
        </w:rPr>
        <w:t>.</w:t>
      </w:r>
    </w:p>
    <w:p w14:paraId="1B64452A" w14:textId="05AEFC69" w:rsidR="00BE4664" w:rsidRPr="00A96ABB" w:rsidRDefault="00291AB5" w:rsidP="00FA1285">
      <w:pPr>
        <w:tabs>
          <w:tab w:val="left" w:pos="360"/>
          <w:tab w:val="left" w:pos="720"/>
          <w:tab w:val="left" w:pos="1080"/>
          <w:tab w:val="left" w:pos="1440"/>
          <w:tab w:val="left" w:pos="1800"/>
          <w:tab w:val="left" w:pos="2160"/>
        </w:tabs>
        <w:ind w:left="1080" w:hanging="720"/>
        <w:rPr>
          <w:rFonts w:cstheme="minorHAnsi"/>
        </w:rPr>
      </w:pPr>
      <w:r>
        <w:rPr>
          <w:rFonts w:eastAsia="Times New Roman"/>
          <w:bCs/>
        </w:rPr>
        <w:tab/>
      </w:r>
      <w:r w:rsidR="00ED4F56">
        <w:rPr>
          <w:rFonts w:eastAsia="Times New Roman"/>
          <w:bCs/>
        </w:rPr>
        <w:t>4.</w:t>
      </w:r>
      <w:r w:rsidR="00ED4F56">
        <w:rPr>
          <w:rFonts w:eastAsia="Times New Roman"/>
          <w:bCs/>
        </w:rPr>
        <w:tab/>
      </w:r>
      <w:r w:rsidR="00D14645">
        <w:rPr>
          <w:rFonts w:eastAsia="Times New Roman"/>
          <w:bCs/>
        </w:rPr>
        <w:t>Principals</w:t>
      </w:r>
      <w:r w:rsidR="00D14645" w:rsidRPr="00A96ABB">
        <w:rPr>
          <w:rFonts w:eastAsia="Times New Roman"/>
          <w:bCs/>
        </w:rPr>
        <w:t xml:space="preserve"> </w:t>
      </w:r>
      <w:r w:rsidR="00BE4664" w:rsidRPr="00A96ABB">
        <w:rPr>
          <w:rFonts w:eastAsia="Times New Roman"/>
          <w:bCs/>
        </w:rPr>
        <w:t xml:space="preserve">spoke </w:t>
      </w:r>
      <w:r w:rsidR="00447C25">
        <w:rPr>
          <w:rFonts w:eastAsia="Times New Roman"/>
          <w:bCs/>
        </w:rPr>
        <w:t xml:space="preserve">positively </w:t>
      </w:r>
      <w:r w:rsidR="00BE4664" w:rsidRPr="00A96ABB">
        <w:rPr>
          <w:rFonts w:eastAsia="Times New Roman"/>
          <w:bCs/>
        </w:rPr>
        <w:t>about the promise of</w:t>
      </w:r>
      <w:r w:rsidR="00447C25">
        <w:rPr>
          <w:rFonts w:eastAsia="Times New Roman"/>
          <w:bCs/>
        </w:rPr>
        <w:t xml:space="preserve"> </w:t>
      </w:r>
      <w:r w:rsidR="00BE4664" w:rsidRPr="00A96ABB">
        <w:rPr>
          <w:rFonts w:eastAsia="Times New Roman"/>
          <w:bCs/>
        </w:rPr>
        <w:t xml:space="preserve"> </w:t>
      </w:r>
      <w:r w:rsidR="000F6656">
        <w:rPr>
          <w:rFonts w:eastAsia="Times New Roman"/>
          <w:bCs/>
        </w:rPr>
        <w:t>th</w:t>
      </w:r>
      <w:r w:rsidR="00ED4F56">
        <w:rPr>
          <w:rFonts w:eastAsia="Times New Roman"/>
          <w:bCs/>
        </w:rPr>
        <w:t>e</w:t>
      </w:r>
      <w:r w:rsidR="000F6656">
        <w:rPr>
          <w:rFonts w:eastAsia="Times New Roman"/>
          <w:bCs/>
        </w:rPr>
        <w:t xml:space="preserve"> </w:t>
      </w:r>
      <w:r w:rsidR="00ED4F56">
        <w:rPr>
          <w:rFonts w:eastAsia="Times New Roman"/>
          <w:bCs/>
        </w:rPr>
        <w:t>SST</w:t>
      </w:r>
      <w:r w:rsidR="00046AB7">
        <w:rPr>
          <w:rFonts w:eastAsia="Times New Roman"/>
          <w:bCs/>
        </w:rPr>
        <w:t xml:space="preserve"> </w:t>
      </w:r>
      <w:r w:rsidR="00ED4F56">
        <w:rPr>
          <w:rFonts w:eastAsia="Times New Roman"/>
          <w:bCs/>
        </w:rPr>
        <w:t>process</w:t>
      </w:r>
      <w:r w:rsidR="00BE4664" w:rsidRPr="00A96ABB">
        <w:rPr>
          <w:rFonts w:eastAsia="Times New Roman"/>
          <w:bCs/>
        </w:rPr>
        <w:t xml:space="preserve">, </w:t>
      </w:r>
      <w:r w:rsidR="00447C25">
        <w:rPr>
          <w:rFonts w:eastAsia="Times New Roman"/>
          <w:bCs/>
        </w:rPr>
        <w:t>often characterizing it as</w:t>
      </w:r>
      <w:r w:rsidR="008319CE">
        <w:rPr>
          <w:rFonts w:eastAsia="Times New Roman"/>
          <w:bCs/>
        </w:rPr>
        <w:t xml:space="preserve"> </w:t>
      </w:r>
      <w:r w:rsidR="00BE4664" w:rsidRPr="00A96ABB">
        <w:rPr>
          <w:rFonts w:eastAsia="Times New Roman"/>
          <w:bCs/>
        </w:rPr>
        <w:t xml:space="preserve">more proactive </w:t>
      </w:r>
      <w:r w:rsidR="00BE4664">
        <w:rPr>
          <w:rFonts w:eastAsia="Times New Roman"/>
          <w:bCs/>
        </w:rPr>
        <w:t>and inclusive than before.</w:t>
      </w:r>
      <w:r w:rsidR="00BE4664" w:rsidRPr="00A96ABB">
        <w:rPr>
          <w:rFonts w:eastAsia="Times New Roman"/>
          <w:bCs/>
        </w:rPr>
        <w:t xml:space="preserve"> </w:t>
      </w:r>
      <w:r w:rsidR="00447C25">
        <w:rPr>
          <w:rFonts w:eastAsia="Times New Roman"/>
          <w:bCs/>
        </w:rPr>
        <w:t>Their comments included</w:t>
      </w:r>
      <w:r w:rsidR="00BE4664" w:rsidRPr="00A96ABB">
        <w:rPr>
          <w:rFonts w:eastAsia="Times New Roman"/>
          <w:bCs/>
        </w:rPr>
        <w:t xml:space="preserve">, "I’m encouraged by </w:t>
      </w:r>
      <w:r w:rsidR="00DC7540">
        <w:rPr>
          <w:rFonts w:eastAsia="Times New Roman"/>
          <w:bCs/>
        </w:rPr>
        <w:t xml:space="preserve">the </w:t>
      </w:r>
      <w:r w:rsidR="00BE4664" w:rsidRPr="00A96ABB">
        <w:rPr>
          <w:rFonts w:eastAsia="Times New Roman"/>
          <w:bCs/>
        </w:rPr>
        <w:t xml:space="preserve">new </w:t>
      </w:r>
      <w:r w:rsidR="00ED4F56">
        <w:rPr>
          <w:rFonts w:eastAsia="Times New Roman"/>
          <w:bCs/>
        </w:rPr>
        <w:t xml:space="preserve">SST </w:t>
      </w:r>
      <w:r w:rsidR="00BE4664" w:rsidRPr="00A96ABB">
        <w:rPr>
          <w:rFonts w:eastAsia="Times New Roman"/>
          <w:bCs/>
        </w:rPr>
        <w:t xml:space="preserve">structure. </w:t>
      </w:r>
      <w:r w:rsidR="00447C25">
        <w:rPr>
          <w:rFonts w:eastAsia="Times New Roman"/>
          <w:bCs/>
        </w:rPr>
        <w:t>“</w:t>
      </w:r>
      <w:r w:rsidR="00BE4664" w:rsidRPr="00A96ABB">
        <w:rPr>
          <w:rFonts w:eastAsia="Times New Roman"/>
          <w:bCs/>
        </w:rPr>
        <w:t xml:space="preserve">This is where </w:t>
      </w:r>
      <w:r w:rsidR="00447C25">
        <w:rPr>
          <w:rFonts w:eastAsia="Times New Roman"/>
          <w:bCs/>
        </w:rPr>
        <w:t>[the new structure]</w:t>
      </w:r>
      <w:r w:rsidR="002C6BA6">
        <w:rPr>
          <w:rFonts w:eastAsia="Times New Roman"/>
          <w:bCs/>
        </w:rPr>
        <w:t xml:space="preserve"> </w:t>
      </w:r>
      <w:r w:rsidR="00BE4664" w:rsidRPr="00A96ABB">
        <w:rPr>
          <w:rFonts w:eastAsia="Times New Roman"/>
          <w:bCs/>
        </w:rPr>
        <w:t>has to start</w:t>
      </w:r>
      <w:r w:rsidR="00447C25">
        <w:rPr>
          <w:rFonts w:eastAsia="Times New Roman"/>
          <w:bCs/>
        </w:rPr>
        <w:t>;</w:t>
      </w:r>
      <w:r w:rsidR="00447C25" w:rsidRPr="00A96ABB">
        <w:rPr>
          <w:rFonts w:eastAsia="Times New Roman"/>
          <w:bCs/>
        </w:rPr>
        <w:t>”</w:t>
      </w:r>
      <w:r w:rsidR="00447C25">
        <w:rPr>
          <w:rFonts w:eastAsia="Times New Roman"/>
          <w:bCs/>
        </w:rPr>
        <w:t xml:space="preserve"> </w:t>
      </w:r>
      <w:r w:rsidR="00BE4664">
        <w:rPr>
          <w:rFonts w:eastAsia="Times New Roman"/>
          <w:bCs/>
        </w:rPr>
        <w:t>“</w:t>
      </w:r>
      <w:r w:rsidR="00447C25">
        <w:rPr>
          <w:lang w:eastAsia="en-GB"/>
        </w:rPr>
        <w:t xml:space="preserve">[The </w:t>
      </w:r>
      <w:r w:rsidR="000F6656">
        <w:rPr>
          <w:lang w:eastAsia="en-GB"/>
        </w:rPr>
        <w:t>student support</w:t>
      </w:r>
      <w:r w:rsidR="00447C25">
        <w:rPr>
          <w:lang w:eastAsia="en-GB"/>
        </w:rPr>
        <w:t xml:space="preserve"> process]</w:t>
      </w:r>
      <w:r w:rsidR="00447C25" w:rsidRPr="00A96ABB">
        <w:rPr>
          <w:lang w:eastAsia="en-GB"/>
        </w:rPr>
        <w:t xml:space="preserve"> </w:t>
      </w:r>
      <w:r w:rsidR="00447C25">
        <w:rPr>
          <w:lang w:eastAsia="en-GB"/>
        </w:rPr>
        <w:t xml:space="preserve">is </w:t>
      </w:r>
      <w:r w:rsidR="00BE4664" w:rsidRPr="00A96ABB">
        <w:rPr>
          <w:lang w:eastAsia="en-GB"/>
        </w:rPr>
        <w:t xml:space="preserve">more efficient and effective </w:t>
      </w:r>
      <w:r w:rsidR="00447C25">
        <w:rPr>
          <w:lang w:eastAsia="en-GB"/>
        </w:rPr>
        <w:t>-</w:t>
      </w:r>
      <w:r w:rsidR="00447C25" w:rsidRPr="00A96ABB">
        <w:rPr>
          <w:lang w:eastAsia="en-GB"/>
        </w:rPr>
        <w:t xml:space="preserve"> </w:t>
      </w:r>
      <w:r w:rsidR="00BE4664" w:rsidRPr="00A96ABB">
        <w:rPr>
          <w:lang w:eastAsia="en-GB"/>
        </w:rPr>
        <w:t>Now it’s a consistent process</w:t>
      </w:r>
      <w:r w:rsidR="00447C25">
        <w:rPr>
          <w:lang w:eastAsia="en-GB"/>
        </w:rPr>
        <w:t xml:space="preserve">;” </w:t>
      </w:r>
      <w:r w:rsidR="00447C25">
        <w:rPr>
          <w:rFonts w:cs="Arial"/>
        </w:rPr>
        <w:t>and</w:t>
      </w:r>
      <w:r w:rsidR="00BE4664" w:rsidRPr="00A96ABB">
        <w:rPr>
          <w:rFonts w:eastAsia="Times New Roman"/>
          <w:bCs/>
        </w:rPr>
        <w:t xml:space="preserve">, “I think this is helping; teachers are coming along. </w:t>
      </w:r>
    </w:p>
    <w:p w14:paraId="4734C80C" w14:textId="5125265C" w:rsidR="00BE4664" w:rsidRPr="00DC7540" w:rsidRDefault="00BE4664" w:rsidP="00DC7540">
      <w:pPr>
        <w:tabs>
          <w:tab w:val="left" w:pos="360"/>
          <w:tab w:val="left" w:pos="1080"/>
          <w:tab w:val="left" w:pos="1440"/>
          <w:tab w:val="left" w:pos="1800"/>
          <w:tab w:val="left" w:pos="2160"/>
        </w:tabs>
        <w:rPr>
          <w:rFonts w:eastAsia="Times New Roman"/>
          <w:b/>
          <w:color w:val="000000"/>
        </w:rPr>
      </w:pPr>
      <w:r w:rsidRPr="00A96ABB">
        <w:rPr>
          <w:rFonts w:eastAsia="Times New Roman"/>
          <w:b/>
          <w:color w:val="000000"/>
        </w:rPr>
        <w:t xml:space="preserve">Impact: </w:t>
      </w:r>
      <w:r w:rsidRPr="00B05871">
        <w:rPr>
          <w:rFonts w:eastAsia="Times New Roman"/>
          <w:color w:val="000000"/>
        </w:rPr>
        <w:t xml:space="preserve">When a district prioritizes the </w:t>
      </w:r>
      <w:r w:rsidRPr="00B05871">
        <w:rPr>
          <w:rFonts w:eastAsia="Times New Roman"/>
        </w:rPr>
        <w:t>academic, behavioral, and social-emotional needs of all students,</w:t>
      </w:r>
      <w:r w:rsidRPr="00B05871">
        <w:rPr>
          <w:rFonts w:eastAsia="Times New Roman"/>
          <w:color w:val="000000"/>
        </w:rPr>
        <w:t xml:space="preserve"> and invests resources in supporting this</w:t>
      </w:r>
      <w:r w:rsidR="003D6964">
        <w:rPr>
          <w:rFonts w:eastAsia="Times New Roman"/>
          <w:color w:val="000000"/>
        </w:rPr>
        <w:t xml:space="preserve"> priority</w:t>
      </w:r>
      <w:r w:rsidRPr="00B05871">
        <w:rPr>
          <w:rFonts w:eastAsia="Times New Roman"/>
          <w:color w:val="000000"/>
        </w:rPr>
        <w:t>, the effects likely contribute to improved student well-being, attendance</w:t>
      </w:r>
      <w:r w:rsidR="00447C25">
        <w:rPr>
          <w:rFonts w:eastAsia="Times New Roman"/>
          <w:color w:val="000000"/>
        </w:rPr>
        <w:t>,</w:t>
      </w:r>
      <w:r w:rsidRPr="00B05871">
        <w:rPr>
          <w:rFonts w:eastAsia="Times New Roman"/>
          <w:color w:val="000000"/>
        </w:rPr>
        <w:t xml:space="preserve"> engagement, and </w:t>
      </w:r>
      <w:r w:rsidR="00447C25">
        <w:rPr>
          <w:rFonts w:eastAsia="Times New Roman"/>
          <w:color w:val="000000"/>
        </w:rPr>
        <w:t>overall performance</w:t>
      </w:r>
      <w:r w:rsidRPr="00B05871">
        <w:rPr>
          <w:rFonts w:eastAsia="Times New Roman"/>
          <w:color w:val="000000"/>
        </w:rPr>
        <w:t>.</w:t>
      </w:r>
    </w:p>
    <w:p w14:paraId="4EEB3E03" w14:textId="6471318C" w:rsidR="00BE4664" w:rsidRPr="00A96ABB" w:rsidRDefault="006F28CA" w:rsidP="006F28CA">
      <w:pPr>
        <w:tabs>
          <w:tab w:val="left" w:pos="360"/>
          <w:tab w:val="left" w:pos="720"/>
          <w:tab w:val="left" w:pos="1080"/>
          <w:tab w:val="left" w:pos="1440"/>
          <w:tab w:val="left" w:pos="1800"/>
        </w:tabs>
        <w:ind w:left="360" w:hanging="360"/>
        <w:rPr>
          <w:rFonts w:eastAsia="Times New Roman"/>
          <w:b/>
        </w:rPr>
      </w:pPr>
      <w:r>
        <w:rPr>
          <w:rFonts w:eastAsia="Times New Roman"/>
          <w:b/>
        </w:rPr>
        <w:lastRenderedPageBreak/>
        <w:t xml:space="preserve">2.    </w:t>
      </w:r>
      <w:r w:rsidR="00BE4664" w:rsidRPr="00A96ABB">
        <w:rPr>
          <w:rFonts w:eastAsia="Times New Roman"/>
          <w:b/>
        </w:rPr>
        <w:t>The district has systems and practices in place to ensure</w:t>
      </w:r>
      <w:r w:rsidR="001A5ACF">
        <w:rPr>
          <w:rFonts w:eastAsia="Times New Roman"/>
          <w:b/>
        </w:rPr>
        <w:t xml:space="preserve"> that</w:t>
      </w:r>
      <w:r w:rsidR="00BE4664" w:rsidRPr="00A96ABB">
        <w:rPr>
          <w:rFonts w:eastAsia="Times New Roman"/>
          <w:b/>
        </w:rPr>
        <w:t xml:space="preserve"> students </w:t>
      </w:r>
      <w:r w:rsidR="00447C25">
        <w:rPr>
          <w:rFonts w:eastAsia="Times New Roman"/>
          <w:b/>
        </w:rPr>
        <w:t>with disabilities</w:t>
      </w:r>
      <w:r w:rsidR="00BE4664" w:rsidRPr="00A96ABB">
        <w:rPr>
          <w:rFonts w:eastAsia="Times New Roman"/>
          <w:b/>
        </w:rPr>
        <w:t xml:space="preserve"> are supported in the transition to life after high school. </w:t>
      </w:r>
    </w:p>
    <w:p w14:paraId="31B6E823" w14:textId="722D30AD" w:rsidR="00BE4664" w:rsidRPr="00A96ABB" w:rsidRDefault="00D14645" w:rsidP="00611E5B">
      <w:pPr>
        <w:numPr>
          <w:ilvl w:val="1"/>
          <w:numId w:val="45"/>
        </w:numPr>
        <w:tabs>
          <w:tab w:val="left" w:pos="360"/>
          <w:tab w:val="left" w:pos="720"/>
          <w:tab w:val="left" w:pos="1080"/>
          <w:tab w:val="left" w:pos="1440"/>
          <w:tab w:val="left" w:pos="1800"/>
          <w:tab w:val="left" w:pos="2160"/>
        </w:tabs>
        <w:ind w:left="720"/>
        <w:rPr>
          <w:rFonts w:eastAsia="Times New Roman"/>
        </w:rPr>
      </w:pPr>
      <w:r>
        <w:rPr>
          <w:rFonts w:eastAsia="Times New Roman"/>
        </w:rPr>
        <w:t>C</w:t>
      </w:r>
      <w:r w:rsidR="00BE4664" w:rsidRPr="00A96ABB">
        <w:rPr>
          <w:rFonts w:eastAsia="Times New Roman"/>
        </w:rPr>
        <w:t>entral office administrators</w:t>
      </w:r>
      <w:r>
        <w:rPr>
          <w:rFonts w:eastAsia="Times New Roman"/>
        </w:rPr>
        <w:t xml:space="preserve"> told the team that</w:t>
      </w:r>
      <w:r w:rsidR="00BE4664" w:rsidRPr="00A96ABB">
        <w:rPr>
          <w:rFonts w:eastAsia="Times New Roman"/>
        </w:rPr>
        <w:t xml:space="preserve"> individual transition planning for students </w:t>
      </w:r>
      <w:r w:rsidR="00FE7E43">
        <w:rPr>
          <w:rFonts w:eastAsia="Times New Roman"/>
        </w:rPr>
        <w:t xml:space="preserve">with disabilities </w:t>
      </w:r>
      <w:r w:rsidRPr="00A96ABB">
        <w:rPr>
          <w:rFonts w:eastAsia="Times New Roman"/>
        </w:rPr>
        <w:t>beg</w:t>
      </w:r>
      <w:r>
        <w:rPr>
          <w:rFonts w:eastAsia="Times New Roman"/>
        </w:rPr>
        <w:t>an</w:t>
      </w:r>
      <w:r w:rsidRPr="00A96ABB">
        <w:rPr>
          <w:rFonts w:eastAsia="Times New Roman"/>
        </w:rPr>
        <w:t xml:space="preserve"> </w:t>
      </w:r>
      <w:r w:rsidR="00BE4664" w:rsidRPr="00A96ABB">
        <w:rPr>
          <w:rFonts w:eastAsia="Times New Roman"/>
        </w:rPr>
        <w:t xml:space="preserve">in grade 7, and planning process </w:t>
      </w:r>
      <w:r>
        <w:rPr>
          <w:rFonts w:eastAsia="Times New Roman"/>
        </w:rPr>
        <w:t>became</w:t>
      </w:r>
      <w:r w:rsidRPr="00A96ABB">
        <w:rPr>
          <w:rFonts w:eastAsia="Times New Roman"/>
        </w:rPr>
        <w:t xml:space="preserve"> </w:t>
      </w:r>
      <w:r w:rsidR="00BE4664" w:rsidRPr="00A96ABB">
        <w:rPr>
          <w:rFonts w:eastAsia="Times New Roman"/>
        </w:rPr>
        <w:t>more robust and targeted</w:t>
      </w:r>
      <w:r w:rsidR="00B739D2">
        <w:rPr>
          <w:rFonts w:eastAsia="Times New Roman"/>
        </w:rPr>
        <w:t xml:space="preserve"> </w:t>
      </w:r>
      <w:r w:rsidR="001A5ACF">
        <w:rPr>
          <w:rFonts w:eastAsia="Times New Roman"/>
        </w:rPr>
        <w:t>each year until</w:t>
      </w:r>
      <w:r w:rsidR="00B739D2">
        <w:rPr>
          <w:rFonts w:eastAsia="Times New Roman"/>
        </w:rPr>
        <w:t xml:space="preserve"> </w:t>
      </w:r>
      <w:r w:rsidR="001A5ACF">
        <w:rPr>
          <w:rFonts w:eastAsia="Times New Roman"/>
        </w:rPr>
        <w:t xml:space="preserve">the </w:t>
      </w:r>
      <w:r w:rsidR="00B739D2">
        <w:rPr>
          <w:rFonts w:eastAsia="Times New Roman"/>
        </w:rPr>
        <w:t xml:space="preserve">students </w:t>
      </w:r>
      <w:r w:rsidR="001A5ACF">
        <w:rPr>
          <w:rFonts w:eastAsia="Times New Roman"/>
        </w:rPr>
        <w:t>either graduate</w:t>
      </w:r>
      <w:r>
        <w:rPr>
          <w:rFonts w:eastAsia="Times New Roman"/>
        </w:rPr>
        <w:t>d</w:t>
      </w:r>
      <w:r w:rsidR="001A5ACF">
        <w:rPr>
          <w:rFonts w:eastAsia="Times New Roman"/>
        </w:rPr>
        <w:t xml:space="preserve"> or turn</w:t>
      </w:r>
      <w:r>
        <w:rPr>
          <w:rFonts w:eastAsia="Times New Roman"/>
        </w:rPr>
        <w:t>ed</w:t>
      </w:r>
      <w:r w:rsidR="001A5ACF">
        <w:rPr>
          <w:rFonts w:eastAsia="Times New Roman"/>
        </w:rPr>
        <w:t xml:space="preserve"> 22</w:t>
      </w:r>
      <w:r w:rsidR="00BE4664" w:rsidRPr="00A96ABB">
        <w:rPr>
          <w:rFonts w:eastAsia="Times New Roman"/>
        </w:rPr>
        <w:t xml:space="preserve">. </w:t>
      </w:r>
      <w:r w:rsidR="00FE7E43">
        <w:rPr>
          <w:rFonts w:eastAsia="Times New Roman"/>
        </w:rPr>
        <w:t>The district has benefited</w:t>
      </w:r>
      <w:r w:rsidR="00BE4664" w:rsidRPr="00A96ABB">
        <w:rPr>
          <w:rFonts w:eastAsia="Times New Roman"/>
        </w:rPr>
        <w:t xml:space="preserve"> from collaboration with </w:t>
      </w:r>
      <w:r w:rsidR="00BE4664">
        <w:rPr>
          <w:rFonts w:eastAsia="Times New Roman"/>
        </w:rPr>
        <w:t>the Mass</w:t>
      </w:r>
      <w:r w:rsidR="00FE7E43">
        <w:rPr>
          <w:rFonts w:eastAsia="Times New Roman"/>
        </w:rPr>
        <w:t xml:space="preserve">achusetts </w:t>
      </w:r>
      <w:r w:rsidR="00BE4664">
        <w:rPr>
          <w:rFonts w:eastAsia="Times New Roman"/>
        </w:rPr>
        <w:t>Rehab</w:t>
      </w:r>
      <w:r w:rsidR="00FE7E43">
        <w:rPr>
          <w:rFonts w:eastAsia="Times New Roman"/>
        </w:rPr>
        <w:t>ilitation</w:t>
      </w:r>
      <w:r w:rsidR="00BE4664">
        <w:rPr>
          <w:rFonts w:eastAsia="Times New Roman"/>
        </w:rPr>
        <w:t xml:space="preserve"> Commission, </w:t>
      </w:r>
      <w:r w:rsidR="00BE4664" w:rsidRPr="00A96ABB">
        <w:rPr>
          <w:rFonts w:eastAsia="Times New Roman"/>
        </w:rPr>
        <w:t xml:space="preserve">which has begun to offer students pre-employment transition services. </w:t>
      </w:r>
    </w:p>
    <w:p w14:paraId="50F44188" w14:textId="4AB141FE" w:rsidR="00BE4664" w:rsidRPr="00A96ABB" w:rsidRDefault="003D6964" w:rsidP="00611E5B">
      <w:pPr>
        <w:numPr>
          <w:ilvl w:val="1"/>
          <w:numId w:val="45"/>
        </w:numPr>
        <w:tabs>
          <w:tab w:val="left" w:pos="360"/>
          <w:tab w:val="left" w:pos="720"/>
          <w:tab w:val="left" w:pos="1080"/>
          <w:tab w:val="left" w:pos="1440"/>
          <w:tab w:val="left" w:pos="1800"/>
          <w:tab w:val="left" w:pos="2160"/>
        </w:tabs>
        <w:ind w:left="720"/>
        <w:rPr>
          <w:rFonts w:eastAsia="Times New Roman"/>
        </w:rPr>
      </w:pPr>
      <w:r>
        <w:rPr>
          <w:rFonts w:eastAsia="Times New Roman"/>
        </w:rPr>
        <w:t>Interviews and a document review indicated that t</w:t>
      </w:r>
      <w:r w:rsidRPr="00A96ABB">
        <w:rPr>
          <w:rFonts w:eastAsia="Times New Roman"/>
        </w:rPr>
        <w:t xml:space="preserve">hrough </w:t>
      </w:r>
      <w:r w:rsidR="00BE4664" w:rsidRPr="00A96ABB">
        <w:rPr>
          <w:rFonts w:eastAsia="Times New Roman"/>
        </w:rPr>
        <w:t>the district’s Independence Project, students</w:t>
      </w:r>
      <w:r w:rsidR="00D10380">
        <w:rPr>
          <w:rFonts w:eastAsia="Times New Roman"/>
        </w:rPr>
        <w:t xml:space="preserve"> </w:t>
      </w:r>
      <w:r w:rsidR="00D10380" w:rsidRPr="00A96ABB">
        <w:rPr>
          <w:rFonts w:eastAsia="Times New Roman"/>
        </w:rPr>
        <w:t xml:space="preserve">with moderate to </w:t>
      </w:r>
      <w:r w:rsidR="00D10380">
        <w:rPr>
          <w:rFonts w:eastAsia="Times New Roman"/>
        </w:rPr>
        <w:t xml:space="preserve">severe </w:t>
      </w:r>
      <w:r w:rsidR="00D10380" w:rsidRPr="00A96ABB">
        <w:rPr>
          <w:rFonts w:eastAsia="Times New Roman"/>
        </w:rPr>
        <w:t>disabilities</w:t>
      </w:r>
      <w:r w:rsidR="00B739D2">
        <w:rPr>
          <w:rFonts w:eastAsia="Times New Roman"/>
        </w:rPr>
        <w:t xml:space="preserve"> </w:t>
      </w:r>
      <w:r w:rsidR="00B739D2" w:rsidRPr="00A96ABB">
        <w:rPr>
          <w:rFonts w:eastAsia="Times New Roman"/>
        </w:rPr>
        <w:t>between the ages of 18</w:t>
      </w:r>
      <w:r w:rsidR="00B739D2">
        <w:rPr>
          <w:rFonts w:eastAsia="Times New Roman"/>
        </w:rPr>
        <w:t xml:space="preserve"> and </w:t>
      </w:r>
      <w:r w:rsidR="00B739D2" w:rsidRPr="00A96ABB">
        <w:rPr>
          <w:rFonts w:eastAsia="Times New Roman"/>
        </w:rPr>
        <w:t xml:space="preserve">22 </w:t>
      </w:r>
      <w:r w:rsidR="00BE4664" w:rsidRPr="00A96ABB">
        <w:rPr>
          <w:rFonts w:eastAsia="Times New Roman"/>
        </w:rPr>
        <w:t>learn</w:t>
      </w:r>
      <w:r>
        <w:rPr>
          <w:rFonts w:eastAsia="Times New Roman"/>
        </w:rPr>
        <w:t>ed</w:t>
      </w:r>
      <w:r w:rsidR="00BE4664" w:rsidRPr="00A96ABB">
        <w:rPr>
          <w:rFonts w:eastAsia="Times New Roman"/>
        </w:rPr>
        <w:t xml:space="preserve"> functional life, vocational, and community skills,</w:t>
      </w:r>
      <w:r w:rsidR="00BE4664">
        <w:rPr>
          <w:rFonts w:eastAsia="Times New Roman"/>
        </w:rPr>
        <w:t xml:space="preserve"> </w:t>
      </w:r>
      <w:r w:rsidR="00D10380">
        <w:rPr>
          <w:rFonts w:eastAsia="Times New Roman"/>
        </w:rPr>
        <w:t xml:space="preserve">through </w:t>
      </w:r>
      <w:r w:rsidR="00BE4664" w:rsidRPr="00A96ABB">
        <w:rPr>
          <w:rFonts w:eastAsia="Times New Roman"/>
        </w:rPr>
        <w:t xml:space="preserve">age-appropriate </w:t>
      </w:r>
      <w:r w:rsidR="00D10380">
        <w:rPr>
          <w:rFonts w:eastAsia="Times New Roman"/>
        </w:rPr>
        <w:t>instruction</w:t>
      </w:r>
      <w:r w:rsidR="00BE4664" w:rsidRPr="00A96ABB">
        <w:rPr>
          <w:rFonts w:eastAsia="Times New Roman"/>
        </w:rPr>
        <w:t xml:space="preserve">. Students </w:t>
      </w:r>
      <w:r w:rsidR="001A5ACF">
        <w:rPr>
          <w:rFonts w:eastAsia="Times New Roman"/>
        </w:rPr>
        <w:t xml:space="preserve">enrolled in </w:t>
      </w:r>
      <w:r w:rsidR="00B739D2">
        <w:rPr>
          <w:rFonts w:eastAsia="Times New Roman"/>
        </w:rPr>
        <w:t>the Ind</w:t>
      </w:r>
      <w:r w:rsidR="00D10380">
        <w:rPr>
          <w:rFonts w:eastAsia="Times New Roman"/>
        </w:rPr>
        <w:t>e</w:t>
      </w:r>
      <w:r w:rsidR="00B739D2">
        <w:rPr>
          <w:rFonts w:eastAsia="Times New Roman"/>
        </w:rPr>
        <w:t>pe</w:t>
      </w:r>
      <w:r w:rsidR="00D10380">
        <w:rPr>
          <w:rFonts w:eastAsia="Times New Roman"/>
        </w:rPr>
        <w:t>ndence</w:t>
      </w:r>
      <w:r w:rsidR="00B739D2">
        <w:rPr>
          <w:rFonts w:eastAsia="Times New Roman"/>
        </w:rPr>
        <w:t xml:space="preserve"> Project </w:t>
      </w:r>
      <w:r w:rsidR="00BE4664" w:rsidRPr="00A96ABB">
        <w:rPr>
          <w:rFonts w:eastAsia="Times New Roman"/>
        </w:rPr>
        <w:t>work 3</w:t>
      </w:r>
      <w:r w:rsidR="00B739D2">
        <w:rPr>
          <w:rFonts w:eastAsia="Times New Roman"/>
        </w:rPr>
        <w:t xml:space="preserve"> to </w:t>
      </w:r>
      <w:r w:rsidR="00BE4664" w:rsidRPr="00A96ABB">
        <w:rPr>
          <w:rFonts w:eastAsia="Times New Roman"/>
        </w:rPr>
        <w:t>4 days week</w:t>
      </w:r>
      <w:r w:rsidR="00B739D2">
        <w:rPr>
          <w:rFonts w:eastAsia="Times New Roman"/>
        </w:rPr>
        <w:t>ly</w:t>
      </w:r>
      <w:r w:rsidR="00BE4664" w:rsidRPr="00A96ABB">
        <w:rPr>
          <w:rFonts w:eastAsia="Times New Roman"/>
        </w:rPr>
        <w:t xml:space="preserve"> at multiple occupational sites, practice </w:t>
      </w:r>
      <w:r w:rsidR="001A5ACF">
        <w:rPr>
          <w:rFonts w:eastAsia="Times New Roman"/>
        </w:rPr>
        <w:t xml:space="preserve">with </w:t>
      </w:r>
      <w:r w:rsidR="00BE4664" w:rsidRPr="00A96ABB">
        <w:rPr>
          <w:rFonts w:eastAsia="Times New Roman"/>
        </w:rPr>
        <w:t xml:space="preserve">mock interviews, complete job applications, and </w:t>
      </w:r>
      <w:r w:rsidR="00BE4664">
        <w:rPr>
          <w:rFonts w:eastAsia="Times New Roman"/>
        </w:rPr>
        <w:t xml:space="preserve">learn about appropriate and acceptable </w:t>
      </w:r>
      <w:r w:rsidR="001A5ACF">
        <w:rPr>
          <w:rFonts w:eastAsia="Times New Roman"/>
        </w:rPr>
        <w:t xml:space="preserve">workplace </w:t>
      </w:r>
      <w:r w:rsidR="00BE4664">
        <w:rPr>
          <w:rFonts w:eastAsia="Times New Roman"/>
        </w:rPr>
        <w:t>behavior</w:t>
      </w:r>
      <w:r w:rsidR="001A5ACF">
        <w:rPr>
          <w:rFonts w:eastAsia="Times New Roman"/>
        </w:rPr>
        <w:t>.</w:t>
      </w:r>
      <w:r w:rsidR="00BE4664" w:rsidRPr="00A96ABB">
        <w:rPr>
          <w:rFonts w:eastAsia="Times New Roman"/>
        </w:rPr>
        <w:t xml:space="preserve"> </w:t>
      </w:r>
    </w:p>
    <w:p w14:paraId="4582EECC" w14:textId="0D3D8039" w:rsidR="00BE4664" w:rsidRPr="00A96ABB" w:rsidRDefault="00BE4664" w:rsidP="00611E5B">
      <w:pPr>
        <w:numPr>
          <w:ilvl w:val="1"/>
          <w:numId w:val="45"/>
        </w:numPr>
        <w:tabs>
          <w:tab w:val="left" w:pos="360"/>
          <w:tab w:val="left" w:pos="720"/>
          <w:tab w:val="left" w:pos="1080"/>
          <w:tab w:val="left" w:pos="1440"/>
          <w:tab w:val="left" w:pos="1800"/>
          <w:tab w:val="left" w:pos="2160"/>
        </w:tabs>
        <w:ind w:left="720"/>
        <w:rPr>
          <w:rFonts w:eastAsia="Times New Roman"/>
        </w:rPr>
      </w:pPr>
      <w:r w:rsidRPr="00A96ABB">
        <w:rPr>
          <w:rFonts w:eastAsia="Times New Roman"/>
        </w:rPr>
        <w:t xml:space="preserve">According to the </w:t>
      </w:r>
      <w:r>
        <w:rPr>
          <w:rFonts w:eastAsia="Times New Roman"/>
        </w:rPr>
        <w:t>Uxbridge</w:t>
      </w:r>
      <w:r w:rsidRPr="00A96ABB">
        <w:rPr>
          <w:rFonts w:eastAsia="Times New Roman"/>
        </w:rPr>
        <w:t xml:space="preserve"> High School 2019</w:t>
      </w:r>
      <w:r w:rsidR="005B0970">
        <w:rPr>
          <w:rFonts w:eastAsia="Times New Roman"/>
        </w:rPr>
        <w:t>–</w:t>
      </w:r>
      <w:r w:rsidR="00B739D2">
        <w:rPr>
          <w:rFonts w:eastAsia="Times New Roman"/>
        </w:rPr>
        <w:t>20</w:t>
      </w:r>
      <w:r w:rsidRPr="00A96ABB">
        <w:rPr>
          <w:rFonts w:eastAsia="Times New Roman"/>
        </w:rPr>
        <w:t xml:space="preserve">20 Program of Study, a course </w:t>
      </w:r>
      <w:r w:rsidR="00D10380">
        <w:rPr>
          <w:rFonts w:eastAsia="Times New Roman"/>
        </w:rPr>
        <w:t>en</w:t>
      </w:r>
      <w:r w:rsidRPr="00A96ABB">
        <w:rPr>
          <w:rFonts w:eastAsia="Times New Roman"/>
        </w:rPr>
        <w:t>titled Postsecondary P</w:t>
      </w:r>
      <w:r w:rsidR="00DC7540">
        <w:rPr>
          <w:rFonts w:eastAsia="Times New Roman"/>
        </w:rPr>
        <w:t>l</w:t>
      </w:r>
      <w:r w:rsidRPr="00A96ABB">
        <w:rPr>
          <w:rFonts w:eastAsia="Times New Roman"/>
        </w:rPr>
        <w:t xml:space="preserve">anning Seminar is available to students </w:t>
      </w:r>
      <w:r w:rsidR="00B739D2">
        <w:rPr>
          <w:rFonts w:eastAsia="Times New Roman"/>
        </w:rPr>
        <w:t>with disabilities</w:t>
      </w:r>
      <w:r w:rsidRPr="00A96ABB">
        <w:rPr>
          <w:rFonts w:eastAsia="Times New Roman"/>
        </w:rPr>
        <w:t xml:space="preserve"> in grades 11</w:t>
      </w:r>
      <w:r w:rsidR="00B739D2">
        <w:rPr>
          <w:rFonts w:eastAsia="Times New Roman"/>
        </w:rPr>
        <w:t xml:space="preserve"> and </w:t>
      </w:r>
      <w:r w:rsidRPr="00A96ABB">
        <w:rPr>
          <w:rFonts w:eastAsia="Times New Roman"/>
        </w:rPr>
        <w:t>12</w:t>
      </w:r>
      <w:r>
        <w:rPr>
          <w:rFonts w:eastAsia="Times New Roman"/>
        </w:rPr>
        <w:t xml:space="preserve">. </w:t>
      </w:r>
      <w:r w:rsidR="00B739D2">
        <w:rPr>
          <w:rFonts w:eastAsia="Times New Roman"/>
        </w:rPr>
        <w:t>Th</w:t>
      </w:r>
      <w:r w:rsidR="0030548A">
        <w:rPr>
          <w:rFonts w:eastAsia="Times New Roman"/>
        </w:rPr>
        <w:t>e</w:t>
      </w:r>
      <w:r w:rsidR="00B739D2">
        <w:rPr>
          <w:rFonts w:eastAsia="Times New Roman"/>
        </w:rPr>
        <w:t xml:space="preserve"> </w:t>
      </w:r>
      <w:r>
        <w:rPr>
          <w:rFonts w:eastAsia="Times New Roman"/>
        </w:rPr>
        <w:t xml:space="preserve">seminar </w:t>
      </w:r>
      <w:r w:rsidR="00D10380">
        <w:rPr>
          <w:rFonts w:eastAsia="Times New Roman"/>
        </w:rPr>
        <w:t>helps</w:t>
      </w:r>
      <w:r>
        <w:rPr>
          <w:rFonts w:eastAsia="Times New Roman"/>
        </w:rPr>
        <w:t xml:space="preserve"> </w:t>
      </w:r>
      <w:r w:rsidR="00B739D2">
        <w:rPr>
          <w:rFonts w:eastAsia="Times New Roman"/>
        </w:rPr>
        <w:t>students</w:t>
      </w:r>
      <w:r w:rsidRPr="00A96ABB">
        <w:rPr>
          <w:rFonts w:eastAsia="Times New Roman"/>
        </w:rPr>
        <w:t xml:space="preserve">  </w:t>
      </w:r>
      <w:r w:rsidR="00D10380">
        <w:rPr>
          <w:rFonts w:eastAsia="Times New Roman"/>
        </w:rPr>
        <w:t xml:space="preserve">to </w:t>
      </w:r>
      <w:r w:rsidR="00B739D2">
        <w:rPr>
          <w:rFonts w:eastAsia="Times New Roman"/>
        </w:rPr>
        <w:t>identify and</w:t>
      </w:r>
      <w:r w:rsidR="0030548A">
        <w:rPr>
          <w:rFonts w:eastAsia="Times New Roman"/>
        </w:rPr>
        <w:t xml:space="preserve"> </w:t>
      </w:r>
      <w:r w:rsidRPr="00A96ABB">
        <w:rPr>
          <w:rFonts w:eastAsia="Times New Roman"/>
        </w:rPr>
        <w:t xml:space="preserve">take </w:t>
      </w:r>
      <w:r w:rsidR="00D10380">
        <w:rPr>
          <w:rFonts w:eastAsia="Times New Roman"/>
        </w:rPr>
        <w:t xml:space="preserve">necessary </w:t>
      </w:r>
      <w:r w:rsidRPr="00A96ABB">
        <w:rPr>
          <w:rFonts w:eastAsia="Times New Roman"/>
        </w:rPr>
        <w:t>action steps toward their postsecondary visions</w:t>
      </w:r>
      <w:r w:rsidR="0030548A">
        <w:rPr>
          <w:rFonts w:eastAsia="Times New Roman"/>
        </w:rPr>
        <w:t>,</w:t>
      </w:r>
      <w:r w:rsidRPr="00A96ABB">
        <w:rPr>
          <w:rFonts w:eastAsia="Times New Roman"/>
        </w:rPr>
        <w:t xml:space="preserve"> </w:t>
      </w:r>
      <w:r w:rsidR="00D10380">
        <w:rPr>
          <w:rFonts w:eastAsia="Times New Roman"/>
        </w:rPr>
        <w:t>as they</w:t>
      </w:r>
      <w:r w:rsidR="00D10380" w:rsidRPr="00A96ABB">
        <w:rPr>
          <w:rFonts w:eastAsia="Times New Roman"/>
        </w:rPr>
        <w:t xml:space="preserve"> </w:t>
      </w:r>
      <w:r w:rsidR="0030548A">
        <w:rPr>
          <w:rFonts w:eastAsia="Times New Roman"/>
        </w:rPr>
        <w:t>begin</w:t>
      </w:r>
      <w:r w:rsidR="001A5ACF">
        <w:rPr>
          <w:rFonts w:eastAsia="Times New Roman"/>
        </w:rPr>
        <w:t xml:space="preserve"> the </w:t>
      </w:r>
      <w:r w:rsidRPr="00A96ABB">
        <w:rPr>
          <w:rFonts w:eastAsia="Times New Roman"/>
        </w:rPr>
        <w:t xml:space="preserve">transition to adult life after </w:t>
      </w:r>
      <w:r>
        <w:rPr>
          <w:rFonts w:eastAsia="Times New Roman"/>
        </w:rPr>
        <w:t xml:space="preserve">high </w:t>
      </w:r>
      <w:r w:rsidRPr="00A96ABB">
        <w:rPr>
          <w:rFonts w:eastAsia="Times New Roman"/>
        </w:rPr>
        <w:t>school.</w:t>
      </w:r>
    </w:p>
    <w:p w14:paraId="4B0FF3A2" w14:textId="3E93DCF6" w:rsidR="00BE4664" w:rsidRPr="00A96ABB" w:rsidRDefault="00BE4664" w:rsidP="00BE4664">
      <w:pPr>
        <w:tabs>
          <w:tab w:val="left" w:pos="360"/>
          <w:tab w:val="left" w:pos="1080"/>
          <w:tab w:val="left" w:pos="1440"/>
          <w:tab w:val="left" w:pos="1800"/>
          <w:tab w:val="left" w:pos="2160"/>
        </w:tabs>
        <w:rPr>
          <w:rFonts w:eastAsia="Times New Roman"/>
          <w:color w:val="000000"/>
        </w:rPr>
      </w:pPr>
      <w:r w:rsidRPr="00A96ABB">
        <w:rPr>
          <w:rFonts w:eastAsia="Times New Roman"/>
          <w:b/>
          <w:color w:val="000000"/>
        </w:rPr>
        <w:t xml:space="preserve">Impact: </w:t>
      </w:r>
      <w:r w:rsidRPr="00A96ABB">
        <w:rPr>
          <w:rFonts w:eastAsia="Times New Roman"/>
          <w:color w:val="000000"/>
        </w:rPr>
        <w:t xml:space="preserve">By offering programs and support to help students with </w:t>
      </w:r>
      <w:r w:rsidR="00D10380">
        <w:rPr>
          <w:rFonts w:eastAsia="Times New Roman"/>
          <w:color w:val="000000"/>
        </w:rPr>
        <w:t>disabilities</w:t>
      </w:r>
      <w:r w:rsidRPr="00A96ABB">
        <w:rPr>
          <w:rFonts w:eastAsia="Times New Roman"/>
          <w:color w:val="000000"/>
        </w:rPr>
        <w:t xml:space="preserve"> explore, experience, and make plans for their lives after high school, the district </w:t>
      </w:r>
      <w:r>
        <w:rPr>
          <w:rFonts w:eastAsia="Times New Roman"/>
          <w:color w:val="000000"/>
        </w:rPr>
        <w:t>is</w:t>
      </w:r>
      <w:r w:rsidRPr="00A96ABB">
        <w:rPr>
          <w:rFonts w:eastAsia="Times New Roman"/>
          <w:color w:val="000000"/>
        </w:rPr>
        <w:t xml:space="preserve"> </w:t>
      </w:r>
      <w:r w:rsidR="005A5175">
        <w:rPr>
          <w:rFonts w:eastAsia="Times New Roman"/>
          <w:color w:val="000000"/>
        </w:rPr>
        <w:t>strengthening</w:t>
      </w:r>
      <w:r w:rsidRPr="00A96ABB">
        <w:rPr>
          <w:rFonts w:eastAsia="Times New Roman"/>
          <w:color w:val="000000"/>
        </w:rPr>
        <w:t xml:space="preserve"> students’ chances for postsecondary success. </w:t>
      </w:r>
    </w:p>
    <w:p w14:paraId="3E025A6E" w14:textId="479D372D" w:rsidR="00BE4664" w:rsidRDefault="00BE4664" w:rsidP="00BE4664">
      <w:pPr>
        <w:rPr>
          <w:b/>
          <w:u w:val="single"/>
        </w:rPr>
      </w:pPr>
    </w:p>
    <w:p w14:paraId="7B53F9DC" w14:textId="77777777" w:rsidR="00BE4664" w:rsidRPr="006F28CA" w:rsidRDefault="00BE4664" w:rsidP="005234C0">
      <w:pPr>
        <w:tabs>
          <w:tab w:val="left" w:pos="360"/>
          <w:tab w:val="left" w:pos="720"/>
          <w:tab w:val="left" w:pos="1080"/>
          <w:tab w:val="left" w:pos="1440"/>
          <w:tab w:val="left" w:pos="1800"/>
          <w:tab w:val="left" w:pos="2160"/>
        </w:tabs>
        <w:rPr>
          <w:rFonts w:eastAsia="Times New Roman"/>
          <w:b/>
          <w:i/>
          <w:iCs/>
          <w:sz w:val="28"/>
          <w:szCs w:val="28"/>
        </w:rPr>
      </w:pPr>
      <w:r w:rsidRPr="006F28CA">
        <w:rPr>
          <w:rFonts w:eastAsia="Times New Roman"/>
          <w:b/>
          <w:i/>
          <w:iCs/>
          <w:sz w:val="28"/>
          <w:szCs w:val="28"/>
        </w:rPr>
        <w:t>Challenge Findings</w:t>
      </w:r>
    </w:p>
    <w:p w14:paraId="5FA56D33" w14:textId="72A1D3AF" w:rsidR="00BE4664" w:rsidRPr="00A96ABB" w:rsidRDefault="00892936" w:rsidP="00FA1285">
      <w:pPr>
        <w:tabs>
          <w:tab w:val="left" w:pos="360"/>
          <w:tab w:val="left" w:pos="720"/>
          <w:tab w:val="left" w:pos="1080"/>
          <w:tab w:val="left" w:pos="1440"/>
          <w:tab w:val="left" w:pos="1800"/>
        </w:tabs>
        <w:ind w:left="360" w:hanging="360"/>
        <w:rPr>
          <w:rFonts w:eastAsia="Times New Roman"/>
          <w:b/>
        </w:rPr>
      </w:pPr>
      <w:bookmarkStart w:id="34" w:name="_Hlk503085353"/>
      <w:r>
        <w:rPr>
          <w:rFonts w:eastAsia="Times New Roman"/>
          <w:b/>
        </w:rPr>
        <w:t>3.</w:t>
      </w:r>
      <w:r w:rsidR="00701802">
        <w:rPr>
          <w:rFonts w:eastAsia="Times New Roman"/>
          <w:b/>
        </w:rPr>
        <w:tab/>
      </w:r>
      <w:r w:rsidR="00BE4664">
        <w:rPr>
          <w:rFonts w:eastAsia="Times New Roman"/>
          <w:b/>
        </w:rPr>
        <w:t>The d</w:t>
      </w:r>
      <w:r w:rsidR="00BE4664" w:rsidRPr="00A96ABB">
        <w:rPr>
          <w:rFonts w:eastAsia="Times New Roman"/>
          <w:b/>
        </w:rPr>
        <w:t xml:space="preserve">istrict </w:t>
      </w:r>
      <w:r w:rsidR="00BE4664">
        <w:rPr>
          <w:rFonts w:eastAsia="Times New Roman"/>
          <w:b/>
        </w:rPr>
        <w:t>has not established a coherent or comprehensive districtwide</w:t>
      </w:r>
      <w:r w:rsidR="00BE4664" w:rsidRPr="00A96ABB">
        <w:rPr>
          <w:rFonts w:eastAsia="Times New Roman"/>
          <w:b/>
        </w:rPr>
        <w:t xml:space="preserve"> </w:t>
      </w:r>
      <w:r w:rsidR="00BE4664">
        <w:rPr>
          <w:rFonts w:eastAsia="Times New Roman"/>
          <w:b/>
        </w:rPr>
        <w:t>multi-</w:t>
      </w:r>
      <w:r w:rsidR="00BE4664" w:rsidRPr="00A96ABB">
        <w:rPr>
          <w:rFonts w:eastAsia="Times New Roman"/>
          <w:b/>
        </w:rPr>
        <w:t xml:space="preserve">tiered system of support to address </w:t>
      </w:r>
      <w:r w:rsidR="00BE4664" w:rsidRPr="00077E2D">
        <w:rPr>
          <w:rFonts w:eastAsia="Times New Roman"/>
          <w:b/>
        </w:rPr>
        <w:t>students’ academic, behavioral, and social-emotional growth</w:t>
      </w:r>
      <w:r w:rsidR="00BE4664" w:rsidRPr="00A96ABB">
        <w:rPr>
          <w:rFonts w:eastAsia="Times New Roman"/>
          <w:b/>
        </w:rPr>
        <w:t>.</w:t>
      </w:r>
      <w:r w:rsidR="00BE4664" w:rsidRPr="00A43095">
        <w:rPr>
          <w:rFonts w:cstheme="minorHAnsi"/>
        </w:rPr>
        <w:t xml:space="preserve"> </w:t>
      </w:r>
    </w:p>
    <w:p w14:paraId="685B162A" w14:textId="530F2149" w:rsidR="00BE4664" w:rsidRPr="00A96ABB" w:rsidRDefault="00D14645" w:rsidP="005234C0">
      <w:pPr>
        <w:numPr>
          <w:ilvl w:val="1"/>
          <w:numId w:val="47"/>
        </w:numPr>
        <w:tabs>
          <w:tab w:val="left" w:pos="720"/>
          <w:tab w:val="left" w:pos="1080"/>
          <w:tab w:val="left" w:pos="1440"/>
          <w:tab w:val="left" w:pos="1800"/>
          <w:tab w:val="left" w:pos="2160"/>
        </w:tabs>
        <w:ind w:left="720"/>
        <w:rPr>
          <w:rFonts w:eastAsia="Times New Roman"/>
        </w:rPr>
      </w:pPr>
      <w:r>
        <w:rPr>
          <w:rFonts w:eastAsia="Times New Roman"/>
        </w:rPr>
        <w:t xml:space="preserve">Administrators, teachers, and counselors </w:t>
      </w:r>
      <w:r w:rsidR="001A5ACF">
        <w:rPr>
          <w:rFonts w:eastAsia="Times New Roman"/>
        </w:rPr>
        <w:t>reported</w:t>
      </w:r>
      <w:r w:rsidR="001A5ACF" w:rsidRPr="00A96ABB">
        <w:rPr>
          <w:rFonts w:eastAsia="Times New Roman"/>
        </w:rPr>
        <w:t xml:space="preserve"> </w:t>
      </w:r>
      <w:r w:rsidR="00BE4664" w:rsidRPr="00A96ABB">
        <w:rPr>
          <w:rFonts w:eastAsia="Times New Roman"/>
        </w:rPr>
        <w:t xml:space="preserve">that the district has not </w:t>
      </w:r>
      <w:r w:rsidR="00BE4664">
        <w:rPr>
          <w:rFonts w:eastAsia="Times New Roman"/>
        </w:rPr>
        <w:t xml:space="preserve">effectively developed or implemented </w:t>
      </w:r>
      <w:r w:rsidR="001A5ACF">
        <w:rPr>
          <w:rFonts w:eastAsia="Times New Roman"/>
        </w:rPr>
        <w:t>tiered interventions</w:t>
      </w:r>
      <w:r w:rsidR="001A5ACF" w:rsidRPr="00A96ABB">
        <w:rPr>
          <w:rFonts w:eastAsia="Times New Roman"/>
        </w:rPr>
        <w:t xml:space="preserve"> </w:t>
      </w:r>
      <w:r w:rsidR="00BE4664" w:rsidRPr="00A96ABB">
        <w:rPr>
          <w:rFonts w:eastAsia="Times New Roman"/>
        </w:rPr>
        <w:t>to support students’ academic growth and development.</w:t>
      </w:r>
    </w:p>
    <w:p w14:paraId="096E44E5" w14:textId="0B6CC11C" w:rsidR="00BE4664" w:rsidRPr="00A96ABB" w:rsidRDefault="001A5ACF" w:rsidP="00611E5B">
      <w:pPr>
        <w:numPr>
          <w:ilvl w:val="2"/>
          <w:numId w:val="48"/>
        </w:numPr>
        <w:tabs>
          <w:tab w:val="left" w:pos="360"/>
          <w:tab w:val="left" w:pos="720"/>
          <w:tab w:val="left" w:pos="1080"/>
          <w:tab w:val="left" w:pos="1440"/>
          <w:tab w:val="left" w:pos="1800"/>
          <w:tab w:val="left" w:pos="2160"/>
        </w:tabs>
        <w:ind w:left="1080"/>
        <w:rPr>
          <w:rFonts w:eastAsia="Times New Roman"/>
          <w:bCs/>
        </w:rPr>
      </w:pPr>
      <w:r>
        <w:rPr>
          <w:rFonts w:eastAsia="Times New Roman"/>
          <w:bCs/>
        </w:rPr>
        <w:t>When asked</w:t>
      </w:r>
      <w:r w:rsidR="000239BB">
        <w:rPr>
          <w:rFonts w:eastAsia="Times New Roman"/>
          <w:bCs/>
        </w:rPr>
        <w:t xml:space="preserve"> to identify </w:t>
      </w:r>
      <w:r w:rsidR="00BE4664" w:rsidRPr="00A96ABB">
        <w:rPr>
          <w:rFonts w:eastAsia="Times New Roman"/>
          <w:bCs/>
        </w:rPr>
        <w:t xml:space="preserve">the district's greatest student </w:t>
      </w:r>
      <w:r w:rsidR="000239BB" w:rsidRPr="00A96ABB">
        <w:rPr>
          <w:rFonts w:eastAsia="Times New Roman"/>
          <w:bCs/>
        </w:rPr>
        <w:t>support</w:t>
      </w:r>
      <w:r w:rsidR="000239BB">
        <w:rPr>
          <w:rFonts w:eastAsia="Times New Roman"/>
          <w:bCs/>
        </w:rPr>
        <w:t xml:space="preserve"> needs</w:t>
      </w:r>
      <w:r w:rsidR="00BE4664" w:rsidRPr="00A96ABB">
        <w:rPr>
          <w:rFonts w:eastAsia="Times New Roman"/>
          <w:bCs/>
        </w:rPr>
        <w:t xml:space="preserve">, two school leaders </w:t>
      </w:r>
      <w:r w:rsidR="00BE4664">
        <w:rPr>
          <w:rFonts w:eastAsia="Times New Roman"/>
          <w:bCs/>
        </w:rPr>
        <w:t xml:space="preserve">agreed that </w:t>
      </w:r>
      <w:r>
        <w:rPr>
          <w:rFonts w:eastAsia="Times New Roman"/>
          <w:bCs/>
        </w:rPr>
        <w:t>T</w:t>
      </w:r>
      <w:r w:rsidRPr="00A96ABB">
        <w:rPr>
          <w:rFonts w:eastAsia="Times New Roman"/>
          <w:bCs/>
        </w:rPr>
        <w:t xml:space="preserve">ier </w:t>
      </w:r>
      <w:r w:rsidR="00BE4664" w:rsidRPr="00A96ABB">
        <w:rPr>
          <w:rFonts w:eastAsia="Times New Roman"/>
          <w:bCs/>
        </w:rPr>
        <w:t xml:space="preserve">1 supports </w:t>
      </w:r>
      <w:r w:rsidR="00BE4664">
        <w:rPr>
          <w:rFonts w:eastAsia="Times New Roman"/>
          <w:bCs/>
        </w:rPr>
        <w:t>should be</w:t>
      </w:r>
      <w:r w:rsidR="00BE4664" w:rsidRPr="00A96ABB">
        <w:rPr>
          <w:rFonts w:eastAsia="Times New Roman"/>
          <w:bCs/>
        </w:rPr>
        <w:t xml:space="preserve"> a priority</w:t>
      </w:r>
      <w:r w:rsidR="00BE4664">
        <w:rPr>
          <w:rFonts w:eastAsia="Times New Roman"/>
          <w:bCs/>
        </w:rPr>
        <w:t>,</w:t>
      </w:r>
      <w:r w:rsidR="00BE4664" w:rsidRPr="00A96ABB">
        <w:rPr>
          <w:rFonts w:eastAsia="Times New Roman"/>
          <w:bCs/>
        </w:rPr>
        <w:t xml:space="preserve"> </w:t>
      </w:r>
      <w:r w:rsidR="00BE4664">
        <w:rPr>
          <w:rFonts w:eastAsia="Times New Roman"/>
          <w:bCs/>
        </w:rPr>
        <w:t xml:space="preserve">and that </w:t>
      </w:r>
      <w:r w:rsidR="00BE4664" w:rsidRPr="00A96ABB">
        <w:rPr>
          <w:rFonts w:eastAsia="Times New Roman"/>
          <w:bCs/>
        </w:rPr>
        <w:t xml:space="preserve">more </w:t>
      </w:r>
      <w:r w:rsidR="007361F4">
        <w:rPr>
          <w:rFonts w:eastAsia="Times New Roman"/>
          <w:bCs/>
        </w:rPr>
        <w:t xml:space="preserve">professional development </w:t>
      </w:r>
      <w:r w:rsidR="00BE4664">
        <w:rPr>
          <w:rFonts w:eastAsia="Times New Roman"/>
          <w:bCs/>
        </w:rPr>
        <w:t xml:space="preserve">should be </w:t>
      </w:r>
      <w:r w:rsidR="000239BB">
        <w:rPr>
          <w:rFonts w:eastAsia="Times New Roman"/>
          <w:bCs/>
        </w:rPr>
        <w:t xml:space="preserve">provided </w:t>
      </w:r>
      <w:r w:rsidR="00BE4664">
        <w:rPr>
          <w:rFonts w:eastAsia="Times New Roman"/>
          <w:bCs/>
        </w:rPr>
        <w:t xml:space="preserve">to </w:t>
      </w:r>
      <w:r w:rsidR="000239BB">
        <w:rPr>
          <w:rFonts w:eastAsia="Times New Roman"/>
          <w:bCs/>
        </w:rPr>
        <w:t xml:space="preserve">enable teachers </w:t>
      </w:r>
      <w:r w:rsidR="00BE4664" w:rsidRPr="00A96ABB">
        <w:rPr>
          <w:rFonts w:eastAsia="Times New Roman"/>
          <w:bCs/>
        </w:rPr>
        <w:t xml:space="preserve">to meet the needs </w:t>
      </w:r>
      <w:r w:rsidR="00BE4664">
        <w:rPr>
          <w:rFonts w:eastAsia="Times New Roman"/>
          <w:bCs/>
        </w:rPr>
        <w:t>of all learners</w:t>
      </w:r>
      <w:r w:rsidR="00BE4664" w:rsidRPr="00A96ABB">
        <w:rPr>
          <w:rFonts w:eastAsia="Times New Roman"/>
          <w:bCs/>
        </w:rPr>
        <w:t xml:space="preserve">. </w:t>
      </w:r>
    </w:p>
    <w:p w14:paraId="00CC5803" w14:textId="6638FDB3" w:rsidR="00AA5FAA" w:rsidRPr="00AA5FAA" w:rsidRDefault="00701802" w:rsidP="00AA5FAA">
      <w:pPr>
        <w:numPr>
          <w:ilvl w:val="2"/>
          <w:numId w:val="48"/>
        </w:numPr>
        <w:tabs>
          <w:tab w:val="left" w:pos="360"/>
          <w:tab w:val="left" w:pos="720"/>
          <w:tab w:val="left" w:pos="1080"/>
          <w:tab w:val="left" w:pos="1440"/>
          <w:tab w:val="left" w:pos="1800"/>
          <w:tab w:val="left" w:pos="2160"/>
        </w:tabs>
        <w:ind w:left="1080"/>
        <w:rPr>
          <w:rFonts w:eastAsia="Times New Roman"/>
          <w:bCs/>
        </w:rPr>
      </w:pPr>
      <w:r>
        <w:rPr>
          <w:rFonts w:eastAsia="Times New Roman"/>
          <w:bCs/>
        </w:rPr>
        <w:t>O</w:t>
      </w:r>
      <w:r w:rsidR="000239BB">
        <w:rPr>
          <w:rFonts w:eastAsia="Times New Roman"/>
          <w:bCs/>
        </w:rPr>
        <w:t>ther</w:t>
      </w:r>
      <w:r w:rsidR="00BE4664" w:rsidRPr="00A96ABB">
        <w:rPr>
          <w:rFonts w:eastAsia="Times New Roman"/>
          <w:bCs/>
        </w:rPr>
        <w:t xml:space="preserve"> educators identified </w:t>
      </w:r>
      <w:r w:rsidR="000239BB">
        <w:rPr>
          <w:rFonts w:eastAsia="Times New Roman"/>
          <w:bCs/>
        </w:rPr>
        <w:t>T</w:t>
      </w:r>
      <w:r w:rsidR="000239BB" w:rsidRPr="00A96ABB">
        <w:rPr>
          <w:rFonts w:eastAsia="Times New Roman"/>
          <w:bCs/>
        </w:rPr>
        <w:t xml:space="preserve">ier </w:t>
      </w:r>
      <w:r w:rsidR="00BE4664" w:rsidRPr="00A96ABB">
        <w:rPr>
          <w:rFonts w:eastAsia="Times New Roman"/>
          <w:bCs/>
        </w:rPr>
        <w:t xml:space="preserve">2 services as the greatest need. One </w:t>
      </w:r>
      <w:r w:rsidR="00F5368F">
        <w:rPr>
          <w:rFonts w:eastAsia="Times New Roman"/>
          <w:bCs/>
        </w:rPr>
        <w:t>interviewee</w:t>
      </w:r>
      <w:r w:rsidR="00F5368F" w:rsidRPr="00A96ABB">
        <w:rPr>
          <w:rFonts w:eastAsia="Times New Roman"/>
          <w:bCs/>
        </w:rPr>
        <w:t xml:space="preserve"> </w:t>
      </w:r>
      <w:r w:rsidR="00D14645">
        <w:rPr>
          <w:rFonts w:eastAsia="Times New Roman"/>
          <w:bCs/>
        </w:rPr>
        <w:t>said</w:t>
      </w:r>
      <w:r w:rsidR="00BE4664" w:rsidRPr="00A96ABB">
        <w:rPr>
          <w:rFonts w:eastAsia="Times New Roman"/>
          <w:bCs/>
        </w:rPr>
        <w:t xml:space="preserve">, "We have to make up our own </w:t>
      </w:r>
      <w:r w:rsidR="00DC7540">
        <w:rPr>
          <w:rFonts w:eastAsia="Times New Roman"/>
          <w:bCs/>
        </w:rPr>
        <w:t>‘</w:t>
      </w:r>
      <w:r w:rsidR="00BE4664" w:rsidRPr="00A96ABB">
        <w:rPr>
          <w:rFonts w:eastAsia="Times New Roman"/>
          <w:bCs/>
        </w:rPr>
        <w:t>mishmash</w:t>
      </w:r>
      <w:r w:rsidR="00DC7540">
        <w:rPr>
          <w:rFonts w:eastAsia="Times New Roman"/>
          <w:bCs/>
        </w:rPr>
        <w:t>’</w:t>
      </w:r>
      <w:r w:rsidR="00BE4664" w:rsidRPr="00A96ABB">
        <w:rPr>
          <w:rFonts w:eastAsia="Times New Roman"/>
          <w:bCs/>
        </w:rPr>
        <w:t xml:space="preserve"> of supports. Things are in place, but nothing really solid. We don't do this well now.” Another said, “</w:t>
      </w:r>
      <w:r w:rsidR="00BE4664">
        <w:rPr>
          <w:rFonts w:eastAsia="Times New Roman"/>
          <w:bCs/>
        </w:rPr>
        <w:t xml:space="preserve">We need to bolster our </w:t>
      </w:r>
      <w:r w:rsidR="000239BB">
        <w:rPr>
          <w:rFonts w:eastAsia="Times New Roman"/>
          <w:bCs/>
        </w:rPr>
        <w:t>T</w:t>
      </w:r>
      <w:r w:rsidR="000239BB" w:rsidRPr="00A96ABB">
        <w:rPr>
          <w:rFonts w:eastAsia="Times New Roman"/>
          <w:bCs/>
        </w:rPr>
        <w:t xml:space="preserve">ier </w:t>
      </w:r>
      <w:r w:rsidR="00BE4664" w:rsidRPr="00A96ABB">
        <w:rPr>
          <w:rFonts w:eastAsia="Times New Roman"/>
          <w:bCs/>
        </w:rPr>
        <w:t>2 support. We need benchmarks for students.</w:t>
      </w:r>
      <w:r w:rsidR="0030548A">
        <w:rPr>
          <w:rFonts w:eastAsia="Times New Roman"/>
          <w:bCs/>
        </w:rPr>
        <w:t>”</w:t>
      </w:r>
      <w:r w:rsidR="00BE4664" w:rsidRPr="00A96ABB">
        <w:rPr>
          <w:rFonts w:eastAsia="Times New Roman"/>
          <w:bCs/>
        </w:rPr>
        <w:t xml:space="preserve"> </w:t>
      </w:r>
    </w:p>
    <w:p w14:paraId="7FEB1D30" w14:textId="48453BD3" w:rsidR="00BE4664" w:rsidRDefault="00BE4664" w:rsidP="00611E5B">
      <w:pPr>
        <w:numPr>
          <w:ilvl w:val="2"/>
          <w:numId w:val="48"/>
        </w:numPr>
        <w:tabs>
          <w:tab w:val="left" w:pos="360"/>
          <w:tab w:val="left" w:pos="720"/>
          <w:tab w:val="left" w:pos="1080"/>
          <w:tab w:val="left" w:pos="1440"/>
          <w:tab w:val="left" w:pos="1800"/>
          <w:tab w:val="left" w:pos="2160"/>
        </w:tabs>
        <w:ind w:left="1080"/>
        <w:rPr>
          <w:rFonts w:eastAsia="Times New Roman"/>
          <w:bCs/>
        </w:rPr>
      </w:pPr>
      <w:r w:rsidRPr="007D1004">
        <w:rPr>
          <w:rFonts w:eastAsia="Times New Roman"/>
          <w:bCs/>
        </w:rPr>
        <w:lastRenderedPageBreak/>
        <w:t xml:space="preserve">In contrast to the </w:t>
      </w:r>
      <w:r>
        <w:rPr>
          <w:rFonts w:eastAsia="Times New Roman"/>
          <w:bCs/>
        </w:rPr>
        <w:t xml:space="preserve">recently established Student Support teams </w:t>
      </w:r>
      <w:r w:rsidR="00D8597B">
        <w:rPr>
          <w:rFonts w:eastAsia="Times New Roman"/>
          <w:bCs/>
        </w:rPr>
        <w:t xml:space="preserve">(SSTs) </w:t>
      </w:r>
      <w:r>
        <w:rPr>
          <w:rFonts w:eastAsia="Times New Roman"/>
          <w:bCs/>
        </w:rPr>
        <w:t xml:space="preserve">at </w:t>
      </w:r>
      <w:r w:rsidR="000239BB">
        <w:rPr>
          <w:rFonts w:eastAsia="Times New Roman"/>
          <w:bCs/>
        </w:rPr>
        <w:t xml:space="preserve">the </w:t>
      </w:r>
      <w:r>
        <w:rPr>
          <w:rFonts w:eastAsia="Times New Roman"/>
          <w:bCs/>
        </w:rPr>
        <w:t xml:space="preserve">Taft </w:t>
      </w:r>
      <w:r w:rsidR="000239BB">
        <w:rPr>
          <w:rFonts w:eastAsia="Times New Roman"/>
          <w:bCs/>
        </w:rPr>
        <w:t xml:space="preserve">Early Learning Center </w:t>
      </w:r>
      <w:r>
        <w:rPr>
          <w:rFonts w:eastAsia="Times New Roman"/>
          <w:bCs/>
        </w:rPr>
        <w:t xml:space="preserve">and Whitin </w:t>
      </w:r>
      <w:r w:rsidR="000239BB">
        <w:rPr>
          <w:rFonts w:eastAsia="Times New Roman"/>
          <w:bCs/>
        </w:rPr>
        <w:t xml:space="preserve">Intermediate </w:t>
      </w:r>
      <w:r>
        <w:rPr>
          <w:rFonts w:eastAsia="Times New Roman"/>
          <w:bCs/>
        </w:rPr>
        <w:t xml:space="preserve">School, indications are that the SST at </w:t>
      </w:r>
      <w:r w:rsidR="000239BB">
        <w:rPr>
          <w:rFonts w:eastAsia="Times New Roman"/>
          <w:bCs/>
        </w:rPr>
        <w:t xml:space="preserve">Uxbridge High School </w:t>
      </w:r>
      <w:r>
        <w:rPr>
          <w:rFonts w:eastAsia="Times New Roman"/>
          <w:bCs/>
        </w:rPr>
        <w:t>is not operating effectively.</w:t>
      </w:r>
    </w:p>
    <w:p w14:paraId="68EB31D4" w14:textId="3369B483" w:rsidR="004B6E97" w:rsidRDefault="004B6E97" w:rsidP="004B6E97">
      <w:pPr>
        <w:tabs>
          <w:tab w:val="left" w:pos="360"/>
          <w:tab w:val="left" w:pos="720"/>
          <w:tab w:val="left" w:pos="1080"/>
          <w:tab w:val="left" w:pos="1440"/>
          <w:tab w:val="left" w:pos="1800"/>
          <w:tab w:val="left" w:pos="2160"/>
        </w:tabs>
        <w:ind w:left="1440" w:hanging="360"/>
        <w:rPr>
          <w:rFonts w:eastAsia="Times New Roman"/>
          <w:color w:val="000000"/>
        </w:rPr>
      </w:pPr>
      <w:r>
        <w:rPr>
          <w:rFonts w:eastAsia="Times New Roman"/>
          <w:color w:val="000000"/>
        </w:rPr>
        <w:t xml:space="preserve">a. </w:t>
      </w:r>
      <w:r>
        <w:rPr>
          <w:rFonts w:eastAsia="Times New Roman"/>
          <w:color w:val="000000"/>
        </w:rPr>
        <w:tab/>
      </w:r>
      <w:r w:rsidR="00F23296">
        <w:rPr>
          <w:rFonts w:eastAsia="Times New Roman"/>
        </w:rPr>
        <w:t>Administrators, teachers, and counselors</w:t>
      </w:r>
      <w:r w:rsidR="00BE4664">
        <w:rPr>
          <w:rFonts w:eastAsia="Times New Roman"/>
          <w:color w:val="000000"/>
        </w:rPr>
        <w:t xml:space="preserve"> </w:t>
      </w:r>
      <w:r w:rsidR="00F23296">
        <w:rPr>
          <w:rFonts w:eastAsia="Times New Roman"/>
          <w:color w:val="000000"/>
        </w:rPr>
        <w:t xml:space="preserve">stated </w:t>
      </w:r>
      <w:r w:rsidR="00BE4664">
        <w:rPr>
          <w:rFonts w:eastAsia="Times New Roman"/>
          <w:color w:val="000000"/>
        </w:rPr>
        <w:t xml:space="preserve">that </w:t>
      </w:r>
      <w:r w:rsidR="00BE4664" w:rsidRPr="00975ED9">
        <w:rPr>
          <w:rFonts w:eastAsia="Times New Roman"/>
          <w:color w:val="000000"/>
        </w:rPr>
        <w:t>a formal process</w:t>
      </w:r>
      <w:r w:rsidR="00BE4664">
        <w:rPr>
          <w:rFonts w:eastAsia="Times New Roman"/>
          <w:color w:val="000000"/>
        </w:rPr>
        <w:t xml:space="preserve"> for referring students to </w:t>
      </w:r>
      <w:r w:rsidR="000239BB">
        <w:rPr>
          <w:rFonts w:eastAsia="Times New Roman"/>
          <w:color w:val="000000"/>
        </w:rPr>
        <w:t xml:space="preserve">the </w:t>
      </w:r>
      <w:r w:rsidR="00BE4664">
        <w:rPr>
          <w:rFonts w:eastAsia="Times New Roman"/>
          <w:color w:val="000000"/>
        </w:rPr>
        <w:t xml:space="preserve">SST </w:t>
      </w:r>
      <w:r w:rsidR="00F23296">
        <w:rPr>
          <w:rFonts w:eastAsia="Times New Roman"/>
          <w:color w:val="000000"/>
        </w:rPr>
        <w:t xml:space="preserve">was </w:t>
      </w:r>
      <w:r w:rsidR="00BE4664">
        <w:rPr>
          <w:rFonts w:eastAsia="Times New Roman"/>
          <w:color w:val="000000"/>
        </w:rPr>
        <w:t xml:space="preserve">not in place. </w:t>
      </w:r>
      <w:r w:rsidR="000239BB">
        <w:rPr>
          <w:rFonts w:eastAsia="Times New Roman"/>
          <w:color w:val="000000"/>
        </w:rPr>
        <w:t xml:space="preserve">One </w:t>
      </w:r>
      <w:r w:rsidR="00F23296">
        <w:rPr>
          <w:rFonts w:eastAsia="Times New Roman"/>
          <w:color w:val="000000"/>
        </w:rPr>
        <w:t>said</w:t>
      </w:r>
      <w:r w:rsidR="00BE4664">
        <w:rPr>
          <w:rFonts w:eastAsia="Times New Roman"/>
          <w:color w:val="000000"/>
        </w:rPr>
        <w:t>, “</w:t>
      </w:r>
      <w:r w:rsidR="000239BB">
        <w:rPr>
          <w:rFonts w:eastAsia="Times New Roman"/>
          <w:color w:val="000000"/>
        </w:rPr>
        <w:t>T</w:t>
      </w:r>
      <w:r w:rsidR="000239BB" w:rsidRPr="00975ED9">
        <w:rPr>
          <w:rFonts w:eastAsia="Times New Roman"/>
          <w:color w:val="000000"/>
        </w:rPr>
        <w:t xml:space="preserve">here </w:t>
      </w:r>
      <w:r w:rsidR="00BE4664" w:rsidRPr="00975ED9">
        <w:rPr>
          <w:rFonts w:eastAsia="Times New Roman"/>
          <w:color w:val="000000"/>
        </w:rPr>
        <w:t>is a document, but it is not being used.</w:t>
      </w:r>
      <w:r w:rsidR="00BE4664">
        <w:rPr>
          <w:rFonts w:eastAsia="Times New Roman"/>
          <w:color w:val="000000"/>
        </w:rPr>
        <w:t>”</w:t>
      </w:r>
      <w:r w:rsidR="00BE4664" w:rsidRPr="00975ED9">
        <w:rPr>
          <w:rFonts w:eastAsia="Times New Roman"/>
          <w:color w:val="000000"/>
        </w:rPr>
        <w:t xml:space="preserve"> </w:t>
      </w:r>
    </w:p>
    <w:p w14:paraId="1859709A" w14:textId="793EE26C" w:rsidR="00BE4664" w:rsidRDefault="004B6E97" w:rsidP="004B6E97">
      <w:pPr>
        <w:tabs>
          <w:tab w:val="left" w:pos="360"/>
          <w:tab w:val="left" w:pos="720"/>
          <w:tab w:val="left" w:pos="1080"/>
          <w:tab w:val="left" w:pos="1440"/>
          <w:tab w:val="left" w:pos="1800"/>
          <w:tab w:val="left" w:pos="2160"/>
        </w:tabs>
        <w:ind w:left="1440" w:hanging="360"/>
        <w:rPr>
          <w:rFonts w:eastAsia="Times New Roman"/>
          <w:color w:val="000000"/>
        </w:rPr>
      </w:pPr>
      <w:r>
        <w:rPr>
          <w:rFonts w:eastAsia="Times New Roman"/>
          <w:color w:val="000000"/>
        </w:rPr>
        <w:t>b.</w:t>
      </w:r>
      <w:r>
        <w:rPr>
          <w:rFonts w:eastAsia="Times New Roman"/>
          <w:color w:val="000000"/>
        </w:rPr>
        <w:tab/>
      </w:r>
      <w:r w:rsidR="0030548A">
        <w:rPr>
          <w:rFonts w:eastAsia="Times New Roman"/>
          <w:color w:val="000000"/>
        </w:rPr>
        <w:t>Several</w:t>
      </w:r>
      <w:r w:rsidR="00BE4664">
        <w:rPr>
          <w:rFonts w:eastAsia="Times New Roman"/>
          <w:color w:val="000000"/>
        </w:rPr>
        <w:t xml:space="preserve"> interviewees mentioned that the</w:t>
      </w:r>
      <w:r w:rsidR="0030548A">
        <w:rPr>
          <w:rFonts w:eastAsia="Times New Roman"/>
          <w:color w:val="000000"/>
        </w:rPr>
        <w:t xml:space="preserve"> </w:t>
      </w:r>
      <w:r w:rsidR="000239BB">
        <w:rPr>
          <w:rFonts w:eastAsia="Times New Roman"/>
          <w:color w:val="000000"/>
        </w:rPr>
        <w:t>SST process</w:t>
      </w:r>
      <w:r w:rsidR="00BE4664">
        <w:rPr>
          <w:rFonts w:eastAsia="Times New Roman"/>
          <w:color w:val="000000"/>
        </w:rPr>
        <w:t xml:space="preserve"> would benefit from </w:t>
      </w:r>
      <w:r w:rsidR="000239BB">
        <w:rPr>
          <w:rFonts w:eastAsia="Times New Roman"/>
          <w:color w:val="000000"/>
        </w:rPr>
        <w:t>the additional participation of</w:t>
      </w:r>
      <w:r w:rsidR="00BE4664">
        <w:rPr>
          <w:rFonts w:eastAsia="Times New Roman"/>
          <w:color w:val="000000"/>
        </w:rPr>
        <w:t xml:space="preserve"> </w:t>
      </w:r>
      <w:r w:rsidR="00F23296">
        <w:rPr>
          <w:rFonts w:eastAsia="Times New Roman"/>
          <w:color w:val="000000"/>
        </w:rPr>
        <w:t>high-</w:t>
      </w:r>
      <w:r w:rsidR="00BE4664">
        <w:rPr>
          <w:rFonts w:eastAsia="Times New Roman"/>
          <w:color w:val="000000"/>
        </w:rPr>
        <w:t xml:space="preserve">school </w:t>
      </w:r>
      <w:r w:rsidR="000239BB">
        <w:rPr>
          <w:rFonts w:eastAsia="Times New Roman"/>
          <w:color w:val="000000"/>
        </w:rPr>
        <w:t>a</w:t>
      </w:r>
      <w:r w:rsidR="000239BB" w:rsidRPr="00975ED9">
        <w:rPr>
          <w:rFonts w:eastAsia="Times New Roman"/>
          <w:color w:val="000000"/>
        </w:rPr>
        <w:t>dministrat</w:t>
      </w:r>
      <w:r w:rsidR="000239BB">
        <w:rPr>
          <w:rFonts w:eastAsia="Times New Roman"/>
          <w:color w:val="000000"/>
        </w:rPr>
        <w:t>ors</w:t>
      </w:r>
      <w:r w:rsidR="000239BB" w:rsidRPr="00975ED9">
        <w:rPr>
          <w:rFonts w:eastAsia="Times New Roman"/>
          <w:color w:val="000000"/>
        </w:rPr>
        <w:t xml:space="preserve"> </w:t>
      </w:r>
      <w:r w:rsidR="000239BB">
        <w:rPr>
          <w:rFonts w:eastAsia="Times New Roman"/>
          <w:color w:val="000000"/>
        </w:rPr>
        <w:t>in</w:t>
      </w:r>
      <w:r w:rsidR="000239BB" w:rsidRPr="00AA5FAA">
        <w:rPr>
          <w:rFonts w:eastAsia="Times New Roman"/>
          <w:color w:val="000000"/>
        </w:rPr>
        <w:t xml:space="preserve"> </w:t>
      </w:r>
      <w:r w:rsidR="000239BB">
        <w:rPr>
          <w:rFonts w:eastAsia="Times New Roman"/>
          <w:color w:val="000000"/>
        </w:rPr>
        <w:t xml:space="preserve">SST </w:t>
      </w:r>
      <w:r w:rsidR="00BE4664" w:rsidRPr="00AA5FAA">
        <w:rPr>
          <w:rFonts w:eastAsia="Times New Roman"/>
          <w:color w:val="000000"/>
        </w:rPr>
        <w:t>meetings.</w:t>
      </w:r>
    </w:p>
    <w:p w14:paraId="3A418DE6" w14:textId="7C814B75" w:rsidR="00BE4664" w:rsidRPr="00FF5697" w:rsidRDefault="00BE4664" w:rsidP="00611E5B">
      <w:pPr>
        <w:numPr>
          <w:ilvl w:val="2"/>
          <w:numId w:val="48"/>
        </w:numPr>
        <w:tabs>
          <w:tab w:val="left" w:pos="360"/>
          <w:tab w:val="left" w:pos="720"/>
          <w:tab w:val="left" w:pos="1080"/>
          <w:tab w:val="left" w:pos="1440"/>
          <w:tab w:val="left" w:pos="1800"/>
          <w:tab w:val="left" w:pos="2160"/>
        </w:tabs>
        <w:ind w:left="1080"/>
        <w:rPr>
          <w:rFonts w:eastAsia="Times New Roman"/>
          <w:bCs/>
        </w:rPr>
      </w:pPr>
      <w:r>
        <w:rPr>
          <w:rFonts w:eastAsia="Times New Roman"/>
          <w:bCs/>
        </w:rPr>
        <w:t xml:space="preserve">In </w:t>
      </w:r>
      <w:r w:rsidR="00F23296">
        <w:rPr>
          <w:rFonts w:eastAsia="Times New Roman"/>
          <w:bCs/>
        </w:rPr>
        <w:t xml:space="preserve">its </w:t>
      </w:r>
      <w:r>
        <w:rPr>
          <w:rFonts w:eastAsia="Times New Roman"/>
          <w:bCs/>
        </w:rPr>
        <w:t xml:space="preserve">self-assessment </w:t>
      </w:r>
      <w:r w:rsidR="00F23296">
        <w:rPr>
          <w:rFonts w:eastAsia="Times New Roman"/>
          <w:bCs/>
        </w:rPr>
        <w:t>submitted</w:t>
      </w:r>
      <w:r w:rsidR="009B309C">
        <w:rPr>
          <w:rFonts w:eastAsia="Times New Roman"/>
          <w:bCs/>
        </w:rPr>
        <w:t xml:space="preserve"> </w:t>
      </w:r>
      <w:r w:rsidR="00F23296">
        <w:rPr>
          <w:rFonts w:eastAsia="Times New Roman"/>
          <w:bCs/>
        </w:rPr>
        <w:t>in advance</w:t>
      </w:r>
      <w:r w:rsidR="009B309C">
        <w:rPr>
          <w:rFonts w:eastAsia="Times New Roman"/>
          <w:bCs/>
        </w:rPr>
        <w:t xml:space="preserve"> </w:t>
      </w:r>
      <w:r w:rsidR="00F23296">
        <w:rPr>
          <w:rFonts w:eastAsia="Times New Roman"/>
          <w:bCs/>
        </w:rPr>
        <w:t>of the onsite review</w:t>
      </w:r>
      <w:r>
        <w:rPr>
          <w:rFonts w:eastAsia="Times New Roman"/>
          <w:bCs/>
        </w:rPr>
        <w:t xml:space="preserve">, the district </w:t>
      </w:r>
      <w:r w:rsidR="008B18BE">
        <w:rPr>
          <w:rFonts w:eastAsia="Times New Roman"/>
          <w:bCs/>
        </w:rPr>
        <w:t>r</w:t>
      </w:r>
      <w:r w:rsidR="00F23296">
        <w:rPr>
          <w:rFonts w:eastAsia="Times New Roman"/>
          <w:bCs/>
        </w:rPr>
        <w:t>ated</w:t>
      </w:r>
      <w:r w:rsidR="009B309C">
        <w:rPr>
          <w:rFonts w:eastAsia="Times New Roman"/>
          <w:bCs/>
        </w:rPr>
        <w:t xml:space="preserve"> </w:t>
      </w:r>
      <w:r w:rsidR="008B18BE">
        <w:rPr>
          <w:rFonts w:eastAsia="Times New Roman"/>
          <w:bCs/>
        </w:rPr>
        <w:t>tiered systems of support as “Not at All Well”</w:t>
      </w:r>
      <w:r w:rsidR="0072597E">
        <w:rPr>
          <w:rFonts w:eastAsia="Times New Roman"/>
          <w:bCs/>
        </w:rPr>
        <w:t xml:space="preserve"> as</w:t>
      </w:r>
      <w:r w:rsidR="008B18BE">
        <w:rPr>
          <w:rFonts w:eastAsia="Times New Roman"/>
          <w:bCs/>
        </w:rPr>
        <w:t xml:space="preserve"> described by the indicator “The district provides </w:t>
      </w:r>
      <w:r w:rsidRPr="002B2805">
        <w:rPr>
          <w:rFonts w:eastAsia="Times New Roman"/>
          <w:bCs/>
        </w:rPr>
        <w:t>evidence-based practices, programs</w:t>
      </w:r>
      <w:r w:rsidR="009B309C">
        <w:rPr>
          <w:rFonts w:eastAsia="Times New Roman"/>
          <w:bCs/>
        </w:rPr>
        <w:t>,</w:t>
      </w:r>
      <w:r w:rsidRPr="002B2805">
        <w:rPr>
          <w:rFonts w:eastAsia="Times New Roman"/>
          <w:bCs/>
        </w:rPr>
        <w:t xml:space="preserve"> a</w:t>
      </w:r>
      <w:r>
        <w:rPr>
          <w:rFonts w:eastAsia="Times New Roman"/>
          <w:bCs/>
        </w:rPr>
        <w:t>nd systems to students by tier</w:t>
      </w:r>
      <w:r w:rsidR="008B18BE">
        <w:rPr>
          <w:rFonts w:eastAsia="Times New Roman"/>
          <w:bCs/>
        </w:rPr>
        <w:t>.</w:t>
      </w:r>
      <w:r w:rsidR="009B309C">
        <w:rPr>
          <w:rFonts w:eastAsia="Times New Roman"/>
          <w:bCs/>
        </w:rPr>
        <w:t xml:space="preserve"> </w:t>
      </w:r>
      <w:r w:rsidR="008B18BE">
        <w:rPr>
          <w:rFonts w:eastAsia="Times New Roman"/>
          <w:bCs/>
        </w:rPr>
        <w:t xml:space="preserve">Schedules and resource allocation are designed to ensure that Tier 2 and Tier 3 </w:t>
      </w:r>
      <w:r w:rsidRPr="00A40266">
        <w:rPr>
          <w:rFonts w:eastAsia="Times New Roman"/>
          <w:bCs/>
        </w:rPr>
        <w:t xml:space="preserve">supports </w:t>
      </w:r>
      <w:r w:rsidR="008B18BE">
        <w:rPr>
          <w:rFonts w:eastAsia="Times New Roman"/>
          <w:bCs/>
        </w:rPr>
        <w:t>supplement, and don’t supplant, Tier 1 instruction</w:t>
      </w:r>
      <w:r w:rsidRPr="002B2805">
        <w:rPr>
          <w:rFonts w:eastAsia="Times New Roman"/>
          <w:bCs/>
        </w:rPr>
        <w:t>.</w:t>
      </w:r>
      <w:r w:rsidR="00CF53BB">
        <w:rPr>
          <w:rFonts w:eastAsia="Times New Roman"/>
          <w:bCs/>
        </w:rPr>
        <w:t>”</w:t>
      </w:r>
    </w:p>
    <w:p w14:paraId="587E23DE" w14:textId="1A21E6BA" w:rsidR="00BE4664" w:rsidRDefault="00BE4664" w:rsidP="006F28CA">
      <w:pPr>
        <w:pStyle w:val="ListParagraph"/>
        <w:ind w:left="0"/>
        <w:rPr>
          <w:rFonts w:eastAsia="Times New Roman"/>
          <w:color w:val="000000"/>
        </w:rPr>
      </w:pPr>
      <w:r w:rsidRPr="00825EFC">
        <w:rPr>
          <w:rFonts w:eastAsia="Times New Roman"/>
          <w:b/>
          <w:color w:val="000000"/>
        </w:rPr>
        <w:t xml:space="preserve">Impact: </w:t>
      </w:r>
      <w:r w:rsidRPr="00825EFC">
        <w:rPr>
          <w:rFonts w:eastAsia="Times New Roman"/>
          <w:color w:val="000000"/>
        </w:rPr>
        <w:t xml:space="preserve">Without </w:t>
      </w:r>
      <w:r>
        <w:rPr>
          <w:rFonts w:eastAsia="Times New Roman"/>
          <w:color w:val="000000"/>
        </w:rPr>
        <w:t>a coherent and comprehens</w:t>
      </w:r>
      <w:r w:rsidRPr="00CD18ED">
        <w:rPr>
          <w:rFonts w:eastAsia="Times New Roman"/>
          <w:color w:val="000000"/>
        </w:rPr>
        <w:t>ive multi-tiered system of support</w:t>
      </w:r>
      <w:r w:rsidRPr="00CD18ED">
        <w:rPr>
          <w:rFonts w:eastAsia="Times New Roman"/>
          <w:b/>
          <w:color w:val="000000"/>
        </w:rPr>
        <w:t xml:space="preserve"> </w:t>
      </w:r>
      <w:r>
        <w:rPr>
          <w:rFonts w:eastAsia="Times New Roman"/>
          <w:color w:val="000000"/>
        </w:rPr>
        <w:t xml:space="preserve">system in place, the district will continue to be challenged in meeting the academic, behavioral, and </w:t>
      </w:r>
      <w:r w:rsidR="00CF53BB">
        <w:rPr>
          <w:rFonts w:eastAsia="Times New Roman"/>
          <w:color w:val="000000"/>
        </w:rPr>
        <w:t>social</w:t>
      </w:r>
      <w:r>
        <w:rPr>
          <w:rFonts w:eastAsia="Times New Roman"/>
          <w:color w:val="000000"/>
        </w:rPr>
        <w:t>-emotional needs of all students</w:t>
      </w:r>
      <w:r w:rsidRPr="00D40CBD">
        <w:rPr>
          <w:rFonts w:eastAsia="Times New Roman"/>
          <w:color w:val="000000"/>
        </w:rPr>
        <w:t>.</w:t>
      </w:r>
    </w:p>
    <w:p w14:paraId="3BC98D9A" w14:textId="658E8AAF" w:rsidR="00BE4664" w:rsidRPr="00092CC3" w:rsidRDefault="00F5368F" w:rsidP="00FA1285">
      <w:pPr>
        <w:tabs>
          <w:tab w:val="left" w:pos="360"/>
          <w:tab w:val="left" w:pos="720"/>
          <w:tab w:val="left" w:pos="1080"/>
          <w:tab w:val="left" w:pos="1440"/>
          <w:tab w:val="left" w:pos="1800"/>
          <w:tab w:val="left" w:pos="2160"/>
        </w:tabs>
        <w:ind w:left="360" w:hanging="360"/>
        <w:rPr>
          <w:rFonts w:eastAsia="Times New Roman"/>
          <w:b/>
        </w:rPr>
      </w:pPr>
      <w:r>
        <w:rPr>
          <w:rFonts w:eastAsia="Times New Roman"/>
          <w:b/>
        </w:rPr>
        <w:t>4.</w:t>
      </w:r>
      <w:r w:rsidR="00BE4664" w:rsidRPr="00092CC3">
        <w:rPr>
          <w:rFonts w:eastAsia="Times New Roman"/>
          <w:b/>
        </w:rPr>
        <w:t xml:space="preserve"> </w:t>
      </w:r>
      <w:r w:rsidR="00701802">
        <w:rPr>
          <w:rFonts w:eastAsia="Times New Roman"/>
          <w:b/>
        </w:rPr>
        <w:tab/>
      </w:r>
      <w:r w:rsidR="003455B7">
        <w:rPr>
          <w:rFonts w:eastAsia="Times New Roman"/>
          <w:b/>
        </w:rPr>
        <w:t>M</w:t>
      </w:r>
      <w:r w:rsidR="003455B7" w:rsidRPr="00092CC3">
        <w:rPr>
          <w:rFonts w:eastAsia="Times New Roman"/>
          <w:b/>
        </w:rPr>
        <w:t xml:space="preserve">any </w:t>
      </w:r>
      <w:r w:rsidR="00BE4664" w:rsidRPr="00092CC3">
        <w:rPr>
          <w:rFonts w:eastAsia="Times New Roman"/>
          <w:b/>
        </w:rPr>
        <w:t xml:space="preserve">students </w:t>
      </w:r>
      <w:r w:rsidR="00BE4664" w:rsidRPr="00092CC3">
        <w:rPr>
          <w:rFonts w:eastAsia="Times New Roman"/>
          <w:b/>
          <w:bCs/>
        </w:rPr>
        <w:t xml:space="preserve">are not receiving </w:t>
      </w:r>
      <w:r w:rsidR="00BE4664" w:rsidRPr="00092CC3">
        <w:rPr>
          <w:rFonts w:eastAsia="Times New Roman"/>
          <w:b/>
        </w:rPr>
        <w:t>instruction in a manner that sufficiently support</w:t>
      </w:r>
      <w:r w:rsidR="00DC7540">
        <w:rPr>
          <w:rFonts w:eastAsia="Times New Roman"/>
          <w:b/>
        </w:rPr>
        <w:t>s</w:t>
      </w:r>
      <w:r w:rsidR="00BE4664" w:rsidRPr="00092CC3">
        <w:rPr>
          <w:rFonts w:eastAsia="Times New Roman"/>
          <w:b/>
        </w:rPr>
        <w:t xml:space="preserve"> the</w:t>
      </w:r>
      <w:r w:rsidR="00BE4664">
        <w:rPr>
          <w:rFonts w:eastAsia="Times New Roman"/>
          <w:b/>
        </w:rPr>
        <w:t>ir</w:t>
      </w:r>
      <w:r w:rsidR="00BE4664" w:rsidRPr="00092CC3">
        <w:rPr>
          <w:rFonts w:eastAsia="Times New Roman"/>
          <w:b/>
        </w:rPr>
        <w:t xml:space="preserve"> individual academic needs, </w:t>
      </w:r>
      <w:r w:rsidR="003455B7">
        <w:rPr>
          <w:rFonts w:eastAsia="Times New Roman"/>
          <w:b/>
        </w:rPr>
        <w:t xml:space="preserve">and </w:t>
      </w:r>
      <w:r w:rsidR="003455B7">
        <w:rPr>
          <w:rFonts w:eastAsia="Times New Roman"/>
          <w:b/>
          <w:bCs/>
        </w:rPr>
        <w:t xml:space="preserve">some students are losing </w:t>
      </w:r>
      <w:r w:rsidR="00BE4664" w:rsidRPr="00092CC3">
        <w:rPr>
          <w:rFonts w:eastAsia="Times New Roman"/>
          <w:b/>
          <w:bCs/>
        </w:rPr>
        <w:t>classroom instruction</w:t>
      </w:r>
      <w:r w:rsidR="003455B7">
        <w:rPr>
          <w:rFonts w:eastAsia="Times New Roman"/>
          <w:b/>
          <w:bCs/>
        </w:rPr>
        <w:t>al</w:t>
      </w:r>
      <w:r w:rsidR="00BE4664" w:rsidRPr="00092CC3">
        <w:rPr>
          <w:rFonts w:eastAsia="Times New Roman"/>
          <w:b/>
          <w:bCs/>
        </w:rPr>
        <w:t xml:space="preserve"> </w:t>
      </w:r>
      <w:r w:rsidR="003455B7">
        <w:rPr>
          <w:rFonts w:eastAsia="Times New Roman"/>
          <w:b/>
          <w:bCs/>
        </w:rPr>
        <w:t xml:space="preserve">time because of high </w:t>
      </w:r>
      <w:r w:rsidR="00BE4664" w:rsidRPr="00092CC3">
        <w:rPr>
          <w:rFonts w:eastAsia="Times New Roman"/>
          <w:b/>
          <w:bCs/>
        </w:rPr>
        <w:t xml:space="preserve">rates of </w:t>
      </w:r>
      <w:r w:rsidR="003455B7">
        <w:rPr>
          <w:rFonts w:eastAsia="Times New Roman"/>
          <w:b/>
          <w:bCs/>
        </w:rPr>
        <w:t xml:space="preserve">chronic student </w:t>
      </w:r>
      <w:r w:rsidR="003455B7" w:rsidRPr="00092CC3">
        <w:rPr>
          <w:rFonts w:eastAsia="Times New Roman"/>
          <w:b/>
          <w:bCs/>
        </w:rPr>
        <w:t>absen</w:t>
      </w:r>
      <w:r>
        <w:rPr>
          <w:rFonts w:eastAsia="Times New Roman"/>
          <w:b/>
          <w:bCs/>
        </w:rPr>
        <w:t>ce</w:t>
      </w:r>
      <w:r w:rsidR="00BE4664" w:rsidRPr="00092CC3">
        <w:rPr>
          <w:rFonts w:eastAsia="Times New Roman"/>
          <w:b/>
        </w:rPr>
        <w:t>.</w:t>
      </w:r>
    </w:p>
    <w:p w14:paraId="27F07616" w14:textId="114E9577" w:rsidR="00BE4664" w:rsidRPr="00A96ABB" w:rsidRDefault="000E02BD" w:rsidP="00611E5B">
      <w:pPr>
        <w:numPr>
          <w:ilvl w:val="1"/>
          <w:numId w:val="58"/>
        </w:numPr>
        <w:tabs>
          <w:tab w:val="left" w:pos="360"/>
          <w:tab w:val="left" w:pos="720"/>
          <w:tab w:val="left" w:pos="1080"/>
          <w:tab w:val="left" w:pos="1440"/>
          <w:tab w:val="left" w:pos="1800"/>
          <w:tab w:val="left" w:pos="2160"/>
        </w:tabs>
        <w:ind w:left="720"/>
        <w:rPr>
          <w:rFonts w:eastAsia="Times New Roman"/>
        </w:rPr>
      </w:pPr>
      <w:r>
        <w:rPr>
          <w:rFonts w:eastAsia="Times New Roman"/>
        </w:rPr>
        <w:t>Based on t</w:t>
      </w:r>
      <w:r w:rsidR="002F1C38">
        <w:rPr>
          <w:rFonts w:eastAsia="Times New Roman"/>
        </w:rPr>
        <w:t>he team’s o</w:t>
      </w:r>
      <w:r w:rsidR="002F1C38" w:rsidRPr="00A96ABB">
        <w:rPr>
          <w:rFonts w:eastAsia="Times New Roman"/>
        </w:rPr>
        <w:t xml:space="preserve">bservations </w:t>
      </w:r>
      <w:r w:rsidR="00BE4664" w:rsidRPr="00A96ABB">
        <w:rPr>
          <w:rFonts w:eastAsia="Times New Roman"/>
        </w:rPr>
        <w:t>of classroom instruction</w:t>
      </w:r>
      <w:r>
        <w:rPr>
          <w:rFonts w:eastAsia="Times New Roman"/>
        </w:rPr>
        <w:t>,</w:t>
      </w:r>
      <w:r w:rsidR="00F82EDE">
        <w:rPr>
          <w:rFonts w:eastAsia="Times New Roman"/>
        </w:rPr>
        <w:t xml:space="preserve"> </w:t>
      </w:r>
      <w:r w:rsidR="00BE4664">
        <w:rPr>
          <w:rFonts w:eastAsia="Times New Roman"/>
        </w:rPr>
        <w:t xml:space="preserve">teaching practices </w:t>
      </w:r>
      <w:r w:rsidR="00287E50">
        <w:rPr>
          <w:rFonts w:eastAsia="Times New Roman"/>
        </w:rPr>
        <w:t xml:space="preserve">did </w:t>
      </w:r>
      <w:r w:rsidR="00BE4664">
        <w:rPr>
          <w:rFonts w:eastAsia="Times New Roman"/>
        </w:rPr>
        <w:t xml:space="preserve">not always support </w:t>
      </w:r>
      <w:r w:rsidR="00BE4664" w:rsidRPr="00A96ABB">
        <w:rPr>
          <w:rFonts w:eastAsia="Times New Roman"/>
        </w:rPr>
        <w:t xml:space="preserve">the </w:t>
      </w:r>
      <w:r w:rsidR="00BE4664">
        <w:rPr>
          <w:rFonts w:eastAsia="Times New Roman"/>
        </w:rPr>
        <w:t>academic needs of</w:t>
      </w:r>
      <w:r w:rsidR="00BE4664" w:rsidRPr="00A96ABB">
        <w:rPr>
          <w:rFonts w:eastAsia="Times New Roman"/>
        </w:rPr>
        <w:t xml:space="preserve"> </w:t>
      </w:r>
      <w:r w:rsidR="00BE4664">
        <w:rPr>
          <w:rFonts w:eastAsia="Times New Roman"/>
        </w:rPr>
        <w:t xml:space="preserve">all </w:t>
      </w:r>
      <w:r w:rsidR="00BE4664" w:rsidRPr="00A96ABB">
        <w:rPr>
          <w:rFonts w:eastAsia="Times New Roman"/>
        </w:rPr>
        <w:t>students</w:t>
      </w:r>
      <w:r w:rsidR="00BE4664">
        <w:rPr>
          <w:rFonts w:eastAsia="Times New Roman"/>
        </w:rPr>
        <w:t>.</w:t>
      </w:r>
      <w:r w:rsidR="00BE4664" w:rsidRPr="00A96ABB">
        <w:rPr>
          <w:rFonts w:eastAsia="Times New Roman"/>
        </w:rPr>
        <w:t xml:space="preserve"> </w:t>
      </w:r>
    </w:p>
    <w:p w14:paraId="27DFAAEB" w14:textId="0738BC05" w:rsidR="002F1C38" w:rsidRPr="002F1C38" w:rsidRDefault="00BE4664" w:rsidP="002F1C38">
      <w:pPr>
        <w:numPr>
          <w:ilvl w:val="2"/>
          <w:numId w:val="54"/>
        </w:numPr>
        <w:tabs>
          <w:tab w:val="left" w:pos="360"/>
          <w:tab w:val="left" w:pos="720"/>
          <w:tab w:val="left" w:pos="1080"/>
          <w:tab w:val="left" w:pos="1440"/>
          <w:tab w:val="left" w:pos="1800"/>
          <w:tab w:val="left" w:pos="2160"/>
        </w:tabs>
        <w:ind w:left="1080"/>
        <w:rPr>
          <w:rFonts w:cstheme="minorHAnsi"/>
        </w:rPr>
      </w:pPr>
      <w:r w:rsidRPr="00A96ABB">
        <w:rPr>
          <w:rFonts w:cstheme="minorHAnsi"/>
        </w:rPr>
        <w:t xml:space="preserve">The team </w:t>
      </w:r>
      <w:r w:rsidR="002F1C38">
        <w:rPr>
          <w:rFonts w:cstheme="minorHAnsi"/>
        </w:rPr>
        <w:t>noted</w:t>
      </w:r>
      <w:r w:rsidR="002F1C38" w:rsidRPr="00A96ABB">
        <w:rPr>
          <w:rFonts w:cstheme="minorHAnsi"/>
        </w:rPr>
        <w:t xml:space="preserve"> </w:t>
      </w:r>
      <w:r w:rsidR="004D2CA2">
        <w:rPr>
          <w:rFonts w:cstheme="minorHAnsi"/>
        </w:rPr>
        <w:t>sufficient and compelling</w:t>
      </w:r>
      <w:r w:rsidRPr="00A96ABB">
        <w:rPr>
          <w:rFonts w:cstheme="minorHAnsi"/>
        </w:rPr>
        <w:t xml:space="preserve"> evidence of teachers using a variety o</w:t>
      </w:r>
      <w:r>
        <w:rPr>
          <w:rFonts w:cstheme="minorHAnsi"/>
        </w:rPr>
        <w:t>f instructional str</w:t>
      </w:r>
      <w:r w:rsidR="0030548A">
        <w:rPr>
          <w:rFonts w:cstheme="minorHAnsi"/>
        </w:rPr>
        <w:t>a</w:t>
      </w:r>
      <w:r>
        <w:rPr>
          <w:rFonts w:cstheme="minorHAnsi"/>
        </w:rPr>
        <w:t xml:space="preserve">tegies in </w:t>
      </w:r>
      <w:r w:rsidR="004D2CA2">
        <w:rPr>
          <w:rFonts w:cstheme="minorHAnsi"/>
        </w:rPr>
        <w:t>53</w:t>
      </w:r>
      <w:r w:rsidR="004D2CA2" w:rsidRPr="00A96ABB">
        <w:rPr>
          <w:rFonts w:cstheme="minorHAnsi"/>
        </w:rPr>
        <w:t xml:space="preserve"> </w:t>
      </w:r>
      <w:r w:rsidRPr="00A96ABB">
        <w:rPr>
          <w:rFonts w:cstheme="minorHAnsi"/>
        </w:rPr>
        <w:t xml:space="preserve">percent of </w:t>
      </w:r>
      <w:r w:rsidR="002F1C38">
        <w:rPr>
          <w:rFonts w:cstheme="minorHAnsi"/>
        </w:rPr>
        <w:t xml:space="preserve">observed </w:t>
      </w:r>
      <w:r w:rsidR="002F578A">
        <w:rPr>
          <w:rFonts w:cstheme="minorHAnsi"/>
        </w:rPr>
        <w:t>Taft E</w:t>
      </w:r>
      <w:r w:rsidR="002F578A" w:rsidRPr="00A96ABB">
        <w:rPr>
          <w:rFonts w:cstheme="minorHAnsi"/>
        </w:rPr>
        <w:t xml:space="preserve">arly </w:t>
      </w:r>
      <w:r w:rsidR="002F578A">
        <w:rPr>
          <w:rFonts w:cstheme="minorHAnsi"/>
        </w:rPr>
        <w:t>L</w:t>
      </w:r>
      <w:r w:rsidR="002F578A" w:rsidRPr="00A96ABB">
        <w:rPr>
          <w:rFonts w:cstheme="minorHAnsi"/>
        </w:rPr>
        <w:t>earnin</w:t>
      </w:r>
      <w:r w:rsidR="0030548A">
        <w:rPr>
          <w:rFonts w:cstheme="minorHAnsi"/>
        </w:rPr>
        <w:t xml:space="preserve">g </w:t>
      </w:r>
      <w:r w:rsidR="002F578A">
        <w:rPr>
          <w:rFonts w:cstheme="minorHAnsi"/>
        </w:rPr>
        <w:t>C</w:t>
      </w:r>
      <w:r w:rsidR="002F578A" w:rsidRPr="00A96ABB">
        <w:rPr>
          <w:rFonts w:cstheme="minorHAnsi"/>
        </w:rPr>
        <w:t>enter</w:t>
      </w:r>
      <w:r w:rsidR="002A39C4">
        <w:rPr>
          <w:rFonts w:cstheme="minorHAnsi"/>
        </w:rPr>
        <w:t xml:space="preserve"> classes,</w:t>
      </w:r>
      <w:r w:rsidR="0030548A">
        <w:rPr>
          <w:rFonts w:cstheme="minorHAnsi"/>
        </w:rPr>
        <w:t xml:space="preserve"> </w:t>
      </w:r>
      <w:r w:rsidR="004D2CA2">
        <w:rPr>
          <w:rFonts w:cstheme="minorHAnsi"/>
        </w:rPr>
        <w:t xml:space="preserve">in </w:t>
      </w:r>
      <w:r w:rsidR="00287E50">
        <w:rPr>
          <w:rFonts w:cstheme="minorHAnsi"/>
        </w:rPr>
        <w:t xml:space="preserve">only </w:t>
      </w:r>
      <w:r w:rsidR="004D2CA2">
        <w:rPr>
          <w:rFonts w:cstheme="minorHAnsi"/>
        </w:rPr>
        <w:t>32</w:t>
      </w:r>
      <w:r w:rsidR="004D2CA2" w:rsidRPr="00A96ABB">
        <w:rPr>
          <w:rFonts w:cstheme="minorHAnsi"/>
        </w:rPr>
        <w:t xml:space="preserve"> </w:t>
      </w:r>
      <w:r w:rsidRPr="00A96ABB">
        <w:rPr>
          <w:rFonts w:cstheme="minorHAnsi"/>
        </w:rPr>
        <w:t xml:space="preserve">percent of </w:t>
      </w:r>
      <w:r w:rsidR="002F1C38">
        <w:rPr>
          <w:rFonts w:cstheme="minorHAnsi"/>
        </w:rPr>
        <w:t xml:space="preserve">observed </w:t>
      </w:r>
      <w:r w:rsidR="002F578A">
        <w:rPr>
          <w:rFonts w:cstheme="minorHAnsi"/>
        </w:rPr>
        <w:t>Whitin In</w:t>
      </w:r>
      <w:r w:rsidRPr="00A96ABB">
        <w:rPr>
          <w:rFonts w:cstheme="minorHAnsi"/>
        </w:rPr>
        <w:t>term</w:t>
      </w:r>
      <w:r>
        <w:rPr>
          <w:rFonts w:cstheme="minorHAnsi"/>
        </w:rPr>
        <w:t xml:space="preserve">ediate </w:t>
      </w:r>
      <w:r w:rsidR="002F578A">
        <w:rPr>
          <w:rFonts w:cstheme="minorHAnsi"/>
        </w:rPr>
        <w:t>School</w:t>
      </w:r>
      <w:r w:rsidR="002F1C38">
        <w:rPr>
          <w:rFonts w:cstheme="minorHAnsi"/>
        </w:rPr>
        <w:t>,</w:t>
      </w:r>
      <w:r w:rsidR="002F578A">
        <w:rPr>
          <w:rFonts w:cstheme="minorHAnsi"/>
        </w:rPr>
        <w:t xml:space="preserve"> </w:t>
      </w:r>
      <w:r w:rsidR="002A39C4">
        <w:rPr>
          <w:rFonts w:cstheme="minorHAnsi"/>
        </w:rPr>
        <w:t>classes</w:t>
      </w:r>
      <w:r w:rsidR="0030548A">
        <w:rPr>
          <w:rFonts w:cstheme="minorHAnsi"/>
        </w:rPr>
        <w:t xml:space="preserve">, </w:t>
      </w:r>
      <w:r>
        <w:rPr>
          <w:rFonts w:cstheme="minorHAnsi"/>
        </w:rPr>
        <w:t xml:space="preserve">and </w:t>
      </w:r>
      <w:r w:rsidR="004D2CA2">
        <w:rPr>
          <w:rFonts w:cstheme="minorHAnsi"/>
        </w:rPr>
        <w:t>in 47</w:t>
      </w:r>
      <w:r w:rsidR="004D2CA2" w:rsidRPr="00A96ABB">
        <w:rPr>
          <w:rFonts w:cstheme="minorHAnsi"/>
        </w:rPr>
        <w:t xml:space="preserve"> </w:t>
      </w:r>
      <w:r w:rsidRPr="00A96ABB">
        <w:rPr>
          <w:rFonts w:cstheme="minorHAnsi"/>
        </w:rPr>
        <w:t xml:space="preserve">percent of </w:t>
      </w:r>
      <w:r w:rsidR="002F1C38">
        <w:rPr>
          <w:rFonts w:cstheme="minorHAnsi"/>
        </w:rPr>
        <w:t xml:space="preserve">observed </w:t>
      </w:r>
      <w:r w:rsidR="002F578A">
        <w:rPr>
          <w:rFonts w:cstheme="minorHAnsi"/>
        </w:rPr>
        <w:t xml:space="preserve">Uxbridge High School </w:t>
      </w:r>
      <w:r w:rsidR="002A39C4">
        <w:rPr>
          <w:rFonts w:cstheme="minorHAnsi"/>
        </w:rPr>
        <w:t>classes</w:t>
      </w:r>
      <w:r w:rsidR="002F1C38">
        <w:rPr>
          <w:rFonts w:cstheme="minorHAnsi"/>
        </w:rPr>
        <w:t xml:space="preserve"> </w:t>
      </w:r>
      <w:r w:rsidR="002F1C38">
        <w:t>(</w:t>
      </w:r>
      <w:r w:rsidR="00287E50">
        <w:t>c</w:t>
      </w:r>
      <w:r w:rsidR="002F1C38">
        <w:t>haracteristic #10).</w:t>
      </w:r>
    </w:p>
    <w:p w14:paraId="3F1D1A76" w14:textId="42FF53EA" w:rsidR="00BE4664" w:rsidRPr="00A96ABB" w:rsidRDefault="00BE4664" w:rsidP="00611E5B">
      <w:pPr>
        <w:numPr>
          <w:ilvl w:val="2"/>
          <w:numId w:val="54"/>
        </w:numPr>
        <w:tabs>
          <w:tab w:val="left" w:pos="360"/>
          <w:tab w:val="left" w:pos="720"/>
          <w:tab w:val="left" w:pos="1080"/>
          <w:tab w:val="left" w:pos="1440"/>
          <w:tab w:val="left" w:pos="1800"/>
          <w:tab w:val="left" w:pos="2160"/>
        </w:tabs>
        <w:ind w:left="1080"/>
        <w:rPr>
          <w:rFonts w:cstheme="minorHAnsi"/>
        </w:rPr>
      </w:pPr>
      <w:r w:rsidRPr="00A96ABB">
        <w:rPr>
          <w:rFonts w:cstheme="minorHAnsi"/>
        </w:rPr>
        <w:t xml:space="preserve">The team </w:t>
      </w:r>
      <w:r w:rsidR="002F1C38">
        <w:rPr>
          <w:rFonts w:cstheme="minorHAnsi"/>
        </w:rPr>
        <w:t>noted</w:t>
      </w:r>
      <w:r w:rsidR="002F1C38" w:rsidRPr="00A96ABB">
        <w:rPr>
          <w:rFonts w:cstheme="minorHAnsi"/>
        </w:rPr>
        <w:t xml:space="preserve"> </w:t>
      </w:r>
      <w:r w:rsidR="004D2CA2">
        <w:rPr>
          <w:rFonts w:cstheme="minorHAnsi"/>
        </w:rPr>
        <w:t>sufficient and compelling</w:t>
      </w:r>
      <w:r w:rsidR="004D2CA2" w:rsidRPr="00A96ABB">
        <w:rPr>
          <w:rFonts w:cstheme="minorHAnsi"/>
        </w:rPr>
        <w:t xml:space="preserve"> </w:t>
      </w:r>
      <w:r w:rsidRPr="00A96ABB">
        <w:rPr>
          <w:rFonts w:cstheme="minorHAnsi"/>
        </w:rPr>
        <w:t xml:space="preserve">evidence of teachers conducting </w:t>
      </w:r>
      <w:r w:rsidR="004D2CA2">
        <w:rPr>
          <w:rFonts w:cstheme="minorHAnsi"/>
        </w:rPr>
        <w:t xml:space="preserve">frequent </w:t>
      </w:r>
      <w:r w:rsidRPr="00A96ABB">
        <w:rPr>
          <w:rFonts w:cstheme="minorHAnsi"/>
        </w:rPr>
        <w:t xml:space="preserve">checks for student understanding, providing feedback, and adjusting instruction </w:t>
      </w:r>
      <w:r>
        <w:rPr>
          <w:rFonts w:cstheme="minorHAnsi"/>
        </w:rPr>
        <w:t xml:space="preserve">in </w:t>
      </w:r>
      <w:r w:rsidR="00287E50">
        <w:rPr>
          <w:rFonts w:cstheme="minorHAnsi"/>
        </w:rPr>
        <w:t xml:space="preserve">only </w:t>
      </w:r>
      <w:r w:rsidR="004D2CA2">
        <w:rPr>
          <w:rFonts w:cstheme="minorHAnsi"/>
        </w:rPr>
        <w:t>41</w:t>
      </w:r>
      <w:r w:rsidR="004D2CA2" w:rsidRPr="00A96ABB">
        <w:rPr>
          <w:rFonts w:cstheme="minorHAnsi"/>
        </w:rPr>
        <w:t xml:space="preserve"> </w:t>
      </w:r>
      <w:r w:rsidRPr="00A96ABB">
        <w:rPr>
          <w:rFonts w:cstheme="minorHAnsi"/>
        </w:rPr>
        <w:t xml:space="preserve">percent of </w:t>
      </w:r>
      <w:r w:rsidR="002F1C38">
        <w:rPr>
          <w:rFonts w:cstheme="minorHAnsi"/>
        </w:rPr>
        <w:t>observed Taft E</w:t>
      </w:r>
      <w:r w:rsidR="002F1C38" w:rsidRPr="00A96ABB">
        <w:rPr>
          <w:rFonts w:cstheme="minorHAnsi"/>
        </w:rPr>
        <w:t xml:space="preserve">arly </w:t>
      </w:r>
      <w:r w:rsidR="002F1C38">
        <w:rPr>
          <w:rFonts w:cstheme="minorHAnsi"/>
        </w:rPr>
        <w:t>L</w:t>
      </w:r>
      <w:r w:rsidR="002F1C38" w:rsidRPr="00A96ABB">
        <w:rPr>
          <w:rFonts w:cstheme="minorHAnsi"/>
        </w:rPr>
        <w:t xml:space="preserve">earning </w:t>
      </w:r>
      <w:r w:rsidR="002F1C38">
        <w:rPr>
          <w:rFonts w:cstheme="minorHAnsi"/>
        </w:rPr>
        <w:t>C</w:t>
      </w:r>
      <w:r w:rsidR="002F1C38" w:rsidRPr="00A96ABB">
        <w:rPr>
          <w:rFonts w:cstheme="minorHAnsi"/>
        </w:rPr>
        <w:t>ente</w:t>
      </w:r>
      <w:r w:rsidR="002A39C4">
        <w:rPr>
          <w:rFonts w:cstheme="minorHAnsi"/>
        </w:rPr>
        <w:t>r classes</w:t>
      </w:r>
      <w:r w:rsidR="002F1C38">
        <w:rPr>
          <w:rFonts w:cstheme="minorHAnsi"/>
        </w:rPr>
        <w:t>,</w:t>
      </w:r>
      <w:r w:rsidR="0030548A" w:rsidRPr="00A96ABB" w:rsidDel="002F1C38">
        <w:rPr>
          <w:rFonts w:cstheme="minorHAnsi"/>
        </w:rPr>
        <w:t xml:space="preserve"> </w:t>
      </w:r>
      <w:r w:rsidR="004D2CA2">
        <w:rPr>
          <w:rFonts w:cstheme="minorHAnsi"/>
        </w:rPr>
        <w:t>in 68</w:t>
      </w:r>
      <w:r w:rsidR="004D2CA2" w:rsidRPr="00A96ABB">
        <w:rPr>
          <w:rFonts w:cstheme="minorHAnsi"/>
        </w:rPr>
        <w:t xml:space="preserve"> </w:t>
      </w:r>
      <w:r w:rsidRPr="00A96ABB">
        <w:rPr>
          <w:rFonts w:cstheme="minorHAnsi"/>
        </w:rPr>
        <w:t xml:space="preserve">percent of </w:t>
      </w:r>
      <w:r w:rsidR="002F1C38">
        <w:rPr>
          <w:rFonts w:cstheme="minorHAnsi"/>
        </w:rPr>
        <w:t>observed Wh</w:t>
      </w:r>
      <w:r w:rsidR="002A39C4">
        <w:rPr>
          <w:rFonts w:cstheme="minorHAnsi"/>
        </w:rPr>
        <w:t>i</w:t>
      </w:r>
      <w:r w:rsidR="002F1C38">
        <w:rPr>
          <w:rFonts w:cstheme="minorHAnsi"/>
        </w:rPr>
        <w:t>tin I</w:t>
      </w:r>
      <w:r w:rsidR="002F1C38" w:rsidRPr="00A96ABB">
        <w:rPr>
          <w:rFonts w:cstheme="minorHAnsi"/>
        </w:rPr>
        <w:t xml:space="preserve">ntermediate </w:t>
      </w:r>
      <w:r w:rsidR="002F1C38">
        <w:rPr>
          <w:rFonts w:cstheme="minorHAnsi"/>
        </w:rPr>
        <w:t>S</w:t>
      </w:r>
      <w:r w:rsidR="002F1C38" w:rsidRPr="00A96ABB">
        <w:rPr>
          <w:rFonts w:cstheme="minorHAnsi"/>
        </w:rPr>
        <w:t>chool</w:t>
      </w:r>
      <w:r w:rsidR="002A39C4">
        <w:rPr>
          <w:rFonts w:cstheme="minorHAnsi"/>
        </w:rPr>
        <w:t xml:space="preserve"> classes, </w:t>
      </w:r>
      <w:r>
        <w:rPr>
          <w:rFonts w:cstheme="minorHAnsi"/>
        </w:rPr>
        <w:t xml:space="preserve">and </w:t>
      </w:r>
      <w:r w:rsidR="004D2CA2">
        <w:rPr>
          <w:rFonts w:cstheme="minorHAnsi"/>
        </w:rPr>
        <w:t>in 69</w:t>
      </w:r>
      <w:r w:rsidR="004D2CA2" w:rsidRPr="00A96ABB">
        <w:rPr>
          <w:rFonts w:cstheme="minorHAnsi"/>
        </w:rPr>
        <w:t xml:space="preserve"> </w:t>
      </w:r>
      <w:r w:rsidRPr="00A96ABB">
        <w:rPr>
          <w:rFonts w:cstheme="minorHAnsi"/>
        </w:rPr>
        <w:t xml:space="preserve">percent of </w:t>
      </w:r>
      <w:r w:rsidR="002F1C38">
        <w:rPr>
          <w:rFonts w:cstheme="minorHAnsi"/>
        </w:rPr>
        <w:t>observed</w:t>
      </w:r>
      <w:r w:rsidR="002A39C4">
        <w:rPr>
          <w:rFonts w:cstheme="minorHAnsi"/>
        </w:rPr>
        <w:t xml:space="preserve"> </w:t>
      </w:r>
      <w:r w:rsidR="002F1C38">
        <w:rPr>
          <w:rFonts w:cstheme="minorHAnsi"/>
        </w:rPr>
        <w:t>Uxbridge High School</w:t>
      </w:r>
      <w:r w:rsidR="0030548A">
        <w:rPr>
          <w:rFonts w:cstheme="minorHAnsi"/>
        </w:rPr>
        <w:t xml:space="preserve"> </w:t>
      </w:r>
      <w:r w:rsidR="002A39C4">
        <w:rPr>
          <w:rFonts w:cstheme="minorHAnsi"/>
        </w:rPr>
        <w:t>classes</w:t>
      </w:r>
      <w:r w:rsidR="007B1908">
        <w:rPr>
          <w:rFonts w:cstheme="minorHAnsi"/>
        </w:rPr>
        <w:t xml:space="preserve"> </w:t>
      </w:r>
      <w:r w:rsidR="002A39C4">
        <w:rPr>
          <w:rFonts w:cstheme="minorHAnsi"/>
        </w:rPr>
        <w:t>(</w:t>
      </w:r>
      <w:r w:rsidR="00287E50">
        <w:rPr>
          <w:rFonts w:cstheme="minorHAnsi"/>
        </w:rPr>
        <w:t>c</w:t>
      </w:r>
      <w:r w:rsidR="002A39C4">
        <w:rPr>
          <w:rFonts w:cstheme="minorHAnsi"/>
        </w:rPr>
        <w:t>haracteristic #4)</w:t>
      </w:r>
      <w:r w:rsidR="00287E50">
        <w:rPr>
          <w:rFonts w:cstheme="minorHAnsi"/>
        </w:rPr>
        <w:t>.</w:t>
      </w:r>
    </w:p>
    <w:p w14:paraId="5A8CF695" w14:textId="58431465" w:rsidR="00BE4664" w:rsidRPr="00A96ABB" w:rsidRDefault="00BE4664" w:rsidP="00611E5B">
      <w:pPr>
        <w:numPr>
          <w:ilvl w:val="2"/>
          <w:numId w:val="54"/>
        </w:numPr>
        <w:tabs>
          <w:tab w:val="left" w:pos="360"/>
          <w:tab w:val="left" w:pos="720"/>
          <w:tab w:val="left" w:pos="1080"/>
          <w:tab w:val="left" w:pos="1440"/>
          <w:tab w:val="left" w:pos="1800"/>
          <w:tab w:val="left" w:pos="2160"/>
        </w:tabs>
        <w:ind w:left="1080"/>
        <w:rPr>
          <w:rFonts w:cstheme="minorHAnsi"/>
        </w:rPr>
      </w:pPr>
      <w:r w:rsidRPr="00A96ABB">
        <w:rPr>
          <w:rFonts w:cstheme="minorHAnsi"/>
        </w:rPr>
        <w:t xml:space="preserve">The team </w:t>
      </w:r>
      <w:r w:rsidR="002A39C4">
        <w:rPr>
          <w:rFonts w:cstheme="minorHAnsi"/>
        </w:rPr>
        <w:t>noted</w:t>
      </w:r>
      <w:r w:rsidR="002A39C4" w:rsidRPr="00A96ABB">
        <w:rPr>
          <w:rFonts w:cstheme="minorHAnsi"/>
        </w:rPr>
        <w:t xml:space="preserve"> </w:t>
      </w:r>
      <w:r w:rsidR="004D2CA2">
        <w:rPr>
          <w:rFonts w:cstheme="minorHAnsi"/>
        </w:rPr>
        <w:t>sufficient and compelling</w:t>
      </w:r>
      <w:r w:rsidR="004D2CA2" w:rsidRPr="00A96ABB">
        <w:rPr>
          <w:rFonts w:cstheme="minorHAnsi"/>
        </w:rPr>
        <w:t xml:space="preserve"> </w:t>
      </w:r>
      <w:r w:rsidRPr="00A96ABB">
        <w:rPr>
          <w:rFonts w:cstheme="minorHAnsi"/>
        </w:rPr>
        <w:t xml:space="preserve">evidence of teachers ensuring students are engaging in challenging tasks regardless of learning needs in </w:t>
      </w:r>
      <w:r w:rsidR="004D2CA2">
        <w:rPr>
          <w:rFonts w:cstheme="minorHAnsi"/>
        </w:rPr>
        <w:t>59</w:t>
      </w:r>
      <w:r w:rsidR="004D2CA2" w:rsidRPr="00A96ABB">
        <w:rPr>
          <w:rFonts w:cstheme="minorHAnsi"/>
        </w:rPr>
        <w:t xml:space="preserve"> </w:t>
      </w:r>
      <w:r w:rsidRPr="00A96ABB">
        <w:rPr>
          <w:rFonts w:cstheme="minorHAnsi"/>
        </w:rPr>
        <w:t xml:space="preserve">percent of </w:t>
      </w:r>
      <w:r w:rsidR="002A39C4">
        <w:rPr>
          <w:rFonts w:cstheme="minorHAnsi"/>
        </w:rPr>
        <w:t>observed Taft E</w:t>
      </w:r>
      <w:r w:rsidR="002A39C4" w:rsidRPr="00A96ABB">
        <w:rPr>
          <w:rFonts w:cstheme="minorHAnsi"/>
        </w:rPr>
        <w:t xml:space="preserve">arly </w:t>
      </w:r>
      <w:r w:rsidR="002A39C4">
        <w:rPr>
          <w:rFonts w:cstheme="minorHAnsi"/>
        </w:rPr>
        <w:t>L</w:t>
      </w:r>
      <w:r w:rsidR="002A39C4" w:rsidRPr="00A96ABB">
        <w:rPr>
          <w:rFonts w:cstheme="minorHAnsi"/>
        </w:rPr>
        <w:t xml:space="preserve">earning </w:t>
      </w:r>
      <w:r w:rsidR="002A39C4">
        <w:rPr>
          <w:rFonts w:cstheme="minorHAnsi"/>
        </w:rPr>
        <w:t>C</w:t>
      </w:r>
      <w:r w:rsidR="002A39C4" w:rsidRPr="00A96ABB">
        <w:rPr>
          <w:rFonts w:cstheme="minorHAnsi"/>
        </w:rPr>
        <w:t>enter class</w:t>
      </w:r>
      <w:r w:rsidR="002A39C4">
        <w:rPr>
          <w:rFonts w:cstheme="minorHAnsi"/>
        </w:rPr>
        <w:t>es,</w:t>
      </w:r>
      <w:r w:rsidRPr="00A96ABB">
        <w:rPr>
          <w:rFonts w:cstheme="minorHAnsi"/>
        </w:rPr>
        <w:t xml:space="preserve"> </w:t>
      </w:r>
      <w:r w:rsidR="004D2CA2">
        <w:rPr>
          <w:rFonts w:cstheme="minorHAnsi"/>
        </w:rPr>
        <w:t>in 61</w:t>
      </w:r>
      <w:r w:rsidR="004D2CA2" w:rsidRPr="00A96ABB">
        <w:rPr>
          <w:rFonts w:cstheme="minorHAnsi"/>
        </w:rPr>
        <w:t xml:space="preserve"> </w:t>
      </w:r>
      <w:r w:rsidRPr="00A96ABB">
        <w:rPr>
          <w:rFonts w:cstheme="minorHAnsi"/>
        </w:rPr>
        <w:t xml:space="preserve">percent of </w:t>
      </w:r>
      <w:r w:rsidR="002A39C4">
        <w:rPr>
          <w:rFonts w:cstheme="minorHAnsi"/>
        </w:rPr>
        <w:t xml:space="preserve">observed Whitin </w:t>
      </w:r>
      <w:r w:rsidRPr="00A96ABB">
        <w:rPr>
          <w:rFonts w:cstheme="minorHAnsi"/>
        </w:rPr>
        <w:t xml:space="preserve">intermediate </w:t>
      </w:r>
      <w:r w:rsidR="002A39C4">
        <w:rPr>
          <w:rFonts w:cstheme="minorHAnsi"/>
        </w:rPr>
        <w:t>S</w:t>
      </w:r>
      <w:r w:rsidR="002A39C4" w:rsidRPr="00A96ABB">
        <w:rPr>
          <w:rFonts w:cstheme="minorHAnsi"/>
        </w:rPr>
        <w:t>chool class</w:t>
      </w:r>
      <w:r w:rsidR="002A39C4">
        <w:rPr>
          <w:rFonts w:cstheme="minorHAnsi"/>
        </w:rPr>
        <w:t>es</w:t>
      </w:r>
      <w:r w:rsidRPr="00A96ABB">
        <w:rPr>
          <w:rFonts w:cstheme="minorHAnsi"/>
        </w:rPr>
        <w:t>,</w:t>
      </w:r>
      <w:r>
        <w:rPr>
          <w:rFonts w:cstheme="minorHAnsi"/>
        </w:rPr>
        <w:t xml:space="preserve"> </w:t>
      </w:r>
      <w:r w:rsidR="002A39C4">
        <w:rPr>
          <w:rFonts w:cstheme="minorHAnsi"/>
        </w:rPr>
        <w:t xml:space="preserve">and </w:t>
      </w:r>
      <w:r w:rsidR="004D2CA2">
        <w:rPr>
          <w:rFonts w:cstheme="minorHAnsi"/>
        </w:rPr>
        <w:t>in 63</w:t>
      </w:r>
      <w:r w:rsidR="004D2CA2" w:rsidRPr="00A96ABB">
        <w:rPr>
          <w:rFonts w:cstheme="minorHAnsi"/>
        </w:rPr>
        <w:t xml:space="preserve"> </w:t>
      </w:r>
      <w:r w:rsidRPr="00A96ABB">
        <w:rPr>
          <w:rFonts w:cstheme="minorHAnsi"/>
        </w:rPr>
        <w:t xml:space="preserve">percent of </w:t>
      </w:r>
      <w:r w:rsidR="002A39C4">
        <w:rPr>
          <w:rFonts w:cstheme="minorHAnsi"/>
        </w:rPr>
        <w:t>observed Uxbridge High School classes (</w:t>
      </w:r>
      <w:r w:rsidR="00287E50">
        <w:rPr>
          <w:rFonts w:cstheme="minorHAnsi"/>
        </w:rPr>
        <w:t>c</w:t>
      </w:r>
      <w:r w:rsidR="002A39C4">
        <w:rPr>
          <w:rFonts w:cstheme="minorHAnsi"/>
        </w:rPr>
        <w:t>haracteristic #9)</w:t>
      </w:r>
      <w:r w:rsidR="00287E50">
        <w:rPr>
          <w:rFonts w:cstheme="minorHAnsi"/>
        </w:rPr>
        <w:t>.</w:t>
      </w:r>
    </w:p>
    <w:p w14:paraId="6CDCAA89" w14:textId="185E140F" w:rsidR="00BE4664" w:rsidRPr="00092CC3" w:rsidRDefault="00BE4664" w:rsidP="00611E5B">
      <w:pPr>
        <w:numPr>
          <w:ilvl w:val="1"/>
          <w:numId w:val="58"/>
        </w:numPr>
        <w:tabs>
          <w:tab w:val="left" w:pos="360"/>
          <w:tab w:val="left" w:pos="720"/>
          <w:tab w:val="left" w:pos="1080"/>
          <w:tab w:val="left" w:pos="1440"/>
          <w:tab w:val="left" w:pos="1800"/>
          <w:tab w:val="left" w:pos="2160"/>
        </w:tabs>
        <w:ind w:left="720"/>
        <w:rPr>
          <w:rFonts w:eastAsia="Times New Roman"/>
        </w:rPr>
      </w:pPr>
      <w:r w:rsidRPr="00092CC3">
        <w:rPr>
          <w:rFonts w:eastAsia="Times New Roman"/>
        </w:rPr>
        <w:lastRenderedPageBreak/>
        <w:t>According to DESE</w:t>
      </w:r>
      <w:r w:rsidR="0030548A">
        <w:rPr>
          <w:rFonts w:eastAsia="Times New Roman"/>
        </w:rPr>
        <w:t xml:space="preserve"> </w:t>
      </w:r>
      <w:r w:rsidR="002A39C4">
        <w:rPr>
          <w:rFonts w:eastAsia="Times New Roman"/>
        </w:rPr>
        <w:t>data</w:t>
      </w:r>
      <w:r w:rsidRPr="00092CC3">
        <w:rPr>
          <w:rFonts w:eastAsia="Times New Roman"/>
        </w:rPr>
        <w:t xml:space="preserve">, </w:t>
      </w:r>
      <w:r w:rsidR="004D53BB">
        <w:rPr>
          <w:rFonts w:eastAsia="Times New Roman"/>
        </w:rPr>
        <w:t xml:space="preserve">certain district </w:t>
      </w:r>
      <w:r w:rsidR="00F36C36">
        <w:rPr>
          <w:rFonts w:eastAsia="Times New Roman"/>
        </w:rPr>
        <w:t xml:space="preserve">groups of </w:t>
      </w:r>
      <w:r>
        <w:rPr>
          <w:rFonts w:eastAsia="Times New Roman"/>
        </w:rPr>
        <w:t>stud</w:t>
      </w:r>
      <w:r w:rsidRPr="00092CC3">
        <w:rPr>
          <w:rFonts w:eastAsia="Times New Roman"/>
        </w:rPr>
        <w:t xml:space="preserve">ents are missing </w:t>
      </w:r>
      <w:r>
        <w:rPr>
          <w:rFonts w:eastAsia="Times New Roman"/>
        </w:rPr>
        <w:t xml:space="preserve">substantial </w:t>
      </w:r>
      <w:r w:rsidRPr="00092CC3">
        <w:rPr>
          <w:rFonts w:eastAsia="Times New Roman"/>
        </w:rPr>
        <w:t>instruction</w:t>
      </w:r>
      <w:r w:rsidR="002A39C4">
        <w:rPr>
          <w:rFonts w:eastAsia="Times New Roman"/>
        </w:rPr>
        <w:t>al time</w:t>
      </w:r>
      <w:r w:rsidRPr="00092CC3">
        <w:rPr>
          <w:rFonts w:eastAsia="Times New Roman"/>
        </w:rPr>
        <w:t xml:space="preserve"> </w:t>
      </w:r>
      <w:r w:rsidR="002A39C4">
        <w:rPr>
          <w:rFonts w:eastAsia="Times New Roman"/>
        </w:rPr>
        <w:t xml:space="preserve">because of </w:t>
      </w:r>
      <w:r w:rsidR="004D53BB">
        <w:rPr>
          <w:rFonts w:eastAsia="Times New Roman"/>
        </w:rPr>
        <w:t xml:space="preserve">their </w:t>
      </w:r>
      <w:r w:rsidRPr="00092CC3">
        <w:rPr>
          <w:rFonts w:eastAsia="Times New Roman"/>
        </w:rPr>
        <w:t xml:space="preserve">high rates of </w:t>
      </w:r>
      <w:r w:rsidR="0030548A">
        <w:rPr>
          <w:rFonts w:eastAsia="Times New Roman"/>
        </w:rPr>
        <w:t xml:space="preserve">chronic </w:t>
      </w:r>
      <w:r w:rsidR="004D53BB">
        <w:rPr>
          <w:rFonts w:eastAsia="Times New Roman"/>
        </w:rPr>
        <w:t>a</w:t>
      </w:r>
      <w:r w:rsidR="002A39C4">
        <w:rPr>
          <w:rFonts w:eastAsia="Times New Roman"/>
        </w:rPr>
        <w:t>bsen</w:t>
      </w:r>
      <w:r w:rsidR="005B0970">
        <w:rPr>
          <w:rFonts w:eastAsia="Times New Roman"/>
        </w:rPr>
        <w:t>ce</w:t>
      </w:r>
      <w:r w:rsidR="004D53BB">
        <w:rPr>
          <w:rFonts w:eastAsia="Times New Roman"/>
        </w:rPr>
        <w:t>.</w:t>
      </w:r>
    </w:p>
    <w:p w14:paraId="61312BAB" w14:textId="65C52CE4" w:rsidR="006F28CA" w:rsidRDefault="006F28CA" w:rsidP="00134031">
      <w:pPr>
        <w:tabs>
          <w:tab w:val="left" w:pos="360"/>
          <w:tab w:val="left" w:pos="720"/>
          <w:tab w:val="left" w:pos="1440"/>
          <w:tab w:val="left" w:pos="1800"/>
          <w:tab w:val="left" w:pos="2160"/>
        </w:tabs>
        <w:ind w:left="1080" w:hanging="360"/>
        <w:rPr>
          <w:rFonts w:cstheme="minorHAnsi"/>
        </w:rPr>
      </w:pPr>
      <w:r>
        <w:rPr>
          <w:rFonts w:eastAsia="Times New Roman"/>
          <w:bCs/>
        </w:rPr>
        <w:t xml:space="preserve">1.   </w:t>
      </w:r>
      <w:r w:rsidR="00F82EDE">
        <w:rPr>
          <w:rFonts w:eastAsia="Times New Roman"/>
          <w:bCs/>
        </w:rPr>
        <w:t xml:space="preserve"> </w:t>
      </w:r>
      <w:r w:rsidR="004D53BB">
        <w:rPr>
          <w:rFonts w:eastAsia="Times New Roman"/>
          <w:bCs/>
        </w:rPr>
        <w:t xml:space="preserve">According to </w:t>
      </w:r>
      <w:r w:rsidR="001710DF">
        <w:rPr>
          <w:rFonts w:eastAsia="Times New Roman"/>
          <w:bCs/>
        </w:rPr>
        <w:t>D</w:t>
      </w:r>
      <w:r w:rsidR="004D53BB">
        <w:rPr>
          <w:rFonts w:eastAsia="Times New Roman"/>
          <w:bCs/>
        </w:rPr>
        <w:t>ESE data</w:t>
      </w:r>
      <w:r w:rsidR="000E02BD">
        <w:rPr>
          <w:rFonts w:eastAsia="Times New Roman"/>
          <w:bCs/>
        </w:rPr>
        <w:t xml:space="preserve"> from the district</w:t>
      </w:r>
      <w:r w:rsidR="005B0970">
        <w:rPr>
          <w:rFonts w:cstheme="minorHAnsi"/>
        </w:rPr>
        <w:t>,</w:t>
      </w:r>
      <w:r w:rsidR="004D53BB">
        <w:rPr>
          <w:rFonts w:cstheme="minorHAnsi"/>
        </w:rPr>
        <w:t xml:space="preserve"> 23</w:t>
      </w:r>
      <w:r w:rsidR="00063BD1">
        <w:rPr>
          <w:rFonts w:cstheme="minorHAnsi"/>
        </w:rPr>
        <w:t>.9</w:t>
      </w:r>
      <w:r w:rsidR="004D53BB">
        <w:rPr>
          <w:rFonts w:cstheme="minorHAnsi"/>
        </w:rPr>
        <w:t xml:space="preserve"> percent of </w:t>
      </w:r>
      <w:r w:rsidR="00063BD1">
        <w:rPr>
          <w:rFonts w:cstheme="minorHAnsi"/>
        </w:rPr>
        <w:t xml:space="preserve">economically disadvantaged </w:t>
      </w:r>
      <w:r w:rsidR="004D53BB">
        <w:rPr>
          <w:rFonts w:cstheme="minorHAnsi"/>
        </w:rPr>
        <w:t xml:space="preserve">students, </w:t>
      </w:r>
      <w:r w:rsidR="00063BD1">
        <w:rPr>
          <w:rFonts w:cstheme="minorHAnsi"/>
        </w:rPr>
        <w:t>25.7</w:t>
      </w:r>
      <w:r w:rsidR="004D53BB">
        <w:rPr>
          <w:rFonts w:cstheme="minorHAnsi"/>
        </w:rPr>
        <w:t xml:space="preserve"> percent of students with disabilities</w:t>
      </w:r>
      <w:r w:rsidR="0030548A">
        <w:rPr>
          <w:rFonts w:cstheme="minorHAnsi"/>
        </w:rPr>
        <w:t>,</w:t>
      </w:r>
      <w:r w:rsidR="004D53BB">
        <w:rPr>
          <w:rFonts w:cstheme="minorHAnsi"/>
        </w:rPr>
        <w:t xml:space="preserve"> and </w:t>
      </w:r>
      <w:r w:rsidR="00063BD1">
        <w:rPr>
          <w:rFonts w:cstheme="minorHAnsi"/>
        </w:rPr>
        <w:t>40.6</w:t>
      </w:r>
      <w:r w:rsidR="004D53BB">
        <w:rPr>
          <w:rFonts w:cstheme="minorHAnsi"/>
        </w:rPr>
        <w:t xml:space="preserve"> percent of English learners were chronically absent</w:t>
      </w:r>
      <w:r w:rsidR="0045553C">
        <w:rPr>
          <w:rStyle w:val="FootnoteReference"/>
          <w:rFonts w:cstheme="minorHAnsi"/>
        </w:rPr>
        <w:footnoteReference w:id="14"/>
      </w:r>
      <w:r w:rsidR="004D53BB">
        <w:rPr>
          <w:rFonts w:cstheme="minorHAnsi"/>
        </w:rPr>
        <w:t xml:space="preserve"> in 2019</w:t>
      </w:r>
      <w:r w:rsidR="0045553C">
        <w:rPr>
          <w:rFonts w:cstheme="minorHAnsi"/>
        </w:rPr>
        <w:t>–2020. In 2019–2020, the district’s rate of chronic absence was 1</w:t>
      </w:r>
      <w:r w:rsidR="00063BD1">
        <w:rPr>
          <w:rFonts w:cstheme="minorHAnsi"/>
        </w:rPr>
        <w:t>2.9</w:t>
      </w:r>
      <w:r w:rsidR="0045553C">
        <w:rPr>
          <w:rFonts w:cstheme="minorHAnsi"/>
        </w:rPr>
        <w:t xml:space="preserve"> percent, </w:t>
      </w:r>
      <w:r w:rsidR="004D53BB">
        <w:rPr>
          <w:rFonts w:cstheme="minorHAnsi"/>
        </w:rPr>
        <w:t xml:space="preserve">compared with </w:t>
      </w:r>
      <w:r w:rsidR="0045553C">
        <w:rPr>
          <w:rFonts w:cstheme="minorHAnsi"/>
        </w:rPr>
        <w:t xml:space="preserve">the state rate of </w:t>
      </w:r>
      <w:r w:rsidR="004D53BB">
        <w:rPr>
          <w:rFonts w:cstheme="minorHAnsi"/>
        </w:rPr>
        <w:t>13 percent.</w:t>
      </w:r>
      <w:r w:rsidR="004D53BB">
        <w:rPr>
          <w:rFonts w:eastAsia="Times New Roman"/>
          <w:bCs/>
        </w:rPr>
        <w:t xml:space="preserve"> </w:t>
      </w:r>
      <w:bookmarkEnd w:id="34"/>
      <w:r w:rsidR="0045553C">
        <w:rPr>
          <w:rFonts w:cstheme="minorHAnsi"/>
        </w:rPr>
        <w:t>The percentages of chronically absent students in the district</w:t>
      </w:r>
      <w:r w:rsidR="000E02BD">
        <w:rPr>
          <w:rFonts w:cstheme="minorHAnsi"/>
        </w:rPr>
        <w:t xml:space="preserve">, by grade, </w:t>
      </w:r>
      <w:r w:rsidR="0045553C">
        <w:rPr>
          <w:rFonts w:cstheme="minorHAnsi"/>
        </w:rPr>
        <w:t xml:space="preserve">were as follows: 21.7 percent in grade 9; 14.2 percent in grade 10; 18.6 percent in grade 11; and 19.8 percent in grade 12. </w:t>
      </w:r>
      <w:r w:rsidR="00F36C36">
        <w:rPr>
          <w:rFonts w:cstheme="minorHAnsi"/>
        </w:rPr>
        <w:t xml:space="preserve">           </w:t>
      </w:r>
    </w:p>
    <w:p w14:paraId="02E349EB" w14:textId="5B94DD7C" w:rsidR="00BE4664" w:rsidRPr="00472F2E" w:rsidRDefault="00BE4664" w:rsidP="00BE4664">
      <w:pPr>
        <w:pStyle w:val="ListParagraph"/>
        <w:tabs>
          <w:tab w:val="left" w:pos="360"/>
          <w:tab w:val="left" w:pos="1080"/>
          <w:tab w:val="left" w:pos="1440"/>
          <w:tab w:val="left" w:pos="1800"/>
          <w:tab w:val="left" w:pos="2160"/>
        </w:tabs>
        <w:ind w:left="0"/>
        <w:rPr>
          <w:rFonts w:eastAsia="Times New Roman"/>
          <w:color w:val="000000"/>
        </w:rPr>
      </w:pPr>
      <w:r w:rsidRPr="00472F2E">
        <w:rPr>
          <w:rFonts w:eastAsia="Times New Roman"/>
          <w:b/>
          <w:color w:val="000000"/>
        </w:rPr>
        <w:t xml:space="preserve">Impact: </w:t>
      </w:r>
      <w:r>
        <w:rPr>
          <w:rFonts w:eastAsia="Times New Roman"/>
          <w:color w:val="000000"/>
        </w:rPr>
        <w:t>The district is facing considerable challenges ensuring</w:t>
      </w:r>
      <w:r w:rsidR="00AA09A4">
        <w:rPr>
          <w:rFonts w:eastAsia="Times New Roman"/>
          <w:color w:val="000000"/>
        </w:rPr>
        <w:t xml:space="preserve"> that</w:t>
      </w:r>
      <w:r>
        <w:rPr>
          <w:rFonts w:eastAsia="Times New Roman"/>
          <w:color w:val="000000"/>
        </w:rPr>
        <w:t xml:space="preserve"> sufficient and effective </w:t>
      </w:r>
      <w:r w:rsidRPr="000A764F">
        <w:rPr>
          <w:rFonts w:eastAsia="Times New Roman"/>
          <w:color w:val="000000"/>
        </w:rPr>
        <w:t xml:space="preserve">supports and strategies </w:t>
      </w:r>
      <w:r>
        <w:rPr>
          <w:rFonts w:eastAsia="Times New Roman"/>
          <w:color w:val="000000"/>
        </w:rPr>
        <w:t xml:space="preserve">are provided to meet </w:t>
      </w:r>
      <w:r w:rsidR="000E02BD">
        <w:rPr>
          <w:rFonts w:eastAsia="Times New Roman"/>
          <w:color w:val="000000"/>
        </w:rPr>
        <w:t xml:space="preserve">all </w:t>
      </w:r>
      <w:r w:rsidRPr="000A764F">
        <w:rPr>
          <w:rFonts w:eastAsia="Times New Roman"/>
          <w:color w:val="000000"/>
        </w:rPr>
        <w:t>students’ academic</w:t>
      </w:r>
      <w:r>
        <w:rPr>
          <w:rFonts w:eastAsia="Times New Roman"/>
          <w:color w:val="000000"/>
        </w:rPr>
        <w:t xml:space="preserve"> needs. Without changes to instructional practice, and with</w:t>
      </w:r>
      <w:r w:rsidR="00594CD7">
        <w:rPr>
          <w:rFonts w:eastAsia="Times New Roman"/>
          <w:color w:val="000000"/>
        </w:rPr>
        <w:t>out</w:t>
      </w:r>
      <w:r>
        <w:rPr>
          <w:rFonts w:eastAsia="Times New Roman"/>
          <w:color w:val="000000"/>
        </w:rPr>
        <w:t xml:space="preserve"> strategies to reduce student </w:t>
      </w:r>
      <w:r w:rsidR="00C700BE">
        <w:rPr>
          <w:rFonts w:eastAsia="Times New Roman"/>
          <w:color w:val="000000"/>
        </w:rPr>
        <w:t xml:space="preserve">chronic </w:t>
      </w:r>
      <w:r w:rsidR="005B0970">
        <w:rPr>
          <w:rFonts w:eastAsia="Times New Roman"/>
          <w:color w:val="000000"/>
        </w:rPr>
        <w:t xml:space="preserve">absence </w:t>
      </w:r>
      <w:r>
        <w:rPr>
          <w:rFonts w:eastAsia="Times New Roman"/>
          <w:color w:val="000000"/>
        </w:rPr>
        <w:t>rates, unequal outcomes will likely continue.</w:t>
      </w:r>
    </w:p>
    <w:p w14:paraId="64976E7F" w14:textId="77777777" w:rsidR="00BE4664" w:rsidRDefault="00BE4664" w:rsidP="00BE4664">
      <w:pPr>
        <w:tabs>
          <w:tab w:val="left" w:pos="360"/>
          <w:tab w:val="left" w:pos="720"/>
          <w:tab w:val="left" w:pos="1080"/>
          <w:tab w:val="left" w:pos="1440"/>
          <w:tab w:val="left" w:pos="1800"/>
          <w:tab w:val="left" w:pos="2160"/>
        </w:tabs>
        <w:rPr>
          <w:rFonts w:ascii="Calibri" w:hAnsi="Calibri"/>
          <w:b/>
          <w:color w:val="000000" w:themeColor="text1"/>
          <w:sz w:val="28"/>
          <w:szCs w:val="28"/>
        </w:rPr>
      </w:pPr>
    </w:p>
    <w:p w14:paraId="2076EBD6" w14:textId="77777777" w:rsidR="00BE4664" w:rsidRPr="006F28CA" w:rsidRDefault="00BE4664" w:rsidP="00BE4664">
      <w:pPr>
        <w:tabs>
          <w:tab w:val="left" w:pos="360"/>
          <w:tab w:val="left" w:pos="720"/>
          <w:tab w:val="left" w:pos="1080"/>
          <w:tab w:val="left" w:pos="1440"/>
          <w:tab w:val="left" w:pos="1800"/>
          <w:tab w:val="left" w:pos="2160"/>
        </w:tabs>
        <w:rPr>
          <w:rFonts w:ascii="Calibri" w:hAnsi="Calibri"/>
          <w:b/>
          <w:i/>
          <w:iCs/>
          <w:color w:val="000000" w:themeColor="text1"/>
          <w:sz w:val="28"/>
          <w:szCs w:val="28"/>
        </w:rPr>
      </w:pPr>
      <w:r w:rsidRPr="006F28CA">
        <w:rPr>
          <w:rFonts w:ascii="Calibri" w:hAnsi="Calibri"/>
          <w:b/>
          <w:i/>
          <w:iCs/>
          <w:color w:val="000000" w:themeColor="text1"/>
          <w:sz w:val="28"/>
          <w:szCs w:val="28"/>
        </w:rPr>
        <w:t>Recommendations</w:t>
      </w:r>
    </w:p>
    <w:p w14:paraId="0D42383A" w14:textId="7D41250C" w:rsidR="00BE4664" w:rsidRPr="00D92CD7" w:rsidRDefault="006F28CA" w:rsidP="006F28CA">
      <w:pPr>
        <w:tabs>
          <w:tab w:val="left" w:pos="360"/>
          <w:tab w:val="left" w:pos="720"/>
          <w:tab w:val="left" w:pos="1080"/>
          <w:tab w:val="left" w:pos="1440"/>
          <w:tab w:val="left" w:pos="1800"/>
        </w:tabs>
        <w:spacing w:after="120"/>
        <w:ind w:left="360" w:hanging="360"/>
        <w:rPr>
          <w:rFonts w:eastAsia="Times New Roman"/>
          <w:b/>
        </w:rPr>
      </w:pPr>
      <w:r>
        <w:rPr>
          <w:rFonts w:eastAsia="Times New Roman"/>
          <w:b/>
        </w:rPr>
        <w:t xml:space="preserve">1.   </w:t>
      </w:r>
      <w:r w:rsidR="00BE4664" w:rsidRPr="003D43E3">
        <w:rPr>
          <w:rFonts w:eastAsia="Times New Roman"/>
          <w:b/>
        </w:rPr>
        <w:t xml:space="preserve">The district should </w:t>
      </w:r>
      <w:r w:rsidR="00892936">
        <w:rPr>
          <w:rFonts w:eastAsia="Times New Roman"/>
          <w:b/>
        </w:rPr>
        <w:t>develop</w:t>
      </w:r>
      <w:r w:rsidR="00892936" w:rsidRPr="003D43E3">
        <w:rPr>
          <w:rFonts w:eastAsia="Times New Roman"/>
          <w:b/>
        </w:rPr>
        <w:t xml:space="preserve"> </w:t>
      </w:r>
      <w:r w:rsidR="00BE4664" w:rsidRPr="003D43E3">
        <w:rPr>
          <w:rFonts w:eastAsia="Times New Roman"/>
          <w:b/>
        </w:rPr>
        <w:t xml:space="preserve">and implement a </w:t>
      </w:r>
      <w:r w:rsidR="00892936">
        <w:rPr>
          <w:rFonts w:eastAsia="Times New Roman"/>
          <w:b/>
        </w:rPr>
        <w:t xml:space="preserve">districtwide </w:t>
      </w:r>
      <w:r w:rsidR="00BE4664">
        <w:rPr>
          <w:rFonts w:eastAsia="Times New Roman"/>
          <w:b/>
        </w:rPr>
        <w:t xml:space="preserve">tiered system of support </w:t>
      </w:r>
      <w:r w:rsidR="00BE4664" w:rsidRPr="003D43E3">
        <w:rPr>
          <w:rFonts w:eastAsia="Times New Roman"/>
          <w:b/>
        </w:rPr>
        <w:t>for all students</w:t>
      </w:r>
      <w:r w:rsidR="00BE4664">
        <w:rPr>
          <w:rFonts w:eastAsia="Times New Roman"/>
          <w:b/>
        </w:rPr>
        <w:t>.</w:t>
      </w:r>
    </w:p>
    <w:p w14:paraId="4073C77C" w14:textId="676D8EF8" w:rsidR="00BE4664" w:rsidRDefault="00BE4664" w:rsidP="00611E5B">
      <w:pPr>
        <w:numPr>
          <w:ilvl w:val="1"/>
          <w:numId w:val="52"/>
        </w:numPr>
        <w:tabs>
          <w:tab w:val="left" w:pos="720"/>
          <w:tab w:val="left" w:pos="1080"/>
          <w:tab w:val="left" w:pos="1440"/>
          <w:tab w:val="left" w:pos="1800"/>
          <w:tab w:val="left" w:pos="2160"/>
        </w:tabs>
        <w:ind w:left="720"/>
        <w:rPr>
          <w:rFonts w:eastAsia="Times New Roman"/>
        </w:rPr>
      </w:pPr>
      <w:r w:rsidRPr="00D92CD7">
        <w:rPr>
          <w:rFonts w:eastAsia="Times New Roman"/>
        </w:rPr>
        <w:t>Goal 2</w:t>
      </w:r>
      <w:r>
        <w:rPr>
          <w:rFonts w:eastAsia="Times New Roman"/>
        </w:rPr>
        <w:t xml:space="preserve"> of the </w:t>
      </w:r>
      <w:r w:rsidR="00824494">
        <w:rPr>
          <w:rFonts w:eastAsia="Times New Roman"/>
        </w:rPr>
        <w:t>District Improvement P</w:t>
      </w:r>
      <w:r>
        <w:rPr>
          <w:rFonts w:eastAsia="Times New Roman"/>
        </w:rPr>
        <w:t>lan</w:t>
      </w:r>
      <w:r w:rsidR="0030548A">
        <w:rPr>
          <w:rFonts w:eastAsia="Times New Roman"/>
        </w:rPr>
        <w:t xml:space="preserve"> addresses </w:t>
      </w:r>
      <w:r w:rsidR="001C573D">
        <w:rPr>
          <w:rFonts w:eastAsia="Times New Roman"/>
        </w:rPr>
        <w:t xml:space="preserve">tiered </w:t>
      </w:r>
      <w:r>
        <w:rPr>
          <w:rFonts w:eastAsia="Times New Roman"/>
        </w:rPr>
        <w:t>support for students</w:t>
      </w:r>
      <w:r w:rsidR="0030548A">
        <w:rPr>
          <w:rFonts w:eastAsia="Times New Roman"/>
        </w:rPr>
        <w:t xml:space="preserve"> and </w:t>
      </w:r>
      <w:r w:rsidRPr="00D92CD7">
        <w:rPr>
          <w:rFonts w:eastAsia="Times New Roman"/>
        </w:rPr>
        <w:t>contain</w:t>
      </w:r>
      <w:r>
        <w:rPr>
          <w:rFonts w:eastAsia="Times New Roman"/>
        </w:rPr>
        <w:t>s</w:t>
      </w:r>
      <w:r w:rsidRPr="00D92CD7">
        <w:rPr>
          <w:rFonts w:eastAsia="Times New Roman"/>
        </w:rPr>
        <w:t xml:space="preserve"> action steps. </w:t>
      </w:r>
      <w:r>
        <w:rPr>
          <w:rFonts w:eastAsia="Times New Roman"/>
        </w:rPr>
        <w:t xml:space="preserve">However, these and other important steps </w:t>
      </w:r>
      <w:r w:rsidR="00824494">
        <w:rPr>
          <w:rFonts w:eastAsia="Times New Roman"/>
        </w:rPr>
        <w:t>should</w:t>
      </w:r>
      <w:r>
        <w:rPr>
          <w:rFonts w:eastAsia="Times New Roman"/>
        </w:rPr>
        <w:t xml:space="preserve"> be </w:t>
      </w:r>
      <w:r w:rsidR="001C573D">
        <w:rPr>
          <w:rFonts w:eastAsia="Times New Roman"/>
        </w:rPr>
        <w:t xml:space="preserve">included </w:t>
      </w:r>
      <w:r>
        <w:rPr>
          <w:rFonts w:eastAsia="Times New Roman"/>
        </w:rPr>
        <w:t xml:space="preserve">in a </w:t>
      </w:r>
      <w:r w:rsidR="001C573D">
        <w:rPr>
          <w:rFonts w:eastAsia="Times New Roman"/>
        </w:rPr>
        <w:t xml:space="preserve">more </w:t>
      </w:r>
      <w:r>
        <w:rPr>
          <w:rFonts w:eastAsia="Times New Roman"/>
        </w:rPr>
        <w:t xml:space="preserve">comprehensive plan </w:t>
      </w:r>
      <w:r w:rsidR="001C573D">
        <w:rPr>
          <w:rFonts w:eastAsia="Times New Roman"/>
        </w:rPr>
        <w:t xml:space="preserve">with </w:t>
      </w:r>
      <w:r w:rsidRPr="00D92CD7">
        <w:rPr>
          <w:rFonts w:eastAsia="Times New Roman"/>
        </w:rPr>
        <w:t>a</w:t>
      </w:r>
      <w:r w:rsidR="00594CD7">
        <w:rPr>
          <w:rFonts w:eastAsia="Times New Roman"/>
        </w:rPr>
        <w:t xml:space="preserve"> </w:t>
      </w:r>
      <w:r w:rsidR="00291AB5" w:rsidRPr="00D92CD7">
        <w:rPr>
          <w:rFonts w:eastAsia="Times New Roman"/>
        </w:rPr>
        <w:t>timeline</w:t>
      </w:r>
      <w:r w:rsidRPr="00D92CD7">
        <w:rPr>
          <w:rFonts w:eastAsia="Times New Roman"/>
        </w:rPr>
        <w:t xml:space="preserve"> for implement</w:t>
      </w:r>
      <w:r w:rsidR="00594CD7">
        <w:rPr>
          <w:rFonts w:eastAsia="Times New Roman"/>
        </w:rPr>
        <w:t>ation</w:t>
      </w:r>
      <w:r>
        <w:rPr>
          <w:rFonts w:eastAsia="Times New Roman"/>
        </w:rPr>
        <w:t xml:space="preserve">.  </w:t>
      </w:r>
      <w:r w:rsidR="001C573D">
        <w:rPr>
          <w:rFonts w:eastAsia="Times New Roman"/>
        </w:rPr>
        <w:t xml:space="preserve">Other </w:t>
      </w:r>
      <w:r>
        <w:rPr>
          <w:rFonts w:eastAsia="Times New Roman"/>
        </w:rPr>
        <w:t>key components</w:t>
      </w:r>
      <w:r w:rsidR="001C573D">
        <w:rPr>
          <w:rFonts w:eastAsia="Times New Roman"/>
        </w:rPr>
        <w:t xml:space="preserve"> of the improvement plan that address </w:t>
      </w:r>
      <w:r w:rsidR="0030548A">
        <w:rPr>
          <w:rFonts w:eastAsia="Times New Roman"/>
        </w:rPr>
        <w:t>t</w:t>
      </w:r>
      <w:r w:rsidR="001C573D">
        <w:rPr>
          <w:rFonts w:eastAsia="Times New Roman"/>
        </w:rPr>
        <w:t>he needs of all students</w:t>
      </w:r>
      <w:r w:rsidR="0030548A">
        <w:rPr>
          <w:rFonts w:eastAsia="Times New Roman"/>
        </w:rPr>
        <w:t xml:space="preserve"> should</w:t>
      </w:r>
      <w:r w:rsidR="001C573D">
        <w:rPr>
          <w:rFonts w:eastAsia="Times New Roman"/>
        </w:rPr>
        <w:t xml:space="preserve"> be addressed at the same time</w:t>
      </w:r>
      <w:r w:rsidR="0030548A">
        <w:rPr>
          <w:rFonts w:eastAsia="Times New Roman"/>
        </w:rPr>
        <w:t>, especially improved instructional delivery</w:t>
      </w:r>
      <w:r w:rsidR="00962005">
        <w:rPr>
          <w:rFonts w:eastAsia="Times New Roman"/>
        </w:rPr>
        <w:t>.</w:t>
      </w:r>
    </w:p>
    <w:p w14:paraId="34B8C5A7" w14:textId="264CF808" w:rsidR="00BE4664" w:rsidRDefault="00BE4664" w:rsidP="00611E5B">
      <w:pPr>
        <w:numPr>
          <w:ilvl w:val="1"/>
          <w:numId w:val="52"/>
        </w:numPr>
        <w:tabs>
          <w:tab w:val="left" w:pos="720"/>
          <w:tab w:val="left" w:pos="1080"/>
          <w:tab w:val="left" w:pos="1440"/>
          <w:tab w:val="left" w:pos="1800"/>
          <w:tab w:val="left" w:pos="2160"/>
        </w:tabs>
        <w:ind w:left="720"/>
        <w:rPr>
          <w:rFonts w:eastAsia="Times New Roman"/>
        </w:rPr>
      </w:pPr>
      <w:r w:rsidRPr="00892100">
        <w:rPr>
          <w:rFonts w:eastAsia="Times New Roman"/>
        </w:rPr>
        <w:t>The district should use student performance data a</w:t>
      </w:r>
      <w:r>
        <w:rPr>
          <w:rFonts w:eastAsia="Times New Roman"/>
        </w:rPr>
        <w:t>nd other data sources to target</w:t>
      </w:r>
      <w:r w:rsidRPr="00892100">
        <w:rPr>
          <w:rFonts w:eastAsia="Times New Roman"/>
        </w:rPr>
        <w:t xml:space="preserve"> short</w:t>
      </w:r>
      <w:r w:rsidR="00594CD7">
        <w:rPr>
          <w:rFonts w:eastAsia="Times New Roman"/>
        </w:rPr>
        <w:t>-</w:t>
      </w:r>
      <w:r w:rsidRPr="00892100">
        <w:rPr>
          <w:rFonts w:eastAsia="Times New Roman"/>
        </w:rPr>
        <w:t xml:space="preserve"> and long-term </w:t>
      </w:r>
      <w:r>
        <w:rPr>
          <w:rFonts w:eastAsia="Times New Roman"/>
        </w:rPr>
        <w:t xml:space="preserve">student support </w:t>
      </w:r>
      <w:r w:rsidRPr="00892100">
        <w:rPr>
          <w:rFonts w:eastAsia="Times New Roman"/>
        </w:rPr>
        <w:t xml:space="preserve">planning. </w:t>
      </w:r>
      <w:r w:rsidRPr="00576B33">
        <w:rPr>
          <w:rFonts w:eastAsia="Times New Roman"/>
        </w:rPr>
        <w:t xml:space="preserve">The superintendent and principals with </w:t>
      </w:r>
      <w:r w:rsidR="00727767">
        <w:rPr>
          <w:rFonts w:eastAsia="Times New Roman"/>
        </w:rPr>
        <w:t xml:space="preserve">the </w:t>
      </w:r>
      <w:r w:rsidRPr="00576B33">
        <w:rPr>
          <w:rFonts w:eastAsia="Times New Roman"/>
        </w:rPr>
        <w:t>assistance</w:t>
      </w:r>
      <w:r w:rsidR="0030548A">
        <w:rPr>
          <w:rFonts w:eastAsia="Times New Roman"/>
        </w:rPr>
        <w:t xml:space="preserve"> </w:t>
      </w:r>
      <w:r w:rsidR="00727767">
        <w:rPr>
          <w:rFonts w:eastAsia="Times New Roman"/>
        </w:rPr>
        <w:t>of</w:t>
      </w:r>
      <w:r w:rsidRPr="00576B33">
        <w:rPr>
          <w:rFonts w:eastAsia="Times New Roman"/>
        </w:rPr>
        <w:t xml:space="preserve"> their school councils should use </w:t>
      </w:r>
      <w:r>
        <w:rPr>
          <w:rFonts w:eastAsia="Times New Roman"/>
        </w:rPr>
        <w:t>these data</w:t>
      </w:r>
      <w:r w:rsidRPr="00576B33">
        <w:rPr>
          <w:rFonts w:eastAsia="Times New Roman"/>
        </w:rPr>
        <w:t xml:space="preserve"> to set and track </w:t>
      </w:r>
      <w:r w:rsidR="00727767">
        <w:rPr>
          <w:rFonts w:eastAsia="Times New Roman"/>
        </w:rPr>
        <w:t xml:space="preserve">school </w:t>
      </w:r>
      <w:r w:rsidRPr="00576B33">
        <w:rPr>
          <w:rFonts w:eastAsia="Times New Roman"/>
        </w:rPr>
        <w:t>goals</w:t>
      </w:r>
      <w:r w:rsidR="0030548A">
        <w:rPr>
          <w:rFonts w:eastAsia="Times New Roman"/>
        </w:rPr>
        <w:t xml:space="preserve"> </w:t>
      </w:r>
      <w:r w:rsidRPr="00576B33">
        <w:rPr>
          <w:rFonts w:eastAsia="Times New Roman"/>
        </w:rPr>
        <w:t xml:space="preserve">with particular attention to the performance of the district's </w:t>
      </w:r>
      <w:r w:rsidR="007D5D51">
        <w:rPr>
          <w:rFonts w:eastAsia="Times New Roman"/>
        </w:rPr>
        <w:t xml:space="preserve">high needs </w:t>
      </w:r>
      <w:r w:rsidR="00727767">
        <w:rPr>
          <w:rFonts w:eastAsia="Times New Roman"/>
        </w:rPr>
        <w:t>students</w:t>
      </w:r>
      <w:r w:rsidR="0030548A">
        <w:rPr>
          <w:rFonts w:eastAsia="Times New Roman"/>
        </w:rPr>
        <w:t>.</w:t>
      </w:r>
      <w:r>
        <w:rPr>
          <w:rFonts w:eastAsia="Times New Roman"/>
        </w:rPr>
        <w:t xml:space="preserve"> </w:t>
      </w:r>
    </w:p>
    <w:p w14:paraId="2F8356D5" w14:textId="43A177EF" w:rsidR="00BE4664" w:rsidRPr="00F30C88" w:rsidRDefault="00BE4664" w:rsidP="00611E5B">
      <w:pPr>
        <w:numPr>
          <w:ilvl w:val="1"/>
          <w:numId w:val="52"/>
        </w:numPr>
        <w:tabs>
          <w:tab w:val="left" w:pos="720"/>
          <w:tab w:val="left" w:pos="1080"/>
          <w:tab w:val="left" w:pos="1440"/>
          <w:tab w:val="left" w:pos="1800"/>
          <w:tab w:val="left" w:pos="2160"/>
        </w:tabs>
        <w:ind w:left="720"/>
        <w:rPr>
          <w:rFonts w:ascii="Calibri" w:eastAsia="Calibri" w:hAnsi="Calibri"/>
        </w:rPr>
      </w:pPr>
      <w:r w:rsidRPr="00F30C88">
        <w:rPr>
          <w:rFonts w:ascii="Calibri" w:eastAsia="Calibri" w:hAnsi="Calibri"/>
          <w:color w:val="000000"/>
        </w:rPr>
        <w:t xml:space="preserve">The district </w:t>
      </w:r>
      <w:r w:rsidRPr="00F30C88">
        <w:rPr>
          <w:rFonts w:ascii="Calibri" w:eastAsia="Calibri" w:hAnsi="Calibri"/>
        </w:rPr>
        <w:t xml:space="preserve">should </w:t>
      </w:r>
      <w:r w:rsidR="00727767" w:rsidRPr="00F30C88">
        <w:rPr>
          <w:rFonts w:ascii="Calibri" w:eastAsia="Calibri" w:hAnsi="Calibri"/>
        </w:rPr>
        <w:t>provid</w:t>
      </w:r>
      <w:r w:rsidR="00824494">
        <w:rPr>
          <w:rFonts w:ascii="Calibri" w:eastAsia="Calibri" w:hAnsi="Calibri"/>
        </w:rPr>
        <w:t>e</w:t>
      </w:r>
      <w:r w:rsidR="00727767" w:rsidRPr="00F30C88">
        <w:rPr>
          <w:rFonts w:ascii="Calibri" w:eastAsia="Calibri" w:hAnsi="Calibri"/>
        </w:rPr>
        <w:t xml:space="preserve"> </w:t>
      </w:r>
      <w:r w:rsidR="00824494">
        <w:rPr>
          <w:rFonts w:ascii="Calibri" w:eastAsia="Calibri" w:hAnsi="Calibri"/>
        </w:rPr>
        <w:t>high-quality</w:t>
      </w:r>
      <w:r w:rsidR="00727767">
        <w:rPr>
          <w:rFonts w:ascii="Calibri" w:eastAsia="Calibri" w:hAnsi="Calibri"/>
        </w:rPr>
        <w:t xml:space="preserve"> </w:t>
      </w:r>
      <w:r w:rsidR="00962005">
        <w:rPr>
          <w:rFonts w:ascii="Calibri" w:eastAsia="Calibri" w:hAnsi="Calibri"/>
        </w:rPr>
        <w:t>professional development</w:t>
      </w:r>
      <w:r w:rsidR="00727767">
        <w:rPr>
          <w:rFonts w:ascii="Calibri" w:eastAsia="Calibri" w:hAnsi="Calibri"/>
        </w:rPr>
        <w:t xml:space="preserve"> </w:t>
      </w:r>
      <w:r w:rsidR="00824494">
        <w:rPr>
          <w:rFonts w:ascii="Calibri" w:eastAsia="Calibri" w:hAnsi="Calibri"/>
        </w:rPr>
        <w:t xml:space="preserve">for all staff </w:t>
      </w:r>
      <w:r w:rsidR="00727767">
        <w:rPr>
          <w:rFonts w:ascii="Calibri" w:eastAsia="Calibri" w:hAnsi="Calibri"/>
        </w:rPr>
        <w:t xml:space="preserve">to </w:t>
      </w:r>
      <w:r w:rsidR="00824494">
        <w:rPr>
          <w:rFonts w:ascii="Calibri" w:eastAsia="Calibri" w:hAnsi="Calibri"/>
        </w:rPr>
        <w:t xml:space="preserve">facilitate </w:t>
      </w:r>
      <w:r w:rsidR="00727767">
        <w:rPr>
          <w:rFonts w:ascii="Calibri" w:eastAsia="Calibri" w:hAnsi="Calibri"/>
        </w:rPr>
        <w:t xml:space="preserve">the </w:t>
      </w:r>
      <w:r w:rsidR="00824494">
        <w:rPr>
          <w:rFonts w:ascii="Calibri" w:eastAsia="Calibri" w:hAnsi="Calibri"/>
        </w:rPr>
        <w:t xml:space="preserve">development and implementation of a formal </w:t>
      </w:r>
      <w:r w:rsidR="00727767">
        <w:rPr>
          <w:rFonts w:ascii="Calibri" w:eastAsia="Calibri" w:hAnsi="Calibri"/>
        </w:rPr>
        <w:t>system</w:t>
      </w:r>
      <w:r w:rsidR="00824494">
        <w:rPr>
          <w:rFonts w:ascii="Calibri" w:eastAsia="Calibri" w:hAnsi="Calibri"/>
        </w:rPr>
        <w:t xml:space="preserve"> of support that includes providing for individual differences in the general education program and progress monitoring</w:t>
      </w:r>
      <w:r w:rsidR="00727767">
        <w:rPr>
          <w:rFonts w:ascii="Calibri" w:eastAsia="Calibri" w:hAnsi="Calibri"/>
        </w:rPr>
        <w:t>.</w:t>
      </w:r>
      <w:r w:rsidRPr="00F30C88">
        <w:rPr>
          <w:rFonts w:ascii="Calibri" w:eastAsia="Calibri" w:hAnsi="Calibri"/>
        </w:rPr>
        <w:t xml:space="preserve"> </w:t>
      </w:r>
    </w:p>
    <w:p w14:paraId="5CA707F0" w14:textId="016473B8" w:rsidR="00BE4664" w:rsidRDefault="00BE4664" w:rsidP="00611E5B">
      <w:pPr>
        <w:numPr>
          <w:ilvl w:val="1"/>
          <w:numId w:val="52"/>
        </w:numPr>
        <w:tabs>
          <w:tab w:val="left" w:pos="720"/>
          <w:tab w:val="left" w:pos="1080"/>
          <w:tab w:val="left" w:pos="1440"/>
          <w:tab w:val="left" w:pos="1800"/>
          <w:tab w:val="left" w:pos="2160"/>
        </w:tabs>
        <w:ind w:left="720"/>
        <w:rPr>
          <w:rFonts w:ascii="Calibri" w:eastAsia="Calibri" w:hAnsi="Calibri"/>
        </w:rPr>
      </w:pPr>
      <w:r>
        <w:rPr>
          <w:rFonts w:ascii="Calibri" w:eastAsia="Calibri" w:hAnsi="Calibri"/>
        </w:rPr>
        <w:t xml:space="preserve">District and school </w:t>
      </w:r>
      <w:r w:rsidR="007D5D51">
        <w:rPr>
          <w:rFonts w:ascii="Calibri" w:eastAsia="Calibri" w:hAnsi="Calibri"/>
        </w:rPr>
        <w:t>leaders</w:t>
      </w:r>
      <w:r w:rsidR="007D5D51" w:rsidRPr="00F30C88">
        <w:rPr>
          <w:rFonts w:ascii="Calibri" w:eastAsia="Calibri" w:hAnsi="Calibri"/>
        </w:rPr>
        <w:t xml:space="preserve"> </w:t>
      </w:r>
      <w:r w:rsidRPr="00F30C88">
        <w:rPr>
          <w:rFonts w:eastAsia="Times New Roman"/>
        </w:rPr>
        <w:t>should</w:t>
      </w:r>
      <w:r w:rsidRPr="00F30C88">
        <w:rPr>
          <w:rFonts w:ascii="Calibri" w:eastAsia="Calibri" w:hAnsi="Calibri"/>
        </w:rPr>
        <w:t xml:space="preserve"> </w:t>
      </w:r>
      <w:r>
        <w:rPr>
          <w:rFonts w:ascii="Calibri" w:eastAsia="Calibri" w:hAnsi="Calibri"/>
        </w:rPr>
        <w:t xml:space="preserve">work together to </w:t>
      </w:r>
      <w:r w:rsidR="007D5D51">
        <w:rPr>
          <w:rFonts w:ascii="Calibri" w:eastAsia="Calibri" w:hAnsi="Calibri"/>
        </w:rPr>
        <w:t xml:space="preserve">clarify </w:t>
      </w:r>
      <w:r w:rsidRPr="00F30C88">
        <w:rPr>
          <w:rFonts w:ascii="Calibri" w:eastAsia="Calibri" w:hAnsi="Calibri"/>
        </w:rPr>
        <w:t>the</w:t>
      </w:r>
      <w:r w:rsidR="0030548A">
        <w:rPr>
          <w:rFonts w:ascii="Calibri" w:eastAsia="Calibri" w:hAnsi="Calibri"/>
        </w:rPr>
        <w:t xml:space="preserve"> </w:t>
      </w:r>
      <w:r>
        <w:rPr>
          <w:rFonts w:ascii="Calibri" w:eastAsia="Calibri" w:hAnsi="Calibri"/>
        </w:rPr>
        <w:t>s</w:t>
      </w:r>
      <w:r w:rsidRPr="00F30C88">
        <w:rPr>
          <w:rFonts w:ascii="Calibri" w:eastAsia="Calibri" w:hAnsi="Calibri"/>
        </w:rPr>
        <w:t>upport</w:t>
      </w:r>
      <w:r w:rsidR="007D5D51">
        <w:rPr>
          <w:rFonts w:ascii="Calibri" w:eastAsia="Calibri" w:hAnsi="Calibri"/>
        </w:rPr>
        <w:t>s</w:t>
      </w:r>
      <w:r>
        <w:rPr>
          <w:rFonts w:ascii="Calibri" w:eastAsia="Calibri" w:hAnsi="Calibri"/>
        </w:rPr>
        <w:t xml:space="preserve"> </w:t>
      </w:r>
      <w:r w:rsidR="007D5D51">
        <w:rPr>
          <w:rFonts w:ascii="Calibri" w:eastAsia="Calibri" w:hAnsi="Calibri"/>
        </w:rPr>
        <w:t>in each</w:t>
      </w:r>
      <w:r>
        <w:rPr>
          <w:rFonts w:ascii="Calibri" w:eastAsia="Calibri" w:hAnsi="Calibri"/>
        </w:rPr>
        <w:t xml:space="preserve"> </w:t>
      </w:r>
      <w:r w:rsidRPr="00F30C88">
        <w:rPr>
          <w:rFonts w:ascii="Calibri" w:eastAsia="Calibri" w:hAnsi="Calibri"/>
        </w:rPr>
        <w:t xml:space="preserve">tier.  </w:t>
      </w:r>
    </w:p>
    <w:p w14:paraId="0EE864DF" w14:textId="73F85CDA" w:rsidR="00BE4664" w:rsidRPr="00AB0F4E" w:rsidRDefault="00BE4664" w:rsidP="00611E5B">
      <w:pPr>
        <w:numPr>
          <w:ilvl w:val="1"/>
          <w:numId w:val="52"/>
        </w:numPr>
        <w:tabs>
          <w:tab w:val="left" w:pos="720"/>
          <w:tab w:val="left" w:pos="1080"/>
          <w:tab w:val="left" w:pos="1440"/>
          <w:tab w:val="left" w:pos="1800"/>
          <w:tab w:val="left" w:pos="2160"/>
        </w:tabs>
        <w:ind w:left="720"/>
        <w:rPr>
          <w:rFonts w:ascii="Calibri" w:eastAsia="Calibri" w:hAnsi="Calibri"/>
        </w:rPr>
      </w:pPr>
      <w:r w:rsidRPr="00F30C88">
        <w:rPr>
          <w:rFonts w:eastAsia="Times New Roman"/>
        </w:rPr>
        <w:t xml:space="preserve">The district should strengthen the </w:t>
      </w:r>
      <w:r w:rsidR="008F0C68">
        <w:rPr>
          <w:rFonts w:eastAsia="Times New Roman"/>
        </w:rPr>
        <w:t>Student Support Teams (</w:t>
      </w:r>
      <w:r w:rsidRPr="00F30C88">
        <w:rPr>
          <w:rFonts w:eastAsia="Times New Roman"/>
        </w:rPr>
        <w:t>SSTs</w:t>
      </w:r>
      <w:r w:rsidR="008F0C68">
        <w:rPr>
          <w:rFonts w:eastAsia="Times New Roman"/>
        </w:rPr>
        <w:t>)</w:t>
      </w:r>
      <w:r w:rsidRPr="00F30C88">
        <w:rPr>
          <w:rFonts w:eastAsia="Times New Roman"/>
        </w:rPr>
        <w:t xml:space="preserve"> at </w:t>
      </w:r>
      <w:r w:rsidR="00721F86">
        <w:rPr>
          <w:rFonts w:eastAsia="Times New Roman"/>
        </w:rPr>
        <w:t>Uxbridge</w:t>
      </w:r>
      <w:r w:rsidR="00721F86" w:rsidRPr="00F30C88">
        <w:rPr>
          <w:rFonts w:eastAsia="Times New Roman"/>
        </w:rPr>
        <w:t xml:space="preserve"> </w:t>
      </w:r>
      <w:r w:rsidR="00721F86">
        <w:rPr>
          <w:rFonts w:eastAsia="Times New Roman"/>
        </w:rPr>
        <w:t>H</w:t>
      </w:r>
      <w:r w:rsidR="00721F86" w:rsidRPr="00F30C88">
        <w:rPr>
          <w:rFonts w:eastAsia="Times New Roman"/>
        </w:rPr>
        <w:t xml:space="preserve">igh </w:t>
      </w:r>
      <w:r w:rsidR="00721F86">
        <w:rPr>
          <w:rFonts w:eastAsia="Times New Roman"/>
        </w:rPr>
        <w:t>S</w:t>
      </w:r>
      <w:r w:rsidR="00721F86" w:rsidRPr="00F30C88">
        <w:rPr>
          <w:rFonts w:eastAsia="Times New Roman"/>
        </w:rPr>
        <w:t>chool</w:t>
      </w:r>
      <w:r w:rsidRPr="00F30C88">
        <w:rPr>
          <w:rFonts w:eastAsia="Times New Roman"/>
        </w:rPr>
        <w:t xml:space="preserve">. Many promising models exist, including the recently developed </w:t>
      </w:r>
      <w:r w:rsidR="007D5D51">
        <w:rPr>
          <w:rFonts w:eastAsia="Times New Roman"/>
        </w:rPr>
        <w:t>SST</w:t>
      </w:r>
      <w:r w:rsidR="008F0C68">
        <w:rPr>
          <w:rFonts w:eastAsia="Times New Roman"/>
        </w:rPr>
        <w:t xml:space="preserve">s </w:t>
      </w:r>
      <w:r w:rsidRPr="00F30C88">
        <w:rPr>
          <w:rFonts w:eastAsia="Times New Roman"/>
        </w:rPr>
        <w:t xml:space="preserve">at </w:t>
      </w:r>
      <w:r w:rsidR="00721F86">
        <w:rPr>
          <w:rFonts w:eastAsia="Times New Roman"/>
        </w:rPr>
        <w:t xml:space="preserve">the </w:t>
      </w:r>
      <w:r w:rsidRPr="00F30C88">
        <w:rPr>
          <w:rFonts w:eastAsia="Times New Roman"/>
        </w:rPr>
        <w:t>Taft</w:t>
      </w:r>
      <w:r w:rsidR="00721F86">
        <w:rPr>
          <w:rFonts w:eastAsia="Times New Roman"/>
        </w:rPr>
        <w:t xml:space="preserve"> Early Learning Center</w:t>
      </w:r>
      <w:r w:rsidRPr="00F30C88">
        <w:rPr>
          <w:rFonts w:eastAsia="Times New Roman"/>
        </w:rPr>
        <w:t xml:space="preserve"> and Whitin</w:t>
      </w:r>
      <w:r w:rsidR="00721F86">
        <w:rPr>
          <w:rFonts w:eastAsia="Times New Roman"/>
        </w:rPr>
        <w:t xml:space="preserve"> Intermediate School</w:t>
      </w:r>
      <w:r w:rsidRPr="00F30C88">
        <w:rPr>
          <w:rFonts w:eastAsia="Times New Roman"/>
        </w:rPr>
        <w:t xml:space="preserve">. Whatever model is adopted, the district needs to consider how to make sure all staff are knowledgeable about procedures, follow </w:t>
      </w:r>
      <w:r w:rsidR="00721F86" w:rsidRPr="00F30C88">
        <w:rPr>
          <w:rFonts w:eastAsia="Times New Roman"/>
        </w:rPr>
        <w:t>the</w:t>
      </w:r>
      <w:r w:rsidR="00721F86">
        <w:rPr>
          <w:rFonts w:eastAsia="Times New Roman"/>
        </w:rPr>
        <w:t>m</w:t>
      </w:r>
      <w:r w:rsidR="00721F86" w:rsidRPr="00F30C88">
        <w:rPr>
          <w:rFonts w:eastAsia="Times New Roman"/>
        </w:rPr>
        <w:t xml:space="preserve"> </w:t>
      </w:r>
      <w:r w:rsidRPr="00F30C88">
        <w:rPr>
          <w:rFonts w:eastAsia="Times New Roman"/>
        </w:rPr>
        <w:t xml:space="preserve">with fidelity, monitor </w:t>
      </w:r>
      <w:r w:rsidRPr="00F30C88">
        <w:rPr>
          <w:rFonts w:eastAsia="Times New Roman"/>
        </w:rPr>
        <w:lastRenderedPageBreak/>
        <w:t>the effectiveness and success of the approach</w:t>
      </w:r>
      <w:r w:rsidR="00721F86">
        <w:rPr>
          <w:rFonts w:eastAsia="Times New Roman"/>
        </w:rPr>
        <w:t>, and</w:t>
      </w:r>
      <w:r w:rsidRPr="00F30C88">
        <w:rPr>
          <w:rFonts w:eastAsia="Times New Roman"/>
        </w:rPr>
        <w:t xml:space="preserve"> </w:t>
      </w:r>
      <w:r w:rsidR="00291AB5" w:rsidRPr="00F30C88">
        <w:rPr>
          <w:rFonts w:eastAsia="Times New Roman"/>
        </w:rPr>
        <w:t>adjust</w:t>
      </w:r>
      <w:r w:rsidRPr="00F30C88">
        <w:rPr>
          <w:rFonts w:eastAsia="Times New Roman"/>
        </w:rPr>
        <w:t xml:space="preserve"> </w:t>
      </w:r>
      <w:r w:rsidR="0030548A">
        <w:rPr>
          <w:rFonts w:eastAsia="Times New Roman"/>
        </w:rPr>
        <w:t>when</w:t>
      </w:r>
      <w:r w:rsidR="0030548A" w:rsidRPr="00F30C88">
        <w:rPr>
          <w:rFonts w:eastAsia="Times New Roman"/>
        </w:rPr>
        <w:t xml:space="preserve"> </w:t>
      </w:r>
      <w:r w:rsidRPr="00F30C88">
        <w:rPr>
          <w:rFonts w:eastAsia="Times New Roman"/>
        </w:rPr>
        <w:t xml:space="preserve">necessary. Greater participation from </w:t>
      </w:r>
      <w:r w:rsidR="00721F86">
        <w:rPr>
          <w:rFonts w:eastAsia="Times New Roman"/>
        </w:rPr>
        <w:t>Uxbridge H</w:t>
      </w:r>
      <w:r w:rsidR="00721F86" w:rsidRPr="00F30C88">
        <w:rPr>
          <w:rFonts w:eastAsia="Times New Roman"/>
        </w:rPr>
        <w:t xml:space="preserve">igh </w:t>
      </w:r>
      <w:r w:rsidR="00721F86">
        <w:rPr>
          <w:rFonts w:eastAsia="Times New Roman"/>
        </w:rPr>
        <w:t>S</w:t>
      </w:r>
      <w:r w:rsidR="00721F86" w:rsidRPr="00F30C88">
        <w:rPr>
          <w:rFonts w:eastAsia="Times New Roman"/>
        </w:rPr>
        <w:t>chool administrat</w:t>
      </w:r>
      <w:r w:rsidR="00721F86">
        <w:rPr>
          <w:rFonts w:eastAsia="Times New Roman"/>
        </w:rPr>
        <w:t xml:space="preserve">ors </w:t>
      </w:r>
      <w:r w:rsidRPr="00F30C88">
        <w:rPr>
          <w:rFonts w:eastAsia="Times New Roman"/>
        </w:rPr>
        <w:t xml:space="preserve">at these meetings </w:t>
      </w:r>
      <w:r w:rsidR="00721F86">
        <w:rPr>
          <w:rFonts w:eastAsia="Times New Roman"/>
        </w:rPr>
        <w:t xml:space="preserve">would </w:t>
      </w:r>
      <w:r w:rsidR="008F0C68">
        <w:rPr>
          <w:rFonts w:eastAsia="Times New Roman"/>
        </w:rPr>
        <w:t>strengthen this effort</w:t>
      </w:r>
      <w:r w:rsidRPr="00F30C88">
        <w:rPr>
          <w:rFonts w:eastAsia="Times New Roman"/>
        </w:rPr>
        <w:t>.</w:t>
      </w:r>
    </w:p>
    <w:p w14:paraId="36E3C878" w14:textId="688DDFED" w:rsidR="00BE4664" w:rsidRDefault="00BE4664" w:rsidP="00BE4664">
      <w:pPr>
        <w:tabs>
          <w:tab w:val="left" w:pos="360"/>
          <w:tab w:val="left" w:pos="720"/>
          <w:tab w:val="left" w:pos="1080"/>
          <w:tab w:val="left" w:pos="1800"/>
          <w:tab w:val="left" w:pos="2160"/>
        </w:tabs>
        <w:rPr>
          <w:rFonts w:ascii="Calibri" w:eastAsia="Calibri" w:hAnsi="Calibri" w:cs="Calibri"/>
          <w:b/>
        </w:rPr>
      </w:pPr>
      <w:r>
        <w:rPr>
          <w:rFonts w:ascii="Calibri" w:eastAsia="Calibri" w:hAnsi="Calibri" w:cs="Calibri"/>
          <w:b/>
        </w:rPr>
        <w:t xml:space="preserve">Benefits: </w:t>
      </w:r>
      <w:r w:rsidR="00612C81">
        <w:rPr>
          <w:rFonts w:ascii="Calibri" w:eastAsia="Calibri" w:hAnsi="Calibri"/>
        </w:rPr>
        <w:t xml:space="preserve">A </w:t>
      </w:r>
      <w:r w:rsidR="00612C81">
        <w:rPr>
          <w:rFonts w:ascii="Calibri" w:eastAsia="Calibri" w:hAnsi="Calibri" w:cs="Calibri"/>
        </w:rPr>
        <w:t>data-driven</w:t>
      </w:r>
      <w:r>
        <w:rPr>
          <w:rFonts w:ascii="Calibri" w:eastAsia="Calibri" w:hAnsi="Calibri" w:cs="Calibri"/>
        </w:rPr>
        <w:t xml:space="preserve"> tiered system of support</w:t>
      </w:r>
      <w:r w:rsidRPr="00D131A7">
        <w:rPr>
          <w:rFonts w:ascii="Calibri" w:eastAsia="Calibri" w:hAnsi="Calibri" w:cs="Calibri"/>
        </w:rPr>
        <w:t xml:space="preserve"> </w:t>
      </w:r>
      <w:r w:rsidR="00612C81">
        <w:rPr>
          <w:rFonts w:ascii="Calibri" w:eastAsia="Calibri" w:hAnsi="Calibri" w:cs="Calibri"/>
        </w:rPr>
        <w:t>will ensure that all</w:t>
      </w:r>
      <w:r>
        <w:rPr>
          <w:rFonts w:ascii="Calibri" w:eastAsia="Calibri" w:hAnsi="Calibri"/>
        </w:rPr>
        <w:t xml:space="preserve"> student</w:t>
      </w:r>
      <w:r w:rsidR="00612C81">
        <w:rPr>
          <w:rFonts w:ascii="Calibri" w:eastAsia="Calibri" w:hAnsi="Calibri"/>
        </w:rPr>
        <w:t>s</w:t>
      </w:r>
      <w:r>
        <w:rPr>
          <w:rFonts w:ascii="Calibri" w:eastAsia="Calibri" w:hAnsi="Calibri"/>
        </w:rPr>
        <w:t xml:space="preserve"> </w:t>
      </w:r>
      <w:r w:rsidR="00612C81">
        <w:rPr>
          <w:rFonts w:ascii="Calibri" w:eastAsia="Calibri" w:hAnsi="Calibri"/>
        </w:rPr>
        <w:t>receive high-quality core instruction, using a range of instructional strategies and targeted interventions</w:t>
      </w:r>
      <w:r>
        <w:rPr>
          <w:rFonts w:ascii="Calibri" w:eastAsia="Calibri" w:hAnsi="Calibri"/>
        </w:rPr>
        <w:t>. As a result,</w:t>
      </w:r>
      <w:r w:rsidRPr="00D131A7">
        <w:rPr>
          <w:rFonts w:ascii="Calibri" w:eastAsia="Calibri" w:hAnsi="Calibri"/>
        </w:rPr>
        <w:t xml:space="preserve"> </w:t>
      </w:r>
      <w:r w:rsidR="00612C81">
        <w:rPr>
          <w:rFonts w:ascii="Calibri" w:eastAsia="Calibri" w:hAnsi="Calibri"/>
        </w:rPr>
        <w:t>the district will be</w:t>
      </w:r>
      <w:r w:rsidRPr="00D131A7">
        <w:rPr>
          <w:rFonts w:ascii="Calibri" w:eastAsia="Calibri" w:hAnsi="Calibri"/>
        </w:rPr>
        <w:t xml:space="preserve"> better </w:t>
      </w:r>
      <w:r w:rsidR="00612C81">
        <w:rPr>
          <w:rFonts w:ascii="Calibri" w:eastAsia="Calibri" w:hAnsi="Calibri"/>
        </w:rPr>
        <w:t>able to improve</w:t>
      </w:r>
      <w:r w:rsidRPr="00D131A7">
        <w:rPr>
          <w:rFonts w:ascii="Calibri" w:eastAsia="Calibri" w:hAnsi="Calibri"/>
        </w:rPr>
        <w:t xml:space="preserve"> all students’ </w:t>
      </w:r>
      <w:r w:rsidR="00612C81">
        <w:rPr>
          <w:rFonts w:ascii="Calibri" w:eastAsia="Calibri" w:hAnsi="Calibri"/>
        </w:rPr>
        <w:t>performance, opportunities, and outcomes</w:t>
      </w:r>
      <w:r>
        <w:rPr>
          <w:rFonts w:ascii="Calibri" w:eastAsia="Calibri" w:hAnsi="Calibri"/>
        </w:rPr>
        <w:t>.</w:t>
      </w:r>
    </w:p>
    <w:p w14:paraId="5B8E77A9" w14:textId="77777777" w:rsidR="00BE4664" w:rsidRPr="00AB0F4E" w:rsidRDefault="00BE4664" w:rsidP="00BE4664">
      <w:pPr>
        <w:tabs>
          <w:tab w:val="left" w:pos="360"/>
          <w:tab w:val="left" w:pos="720"/>
          <w:tab w:val="left" w:pos="1080"/>
          <w:tab w:val="left" w:pos="1800"/>
          <w:tab w:val="left" w:pos="2160"/>
        </w:tabs>
        <w:rPr>
          <w:rFonts w:ascii="Calibri" w:eastAsia="Calibri" w:hAnsi="Calibri" w:cs="Calibri"/>
          <w:b/>
        </w:rPr>
      </w:pPr>
      <w:r w:rsidRPr="00AB0F4E">
        <w:rPr>
          <w:rFonts w:ascii="Calibri" w:eastAsia="Calibri" w:hAnsi="Calibri" w:cs="Calibri"/>
          <w:b/>
        </w:rPr>
        <w:t>Recommended resources:</w:t>
      </w:r>
    </w:p>
    <w:p w14:paraId="5ED3B0A1" w14:textId="460BE193" w:rsidR="0014037B" w:rsidRPr="00F0774A" w:rsidRDefault="00BE4664" w:rsidP="00FA1285">
      <w:pPr>
        <w:pStyle w:val="ListParagraph"/>
        <w:numPr>
          <w:ilvl w:val="0"/>
          <w:numId w:val="56"/>
        </w:numPr>
        <w:ind w:left="360" w:right="-90"/>
        <w:contextualSpacing w:val="0"/>
        <w:rPr>
          <w:rFonts w:cs="Calibri"/>
        </w:rPr>
      </w:pPr>
      <w:r w:rsidRPr="00F0774A">
        <w:rPr>
          <w:rFonts w:cs="Calibri"/>
        </w:rPr>
        <w:t xml:space="preserve">The </w:t>
      </w:r>
      <w:r w:rsidRPr="00F0774A">
        <w:rPr>
          <w:rFonts w:cs="Calibri"/>
          <w:i/>
        </w:rPr>
        <w:t>Massachusetts Tiered System of Support</w:t>
      </w:r>
      <w:r w:rsidR="0014037B" w:rsidRPr="00F0774A">
        <w:rPr>
          <w:rFonts w:cs="Calibri"/>
          <w:i/>
        </w:rPr>
        <w:t xml:space="preserve"> (</w:t>
      </w:r>
      <w:hyperlink r:id="rId37" w:history="1">
        <w:r w:rsidR="0014037B" w:rsidRPr="00F0774A">
          <w:rPr>
            <w:rStyle w:val="Hyperlink"/>
            <w:rFonts w:cs="Calibri"/>
            <w:i/>
          </w:rPr>
          <w:t>http://www.doe.mass.edu/sfss/mtss/blueprint.pdf</w:t>
        </w:r>
      </w:hyperlink>
      <w:r w:rsidR="00D6315D" w:rsidRPr="00F0774A">
        <w:rPr>
          <w:rFonts w:cs="Calibri"/>
          <w:i/>
        </w:rPr>
        <w:t>)</w:t>
      </w:r>
      <w:r w:rsidRPr="00F0774A">
        <w:rPr>
          <w:rStyle w:val="apple-converted-space"/>
          <w:rFonts w:eastAsia="Times New Roman"/>
          <w:color w:val="000000"/>
        </w:rPr>
        <w:t> </w:t>
      </w:r>
      <w:r w:rsidRPr="00F0774A">
        <w:rPr>
          <w:rFonts w:cs="Calibri"/>
        </w:rPr>
        <w:t>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14:paraId="00F32273" w14:textId="48AD373E" w:rsidR="00BE4664" w:rsidRPr="00D6315D" w:rsidRDefault="00BE4664" w:rsidP="00FA1285">
      <w:pPr>
        <w:pStyle w:val="ListParagraph"/>
        <w:numPr>
          <w:ilvl w:val="0"/>
          <w:numId w:val="19"/>
        </w:numPr>
        <w:ind w:left="360"/>
        <w:contextualSpacing w:val="0"/>
        <w:rPr>
          <w:rFonts w:cs="Calibri"/>
        </w:rPr>
      </w:pPr>
      <w:r w:rsidRPr="00910462">
        <w:t xml:space="preserve">The </w:t>
      </w:r>
      <w:r w:rsidRPr="0014037B">
        <w:rPr>
          <w:i/>
        </w:rPr>
        <w:t>Educator Effectiveness Guidebook for Inclusive Practice</w:t>
      </w:r>
      <w:r w:rsidRPr="00910462">
        <w:t xml:space="preserve"> (</w:t>
      </w:r>
      <w:hyperlink r:id="rId38" w:history="1">
        <w:r w:rsidRPr="00910462">
          <w:rPr>
            <w:rStyle w:val="Hyperlink"/>
          </w:rPr>
          <w:t>http://www.doe.mass.edu/edeval/guidebook/</w:t>
        </w:r>
      </w:hyperlink>
      <w:r w:rsidRPr="0091046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0A7D4729" w14:textId="77777777" w:rsidR="00BE4664" w:rsidRPr="00910462" w:rsidRDefault="00BE4664" w:rsidP="00FA1285">
      <w:pPr>
        <w:pStyle w:val="ListParagraph"/>
        <w:numPr>
          <w:ilvl w:val="0"/>
          <w:numId w:val="56"/>
        </w:numPr>
        <w:tabs>
          <w:tab w:val="left" w:pos="1170"/>
        </w:tabs>
        <w:ind w:left="360"/>
        <w:contextualSpacing w:val="0"/>
        <w:rPr>
          <w:rFonts w:cs="Calibri"/>
          <w:bCs/>
        </w:rPr>
      </w:pPr>
      <w:r w:rsidRPr="00910462">
        <w:rPr>
          <w:rFonts w:cs="Calibri"/>
          <w:bCs/>
          <w:i/>
        </w:rPr>
        <w:t xml:space="preserve">Supporting and Responding to Behavior: Evidence-Based Classroom Strategies for Teachers </w:t>
      </w:r>
      <w:r w:rsidRPr="00910462">
        <w:rPr>
          <w:rFonts w:cs="Calibri"/>
          <w:bCs/>
        </w:rPr>
        <w:t>(</w:t>
      </w:r>
      <w:hyperlink r:id="rId39" w:history="1">
        <w:r w:rsidRPr="00910462">
          <w:rPr>
            <w:rStyle w:val="Hyperlink"/>
            <w:rFonts w:cs="Calibri"/>
            <w:bCs/>
          </w:rPr>
          <w:t>https://www.osepideasthatwork.org/evidencebasedclassroomstrategies/</w:t>
        </w:r>
      </w:hyperlink>
      <w:r w:rsidRPr="00910462">
        <w:rPr>
          <w:rFonts w:cs="Calibri"/>
          <w:bCs/>
        </w:rPr>
        <w:t>) summarizes evidence-based, positive, proactive, and responsive classroom behavior intervention and support strategies that can help teachers capitalize on instructional time and decrease disruptions.</w:t>
      </w:r>
    </w:p>
    <w:p w14:paraId="031F97E9" w14:textId="77777777" w:rsidR="00BE4664" w:rsidRPr="00910462" w:rsidRDefault="00BE4664" w:rsidP="00FA1285">
      <w:pPr>
        <w:pStyle w:val="ListParagraph"/>
        <w:numPr>
          <w:ilvl w:val="0"/>
          <w:numId w:val="56"/>
        </w:numPr>
        <w:tabs>
          <w:tab w:val="left" w:pos="1170"/>
        </w:tabs>
        <w:ind w:left="360"/>
        <w:contextualSpacing w:val="0"/>
        <w:rPr>
          <w:rFonts w:cs="Calibri"/>
          <w:bCs/>
        </w:rPr>
      </w:pPr>
      <w:r w:rsidRPr="00910462">
        <w:rPr>
          <w:rFonts w:cs="Calibri"/>
          <w:bCs/>
        </w:rPr>
        <w:t xml:space="preserve">The </w:t>
      </w:r>
      <w:r w:rsidRPr="00910462">
        <w:rPr>
          <w:rFonts w:cs="Calibri"/>
          <w:bCs/>
          <w:i/>
        </w:rPr>
        <w:t>Wraparound Replication Cookbook</w:t>
      </w:r>
      <w:r w:rsidRPr="00910462">
        <w:rPr>
          <w:rFonts w:cs="Calibri"/>
          <w:bCs/>
        </w:rPr>
        <w:t xml:space="preserve"> (</w:t>
      </w:r>
      <w:hyperlink r:id="rId40" w:history="1">
        <w:r w:rsidRPr="00910462">
          <w:rPr>
            <w:rStyle w:val="Hyperlink"/>
            <w:rFonts w:cs="Calibri"/>
            <w:bCs/>
          </w:rPr>
          <w:t>https://sites.google.com/site/masswazcookbook/</w:t>
        </w:r>
      </w:hyperlink>
      <w:r w:rsidRPr="00910462">
        <w:rPr>
          <w:rFonts w:cs="Calibri"/>
          <w:bCs/>
        </w:rPr>
        <w:t>) is a practical guide focused on improving academic performance by systematically addressing students’ social emotional and non-academic needs. It is based on the experience of several Massachusetts districts, and is organized according to the following key strategy areas:</w:t>
      </w:r>
    </w:p>
    <w:p w14:paraId="6E138478" w14:textId="77777777" w:rsidR="00BE4664" w:rsidRPr="00910462" w:rsidRDefault="00BE4664" w:rsidP="00FA1285">
      <w:pPr>
        <w:pStyle w:val="ListParagraph"/>
        <w:numPr>
          <w:ilvl w:val="1"/>
          <w:numId w:val="56"/>
        </w:numPr>
        <w:tabs>
          <w:tab w:val="num" w:pos="360"/>
          <w:tab w:val="left" w:pos="1170"/>
        </w:tabs>
        <w:ind w:left="720"/>
        <w:contextualSpacing w:val="0"/>
        <w:rPr>
          <w:rFonts w:cs="Calibri"/>
          <w:bCs/>
        </w:rPr>
      </w:pPr>
      <w:r w:rsidRPr="00910462">
        <w:rPr>
          <w:rFonts w:cs="Calibri"/>
          <w:bCs/>
        </w:rPr>
        <w:t>Addressing School Culture and the Social Emotional Aspects of Learning</w:t>
      </w:r>
    </w:p>
    <w:p w14:paraId="7DCDE857" w14:textId="77777777" w:rsidR="00BE4664" w:rsidRPr="00910462" w:rsidRDefault="00BE4664" w:rsidP="00FA1285">
      <w:pPr>
        <w:pStyle w:val="ListParagraph"/>
        <w:numPr>
          <w:ilvl w:val="1"/>
          <w:numId w:val="56"/>
        </w:numPr>
        <w:tabs>
          <w:tab w:val="num" w:pos="360"/>
          <w:tab w:val="left" w:pos="1170"/>
        </w:tabs>
        <w:ind w:left="720"/>
        <w:contextualSpacing w:val="0"/>
        <w:rPr>
          <w:rFonts w:cs="Calibri"/>
          <w:bCs/>
        </w:rPr>
      </w:pPr>
      <w:r w:rsidRPr="00910462">
        <w:rPr>
          <w:rFonts w:cs="Calibri"/>
          <w:bCs/>
        </w:rPr>
        <w:t>Rethinking Systems for Identifying and Addressing Academic and Social Emotional Needs</w:t>
      </w:r>
    </w:p>
    <w:p w14:paraId="5F574AC3" w14:textId="77777777" w:rsidR="00BE4664" w:rsidRPr="00910462" w:rsidRDefault="00BE4664" w:rsidP="00FA1285">
      <w:pPr>
        <w:pStyle w:val="ListParagraph"/>
        <w:numPr>
          <w:ilvl w:val="1"/>
          <w:numId w:val="56"/>
        </w:numPr>
        <w:tabs>
          <w:tab w:val="num" w:pos="360"/>
          <w:tab w:val="left" w:pos="1170"/>
        </w:tabs>
        <w:ind w:left="720"/>
        <w:contextualSpacing w:val="0"/>
        <w:rPr>
          <w:rFonts w:cs="Calibri"/>
          <w:bCs/>
        </w:rPr>
      </w:pPr>
      <w:r w:rsidRPr="00910462">
        <w:rPr>
          <w:rFonts w:cs="Calibri"/>
          <w:bCs/>
        </w:rPr>
        <w:t>Creating Focused Partnerships &amp; Coalitions</w:t>
      </w:r>
    </w:p>
    <w:p w14:paraId="3F62998D" w14:textId="0CC70A1C" w:rsidR="00BE4664" w:rsidRDefault="006F28CA" w:rsidP="006F28CA">
      <w:pPr>
        <w:tabs>
          <w:tab w:val="left" w:pos="360"/>
          <w:tab w:val="left" w:pos="720"/>
          <w:tab w:val="left" w:pos="1080"/>
          <w:tab w:val="left" w:pos="1440"/>
          <w:tab w:val="left" w:pos="1800"/>
        </w:tabs>
        <w:spacing w:after="120"/>
        <w:ind w:left="360" w:hanging="360"/>
        <w:rPr>
          <w:rFonts w:eastAsia="Times New Roman"/>
          <w:b/>
        </w:rPr>
      </w:pPr>
      <w:r>
        <w:rPr>
          <w:rFonts w:eastAsia="Times New Roman"/>
          <w:b/>
        </w:rPr>
        <w:t xml:space="preserve">2. </w:t>
      </w:r>
      <w:r w:rsidR="00AA09A4">
        <w:rPr>
          <w:rFonts w:eastAsia="Times New Roman"/>
          <w:b/>
        </w:rPr>
        <w:tab/>
      </w:r>
      <w:r w:rsidR="00BE4664" w:rsidRPr="003D43E3">
        <w:rPr>
          <w:rFonts w:eastAsia="Times New Roman"/>
          <w:b/>
        </w:rPr>
        <w:t xml:space="preserve">The district should </w:t>
      </w:r>
      <w:r w:rsidR="00AA09A4">
        <w:rPr>
          <w:rFonts w:eastAsia="Times New Roman"/>
          <w:b/>
        </w:rPr>
        <w:t>strengthen</w:t>
      </w:r>
      <w:r w:rsidR="00BE4664" w:rsidRPr="003D43E3">
        <w:rPr>
          <w:rFonts w:eastAsia="Times New Roman"/>
          <w:b/>
        </w:rPr>
        <w:t xml:space="preserve"> its efforts to ensure </w:t>
      </w:r>
      <w:r w:rsidR="00721F86">
        <w:rPr>
          <w:rFonts w:eastAsia="Times New Roman"/>
          <w:b/>
        </w:rPr>
        <w:t xml:space="preserve">that </w:t>
      </w:r>
      <w:r w:rsidR="00BE4664" w:rsidRPr="003D43E3">
        <w:rPr>
          <w:rFonts w:eastAsia="Times New Roman"/>
          <w:b/>
        </w:rPr>
        <w:t xml:space="preserve">all students </w:t>
      </w:r>
      <w:r w:rsidR="00BE4664">
        <w:rPr>
          <w:rFonts w:eastAsia="Times New Roman"/>
          <w:b/>
        </w:rPr>
        <w:t>attend school regular</w:t>
      </w:r>
      <w:r w:rsidR="00721F86">
        <w:rPr>
          <w:rFonts w:eastAsia="Times New Roman"/>
          <w:b/>
        </w:rPr>
        <w:t>ly.</w:t>
      </w:r>
      <w:r w:rsidR="00BE4664">
        <w:rPr>
          <w:rFonts w:eastAsia="Times New Roman"/>
          <w:b/>
        </w:rPr>
        <w:t xml:space="preserve"> </w:t>
      </w:r>
    </w:p>
    <w:p w14:paraId="44A98379" w14:textId="29275AF2" w:rsidR="00BE4664" w:rsidRPr="00A91819" w:rsidRDefault="00BE4664" w:rsidP="00611E5B">
      <w:pPr>
        <w:numPr>
          <w:ilvl w:val="1"/>
          <w:numId w:val="55"/>
        </w:numPr>
        <w:tabs>
          <w:tab w:val="left" w:pos="720"/>
          <w:tab w:val="left" w:pos="1080"/>
          <w:tab w:val="left" w:pos="1440"/>
          <w:tab w:val="left" w:pos="1800"/>
          <w:tab w:val="left" w:pos="2160"/>
        </w:tabs>
        <w:ind w:left="720"/>
        <w:rPr>
          <w:rFonts w:eastAsia="Times New Roman"/>
        </w:rPr>
      </w:pPr>
      <w:r w:rsidRPr="00A91819">
        <w:rPr>
          <w:rFonts w:eastAsia="Times New Roman"/>
        </w:rPr>
        <w:t xml:space="preserve">The district should </w:t>
      </w:r>
      <w:r w:rsidR="00F7088F">
        <w:rPr>
          <w:rFonts w:eastAsia="Times New Roman"/>
        </w:rPr>
        <w:t>analyze attendance data and determine the root cause(s) of chronic absence</w:t>
      </w:r>
      <w:r w:rsidRPr="00A91819">
        <w:rPr>
          <w:rFonts w:cs="Calibri"/>
          <w:bCs/>
        </w:rPr>
        <w:t>.</w:t>
      </w:r>
    </w:p>
    <w:p w14:paraId="36259D36" w14:textId="3FC1566D" w:rsidR="00BE4664" w:rsidRPr="00A91819" w:rsidRDefault="001C7EA6" w:rsidP="00611E5B">
      <w:pPr>
        <w:numPr>
          <w:ilvl w:val="2"/>
          <w:numId w:val="57"/>
        </w:numPr>
        <w:tabs>
          <w:tab w:val="left" w:pos="360"/>
          <w:tab w:val="left" w:pos="1080"/>
          <w:tab w:val="left" w:pos="1440"/>
          <w:tab w:val="left" w:pos="1800"/>
          <w:tab w:val="left" w:pos="2160"/>
        </w:tabs>
        <w:ind w:left="1080"/>
        <w:rPr>
          <w:rFonts w:cstheme="minorHAnsi"/>
        </w:rPr>
      </w:pPr>
      <w:r>
        <w:rPr>
          <w:rFonts w:cstheme="minorHAnsi"/>
        </w:rPr>
        <w:t>The district should use disaggregated data to review attendance rates and analyze the extent to which specific student groups have disproportionate rates of chronic absence</w:t>
      </w:r>
      <w:r w:rsidR="00BE4664" w:rsidRPr="00A91819">
        <w:rPr>
          <w:rFonts w:cstheme="minorHAnsi"/>
        </w:rPr>
        <w:t>.</w:t>
      </w:r>
    </w:p>
    <w:p w14:paraId="5C0CFBCE" w14:textId="3DD140CF" w:rsidR="00BE4664" w:rsidRPr="00A91819" w:rsidRDefault="001C7EA6" w:rsidP="00611E5B">
      <w:pPr>
        <w:numPr>
          <w:ilvl w:val="2"/>
          <w:numId w:val="57"/>
        </w:numPr>
        <w:tabs>
          <w:tab w:val="left" w:pos="360"/>
          <w:tab w:val="left" w:pos="720"/>
          <w:tab w:val="left" w:pos="1080"/>
          <w:tab w:val="left" w:pos="1440"/>
          <w:tab w:val="left" w:pos="1800"/>
          <w:tab w:val="left" w:pos="2160"/>
        </w:tabs>
        <w:ind w:left="1080"/>
        <w:rPr>
          <w:rFonts w:cstheme="minorHAnsi"/>
        </w:rPr>
      </w:pPr>
      <w:r>
        <w:rPr>
          <w:rFonts w:cstheme="minorHAnsi"/>
        </w:rPr>
        <w:t>The district should gather input from students and families</w:t>
      </w:r>
      <w:r w:rsidR="00C9183C">
        <w:rPr>
          <w:rFonts w:cstheme="minorHAnsi"/>
        </w:rPr>
        <w:t xml:space="preserve"> through focus groups and surveys about the reasons for high absence rates and possible ways to address the challenge of students missing too much instruction</w:t>
      </w:r>
      <w:r w:rsidR="00BE4664" w:rsidRPr="00A91819">
        <w:rPr>
          <w:rFonts w:cstheme="minorHAnsi"/>
        </w:rPr>
        <w:t>.</w:t>
      </w:r>
    </w:p>
    <w:p w14:paraId="7924E9D8" w14:textId="0D1B8CD8" w:rsidR="00BE4664" w:rsidRPr="00A91819" w:rsidRDefault="00C9183C" w:rsidP="00611E5B">
      <w:pPr>
        <w:numPr>
          <w:ilvl w:val="2"/>
          <w:numId w:val="57"/>
        </w:numPr>
        <w:tabs>
          <w:tab w:val="left" w:pos="360"/>
          <w:tab w:val="left" w:pos="720"/>
          <w:tab w:val="left" w:pos="1080"/>
          <w:tab w:val="left" w:pos="1440"/>
          <w:tab w:val="left" w:pos="1800"/>
          <w:tab w:val="left" w:pos="2160"/>
        </w:tabs>
        <w:ind w:left="1080"/>
        <w:rPr>
          <w:rFonts w:cstheme="minorHAnsi"/>
        </w:rPr>
      </w:pPr>
      <w:r>
        <w:rPr>
          <w:rFonts w:cstheme="minorHAnsi"/>
        </w:rPr>
        <w:lastRenderedPageBreak/>
        <w:t>The district should determine the root cause(s) of high and disproportionate absence rates and take steps to address them, including reviewing current initiatives to improve attendance and adjusting efforts as needed</w:t>
      </w:r>
      <w:r w:rsidR="00BE4664" w:rsidRPr="00A91819">
        <w:rPr>
          <w:rFonts w:cstheme="minorHAnsi"/>
        </w:rPr>
        <w:t>.</w:t>
      </w:r>
    </w:p>
    <w:p w14:paraId="0A1587A5" w14:textId="59212689" w:rsidR="00BE4664" w:rsidRPr="00A87109" w:rsidRDefault="00BE4664" w:rsidP="00BE4664">
      <w:pPr>
        <w:tabs>
          <w:tab w:val="left" w:pos="720"/>
          <w:tab w:val="left" w:pos="1080"/>
          <w:tab w:val="left" w:pos="1800"/>
          <w:tab w:val="left" w:pos="2160"/>
        </w:tabs>
        <w:rPr>
          <w:rFonts w:ascii="Calibri" w:eastAsia="Calibri" w:hAnsi="Calibri" w:cs="Calibri"/>
          <w:b/>
        </w:rPr>
      </w:pPr>
      <w:r w:rsidRPr="00A87109">
        <w:rPr>
          <w:rFonts w:ascii="Calibri" w:eastAsia="Calibri" w:hAnsi="Calibri" w:cs="Calibri"/>
          <w:b/>
        </w:rPr>
        <w:t>Benefits</w:t>
      </w:r>
      <w:r>
        <w:rPr>
          <w:rFonts w:ascii="Calibri" w:eastAsia="Calibri" w:hAnsi="Calibri" w:cs="Calibri"/>
          <w:b/>
        </w:rPr>
        <w:t xml:space="preserve">: </w:t>
      </w:r>
      <w:r w:rsidR="00C9183C">
        <w:rPr>
          <w:rFonts w:ascii="Calibri" w:hAnsi="Calibri" w:cs="Calibri"/>
        </w:rPr>
        <w:t xml:space="preserve">The primary benefit of implementing this recommendation is that if students are in school, they are more likely to succeed. Engaging </w:t>
      </w:r>
      <w:r w:rsidR="00C9183C" w:rsidRPr="00F675D6">
        <w:rPr>
          <w:rFonts w:ascii="Calibri" w:hAnsi="Calibri" w:cs="Calibri"/>
        </w:rPr>
        <w:t>student</w:t>
      </w:r>
      <w:r w:rsidR="00C9183C">
        <w:rPr>
          <w:rFonts w:ascii="Calibri" w:hAnsi="Calibri" w:cs="Calibri"/>
        </w:rPr>
        <w:t>s</w:t>
      </w:r>
      <w:r w:rsidR="00C9183C" w:rsidRPr="00F675D6">
        <w:rPr>
          <w:rFonts w:ascii="Calibri" w:hAnsi="Calibri" w:cs="Calibri"/>
        </w:rPr>
        <w:t xml:space="preserve"> </w:t>
      </w:r>
      <w:r w:rsidR="00C9183C">
        <w:rPr>
          <w:rFonts w:ascii="Calibri" w:hAnsi="Calibri" w:cs="Calibri"/>
        </w:rPr>
        <w:t xml:space="preserve">and </w:t>
      </w:r>
      <w:r w:rsidR="00C9183C" w:rsidRPr="00F675D6">
        <w:rPr>
          <w:rFonts w:ascii="Calibri" w:hAnsi="Calibri" w:cs="Calibri"/>
        </w:rPr>
        <w:t>famil</w:t>
      </w:r>
      <w:r w:rsidR="00C9183C">
        <w:rPr>
          <w:rFonts w:ascii="Calibri" w:hAnsi="Calibri" w:cs="Calibri"/>
        </w:rPr>
        <w:t>ies</w:t>
      </w:r>
      <w:r w:rsidR="00C9183C" w:rsidRPr="00F675D6">
        <w:rPr>
          <w:rFonts w:ascii="Calibri" w:hAnsi="Calibri" w:cs="Calibri"/>
        </w:rPr>
        <w:t xml:space="preserve"> </w:t>
      </w:r>
      <w:r w:rsidR="00C9183C">
        <w:rPr>
          <w:rFonts w:ascii="Calibri" w:hAnsi="Calibri" w:cs="Calibri"/>
        </w:rPr>
        <w:t>in identifying the causes of student absence and suspensions and in suggesting ways to improve attendance and lower suspension likely will help raise attendance, decrease suspensions, and promote students’ growth and development.</w:t>
      </w:r>
    </w:p>
    <w:p w14:paraId="77017591" w14:textId="77777777" w:rsidR="00BE4664" w:rsidRPr="00A87109" w:rsidRDefault="00BE4664" w:rsidP="00BE4664">
      <w:pPr>
        <w:tabs>
          <w:tab w:val="left" w:pos="720"/>
          <w:tab w:val="left" w:pos="1080"/>
          <w:tab w:val="left" w:pos="1800"/>
          <w:tab w:val="left" w:pos="2160"/>
        </w:tabs>
        <w:rPr>
          <w:rFonts w:ascii="Calibri" w:eastAsia="Calibri" w:hAnsi="Calibri" w:cs="Calibri"/>
          <w:b/>
        </w:rPr>
      </w:pPr>
      <w:r w:rsidRPr="00A87109">
        <w:rPr>
          <w:rFonts w:ascii="Calibri" w:eastAsia="Calibri" w:hAnsi="Calibri" w:cs="Calibri"/>
          <w:b/>
        </w:rPr>
        <w:t>Recommended resources:</w:t>
      </w:r>
    </w:p>
    <w:p w14:paraId="0E083776" w14:textId="77777777" w:rsidR="00BE4664" w:rsidRDefault="00BE4664" w:rsidP="00F7088F">
      <w:pPr>
        <w:pStyle w:val="ListParagraph"/>
        <w:numPr>
          <w:ilvl w:val="0"/>
          <w:numId w:val="56"/>
        </w:numPr>
        <w:tabs>
          <w:tab w:val="left" w:pos="1170"/>
        </w:tabs>
        <w:ind w:left="360"/>
        <w:contextualSpacing w:val="0"/>
        <w:rPr>
          <w:rFonts w:cs="Calibri"/>
          <w:bCs/>
        </w:rPr>
      </w:pPr>
      <w:r w:rsidRPr="00910462">
        <w:rPr>
          <w:rFonts w:cs="Calibri"/>
          <w:bCs/>
          <w:i/>
        </w:rPr>
        <w:t xml:space="preserve">Every Student, Every Day: A Community Toolkit to Address and Eliminate Chronic Absenteeism </w:t>
      </w:r>
      <w:r w:rsidRPr="00910462">
        <w:rPr>
          <w:rFonts w:cs="Calibri"/>
          <w:bCs/>
        </w:rPr>
        <w:t>(</w:t>
      </w:r>
      <w:hyperlink r:id="rId41" w:history="1">
        <w:r w:rsidRPr="00910462">
          <w:rPr>
            <w:rStyle w:val="Hyperlink"/>
            <w:rFonts w:cs="Calibri"/>
            <w:bCs/>
          </w:rPr>
          <w:t>http://www2.ed.gov/about/inits/ed/chronicabsenteeism/toolkit.pdf</w:t>
        </w:r>
      </w:hyperlink>
      <w:r w:rsidRPr="00910462">
        <w:rPr>
          <w:rFonts w:cs="Calibri"/>
          <w:bCs/>
        </w:rPr>
        <w:t xml:space="preserve">) is a set of Action Guides that provide information and resources to help ensure that all young people are in school every day and </w:t>
      </w:r>
      <w:r w:rsidRPr="00882D63">
        <w:rPr>
          <w:rFonts w:cs="Calibri"/>
        </w:rPr>
        <w:t>benefitting</w:t>
      </w:r>
      <w:r w:rsidRPr="00910462">
        <w:rPr>
          <w:rFonts w:cs="Calibri"/>
          <w:bCs/>
        </w:rPr>
        <w:t xml:space="preserve"> from coordinated systems of support.</w:t>
      </w:r>
    </w:p>
    <w:p w14:paraId="5D017114" w14:textId="77777777" w:rsidR="006164C8" w:rsidRPr="006164C8" w:rsidRDefault="00CC2AF1" w:rsidP="006164C8">
      <w:pPr>
        <w:pStyle w:val="ListParagraph"/>
        <w:numPr>
          <w:ilvl w:val="0"/>
          <w:numId w:val="56"/>
        </w:numPr>
        <w:tabs>
          <w:tab w:val="left" w:pos="1170"/>
        </w:tabs>
        <w:ind w:left="360"/>
        <w:contextualSpacing w:val="0"/>
        <w:rPr>
          <w:rFonts w:cs="Calibri"/>
        </w:rPr>
      </w:pPr>
      <w:r>
        <w:rPr>
          <w:rFonts w:cs="Calibri"/>
          <w:bCs/>
        </w:rPr>
        <w:t>The Attendance Works website (</w:t>
      </w:r>
      <w:hyperlink r:id="rId42" w:history="1">
        <w:r w:rsidRPr="008B5B81">
          <w:rPr>
            <w:rStyle w:val="Hyperlink"/>
            <w:rFonts w:cs="Calibri"/>
            <w:bCs/>
          </w:rPr>
          <w:t>https://www.attendanceworks.org/resources/</w:t>
        </w:r>
      </w:hyperlink>
      <w:r>
        <w:rPr>
          <w:rFonts w:cs="Calibri"/>
          <w:bCs/>
        </w:rPr>
        <w:t xml:space="preserve">) provides several resources to help address chronic absenteeism, including district- and school-level self-assessments </w:t>
      </w:r>
    </w:p>
    <w:p w14:paraId="0ABEC466" w14:textId="7D9CE05A" w:rsidR="00323798" w:rsidRPr="00323798" w:rsidRDefault="00701802" w:rsidP="006164C8">
      <w:pPr>
        <w:pStyle w:val="ListParagraph"/>
        <w:numPr>
          <w:ilvl w:val="0"/>
          <w:numId w:val="56"/>
        </w:numPr>
        <w:tabs>
          <w:tab w:val="left" w:pos="1170"/>
        </w:tabs>
        <w:ind w:left="360"/>
        <w:contextualSpacing w:val="0"/>
        <w:rPr>
          <w:rFonts w:cs="Calibri"/>
        </w:rPr>
      </w:pPr>
      <w:r w:rsidRPr="0072722D">
        <w:rPr>
          <w:rFonts w:eastAsia="Times New Roman" w:cstheme="minorHAnsi"/>
          <w:i/>
        </w:rPr>
        <w:t>My Career and Academic Plan (MyCAP)</w:t>
      </w:r>
      <w:r w:rsidRPr="0072722D">
        <w:rPr>
          <w:rFonts w:eastAsia="Times New Roman" w:cstheme="minorHAnsi"/>
        </w:rPr>
        <w:t xml:space="preserve"> </w:t>
      </w:r>
      <w:hyperlink r:id="rId43" w:history="1">
        <w:r w:rsidRPr="0072722D">
          <w:rPr>
            <w:rStyle w:val="Hyperlink"/>
            <w:rFonts w:eastAsia="Times New Roman" w:cstheme="minorHAnsi"/>
          </w:rPr>
          <w:t>http://www.doe.mass.edu/ccte/</w:t>
        </w:r>
      </w:hyperlink>
      <w:r w:rsidRPr="0072722D">
        <w:rPr>
          <w:rFonts w:eastAsia="Times New Roman" w:cstheme="minorHAnsi"/>
        </w:rPr>
        <w:t xml:space="preserve"> </w:t>
      </w:r>
      <w:r w:rsidRPr="0072722D">
        <w:rPr>
          <w:rFonts w:cs="Calibri"/>
          <w:bCs/>
        </w:rPr>
        <w:t>is a student-directed, multi-year planning tool and process that allows students to map academic plans, document personal/social growth, and engage in career development activities consistent with the student's unique, self-identified interests, needs, and goals for the attainment of post-secondary success.</w:t>
      </w:r>
    </w:p>
    <w:p w14:paraId="223F3457" w14:textId="77777777" w:rsidR="0023695F" w:rsidRDefault="00342350" w:rsidP="00701802">
      <w:pPr>
        <w:pStyle w:val="Section"/>
      </w:pPr>
      <w:bookmarkStart w:id="35" w:name="_Toc45194552"/>
      <w:r>
        <w:lastRenderedPageBreak/>
        <w:t>Financial and Asset Management</w:t>
      </w:r>
      <w:bookmarkEnd w:id="35"/>
    </w:p>
    <w:p w14:paraId="6DC7BDB4" w14:textId="77777777" w:rsidR="00342350" w:rsidRPr="00C412C4" w:rsidRDefault="00342350" w:rsidP="00342350">
      <w:pPr>
        <w:rPr>
          <w:b/>
          <w:i/>
          <w:sz w:val="28"/>
          <w:szCs w:val="28"/>
        </w:rPr>
      </w:pPr>
      <w:r w:rsidRPr="00C412C4">
        <w:rPr>
          <w:b/>
          <w:i/>
          <w:sz w:val="28"/>
          <w:szCs w:val="28"/>
        </w:rPr>
        <w:t>Contextual Background</w:t>
      </w:r>
    </w:p>
    <w:bookmarkEnd w:id="11"/>
    <w:p w14:paraId="37C73EB6" w14:textId="441EEE02" w:rsidR="004C2794" w:rsidRPr="00FA1285" w:rsidRDefault="004C2794" w:rsidP="009A18D8">
      <w:pPr>
        <w:tabs>
          <w:tab w:val="left" w:pos="360"/>
          <w:tab w:val="left" w:pos="720"/>
          <w:tab w:val="left" w:pos="1080"/>
          <w:tab w:val="left" w:pos="1440"/>
          <w:tab w:val="left" w:pos="1800"/>
          <w:tab w:val="left" w:pos="2160"/>
        </w:tabs>
        <w:rPr>
          <w:rFonts w:cstheme="minorHAnsi"/>
          <w:i/>
        </w:rPr>
      </w:pPr>
      <w:r w:rsidRPr="00FA1285">
        <w:rPr>
          <w:rFonts w:cstheme="minorHAnsi"/>
          <w:i/>
        </w:rPr>
        <w:t>Budget Documentation and Reporting</w:t>
      </w:r>
    </w:p>
    <w:p w14:paraId="19EECBDB" w14:textId="7A00186E" w:rsidR="009A18D8" w:rsidRDefault="000C3333" w:rsidP="009A18D8">
      <w:pPr>
        <w:pStyle w:val="CommentText"/>
        <w:spacing w:line="276" w:lineRule="auto"/>
        <w:rPr>
          <w:rFonts w:cstheme="minorHAnsi"/>
          <w:sz w:val="22"/>
          <w:szCs w:val="22"/>
        </w:rPr>
      </w:pPr>
      <w:r>
        <w:rPr>
          <w:rFonts w:cstheme="minorHAnsi"/>
          <w:sz w:val="22"/>
          <w:szCs w:val="22"/>
        </w:rPr>
        <w:t xml:space="preserve">In fiscal year 2020,the </w:t>
      </w:r>
      <w:r w:rsidR="009A18D8">
        <w:rPr>
          <w:rFonts w:cstheme="minorHAnsi"/>
          <w:sz w:val="22"/>
          <w:szCs w:val="22"/>
        </w:rPr>
        <w:t>Uxbridge</w:t>
      </w:r>
      <w:r w:rsidR="009A18D8" w:rsidRPr="004D58F8">
        <w:rPr>
          <w:rFonts w:cstheme="minorHAnsi"/>
          <w:sz w:val="22"/>
          <w:szCs w:val="22"/>
        </w:rPr>
        <w:t xml:space="preserve"> Public Schools have a municipal bud</w:t>
      </w:r>
      <w:r w:rsidR="009A18D8">
        <w:rPr>
          <w:rFonts w:cstheme="minorHAnsi"/>
          <w:sz w:val="22"/>
          <w:szCs w:val="22"/>
        </w:rPr>
        <w:t xml:space="preserve">get appropriation </w:t>
      </w:r>
      <w:r w:rsidR="009A18D8" w:rsidRPr="000E75B9">
        <w:rPr>
          <w:rFonts w:cstheme="minorHAnsi"/>
          <w:sz w:val="22"/>
          <w:szCs w:val="22"/>
        </w:rPr>
        <w:t>of $</w:t>
      </w:r>
      <w:r w:rsidR="009A18D8" w:rsidRPr="000E75B9">
        <w:rPr>
          <w:rFonts w:ascii="Calibri" w:hAnsi="Calibri" w:cs="Calibri"/>
          <w:sz w:val="22"/>
          <w:szCs w:val="22"/>
        </w:rPr>
        <w:t>22,40</w:t>
      </w:r>
      <w:r w:rsidR="009A18D8">
        <w:rPr>
          <w:rFonts w:ascii="Calibri" w:hAnsi="Calibri" w:cs="Calibri"/>
          <w:sz w:val="22"/>
          <w:szCs w:val="22"/>
        </w:rPr>
        <w:t xml:space="preserve">6,828 </w:t>
      </w:r>
      <w:r w:rsidR="009A18D8" w:rsidRPr="004D58F8">
        <w:rPr>
          <w:rFonts w:cstheme="minorHAnsi"/>
          <w:sz w:val="22"/>
          <w:szCs w:val="22"/>
        </w:rPr>
        <w:t xml:space="preserve">to </w:t>
      </w:r>
      <w:r w:rsidR="009A18D8">
        <w:rPr>
          <w:rFonts w:cstheme="minorHAnsi"/>
          <w:sz w:val="22"/>
          <w:szCs w:val="22"/>
        </w:rPr>
        <w:t xml:space="preserve">support a </w:t>
      </w:r>
      <w:r w:rsidR="00334348">
        <w:rPr>
          <w:rFonts w:cstheme="minorHAnsi"/>
          <w:sz w:val="22"/>
          <w:szCs w:val="22"/>
        </w:rPr>
        <w:t>pre-K</w:t>
      </w:r>
      <w:r w:rsidR="00D068C4">
        <w:rPr>
          <w:rFonts w:cstheme="minorHAnsi"/>
          <w:sz w:val="22"/>
          <w:szCs w:val="22"/>
        </w:rPr>
        <w:t>–</w:t>
      </w:r>
      <w:r w:rsidR="009A18D8">
        <w:rPr>
          <w:rFonts w:cstheme="minorHAnsi"/>
          <w:sz w:val="22"/>
          <w:szCs w:val="22"/>
        </w:rPr>
        <w:t xml:space="preserve">12 district of 1,718 </w:t>
      </w:r>
      <w:r w:rsidR="009A18D8" w:rsidRPr="004D58F8">
        <w:rPr>
          <w:rFonts w:cstheme="minorHAnsi"/>
          <w:sz w:val="22"/>
          <w:szCs w:val="22"/>
        </w:rPr>
        <w:t>students. The budget is developed during the school year</w:t>
      </w:r>
      <w:r w:rsidR="00334348">
        <w:rPr>
          <w:rFonts w:cstheme="minorHAnsi"/>
          <w:sz w:val="22"/>
          <w:szCs w:val="22"/>
        </w:rPr>
        <w:t>,</w:t>
      </w:r>
      <w:r w:rsidR="009A18D8" w:rsidRPr="004D58F8">
        <w:rPr>
          <w:rFonts w:cstheme="minorHAnsi"/>
          <w:sz w:val="22"/>
          <w:szCs w:val="22"/>
        </w:rPr>
        <w:t xml:space="preserve"> beginning with </w:t>
      </w:r>
      <w:r w:rsidR="00334348">
        <w:rPr>
          <w:rFonts w:cstheme="minorHAnsi"/>
          <w:sz w:val="22"/>
          <w:szCs w:val="22"/>
        </w:rPr>
        <w:t xml:space="preserve">an </w:t>
      </w:r>
      <w:r w:rsidR="009A18D8" w:rsidRPr="004D58F8">
        <w:rPr>
          <w:rFonts w:cstheme="minorHAnsi"/>
          <w:sz w:val="22"/>
          <w:szCs w:val="22"/>
        </w:rPr>
        <w:t xml:space="preserve">analysis of staffing needs by principals and directors. In consultation with </w:t>
      </w:r>
      <w:r w:rsidR="00334348" w:rsidRPr="004D58F8">
        <w:rPr>
          <w:rFonts w:cstheme="minorHAnsi"/>
          <w:sz w:val="22"/>
          <w:szCs w:val="22"/>
        </w:rPr>
        <w:t>th</w:t>
      </w:r>
      <w:r w:rsidR="00334348">
        <w:rPr>
          <w:rFonts w:cstheme="minorHAnsi"/>
          <w:sz w:val="22"/>
          <w:szCs w:val="22"/>
        </w:rPr>
        <w:t>e</w:t>
      </w:r>
      <w:r w:rsidR="00334348" w:rsidRPr="004D58F8">
        <w:rPr>
          <w:rFonts w:cstheme="minorHAnsi"/>
          <w:sz w:val="22"/>
          <w:szCs w:val="22"/>
        </w:rPr>
        <w:t xml:space="preserve">se </w:t>
      </w:r>
      <w:r w:rsidR="009A18D8" w:rsidRPr="004D58F8">
        <w:rPr>
          <w:rFonts w:cstheme="minorHAnsi"/>
          <w:sz w:val="22"/>
          <w:szCs w:val="22"/>
        </w:rPr>
        <w:t xml:space="preserve">administrators the </w:t>
      </w:r>
      <w:r w:rsidR="009A18D8">
        <w:rPr>
          <w:rFonts w:cstheme="minorHAnsi"/>
          <w:sz w:val="22"/>
          <w:szCs w:val="22"/>
        </w:rPr>
        <w:t xml:space="preserve">superintendent and central office </w:t>
      </w:r>
      <w:r w:rsidR="00334348">
        <w:rPr>
          <w:rFonts w:cstheme="minorHAnsi"/>
          <w:sz w:val="22"/>
          <w:szCs w:val="22"/>
        </w:rPr>
        <w:t xml:space="preserve">administrators </w:t>
      </w:r>
      <w:r w:rsidR="009A18D8">
        <w:rPr>
          <w:rFonts w:cstheme="minorHAnsi"/>
          <w:sz w:val="22"/>
          <w:szCs w:val="22"/>
        </w:rPr>
        <w:t xml:space="preserve">develop </w:t>
      </w:r>
      <w:r w:rsidR="009A18D8" w:rsidRPr="004D58F8">
        <w:rPr>
          <w:rFonts w:cstheme="minorHAnsi"/>
          <w:sz w:val="22"/>
          <w:szCs w:val="22"/>
        </w:rPr>
        <w:t xml:space="preserve">a </w:t>
      </w:r>
      <w:r w:rsidR="00334348">
        <w:rPr>
          <w:rFonts w:cstheme="minorHAnsi"/>
          <w:sz w:val="22"/>
          <w:szCs w:val="22"/>
        </w:rPr>
        <w:t xml:space="preserve">proposed </w:t>
      </w:r>
      <w:r w:rsidR="009A18D8" w:rsidRPr="004D58F8">
        <w:rPr>
          <w:rFonts w:cstheme="minorHAnsi"/>
          <w:sz w:val="22"/>
          <w:szCs w:val="22"/>
        </w:rPr>
        <w:t xml:space="preserve">budget </w:t>
      </w:r>
      <w:r w:rsidR="00334348">
        <w:rPr>
          <w:rFonts w:cstheme="minorHAnsi"/>
          <w:sz w:val="22"/>
          <w:szCs w:val="22"/>
        </w:rPr>
        <w:t xml:space="preserve">that is reviewed and discussed </w:t>
      </w:r>
      <w:r w:rsidR="00334348" w:rsidRPr="004D58F8">
        <w:rPr>
          <w:rFonts w:cstheme="minorHAnsi"/>
          <w:sz w:val="22"/>
          <w:szCs w:val="22"/>
        </w:rPr>
        <w:t xml:space="preserve"> </w:t>
      </w:r>
      <w:r w:rsidR="00334348">
        <w:rPr>
          <w:rFonts w:cstheme="minorHAnsi"/>
          <w:sz w:val="22"/>
          <w:szCs w:val="22"/>
        </w:rPr>
        <w:t xml:space="preserve">by </w:t>
      </w:r>
      <w:r w:rsidR="009A18D8" w:rsidRPr="004D58F8">
        <w:rPr>
          <w:rFonts w:cstheme="minorHAnsi"/>
          <w:sz w:val="22"/>
          <w:szCs w:val="22"/>
        </w:rPr>
        <w:t>the school c</w:t>
      </w:r>
      <w:r w:rsidR="009A18D8">
        <w:rPr>
          <w:rFonts w:cstheme="minorHAnsi"/>
          <w:sz w:val="22"/>
          <w:szCs w:val="22"/>
        </w:rPr>
        <w:t>ommittee</w:t>
      </w:r>
      <w:r w:rsidR="009A18D8" w:rsidRPr="004D58F8">
        <w:rPr>
          <w:rFonts w:cstheme="minorHAnsi"/>
          <w:sz w:val="22"/>
          <w:szCs w:val="22"/>
        </w:rPr>
        <w:t xml:space="preserve">. </w:t>
      </w:r>
      <w:r w:rsidR="00334348">
        <w:rPr>
          <w:rFonts w:cstheme="minorHAnsi"/>
          <w:sz w:val="22"/>
          <w:szCs w:val="22"/>
        </w:rPr>
        <w:t>The final version of the budget is approved by the school committee following a public hearing.</w:t>
      </w:r>
      <w:r w:rsidR="00751460">
        <w:rPr>
          <w:rFonts w:cstheme="minorHAnsi"/>
          <w:sz w:val="22"/>
          <w:szCs w:val="22"/>
        </w:rPr>
        <w:t xml:space="preserve"> </w:t>
      </w:r>
      <w:r w:rsidR="00334348">
        <w:rPr>
          <w:rFonts w:cstheme="minorHAnsi"/>
          <w:sz w:val="22"/>
          <w:szCs w:val="22"/>
        </w:rPr>
        <w:t>T</w:t>
      </w:r>
      <w:r w:rsidR="009A18D8" w:rsidRPr="004D58F8">
        <w:rPr>
          <w:rFonts w:cstheme="minorHAnsi"/>
          <w:sz w:val="22"/>
          <w:szCs w:val="22"/>
        </w:rPr>
        <w:t xml:space="preserve">he school committee </w:t>
      </w:r>
      <w:r w:rsidR="009A18D8">
        <w:rPr>
          <w:rFonts w:cstheme="minorHAnsi"/>
          <w:sz w:val="22"/>
          <w:szCs w:val="22"/>
        </w:rPr>
        <w:t>budget is reviewed by the selectmen and finance committee</w:t>
      </w:r>
      <w:r w:rsidR="00995908">
        <w:rPr>
          <w:rFonts w:cstheme="minorHAnsi"/>
          <w:sz w:val="22"/>
          <w:szCs w:val="22"/>
        </w:rPr>
        <w:t>, approved by the</w:t>
      </w:r>
      <w:r w:rsidR="009A18D8">
        <w:rPr>
          <w:rFonts w:cstheme="minorHAnsi"/>
          <w:sz w:val="22"/>
          <w:szCs w:val="22"/>
        </w:rPr>
        <w:t xml:space="preserve"> </w:t>
      </w:r>
      <w:r w:rsidR="00995908">
        <w:rPr>
          <w:rFonts w:cstheme="minorHAnsi"/>
          <w:sz w:val="22"/>
          <w:szCs w:val="22"/>
        </w:rPr>
        <w:t>selectmen</w:t>
      </w:r>
      <w:r>
        <w:rPr>
          <w:rFonts w:cstheme="minorHAnsi"/>
          <w:sz w:val="22"/>
          <w:szCs w:val="22"/>
        </w:rPr>
        <w:t>,</w:t>
      </w:r>
      <w:r w:rsidR="00995908">
        <w:rPr>
          <w:rFonts w:cstheme="minorHAnsi"/>
          <w:sz w:val="22"/>
          <w:szCs w:val="22"/>
        </w:rPr>
        <w:t xml:space="preserve"> </w:t>
      </w:r>
      <w:r w:rsidR="009A18D8">
        <w:rPr>
          <w:rFonts w:cstheme="minorHAnsi"/>
          <w:sz w:val="22"/>
          <w:szCs w:val="22"/>
        </w:rPr>
        <w:t xml:space="preserve">and </w:t>
      </w:r>
      <w:r w:rsidR="00334348">
        <w:rPr>
          <w:rFonts w:cstheme="minorHAnsi"/>
          <w:sz w:val="22"/>
          <w:szCs w:val="22"/>
        </w:rPr>
        <w:t xml:space="preserve">voted on </w:t>
      </w:r>
      <w:r>
        <w:rPr>
          <w:rFonts w:cstheme="minorHAnsi"/>
          <w:sz w:val="22"/>
          <w:szCs w:val="22"/>
        </w:rPr>
        <w:t>by</w:t>
      </w:r>
      <w:r w:rsidR="00334348">
        <w:rPr>
          <w:rFonts w:cstheme="minorHAnsi"/>
          <w:sz w:val="22"/>
          <w:szCs w:val="22"/>
        </w:rPr>
        <w:t xml:space="preserve"> </w:t>
      </w:r>
      <w:r w:rsidR="009A18D8">
        <w:rPr>
          <w:rFonts w:cstheme="minorHAnsi"/>
          <w:sz w:val="22"/>
          <w:szCs w:val="22"/>
        </w:rPr>
        <w:t xml:space="preserve">the </w:t>
      </w:r>
      <w:r w:rsidR="00995908">
        <w:rPr>
          <w:rFonts w:cstheme="minorHAnsi"/>
          <w:sz w:val="22"/>
          <w:szCs w:val="22"/>
        </w:rPr>
        <w:t>annual Town</w:t>
      </w:r>
      <w:r w:rsidR="00334348">
        <w:rPr>
          <w:rFonts w:cstheme="minorHAnsi"/>
          <w:sz w:val="22"/>
          <w:szCs w:val="22"/>
        </w:rPr>
        <w:t xml:space="preserve"> Meeting</w:t>
      </w:r>
      <w:r w:rsidR="009A18D8" w:rsidRPr="004D58F8">
        <w:rPr>
          <w:rFonts w:cstheme="minorHAnsi"/>
          <w:sz w:val="22"/>
          <w:szCs w:val="22"/>
        </w:rPr>
        <w:t>.</w:t>
      </w:r>
    </w:p>
    <w:p w14:paraId="71017E7D" w14:textId="18129B04" w:rsidR="004C2794" w:rsidRPr="00FA1285" w:rsidRDefault="004C2794" w:rsidP="009A18D8">
      <w:pPr>
        <w:pStyle w:val="CommentText"/>
        <w:spacing w:line="276" w:lineRule="auto"/>
        <w:rPr>
          <w:rFonts w:cstheme="minorHAnsi"/>
          <w:i/>
          <w:sz w:val="22"/>
          <w:szCs w:val="22"/>
        </w:rPr>
      </w:pPr>
      <w:r w:rsidRPr="00FA1285">
        <w:rPr>
          <w:rFonts w:cstheme="minorHAnsi"/>
          <w:i/>
          <w:sz w:val="22"/>
          <w:szCs w:val="22"/>
        </w:rPr>
        <w:t>Adequate Budget</w:t>
      </w:r>
    </w:p>
    <w:p w14:paraId="790F429C" w14:textId="4F327F1D" w:rsidR="009A18D8" w:rsidRPr="004D58F8" w:rsidRDefault="00D93BD3" w:rsidP="009A18D8">
      <w:pPr>
        <w:pStyle w:val="CommentText"/>
        <w:spacing w:line="276" w:lineRule="auto"/>
        <w:rPr>
          <w:rFonts w:ascii="Calibri" w:hAnsi="Calibri" w:cs="Calibri"/>
          <w:sz w:val="22"/>
          <w:szCs w:val="22"/>
        </w:rPr>
      </w:pPr>
      <w:r>
        <w:rPr>
          <w:rFonts w:ascii="Calibri" w:hAnsi="Calibri" w:cs="Calibri"/>
          <w:sz w:val="22"/>
          <w:szCs w:val="22"/>
        </w:rPr>
        <w:t>The</w:t>
      </w:r>
      <w:r w:rsidR="009A18D8" w:rsidRPr="004D58F8">
        <w:rPr>
          <w:rFonts w:ascii="Calibri" w:hAnsi="Calibri" w:cs="Calibri"/>
          <w:sz w:val="22"/>
          <w:szCs w:val="22"/>
        </w:rPr>
        <w:t xml:space="preserve"> </w:t>
      </w:r>
      <w:r w:rsidR="009A18D8">
        <w:rPr>
          <w:rFonts w:ascii="Calibri" w:hAnsi="Calibri" w:cs="Calibri"/>
          <w:sz w:val="22"/>
          <w:szCs w:val="22"/>
        </w:rPr>
        <w:t>town</w:t>
      </w:r>
      <w:r w:rsidR="009A18D8" w:rsidRPr="004D58F8">
        <w:rPr>
          <w:rFonts w:ascii="Calibri" w:hAnsi="Calibri" w:cs="Calibri"/>
          <w:sz w:val="22"/>
          <w:szCs w:val="22"/>
        </w:rPr>
        <w:t xml:space="preserve">’s financial support of </w:t>
      </w:r>
      <w:r>
        <w:rPr>
          <w:rFonts w:ascii="Calibri" w:hAnsi="Calibri" w:cs="Calibri"/>
          <w:sz w:val="22"/>
          <w:szCs w:val="22"/>
        </w:rPr>
        <w:t xml:space="preserve">the </w:t>
      </w:r>
      <w:r w:rsidR="009A18D8" w:rsidRPr="004D58F8">
        <w:rPr>
          <w:rFonts w:ascii="Calibri" w:hAnsi="Calibri" w:cs="Calibri"/>
          <w:sz w:val="22"/>
          <w:szCs w:val="22"/>
        </w:rPr>
        <w:t xml:space="preserve">schools has </w:t>
      </w:r>
      <w:r w:rsidR="00291AB5">
        <w:rPr>
          <w:rFonts w:ascii="Calibri" w:hAnsi="Calibri" w:cs="Calibri"/>
          <w:sz w:val="22"/>
          <w:szCs w:val="22"/>
        </w:rPr>
        <w:t>enabled</w:t>
      </w:r>
      <w:r w:rsidR="00195767" w:rsidRPr="004D58F8">
        <w:rPr>
          <w:rFonts w:ascii="Calibri" w:hAnsi="Calibri" w:cs="Calibri"/>
          <w:sz w:val="22"/>
          <w:szCs w:val="22"/>
        </w:rPr>
        <w:t xml:space="preserve"> </w:t>
      </w:r>
      <w:r w:rsidR="009A18D8" w:rsidRPr="004D58F8">
        <w:rPr>
          <w:rFonts w:ascii="Calibri" w:hAnsi="Calibri" w:cs="Calibri"/>
          <w:sz w:val="22"/>
          <w:szCs w:val="22"/>
        </w:rPr>
        <w:t xml:space="preserve">the district to exceed foundation </w:t>
      </w:r>
      <w:r w:rsidR="009A18D8">
        <w:rPr>
          <w:rFonts w:ascii="Calibri" w:hAnsi="Calibri" w:cs="Calibri"/>
          <w:sz w:val="22"/>
          <w:szCs w:val="22"/>
        </w:rPr>
        <w:t xml:space="preserve">budget </w:t>
      </w:r>
      <w:r w:rsidR="009A18D8" w:rsidRPr="004D58F8">
        <w:rPr>
          <w:rFonts w:ascii="Calibri" w:hAnsi="Calibri" w:cs="Calibri"/>
          <w:sz w:val="22"/>
          <w:szCs w:val="22"/>
        </w:rPr>
        <w:t>and required net school spending levels</w:t>
      </w:r>
      <w:r>
        <w:rPr>
          <w:rFonts w:ascii="Calibri" w:hAnsi="Calibri" w:cs="Calibri"/>
          <w:sz w:val="22"/>
          <w:szCs w:val="22"/>
        </w:rPr>
        <w:t xml:space="preserve"> from fiscal year 2008 through fiscal year 2019</w:t>
      </w:r>
      <w:r w:rsidR="009A18D8" w:rsidRPr="004D58F8">
        <w:rPr>
          <w:rFonts w:ascii="Calibri" w:hAnsi="Calibri" w:cs="Calibri"/>
          <w:sz w:val="22"/>
          <w:szCs w:val="22"/>
        </w:rPr>
        <w:t xml:space="preserve">. The district was </w:t>
      </w:r>
      <w:r w:rsidR="009A18D8">
        <w:rPr>
          <w:rFonts w:ascii="Calibri" w:hAnsi="Calibri" w:cs="Calibri"/>
          <w:sz w:val="22"/>
          <w:szCs w:val="22"/>
        </w:rPr>
        <w:t>45.4</w:t>
      </w:r>
      <w:r w:rsidR="009A18D8" w:rsidRPr="004D58F8">
        <w:rPr>
          <w:rFonts w:ascii="Calibri" w:hAnsi="Calibri" w:cs="Calibri"/>
          <w:sz w:val="22"/>
          <w:szCs w:val="22"/>
        </w:rPr>
        <w:t xml:space="preserve"> percent above </w:t>
      </w:r>
      <w:r w:rsidR="00D068C4">
        <w:rPr>
          <w:rFonts w:ascii="Calibri" w:hAnsi="Calibri" w:cs="Calibri"/>
          <w:sz w:val="22"/>
          <w:szCs w:val="22"/>
        </w:rPr>
        <w:t>its</w:t>
      </w:r>
      <w:r w:rsidR="00D068C4" w:rsidRPr="004D58F8">
        <w:rPr>
          <w:rFonts w:ascii="Calibri" w:hAnsi="Calibri" w:cs="Calibri"/>
          <w:sz w:val="22"/>
          <w:szCs w:val="22"/>
        </w:rPr>
        <w:t xml:space="preserve"> </w:t>
      </w:r>
      <w:r w:rsidR="009A18D8" w:rsidRPr="004D58F8">
        <w:rPr>
          <w:rFonts w:ascii="Calibri" w:hAnsi="Calibri" w:cs="Calibri"/>
          <w:sz w:val="22"/>
          <w:szCs w:val="22"/>
        </w:rPr>
        <w:t>foundation budget in 201</w:t>
      </w:r>
      <w:r w:rsidR="009A18D8">
        <w:rPr>
          <w:rFonts w:ascii="Calibri" w:hAnsi="Calibri" w:cs="Calibri"/>
          <w:sz w:val="22"/>
          <w:szCs w:val="22"/>
        </w:rPr>
        <w:t>9</w:t>
      </w:r>
      <w:r w:rsidR="009A18D8" w:rsidRPr="004D58F8">
        <w:rPr>
          <w:rFonts w:ascii="Calibri" w:hAnsi="Calibri" w:cs="Calibri"/>
          <w:sz w:val="22"/>
          <w:szCs w:val="22"/>
        </w:rPr>
        <w:t xml:space="preserve">. </w:t>
      </w:r>
      <w:r>
        <w:rPr>
          <w:rFonts w:ascii="Calibri" w:hAnsi="Calibri" w:cs="Calibri"/>
          <w:sz w:val="22"/>
          <w:szCs w:val="22"/>
        </w:rPr>
        <w:t>In fiscal year 2019, t</w:t>
      </w:r>
      <w:r w:rsidRPr="004D58F8">
        <w:rPr>
          <w:rFonts w:ascii="Calibri" w:hAnsi="Calibri" w:cs="Calibri"/>
          <w:sz w:val="22"/>
          <w:szCs w:val="22"/>
        </w:rPr>
        <w:t xml:space="preserve">he </w:t>
      </w:r>
      <w:r w:rsidR="00961D0E">
        <w:rPr>
          <w:rFonts w:ascii="Calibri" w:hAnsi="Calibri" w:cs="Calibri"/>
          <w:sz w:val="22"/>
          <w:szCs w:val="22"/>
        </w:rPr>
        <w:t xml:space="preserve">district was 28.9 percent </w:t>
      </w:r>
      <w:r>
        <w:rPr>
          <w:rFonts w:ascii="Calibri" w:hAnsi="Calibri" w:cs="Calibri"/>
          <w:sz w:val="22"/>
          <w:szCs w:val="22"/>
        </w:rPr>
        <w:t xml:space="preserve">above </w:t>
      </w:r>
      <w:r w:rsidR="009A18D8" w:rsidRPr="004D58F8">
        <w:rPr>
          <w:rFonts w:ascii="Calibri" w:hAnsi="Calibri" w:cs="Calibri"/>
          <w:sz w:val="22"/>
          <w:szCs w:val="22"/>
        </w:rPr>
        <w:t xml:space="preserve">the required </w:t>
      </w:r>
      <w:r w:rsidR="00CA250E">
        <w:rPr>
          <w:rFonts w:ascii="Calibri" w:hAnsi="Calibri" w:cs="Calibri"/>
          <w:sz w:val="22"/>
          <w:szCs w:val="22"/>
        </w:rPr>
        <w:t>net school spending</w:t>
      </w:r>
      <w:r w:rsidR="009A18D8">
        <w:rPr>
          <w:rFonts w:ascii="Calibri" w:hAnsi="Calibri" w:cs="Calibri"/>
          <w:sz w:val="22"/>
          <w:szCs w:val="22"/>
        </w:rPr>
        <w:t xml:space="preserve"> </w:t>
      </w:r>
      <w:r w:rsidR="009A18D8" w:rsidRPr="004D58F8">
        <w:rPr>
          <w:rFonts w:ascii="Calibri" w:hAnsi="Calibri" w:cs="Calibri"/>
          <w:sz w:val="22"/>
          <w:szCs w:val="22"/>
        </w:rPr>
        <w:t xml:space="preserve">compared with </w:t>
      </w:r>
      <w:r w:rsidR="008F63B2">
        <w:rPr>
          <w:rFonts w:ascii="Calibri" w:hAnsi="Calibri" w:cs="Calibri"/>
          <w:sz w:val="22"/>
          <w:szCs w:val="22"/>
        </w:rPr>
        <w:t xml:space="preserve">the </w:t>
      </w:r>
      <w:r w:rsidR="009A18D8" w:rsidRPr="004D58F8">
        <w:rPr>
          <w:rFonts w:ascii="Calibri" w:hAnsi="Calibri" w:cs="Calibri"/>
          <w:sz w:val="22"/>
          <w:szCs w:val="22"/>
        </w:rPr>
        <w:t xml:space="preserve">state average of </w:t>
      </w:r>
      <w:r>
        <w:rPr>
          <w:rFonts w:ascii="Calibri" w:hAnsi="Calibri" w:cs="Calibri"/>
          <w:sz w:val="22"/>
          <w:szCs w:val="22"/>
        </w:rPr>
        <w:t xml:space="preserve">26.8 </w:t>
      </w:r>
      <w:r w:rsidR="009A18D8" w:rsidRPr="004D58F8">
        <w:rPr>
          <w:rFonts w:ascii="Calibri" w:hAnsi="Calibri" w:cs="Calibri"/>
          <w:sz w:val="22"/>
          <w:szCs w:val="22"/>
        </w:rPr>
        <w:t xml:space="preserve"> percent.</w:t>
      </w:r>
      <w:r w:rsidR="009A18D8">
        <w:rPr>
          <w:rFonts w:ascii="Calibri" w:hAnsi="Calibri" w:cs="Calibri"/>
          <w:sz w:val="22"/>
          <w:szCs w:val="22"/>
        </w:rPr>
        <w:t xml:space="preserve"> </w:t>
      </w:r>
      <w:r w:rsidR="009A18D8" w:rsidRPr="002023BC">
        <w:rPr>
          <w:rFonts w:ascii="Calibri" w:hAnsi="Calibri" w:cs="Calibri"/>
          <w:sz w:val="22"/>
          <w:szCs w:val="22"/>
        </w:rPr>
        <w:t xml:space="preserve">The town </w:t>
      </w:r>
      <w:r>
        <w:rPr>
          <w:rFonts w:ascii="Calibri" w:hAnsi="Calibri" w:cs="Calibri"/>
          <w:sz w:val="22"/>
          <w:szCs w:val="22"/>
        </w:rPr>
        <w:t>is</w:t>
      </w:r>
      <w:r w:rsidRPr="002023BC">
        <w:rPr>
          <w:rFonts w:ascii="Calibri" w:hAnsi="Calibri" w:cs="Calibri"/>
          <w:sz w:val="22"/>
          <w:szCs w:val="22"/>
        </w:rPr>
        <w:t xml:space="preserve"> </w:t>
      </w:r>
      <w:r w:rsidR="009A18D8" w:rsidRPr="002023BC">
        <w:rPr>
          <w:rFonts w:ascii="Calibri" w:hAnsi="Calibri" w:cs="Calibri"/>
          <w:sz w:val="22"/>
          <w:szCs w:val="22"/>
        </w:rPr>
        <w:t xml:space="preserve">$742,000 below </w:t>
      </w:r>
      <w:r>
        <w:rPr>
          <w:rFonts w:ascii="Calibri" w:hAnsi="Calibri" w:cs="Calibri"/>
          <w:sz w:val="22"/>
          <w:szCs w:val="22"/>
        </w:rPr>
        <w:t xml:space="preserve">its </w:t>
      </w:r>
      <w:r w:rsidR="009A18D8" w:rsidRPr="002023BC">
        <w:rPr>
          <w:rFonts w:ascii="Calibri" w:hAnsi="Calibri" w:cs="Calibri"/>
          <w:sz w:val="22"/>
          <w:szCs w:val="22"/>
        </w:rPr>
        <w:t xml:space="preserve">tax levy limit and </w:t>
      </w:r>
      <w:r w:rsidRPr="002023BC">
        <w:rPr>
          <w:rFonts w:ascii="Calibri" w:hAnsi="Calibri" w:cs="Calibri"/>
          <w:sz w:val="22"/>
          <w:szCs w:val="22"/>
        </w:rPr>
        <w:t>ha</w:t>
      </w:r>
      <w:r>
        <w:rPr>
          <w:rFonts w:ascii="Calibri" w:hAnsi="Calibri" w:cs="Calibri"/>
          <w:sz w:val="22"/>
          <w:szCs w:val="22"/>
        </w:rPr>
        <w:t>s</w:t>
      </w:r>
      <w:r w:rsidRPr="002023BC">
        <w:rPr>
          <w:rFonts w:ascii="Calibri" w:hAnsi="Calibri" w:cs="Calibri"/>
          <w:sz w:val="22"/>
          <w:szCs w:val="22"/>
        </w:rPr>
        <w:t xml:space="preserve"> </w:t>
      </w:r>
      <w:r w:rsidR="009A18D8" w:rsidRPr="002023BC">
        <w:rPr>
          <w:rFonts w:ascii="Calibri" w:hAnsi="Calibri" w:cs="Calibri"/>
          <w:sz w:val="22"/>
          <w:szCs w:val="22"/>
        </w:rPr>
        <w:t xml:space="preserve">a $16.2 million override capacity in </w:t>
      </w:r>
      <w:r w:rsidR="00961D0E">
        <w:rPr>
          <w:rFonts w:ascii="Calibri" w:hAnsi="Calibri" w:cs="Calibri"/>
          <w:sz w:val="22"/>
          <w:szCs w:val="22"/>
        </w:rPr>
        <w:t xml:space="preserve">fiscal year </w:t>
      </w:r>
      <w:r w:rsidR="009A18D8" w:rsidRPr="002023BC">
        <w:rPr>
          <w:rFonts w:ascii="Calibri" w:hAnsi="Calibri" w:cs="Calibri"/>
          <w:sz w:val="22"/>
          <w:szCs w:val="22"/>
        </w:rPr>
        <w:t>2020.</w:t>
      </w:r>
    </w:p>
    <w:p w14:paraId="597B4166" w14:textId="2354A472" w:rsidR="009A18D8" w:rsidRDefault="00D068C4" w:rsidP="009A18D8">
      <w:pPr>
        <w:pStyle w:val="CommentText"/>
        <w:spacing w:line="276" w:lineRule="auto"/>
        <w:rPr>
          <w:rFonts w:ascii="Calibri" w:hAnsi="Calibri" w:cs="Calibri"/>
          <w:sz w:val="22"/>
          <w:szCs w:val="22"/>
        </w:rPr>
      </w:pPr>
      <w:r w:rsidRPr="00FA1285">
        <w:rPr>
          <w:rFonts w:ascii="Calibri" w:hAnsi="Calibri" w:cs="Calibri"/>
          <w:sz w:val="22"/>
          <w:szCs w:val="22"/>
        </w:rPr>
        <w:t>I</w:t>
      </w:r>
      <w:r w:rsidR="00753C2A">
        <w:rPr>
          <w:rFonts w:ascii="Calibri" w:hAnsi="Calibri" w:cs="Calibri"/>
          <w:sz w:val="22"/>
          <w:szCs w:val="22"/>
        </w:rPr>
        <w:t>n 2017,</w:t>
      </w:r>
      <w:r w:rsidR="00844CA6">
        <w:rPr>
          <w:rFonts w:ascii="Calibri" w:hAnsi="Calibri" w:cs="Calibri"/>
          <w:sz w:val="22"/>
          <w:szCs w:val="22"/>
        </w:rPr>
        <w:t xml:space="preserve"> </w:t>
      </w:r>
      <w:r w:rsidR="00753C2A">
        <w:rPr>
          <w:rFonts w:ascii="Calibri" w:hAnsi="Calibri" w:cs="Calibri"/>
          <w:sz w:val="22"/>
          <w:szCs w:val="22"/>
        </w:rPr>
        <w:t>t</w:t>
      </w:r>
      <w:r w:rsidR="00753C2A" w:rsidRPr="004D58F8">
        <w:rPr>
          <w:rFonts w:ascii="Calibri" w:hAnsi="Calibri" w:cs="Calibri"/>
          <w:sz w:val="22"/>
          <w:szCs w:val="22"/>
        </w:rPr>
        <w:t xml:space="preserve">he </w:t>
      </w:r>
      <w:r w:rsidR="00C05F4F">
        <w:rPr>
          <w:rFonts w:ascii="Calibri" w:hAnsi="Calibri" w:cs="Calibri"/>
          <w:sz w:val="22"/>
          <w:szCs w:val="22"/>
        </w:rPr>
        <w:t xml:space="preserve">district and the </w:t>
      </w:r>
      <w:r w:rsidR="009A18D8">
        <w:rPr>
          <w:rFonts w:ascii="Calibri" w:hAnsi="Calibri" w:cs="Calibri"/>
          <w:sz w:val="22"/>
          <w:szCs w:val="22"/>
        </w:rPr>
        <w:t>town</w:t>
      </w:r>
      <w:r w:rsidR="009A18D8" w:rsidRPr="004D58F8">
        <w:rPr>
          <w:rFonts w:ascii="Calibri" w:hAnsi="Calibri" w:cs="Calibri"/>
          <w:sz w:val="22"/>
          <w:szCs w:val="22"/>
        </w:rPr>
        <w:t xml:space="preserve"> </w:t>
      </w:r>
      <w:r w:rsidR="00961D0E">
        <w:rPr>
          <w:rFonts w:ascii="Calibri" w:hAnsi="Calibri" w:cs="Calibri"/>
          <w:sz w:val="22"/>
          <w:szCs w:val="22"/>
        </w:rPr>
        <w:t>endorsed</w:t>
      </w:r>
      <w:r w:rsidR="00961D0E" w:rsidRPr="004D58F8">
        <w:rPr>
          <w:rFonts w:ascii="Calibri" w:hAnsi="Calibri" w:cs="Calibri"/>
          <w:sz w:val="22"/>
          <w:szCs w:val="22"/>
        </w:rPr>
        <w:t xml:space="preserve"> </w:t>
      </w:r>
      <w:r w:rsidR="009A18D8" w:rsidRPr="004D58F8">
        <w:rPr>
          <w:rFonts w:ascii="Calibri" w:hAnsi="Calibri" w:cs="Calibri"/>
          <w:sz w:val="22"/>
          <w:szCs w:val="22"/>
        </w:rPr>
        <w:t>a</w:t>
      </w:r>
      <w:r w:rsidR="009A18D8">
        <w:rPr>
          <w:rFonts w:ascii="Calibri" w:hAnsi="Calibri" w:cs="Calibri"/>
          <w:sz w:val="22"/>
          <w:szCs w:val="22"/>
        </w:rPr>
        <w:t xml:space="preserve">n </w:t>
      </w:r>
      <w:r w:rsidR="009A18D8" w:rsidRPr="004D58F8">
        <w:rPr>
          <w:rFonts w:ascii="Calibri" w:hAnsi="Calibri" w:cs="Calibri"/>
          <w:sz w:val="22"/>
          <w:szCs w:val="22"/>
        </w:rPr>
        <w:t xml:space="preserve">agreement detailing municipal expenditures </w:t>
      </w:r>
      <w:r w:rsidR="009A18D8">
        <w:rPr>
          <w:rFonts w:ascii="Calibri" w:hAnsi="Calibri" w:cs="Calibri"/>
          <w:sz w:val="22"/>
          <w:szCs w:val="22"/>
        </w:rPr>
        <w:t xml:space="preserve">on behalf of </w:t>
      </w:r>
      <w:r w:rsidR="00961D0E">
        <w:rPr>
          <w:rFonts w:ascii="Calibri" w:hAnsi="Calibri" w:cs="Calibri"/>
          <w:sz w:val="22"/>
          <w:szCs w:val="22"/>
        </w:rPr>
        <w:t xml:space="preserve">the </w:t>
      </w:r>
      <w:r w:rsidR="009A18D8">
        <w:rPr>
          <w:rFonts w:ascii="Calibri" w:hAnsi="Calibri" w:cs="Calibri"/>
          <w:sz w:val="22"/>
          <w:szCs w:val="22"/>
        </w:rPr>
        <w:t xml:space="preserve">schools. </w:t>
      </w:r>
      <w:r w:rsidR="00961D0E">
        <w:rPr>
          <w:rFonts w:ascii="Calibri" w:hAnsi="Calibri" w:cs="Calibri"/>
          <w:sz w:val="22"/>
          <w:szCs w:val="22"/>
        </w:rPr>
        <w:t>The</w:t>
      </w:r>
      <w:r w:rsidR="009A18D8">
        <w:rPr>
          <w:rFonts w:ascii="Calibri" w:hAnsi="Calibri" w:cs="Calibri"/>
          <w:sz w:val="22"/>
          <w:szCs w:val="22"/>
        </w:rPr>
        <w:t xml:space="preserve"> </w:t>
      </w:r>
      <w:r w:rsidR="00961D0E">
        <w:rPr>
          <w:rFonts w:ascii="Calibri" w:hAnsi="Calibri" w:cs="Calibri"/>
          <w:sz w:val="22"/>
          <w:szCs w:val="22"/>
        </w:rPr>
        <w:t xml:space="preserve">town </w:t>
      </w:r>
      <w:r w:rsidR="009A18D8">
        <w:rPr>
          <w:rFonts w:ascii="Calibri" w:hAnsi="Calibri" w:cs="Calibri"/>
          <w:sz w:val="22"/>
          <w:szCs w:val="22"/>
        </w:rPr>
        <w:t xml:space="preserve">and </w:t>
      </w:r>
      <w:r w:rsidR="00C05F4F">
        <w:rPr>
          <w:rFonts w:ascii="Calibri" w:hAnsi="Calibri" w:cs="Calibri"/>
          <w:sz w:val="22"/>
          <w:szCs w:val="22"/>
        </w:rPr>
        <w:t>the district</w:t>
      </w:r>
      <w:r w:rsidR="009A18D8">
        <w:rPr>
          <w:rFonts w:ascii="Calibri" w:hAnsi="Calibri" w:cs="Calibri"/>
          <w:sz w:val="22"/>
          <w:szCs w:val="22"/>
        </w:rPr>
        <w:t xml:space="preserve"> </w:t>
      </w:r>
      <w:r w:rsidR="00961D0E">
        <w:rPr>
          <w:rFonts w:ascii="Calibri" w:hAnsi="Calibri" w:cs="Calibri"/>
          <w:sz w:val="22"/>
          <w:szCs w:val="22"/>
        </w:rPr>
        <w:t xml:space="preserve">have an interconnected </w:t>
      </w:r>
      <w:r w:rsidR="009A18D8">
        <w:rPr>
          <w:rFonts w:ascii="Calibri" w:hAnsi="Calibri" w:cs="Calibri"/>
          <w:sz w:val="22"/>
          <w:szCs w:val="22"/>
        </w:rPr>
        <w:t xml:space="preserve">financial </w:t>
      </w:r>
      <w:r w:rsidR="00961D0E">
        <w:rPr>
          <w:rFonts w:ascii="Calibri" w:hAnsi="Calibri" w:cs="Calibri"/>
          <w:sz w:val="22"/>
          <w:szCs w:val="22"/>
        </w:rPr>
        <w:t>platform.</w:t>
      </w:r>
    </w:p>
    <w:p w14:paraId="6ABCA7E0" w14:textId="4C50DEEC" w:rsidR="004C2794" w:rsidRPr="00FA1285" w:rsidRDefault="004C2794" w:rsidP="009A18D8">
      <w:pPr>
        <w:pStyle w:val="CommentText"/>
        <w:spacing w:line="276" w:lineRule="auto"/>
        <w:rPr>
          <w:rFonts w:ascii="Calibri" w:hAnsi="Calibri" w:cs="Calibri"/>
          <w:i/>
          <w:sz w:val="22"/>
          <w:szCs w:val="22"/>
        </w:rPr>
      </w:pPr>
      <w:r w:rsidRPr="00FA1285">
        <w:rPr>
          <w:rFonts w:ascii="Calibri" w:hAnsi="Calibri" w:cs="Calibri"/>
          <w:i/>
          <w:sz w:val="22"/>
          <w:szCs w:val="22"/>
        </w:rPr>
        <w:t>Capital Planning and Facility Maintenance</w:t>
      </w:r>
    </w:p>
    <w:p w14:paraId="6888C117" w14:textId="69365AF0" w:rsidR="009A18D8" w:rsidRDefault="009A18D8" w:rsidP="009A18D8">
      <w:pPr>
        <w:tabs>
          <w:tab w:val="left" w:pos="360"/>
          <w:tab w:val="left" w:pos="720"/>
          <w:tab w:val="left" w:pos="1080"/>
          <w:tab w:val="left" w:pos="1440"/>
          <w:tab w:val="left" w:pos="1800"/>
          <w:tab w:val="left" w:pos="2160"/>
        </w:tabs>
        <w:rPr>
          <w:rFonts w:cstheme="minorHAnsi"/>
        </w:rPr>
      </w:pPr>
      <w:r w:rsidRPr="004D58F8">
        <w:rPr>
          <w:rFonts w:ascii="Calibri" w:hAnsi="Calibri" w:cs="Calibri"/>
        </w:rPr>
        <w:t>The district</w:t>
      </w:r>
      <w:r>
        <w:rPr>
          <w:rFonts w:ascii="Calibri" w:hAnsi="Calibri" w:cs="Calibri"/>
        </w:rPr>
        <w:t xml:space="preserve"> </w:t>
      </w:r>
      <w:r w:rsidR="00753C2A">
        <w:rPr>
          <w:rFonts w:ascii="Calibri" w:hAnsi="Calibri" w:cs="Calibri"/>
        </w:rPr>
        <w:t xml:space="preserve">currently </w:t>
      </w:r>
      <w:r>
        <w:rPr>
          <w:rFonts w:ascii="Calibri" w:hAnsi="Calibri" w:cs="Calibri"/>
        </w:rPr>
        <w:t xml:space="preserve">has three </w:t>
      </w:r>
      <w:r w:rsidRPr="004D58F8">
        <w:rPr>
          <w:rFonts w:ascii="Calibri" w:hAnsi="Calibri" w:cs="Calibri"/>
        </w:rPr>
        <w:t>school</w:t>
      </w:r>
      <w:r w:rsidR="00961D0E">
        <w:rPr>
          <w:rFonts w:ascii="Calibri" w:hAnsi="Calibri" w:cs="Calibri"/>
        </w:rPr>
        <w:t xml:space="preserve"> facilities</w:t>
      </w:r>
      <w:r>
        <w:rPr>
          <w:rFonts w:ascii="Calibri" w:hAnsi="Calibri" w:cs="Calibri"/>
        </w:rPr>
        <w:t xml:space="preserve">. The Taft Early Learning Center </w:t>
      </w:r>
      <w:r w:rsidR="00995908">
        <w:rPr>
          <w:rFonts w:ascii="Calibri" w:hAnsi="Calibri" w:cs="Calibri"/>
        </w:rPr>
        <w:t>(pre</w:t>
      </w:r>
      <w:r w:rsidR="00D068C4">
        <w:rPr>
          <w:rFonts w:ascii="Calibri" w:hAnsi="Calibri" w:cs="Calibri"/>
        </w:rPr>
        <w:t>-</w:t>
      </w:r>
      <w:r w:rsidR="00995908">
        <w:rPr>
          <w:rFonts w:ascii="Calibri" w:hAnsi="Calibri" w:cs="Calibri"/>
        </w:rPr>
        <w:t>K</w:t>
      </w:r>
      <w:r w:rsidR="00D068C4">
        <w:rPr>
          <w:rFonts w:ascii="Calibri" w:hAnsi="Calibri" w:cs="Calibri"/>
        </w:rPr>
        <w:t>–</w:t>
      </w:r>
      <w:r w:rsidR="00995908">
        <w:rPr>
          <w:rFonts w:ascii="Calibri" w:hAnsi="Calibri" w:cs="Calibri"/>
        </w:rPr>
        <w:t xml:space="preserve">3) </w:t>
      </w:r>
      <w:r w:rsidRPr="00B956C8">
        <w:rPr>
          <w:rFonts w:ascii="Calibri" w:hAnsi="Calibri" w:cs="Calibri"/>
        </w:rPr>
        <w:t xml:space="preserve">was built in </w:t>
      </w:r>
      <w:r w:rsidR="00CA250E" w:rsidRPr="00B956C8">
        <w:rPr>
          <w:rFonts w:ascii="Calibri" w:hAnsi="Calibri" w:cs="Calibri"/>
        </w:rPr>
        <w:t>195</w:t>
      </w:r>
      <w:r w:rsidR="00CA250E">
        <w:rPr>
          <w:rFonts w:ascii="Calibri" w:hAnsi="Calibri" w:cs="Calibri"/>
        </w:rPr>
        <w:t>4</w:t>
      </w:r>
      <w:r w:rsidR="00CA250E" w:rsidRPr="00B956C8">
        <w:rPr>
          <w:rFonts w:ascii="Calibri" w:hAnsi="Calibri" w:cs="Calibri"/>
        </w:rPr>
        <w:t xml:space="preserve"> </w:t>
      </w:r>
      <w:r w:rsidRPr="00B956C8">
        <w:rPr>
          <w:rFonts w:ascii="Calibri" w:hAnsi="Calibri" w:cs="Calibri"/>
        </w:rPr>
        <w:t>and</w:t>
      </w:r>
      <w:r>
        <w:rPr>
          <w:rFonts w:ascii="Calibri" w:hAnsi="Calibri" w:cs="Calibri"/>
        </w:rPr>
        <w:t xml:space="preserve"> t</w:t>
      </w:r>
      <w:r w:rsidRPr="00B956C8">
        <w:rPr>
          <w:rFonts w:ascii="Calibri" w:hAnsi="Calibri" w:cs="Calibri"/>
        </w:rPr>
        <w:t xml:space="preserve">he </w:t>
      </w:r>
      <w:r w:rsidR="00961D0E" w:rsidRPr="00B956C8">
        <w:rPr>
          <w:rFonts w:ascii="Calibri" w:hAnsi="Calibri" w:cs="Calibri"/>
        </w:rPr>
        <w:t>Whit</w:t>
      </w:r>
      <w:r w:rsidR="00961D0E">
        <w:rPr>
          <w:rFonts w:ascii="Calibri" w:hAnsi="Calibri" w:cs="Calibri"/>
        </w:rPr>
        <w:t>i</w:t>
      </w:r>
      <w:r w:rsidR="00961D0E" w:rsidRPr="00B956C8">
        <w:rPr>
          <w:rFonts w:ascii="Calibri" w:hAnsi="Calibri" w:cs="Calibri"/>
        </w:rPr>
        <w:t xml:space="preserve">n </w:t>
      </w:r>
      <w:r w:rsidRPr="00B956C8">
        <w:rPr>
          <w:rFonts w:ascii="Calibri" w:hAnsi="Calibri" w:cs="Calibri"/>
        </w:rPr>
        <w:t>Intermediate School</w:t>
      </w:r>
      <w:r w:rsidR="00995908">
        <w:rPr>
          <w:rFonts w:ascii="Calibri" w:hAnsi="Calibri" w:cs="Calibri"/>
        </w:rPr>
        <w:t xml:space="preserve"> (4</w:t>
      </w:r>
      <w:r w:rsidR="00D068C4">
        <w:rPr>
          <w:rFonts w:ascii="Calibri" w:hAnsi="Calibri" w:cs="Calibri"/>
        </w:rPr>
        <w:t>–</w:t>
      </w:r>
      <w:r w:rsidR="00995908">
        <w:rPr>
          <w:rFonts w:ascii="Calibri" w:hAnsi="Calibri" w:cs="Calibri"/>
        </w:rPr>
        <w:t>7)</w:t>
      </w:r>
      <w:r>
        <w:rPr>
          <w:rFonts w:ascii="Calibri" w:hAnsi="Calibri" w:cs="Calibri"/>
        </w:rPr>
        <w:t xml:space="preserve"> was built in </w:t>
      </w:r>
      <w:r w:rsidR="00CA250E">
        <w:rPr>
          <w:rFonts w:ascii="Calibri" w:hAnsi="Calibri" w:cs="Calibri"/>
        </w:rPr>
        <w:t>1960</w:t>
      </w:r>
      <w:r>
        <w:rPr>
          <w:rFonts w:ascii="Calibri" w:hAnsi="Calibri" w:cs="Calibri"/>
        </w:rPr>
        <w:t>. Both have been renovated and expanded. Uxbridge H</w:t>
      </w:r>
      <w:r w:rsidRPr="004D58F8">
        <w:rPr>
          <w:rFonts w:ascii="Calibri" w:hAnsi="Calibri" w:cs="Calibri"/>
        </w:rPr>
        <w:t xml:space="preserve">igh </w:t>
      </w:r>
      <w:r>
        <w:rPr>
          <w:rFonts w:ascii="Calibri" w:hAnsi="Calibri" w:cs="Calibri"/>
        </w:rPr>
        <w:t>School</w:t>
      </w:r>
      <w:r w:rsidR="00995908">
        <w:rPr>
          <w:rFonts w:ascii="Calibri" w:hAnsi="Calibri" w:cs="Calibri"/>
        </w:rPr>
        <w:t xml:space="preserve"> (8</w:t>
      </w:r>
      <w:r w:rsidR="00D068C4">
        <w:rPr>
          <w:rFonts w:ascii="Calibri" w:hAnsi="Calibri" w:cs="Calibri"/>
        </w:rPr>
        <w:t>–</w:t>
      </w:r>
      <w:r w:rsidR="00995908">
        <w:rPr>
          <w:rFonts w:ascii="Calibri" w:hAnsi="Calibri" w:cs="Calibri"/>
        </w:rPr>
        <w:t>12)</w:t>
      </w:r>
      <w:r>
        <w:rPr>
          <w:rFonts w:ascii="Calibri" w:hAnsi="Calibri" w:cs="Calibri"/>
        </w:rPr>
        <w:t xml:space="preserve"> was built in 2012</w:t>
      </w:r>
      <w:r w:rsidRPr="000839BD">
        <w:rPr>
          <w:rFonts w:ascii="Calibri" w:hAnsi="Calibri" w:cs="Calibri"/>
        </w:rPr>
        <w:t xml:space="preserve">. </w:t>
      </w:r>
      <w:r w:rsidR="00961D0E">
        <w:rPr>
          <w:rFonts w:ascii="Calibri" w:hAnsi="Calibri" w:cs="Calibri"/>
        </w:rPr>
        <w:t>T</w:t>
      </w:r>
      <w:r w:rsidR="00961D0E" w:rsidRPr="000839BD">
        <w:rPr>
          <w:rFonts w:ascii="Calibri" w:hAnsi="Calibri" w:cs="Calibri"/>
        </w:rPr>
        <w:t xml:space="preserve">he Taft </w:t>
      </w:r>
      <w:r w:rsidR="00961D0E">
        <w:rPr>
          <w:rFonts w:ascii="Calibri" w:hAnsi="Calibri" w:cs="Calibri"/>
        </w:rPr>
        <w:t>Early Learning Center and</w:t>
      </w:r>
      <w:r w:rsidR="00961D0E" w:rsidRPr="000839BD">
        <w:rPr>
          <w:rFonts w:ascii="Calibri" w:hAnsi="Calibri" w:cs="Calibri"/>
        </w:rPr>
        <w:t xml:space="preserve"> Whitin </w:t>
      </w:r>
      <w:r w:rsidR="00961D0E">
        <w:rPr>
          <w:rFonts w:ascii="Calibri" w:hAnsi="Calibri" w:cs="Calibri"/>
        </w:rPr>
        <w:t xml:space="preserve">Intermediate School </w:t>
      </w:r>
      <w:r w:rsidR="00882EA0">
        <w:rPr>
          <w:rFonts w:ascii="Calibri" w:hAnsi="Calibri" w:cs="Calibri"/>
        </w:rPr>
        <w:t>were described as “</w:t>
      </w:r>
      <w:r w:rsidR="00882EA0" w:rsidRPr="000839BD">
        <w:rPr>
          <w:rFonts w:ascii="Calibri" w:hAnsi="Calibri" w:cs="Calibri"/>
        </w:rPr>
        <w:t>generally in good condition</w:t>
      </w:r>
      <w:r w:rsidR="00882EA0">
        <w:rPr>
          <w:rFonts w:ascii="Calibri" w:hAnsi="Calibri" w:cs="Calibri"/>
        </w:rPr>
        <w:t xml:space="preserve"> </w:t>
      </w:r>
      <w:r w:rsidR="00882EA0" w:rsidRPr="000839BD">
        <w:rPr>
          <w:rFonts w:ascii="Calibri" w:hAnsi="Calibri" w:cs="Calibri"/>
        </w:rPr>
        <w:t xml:space="preserve">with a few building systems that may need some attention” </w:t>
      </w:r>
      <w:r w:rsidR="00882EA0">
        <w:rPr>
          <w:rFonts w:ascii="Calibri" w:hAnsi="Calibri" w:cs="Calibri"/>
        </w:rPr>
        <w:t>(</w:t>
      </w:r>
      <w:r w:rsidR="000C3333">
        <w:rPr>
          <w:rFonts w:ascii="Calibri" w:hAnsi="Calibri" w:cs="Calibri"/>
        </w:rPr>
        <w:t xml:space="preserve">rated at </w:t>
      </w:r>
      <w:r w:rsidR="00882EA0">
        <w:rPr>
          <w:rFonts w:ascii="Calibri" w:hAnsi="Calibri" w:cs="Calibri"/>
        </w:rPr>
        <w:t xml:space="preserve">Level 2) in the 2016  Massachusetts School Building Authority </w:t>
      </w:r>
      <w:r w:rsidR="00882EA0" w:rsidRPr="000839BD">
        <w:rPr>
          <w:rFonts w:ascii="Calibri" w:hAnsi="Calibri" w:cs="Calibri"/>
        </w:rPr>
        <w:t xml:space="preserve"> School Building Survey</w:t>
      </w:r>
      <w:r w:rsidR="00753C2A">
        <w:rPr>
          <w:rFonts w:ascii="Calibri" w:hAnsi="Calibri" w:cs="Calibri"/>
        </w:rPr>
        <w:t>.</w:t>
      </w:r>
      <w:r w:rsidR="00753C2A">
        <w:rPr>
          <w:rFonts w:cstheme="minorHAnsi"/>
        </w:rPr>
        <w:t xml:space="preserve"> Uxbridge High School </w:t>
      </w:r>
      <w:r w:rsidRPr="000839BD">
        <w:rPr>
          <w:rFonts w:cstheme="minorHAnsi"/>
        </w:rPr>
        <w:t>is too new to be rated</w:t>
      </w:r>
      <w:r>
        <w:rPr>
          <w:rFonts w:cstheme="minorHAnsi"/>
        </w:rPr>
        <w:t>.</w:t>
      </w:r>
    </w:p>
    <w:p w14:paraId="5417EB34" w14:textId="7D0AC369" w:rsidR="00195767" w:rsidRDefault="00195767" w:rsidP="009A18D8">
      <w:pPr>
        <w:tabs>
          <w:tab w:val="left" w:pos="360"/>
          <w:tab w:val="left" w:pos="720"/>
          <w:tab w:val="left" w:pos="1080"/>
          <w:tab w:val="left" w:pos="1440"/>
          <w:tab w:val="left" w:pos="1800"/>
          <w:tab w:val="left" w:pos="2160"/>
        </w:tabs>
        <w:rPr>
          <w:rFonts w:cstheme="minorHAnsi"/>
        </w:rPr>
      </w:pPr>
    </w:p>
    <w:p w14:paraId="20F78B42" w14:textId="5F6402AB" w:rsidR="006164C8" w:rsidRDefault="006164C8" w:rsidP="009A18D8">
      <w:pPr>
        <w:tabs>
          <w:tab w:val="left" w:pos="360"/>
          <w:tab w:val="left" w:pos="720"/>
          <w:tab w:val="left" w:pos="1080"/>
          <w:tab w:val="left" w:pos="1440"/>
          <w:tab w:val="left" w:pos="1800"/>
          <w:tab w:val="left" w:pos="2160"/>
        </w:tabs>
        <w:rPr>
          <w:rFonts w:cstheme="minorHAnsi"/>
        </w:rPr>
      </w:pPr>
    </w:p>
    <w:p w14:paraId="1AC7523C" w14:textId="3D389F12" w:rsidR="006164C8" w:rsidRDefault="006164C8" w:rsidP="009A18D8">
      <w:pPr>
        <w:tabs>
          <w:tab w:val="left" w:pos="360"/>
          <w:tab w:val="left" w:pos="720"/>
          <w:tab w:val="left" w:pos="1080"/>
          <w:tab w:val="left" w:pos="1440"/>
          <w:tab w:val="left" w:pos="1800"/>
          <w:tab w:val="left" w:pos="2160"/>
        </w:tabs>
        <w:rPr>
          <w:rFonts w:cstheme="minorHAnsi"/>
        </w:rPr>
      </w:pPr>
    </w:p>
    <w:p w14:paraId="403B493C" w14:textId="5D4EB3A3" w:rsidR="006164C8" w:rsidRDefault="006164C8" w:rsidP="009A18D8">
      <w:pPr>
        <w:tabs>
          <w:tab w:val="left" w:pos="360"/>
          <w:tab w:val="left" w:pos="720"/>
          <w:tab w:val="left" w:pos="1080"/>
          <w:tab w:val="left" w:pos="1440"/>
          <w:tab w:val="left" w:pos="1800"/>
          <w:tab w:val="left" w:pos="2160"/>
        </w:tabs>
        <w:rPr>
          <w:rFonts w:cstheme="minorHAnsi"/>
        </w:rPr>
      </w:pPr>
    </w:p>
    <w:p w14:paraId="2F4E625C" w14:textId="3707F1DE" w:rsidR="006164C8" w:rsidRDefault="006164C8" w:rsidP="009A18D8">
      <w:pPr>
        <w:tabs>
          <w:tab w:val="left" w:pos="360"/>
          <w:tab w:val="left" w:pos="720"/>
          <w:tab w:val="left" w:pos="1080"/>
          <w:tab w:val="left" w:pos="1440"/>
          <w:tab w:val="left" w:pos="1800"/>
          <w:tab w:val="left" w:pos="2160"/>
        </w:tabs>
        <w:rPr>
          <w:rFonts w:cstheme="minorHAnsi"/>
        </w:rPr>
      </w:pPr>
    </w:p>
    <w:p w14:paraId="46D69263" w14:textId="77777777" w:rsidR="006164C8" w:rsidRPr="004D58F8" w:rsidRDefault="006164C8" w:rsidP="009A18D8">
      <w:pPr>
        <w:tabs>
          <w:tab w:val="left" w:pos="360"/>
          <w:tab w:val="left" w:pos="720"/>
          <w:tab w:val="left" w:pos="1080"/>
          <w:tab w:val="left" w:pos="1440"/>
          <w:tab w:val="left" w:pos="1800"/>
          <w:tab w:val="left" w:pos="2160"/>
        </w:tabs>
        <w:rPr>
          <w:rFonts w:cstheme="minorHAnsi"/>
        </w:rPr>
      </w:pPr>
    </w:p>
    <w:p w14:paraId="616483CB" w14:textId="77777777" w:rsidR="009A18D8" w:rsidRDefault="009A18D8" w:rsidP="009A18D8">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w:t>
      </w:r>
      <w:r w:rsidRPr="002428C7">
        <w:rPr>
          <w:b/>
          <w:sz w:val="28"/>
          <w:szCs w:val="28"/>
        </w:rPr>
        <w:t>s</w:t>
      </w:r>
      <w:r>
        <w:rPr>
          <w:b/>
          <w:sz w:val="28"/>
          <w:szCs w:val="28"/>
        </w:rPr>
        <w:t xml:space="preserve"> </w:t>
      </w:r>
    </w:p>
    <w:p w14:paraId="6820E6EC" w14:textId="3A953610" w:rsidR="009A18D8" w:rsidRPr="00D34770" w:rsidRDefault="009A18D8" w:rsidP="009A18D8">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district’s budget development process leads to recommendations to the school committee that are educationally sound and address the goals of the </w:t>
      </w:r>
      <w:r w:rsidR="00D068C4">
        <w:rPr>
          <w:b/>
        </w:rPr>
        <w:t>District Improvement Plan (DIP)</w:t>
      </w:r>
      <w:r>
        <w:rPr>
          <w:b/>
        </w:rPr>
        <w:t>.</w:t>
      </w:r>
      <w:r w:rsidRPr="00D34770">
        <w:rPr>
          <w:b/>
        </w:rPr>
        <w:t xml:space="preserve"> </w:t>
      </w:r>
    </w:p>
    <w:p w14:paraId="5147E651" w14:textId="476BC3BB" w:rsidR="009A18D8" w:rsidRPr="0023504E" w:rsidRDefault="00D068C4" w:rsidP="00925CBA">
      <w:pPr>
        <w:pStyle w:val="ListParagraph"/>
        <w:numPr>
          <w:ilvl w:val="1"/>
          <w:numId w:val="67"/>
        </w:numPr>
        <w:tabs>
          <w:tab w:val="left" w:pos="360"/>
          <w:tab w:val="left" w:pos="720"/>
          <w:tab w:val="left" w:pos="1080"/>
          <w:tab w:val="left" w:pos="1440"/>
          <w:tab w:val="left" w:pos="1800"/>
          <w:tab w:val="left" w:pos="2160"/>
        </w:tabs>
        <w:ind w:left="720"/>
        <w:contextualSpacing w:val="0"/>
        <w:rPr>
          <w:b/>
          <w:i/>
        </w:rPr>
      </w:pPr>
      <w:r>
        <w:t xml:space="preserve">Interviews and a document review indicated that budget development in the </w:t>
      </w:r>
      <w:r w:rsidR="009A18D8">
        <w:t xml:space="preserve">district </w:t>
      </w:r>
      <w:r>
        <w:t xml:space="preserve">was </w:t>
      </w:r>
      <w:r w:rsidR="009A18D8">
        <w:t>an organized step</w:t>
      </w:r>
      <w:r w:rsidR="001560E8">
        <w:t>-</w:t>
      </w:r>
      <w:r w:rsidR="009A18D8">
        <w:t>by</w:t>
      </w:r>
      <w:r w:rsidR="001560E8">
        <w:t>-</w:t>
      </w:r>
      <w:r w:rsidR="009A18D8">
        <w:t xml:space="preserve">step </w:t>
      </w:r>
      <w:r w:rsidR="00753C2A">
        <w:t xml:space="preserve">sequence </w:t>
      </w:r>
      <w:r w:rsidR="009A18D8">
        <w:t xml:space="preserve">that </w:t>
      </w:r>
      <w:r>
        <w:t xml:space="preserve">included </w:t>
      </w:r>
      <w:r w:rsidR="009A18D8">
        <w:t>all stakeholders in a participatory and transparent process</w:t>
      </w:r>
      <w:r w:rsidR="009A18D8" w:rsidRPr="0023504E">
        <w:t xml:space="preserve">. </w:t>
      </w:r>
    </w:p>
    <w:p w14:paraId="4E5B918F" w14:textId="48A8765E" w:rsidR="009A18D8" w:rsidRPr="0023504E" w:rsidRDefault="009A18D8" w:rsidP="00925CBA">
      <w:pPr>
        <w:pStyle w:val="ListParagraph"/>
        <w:numPr>
          <w:ilvl w:val="2"/>
          <w:numId w:val="67"/>
        </w:numPr>
        <w:tabs>
          <w:tab w:val="left" w:pos="360"/>
          <w:tab w:val="left" w:pos="720"/>
          <w:tab w:val="left" w:pos="1080"/>
          <w:tab w:val="left" w:pos="1440"/>
          <w:tab w:val="left" w:pos="1800"/>
          <w:tab w:val="left" w:pos="2160"/>
        </w:tabs>
        <w:ind w:left="1080"/>
        <w:contextualSpacing w:val="0"/>
        <w:rPr>
          <w:b/>
          <w:i/>
        </w:rPr>
      </w:pPr>
      <w:r>
        <w:t xml:space="preserve">The </w:t>
      </w:r>
      <w:r w:rsidR="001560E8">
        <w:t>s</w:t>
      </w:r>
      <w:r>
        <w:t xml:space="preserve">chool </w:t>
      </w:r>
      <w:r w:rsidR="001560E8">
        <w:t>c</w:t>
      </w:r>
      <w:r>
        <w:t>ommittee is consulted early in the budget development process.</w:t>
      </w:r>
    </w:p>
    <w:p w14:paraId="29EBF683" w14:textId="0C40CA68" w:rsidR="009A18D8" w:rsidRPr="00A64951" w:rsidRDefault="009A18D8" w:rsidP="00925CBA">
      <w:pPr>
        <w:pStyle w:val="ListParagraph"/>
        <w:numPr>
          <w:ilvl w:val="3"/>
          <w:numId w:val="67"/>
        </w:numPr>
        <w:tabs>
          <w:tab w:val="left" w:pos="360"/>
          <w:tab w:val="left" w:pos="720"/>
          <w:tab w:val="left" w:pos="1080"/>
          <w:tab w:val="left" w:pos="1440"/>
          <w:tab w:val="left" w:pos="1800"/>
          <w:tab w:val="left" w:pos="2160"/>
        </w:tabs>
        <w:ind w:left="1440"/>
        <w:contextualSpacing w:val="0"/>
        <w:rPr>
          <w:b/>
          <w:i/>
        </w:rPr>
      </w:pPr>
      <w:r>
        <w:t xml:space="preserve">The budget subcommittee reviews state aid </w:t>
      </w:r>
      <w:r w:rsidR="001560E8">
        <w:t>and</w:t>
      </w:r>
      <w:r>
        <w:t xml:space="preserve"> other revenues in the summer</w:t>
      </w:r>
      <w:r w:rsidR="004B10B2">
        <w:t xml:space="preserve"> and fall</w:t>
      </w:r>
      <w:r>
        <w:t xml:space="preserve">. </w:t>
      </w:r>
    </w:p>
    <w:p w14:paraId="5C5CD814" w14:textId="2CA1B9B8" w:rsidR="009A18D8" w:rsidRPr="004C5BBE" w:rsidRDefault="009A18D8" w:rsidP="00925CBA">
      <w:pPr>
        <w:pStyle w:val="ListParagraph"/>
        <w:numPr>
          <w:ilvl w:val="3"/>
          <w:numId w:val="67"/>
        </w:numPr>
        <w:tabs>
          <w:tab w:val="left" w:pos="360"/>
          <w:tab w:val="left" w:pos="720"/>
          <w:tab w:val="left" w:pos="1080"/>
          <w:tab w:val="left" w:pos="1440"/>
          <w:tab w:val="left" w:pos="1800"/>
          <w:tab w:val="left" w:pos="2160"/>
        </w:tabs>
        <w:ind w:left="1440"/>
        <w:contextualSpacing w:val="0"/>
        <w:rPr>
          <w:b/>
          <w:i/>
        </w:rPr>
      </w:pPr>
      <w:r>
        <w:t xml:space="preserve">The subcommittee discusses the budget and strategic plan goals in October. </w:t>
      </w:r>
    </w:p>
    <w:p w14:paraId="70DA64F5" w14:textId="535E9BB0" w:rsidR="009A18D8" w:rsidRPr="005E3961" w:rsidRDefault="009A18D8" w:rsidP="00925CBA">
      <w:pPr>
        <w:pStyle w:val="ListParagraph"/>
        <w:numPr>
          <w:ilvl w:val="3"/>
          <w:numId w:val="67"/>
        </w:numPr>
        <w:tabs>
          <w:tab w:val="left" w:pos="360"/>
          <w:tab w:val="left" w:pos="720"/>
          <w:tab w:val="left" w:pos="1080"/>
          <w:tab w:val="left" w:pos="1440"/>
          <w:tab w:val="left" w:pos="1800"/>
          <w:tab w:val="left" w:pos="2160"/>
        </w:tabs>
        <w:ind w:left="1440"/>
        <w:contextualSpacing w:val="0"/>
        <w:rPr>
          <w:b/>
          <w:i/>
        </w:rPr>
      </w:pPr>
      <w:r>
        <w:t xml:space="preserve">The full school committee directs the administration on budget development and approves the budget calendar in October. </w:t>
      </w:r>
    </w:p>
    <w:p w14:paraId="05600837" w14:textId="511C2E16" w:rsidR="009A18D8" w:rsidRPr="00A9505B" w:rsidRDefault="009A18D8" w:rsidP="00925CBA">
      <w:pPr>
        <w:pStyle w:val="ListParagraph"/>
        <w:numPr>
          <w:ilvl w:val="2"/>
          <w:numId w:val="67"/>
        </w:numPr>
        <w:tabs>
          <w:tab w:val="left" w:pos="360"/>
          <w:tab w:val="left" w:pos="720"/>
          <w:tab w:val="left" w:pos="1080"/>
          <w:tab w:val="left" w:pos="1440"/>
          <w:tab w:val="left" w:pos="1800"/>
          <w:tab w:val="left" w:pos="2160"/>
        </w:tabs>
        <w:ind w:left="1080"/>
        <w:contextualSpacing w:val="0"/>
        <w:rPr>
          <w:b/>
          <w:i/>
        </w:rPr>
      </w:pPr>
      <w:r>
        <w:t xml:space="preserve">The </w:t>
      </w:r>
      <w:r w:rsidR="004B10B2">
        <w:t xml:space="preserve">superintendent </w:t>
      </w:r>
      <w:r>
        <w:t xml:space="preserve">and </w:t>
      </w:r>
      <w:r w:rsidR="00D068C4">
        <w:t xml:space="preserve">the </w:t>
      </w:r>
      <w:r w:rsidR="004B10B2">
        <w:t xml:space="preserve">business manager </w:t>
      </w:r>
      <w:r>
        <w:t>meet regularly with administrative staff to develop the budget</w:t>
      </w:r>
      <w:r w:rsidR="00D068C4">
        <w:t>.</w:t>
      </w:r>
    </w:p>
    <w:p w14:paraId="5027C72C" w14:textId="3F0F9B06" w:rsidR="009A18D8" w:rsidRPr="006D0946" w:rsidRDefault="009A18D8" w:rsidP="00925CBA">
      <w:pPr>
        <w:pStyle w:val="ListParagraph"/>
        <w:numPr>
          <w:ilvl w:val="3"/>
          <w:numId w:val="67"/>
        </w:numPr>
        <w:tabs>
          <w:tab w:val="left" w:pos="360"/>
          <w:tab w:val="left" w:pos="720"/>
          <w:tab w:val="left" w:pos="1080"/>
          <w:tab w:val="left" w:pos="1440"/>
          <w:tab w:val="left" w:pos="1800"/>
          <w:tab w:val="left" w:pos="2160"/>
        </w:tabs>
        <w:ind w:left="1440"/>
        <w:contextualSpacing w:val="0"/>
        <w:rPr>
          <w:b/>
          <w:i/>
        </w:rPr>
      </w:pPr>
      <w:r>
        <w:rPr>
          <w:bCs/>
          <w:iCs/>
        </w:rPr>
        <w:t xml:space="preserve">Planning starts at the summer retreat. </w:t>
      </w:r>
    </w:p>
    <w:p w14:paraId="2110CEBC" w14:textId="26C349EC" w:rsidR="009A18D8" w:rsidRPr="00140769" w:rsidRDefault="009A18D8" w:rsidP="00925CBA">
      <w:pPr>
        <w:pStyle w:val="ListParagraph"/>
        <w:numPr>
          <w:ilvl w:val="3"/>
          <w:numId w:val="67"/>
        </w:numPr>
        <w:tabs>
          <w:tab w:val="left" w:pos="360"/>
          <w:tab w:val="left" w:pos="720"/>
          <w:tab w:val="left" w:pos="1080"/>
          <w:tab w:val="left" w:pos="1440"/>
          <w:tab w:val="left" w:pos="1800"/>
          <w:tab w:val="left" w:pos="2160"/>
        </w:tabs>
        <w:ind w:left="1440"/>
        <w:contextualSpacing w:val="0"/>
        <w:rPr>
          <w:b/>
          <w:i/>
        </w:rPr>
      </w:pPr>
      <w:r>
        <w:rPr>
          <w:bCs/>
          <w:iCs/>
        </w:rPr>
        <w:t>Budget preparation packages</w:t>
      </w:r>
      <w:r w:rsidR="009E1610">
        <w:rPr>
          <w:bCs/>
          <w:iCs/>
        </w:rPr>
        <w:t xml:space="preserve"> </w:t>
      </w:r>
      <w:r>
        <w:rPr>
          <w:bCs/>
          <w:iCs/>
        </w:rPr>
        <w:t>with instructions are distributed to administrators in October.</w:t>
      </w:r>
    </w:p>
    <w:p w14:paraId="1CD7BD6B" w14:textId="342A462F" w:rsidR="009A18D8" w:rsidRPr="00D37B42" w:rsidRDefault="009A18D8" w:rsidP="00925CBA">
      <w:pPr>
        <w:pStyle w:val="ListParagraph"/>
        <w:numPr>
          <w:ilvl w:val="3"/>
          <w:numId w:val="67"/>
        </w:numPr>
        <w:tabs>
          <w:tab w:val="left" w:pos="360"/>
          <w:tab w:val="left" w:pos="720"/>
          <w:tab w:val="left" w:pos="1080"/>
          <w:tab w:val="left" w:pos="1440"/>
          <w:tab w:val="left" w:pos="1800"/>
          <w:tab w:val="left" w:pos="2160"/>
        </w:tabs>
        <w:ind w:left="1440"/>
        <w:contextualSpacing w:val="0"/>
        <w:rPr>
          <w:b/>
          <w:i/>
        </w:rPr>
      </w:pPr>
      <w:r>
        <w:rPr>
          <w:bCs/>
          <w:iCs/>
        </w:rPr>
        <w:t xml:space="preserve">Central office </w:t>
      </w:r>
      <w:r w:rsidR="008A6994">
        <w:rPr>
          <w:bCs/>
          <w:iCs/>
        </w:rPr>
        <w:t xml:space="preserve">administrators </w:t>
      </w:r>
      <w:r>
        <w:rPr>
          <w:bCs/>
          <w:iCs/>
        </w:rPr>
        <w:t xml:space="preserve">meet individually with principals and other budget administrators to discuss their requests. </w:t>
      </w:r>
    </w:p>
    <w:p w14:paraId="1B8A716A" w14:textId="472F8E90" w:rsidR="009A18D8" w:rsidRPr="0083754A" w:rsidRDefault="009A18D8" w:rsidP="00925CBA">
      <w:pPr>
        <w:pStyle w:val="ListParagraph"/>
        <w:numPr>
          <w:ilvl w:val="3"/>
          <w:numId w:val="67"/>
        </w:numPr>
        <w:tabs>
          <w:tab w:val="left" w:pos="360"/>
          <w:tab w:val="left" w:pos="720"/>
          <w:tab w:val="left" w:pos="1080"/>
          <w:tab w:val="left" w:pos="1440"/>
          <w:tab w:val="left" w:pos="1800"/>
          <w:tab w:val="left" w:pos="2160"/>
        </w:tabs>
        <w:ind w:left="1440"/>
        <w:contextualSpacing w:val="0"/>
        <w:rPr>
          <w:b/>
          <w:i/>
        </w:rPr>
      </w:pPr>
      <w:r>
        <w:rPr>
          <w:bCs/>
          <w:iCs/>
        </w:rPr>
        <w:t xml:space="preserve">Based on </w:t>
      </w:r>
      <w:r w:rsidR="008A6994">
        <w:rPr>
          <w:bCs/>
          <w:iCs/>
        </w:rPr>
        <w:t>these</w:t>
      </w:r>
      <w:r>
        <w:rPr>
          <w:bCs/>
          <w:iCs/>
        </w:rPr>
        <w:t xml:space="preserve"> meetings</w:t>
      </w:r>
      <w:r w:rsidR="008A6994">
        <w:rPr>
          <w:bCs/>
          <w:iCs/>
        </w:rPr>
        <w:t>,</w:t>
      </w:r>
      <w:r>
        <w:rPr>
          <w:bCs/>
          <w:iCs/>
        </w:rPr>
        <w:t xml:space="preserve"> the </w:t>
      </w:r>
      <w:r w:rsidR="001560E8">
        <w:rPr>
          <w:bCs/>
          <w:iCs/>
        </w:rPr>
        <w:t>s</w:t>
      </w:r>
      <w:r>
        <w:rPr>
          <w:bCs/>
          <w:iCs/>
        </w:rPr>
        <w:t xml:space="preserve">uperintendent makes recommendations to the </w:t>
      </w:r>
      <w:r w:rsidR="008A6994">
        <w:rPr>
          <w:bCs/>
          <w:iCs/>
        </w:rPr>
        <w:t xml:space="preserve">school committee </w:t>
      </w:r>
      <w:r>
        <w:rPr>
          <w:bCs/>
          <w:iCs/>
        </w:rPr>
        <w:t xml:space="preserve">and the </w:t>
      </w:r>
      <w:r w:rsidR="008A6994">
        <w:rPr>
          <w:bCs/>
          <w:iCs/>
        </w:rPr>
        <w:t xml:space="preserve">business manager </w:t>
      </w:r>
      <w:r>
        <w:rPr>
          <w:bCs/>
          <w:iCs/>
        </w:rPr>
        <w:t xml:space="preserve">prepares a budget document </w:t>
      </w:r>
      <w:r w:rsidR="009E1610">
        <w:rPr>
          <w:bCs/>
          <w:iCs/>
        </w:rPr>
        <w:t xml:space="preserve">that describes </w:t>
      </w:r>
      <w:r w:rsidR="008A6994">
        <w:rPr>
          <w:bCs/>
          <w:iCs/>
        </w:rPr>
        <w:t xml:space="preserve">these </w:t>
      </w:r>
      <w:r>
        <w:rPr>
          <w:bCs/>
          <w:iCs/>
        </w:rPr>
        <w:t xml:space="preserve">recommendations. </w:t>
      </w:r>
    </w:p>
    <w:p w14:paraId="292DA42F" w14:textId="1C5E6D4F" w:rsidR="009A18D8" w:rsidRDefault="009A18D8" w:rsidP="00925CBA">
      <w:pPr>
        <w:pStyle w:val="ListParagraph"/>
        <w:numPr>
          <w:ilvl w:val="1"/>
          <w:numId w:val="67"/>
        </w:numPr>
        <w:tabs>
          <w:tab w:val="left" w:pos="0"/>
          <w:tab w:val="left" w:pos="360"/>
          <w:tab w:val="left" w:pos="1080"/>
          <w:tab w:val="left" w:pos="1800"/>
          <w:tab w:val="left" w:pos="2160"/>
        </w:tabs>
        <w:ind w:left="720"/>
        <w:contextualSpacing w:val="0"/>
      </w:pPr>
      <w:r>
        <w:t>Budget decisions are made with</w:t>
      </w:r>
      <w:r w:rsidR="00AE33CF">
        <w:t xml:space="preserve"> reference to</w:t>
      </w:r>
      <w:r>
        <w:t xml:space="preserve"> the strategic plan</w:t>
      </w:r>
      <w:r w:rsidR="008A6994">
        <w:t xml:space="preserve"> and district and school improvement plans</w:t>
      </w:r>
      <w:r w:rsidR="00C12E8F">
        <w:t xml:space="preserve"> (SIPs)</w:t>
      </w:r>
      <w:r>
        <w:t>.</w:t>
      </w:r>
    </w:p>
    <w:p w14:paraId="46682EFC" w14:textId="067D0940" w:rsidR="009A18D8" w:rsidRDefault="009A18D8" w:rsidP="00925CBA">
      <w:pPr>
        <w:pStyle w:val="ListParagraph"/>
        <w:numPr>
          <w:ilvl w:val="2"/>
          <w:numId w:val="67"/>
        </w:numPr>
        <w:tabs>
          <w:tab w:val="left" w:pos="0"/>
          <w:tab w:val="left" w:pos="360"/>
          <w:tab w:val="left" w:pos="1080"/>
          <w:tab w:val="left" w:pos="1800"/>
          <w:tab w:val="left" w:pos="2160"/>
        </w:tabs>
        <w:ind w:left="1080"/>
        <w:contextualSpacing w:val="0"/>
      </w:pPr>
      <w:r>
        <w:t xml:space="preserve">In a January 10, 2019 memo to the school committee, the superintendent outlined how the budget </w:t>
      </w:r>
      <w:r w:rsidR="00143E3C">
        <w:t>supported</w:t>
      </w:r>
      <w:r w:rsidR="00753C2A">
        <w:t xml:space="preserve"> </w:t>
      </w:r>
      <w:r>
        <w:t xml:space="preserve">the DIP </w:t>
      </w:r>
      <w:r w:rsidR="00AE33CF">
        <w:t xml:space="preserve">in </w:t>
      </w:r>
      <w:r>
        <w:t>furthering district goals</w:t>
      </w:r>
      <w:r w:rsidR="00AE33CF">
        <w:t xml:space="preserve"> by </w:t>
      </w:r>
      <w:r>
        <w:t xml:space="preserve">enhancing technology, providing </w:t>
      </w:r>
      <w:r w:rsidR="001560E8">
        <w:t>professional development</w:t>
      </w:r>
      <w:r>
        <w:t>, and ensuring student</w:t>
      </w:r>
      <w:r w:rsidR="00D068C4">
        <w:t>s’</w:t>
      </w:r>
      <w:r>
        <w:t xml:space="preserve"> health and welfare.</w:t>
      </w:r>
    </w:p>
    <w:p w14:paraId="25DF4DC5" w14:textId="05D8950D" w:rsidR="009A18D8" w:rsidRDefault="00AE33CF" w:rsidP="00925CBA">
      <w:pPr>
        <w:pStyle w:val="ListParagraph"/>
        <w:numPr>
          <w:ilvl w:val="2"/>
          <w:numId w:val="67"/>
        </w:numPr>
        <w:tabs>
          <w:tab w:val="left" w:pos="0"/>
          <w:tab w:val="left" w:pos="360"/>
          <w:tab w:val="left" w:pos="1080"/>
          <w:tab w:val="left" w:pos="1800"/>
          <w:tab w:val="left" w:pos="2160"/>
        </w:tabs>
        <w:ind w:left="1080"/>
        <w:contextualSpacing w:val="0"/>
      </w:pPr>
      <w:r>
        <w:t>Principals</w:t>
      </w:r>
      <w:r w:rsidR="009A18D8">
        <w:t xml:space="preserve"> </w:t>
      </w:r>
      <w:r>
        <w:t xml:space="preserve">told the team </w:t>
      </w:r>
      <w:r w:rsidR="009A18D8">
        <w:t>that</w:t>
      </w:r>
      <w:r w:rsidR="001560E8">
        <w:t xml:space="preserve"> the</w:t>
      </w:r>
      <w:r w:rsidR="009A18D8">
        <w:t xml:space="preserve"> business manager </w:t>
      </w:r>
      <w:r w:rsidR="00753C2A">
        <w:t>require</w:t>
      </w:r>
      <w:r w:rsidR="00D068C4">
        <w:t>d</w:t>
      </w:r>
      <w:r>
        <w:t xml:space="preserve"> </w:t>
      </w:r>
      <w:r w:rsidR="00753C2A">
        <w:t xml:space="preserve">them to connect </w:t>
      </w:r>
      <w:r>
        <w:t>all financial requests</w:t>
      </w:r>
      <w:r w:rsidR="009A18D8">
        <w:t xml:space="preserve"> </w:t>
      </w:r>
      <w:r w:rsidR="001560E8">
        <w:t>directly</w:t>
      </w:r>
      <w:r w:rsidR="009A18D8">
        <w:t xml:space="preserve"> to the strategic plan.</w:t>
      </w:r>
    </w:p>
    <w:p w14:paraId="02B73857" w14:textId="6841D835" w:rsidR="009A18D8" w:rsidRPr="004E594D" w:rsidRDefault="009A18D8" w:rsidP="009A18D8">
      <w:pPr>
        <w:tabs>
          <w:tab w:val="left" w:pos="360"/>
          <w:tab w:val="left" w:pos="1080"/>
          <w:tab w:val="left" w:pos="1440"/>
          <w:tab w:val="left" w:pos="1800"/>
          <w:tab w:val="left" w:pos="2160"/>
        </w:tabs>
      </w:pPr>
      <w:r w:rsidRPr="004E594D">
        <w:rPr>
          <w:b/>
        </w:rPr>
        <w:t>Impact</w:t>
      </w:r>
      <w:r w:rsidRPr="004E594D">
        <w:t>:</w:t>
      </w:r>
      <w:r>
        <w:t xml:space="preserve"> Having an organized budget development process that </w:t>
      </w:r>
      <w:r w:rsidR="001560E8">
        <w:t>supports</w:t>
      </w:r>
      <w:r>
        <w:t xml:space="preserve"> the</w:t>
      </w:r>
      <w:r w:rsidR="001560E8">
        <w:t xml:space="preserve"> strategic initiatives </w:t>
      </w:r>
      <w:r w:rsidR="00753C2A">
        <w:t>set forth</w:t>
      </w:r>
      <w:r w:rsidR="001560E8">
        <w:t xml:space="preserve"> in the</w:t>
      </w:r>
      <w:r>
        <w:t xml:space="preserve"> DIP</w:t>
      </w:r>
      <w:r w:rsidR="001560E8">
        <w:t xml:space="preserve"> and</w:t>
      </w:r>
      <w:r>
        <w:t xml:space="preserve"> SIPs is key to assuring that the school committee’s budget is educationally sound and addresses the</w:t>
      </w:r>
      <w:r w:rsidR="001025EB">
        <w:t xml:space="preserve"> district’s</w:t>
      </w:r>
      <w:r w:rsidR="001560E8">
        <w:t xml:space="preserve"> priorities and goals</w:t>
      </w:r>
      <w:r>
        <w:t>.</w:t>
      </w:r>
    </w:p>
    <w:p w14:paraId="49F916CE" w14:textId="2B435ADA" w:rsidR="009A18D8" w:rsidRPr="00FA1285" w:rsidRDefault="00C12E8F" w:rsidP="00FA1285">
      <w:pPr>
        <w:tabs>
          <w:tab w:val="left" w:pos="360"/>
          <w:tab w:val="left" w:pos="1080"/>
          <w:tab w:val="left" w:pos="1440"/>
          <w:tab w:val="left" w:pos="1800"/>
          <w:tab w:val="left" w:pos="2160"/>
        </w:tabs>
        <w:ind w:left="360" w:hanging="360"/>
        <w:rPr>
          <w:b/>
        </w:rPr>
      </w:pPr>
      <w:r>
        <w:rPr>
          <w:b/>
        </w:rPr>
        <w:lastRenderedPageBreak/>
        <w:t>2.</w:t>
      </w:r>
      <w:r w:rsidR="006164C8">
        <w:rPr>
          <w:b/>
        </w:rPr>
        <w:tab/>
      </w:r>
      <w:r w:rsidR="009A18D8" w:rsidRPr="00FA1285">
        <w:rPr>
          <w:b/>
        </w:rPr>
        <w:t xml:space="preserve">The district has a long-term capital plan that describes future capital development and improvement needs. </w:t>
      </w:r>
      <w:r w:rsidR="00E17F72" w:rsidRPr="00FA1285">
        <w:rPr>
          <w:b/>
        </w:rPr>
        <w:t xml:space="preserve">This </w:t>
      </w:r>
      <w:r w:rsidR="009A18D8" w:rsidRPr="00FA1285">
        <w:rPr>
          <w:b/>
        </w:rPr>
        <w:t>plan is reviewed and revised as needed with input from all appropriate stakeholders.</w:t>
      </w:r>
    </w:p>
    <w:p w14:paraId="73ECB553" w14:textId="77777777" w:rsidR="009A18D8" w:rsidRDefault="009A18D8" w:rsidP="00925CBA">
      <w:pPr>
        <w:pStyle w:val="ListParagraph"/>
        <w:numPr>
          <w:ilvl w:val="0"/>
          <w:numId w:val="68"/>
        </w:numPr>
        <w:tabs>
          <w:tab w:val="left" w:pos="360"/>
          <w:tab w:val="left" w:pos="720"/>
          <w:tab w:val="left" w:pos="1080"/>
          <w:tab w:val="left" w:pos="1440"/>
          <w:tab w:val="left" w:pos="1800"/>
          <w:tab w:val="left" w:pos="2160"/>
        </w:tabs>
        <w:contextualSpacing w:val="0"/>
      </w:pPr>
      <w:r>
        <w:t>In 2018 the district created a long-term capital improvement plan (CIP).</w:t>
      </w:r>
    </w:p>
    <w:p w14:paraId="35A02C01" w14:textId="60DABB0F" w:rsidR="000755D4" w:rsidRDefault="009A18D8" w:rsidP="00925CBA">
      <w:pPr>
        <w:pStyle w:val="ListParagraph"/>
        <w:numPr>
          <w:ilvl w:val="0"/>
          <w:numId w:val="69"/>
        </w:numPr>
        <w:tabs>
          <w:tab w:val="left" w:pos="360"/>
          <w:tab w:val="left" w:pos="720"/>
          <w:tab w:val="left" w:pos="1080"/>
          <w:tab w:val="left" w:pos="1440"/>
          <w:tab w:val="left" w:pos="1800"/>
          <w:tab w:val="left" w:pos="2160"/>
        </w:tabs>
        <w:ind w:left="1080"/>
        <w:contextualSpacing w:val="0"/>
      </w:pPr>
      <w:r>
        <w:t xml:space="preserve">The </w:t>
      </w:r>
      <w:r w:rsidR="00901F20">
        <w:t xml:space="preserve">district hired two </w:t>
      </w:r>
      <w:r>
        <w:t>firm</w:t>
      </w:r>
      <w:r w:rsidR="00901F20">
        <w:t>s</w:t>
      </w:r>
      <w:r>
        <w:t xml:space="preserve"> to </w:t>
      </w:r>
      <w:r w:rsidR="00654F15">
        <w:t xml:space="preserve">conduct </w:t>
      </w:r>
      <w:r>
        <w:t>a facilities conditions assessment</w:t>
      </w:r>
      <w:r w:rsidR="00654F15">
        <w:t xml:space="preserve"> </w:t>
      </w:r>
      <w:r w:rsidR="009E1610">
        <w:t>and</w:t>
      </w:r>
      <w:r w:rsidR="00901F20">
        <w:t xml:space="preserve"> they </w:t>
      </w:r>
      <w:r>
        <w:t>produced a 78-page report on Uxbridge’s facility needs</w:t>
      </w:r>
      <w:r w:rsidR="00CA250E">
        <w:t xml:space="preserve"> </w:t>
      </w:r>
      <w:r w:rsidR="00E96A64">
        <w:t>in October 2018</w:t>
      </w:r>
      <w:r>
        <w:t>.</w:t>
      </w:r>
    </w:p>
    <w:p w14:paraId="0C1FBA0D" w14:textId="42471626" w:rsidR="009A18D8" w:rsidRPr="004772E6" w:rsidRDefault="009A18D8" w:rsidP="00925CBA">
      <w:pPr>
        <w:pStyle w:val="ListParagraph"/>
        <w:numPr>
          <w:ilvl w:val="0"/>
          <w:numId w:val="69"/>
        </w:numPr>
        <w:tabs>
          <w:tab w:val="left" w:pos="360"/>
          <w:tab w:val="left" w:pos="720"/>
          <w:tab w:val="left" w:pos="1080"/>
          <w:tab w:val="left" w:pos="1440"/>
          <w:tab w:val="left" w:pos="1800"/>
          <w:tab w:val="left" w:pos="2160"/>
        </w:tabs>
        <w:ind w:left="1080"/>
        <w:contextualSpacing w:val="0"/>
      </w:pPr>
      <w:r>
        <w:t xml:space="preserve">Using </w:t>
      </w:r>
      <w:r w:rsidR="00753C2A">
        <w:t xml:space="preserve">these </w:t>
      </w:r>
      <w:r>
        <w:t xml:space="preserve">data, the district created a </w:t>
      </w:r>
      <w:r w:rsidR="001025EB">
        <w:t>five-</w:t>
      </w:r>
      <w:r>
        <w:t>year</w:t>
      </w:r>
      <w:r w:rsidR="00654F15">
        <w:t xml:space="preserve">, long-term </w:t>
      </w:r>
      <w:r>
        <w:t>capital plan.</w:t>
      </w:r>
    </w:p>
    <w:p w14:paraId="38312DA2" w14:textId="3C2998A1" w:rsidR="009A18D8" w:rsidRDefault="009A18D8" w:rsidP="009A18D8">
      <w:pPr>
        <w:pStyle w:val="ListParagraph"/>
        <w:numPr>
          <w:ilvl w:val="0"/>
          <w:numId w:val="30"/>
        </w:numPr>
        <w:tabs>
          <w:tab w:val="left" w:pos="360"/>
          <w:tab w:val="left" w:pos="1080"/>
          <w:tab w:val="left" w:pos="1440"/>
          <w:tab w:val="left" w:pos="1800"/>
          <w:tab w:val="left" w:pos="2160"/>
        </w:tabs>
        <w:ind w:left="1440"/>
        <w:contextualSpacing w:val="0"/>
      </w:pPr>
      <w:r>
        <w:t xml:space="preserve">The main plan is a </w:t>
      </w:r>
      <w:r w:rsidR="00CC61DA">
        <w:t>one-</w:t>
      </w:r>
      <w:r>
        <w:t xml:space="preserve">page spread sheet, organized by school, </w:t>
      </w:r>
      <w:r w:rsidR="00654F15">
        <w:t xml:space="preserve">that lists </w:t>
      </w:r>
      <w:r>
        <w:t>all capital needs</w:t>
      </w:r>
      <w:r w:rsidR="00654F15">
        <w:t xml:space="preserve"> together </w:t>
      </w:r>
      <w:r>
        <w:t xml:space="preserve">with estimated costs. The </w:t>
      </w:r>
      <w:r w:rsidR="00654F15">
        <w:t xml:space="preserve">needs </w:t>
      </w:r>
      <w:r>
        <w:t>are prioritized</w:t>
      </w:r>
      <w:r w:rsidR="001025EB">
        <w:t xml:space="preserve"> for completion</w:t>
      </w:r>
      <w:r>
        <w:t xml:space="preserve"> over </w:t>
      </w:r>
      <w:r w:rsidR="00654F15">
        <w:t xml:space="preserve">the </w:t>
      </w:r>
      <w:r>
        <w:t>five-year period.</w:t>
      </w:r>
    </w:p>
    <w:p w14:paraId="51B0806F" w14:textId="22D136C0" w:rsidR="009A18D8" w:rsidRDefault="009A18D8" w:rsidP="009A18D8">
      <w:pPr>
        <w:pStyle w:val="ListParagraph"/>
        <w:numPr>
          <w:ilvl w:val="0"/>
          <w:numId w:val="30"/>
        </w:numPr>
        <w:tabs>
          <w:tab w:val="left" w:pos="360"/>
          <w:tab w:val="left" w:pos="1080"/>
          <w:tab w:val="left" w:pos="1440"/>
          <w:tab w:val="left" w:pos="1800"/>
          <w:tab w:val="left" w:pos="2160"/>
        </w:tabs>
        <w:ind w:left="1440"/>
        <w:contextualSpacing w:val="0"/>
      </w:pPr>
      <w:r>
        <w:t>An additional document</w:t>
      </w:r>
      <w:r w:rsidR="00753C2A">
        <w:t xml:space="preserve"> entitled</w:t>
      </w:r>
      <w:r w:rsidR="009E1610">
        <w:t xml:space="preserve">, </w:t>
      </w:r>
      <w:r w:rsidR="00753C2A">
        <w:t>Capital Improvement Request Rationale</w:t>
      </w:r>
      <w:r w:rsidR="009E1610">
        <w:t>,</w:t>
      </w:r>
      <w:r>
        <w:t xml:space="preserve"> </w:t>
      </w:r>
      <w:r w:rsidR="00753C2A">
        <w:t>contains</w:t>
      </w:r>
      <w:r>
        <w:t xml:space="preserve"> narrative</w:t>
      </w:r>
      <w:r w:rsidR="00753C2A">
        <w:t>s that</w:t>
      </w:r>
      <w:r>
        <w:t xml:space="preserve"> </w:t>
      </w:r>
      <w:r w:rsidR="00753C2A">
        <w:t xml:space="preserve">describe </w:t>
      </w:r>
      <w:r w:rsidR="009E1610">
        <w:t xml:space="preserve">and justify the need for </w:t>
      </w:r>
      <w:r>
        <w:t>each capital project.</w:t>
      </w:r>
    </w:p>
    <w:p w14:paraId="7B3C0154" w14:textId="28971F5B" w:rsidR="009A18D8" w:rsidRDefault="000755D4" w:rsidP="000755D4">
      <w:pPr>
        <w:tabs>
          <w:tab w:val="left" w:pos="360"/>
          <w:tab w:val="left" w:pos="1080"/>
          <w:tab w:val="left" w:pos="1440"/>
          <w:tab w:val="left" w:pos="1800"/>
          <w:tab w:val="left" w:pos="2160"/>
        </w:tabs>
        <w:ind w:left="1080" w:hanging="360"/>
      </w:pPr>
      <w:r>
        <w:t>3.</w:t>
      </w:r>
      <w:r>
        <w:tab/>
      </w:r>
      <w:r w:rsidR="001025EB">
        <w:t xml:space="preserve">The technology director </w:t>
      </w:r>
      <w:r w:rsidR="00753C2A">
        <w:t xml:space="preserve">has </w:t>
      </w:r>
      <w:r w:rsidR="001025EB">
        <w:t>created a</w:t>
      </w:r>
      <w:r w:rsidR="009A18D8">
        <w:t xml:space="preserve"> </w:t>
      </w:r>
      <w:r w:rsidR="00CC61DA">
        <w:t>10</w:t>
      </w:r>
      <w:r w:rsidR="009A18D8">
        <w:t>-year technology plan</w:t>
      </w:r>
      <w:r w:rsidR="001025EB">
        <w:t>.</w:t>
      </w:r>
    </w:p>
    <w:p w14:paraId="0619020F" w14:textId="4F2E2A8E" w:rsidR="001025EB" w:rsidRDefault="009A18D8" w:rsidP="00FA1285">
      <w:pPr>
        <w:pStyle w:val="ListParagraph"/>
        <w:numPr>
          <w:ilvl w:val="6"/>
          <w:numId w:val="6"/>
        </w:numPr>
      </w:pPr>
      <w:r>
        <w:t>The first spreadsheet details technology needs by yea</w:t>
      </w:r>
      <w:r w:rsidR="00CC61DA">
        <w:t>r</w:t>
      </w:r>
      <w:r w:rsidR="009E1610">
        <w:t xml:space="preserve"> from fiscal year 2020</w:t>
      </w:r>
      <w:r>
        <w:t xml:space="preserve"> through </w:t>
      </w:r>
      <w:r w:rsidR="00654F15">
        <w:t>fiscal year 2030</w:t>
      </w:r>
      <w:r>
        <w:t>.</w:t>
      </w:r>
    </w:p>
    <w:p w14:paraId="0F691662" w14:textId="39237C60" w:rsidR="009A18D8" w:rsidRDefault="00F57526" w:rsidP="00FA1285">
      <w:pPr>
        <w:tabs>
          <w:tab w:val="left" w:pos="360"/>
          <w:tab w:val="left" w:pos="1080"/>
          <w:tab w:val="left" w:pos="1440"/>
          <w:tab w:val="left" w:pos="1800"/>
          <w:tab w:val="left" w:pos="2160"/>
        </w:tabs>
        <w:ind w:left="1080"/>
      </w:pPr>
      <w:r>
        <w:t>b.</w:t>
      </w:r>
      <w:r>
        <w:tab/>
      </w:r>
      <w:r w:rsidR="009A18D8">
        <w:t xml:space="preserve">The second </w:t>
      </w:r>
      <w:r w:rsidR="009E1610">
        <w:t xml:space="preserve">spreadsheet </w:t>
      </w:r>
      <w:r w:rsidR="009A18D8">
        <w:t xml:space="preserve">is a </w:t>
      </w:r>
      <w:r w:rsidR="00753C2A">
        <w:t xml:space="preserve">year </w:t>
      </w:r>
      <w:r w:rsidR="009A18D8">
        <w:t xml:space="preserve">by </w:t>
      </w:r>
      <w:r w:rsidR="00654F15">
        <w:t>year</w:t>
      </w:r>
      <w:r w:rsidR="009A18D8">
        <w:t xml:space="preserve"> </w:t>
      </w:r>
      <w:r w:rsidR="00753C2A">
        <w:t>cost analysis</w:t>
      </w:r>
      <w:r w:rsidR="009A18D8">
        <w:t>.</w:t>
      </w:r>
    </w:p>
    <w:p w14:paraId="7DC53198" w14:textId="21675335" w:rsidR="00ED6815" w:rsidRDefault="00ED6815" w:rsidP="00FA1285">
      <w:pPr>
        <w:tabs>
          <w:tab w:val="left" w:pos="360"/>
          <w:tab w:val="left" w:pos="1080"/>
          <w:tab w:val="left" w:pos="1440"/>
          <w:tab w:val="left" w:pos="1800"/>
          <w:tab w:val="left" w:pos="2160"/>
        </w:tabs>
        <w:ind w:left="1440" w:hanging="360"/>
      </w:pPr>
      <w:r>
        <w:t xml:space="preserve">c. </w:t>
      </w:r>
      <w:r>
        <w:tab/>
      </w:r>
      <w:r w:rsidR="009A18D8">
        <w:t xml:space="preserve">The third </w:t>
      </w:r>
      <w:r w:rsidR="009E1610">
        <w:t xml:space="preserve">spreadsheet </w:t>
      </w:r>
      <w:r w:rsidR="00654F15">
        <w:t>displays the</w:t>
      </w:r>
      <w:r w:rsidR="009A18D8">
        <w:t xml:space="preserve"> funding for a planned</w:t>
      </w:r>
      <w:r w:rsidR="001025EB">
        <w:t xml:space="preserve"> Voice over Internet Protocol</w:t>
      </w:r>
      <w:r w:rsidR="009A18D8">
        <w:t xml:space="preserve"> </w:t>
      </w:r>
      <w:r w:rsidR="001025EB">
        <w:t>(</w:t>
      </w:r>
      <w:r w:rsidR="009A18D8">
        <w:t>V</w:t>
      </w:r>
      <w:r w:rsidR="001025EB">
        <w:t>o</w:t>
      </w:r>
      <w:r w:rsidR="009A18D8">
        <w:t>IP</w:t>
      </w:r>
      <w:r w:rsidR="001025EB">
        <w:t>)</w:t>
      </w:r>
      <w:r w:rsidR="009A18D8">
        <w:t xml:space="preserve"> phone system for all schools.</w:t>
      </w:r>
    </w:p>
    <w:p w14:paraId="167B98A3" w14:textId="13EFD40D" w:rsidR="009A18D8" w:rsidRPr="005D40A3" w:rsidRDefault="009A18D8" w:rsidP="00FA1285">
      <w:pPr>
        <w:pStyle w:val="ListParagraph"/>
        <w:numPr>
          <w:ilvl w:val="6"/>
          <w:numId w:val="6"/>
        </w:numPr>
        <w:tabs>
          <w:tab w:val="left" w:pos="360"/>
          <w:tab w:val="left" w:pos="1080"/>
          <w:tab w:val="left" w:pos="1440"/>
          <w:tab w:val="left" w:pos="1800"/>
          <w:tab w:val="left" w:pos="2160"/>
        </w:tabs>
        <w:contextualSpacing w:val="0"/>
      </w:pPr>
      <w:r>
        <w:t>There is also a complete inventory of technology equipment.</w:t>
      </w:r>
    </w:p>
    <w:p w14:paraId="1E9B6A60" w14:textId="50FE686C" w:rsidR="009A18D8" w:rsidRDefault="00CF506F" w:rsidP="0013633A">
      <w:pPr>
        <w:tabs>
          <w:tab w:val="left" w:pos="360"/>
          <w:tab w:val="left" w:pos="720"/>
          <w:tab w:val="left" w:pos="1080"/>
          <w:tab w:val="left" w:pos="1440"/>
          <w:tab w:val="left" w:pos="1800"/>
          <w:tab w:val="left" w:pos="2160"/>
        </w:tabs>
        <w:ind w:left="810" w:hanging="810"/>
      </w:pPr>
      <w:r>
        <w:rPr>
          <w:b/>
          <w:bCs/>
        </w:rPr>
        <w:tab/>
      </w:r>
      <w:r w:rsidRPr="0013633A">
        <w:rPr>
          <w:b/>
          <w:bCs/>
        </w:rPr>
        <w:t>B.</w:t>
      </w:r>
      <w:r>
        <w:rPr>
          <w:b/>
          <w:bCs/>
        </w:rPr>
        <w:tab/>
      </w:r>
      <w:r w:rsidR="009A18D8">
        <w:t>The capital improvement plan</w:t>
      </w:r>
      <w:r w:rsidR="00654F15">
        <w:t xml:space="preserve"> </w:t>
      </w:r>
      <w:r w:rsidR="009A18D8">
        <w:t>is reviewed and revised as needed with input from appropriate stakeholders.</w:t>
      </w:r>
    </w:p>
    <w:p w14:paraId="4B4CB174" w14:textId="13025F44" w:rsidR="009A18D8" w:rsidRDefault="000755D4" w:rsidP="000755D4">
      <w:pPr>
        <w:pStyle w:val="ListParagraph"/>
        <w:tabs>
          <w:tab w:val="left" w:pos="360"/>
          <w:tab w:val="left" w:pos="720"/>
          <w:tab w:val="left" w:pos="1080"/>
          <w:tab w:val="left" w:pos="1440"/>
          <w:tab w:val="left" w:pos="1800"/>
          <w:tab w:val="left" w:pos="2160"/>
        </w:tabs>
        <w:ind w:left="1080" w:hanging="360"/>
        <w:contextualSpacing w:val="0"/>
      </w:pPr>
      <w:r>
        <w:t xml:space="preserve">1.   </w:t>
      </w:r>
      <w:r>
        <w:tab/>
      </w:r>
      <w:r w:rsidR="009A18D8">
        <w:t>Review of the CIP is part of the annual budget calendar.</w:t>
      </w:r>
    </w:p>
    <w:p w14:paraId="58407B0B" w14:textId="72A6A83F" w:rsidR="009A18D8" w:rsidRDefault="009A18D8" w:rsidP="00925CBA">
      <w:pPr>
        <w:pStyle w:val="ListParagraph"/>
        <w:numPr>
          <w:ilvl w:val="0"/>
          <w:numId w:val="70"/>
        </w:numPr>
        <w:tabs>
          <w:tab w:val="left" w:pos="360"/>
          <w:tab w:val="left" w:pos="1080"/>
          <w:tab w:val="left" w:pos="1440"/>
          <w:tab w:val="left" w:pos="1800"/>
          <w:tab w:val="left" w:pos="2160"/>
        </w:tabs>
        <w:ind w:left="1440"/>
        <w:contextualSpacing w:val="0"/>
      </w:pPr>
      <w:r>
        <w:t>Stakeholders are asked to submit capital budget requests in October.</w:t>
      </w:r>
    </w:p>
    <w:p w14:paraId="66F970CC" w14:textId="7E917B8F" w:rsidR="005A245E" w:rsidRDefault="009A18D8" w:rsidP="00FA1285">
      <w:pPr>
        <w:pStyle w:val="ListParagraph"/>
        <w:numPr>
          <w:ilvl w:val="0"/>
          <w:numId w:val="70"/>
        </w:numPr>
        <w:tabs>
          <w:tab w:val="left" w:pos="360"/>
          <w:tab w:val="left" w:pos="1080"/>
          <w:tab w:val="left" w:pos="1440"/>
          <w:tab w:val="left" w:pos="1800"/>
          <w:tab w:val="left" w:pos="2160"/>
        </w:tabs>
        <w:ind w:left="1440"/>
        <w:contextualSpacing w:val="0"/>
      </w:pPr>
      <w:r>
        <w:t xml:space="preserve">The superintendent, </w:t>
      </w:r>
      <w:r w:rsidR="00CC61DA">
        <w:t xml:space="preserve">the </w:t>
      </w:r>
      <w:r>
        <w:t>business manager</w:t>
      </w:r>
      <w:r w:rsidR="00CC61DA">
        <w:t>,</w:t>
      </w:r>
      <w:r>
        <w:t xml:space="preserve"> and </w:t>
      </w:r>
      <w:r w:rsidR="00CC61DA">
        <w:t xml:space="preserve">the </w:t>
      </w:r>
      <w:r>
        <w:t>plant operations manager review the requests and update the CIP.</w:t>
      </w:r>
    </w:p>
    <w:p w14:paraId="6C766175" w14:textId="2E3E14C3" w:rsidR="005A245E" w:rsidRDefault="009A18D8" w:rsidP="00FA1285">
      <w:pPr>
        <w:pStyle w:val="ListParagraph"/>
        <w:numPr>
          <w:ilvl w:val="0"/>
          <w:numId w:val="70"/>
        </w:numPr>
        <w:tabs>
          <w:tab w:val="left" w:pos="360"/>
          <w:tab w:val="left" w:pos="1080"/>
          <w:tab w:val="left" w:pos="1440"/>
          <w:tab w:val="left" w:pos="1800"/>
          <w:tab w:val="left" w:pos="2160"/>
        </w:tabs>
        <w:ind w:left="1440"/>
        <w:contextualSpacing w:val="0"/>
      </w:pPr>
      <w:r>
        <w:t>The superintendent recommends a capital budget to the school committee for their approva</w:t>
      </w:r>
      <w:r w:rsidR="001025EB">
        <w:t>l</w:t>
      </w:r>
      <w:r>
        <w:t xml:space="preserve"> in November.</w:t>
      </w:r>
    </w:p>
    <w:p w14:paraId="45D8AE15" w14:textId="1EAF4167" w:rsidR="000755D4" w:rsidRPr="00063109" w:rsidRDefault="009A18D8" w:rsidP="00FA1285">
      <w:pPr>
        <w:pStyle w:val="ListParagraph"/>
        <w:numPr>
          <w:ilvl w:val="0"/>
          <w:numId w:val="70"/>
        </w:numPr>
        <w:tabs>
          <w:tab w:val="left" w:pos="360"/>
          <w:tab w:val="left" w:pos="1080"/>
          <w:tab w:val="left" w:pos="1440"/>
          <w:tab w:val="left" w:pos="1800"/>
          <w:tab w:val="left" w:pos="2160"/>
          <w:tab w:val="left" w:pos="2520"/>
          <w:tab w:val="left" w:pos="2880"/>
        </w:tabs>
        <w:ind w:left="1440"/>
        <w:contextualSpacing w:val="0"/>
      </w:pPr>
      <w:r>
        <w:t xml:space="preserve">The approved CIP budget is forwarded to the </w:t>
      </w:r>
      <w:r w:rsidR="001025EB">
        <w:t>t</w:t>
      </w:r>
      <w:r>
        <w:t xml:space="preserve">own </w:t>
      </w:r>
      <w:r w:rsidR="001025EB">
        <w:t>m</w:t>
      </w:r>
      <w:r>
        <w:t xml:space="preserve">anager and </w:t>
      </w:r>
      <w:r w:rsidR="001025EB">
        <w:t>t</w:t>
      </w:r>
      <w:r>
        <w:t xml:space="preserve">own </w:t>
      </w:r>
      <w:r w:rsidR="001025EB">
        <w:t>c</w:t>
      </w:r>
      <w:r>
        <w:t xml:space="preserve">apital </w:t>
      </w:r>
      <w:r w:rsidR="001025EB">
        <w:t>i</w:t>
      </w:r>
      <w:r>
        <w:t xml:space="preserve">mprovement </w:t>
      </w:r>
      <w:r w:rsidR="001025EB">
        <w:t>c</w:t>
      </w:r>
      <w:r>
        <w:t>ommittee (CIC).</w:t>
      </w:r>
    </w:p>
    <w:p w14:paraId="7824A5FB" w14:textId="446CC79D" w:rsidR="009A18D8" w:rsidRDefault="000755D4" w:rsidP="00FA1285">
      <w:pPr>
        <w:pStyle w:val="ListParagraph"/>
        <w:numPr>
          <w:ilvl w:val="0"/>
          <w:numId w:val="31"/>
        </w:numPr>
        <w:tabs>
          <w:tab w:val="left" w:pos="0"/>
          <w:tab w:val="left" w:pos="360"/>
          <w:tab w:val="left" w:pos="720"/>
          <w:tab w:val="left" w:pos="1080"/>
          <w:tab w:val="left" w:pos="1620"/>
          <w:tab w:val="left" w:pos="1800"/>
          <w:tab w:val="left" w:pos="2160"/>
          <w:tab w:val="left" w:pos="2520"/>
          <w:tab w:val="left" w:pos="2880"/>
        </w:tabs>
        <w:ind w:left="2340" w:hanging="720"/>
        <w:contextualSpacing w:val="0"/>
      </w:pPr>
      <w:r>
        <w:t xml:space="preserve">  </w:t>
      </w:r>
      <w:r w:rsidR="00CC61DA">
        <w:tab/>
      </w:r>
      <w:r w:rsidR="009A18D8">
        <w:t xml:space="preserve">The </w:t>
      </w:r>
      <w:r w:rsidR="001025EB">
        <w:t>t</w:t>
      </w:r>
      <w:r w:rsidR="009A18D8">
        <w:t xml:space="preserve">own </w:t>
      </w:r>
      <w:r w:rsidR="001025EB">
        <w:t>m</w:t>
      </w:r>
      <w:r w:rsidR="009A18D8">
        <w:t>anager reviews the submission and holds a hearing in January</w:t>
      </w:r>
      <w:r w:rsidR="009A18D8" w:rsidRPr="0083754A">
        <w:t>.</w:t>
      </w:r>
    </w:p>
    <w:p w14:paraId="31007CC7" w14:textId="1C32988C" w:rsidR="009A18D8" w:rsidRDefault="009A18D8" w:rsidP="000755D4">
      <w:pPr>
        <w:pStyle w:val="ListParagraph"/>
        <w:numPr>
          <w:ilvl w:val="0"/>
          <w:numId w:val="31"/>
        </w:numPr>
        <w:tabs>
          <w:tab w:val="left" w:pos="0"/>
          <w:tab w:val="left" w:pos="360"/>
          <w:tab w:val="left" w:pos="720"/>
          <w:tab w:val="left" w:pos="1080"/>
          <w:tab w:val="left" w:pos="1620"/>
          <w:tab w:val="left" w:pos="1800"/>
          <w:tab w:val="left" w:pos="2160"/>
        </w:tabs>
        <w:ind w:left="2340" w:hanging="720"/>
        <w:contextualSpacing w:val="0"/>
      </w:pPr>
      <w:r w:rsidRPr="0083754A">
        <w:lastRenderedPageBreak/>
        <w:t xml:space="preserve"> </w:t>
      </w:r>
      <w:r w:rsidRPr="001E7B55">
        <w:t xml:space="preserve"> </w:t>
      </w:r>
      <w:r w:rsidR="00CC61DA">
        <w:tab/>
      </w:r>
      <w:r>
        <w:t>The superintendent and staff make a presentation to the CIC in December.</w:t>
      </w:r>
    </w:p>
    <w:p w14:paraId="7ABFBC06" w14:textId="5C12E369" w:rsidR="009A18D8" w:rsidRDefault="000755D4" w:rsidP="00FA1285">
      <w:pPr>
        <w:pStyle w:val="ListParagraph"/>
        <w:numPr>
          <w:ilvl w:val="0"/>
          <w:numId w:val="31"/>
        </w:numPr>
        <w:tabs>
          <w:tab w:val="left" w:pos="0"/>
          <w:tab w:val="left" w:pos="360"/>
          <w:tab w:val="left" w:pos="720"/>
          <w:tab w:val="left" w:pos="1080"/>
          <w:tab w:val="left" w:pos="1620"/>
          <w:tab w:val="left" w:pos="1800"/>
          <w:tab w:val="left" w:pos="2160"/>
        </w:tabs>
        <w:ind w:left="1800" w:hanging="173"/>
        <w:contextualSpacing w:val="0"/>
      </w:pPr>
      <w:r>
        <w:t xml:space="preserve"> </w:t>
      </w:r>
      <w:r w:rsidR="009A18D8">
        <w:t xml:space="preserve">The town manager and </w:t>
      </w:r>
      <w:r w:rsidR="00CC61DA">
        <w:t xml:space="preserve">the </w:t>
      </w:r>
      <w:r w:rsidR="009A18D8">
        <w:t>CIC make a recommendation to town meeting for funding.</w:t>
      </w:r>
    </w:p>
    <w:p w14:paraId="289D3B4D" w14:textId="5BAB27F5" w:rsidR="009A18D8" w:rsidRPr="00F45F03" w:rsidRDefault="009A18D8" w:rsidP="00925CBA">
      <w:pPr>
        <w:pStyle w:val="ListParagraph"/>
        <w:numPr>
          <w:ilvl w:val="0"/>
          <w:numId w:val="70"/>
        </w:numPr>
        <w:tabs>
          <w:tab w:val="left" w:pos="0"/>
          <w:tab w:val="left" w:pos="360"/>
          <w:tab w:val="left" w:pos="720"/>
          <w:tab w:val="left" w:pos="1080"/>
          <w:tab w:val="left" w:pos="1620"/>
          <w:tab w:val="left" w:pos="1800"/>
          <w:tab w:val="left" w:pos="2160"/>
        </w:tabs>
        <w:ind w:left="1440"/>
        <w:contextualSpacing w:val="0"/>
      </w:pPr>
      <w:r>
        <w:t xml:space="preserve">The technology director </w:t>
      </w:r>
      <w:r w:rsidR="00654F15">
        <w:t xml:space="preserve">continually </w:t>
      </w:r>
      <w:r>
        <w:t xml:space="preserve">updates </w:t>
      </w:r>
      <w:r w:rsidR="00654F15">
        <w:t xml:space="preserve">the </w:t>
      </w:r>
      <w:r w:rsidR="00CC61DA">
        <w:t>10</w:t>
      </w:r>
      <w:r>
        <w:t>-year plan.</w:t>
      </w:r>
    </w:p>
    <w:p w14:paraId="32F8BC09" w14:textId="5028C2A9" w:rsidR="009A18D8" w:rsidRDefault="00C364C6" w:rsidP="00FA1285">
      <w:pPr>
        <w:pStyle w:val="ListParagraph"/>
        <w:tabs>
          <w:tab w:val="left" w:pos="360"/>
          <w:tab w:val="left" w:pos="720"/>
          <w:tab w:val="left" w:pos="1080"/>
          <w:tab w:val="left" w:pos="1440"/>
          <w:tab w:val="left" w:pos="1800"/>
          <w:tab w:val="left" w:pos="2160"/>
        </w:tabs>
        <w:ind w:left="1080" w:hanging="360"/>
        <w:contextualSpacing w:val="0"/>
      </w:pPr>
      <w:r>
        <w:t>2.</w:t>
      </w:r>
      <w:r>
        <w:tab/>
      </w:r>
      <w:r w:rsidR="009A18D8">
        <w:t xml:space="preserve">The </w:t>
      </w:r>
      <w:r w:rsidR="001025EB">
        <w:t>s</w:t>
      </w:r>
      <w:r w:rsidR="009A18D8">
        <w:t xml:space="preserve">chool </w:t>
      </w:r>
      <w:r w:rsidR="001025EB">
        <w:t>c</w:t>
      </w:r>
      <w:r w:rsidR="009A18D8">
        <w:t>ommittee created a community advisory committee to monitor</w:t>
      </w:r>
      <w:r w:rsidR="001025EB">
        <w:t xml:space="preserve"> the district’s </w:t>
      </w:r>
      <w:r w:rsidR="009A18D8">
        <w:t xml:space="preserve"> </w:t>
      </w:r>
      <w:r w:rsidR="00901F20">
        <w:t xml:space="preserve">facility </w:t>
      </w:r>
      <w:r w:rsidR="009A18D8">
        <w:t>needs</w:t>
      </w:r>
      <w:r w:rsidR="009A18D8" w:rsidRPr="00C5110A">
        <w:t>.</w:t>
      </w:r>
    </w:p>
    <w:p w14:paraId="0B526E8E" w14:textId="17C94C11" w:rsidR="009A18D8" w:rsidRDefault="009A18D8" w:rsidP="00FA1285">
      <w:pPr>
        <w:pStyle w:val="ListParagraph"/>
        <w:numPr>
          <w:ilvl w:val="7"/>
          <w:numId w:val="23"/>
        </w:numPr>
        <w:tabs>
          <w:tab w:val="left" w:pos="360"/>
          <w:tab w:val="left" w:pos="720"/>
          <w:tab w:val="left" w:pos="1080"/>
          <w:tab w:val="left" w:pos="1440"/>
          <w:tab w:val="left" w:pos="1800"/>
          <w:tab w:val="left" w:pos="2160"/>
          <w:tab w:val="left" w:pos="6570"/>
        </w:tabs>
        <w:ind w:left="1440"/>
        <w:contextualSpacing w:val="0"/>
      </w:pPr>
      <w:r w:rsidRPr="00AA6C44">
        <w:t xml:space="preserve">The </w:t>
      </w:r>
      <w:r w:rsidR="00901F20">
        <w:t>community</w:t>
      </w:r>
      <w:r w:rsidRPr="00AA6C44">
        <w:t xml:space="preserve"> advisory committee will </w:t>
      </w:r>
      <w:r>
        <w:t>put together a strategic plan for maintenance and repair</w:t>
      </w:r>
      <w:r w:rsidR="009E1610">
        <w:t xml:space="preserve"> </w:t>
      </w:r>
      <w:r>
        <w:t>of the three schools.</w:t>
      </w:r>
    </w:p>
    <w:p w14:paraId="7467E36C" w14:textId="30D42A39" w:rsidR="009A18D8" w:rsidRDefault="009A18D8" w:rsidP="00901F20">
      <w:pPr>
        <w:pStyle w:val="ListParagraph"/>
        <w:numPr>
          <w:ilvl w:val="8"/>
          <w:numId w:val="23"/>
        </w:numPr>
        <w:tabs>
          <w:tab w:val="left" w:pos="360"/>
          <w:tab w:val="left" w:pos="720"/>
          <w:tab w:val="left" w:pos="1080"/>
          <w:tab w:val="left" w:pos="1440"/>
          <w:tab w:val="left" w:pos="1800"/>
          <w:tab w:val="left" w:pos="2160"/>
        </w:tabs>
        <w:ind w:left="1800" w:hanging="360"/>
        <w:contextualSpacing w:val="0"/>
      </w:pPr>
      <w:r>
        <w:t xml:space="preserve"> </w:t>
      </w:r>
      <w:r w:rsidR="00EE4B6C">
        <w:tab/>
      </w:r>
      <w:r>
        <w:t xml:space="preserve">The plan will be based on the </w:t>
      </w:r>
      <w:r w:rsidR="001025EB">
        <w:t>five</w:t>
      </w:r>
      <w:r>
        <w:t>-year CIP and the 2018 facilities condition</w:t>
      </w:r>
      <w:r w:rsidR="00EE4B6C">
        <w:t>s</w:t>
      </w:r>
      <w:r>
        <w:t xml:space="preserve"> assessment.</w:t>
      </w:r>
    </w:p>
    <w:p w14:paraId="508C9C05" w14:textId="62F91F28" w:rsidR="009A18D8" w:rsidRDefault="009A18D8" w:rsidP="00901F20">
      <w:pPr>
        <w:pStyle w:val="ListParagraph"/>
        <w:numPr>
          <w:ilvl w:val="8"/>
          <w:numId w:val="23"/>
        </w:numPr>
        <w:tabs>
          <w:tab w:val="left" w:pos="360"/>
          <w:tab w:val="left" w:pos="720"/>
          <w:tab w:val="left" w:pos="1080"/>
          <w:tab w:val="left" w:pos="1440"/>
          <w:tab w:val="left" w:pos="1800"/>
          <w:tab w:val="left" w:pos="2160"/>
        </w:tabs>
        <w:ind w:left="1800" w:hanging="360"/>
        <w:contextualSpacing w:val="0"/>
      </w:pPr>
      <w:r>
        <w:t xml:space="preserve"> </w:t>
      </w:r>
      <w:r w:rsidR="00EE4B6C">
        <w:tab/>
      </w:r>
      <w:r>
        <w:t>The committee will review a new study of space needs.</w:t>
      </w:r>
    </w:p>
    <w:p w14:paraId="3D4A5A56" w14:textId="0A2D2AF5" w:rsidR="009A18D8" w:rsidRDefault="009A18D8" w:rsidP="00901F20">
      <w:pPr>
        <w:pStyle w:val="ListParagraph"/>
        <w:numPr>
          <w:ilvl w:val="8"/>
          <w:numId w:val="23"/>
        </w:numPr>
        <w:tabs>
          <w:tab w:val="left" w:pos="360"/>
          <w:tab w:val="left" w:pos="720"/>
          <w:tab w:val="left" w:pos="1080"/>
          <w:tab w:val="left" w:pos="1440"/>
          <w:tab w:val="left" w:pos="1800"/>
          <w:tab w:val="left" w:pos="2160"/>
        </w:tabs>
        <w:ind w:left="1800" w:hanging="360"/>
        <w:contextualSpacing w:val="0"/>
      </w:pPr>
      <w:r>
        <w:t xml:space="preserve"> </w:t>
      </w:r>
      <w:r w:rsidR="00EE4B6C">
        <w:tab/>
      </w:r>
      <w:r>
        <w:t>The committee will advocate for municipal funding of school capital projects.</w:t>
      </w:r>
    </w:p>
    <w:p w14:paraId="68786C02" w14:textId="334ECF07" w:rsidR="009A18D8" w:rsidRPr="00CD7A6F" w:rsidRDefault="001025EB" w:rsidP="00901F20">
      <w:pPr>
        <w:pStyle w:val="ListParagraph"/>
        <w:numPr>
          <w:ilvl w:val="8"/>
          <w:numId w:val="23"/>
        </w:numPr>
        <w:tabs>
          <w:tab w:val="left" w:pos="360"/>
          <w:tab w:val="left" w:pos="720"/>
          <w:tab w:val="left" w:pos="1080"/>
          <w:tab w:val="left" w:pos="1440"/>
          <w:tab w:val="left" w:pos="1800"/>
          <w:tab w:val="left" w:pos="2160"/>
        </w:tabs>
        <w:ind w:left="1800" w:hanging="360"/>
        <w:contextualSpacing w:val="0"/>
      </w:pPr>
      <w:r>
        <w:t xml:space="preserve"> </w:t>
      </w:r>
      <w:r w:rsidR="00EE4B6C">
        <w:tab/>
      </w:r>
      <w:r w:rsidR="009A18D8">
        <w:t xml:space="preserve">The committee’s goal </w:t>
      </w:r>
      <w:r w:rsidR="009E1610">
        <w:t>is</w:t>
      </w:r>
      <w:r w:rsidR="009A18D8">
        <w:t xml:space="preserve"> to “secure the existing buildings from requiring major renovations for the next 10</w:t>
      </w:r>
      <w:r w:rsidR="00EE4B6C">
        <w:t>–</w:t>
      </w:r>
      <w:r w:rsidR="009A18D8">
        <w:t>15 years.”</w:t>
      </w:r>
    </w:p>
    <w:p w14:paraId="6ED46F9A" w14:textId="2A0CFC69" w:rsidR="009A18D8" w:rsidRPr="00DC21EE" w:rsidRDefault="009A18D8" w:rsidP="00FA1285">
      <w:pPr>
        <w:pStyle w:val="ListParagraph"/>
        <w:numPr>
          <w:ilvl w:val="7"/>
          <w:numId w:val="23"/>
        </w:numPr>
        <w:tabs>
          <w:tab w:val="left" w:pos="360"/>
          <w:tab w:val="left" w:pos="720"/>
          <w:tab w:val="left" w:pos="1080"/>
          <w:tab w:val="left" w:pos="1440"/>
          <w:tab w:val="left" w:pos="1800"/>
          <w:tab w:val="left" w:pos="2160"/>
          <w:tab w:val="left" w:pos="6570"/>
        </w:tabs>
        <w:ind w:left="1440"/>
        <w:contextualSpacing w:val="0"/>
        <w:rPr>
          <w:b/>
          <w:bCs/>
        </w:rPr>
      </w:pPr>
      <w:r>
        <w:t xml:space="preserve">The school committee will appoint a committee </w:t>
      </w:r>
      <w:r w:rsidR="00654F15">
        <w:t xml:space="preserve">composed </w:t>
      </w:r>
      <w:r>
        <w:t xml:space="preserve">of </w:t>
      </w:r>
      <w:r w:rsidR="001025EB">
        <w:t>two</w:t>
      </w:r>
      <w:r>
        <w:t xml:space="preserve"> school committee members, </w:t>
      </w:r>
      <w:r w:rsidR="001025EB">
        <w:t>one</w:t>
      </w:r>
      <w:r>
        <w:t xml:space="preserve"> representative from each </w:t>
      </w:r>
      <w:r w:rsidR="00654F15">
        <w:t>school</w:t>
      </w:r>
      <w:r>
        <w:t xml:space="preserve">, and </w:t>
      </w:r>
      <w:r w:rsidR="001025EB">
        <w:t>three</w:t>
      </w:r>
      <w:r>
        <w:t xml:space="preserve"> </w:t>
      </w:r>
      <w:r w:rsidR="001025EB">
        <w:t xml:space="preserve">community </w:t>
      </w:r>
      <w:r>
        <w:t>members</w:t>
      </w:r>
      <w:r w:rsidR="001025EB">
        <w:t>.</w:t>
      </w:r>
    </w:p>
    <w:p w14:paraId="66CA4FD8" w14:textId="64E6E698" w:rsidR="009A18D8" w:rsidRDefault="009A18D8" w:rsidP="009A18D8">
      <w:pPr>
        <w:tabs>
          <w:tab w:val="left" w:pos="360"/>
          <w:tab w:val="left" w:pos="720"/>
          <w:tab w:val="left" w:pos="1080"/>
          <w:tab w:val="left" w:pos="1440"/>
          <w:tab w:val="left" w:pos="1800"/>
          <w:tab w:val="left" w:pos="2160"/>
        </w:tabs>
      </w:pPr>
      <w:r w:rsidRPr="00F731AA">
        <w:rPr>
          <w:b/>
        </w:rPr>
        <w:t>Impact</w:t>
      </w:r>
      <w:r w:rsidRPr="00BA3A76">
        <w:t>:</w:t>
      </w:r>
      <w:r>
        <w:t xml:space="preserve"> Having a sound capital plan is a key step in </w:t>
      </w:r>
      <w:r w:rsidR="00901F20">
        <w:t>ensuring</w:t>
      </w:r>
      <w:r>
        <w:t xml:space="preserve"> the proper allocation of resources to a </w:t>
      </w:r>
      <w:r w:rsidR="00901F20">
        <w:t>high-</w:t>
      </w:r>
      <w:r>
        <w:t xml:space="preserve">quality education that fulfills the needs of </w:t>
      </w:r>
      <w:r w:rsidR="00654F15">
        <w:t xml:space="preserve">all </w:t>
      </w:r>
      <w:r>
        <w:t>students.</w:t>
      </w:r>
    </w:p>
    <w:p w14:paraId="37AC7E4A" w14:textId="77777777" w:rsidR="00E32BE2" w:rsidRPr="009816BD" w:rsidRDefault="00E32BE2" w:rsidP="009A18D8">
      <w:pPr>
        <w:tabs>
          <w:tab w:val="left" w:pos="360"/>
          <w:tab w:val="left" w:pos="720"/>
          <w:tab w:val="left" w:pos="1080"/>
          <w:tab w:val="left" w:pos="1440"/>
          <w:tab w:val="left" w:pos="1800"/>
          <w:tab w:val="left" w:pos="2160"/>
        </w:tabs>
      </w:pPr>
    </w:p>
    <w:p w14:paraId="34B5F3B7" w14:textId="77777777" w:rsidR="009A18D8" w:rsidRDefault="009A18D8" w:rsidP="009A18D8">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4353806F" w14:textId="75DF6ADA" w:rsidR="009A18D8" w:rsidRPr="00FA1285" w:rsidRDefault="00EE4B6C" w:rsidP="00FA1285">
      <w:pPr>
        <w:tabs>
          <w:tab w:val="left" w:pos="360"/>
          <w:tab w:val="left" w:pos="720"/>
          <w:tab w:val="left" w:pos="1080"/>
          <w:tab w:val="left" w:pos="1440"/>
          <w:tab w:val="left" w:pos="1800"/>
        </w:tabs>
        <w:ind w:left="360" w:hanging="360"/>
        <w:rPr>
          <w:b/>
          <w:i/>
        </w:rPr>
      </w:pPr>
      <w:r>
        <w:rPr>
          <w:b/>
        </w:rPr>
        <w:t>3.</w:t>
      </w:r>
      <w:r>
        <w:rPr>
          <w:b/>
        </w:rPr>
        <w:tab/>
      </w:r>
      <w:r w:rsidR="009A18D8" w:rsidRPr="00FA1285">
        <w:rPr>
          <w:b/>
        </w:rPr>
        <w:t xml:space="preserve">The </w:t>
      </w:r>
      <w:r w:rsidR="00C257B3">
        <w:rPr>
          <w:b/>
        </w:rPr>
        <w:t>district</w:t>
      </w:r>
      <w:r w:rsidR="00447D8A">
        <w:rPr>
          <w:b/>
        </w:rPr>
        <w:t>’s</w:t>
      </w:r>
      <w:r w:rsidR="009A18D8" w:rsidRPr="00FA1285">
        <w:rPr>
          <w:rFonts w:ascii="Calibri" w:hAnsi="Calibri" w:cs="Calibri"/>
          <w:b/>
        </w:rPr>
        <w:t xml:space="preserve"> budget documents </w:t>
      </w:r>
      <w:r w:rsidR="00050276">
        <w:rPr>
          <w:rFonts w:ascii="Calibri" w:hAnsi="Calibri" w:cs="Calibri"/>
          <w:b/>
        </w:rPr>
        <w:t>do</w:t>
      </w:r>
      <w:r w:rsidR="00050276" w:rsidRPr="00FA1285">
        <w:rPr>
          <w:rFonts w:ascii="Calibri" w:hAnsi="Calibri" w:cs="Calibri"/>
          <w:b/>
        </w:rPr>
        <w:t xml:space="preserve"> </w:t>
      </w:r>
      <w:r w:rsidR="009A18D8" w:rsidRPr="00FA1285">
        <w:rPr>
          <w:rFonts w:ascii="Calibri" w:hAnsi="Calibri" w:cs="Calibri"/>
          <w:b/>
        </w:rPr>
        <w:t>not clear</w:t>
      </w:r>
      <w:r w:rsidR="00050276">
        <w:rPr>
          <w:rFonts w:ascii="Calibri" w:hAnsi="Calibri" w:cs="Calibri"/>
          <w:b/>
        </w:rPr>
        <w:t>ly</w:t>
      </w:r>
      <w:r w:rsidR="009A18D8" w:rsidRPr="00FA1285">
        <w:rPr>
          <w:rFonts w:ascii="Calibri" w:hAnsi="Calibri" w:cs="Calibri"/>
          <w:b/>
        </w:rPr>
        <w:t xml:space="preserve"> </w:t>
      </w:r>
      <w:r w:rsidR="00050276">
        <w:rPr>
          <w:rFonts w:ascii="Calibri" w:hAnsi="Calibri" w:cs="Calibri"/>
          <w:b/>
        </w:rPr>
        <w:t>detail how funds and staffing are allocated</w:t>
      </w:r>
      <w:r w:rsidR="009A18D8" w:rsidRPr="00FA1285">
        <w:rPr>
          <w:rFonts w:ascii="Calibri" w:hAnsi="Calibri" w:cs="Calibri"/>
          <w:b/>
        </w:rPr>
        <w:t>. They do not provide</w:t>
      </w:r>
      <w:r w:rsidR="001025EB" w:rsidRPr="00FA1285">
        <w:rPr>
          <w:rFonts w:ascii="Calibri" w:hAnsi="Calibri" w:cs="Calibri"/>
          <w:b/>
        </w:rPr>
        <w:t xml:space="preserve"> comparative</w:t>
      </w:r>
      <w:r w:rsidR="009A18D8" w:rsidRPr="00FA1285">
        <w:rPr>
          <w:rFonts w:ascii="Calibri" w:hAnsi="Calibri" w:cs="Calibri"/>
          <w:b/>
        </w:rPr>
        <w:t xml:space="preserve"> historical spending data. The budget</w:t>
      </w:r>
      <w:r w:rsidR="001025EB" w:rsidRPr="00FA1285">
        <w:rPr>
          <w:rFonts w:ascii="Calibri" w:hAnsi="Calibri" w:cs="Calibri"/>
          <w:b/>
        </w:rPr>
        <w:t xml:space="preserve"> document</w:t>
      </w:r>
      <w:r w:rsidR="005234C0">
        <w:rPr>
          <w:rFonts w:ascii="Calibri" w:hAnsi="Calibri" w:cs="Calibri"/>
          <w:b/>
        </w:rPr>
        <w:t>s</w:t>
      </w:r>
      <w:r w:rsidR="001025EB" w:rsidRPr="00FA1285">
        <w:rPr>
          <w:rFonts w:ascii="Calibri" w:hAnsi="Calibri" w:cs="Calibri"/>
          <w:b/>
        </w:rPr>
        <w:t xml:space="preserve"> also do </w:t>
      </w:r>
      <w:r w:rsidR="009A18D8" w:rsidRPr="00FA1285">
        <w:rPr>
          <w:rFonts w:ascii="Calibri" w:hAnsi="Calibri" w:cs="Calibri"/>
          <w:b/>
        </w:rPr>
        <w:t xml:space="preserve">not explicitly </w:t>
      </w:r>
      <w:r w:rsidR="001025EB" w:rsidRPr="00FA1285">
        <w:rPr>
          <w:rFonts w:ascii="Calibri" w:hAnsi="Calibri" w:cs="Calibri"/>
          <w:b/>
        </w:rPr>
        <w:t xml:space="preserve">make </w:t>
      </w:r>
      <w:r w:rsidR="009A18D8" w:rsidRPr="00FA1285">
        <w:rPr>
          <w:rFonts w:ascii="Calibri" w:hAnsi="Calibri" w:cs="Calibri"/>
          <w:b/>
        </w:rPr>
        <w:t>connect</w:t>
      </w:r>
      <w:r w:rsidR="001025EB" w:rsidRPr="00FA1285">
        <w:rPr>
          <w:rFonts w:ascii="Calibri" w:hAnsi="Calibri" w:cs="Calibri"/>
          <w:b/>
        </w:rPr>
        <w:t>ions</w:t>
      </w:r>
      <w:r w:rsidR="009A18D8" w:rsidRPr="00FA1285">
        <w:rPr>
          <w:rFonts w:ascii="Calibri" w:hAnsi="Calibri" w:cs="Calibri"/>
          <w:b/>
        </w:rPr>
        <w:t xml:space="preserve"> to district </w:t>
      </w:r>
      <w:r w:rsidR="00041E98">
        <w:rPr>
          <w:rFonts w:ascii="Calibri" w:hAnsi="Calibri" w:cs="Calibri"/>
          <w:b/>
        </w:rPr>
        <w:t xml:space="preserve">and school </w:t>
      </w:r>
      <w:r w:rsidR="009A18D8" w:rsidRPr="00FA1285">
        <w:rPr>
          <w:rFonts w:ascii="Calibri" w:hAnsi="Calibri" w:cs="Calibri"/>
          <w:b/>
        </w:rPr>
        <w:t>goals</w:t>
      </w:r>
      <w:r w:rsidR="00195767">
        <w:rPr>
          <w:rFonts w:ascii="Calibri" w:hAnsi="Calibri" w:cs="Calibri"/>
          <w:b/>
        </w:rPr>
        <w:t xml:space="preserve"> and do not </w:t>
      </w:r>
      <w:r w:rsidR="00C77402">
        <w:rPr>
          <w:rFonts w:ascii="Calibri" w:hAnsi="Calibri" w:cs="Calibri"/>
          <w:b/>
        </w:rPr>
        <w:t>d</w:t>
      </w:r>
      <w:r w:rsidR="00C77402" w:rsidRPr="00C77402">
        <w:rPr>
          <w:rFonts w:ascii="Calibri" w:hAnsi="Calibri" w:cs="Calibri"/>
          <w:b/>
        </w:rPr>
        <w:t>emonstrate how student performance data have been used to set budget priorities</w:t>
      </w:r>
      <w:r w:rsidR="007A27F5">
        <w:rPr>
          <w:b/>
          <w:bCs/>
        </w:rPr>
        <w:t>.</w:t>
      </w:r>
    </w:p>
    <w:p w14:paraId="7572EAB4" w14:textId="17131BB8" w:rsidR="009A18D8" w:rsidRPr="001B4CD9" w:rsidRDefault="005A245E" w:rsidP="005A245E">
      <w:pPr>
        <w:tabs>
          <w:tab w:val="left" w:pos="360"/>
          <w:tab w:val="left" w:pos="720"/>
          <w:tab w:val="left" w:pos="1080"/>
          <w:tab w:val="left" w:pos="1440"/>
          <w:tab w:val="left" w:pos="1800"/>
          <w:tab w:val="left" w:pos="2160"/>
        </w:tabs>
        <w:ind w:left="720" w:hanging="360"/>
      </w:pPr>
      <w:r w:rsidRPr="005A245E">
        <w:rPr>
          <w:rFonts w:ascii="Calibri" w:hAnsi="Calibri" w:cs="Calibri"/>
          <w:b/>
          <w:bCs/>
        </w:rPr>
        <w:t>A.</w:t>
      </w:r>
      <w:r>
        <w:rPr>
          <w:rFonts w:ascii="Calibri" w:hAnsi="Calibri" w:cs="Calibri"/>
        </w:rPr>
        <w:t xml:space="preserve">   </w:t>
      </w:r>
      <w:r w:rsidR="009A18D8" w:rsidRPr="005A245E">
        <w:rPr>
          <w:rFonts w:ascii="Calibri" w:hAnsi="Calibri" w:cs="Calibri"/>
        </w:rPr>
        <w:t xml:space="preserve">The </w:t>
      </w:r>
      <w:r w:rsidR="00CD5344">
        <w:rPr>
          <w:rFonts w:ascii="Calibri" w:hAnsi="Calibri" w:cs="Calibri"/>
        </w:rPr>
        <w:t>district’s</w:t>
      </w:r>
      <w:r w:rsidR="00CD5344" w:rsidRPr="005A245E">
        <w:rPr>
          <w:rFonts w:ascii="Calibri" w:hAnsi="Calibri" w:cs="Calibri"/>
        </w:rPr>
        <w:t xml:space="preserve"> </w:t>
      </w:r>
      <w:r w:rsidR="009A18D8" w:rsidRPr="005A245E">
        <w:rPr>
          <w:rFonts w:ascii="Calibri" w:hAnsi="Calibri" w:cs="Calibri"/>
        </w:rPr>
        <w:t xml:space="preserve">budget documents are not clear and user friendly. </w:t>
      </w:r>
    </w:p>
    <w:p w14:paraId="54A2E710" w14:textId="05A25A54" w:rsidR="009A18D8" w:rsidRPr="00746E02" w:rsidRDefault="005A245E" w:rsidP="005A245E">
      <w:pPr>
        <w:tabs>
          <w:tab w:val="left" w:pos="360"/>
          <w:tab w:val="left" w:pos="720"/>
          <w:tab w:val="left" w:pos="1080"/>
          <w:tab w:val="left" w:pos="1440"/>
          <w:tab w:val="left" w:pos="1800"/>
          <w:tab w:val="left" w:pos="2160"/>
        </w:tabs>
        <w:ind w:left="1080" w:hanging="360"/>
      </w:pPr>
      <w:r>
        <w:rPr>
          <w:rFonts w:ascii="Calibri" w:hAnsi="Calibri" w:cs="Calibri"/>
        </w:rPr>
        <w:t xml:space="preserve">1.   </w:t>
      </w:r>
      <w:r w:rsidR="009A18D8" w:rsidRPr="005A245E">
        <w:rPr>
          <w:rFonts w:ascii="Calibri" w:hAnsi="Calibri" w:cs="Calibri"/>
        </w:rPr>
        <w:t xml:space="preserve">The budget document overview is a 16-page brochure that contains a </w:t>
      </w:r>
      <w:r w:rsidR="00C90197">
        <w:rPr>
          <w:rFonts w:ascii="Calibri" w:hAnsi="Calibri" w:cs="Calibri"/>
        </w:rPr>
        <w:t>five</w:t>
      </w:r>
      <w:r w:rsidR="009A18D8" w:rsidRPr="005A245E">
        <w:rPr>
          <w:rFonts w:ascii="Calibri" w:hAnsi="Calibri" w:cs="Calibri"/>
        </w:rPr>
        <w:t xml:space="preserve">-page spreadsheet of financial detail </w:t>
      </w:r>
      <w:r w:rsidR="00753C2A">
        <w:rPr>
          <w:rFonts w:ascii="Calibri" w:hAnsi="Calibri" w:cs="Calibri"/>
        </w:rPr>
        <w:t xml:space="preserve">together </w:t>
      </w:r>
      <w:r w:rsidR="009A18D8" w:rsidRPr="005A245E">
        <w:rPr>
          <w:rFonts w:ascii="Calibri" w:hAnsi="Calibri" w:cs="Calibri"/>
        </w:rPr>
        <w:t xml:space="preserve">with several supporting </w:t>
      </w:r>
      <w:r w:rsidR="009E1610">
        <w:rPr>
          <w:rFonts w:ascii="Calibri" w:hAnsi="Calibri" w:cs="Calibri"/>
        </w:rPr>
        <w:t>documents</w:t>
      </w:r>
      <w:r w:rsidR="00FA24A0">
        <w:rPr>
          <w:rFonts w:ascii="Calibri" w:hAnsi="Calibri" w:cs="Calibri"/>
        </w:rPr>
        <w:t>,</w:t>
      </w:r>
      <w:r w:rsidR="009E1610" w:rsidRPr="005A245E">
        <w:rPr>
          <w:rFonts w:ascii="Calibri" w:hAnsi="Calibri" w:cs="Calibri"/>
        </w:rPr>
        <w:t xml:space="preserve"> </w:t>
      </w:r>
      <w:r w:rsidR="009A18D8" w:rsidRPr="005A245E">
        <w:rPr>
          <w:rFonts w:ascii="Calibri" w:hAnsi="Calibri" w:cs="Calibri"/>
        </w:rPr>
        <w:t xml:space="preserve">including the budget calendar, staffing information, and information on revenue sources. </w:t>
      </w:r>
      <w:r w:rsidR="00C90197">
        <w:rPr>
          <w:rFonts w:ascii="Calibri" w:hAnsi="Calibri" w:cs="Calibri"/>
        </w:rPr>
        <w:t>S</w:t>
      </w:r>
      <w:r w:rsidR="00C90197" w:rsidRPr="005A245E">
        <w:rPr>
          <w:rFonts w:ascii="Calibri" w:hAnsi="Calibri" w:cs="Calibri"/>
        </w:rPr>
        <w:t xml:space="preserve">ubstantial </w:t>
      </w:r>
      <w:r w:rsidR="009A18D8" w:rsidRPr="005A245E">
        <w:rPr>
          <w:rFonts w:ascii="Calibri" w:hAnsi="Calibri" w:cs="Calibri"/>
        </w:rPr>
        <w:t xml:space="preserve">additional information </w:t>
      </w:r>
      <w:r w:rsidR="00C90197">
        <w:rPr>
          <w:rFonts w:ascii="Calibri" w:hAnsi="Calibri" w:cs="Calibri"/>
        </w:rPr>
        <w:t xml:space="preserve">is </w:t>
      </w:r>
      <w:r w:rsidR="009A18D8" w:rsidRPr="005A245E">
        <w:rPr>
          <w:rFonts w:ascii="Calibri" w:hAnsi="Calibri" w:cs="Calibri"/>
        </w:rPr>
        <w:t xml:space="preserve">available on the </w:t>
      </w:r>
      <w:r w:rsidR="00C90197">
        <w:rPr>
          <w:rFonts w:ascii="Calibri" w:hAnsi="Calibri" w:cs="Calibri"/>
        </w:rPr>
        <w:t>district</w:t>
      </w:r>
      <w:r w:rsidR="00447D8A">
        <w:rPr>
          <w:rFonts w:ascii="Calibri" w:hAnsi="Calibri" w:cs="Calibri"/>
        </w:rPr>
        <w:t>’s</w:t>
      </w:r>
      <w:r w:rsidR="00C90197" w:rsidRPr="005A245E">
        <w:rPr>
          <w:rFonts w:ascii="Calibri" w:hAnsi="Calibri" w:cs="Calibri"/>
        </w:rPr>
        <w:t xml:space="preserve"> </w:t>
      </w:r>
      <w:r w:rsidR="009A18D8" w:rsidRPr="005A245E">
        <w:rPr>
          <w:rFonts w:ascii="Calibri" w:hAnsi="Calibri" w:cs="Calibri"/>
        </w:rPr>
        <w:t>website, including narratives from the superintendent.</w:t>
      </w:r>
    </w:p>
    <w:p w14:paraId="08872B68" w14:textId="46C0B35F" w:rsidR="009A18D8" w:rsidRDefault="009A18D8" w:rsidP="005A245E">
      <w:pPr>
        <w:pStyle w:val="ListParagraph"/>
        <w:numPr>
          <w:ilvl w:val="1"/>
          <w:numId w:val="29"/>
        </w:numPr>
        <w:tabs>
          <w:tab w:val="left" w:pos="360"/>
          <w:tab w:val="left" w:pos="720"/>
          <w:tab w:val="left" w:pos="1080"/>
          <w:tab w:val="left" w:pos="1440"/>
          <w:tab w:val="left" w:pos="1800"/>
          <w:tab w:val="left" w:pos="2160"/>
        </w:tabs>
        <w:ind w:left="1440"/>
        <w:contextualSpacing w:val="0"/>
      </w:pPr>
      <w:r>
        <w:rPr>
          <w:rFonts w:ascii="Calibri" w:hAnsi="Calibri" w:cs="Calibri"/>
        </w:rPr>
        <w:lastRenderedPageBreak/>
        <w:t xml:space="preserve">A town official </w:t>
      </w:r>
      <w:r w:rsidR="00753C2A">
        <w:rPr>
          <w:rFonts w:ascii="Calibri" w:hAnsi="Calibri" w:cs="Calibri"/>
        </w:rPr>
        <w:t xml:space="preserve">expressed the view </w:t>
      </w:r>
      <w:r>
        <w:rPr>
          <w:rFonts w:ascii="Calibri" w:hAnsi="Calibri" w:cs="Calibri"/>
        </w:rPr>
        <w:t xml:space="preserve">that the </w:t>
      </w:r>
      <w:r w:rsidR="00FA24A0">
        <w:rPr>
          <w:rFonts w:ascii="Calibri" w:hAnsi="Calibri" w:cs="Calibri"/>
        </w:rPr>
        <w:t>district</w:t>
      </w:r>
      <w:r w:rsidR="00CD5344">
        <w:rPr>
          <w:rFonts w:ascii="Calibri" w:hAnsi="Calibri" w:cs="Calibri"/>
        </w:rPr>
        <w:t>’s</w:t>
      </w:r>
      <w:r w:rsidR="00FA24A0">
        <w:rPr>
          <w:rFonts w:ascii="Calibri" w:hAnsi="Calibri" w:cs="Calibri"/>
        </w:rPr>
        <w:t xml:space="preserve"> </w:t>
      </w:r>
      <w:r>
        <w:rPr>
          <w:rFonts w:ascii="Calibri" w:hAnsi="Calibri" w:cs="Calibri"/>
        </w:rPr>
        <w:t>budget</w:t>
      </w:r>
      <w:r w:rsidR="00C90197">
        <w:rPr>
          <w:rFonts w:ascii="Calibri" w:hAnsi="Calibri" w:cs="Calibri"/>
        </w:rPr>
        <w:t xml:space="preserve"> </w:t>
      </w:r>
      <w:r w:rsidR="00447D8A">
        <w:rPr>
          <w:rFonts w:ascii="Calibri" w:hAnsi="Calibri" w:cs="Calibri"/>
        </w:rPr>
        <w:t>was</w:t>
      </w:r>
      <w:r w:rsidR="00C90197">
        <w:rPr>
          <w:rFonts w:ascii="Calibri" w:hAnsi="Calibri" w:cs="Calibri"/>
        </w:rPr>
        <w:t xml:space="preserve"> hard to understand because it </w:t>
      </w:r>
      <w:r w:rsidR="00CD7B59">
        <w:rPr>
          <w:rFonts w:ascii="Calibri" w:hAnsi="Calibri" w:cs="Calibri"/>
        </w:rPr>
        <w:t>was</w:t>
      </w:r>
      <w:r w:rsidR="00C90197">
        <w:rPr>
          <w:rFonts w:ascii="Calibri" w:hAnsi="Calibri" w:cs="Calibri"/>
        </w:rPr>
        <w:t xml:space="preserve"> extensive and constitute</w:t>
      </w:r>
      <w:r w:rsidR="00CD7B59">
        <w:rPr>
          <w:rFonts w:ascii="Calibri" w:hAnsi="Calibri" w:cs="Calibri"/>
        </w:rPr>
        <w:t>d</w:t>
      </w:r>
      <w:r w:rsidR="00C90197">
        <w:rPr>
          <w:rFonts w:ascii="Calibri" w:hAnsi="Calibri" w:cs="Calibri"/>
        </w:rPr>
        <w:t xml:space="preserve"> a </w:t>
      </w:r>
      <w:r>
        <w:rPr>
          <w:rFonts w:ascii="Calibri" w:hAnsi="Calibri" w:cs="Calibri"/>
        </w:rPr>
        <w:t>large part of the town budget</w:t>
      </w:r>
      <w:r w:rsidR="00753C2A">
        <w:rPr>
          <w:rFonts w:ascii="Calibri" w:hAnsi="Calibri" w:cs="Calibri"/>
        </w:rPr>
        <w:t>, adding that hundreds</w:t>
      </w:r>
      <w:r w:rsidR="00C90197">
        <w:t xml:space="preserve"> </w:t>
      </w:r>
      <w:r>
        <w:t xml:space="preserve">of line items </w:t>
      </w:r>
      <w:r w:rsidR="00753C2A">
        <w:t xml:space="preserve">in the budget </w:t>
      </w:r>
      <w:r>
        <w:t>seem</w:t>
      </w:r>
      <w:r w:rsidR="00CD7B59">
        <w:t>ed</w:t>
      </w:r>
      <w:r>
        <w:t xml:space="preserve"> to be the same from year</w:t>
      </w:r>
      <w:r w:rsidR="00447D8A">
        <w:t xml:space="preserve"> </w:t>
      </w:r>
      <w:r>
        <w:t>to</w:t>
      </w:r>
      <w:r w:rsidR="00447D8A">
        <w:t xml:space="preserve"> </w:t>
      </w:r>
      <w:r>
        <w:t>year.</w:t>
      </w:r>
    </w:p>
    <w:p w14:paraId="4498D90C" w14:textId="69AE2584" w:rsidR="009A18D8" w:rsidRDefault="009A18D8" w:rsidP="005A245E">
      <w:pPr>
        <w:pStyle w:val="ListParagraph"/>
        <w:numPr>
          <w:ilvl w:val="1"/>
          <w:numId w:val="29"/>
        </w:numPr>
        <w:tabs>
          <w:tab w:val="left" w:pos="360"/>
          <w:tab w:val="left" w:pos="720"/>
          <w:tab w:val="left" w:pos="1080"/>
          <w:tab w:val="left" w:pos="1440"/>
          <w:tab w:val="left" w:pos="1800"/>
          <w:tab w:val="left" w:pos="2160"/>
        </w:tabs>
        <w:ind w:left="1440"/>
        <w:contextualSpacing w:val="0"/>
      </w:pPr>
      <w:r>
        <w:t xml:space="preserve">A school committee member stated that </w:t>
      </w:r>
      <w:r w:rsidR="00C90197">
        <w:t xml:space="preserve">the committee </w:t>
      </w:r>
      <w:r>
        <w:t>need</w:t>
      </w:r>
      <w:r w:rsidR="00447D8A">
        <w:t>ed</w:t>
      </w:r>
      <w:r w:rsidR="001025EB">
        <w:t xml:space="preserve"> more</w:t>
      </w:r>
      <w:r w:rsidR="00753C2A">
        <w:t xml:space="preserve"> </w:t>
      </w:r>
      <w:r>
        <w:t xml:space="preserve">data </w:t>
      </w:r>
      <w:r w:rsidR="008D4BB7">
        <w:t xml:space="preserve">from the superintendent </w:t>
      </w:r>
      <w:r>
        <w:t xml:space="preserve">to support </w:t>
      </w:r>
      <w:r w:rsidR="009E1610">
        <w:t xml:space="preserve">budget </w:t>
      </w:r>
      <w:r>
        <w:t>requests.</w:t>
      </w:r>
    </w:p>
    <w:p w14:paraId="36CB77E7" w14:textId="58E22945" w:rsidR="009A18D8" w:rsidRDefault="00753C2A" w:rsidP="005A245E">
      <w:pPr>
        <w:pStyle w:val="ListParagraph"/>
        <w:numPr>
          <w:ilvl w:val="1"/>
          <w:numId w:val="29"/>
        </w:numPr>
        <w:tabs>
          <w:tab w:val="left" w:pos="360"/>
          <w:tab w:val="left" w:pos="720"/>
          <w:tab w:val="left" w:pos="1080"/>
          <w:tab w:val="left" w:pos="1440"/>
          <w:tab w:val="left" w:pos="1800"/>
          <w:tab w:val="left" w:pos="2160"/>
        </w:tabs>
        <w:ind w:left="1440"/>
        <w:contextualSpacing w:val="0"/>
      </w:pPr>
      <w:r>
        <w:t xml:space="preserve">In </w:t>
      </w:r>
      <w:r w:rsidR="009A18D8">
        <w:t>the district self-assessment</w:t>
      </w:r>
      <w:r w:rsidR="002F0DB9">
        <w:t xml:space="preserve"> submitted in advance of the onsite review</w:t>
      </w:r>
      <w:r w:rsidR="009A18D8">
        <w:t xml:space="preserve">, </w:t>
      </w:r>
      <w:r w:rsidR="00642911">
        <w:t xml:space="preserve">the district stated </w:t>
      </w:r>
      <w:r w:rsidR="009A18D8">
        <w:t>that the budget document</w:t>
      </w:r>
      <w:r w:rsidR="00C90197">
        <w:t xml:space="preserve"> was not clear</w:t>
      </w:r>
      <w:r w:rsidR="009A18D8">
        <w:t>.</w:t>
      </w:r>
    </w:p>
    <w:p w14:paraId="373D0D35" w14:textId="7756209E" w:rsidR="005A245E" w:rsidRDefault="005A245E" w:rsidP="005A245E">
      <w:pPr>
        <w:tabs>
          <w:tab w:val="left" w:pos="360"/>
          <w:tab w:val="left" w:pos="720"/>
          <w:tab w:val="left" w:pos="1080"/>
          <w:tab w:val="left" w:pos="1440"/>
          <w:tab w:val="left" w:pos="1800"/>
          <w:tab w:val="left" w:pos="2160"/>
        </w:tabs>
        <w:ind w:left="1080" w:hanging="360"/>
      </w:pPr>
      <w:r>
        <w:rPr>
          <w:rFonts w:ascii="Calibri" w:hAnsi="Calibri" w:cs="Calibri"/>
        </w:rPr>
        <w:t xml:space="preserve">2.   </w:t>
      </w:r>
      <w:r>
        <w:rPr>
          <w:rFonts w:ascii="Calibri" w:hAnsi="Calibri" w:cs="Calibri"/>
        </w:rPr>
        <w:tab/>
      </w:r>
      <w:r w:rsidR="009A18D8" w:rsidRPr="005A245E">
        <w:rPr>
          <w:rFonts w:ascii="Calibri" w:hAnsi="Calibri" w:cs="Calibri"/>
        </w:rPr>
        <w:t xml:space="preserve">The budget document shows </w:t>
      </w:r>
      <w:r w:rsidR="00330B03">
        <w:rPr>
          <w:rFonts w:ascii="Calibri" w:hAnsi="Calibri" w:cs="Calibri"/>
        </w:rPr>
        <w:t xml:space="preserve">only </w:t>
      </w:r>
      <w:r w:rsidR="009A18D8" w:rsidRPr="005A245E">
        <w:rPr>
          <w:rFonts w:ascii="Calibri" w:hAnsi="Calibri" w:cs="Calibri"/>
        </w:rPr>
        <w:t xml:space="preserve">the </w:t>
      </w:r>
      <w:r w:rsidR="00330B03">
        <w:rPr>
          <w:rFonts w:ascii="Calibri" w:hAnsi="Calibri" w:cs="Calibri"/>
        </w:rPr>
        <w:t>proposed</w:t>
      </w:r>
      <w:r w:rsidR="00330B03" w:rsidRPr="005A245E">
        <w:rPr>
          <w:rFonts w:ascii="Calibri" w:hAnsi="Calibri" w:cs="Calibri"/>
        </w:rPr>
        <w:t xml:space="preserve"> </w:t>
      </w:r>
      <w:r w:rsidR="009A18D8" w:rsidRPr="005A245E">
        <w:rPr>
          <w:rFonts w:ascii="Calibri" w:hAnsi="Calibri" w:cs="Calibri"/>
        </w:rPr>
        <w:t xml:space="preserve">budget for the upcoming </w:t>
      </w:r>
      <w:r w:rsidR="009E1610">
        <w:rPr>
          <w:rFonts w:ascii="Calibri" w:hAnsi="Calibri" w:cs="Calibri"/>
        </w:rPr>
        <w:t xml:space="preserve">school </w:t>
      </w:r>
      <w:r w:rsidR="009A18D8" w:rsidRPr="005A245E">
        <w:rPr>
          <w:rFonts w:ascii="Calibri" w:hAnsi="Calibri" w:cs="Calibri"/>
        </w:rPr>
        <w:t xml:space="preserve">year and the </w:t>
      </w:r>
      <w:r w:rsidR="00330B03">
        <w:rPr>
          <w:rFonts w:ascii="Calibri" w:hAnsi="Calibri" w:cs="Calibri"/>
        </w:rPr>
        <w:t>budget for the prior year</w:t>
      </w:r>
      <w:r w:rsidR="009E1610">
        <w:rPr>
          <w:rFonts w:ascii="Calibri" w:hAnsi="Calibri" w:cs="Calibri"/>
        </w:rPr>
        <w:t>.</w:t>
      </w:r>
      <w:r w:rsidR="00330B03">
        <w:rPr>
          <w:rFonts w:ascii="Calibri" w:hAnsi="Calibri" w:cs="Calibri"/>
        </w:rPr>
        <w:t xml:space="preserve"> </w:t>
      </w:r>
      <w:r w:rsidR="009E1610">
        <w:rPr>
          <w:rFonts w:ascii="Calibri" w:hAnsi="Calibri" w:cs="Calibri"/>
        </w:rPr>
        <w:t>An</w:t>
      </w:r>
      <w:r w:rsidR="00753C2A">
        <w:rPr>
          <w:rFonts w:ascii="Calibri" w:hAnsi="Calibri" w:cs="Calibri"/>
        </w:rPr>
        <w:t xml:space="preserve"> accounting of </w:t>
      </w:r>
      <w:r w:rsidR="00330B03">
        <w:rPr>
          <w:rFonts w:ascii="Calibri" w:hAnsi="Calibri" w:cs="Calibri"/>
        </w:rPr>
        <w:t>prior year expenditures</w:t>
      </w:r>
      <w:r w:rsidR="009E1610">
        <w:rPr>
          <w:rFonts w:ascii="Calibri" w:hAnsi="Calibri" w:cs="Calibri"/>
        </w:rPr>
        <w:t xml:space="preserve"> is missing</w:t>
      </w:r>
      <w:r w:rsidR="009A18D8" w:rsidRPr="005A245E">
        <w:rPr>
          <w:rFonts w:ascii="Calibri" w:hAnsi="Calibri" w:cs="Calibri"/>
        </w:rPr>
        <w:t xml:space="preserve">. </w:t>
      </w:r>
    </w:p>
    <w:p w14:paraId="6C0E6917" w14:textId="10052E79" w:rsidR="005A245E" w:rsidRDefault="005A245E" w:rsidP="00BA06E3">
      <w:pPr>
        <w:tabs>
          <w:tab w:val="left" w:pos="360"/>
          <w:tab w:val="left" w:pos="720"/>
          <w:tab w:val="left" w:pos="1080"/>
          <w:tab w:val="left" w:pos="1440"/>
          <w:tab w:val="left" w:pos="1800"/>
          <w:tab w:val="left" w:pos="2160"/>
        </w:tabs>
        <w:ind w:left="1080" w:hanging="360"/>
      </w:pPr>
      <w:r>
        <w:t>3.</w:t>
      </w:r>
      <w:r>
        <w:tab/>
      </w:r>
      <w:r w:rsidR="009A18D8" w:rsidRPr="005A245E">
        <w:rPr>
          <w:rFonts w:ascii="Calibri" w:hAnsi="Calibri" w:cs="Calibri"/>
        </w:rPr>
        <w:t xml:space="preserve">The budget document </w:t>
      </w:r>
      <w:r w:rsidR="00753C2A">
        <w:rPr>
          <w:rFonts w:ascii="Calibri" w:hAnsi="Calibri" w:cs="Calibri"/>
        </w:rPr>
        <w:t>is missing</w:t>
      </w:r>
      <w:r w:rsidR="009A18D8" w:rsidRPr="005A245E">
        <w:rPr>
          <w:rFonts w:ascii="Calibri" w:hAnsi="Calibri" w:cs="Calibri"/>
        </w:rPr>
        <w:t xml:space="preserve"> </w:t>
      </w:r>
      <w:r w:rsidR="00330B03">
        <w:rPr>
          <w:rFonts w:ascii="Calibri" w:hAnsi="Calibri" w:cs="Calibri"/>
        </w:rPr>
        <w:t>full</w:t>
      </w:r>
      <w:r w:rsidR="00753C2A">
        <w:rPr>
          <w:rFonts w:ascii="Calibri" w:hAnsi="Calibri" w:cs="Calibri"/>
        </w:rPr>
        <w:t>-</w:t>
      </w:r>
      <w:r w:rsidR="00330B03">
        <w:rPr>
          <w:rFonts w:ascii="Calibri" w:hAnsi="Calibri" w:cs="Calibri"/>
        </w:rPr>
        <w:t>time equivalen</w:t>
      </w:r>
      <w:r w:rsidR="00753C2A">
        <w:rPr>
          <w:rFonts w:ascii="Calibri" w:hAnsi="Calibri" w:cs="Calibri"/>
        </w:rPr>
        <w:t>cy</w:t>
      </w:r>
      <w:r w:rsidR="00330B03">
        <w:rPr>
          <w:rFonts w:ascii="Calibri" w:hAnsi="Calibri" w:cs="Calibri"/>
        </w:rPr>
        <w:t xml:space="preserve"> (</w:t>
      </w:r>
      <w:r w:rsidR="009A18D8" w:rsidRPr="005A245E">
        <w:rPr>
          <w:rFonts w:ascii="Calibri" w:hAnsi="Calibri" w:cs="Calibri"/>
        </w:rPr>
        <w:t>FTE</w:t>
      </w:r>
      <w:r w:rsidR="00330B03">
        <w:rPr>
          <w:rFonts w:ascii="Calibri" w:hAnsi="Calibri" w:cs="Calibri"/>
        </w:rPr>
        <w:t>)</w:t>
      </w:r>
      <w:r w:rsidR="009A18D8" w:rsidRPr="005A245E">
        <w:rPr>
          <w:rFonts w:ascii="Calibri" w:hAnsi="Calibri" w:cs="Calibri"/>
        </w:rPr>
        <w:t xml:space="preserve"> data </w:t>
      </w:r>
      <w:r w:rsidR="00753C2A">
        <w:rPr>
          <w:rFonts w:ascii="Calibri" w:hAnsi="Calibri" w:cs="Calibri"/>
        </w:rPr>
        <w:t>and</w:t>
      </w:r>
      <w:r w:rsidR="00753C2A" w:rsidRPr="005A245E">
        <w:rPr>
          <w:rFonts w:ascii="Calibri" w:hAnsi="Calibri" w:cs="Calibri"/>
        </w:rPr>
        <w:t xml:space="preserve"> </w:t>
      </w:r>
      <w:r w:rsidR="009A18D8" w:rsidRPr="005A245E">
        <w:rPr>
          <w:rFonts w:ascii="Calibri" w:hAnsi="Calibri" w:cs="Calibri"/>
        </w:rPr>
        <w:t>FTE history for previous years</w:t>
      </w:r>
      <w:r w:rsidR="00753C2A">
        <w:rPr>
          <w:rFonts w:ascii="Calibri" w:hAnsi="Calibri" w:cs="Calibri"/>
        </w:rPr>
        <w:t xml:space="preserve"> </w:t>
      </w:r>
      <w:r w:rsidR="00753C2A" w:rsidRPr="005A245E">
        <w:rPr>
          <w:rFonts w:ascii="Calibri" w:hAnsi="Calibri" w:cs="Calibri"/>
        </w:rPr>
        <w:t>in the personnel sections</w:t>
      </w:r>
      <w:r w:rsidR="009A18D8" w:rsidRPr="005A245E">
        <w:rPr>
          <w:rFonts w:ascii="Calibri" w:hAnsi="Calibri" w:cs="Calibri"/>
        </w:rPr>
        <w:t xml:space="preserve">. </w:t>
      </w:r>
      <w:r w:rsidR="00BA06E3" w:rsidRPr="004F2C9B">
        <w:t xml:space="preserve">Many personnel line items show large dollar increases </w:t>
      </w:r>
      <w:r w:rsidR="002C6BFF">
        <w:t>or</w:t>
      </w:r>
      <w:r w:rsidR="002C6BFF" w:rsidRPr="004F2C9B">
        <w:t xml:space="preserve"> </w:t>
      </w:r>
      <w:r w:rsidR="00BA06E3" w:rsidRPr="004F2C9B">
        <w:t>decreases</w:t>
      </w:r>
      <w:r w:rsidR="00447D8A">
        <w:t xml:space="preserve">; </w:t>
      </w:r>
      <w:r w:rsidR="00753C2A">
        <w:t>however</w:t>
      </w:r>
      <w:r w:rsidR="00447D8A">
        <w:t>,</w:t>
      </w:r>
      <w:r w:rsidR="00753C2A">
        <w:t xml:space="preserve"> the </w:t>
      </w:r>
      <w:r w:rsidR="00BA06E3" w:rsidRPr="004F2C9B">
        <w:t xml:space="preserve">FTE </w:t>
      </w:r>
      <w:r w:rsidR="00330B03">
        <w:t>data</w:t>
      </w:r>
      <w:r w:rsidR="00BA06E3" w:rsidRPr="004F2C9B">
        <w:t xml:space="preserve"> </w:t>
      </w:r>
      <w:r w:rsidR="002C6BFF">
        <w:t>to</w:t>
      </w:r>
      <w:r w:rsidR="002C6BFF" w:rsidRPr="004F2C9B">
        <w:t xml:space="preserve"> </w:t>
      </w:r>
      <w:r w:rsidR="00BA06E3" w:rsidRPr="004F2C9B">
        <w:t>explain them</w:t>
      </w:r>
      <w:r w:rsidR="00753C2A">
        <w:t xml:space="preserve"> are missing</w:t>
      </w:r>
      <w:r w:rsidR="00BA06E3" w:rsidRPr="004F2C9B">
        <w:t>.</w:t>
      </w:r>
      <w:r w:rsidR="009A18D8" w:rsidRPr="005A245E">
        <w:rPr>
          <w:rFonts w:ascii="Calibri" w:hAnsi="Calibri" w:cs="Calibri"/>
        </w:rPr>
        <w:t xml:space="preserve"> </w:t>
      </w:r>
      <w:r w:rsidR="00753C2A">
        <w:rPr>
          <w:rFonts w:ascii="Calibri" w:hAnsi="Calibri" w:cs="Calibri"/>
        </w:rPr>
        <w:t xml:space="preserve">Consequently, </w:t>
      </w:r>
      <w:r w:rsidR="00753C2A">
        <w:t xml:space="preserve"> changes in </w:t>
      </w:r>
      <w:r w:rsidR="009A18D8">
        <w:t>staffing levels</w:t>
      </w:r>
      <w:r w:rsidR="00753C2A">
        <w:t xml:space="preserve"> are not explicit</w:t>
      </w:r>
      <w:r w:rsidR="009A18D8">
        <w:t>.</w:t>
      </w:r>
      <w:r w:rsidR="00BA06E3">
        <w:t xml:space="preserve">  </w:t>
      </w:r>
    </w:p>
    <w:p w14:paraId="5F406419" w14:textId="393D252D" w:rsidR="009A18D8" w:rsidRDefault="005A245E" w:rsidP="005A245E">
      <w:pPr>
        <w:tabs>
          <w:tab w:val="left" w:pos="360"/>
          <w:tab w:val="left" w:pos="720"/>
          <w:tab w:val="left" w:pos="1080"/>
          <w:tab w:val="left" w:pos="1440"/>
          <w:tab w:val="left" w:pos="1800"/>
          <w:tab w:val="left" w:pos="2160"/>
        </w:tabs>
        <w:ind w:left="720" w:hanging="360"/>
      </w:pPr>
      <w:r w:rsidRPr="005A245E">
        <w:rPr>
          <w:b/>
          <w:bCs/>
        </w:rPr>
        <w:t>B.</w:t>
      </w:r>
      <w:r>
        <w:tab/>
      </w:r>
      <w:r w:rsidR="00EF0952">
        <w:t xml:space="preserve">Although the budget development process addresses the goals in the district improvement plan, </w:t>
      </w:r>
      <w:r w:rsidR="00EF0952">
        <w:rPr>
          <w:rFonts w:ascii="Calibri" w:hAnsi="Calibri" w:cs="Calibri"/>
        </w:rPr>
        <w:t>t</w:t>
      </w:r>
      <w:r w:rsidR="009A18D8" w:rsidRPr="00C44B6A">
        <w:rPr>
          <w:rFonts w:ascii="Calibri" w:hAnsi="Calibri" w:cs="Calibri"/>
        </w:rPr>
        <w:t xml:space="preserve">he budget </w:t>
      </w:r>
      <w:r w:rsidR="009A18D8">
        <w:rPr>
          <w:rFonts w:ascii="Calibri" w:hAnsi="Calibri" w:cs="Calibri"/>
        </w:rPr>
        <w:t xml:space="preserve">document </w:t>
      </w:r>
      <w:r w:rsidR="009A18D8" w:rsidRPr="00C44B6A">
        <w:rPr>
          <w:rFonts w:ascii="Calibri" w:hAnsi="Calibri" w:cs="Calibri"/>
        </w:rPr>
        <w:t>does</w:t>
      </w:r>
      <w:r w:rsidR="009A18D8">
        <w:rPr>
          <w:rFonts w:ascii="Calibri" w:hAnsi="Calibri" w:cs="Calibri"/>
        </w:rPr>
        <w:t xml:space="preserve"> not </w:t>
      </w:r>
      <w:r w:rsidR="00FA24A0">
        <w:rPr>
          <w:rFonts w:ascii="Calibri" w:hAnsi="Calibri" w:cs="Calibri"/>
        </w:rPr>
        <w:t>make clear</w:t>
      </w:r>
      <w:r w:rsidR="00753C2A" w:rsidRPr="00C44B6A">
        <w:rPr>
          <w:rFonts w:ascii="Calibri" w:hAnsi="Calibri" w:cs="Calibri"/>
        </w:rPr>
        <w:t xml:space="preserve"> </w:t>
      </w:r>
      <w:r w:rsidR="009A18D8" w:rsidRPr="00C44B6A">
        <w:rPr>
          <w:rFonts w:ascii="Calibri" w:hAnsi="Calibri" w:cs="Calibri"/>
        </w:rPr>
        <w:t xml:space="preserve">how allocations are </w:t>
      </w:r>
      <w:r w:rsidR="00753C2A">
        <w:rPr>
          <w:rFonts w:ascii="Calibri" w:hAnsi="Calibri" w:cs="Calibri"/>
        </w:rPr>
        <w:t>related to</w:t>
      </w:r>
      <w:r w:rsidR="009A18D8" w:rsidRPr="00C44B6A">
        <w:rPr>
          <w:rFonts w:ascii="Calibri" w:hAnsi="Calibri" w:cs="Calibri"/>
        </w:rPr>
        <w:t xml:space="preserve"> </w:t>
      </w:r>
      <w:r w:rsidR="00BA06E3">
        <w:rPr>
          <w:rFonts w:ascii="Calibri" w:hAnsi="Calibri" w:cs="Calibri"/>
        </w:rPr>
        <w:t xml:space="preserve">specific improvement </w:t>
      </w:r>
      <w:r w:rsidR="009A18D8" w:rsidRPr="00C44B6A">
        <w:rPr>
          <w:rFonts w:ascii="Calibri" w:hAnsi="Calibri" w:cs="Calibri"/>
        </w:rPr>
        <w:t>goals</w:t>
      </w:r>
      <w:r w:rsidR="009A18D8" w:rsidRPr="00C900C6">
        <w:t xml:space="preserve">. </w:t>
      </w:r>
    </w:p>
    <w:p w14:paraId="3F893AD3" w14:textId="31D49600" w:rsidR="005A245E" w:rsidRDefault="005A245E" w:rsidP="005A245E">
      <w:pPr>
        <w:pStyle w:val="ListParagraph"/>
        <w:tabs>
          <w:tab w:val="left" w:pos="360"/>
          <w:tab w:val="left" w:pos="720"/>
          <w:tab w:val="left" w:pos="1080"/>
          <w:tab w:val="left" w:pos="1440"/>
          <w:tab w:val="left" w:pos="1800"/>
        </w:tabs>
        <w:ind w:left="1080" w:hanging="360"/>
        <w:contextualSpacing w:val="0"/>
      </w:pPr>
      <w:r>
        <w:t xml:space="preserve">1.    </w:t>
      </w:r>
      <w:r w:rsidR="009A18D8">
        <w:t>While the DIP and SIPs clearly have goals that require funding, there is no explicit connection to those</w:t>
      </w:r>
      <w:r w:rsidR="00BA06E3">
        <w:t xml:space="preserve"> </w:t>
      </w:r>
      <w:r w:rsidR="009A18D8">
        <w:t xml:space="preserve">documents in the presentation </w:t>
      </w:r>
      <w:r w:rsidR="007E29B2">
        <w:t xml:space="preserve">on </w:t>
      </w:r>
      <w:r w:rsidR="009A18D8">
        <w:t>the budget document.</w:t>
      </w:r>
    </w:p>
    <w:p w14:paraId="642587F6" w14:textId="50404C9C" w:rsidR="005A245E" w:rsidRDefault="005A245E" w:rsidP="005A245E">
      <w:pPr>
        <w:pStyle w:val="ListParagraph"/>
        <w:tabs>
          <w:tab w:val="left" w:pos="360"/>
          <w:tab w:val="left" w:pos="720"/>
          <w:tab w:val="left" w:pos="1080"/>
          <w:tab w:val="left" w:pos="1440"/>
          <w:tab w:val="left" w:pos="1800"/>
        </w:tabs>
        <w:ind w:left="1080" w:hanging="360"/>
        <w:contextualSpacing w:val="0"/>
      </w:pPr>
      <w:r>
        <w:t>2.</w:t>
      </w:r>
      <w:r>
        <w:tab/>
      </w:r>
      <w:r w:rsidR="008D2F95">
        <w:t xml:space="preserve">The </w:t>
      </w:r>
      <w:r w:rsidR="009A18D8">
        <w:t>superintendent stated that</w:t>
      </w:r>
      <w:r w:rsidR="00753C2A">
        <w:t xml:space="preserve"> </w:t>
      </w:r>
      <w:r w:rsidR="009A18D8">
        <w:t xml:space="preserve">the funding </w:t>
      </w:r>
      <w:r w:rsidR="008D2F95">
        <w:t xml:space="preserve">in the budget for </w:t>
      </w:r>
      <w:r w:rsidR="009A18D8">
        <w:t>a</w:t>
      </w:r>
      <w:r w:rsidR="007E29B2">
        <w:t xml:space="preserve">n additional </w:t>
      </w:r>
      <w:r w:rsidR="009A18D8">
        <w:t xml:space="preserve">teacher </w:t>
      </w:r>
      <w:r w:rsidR="00231F9D">
        <w:t xml:space="preserve">of English learners </w:t>
      </w:r>
      <w:r w:rsidR="009A18D8">
        <w:t xml:space="preserve">and a technology integration specialist </w:t>
      </w:r>
      <w:r w:rsidR="007E29B2">
        <w:t xml:space="preserve">was </w:t>
      </w:r>
      <w:r w:rsidR="00B67088">
        <w:t xml:space="preserve">based on </w:t>
      </w:r>
      <w:r w:rsidR="009A18D8">
        <w:t>the DIP</w:t>
      </w:r>
      <w:r w:rsidR="00753C2A">
        <w:t xml:space="preserve">. </w:t>
      </w:r>
      <w:r w:rsidR="00670CEB">
        <w:t>Although the DIP was available at the budget presentation on January 8, 2020</w:t>
      </w:r>
      <w:r w:rsidR="00447D8A">
        <w:t>,</w:t>
      </w:r>
      <w:r w:rsidR="008D2F95">
        <w:t xml:space="preserve"> </w:t>
      </w:r>
      <w:r w:rsidR="007E29B2">
        <w:t xml:space="preserve">the budget document </w:t>
      </w:r>
      <w:r w:rsidR="00670CEB">
        <w:t xml:space="preserve">does not </w:t>
      </w:r>
      <w:r w:rsidR="008614F6">
        <w:t>establish the</w:t>
      </w:r>
      <w:r w:rsidR="00670CEB">
        <w:t xml:space="preserve"> relationship between </w:t>
      </w:r>
      <w:r w:rsidR="00753C2A">
        <w:t xml:space="preserve">the </w:t>
      </w:r>
      <w:r w:rsidR="00670CEB">
        <w:t>financial requests and DIP goals.</w:t>
      </w:r>
      <w:r w:rsidR="00670CEB" w:rsidDel="008D2F95">
        <w:t xml:space="preserve"> </w:t>
      </w:r>
    </w:p>
    <w:p w14:paraId="26133EBB" w14:textId="4DC7D95C" w:rsidR="005A245E" w:rsidRDefault="005A245E" w:rsidP="005A245E">
      <w:pPr>
        <w:pStyle w:val="ListParagraph"/>
        <w:tabs>
          <w:tab w:val="left" w:pos="360"/>
          <w:tab w:val="left" w:pos="720"/>
          <w:tab w:val="left" w:pos="1080"/>
          <w:tab w:val="left" w:pos="1440"/>
          <w:tab w:val="left" w:pos="1800"/>
        </w:tabs>
        <w:ind w:left="1080" w:hanging="360"/>
        <w:contextualSpacing w:val="0"/>
      </w:pPr>
      <w:r>
        <w:t>3.</w:t>
      </w:r>
      <w:r>
        <w:tab/>
      </w:r>
      <w:r w:rsidR="009A18D8">
        <w:t xml:space="preserve">A school committee member </w:t>
      </w:r>
      <w:r w:rsidR="008614F6">
        <w:t xml:space="preserve">expressed the opinion </w:t>
      </w:r>
      <w:r w:rsidR="008C4824">
        <w:t xml:space="preserve">that </w:t>
      </w:r>
      <w:r w:rsidR="009A18D8">
        <w:t xml:space="preserve">the budget package </w:t>
      </w:r>
      <w:r w:rsidR="008C4824">
        <w:t>ha</w:t>
      </w:r>
      <w:r w:rsidR="00642911">
        <w:t>d</w:t>
      </w:r>
      <w:r w:rsidR="008C4824">
        <w:t xml:space="preserve"> </w:t>
      </w:r>
      <w:r w:rsidR="009A18D8">
        <w:t>no connection to district goals</w:t>
      </w:r>
      <w:r w:rsidR="00BA06E3">
        <w:t xml:space="preserve">, </w:t>
      </w:r>
      <w:r w:rsidR="008614F6">
        <w:t>adding</w:t>
      </w:r>
      <w:r w:rsidR="009A18D8">
        <w:t xml:space="preserve"> “I’m going to ask those questions.” </w:t>
      </w:r>
    </w:p>
    <w:p w14:paraId="65B9C864" w14:textId="106BC79E" w:rsidR="009A18D8" w:rsidRDefault="005A245E" w:rsidP="005A245E">
      <w:pPr>
        <w:pStyle w:val="ListParagraph"/>
        <w:tabs>
          <w:tab w:val="left" w:pos="360"/>
          <w:tab w:val="left" w:pos="720"/>
          <w:tab w:val="left" w:pos="1080"/>
          <w:tab w:val="left" w:pos="1440"/>
          <w:tab w:val="left" w:pos="1800"/>
        </w:tabs>
        <w:ind w:left="1080" w:hanging="360"/>
        <w:contextualSpacing w:val="0"/>
      </w:pPr>
      <w:r>
        <w:t>4.</w:t>
      </w:r>
      <w:r>
        <w:tab/>
      </w:r>
      <w:r w:rsidR="009A18D8">
        <w:t>Another</w:t>
      </w:r>
      <w:r w:rsidR="00753C2A">
        <w:t xml:space="preserve"> member</w:t>
      </w:r>
      <w:r w:rsidR="009A18D8">
        <w:t xml:space="preserve"> </w:t>
      </w:r>
      <w:r w:rsidR="008614F6">
        <w:t xml:space="preserve">stated </w:t>
      </w:r>
      <w:r w:rsidR="009A18D8">
        <w:t xml:space="preserve">that </w:t>
      </w:r>
      <w:r w:rsidR="008614F6">
        <w:t xml:space="preserve">while </w:t>
      </w:r>
      <w:r w:rsidR="009A18D8">
        <w:t>resources should be allocated to ensure</w:t>
      </w:r>
      <w:r w:rsidR="008614F6">
        <w:t xml:space="preserve"> the </w:t>
      </w:r>
      <w:r w:rsidR="009A18D8">
        <w:t xml:space="preserve">achievement of district goals, </w:t>
      </w:r>
      <w:r w:rsidR="00B67088">
        <w:t>the budget does not include a narrative relating student performance and the needs of specific student groups to resource allocation</w:t>
      </w:r>
      <w:r w:rsidR="009A18D8" w:rsidRPr="00412451">
        <w:t>.</w:t>
      </w:r>
      <w:r w:rsidR="008614F6">
        <w:t>”</w:t>
      </w:r>
      <w:r w:rsidR="009A18D8" w:rsidRPr="00412451">
        <w:t xml:space="preserve"> </w:t>
      </w:r>
      <w:r w:rsidR="00BA06E3">
        <w:t xml:space="preserve"> </w:t>
      </w:r>
    </w:p>
    <w:p w14:paraId="1380A171" w14:textId="6360486A" w:rsidR="00E96A64" w:rsidRDefault="00E96A64" w:rsidP="00FA1285">
      <w:pPr>
        <w:tabs>
          <w:tab w:val="left" w:pos="360"/>
          <w:tab w:val="left" w:pos="720"/>
          <w:tab w:val="left" w:pos="1080"/>
          <w:tab w:val="left" w:pos="1440"/>
          <w:tab w:val="left" w:pos="1800"/>
        </w:tabs>
        <w:ind w:left="720" w:hanging="720"/>
      </w:pPr>
      <w:r>
        <w:tab/>
      </w:r>
      <w:r w:rsidRPr="00FA1285">
        <w:rPr>
          <w:b/>
          <w:bCs/>
        </w:rPr>
        <w:t>C.</w:t>
      </w:r>
      <w:r>
        <w:rPr>
          <w:b/>
          <w:bCs/>
        </w:rPr>
        <w:t xml:space="preserve"> </w:t>
      </w:r>
      <w:r>
        <w:rPr>
          <w:b/>
          <w:bCs/>
        </w:rPr>
        <w:tab/>
      </w:r>
      <w:r w:rsidRPr="00FA1285">
        <w:t>The budget document</w:t>
      </w:r>
      <w:r>
        <w:rPr>
          <w:b/>
          <w:bCs/>
        </w:rPr>
        <w:t xml:space="preserve"> </w:t>
      </w:r>
      <w:r w:rsidRPr="00FA1285">
        <w:t>does</w:t>
      </w:r>
      <w:r>
        <w:t xml:space="preserve"> not </w:t>
      </w:r>
      <w:r w:rsidR="00F676AF">
        <w:t>d</w:t>
      </w:r>
      <w:r w:rsidR="00F676AF" w:rsidRPr="00F676AF">
        <w:t>emonstrate how student performance data, particularly data related to performance, access, and opportunity outcomes and gaps, have been used to set budget priorities</w:t>
      </w:r>
      <w:r w:rsidR="00F676AF">
        <w:t>.</w:t>
      </w:r>
      <w:r w:rsidR="00F676AF" w:rsidRPr="00F676AF" w:rsidDel="00F676AF">
        <w:t xml:space="preserve"> </w:t>
      </w:r>
    </w:p>
    <w:p w14:paraId="23499FAA" w14:textId="18BA5EC4" w:rsidR="009A18D8" w:rsidRDefault="009A18D8" w:rsidP="009A18D8">
      <w:pPr>
        <w:tabs>
          <w:tab w:val="left" w:pos="0"/>
          <w:tab w:val="left" w:pos="720"/>
          <w:tab w:val="left" w:pos="1080"/>
          <w:tab w:val="left" w:pos="1440"/>
          <w:tab w:val="left" w:pos="1800"/>
          <w:tab w:val="left" w:pos="2160"/>
        </w:tabs>
      </w:pPr>
      <w:r w:rsidRPr="00F731AA">
        <w:rPr>
          <w:b/>
        </w:rPr>
        <w:t>Impact</w:t>
      </w:r>
      <w:r w:rsidRPr="00BA3A76">
        <w:t xml:space="preserve">: </w:t>
      </w:r>
      <w:r w:rsidR="00FA24A0">
        <w:t>A proposed budget without an explicit connection</w:t>
      </w:r>
      <w:r>
        <w:t xml:space="preserve"> </w:t>
      </w:r>
      <w:r w:rsidR="00FA24A0">
        <w:t xml:space="preserve">to district and school goals, and without student performance data and clear information about funding and staffing, does not give stakeholders </w:t>
      </w:r>
      <w:r w:rsidR="00FA24A0">
        <w:rPr>
          <w:rFonts w:ascii="Calibri" w:hAnsi="Calibri" w:cs="Calibri"/>
        </w:rPr>
        <w:t xml:space="preserve">a </w:t>
      </w:r>
      <w:r w:rsidR="00716953">
        <w:rPr>
          <w:rFonts w:ascii="Calibri" w:hAnsi="Calibri" w:cs="Calibri"/>
        </w:rPr>
        <w:t xml:space="preserve">clear </w:t>
      </w:r>
      <w:r w:rsidR="00FA24A0">
        <w:rPr>
          <w:rFonts w:ascii="Calibri" w:hAnsi="Calibri" w:cs="Calibri"/>
        </w:rPr>
        <w:t xml:space="preserve">picture of </w:t>
      </w:r>
      <w:r w:rsidR="00716953">
        <w:rPr>
          <w:rFonts w:ascii="Calibri" w:hAnsi="Calibri" w:cs="Calibri"/>
        </w:rPr>
        <w:t xml:space="preserve">how </w:t>
      </w:r>
      <w:r w:rsidR="00FA24A0">
        <w:rPr>
          <w:rFonts w:ascii="Calibri" w:hAnsi="Calibri" w:cs="Calibri"/>
        </w:rPr>
        <w:t>resources</w:t>
      </w:r>
      <w:r w:rsidR="00FA24A0" w:rsidRPr="006F392E">
        <w:rPr>
          <w:rFonts w:ascii="Calibri" w:hAnsi="Calibri" w:cs="Calibri"/>
        </w:rPr>
        <w:t xml:space="preserve"> </w:t>
      </w:r>
      <w:r w:rsidRPr="006F392E">
        <w:rPr>
          <w:rFonts w:ascii="Calibri" w:hAnsi="Calibri" w:cs="Calibri"/>
        </w:rPr>
        <w:t xml:space="preserve">are allocated to </w:t>
      </w:r>
      <w:r w:rsidR="00FA24A0">
        <w:rPr>
          <w:rFonts w:ascii="Calibri" w:hAnsi="Calibri" w:cs="Calibri"/>
        </w:rPr>
        <w:t>support</w:t>
      </w:r>
      <w:r w:rsidRPr="006F392E">
        <w:rPr>
          <w:rFonts w:ascii="Calibri" w:hAnsi="Calibri" w:cs="Calibri"/>
        </w:rPr>
        <w:t xml:space="preserve"> the </w:t>
      </w:r>
      <w:r w:rsidR="00FA24A0">
        <w:rPr>
          <w:rFonts w:ascii="Calibri" w:hAnsi="Calibri" w:cs="Calibri"/>
        </w:rPr>
        <w:t>district’s priorities</w:t>
      </w:r>
      <w:r w:rsidRPr="006F392E">
        <w:rPr>
          <w:rFonts w:ascii="Calibri" w:hAnsi="Calibri" w:cs="Calibri"/>
        </w:rPr>
        <w:t>.</w:t>
      </w:r>
      <w:r>
        <w:rPr>
          <w:rFonts w:ascii="Calibri" w:hAnsi="Calibri" w:cs="Calibri"/>
        </w:rPr>
        <w:t xml:space="preserve"> </w:t>
      </w:r>
    </w:p>
    <w:p w14:paraId="5DEB77A7" w14:textId="6EDBB4DA" w:rsidR="009A18D8" w:rsidRDefault="009A18D8" w:rsidP="00FA1285">
      <w:pPr>
        <w:tabs>
          <w:tab w:val="left" w:pos="360"/>
          <w:tab w:val="left" w:pos="720"/>
          <w:tab w:val="left" w:pos="1080"/>
          <w:tab w:val="left" w:pos="1440"/>
          <w:tab w:val="left" w:pos="1800"/>
        </w:tabs>
        <w:ind w:left="1080"/>
      </w:pPr>
      <w:bookmarkStart w:id="36" w:name="_Hlk34894284"/>
    </w:p>
    <w:p w14:paraId="101B15B8" w14:textId="67B58554" w:rsidR="00A666AF" w:rsidRDefault="00F002D3" w:rsidP="00FA1285">
      <w:pPr>
        <w:tabs>
          <w:tab w:val="left" w:pos="360"/>
          <w:tab w:val="left" w:pos="720"/>
          <w:tab w:val="left" w:pos="1080"/>
          <w:tab w:val="left" w:pos="1440"/>
          <w:tab w:val="left" w:pos="1800"/>
        </w:tabs>
        <w:ind w:left="360" w:hanging="360"/>
        <w:rPr>
          <w:rFonts w:eastAsia="Times New Roman" w:cs="Times New Roman"/>
          <w:b/>
        </w:rPr>
      </w:pPr>
      <w:r w:rsidRPr="00FA1285">
        <w:rPr>
          <w:b/>
          <w:bCs/>
        </w:rPr>
        <w:lastRenderedPageBreak/>
        <w:t xml:space="preserve">4. </w:t>
      </w:r>
      <w:r>
        <w:rPr>
          <w:b/>
          <w:bCs/>
        </w:rPr>
        <w:tab/>
      </w:r>
      <w:bookmarkStart w:id="37" w:name="_Hlk36015877"/>
      <w:r w:rsidR="00A666AF">
        <w:rPr>
          <w:b/>
        </w:rPr>
        <w:t xml:space="preserve">The district’s long-term capital plan, </w:t>
      </w:r>
      <w:r w:rsidR="007016E8">
        <w:rPr>
          <w:b/>
        </w:rPr>
        <w:t xml:space="preserve">which </w:t>
      </w:r>
      <w:r w:rsidR="00A666AF">
        <w:rPr>
          <w:b/>
        </w:rPr>
        <w:t xml:space="preserve">describes capital development and improvement needs, is not adequately funded. Capital resource allocations </w:t>
      </w:r>
      <w:r w:rsidR="007016E8">
        <w:rPr>
          <w:b/>
        </w:rPr>
        <w:t xml:space="preserve">are not </w:t>
      </w:r>
      <w:r w:rsidR="00A666AF">
        <w:rPr>
          <w:b/>
        </w:rPr>
        <w:t>sufficient to ensure that facilities are conducive to student learning.</w:t>
      </w:r>
    </w:p>
    <w:p w14:paraId="40C39365" w14:textId="06EA6C5A" w:rsidR="00A666AF" w:rsidRDefault="00E32BE2" w:rsidP="00FA1285">
      <w:pPr>
        <w:tabs>
          <w:tab w:val="left" w:pos="360"/>
          <w:tab w:val="left" w:pos="720"/>
          <w:tab w:val="left" w:pos="1080"/>
          <w:tab w:val="left" w:pos="1440"/>
          <w:tab w:val="left" w:pos="1800"/>
        </w:tabs>
        <w:ind w:left="720" w:hanging="720"/>
      </w:pPr>
      <w:r>
        <w:rPr>
          <w:b/>
        </w:rPr>
        <w:tab/>
      </w:r>
      <w:r w:rsidR="007016E8">
        <w:rPr>
          <w:b/>
        </w:rPr>
        <w:t xml:space="preserve">A. </w:t>
      </w:r>
      <w:r w:rsidR="005D0D23">
        <w:rPr>
          <w:b/>
        </w:rPr>
        <w:tab/>
      </w:r>
      <w:r w:rsidR="00A666AF" w:rsidRPr="00FA1285">
        <w:rPr>
          <w:bCs/>
        </w:rPr>
        <w:t>T</w:t>
      </w:r>
      <w:r w:rsidR="00A666AF">
        <w:t>he district</w:t>
      </w:r>
      <w:r w:rsidR="007016E8">
        <w:t>’</w:t>
      </w:r>
      <w:r w:rsidR="00A666AF">
        <w:t xml:space="preserve">s </w:t>
      </w:r>
      <w:r w:rsidR="007016E8">
        <w:t>long-</w:t>
      </w:r>
      <w:r w:rsidR="00A666AF">
        <w:t>term capital plan shows needs of approximately $5 million per year in order to properly maintain the buildings. The district has not been able to achieve that level of funding.</w:t>
      </w:r>
    </w:p>
    <w:p w14:paraId="29FA5958" w14:textId="6A4B6892" w:rsidR="00A666AF" w:rsidRDefault="007016E8" w:rsidP="00FA1285">
      <w:pPr>
        <w:pStyle w:val="ListParagraph"/>
        <w:numPr>
          <w:ilvl w:val="3"/>
          <w:numId w:val="79"/>
        </w:numPr>
        <w:tabs>
          <w:tab w:val="left" w:pos="360"/>
          <w:tab w:val="left" w:pos="720"/>
          <w:tab w:val="left" w:pos="1080"/>
          <w:tab w:val="left" w:pos="1440"/>
          <w:tab w:val="left" w:pos="1800"/>
        </w:tabs>
        <w:ind w:left="1080"/>
        <w:contextualSpacing w:val="0"/>
      </w:pPr>
      <w:r>
        <w:t>T</w:t>
      </w:r>
      <w:r w:rsidR="00A666AF">
        <w:t>he district’s self-assessment</w:t>
      </w:r>
      <w:r>
        <w:t xml:space="preserve"> submitted in advance of the onsite review</w:t>
      </w:r>
      <w:r w:rsidR="00A666AF">
        <w:t xml:space="preserve"> stated, “</w:t>
      </w:r>
      <w:r w:rsidR="00A666AF">
        <w:rPr>
          <w:rFonts w:ascii="Calibri" w:hAnsi="Calibri" w:cs="Calibri"/>
        </w:rPr>
        <w:t>These (capital) plans exist, but long-term plans are not often funded or supported at the community level.”</w:t>
      </w:r>
    </w:p>
    <w:p w14:paraId="04423BAC" w14:textId="69F7ABDD" w:rsidR="00A666AF" w:rsidRDefault="00A666AF" w:rsidP="00FA1285">
      <w:pPr>
        <w:pStyle w:val="ListParagraph"/>
        <w:numPr>
          <w:ilvl w:val="3"/>
          <w:numId w:val="79"/>
        </w:numPr>
        <w:tabs>
          <w:tab w:val="left" w:pos="360"/>
          <w:tab w:val="left" w:pos="720"/>
          <w:tab w:val="left" w:pos="1080"/>
          <w:tab w:val="left" w:pos="1440"/>
          <w:tab w:val="left" w:pos="1800"/>
        </w:tabs>
        <w:ind w:left="1080"/>
        <w:contextualSpacing w:val="0"/>
      </w:pPr>
      <w:r>
        <w:t xml:space="preserve">In fiscal years </w:t>
      </w:r>
      <w:r w:rsidR="007016E8">
        <w:t xml:space="preserve">2019 and 2020, </w:t>
      </w:r>
      <w:r>
        <w:t>the town only appropriated $155,000 and $86,000</w:t>
      </w:r>
      <w:r w:rsidR="007016E8">
        <w:t>, respectively,</w:t>
      </w:r>
      <w:r>
        <w:t xml:space="preserve"> for capital improvements. This </w:t>
      </w:r>
      <w:r w:rsidR="00E12754">
        <w:t>means that</w:t>
      </w:r>
      <w:r>
        <w:t xml:space="preserve"> </w:t>
      </w:r>
      <w:r w:rsidR="00E87B63">
        <w:t>i</w:t>
      </w:r>
      <w:r w:rsidR="00E12754">
        <w:t xml:space="preserve">n fiscal years 2019 and 2020, the town appropriated roughly </w:t>
      </w:r>
      <w:r>
        <w:t>3 percent and 1.5 percent, respectively, of the demonstrated need</w:t>
      </w:r>
      <w:r w:rsidR="00E12754">
        <w:t xml:space="preserve"> per year</w:t>
      </w:r>
      <w:r>
        <w:t>.</w:t>
      </w:r>
    </w:p>
    <w:p w14:paraId="7BF7D986" w14:textId="5D891CAB" w:rsidR="00A666AF" w:rsidRDefault="00E32BE2" w:rsidP="00FA1285">
      <w:pPr>
        <w:tabs>
          <w:tab w:val="left" w:pos="360"/>
          <w:tab w:val="left" w:pos="720"/>
          <w:tab w:val="left" w:pos="1080"/>
          <w:tab w:val="left" w:pos="1440"/>
          <w:tab w:val="left" w:pos="1800"/>
        </w:tabs>
        <w:ind w:left="720" w:hanging="720"/>
      </w:pPr>
      <w:r>
        <w:rPr>
          <w:b/>
          <w:bCs/>
        </w:rPr>
        <w:tab/>
      </w:r>
      <w:r w:rsidR="00253399" w:rsidRPr="00FA1285">
        <w:rPr>
          <w:b/>
          <w:bCs/>
        </w:rPr>
        <w:t>B.</w:t>
      </w:r>
      <w:r w:rsidR="00253399">
        <w:rPr>
          <w:b/>
          <w:bCs/>
        </w:rPr>
        <w:tab/>
      </w:r>
      <w:r w:rsidR="005234C0" w:rsidRPr="00FA1285">
        <w:t>A document review indicated that</w:t>
      </w:r>
      <w:r w:rsidR="005234C0">
        <w:rPr>
          <w:b/>
          <w:bCs/>
        </w:rPr>
        <w:t xml:space="preserve"> </w:t>
      </w:r>
      <w:r w:rsidR="005234C0">
        <w:t xml:space="preserve">the </w:t>
      </w:r>
      <w:r w:rsidR="00A666AF">
        <w:t xml:space="preserve">new community school building advisory committee </w:t>
      </w:r>
      <w:r w:rsidR="005234C0">
        <w:t>planned to</w:t>
      </w:r>
      <w:r w:rsidR="00A666AF">
        <w:t xml:space="preserve"> put together a strategic plan, based on the capital plan, </w:t>
      </w:r>
      <w:r w:rsidR="005234C0">
        <w:t>and would</w:t>
      </w:r>
      <w:r w:rsidR="00A666AF">
        <w:t xml:space="preserve"> </w:t>
      </w:r>
      <w:r w:rsidR="005234C0">
        <w:t xml:space="preserve">investigate </w:t>
      </w:r>
      <w:r w:rsidR="00A666AF">
        <w:t xml:space="preserve">funding options. </w:t>
      </w:r>
      <w:r w:rsidR="005234C0">
        <w:t xml:space="preserve">The committee plans to </w:t>
      </w:r>
      <w:r w:rsidR="00A666AF">
        <w:t xml:space="preserve">concentrate on applying to </w:t>
      </w:r>
      <w:r w:rsidR="005234C0">
        <w:t xml:space="preserve">the </w:t>
      </w:r>
      <w:r w:rsidR="005234C0">
        <w:rPr>
          <w:rFonts w:ascii="Calibri" w:hAnsi="Calibri" w:cs="Calibri"/>
        </w:rPr>
        <w:t>Massachusetts School Building Authority (</w:t>
      </w:r>
      <w:r w:rsidR="00A666AF">
        <w:t>MSBA</w:t>
      </w:r>
      <w:r w:rsidR="005234C0">
        <w:t>)</w:t>
      </w:r>
      <w:r w:rsidR="00A666AF">
        <w:t xml:space="preserve"> for major capital projects, particularly roofs.</w:t>
      </w:r>
    </w:p>
    <w:p w14:paraId="6E60D1AD" w14:textId="701DAEB9" w:rsidR="00A666AF" w:rsidRDefault="00E32BE2" w:rsidP="00FA1285">
      <w:pPr>
        <w:tabs>
          <w:tab w:val="left" w:pos="360"/>
          <w:tab w:val="left" w:pos="720"/>
          <w:tab w:val="left" w:pos="1080"/>
          <w:tab w:val="left" w:pos="1440"/>
          <w:tab w:val="left" w:pos="1800"/>
        </w:tabs>
        <w:ind w:left="720" w:hanging="720"/>
      </w:pPr>
      <w:r>
        <w:rPr>
          <w:b/>
          <w:bCs/>
        </w:rPr>
        <w:tab/>
      </w:r>
      <w:r w:rsidR="00253399" w:rsidRPr="00FA1285">
        <w:rPr>
          <w:b/>
          <w:bCs/>
        </w:rPr>
        <w:t>C.</w:t>
      </w:r>
      <w:r w:rsidR="00253399">
        <w:rPr>
          <w:b/>
          <w:bCs/>
        </w:rPr>
        <w:tab/>
      </w:r>
      <w:r w:rsidR="00465C05" w:rsidRPr="00FA1285">
        <w:t>Financial staff told the team that</w:t>
      </w:r>
      <w:r w:rsidR="00465C05">
        <w:rPr>
          <w:b/>
          <w:bCs/>
        </w:rPr>
        <w:t xml:space="preserve"> </w:t>
      </w:r>
      <w:r w:rsidR="00465C05">
        <w:t xml:space="preserve">the </w:t>
      </w:r>
      <w:r w:rsidR="00A666AF">
        <w:t>district has increased the maintenance and technology budgets in the annual operating budget in order to address capital needs within the annual operating budget.</w:t>
      </w:r>
    </w:p>
    <w:p w14:paraId="1358DE8C" w14:textId="475ADE4E" w:rsidR="00A666AF" w:rsidRDefault="00253399" w:rsidP="00FA1285">
      <w:pPr>
        <w:tabs>
          <w:tab w:val="left" w:pos="360"/>
          <w:tab w:val="left" w:pos="720"/>
          <w:tab w:val="left" w:pos="1080"/>
          <w:tab w:val="left" w:pos="1440"/>
          <w:tab w:val="left" w:pos="1800"/>
        </w:tabs>
        <w:ind w:left="1080" w:hanging="1080"/>
      </w:pPr>
      <w:r>
        <w:tab/>
      </w:r>
      <w:r>
        <w:tab/>
        <w:t>1</w:t>
      </w:r>
      <w:r w:rsidR="00A666AF">
        <w:t xml:space="preserve">.  </w:t>
      </w:r>
      <w:r w:rsidR="00D477D7">
        <w:tab/>
      </w:r>
      <w:r w:rsidR="00A666AF">
        <w:t xml:space="preserve">Major maintenance expenditures are part of the $750,000 maintenance of buildings (4220) line item. Uxbridge does not budget or report expenditures on the extraordinary maintenance (4300) line item. </w:t>
      </w:r>
    </w:p>
    <w:p w14:paraId="535E6EB6" w14:textId="55D79E99" w:rsidR="00A666AF" w:rsidRDefault="00253399" w:rsidP="00FA1285">
      <w:pPr>
        <w:tabs>
          <w:tab w:val="left" w:pos="360"/>
          <w:tab w:val="left" w:pos="720"/>
          <w:tab w:val="left" w:pos="1080"/>
          <w:tab w:val="left" w:pos="1440"/>
          <w:tab w:val="left" w:pos="1800"/>
        </w:tabs>
        <w:ind w:left="1080" w:hanging="1080"/>
      </w:pPr>
      <w:r>
        <w:tab/>
      </w:r>
      <w:r w:rsidR="00E32BE2">
        <w:tab/>
      </w:r>
      <w:r>
        <w:t>2.</w:t>
      </w:r>
      <w:r>
        <w:tab/>
      </w:r>
      <w:r w:rsidR="00A666AF">
        <w:t>Technology purchases have not been funded by town capital appropriations. Technology capital projects have been funded through the operating budget’s $480,000 administrative technology (1450) line item. Uxbridge does not budget or report expenditures to</w:t>
      </w:r>
      <w:r w:rsidR="00A666AF">
        <w:rPr>
          <w:rStyle w:val="FootnoteReference"/>
        </w:rPr>
        <w:t xml:space="preserve"> </w:t>
      </w:r>
      <w:r w:rsidR="00E12754">
        <w:t xml:space="preserve">the </w:t>
      </w:r>
      <w:r w:rsidR="00A666AF">
        <w:t>instructional hardware (2450) or technology infrastructure (4450)</w:t>
      </w:r>
      <w:r w:rsidR="00E12754">
        <w:t xml:space="preserve"> line items</w:t>
      </w:r>
      <w:r w:rsidR="00A666AF">
        <w:t xml:space="preserve">. </w:t>
      </w:r>
    </w:p>
    <w:p w14:paraId="68CA0B64" w14:textId="4BEC2601" w:rsidR="00A666AF" w:rsidRDefault="00A666AF" w:rsidP="00FA1285">
      <w:pPr>
        <w:pStyle w:val="ListParagraph"/>
        <w:numPr>
          <w:ilvl w:val="3"/>
          <w:numId w:val="79"/>
        </w:numPr>
        <w:tabs>
          <w:tab w:val="left" w:pos="360"/>
          <w:tab w:val="left" w:pos="720"/>
          <w:tab w:val="left" w:pos="1080"/>
          <w:tab w:val="left" w:pos="1440"/>
          <w:tab w:val="left" w:pos="1800"/>
        </w:tabs>
        <w:ind w:left="1080"/>
        <w:contextualSpacing w:val="0"/>
      </w:pPr>
      <w:r>
        <w:t>The pre-</w:t>
      </w:r>
      <w:r w:rsidR="00E12754">
        <w:t xml:space="preserve">kindergarten and </w:t>
      </w:r>
      <w:r>
        <w:t>daycare tuition revolving funds and the building rental funds have been used to offset maintenance costs in order to free up the maintenance budget for capital projects.</w:t>
      </w:r>
    </w:p>
    <w:p w14:paraId="2A23DBEA" w14:textId="3D7AC6B6" w:rsidR="00A666AF" w:rsidRDefault="00A666AF" w:rsidP="00FA1285">
      <w:pPr>
        <w:pStyle w:val="ListParagraph"/>
        <w:numPr>
          <w:ilvl w:val="3"/>
          <w:numId w:val="79"/>
        </w:numPr>
        <w:tabs>
          <w:tab w:val="left" w:pos="360"/>
          <w:tab w:val="left" w:pos="720"/>
          <w:tab w:val="left" w:pos="1080"/>
          <w:tab w:val="left" w:pos="1440"/>
          <w:tab w:val="left" w:pos="1800"/>
        </w:tabs>
        <w:ind w:left="1080"/>
        <w:contextualSpacing w:val="0"/>
      </w:pPr>
      <w:r>
        <w:t>The district has implemented energy saving measures and is conducting an energy audit in order to free up utility funds for capital projects.</w:t>
      </w:r>
    </w:p>
    <w:p w14:paraId="3CB858A7" w14:textId="2A25FF7F" w:rsidR="00A666AF" w:rsidRDefault="00A666AF" w:rsidP="00FA1285">
      <w:pPr>
        <w:pStyle w:val="ListParagraph"/>
        <w:numPr>
          <w:ilvl w:val="3"/>
          <w:numId w:val="79"/>
        </w:numPr>
        <w:tabs>
          <w:tab w:val="left" w:pos="360"/>
          <w:tab w:val="left" w:pos="720"/>
          <w:tab w:val="left" w:pos="1080"/>
          <w:tab w:val="left" w:pos="1440"/>
          <w:tab w:val="left" w:pos="1800"/>
        </w:tabs>
        <w:ind w:left="1080"/>
        <w:contextualSpacing w:val="0"/>
      </w:pPr>
      <w:r>
        <w:t>E-rate discounts have been used to support technology capital projects.</w:t>
      </w:r>
    </w:p>
    <w:p w14:paraId="072DE4CD" w14:textId="71092AE3" w:rsidR="00A666AF" w:rsidRDefault="00A666AF" w:rsidP="00FA1285">
      <w:pPr>
        <w:tabs>
          <w:tab w:val="left" w:pos="360"/>
          <w:tab w:val="left" w:pos="720"/>
          <w:tab w:val="left" w:pos="1080"/>
          <w:tab w:val="left" w:pos="1440"/>
          <w:tab w:val="left" w:pos="1800"/>
          <w:tab w:val="left" w:pos="2160"/>
        </w:tabs>
        <w:ind w:left="720" w:hanging="360"/>
      </w:pPr>
      <w:r w:rsidRPr="00E12754">
        <w:rPr>
          <w:b/>
          <w:bCs/>
        </w:rPr>
        <w:lastRenderedPageBreak/>
        <w:t>B.</w:t>
      </w:r>
      <w:r>
        <w:tab/>
      </w:r>
      <w:r w:rsidR="005D0D23">
        <w:t xml:space="preserve">Interviews and a document review indicated that the </w:t>
      </w:r>
      <w:r>
        <w:t xml:space="preserve">town’s financial management has </w:t>
      </w:r>
      <w:r w:rsidR="005D0D23">
        <w:t xml:space="preserve">not </w:t>
      </w:r>
      <w:r>
        <w:t>been stable for several years.</w:t>
      </w:r>
    </w:p>
    <w:p w14:paraId="06AF2FB1" w14:textId="15B88E58" w:rsidR="00A666AF" w:rsidRDefault="00A666AF" w:rsidP="00FA1285">
      <w:pPr>
        <w:pStyle w:val="ListParagraph"/>
        <w:tabs>
          <w:tab w:val="left" w:pos="360"/>
          <w:tab w:val="left" w:pos="720"/>
          <w:tab w:val="left" w:pos="1080"/>
          <w:tab w:val="left" w:pos="1440"/>
          <w:tab w:val="left" w:pos="1800"/>
          <w:tab w:val="left" w:pos="2160"/>
          <w:tab w:val="left" w:pos="2520"/>
          <w:tab w:val="left" w:pos="2880"/>
        </w:tabs>
        <w:ind w:left="1080" w:hanging="360"/>
        <w:contextualSpacing w:val="0"/>
      </w:pPr>
      <w:r>
        <w:t xml:space="preserve">1. </w:t>
      </w:r>
      <w:r w:rsidR="00E12754">
        <w:tab/>
      </w:r>
      <w:r>
        <w:t>The Department of Revenue</w:t>
      </w:r>
      <w:r w:rsidR="00253399">
        <w:t>’</w:t>
      </w:r>
      <w:r>
        <w:t xml:space="preserve">s Division of Local Services (DLS) has </w:t>
      </w:r>
      <w:r w:rsidR="00253399">
        <w:t xml:space="preserve">overseen </w:t>
      </w:r>
      <w:r>
        <w:t>the town for the two years</w:t>
      </w:r>
      <w:r w:rsidR="00253399">
        <w:t xml:space="preserve"> before the onsite</w:t>
      </w:r>
      <w:r>
        <w:t xml:space="preserve">. </w:t>
      </w:r>
    </w:p>
    <w:p w14:paraId="09C55B04" w14:textId="56F1FDB3" w:rsidR="00A666AF" w:rsidRDefault="00A666AF" w:rsidP="00FA1285">
      <w:pPr>
        <w:pStyle w:val="ListParagraph"/>
        <w:tabs>
          <w:tab w:val="left" w:pos="360"/>
          <w:tab w:val="left" w:pos="720"/>
          <w:tab w:val="left" w:pos="1080"/>
          <w:tab w:val="left" w:pos="1440"/>
          <w:tab w:val="left" w:pos="1800"/>
          <w:tab w:val="left" w:pos="2160"/>
        </w:tabs>
        <w:ind w:left="1080" w:hanging="360"/>
        <w:contextualSpacing w:val="0"/>
      </w:pPr>
      <w:r>
        <w:t>2.</w:t>
      </w:r>
      <w:r>
        <w:tab/>
        <w:t>The town manager, treasurer, and town accountant have been town employees for less than 7 months.</w:t>
      </w:r>
    </w:p>
    <w:p w14:paraId="73416764" w14:textId="1C9E9079" w:rsidR="00A666AF" w:rsidRDefault="00A666AF" w:rsidP="00FA1285">
      <w:pPr>
        <w:pStyle w:val="ListParagraph"/>
        <w:tabs>
          <w:tab w:val="left" w:pos="360"/>
          <w:tab w:val="left" w:pos="720"/>
          <w:tab w:val="left" w:pos="1080"/>
          <w:tab w:val="left" w:pos="1440"/>
          <w:tab w:val="left" w:pos="1800"/>
          <w:tab w:val="left" w:pos="2160"/>
        </w:tabs>
        <w:ind w:left="1080" w:hanging="360"/>
        <w:contextualSpacing w:val="0"/>
      </w:pPr>
      <w:r>
        <w:t>3.</w:t>
      </w:r>
      <w:r>
        <w:tab/>
      </w:r>
      <w:r w:rsidR="00253399">
        <w:t xml:space="preserve">Municipal officials said that the town’s </w:t>
      </w:r>
      <w:r>
        <w:t xml:space="preserve">previous financial problems </w:t>
      </w:r>
      <w:r w:rsidR="00465C05">
        <w:t xml:space="preserve">were </w:t>
      </w:r>
      <w:r>
        <w:t>under investigation by the Inspector General’s office.</w:t>
      </w:r>
    </w:p>
    <w:p w14:paraId="2F285759" w14:textId="05D1560E" w:rsidR="00A666AF" w:rsidRDefault="00A666AF" w:rsidP="00FA1285">
      <w:pPr>
        <w:pStyle w:val="ListParagraph"/>
        <w:tabs>
          <w:tab w:val="left" w:pos="360"/>
          <w:tab w:val="left" w:pos="720"/>
          <w:tab w:val="left" w:pos="1080"/>
          <w:tab w:val="left" w:pos="1440"/>
          <w:tab w:val="left" w:pos="1800"/>
          <w:tab w:val="left" w:pos="2160"/>
        </w:tabs>
        <w:ind w:left="1080" w:hanging="360"/>
        <w:contextualSpacing w:val="0"/>
      </w:pPr>
      <w:r>
        <w:t>4.</w:t>
      </w:r>
      <w:r>
        <w:tab/>
      </w:r>
      <w:r w:rsidR="00253399">
        <w:t xml:space="preserve">At the time of the onsite, the </w:t>
      </w:r>
      <w:r>
        <w:t xml:space="preserve">town’s capital improvement committee, </w:t>
      </w:r>
      <w:r w:rsidR="00253399">
        <w:t xml:space="preserve">which </w:t>
      </w:r>
      <w:r>
        <w:t xml:space="preserve">determines funding of capital projects with the town manager, </w:t>
      </w:r>
      <w:r w:rsidR="00253399">
        <w:t xml:space="preserve">had </w:t>
      </w:r>
      <w:r>
        <w:t xml:space="preserve">not met </w:t>
      </w:r>
      <w:r w:rsidR="00253399">
        <w:t>in 2019-2020</w:t>
      </w:r>
      <w:r>
        <w:t xml:space="preserve">. The town manager is required to submit a capital budget by January 31. </w:t>
      </w:r>
    </w:p>
    <w:p w14:paraId="0C0EC625" w14:textId="4ADF0A56" w:rsidR="00A666AF" w:rsidRDefault="00A666AF" w:rsidP="00FA1285">
      <w:pPr>
        <w:pStyle w:val="ListParagraph"/>
        <w:tabs>
          <w:tab w:val="left" w:pos="360"/>
          <w:tab w:val="left" w:pos="720"/>
          <w:tab w:val="left" w:pos="1080"/>
          <w:tab w:val="left" w:pos="1440"/>
          <w:tab w:val="left" w:pos="1800"/>
          <w:tab w:val="left" w:pos="2160"/>
        </w:tabs>
        <w:ind w:left="1080" w:hanging="360"/>
        <w:contextualSpacing w:val="0"/>
      </w:pPr>
      <w:r>
        <w:t>5.</w:t>
      </w:r>
      <w:r>
        <w:tab/>
      </w:r>
      <w:r w:rsidR="00B67088">
        <w:t xml:space="preserve">In November 2017, </w:t>
      </w:r>
      <w:r>
        <w:t>DLS presented a 25-page report, “Capital Planning Analysis, Town of Uxbridge</w:t>
      </w:r>
      <w:r w:rsidR="00603A58">
        <w:t>,</w:t>
      </w:r>
      <w:r>
        <w:t xml:space="preserve">” criticizing Uxbridge’s </w:t>
      </w:r>
      <w:r w:rsidR="00300288">
        <w:t xml:space="preserve">missed opportunity </w:t>
      </w:r>
      <w:r>
        <w:t>to maintain capital assets with sufficient funding. The report suggested many procedural changes for Uxbridge to consider.</w:t>
      </w:r>
    </w:p>
    <w:p w14:paraId="428F253B" w14:textId="556BEC7F" w:rsidR="00A666AF" w:rsidRDefault="00A666AF" w:rsidP="007016E8">
      <w:pPr>
        <w:pStyle w:val="ListParagraph"/>
        <w:tabs>
          <w:tab w:val="left" w:pos="360"/>
          <w:tab w:val="left" w:pos="720"/>
          <w:tab w:val="left" w:pos="1080"/>
          <w:tab w:val="left" w:pos="1440"/>
          <w:tab w:val="left" w:pos="1800"/>
          <w:tab w:val="left" w:pos="2160"/>
        </w:tabs>
        <w:ind w:left="0"/>
        <w:contextualSpacing w:val="0"/>
        <w:rPr>
          <w:b/>
        </w:rPr>
      </w:pPr>
      <w:r>
        <w:rPr>
          <w:b/>
        </w:rPr>
        <w:t>Impact</w:t>
      </w:r>
      <w:r>
        <w:t xml:space="preserve">: The </w:t>
      </w:r>
      <w:r w:rsidR="00253399">
        <w:t xml:space="preserve">absence </w:t>
      </w:r>
      <w:r>
        <w:t xml:space="preserve">of </w:t>
      </w:r>
      <w:r w:rsidR="00253399">
        <w:t xml:space="preserve">appropriate </w:t>
      </w:r>
      <w:r>
        <w:t xml:space="preserve">revenue allocation to the capital needs of </w:t>
      </w:r>
      <w:r w:rsidR="00253399">
        <w:t xml:space="preserve">district </w:t>
      </w:r>
      <w:r>
        <w:t xml:space="preserve">buildings </w:t>
      </w:r>
      <w:r w:rsidR="00253399">
        <w:t>means that</w:t>
      </w:r>
      <w:r>
        <w:t xml:space="preserve"> facilities </w:t>
      </w:r>
      <w:r w:rsidR="00253399">
        <w:t>may not be</w:t>
      </w:r>
      <w:r>
        <w:t xml:space="preserve"> accessible, clean, safe, secure, well-lit, well-maintained, and conducive to student learning, </w:t>
      </w:r>
      <w:r w:rsidR="00253399">
        <w:t xml:space="preserve">with </w:t>
      </w:r>
      <w:r>
        <w:t>adequate access to technology</w:t>
      </w:r>
      <w:r>
        <w:rPr>
          <w:b/>
        </w:rPr>
        <w:t>.</w:t>
      </w:r>
    </w:p>
    <w:p w14:paraId="641C0559" w14:textId="77777777" w:rsidR="007A51B7" w:rsidRDefault="007A51B7" w:rsidP="007016E8">
      <w:pPr>
        <w:pStyle w:val="ListParagraph"/>
        <w:tabs>
          <w:tab w:val="left" w:pos="360"/>
          <w:tab w:val="left" w:pos="720"/>
          <w:tab w:val="left" w:pos="1080"/>
          <w:tab w:val="left" w:pos="1440"/>
          <w:tab w:val="left" w:pos="1800"/>
          <w:tab w:val="left" w:pos="2160"/>
        </w:tabs>
        <w:ind w:left="0"/>
        <w:contextualSpacing w:val="0"/>
        <w:rPr>
          <w:b/>
        </w:rPr>
      </w:pPr>
    </w:p>
    <w:bookmarkEnd w:id="36"/>
    <w:bookmarkEnd w:id="37"/>
    <w:p w14:paraId="3E178C23" w14:textId="77777777" w:rsidR="009A18D8" w:rsidRPr="00EF502C" w:rsidRDefault="009A18D8" w:rsidP="009A18D8">
      <w:pPr>
        <w:tabs>
          <w:tab w:val="left" w:pos="360"/>
          <w:tab w:val="left" w:pos="720"/>
          <w:tab w:val="left" w:pos="1080"/>
          <w:tab w:val="left" w:pos="1440"/>
          <w:tab w:val="left" w:pos="1800"/>
          <w:tab w:val="left" w:pos="2160"/>
        </w:tabs>
        <w:rPr>
          <w:b/>
          <w:sz w:val="28"/>
          <w:szCs w:val="28"/>
        </w:rPr>
      </w:pPr>
      <w:r w:rsidRPr="00EF502C">
        <w:rPr>
          <w:b/>
          <w:sz w:val="28"/>
          <w:szCs w:val="28"/>
        </w:rPr>
        <w:t>Recommendations</w:t>
      </w:r>
    </w:p>
    <w:p w14:paraId="2867EF3C" w14:textId="26CB327D" w:rsidR="009A18D8" w:rsidRPr="000D45BE" w:rsidRDefault="00EF502C" w:rsidP="00EF502C">
      <w:pPr>
        <w:tabs>
          <w:tab w:val="left" w:pos="360"/>
          <w:tab w:val="left" w:pos="720"/>
          <w:tab w:val="left" w:pos="1080"/>
          <w:tab w:val="left" w:pos="1440"/>
          <w:tab w:val="left" w:pos="1800"/>
        </w:tabs>
        <w:ind w:left="360" w:hanging="360"/>
        <w:rPr>
          <w:b/>
          <w:i/>
        </w:rPr>
      </w:pPr>
      <w:r>
        <w:rPr>
          <w:b/>
        </w:rPr>
        <w:t xml:space="preserve">1.   </w:t>
      </w:r>
      <w:r>
        <w:rPr>
          <w:b/>
        </w:rPr>
        <w:tab/>
      </w:r>
      <w:r w:rsidR="00716953">
        <w:rPr>
          <w:b/>
        </w:rPr>
        <w:t>The</w:t>
      </w:r>
      <w:r w:rsidR="009A18D8" w:rsidRPr="00EF502C">
        <w:rPr>
          <w:b/>
        </w:rPr>
        <w:t xml:space="preserve"> </w:t>
      </w:r>
      <w:r w:rsidR="006B7BF7">
        <w:rPr>
          <w:b/>
        </w:rPr>
        <w:t xml:space="preserve">district </w:t>
      </w:r>
      <w:r w:rsidR="00716953">
        <w:rPr>
          <w:rFonts w:ascii="Calibri" w:hAnsi="Calibri" w:cs="Calibri"/>
          <w:b/>
        </w:rPr>
        <w:t>should</w:t>
      </w:r>
      <w:r w:rsidR="009A18D8" w:rsidRPr="00EF502C">
        <w:rPr>
          <w:rFonts w:ascii="Calibri" w:hAnsi="Calibri" w:cs="Calibri"/>
          <w:b/>
        </w:rPr>
        <w:t xml:space="preserve"> </w:t>
      </w:r>
      <w:r w:rsidR="00D700D8">
        <w:rPr>
          <w:rFonts w:ascii="Calibri" w:hAnsi="Calibri" w:cs="Calibri"/>
          <w:b/>
        </w:rPr>
        <w:t xml:space="preserve">develop a </w:t>
      </w:r>
      <w:r w:rsidR="009A18D8" w:rsidRPr="00EF502C">
        <w:rPr>
          <w:rFonts w:ascii="Calibri" w:hAnsi="Calibri" w:cs="Calibri"/>
          <w:b/>
        </w:rPr>
        <w:t xml:space="preserve">budget document that </w:t>
      </w:r>
      <w:r w:rsidR="00D700D8">
        <w:rPr>
          <w:rFonts w:ascii="Calibri" w:hAnsi="Calibri" w:cs="Calibri"/>
          <w:b/>
        </w:rPr>
        <w:t>is</w:t>
      </w:r>
      <w:r w:rsidR="009A18D8" w:rsidRPr="00EF502C">
        <w:rPr>
          <w:rFonts w:ascii="Calibri" w:hAnsi="Calibri" w:cs="Calibri"/>
          <w:b/>
        </w:rPr>
        <w:t xml:space="preserve"> </w:t>
      </w:r>
      <w:r w:rsidR="00D700D8">
        <w:rPr>
          <w:rFonts w:ascii="Calibri" w:hAnsi="Calibri" w:cs="Calibri"/>
          <w:b/>
        </w:rPr>
        <w:t>clear</w:t>
      </w:r>
      <w:r w:rsidR="009A18D8" w:rsidRPr="00EF502C">
        <w:rPr>
          <w:rFonts w:ascii="Calibri" w:hAnsi="Calibri" w:cs="Calibri"/>
          <w:b/>
        </w:rPr>
        <w:t>, complete</w:t>
      </w:r>
      <w:r w:rsidR="00716953">
        <w:rPr>
          <w:rFonts w:ascii="Calibri" w:hAnsi="Calibri" w:cs="Calibri"/>
          <w:b/>
        </w:rPr>
        <w:t>,</w:t>
      </w:r>
      <w:r w:rsidR="009A18D8" w:rsidRPr="00EF502C">
        <w:rPr>
          <w:rFonts w:ascii="Calibri" w:hAnsi="Calibri" w:cs="Calibri"/>
          <w:b/>
        </w:rPr>
        <w:t xml:space="preserve"> </w:t>
      </w:r>
      <w:r w:rsidR="00716953">
        <w:rPr>
          <w:rFonts w:ascii="Calibri" w:hAnsi="Calibri" w:cs="Calibri"/>
          <w:b/>
        </w:rPr>
        <w:t>and</w:t>
      </w:r>
      <w:r w:rsidR="00716953" w:rsidRPr="000D45BE">
        <w:rPr>
          <w:rFonts w:ascii="Calibri" w:hAnsi="Calibri" w:cs="Calibri"/>
          <w:b/>
        </w:rPr>
        <w:t xml:space="preserve"> </w:t>
      </w:r>
      <w:r w:rsidR="00716953">
        <w:rPr>
          <w:rFonts w:ascii="Calibri" w:hAnsi="Calibri" w:cs="Calibri"/>
          <w:b/>
        </w:rPr>
        <w:t xml:space="preserve">explicitly </w:t>
      </w:r>
      <w:r w:rsidR="009A18D8" w:rsidRPr="000D45BE">
        <w:rPr>
          <w:rFonts w:ascii="Calibri" w:hAnsi="Calibri" w:cs="Calibri"/>
          <w:b/>
        </w:rPr>
        <w:t>align</w:t>
      </w:r>
      <w:r w:rsidR="00716953">
        <w:rPr>
          <w:rFonts w:ascii="Calibri" w:hAnsi="Calibri" w:cs="Calibri"/>
          <w:b/>
        </w:rPr>
        <w:t>ed</w:t>
      </w:r>
      <w:r w:rsidR="009A18D8" w:rsidRPr="000D45BE">
        <w:rPr>
          <w:rFonts w:ascii="Calibri" w:hAnsi="Calibri" w:cs="Calibri"/>
          <w:b/>
        </w:rPr>
        <w:t xml:space="preserve"> </w:t>
      </w:r>
      <w:r w:rsidR="00D700D8">
        <w:rPr>
          <w:rFonts w:ascii="Calibri" w:hAnsi="Calibri" w:cs="Calibri"/>
          <w:b/>
        </w:rPr>
        <w:t>with</w:t>
      </w:r>
      <w:r w:rsidR="00D700D8" w:rsidRPr="000D45BE">
        <w:rPr>
          <w:rFonts w:ascii="Calibri" w:hAnsi="Calibri" w:cs="Calibri"/>
          <w:b/>
        </w:rPr>
        <w:t xml:space="preserve"> </w:t>
      </w:r>
      <w:r w:rsidR="009A18D8" w:rsidRPr="000D45BE">
        <w:rPr>
          <w:rFonts w:ascii="Calibri" w:hAnsi="Calibri" w:cs="Calibri"/>
          <w:b/>
        </w:rPr>
        <w:t xml:space="preserve">district and school </w:t>
      </w:r>
      <w:r w:rsidR="00716953">
        <w:rPr>
          <w:rFonts w:ascii="Calibri" w:hAnsi="Calibri" w:cs="Calibri"/>
          <w:b/>
        </w:rPr>
        <w:t xml:space="preserve">improvement plan </w:t>
      </w:r>
      <w:r w:rsidR="009A18D8" w:rsidRPr="000D45BE">
        <w:rPr>
          <w:rFonts w:ascii="Calibri" w:hAnsi="Calibri" w:cs="Calibri"/>
          <w:b/>
        </w:rPr>
        <w:t>goals</w:t>
      </w:r>
      <w:r w:rsidR="009A18D8" w:rsidRPr="000D45BE">
        <w:rPr>
          <w:b/>
        </w:rPr>
        <w:t xml:space="preserve">. </w:t>
      </w:r>
    </w:p>
    <w:p w14:paraId="3651A671" w14:textId="3D79DA4C" w:rsidR="009A18D8" w:rsidRPr="004A45D2" w:rsidRDefault="00EF502C" w:rsidP="00EF502C">
      <w:pPr>
        <w:tabs>
          <w:tab w:val="left" w:pos="360"/>
          <w:tab w:val="left" w:pos="720"/>
          <w:tab w:val="left" w:pos="1080"/>
          <w:tab w:val="left" w:pos="1440"/>
          <w:tab w:val="left" w:pos="1800"/>
          <w:tab w:val="left" w:pos="2160"/>
        </w:tabs>
        <w:ind w:left="720" w:hanging="360"/>
      </w:pPr>
      <w:r w:rsidRPr="00EF502C">
        <w:rPr>
          <w:rFonts w:ascii="Calibri" w:hAnsi="Calibri" w:cs="Calibri"/>
          <w:b/>
          <w:bCs/>
        </w:rPr>
        <w:t>A.</w:t>
      </w:r>
      <w:r>
        <w:rPr>
          <w:rFonts w:ascii="Calibri" w:hAnsi="Calibri" w:cs="Calibri"/>
        </w:rPr>
        <w:t xml:space="preserve">   </w:t>
      </w:r>
      <w:r w:rsidR="009A18D8" w:rsidRPr="00EF502C">
        <w:rPr>
          <w:rFonts w:ascii="Calibri" w:hAnsi="Calibri" w:cs="Calibri"/>
        </w:rPr>
        <w:t xml:space="preserve">The </w:t>
      </w:r>
      <w:r w:rsidR="00D700D8">
        <w:rPr>
          <w:rFonts w:ascii="Calibri" w:hAnsi="Calibri" w:cs="Calibri"/>
        </w:rPr>
        <w:t xml:space="preserve">district should produce a </w:t>
      </w:r>
      <w:r w:rsidR="009A18D8" w:rsidRPr="00EF502C">
        <w:rPr>
          <w:rFonts w:ascii="Calibri" w:hAnsi="Calibri" w:cs="Calibri"/>
        </w:rPr>
        <w:t xml:space="preserve">budget document </w:t>
      </w:r>
      <w:r w:rsidR="00D700D8">
        <w:rPr>
          <w:rFonts w:ascii="Calibri" w:hAnsi="Calibri" w:cs="Calibri"/>
        </w:rPr>
        <w:t>that contains all essential information about the financial operations of the district</w:t>
      </w:r>
      <w:r w:rsidR="009A18D8" w:rsidRPr="00EF502C">
        <w:rPr>
          <w:rFonts w:ascii="Calibri" w:hAnsi="Calibri" w:cs="Calibri"/>
        </w:rPr>
        <w:t>.</w:t>
      </w:r>
    </w:p>
    <w:p w14:paraId="59978BB1" w14:textId="2BC6773F" w:rsidR="00EF502C" w:rsidRDefault="00EF502C" w:rsidP="00EF502C">
      <w:pPr>
        <w:pStyle w:val="ListParagraph"/>
        <w:tabs>
          <w:tab w:val="left" w:pos="360"/>
          <w:tab w:val="left" w:pos="720"/>
          <w:tab w:val="left" w:pos="1080"/>
          <w:tab w:val="left" w:pos="1440"/>
          <w:tab w:val="left" w:pos="1800"/>
          <w:tab w:val="left" w:pos="2160"/>
        </w:tabs>
        <w:ind w:left="1080" w:hanging="360"/>
        <w:contextualSpacing w:val="0"/>
        <w:rPr>
          <w:rFonts w:ascii="Calibri" w:hAnsi="Calibri" w:cs="Calibri"/>
        </w:rPr>
      </w:pPr>
      <w:r>
        <w:rPr>
          <w:rFonts w:ascii="Calibri" w:hAnsi="Calibri" w:cs="Calibri"/>
        </w:rPr>
        <w:t xml:space="preserve">1.    </w:t>
      </w:r>
      <w:r w:rsidR="009A18D8" w:rsidRPr="00935E72">
        <w:rPr>
          <w:rFonts w:ascii="Calibri" w:hAnsi="Calibri" w:cs="Calibri"/>
        </w:rPr>
        <w:t>Th</w:t>
      </w:r>
      <w:r w:rsidR="009A18D8">
        <w:rPr>
          <w:rFonts w:ascii="Calibri" w:hAnsi="Calibri" w:cs="Calibri"/>
        </w:rPr>
        <w:t xml:space="preserve">e district office should use </w:t>
      </w:r>
      <w:r w:rsidR="00A84D41">
        <w:rPr>
          <w:rFonts w:ascii="Calibri" w:hAnsi="Calibri" w:cs="Calibri"/>
        </w:rPr>
        <w:t xml:space="preserve">its </w:t>
      </w:r>
      <w:r w:rsidR="009A18D8" w:rsidRPr="00935E72">
        <w:rPr>
          <w:rFonts w:ascii="Calibri" w:hAnsi="Calibri" w:cs="Calibri"/>
        </w:rPr>
        <w:t xml:space="preserve">detailed </w:t>
      </w:r>
      <w:r w:rsidR="009A18D8">
        <w:rPr>
          <w:rFonts w:ascii="Calibri" w:hAnsi="Calibri" w:cs="Calibri"/>
        </w:rPr>
        <w:t>internal records</w:t>
      </w:r>
      <w:r w:rsidR="009A18D8" w:rsidRPr="00935E72">
        <w:rPr>
          <w:rFonts w:ascii="Calibri" w:hAnsi="Calibri" w:cs="Calibri"/>
        </w:rPr>
        <w:t xml:space="preserve"> to enhance the</w:t>
      </w:r>
      <w:r w:rsidR="00D31020">
        <w:rPr>
          <w:rFonts w:ascii="Calibri" w:hAnsi="Calibri" w:cs="Calibri"/>
        </w:rPr>
        <w:t xml:space="preserve"> transparency </w:t>
      </w:r>
      <w:r w:rsidR="009E4B1D">
        <w:rPr>
          <w:rFonts w:ascii="Calibri" w:hAnsi="Calibri" w:cs="Calibri"/>
        </w:rPr>
        <w:t xml:space="preserve">and completeness </w:t>
      </w:r>
      <w:r w:rsidR="00D31020">
        <w:rPr>
          <w:rFonts w:ascii="Calibri" w:hAnsi="Calibri" w:cs="Calibri"/>
        </w:rPr>
        <w:t xml:space="preserve">of the </w:t>
      </w:r>
      <w:r w:rsidR="009A18D8" w:rsidRPr="00935E72">
        <w:rPr>
          <w:rFonts w:ascii="Calibri" w:hAnsi="Calibri" w:cs="Calibri"/>
        </w:rPr>
        <w:t>documents</w:t>
      </w:r>
      <w:r w:rsidR="00D31020">
        <w:rPr>
          <w:rFonts w:ascii="Calibri" w:hAnsi="Calibri" w:cs="Calibri"/>
        </w:rPr>
        <w:t>.</w:t>
      </w:r>
    </w:p>
    <w:p w14:paraId="2623B3FB" w14:textId="5CEE64F6" w:rsidR="009A18D8" w:rsidRPr="00402216" w:rsidRDefault="00EF502C" w:rsidP="00EF502C">
      <w:pPr>
        <w:pStyle w:val="ListParagraph"/>
        <w:tabs>
          <w:tab w:val="left" w:pos="360"/>
          <w:tab w:val="left" w:pos="720"/>
          <w:tab w:val="left" w:pos="1080"/>
          <w:tab w:val="left" w:pos="1440"/>
          <w:tab w:val="left" w:pos="1800"/>
          <w:tab w:val="left" w:pos="2160"/>
        </w:tabs>
        <w:ind w:left="1080" w:hanging="360"/>
        <w:contextualSpacing w:val="0"/>
      </w:pPr>
      <w:r>
        <w:rPr>
          <w:rFonts w:ascii="Calibri" w:hAnsi="Calibri" w:cs="Calibri"/>
        </w:rPr>
        <w:t>2.</w:t>
      </w:r>
      <w:r>
        <w:rPr>
          <w:rFonts w:ascii="Calibri" w:hAnsi="Calibri" w:cs="Calibri"/>
        </w:rPr>
        <w:tab/>
      </w:r>
      <w:r w:rsidR="009A18D8" w:rsidRPr="00EF502C">
        <w:rPr>
          <w:rFonts w:ascii="Calibri" w:hAnsi="Calibri" w:cs="Calibri"/>
        </w:rPr>
        <w:t xml:space="preserve">The public budget document should show actual line item expenditures for the </w:t>
      </w:r>
      <w:r w:rsidR="00D31020">
        <w:rPr>
          <w:rFonts w:ascii="Calibri" w:hAnsi="Calibri" w:cs="Calibri"/>
        </w:rPr>
        <w:t>prior</w:t>
      </w:r>
      <w:r w:rsidR="00D31020" w:rsidRPr="00EF502C">
        <w:rPr>
          <w:rFonts w:ascii="Calibri" w:hAnsi="Calibri" w:cs="Calibri"/>
        </w:rPr>
        <w:t xml:space="preserve"> </w:t>
      </w:r>
      <w:r w:rsidR="009A18D8" w:rsidRPr="00EF502C">
        <w:rPr>
          <w:rFonts w:ascii="Calibri" w:hAnsi="Calibri" w:cs="Calibri"/>
        </w:rPr>
        <w:t>school year</w:t>
      </w:r>
      <w:r w:rsidR="00D31020">
        <w:rPr>
          <w:rFonts w:ascii="Calibri" w:hAnsi="Calibri" w:cs="Calibri"/>
        </w:rPr>
        <w:t>,</w:t>
      </w:r>
      <w:r w:rsidR="009A18D8" w:rsidRPr="00EF502C">
        <w:rPr>
          <w:rFonts w:ascii="Calibri" w:hAnsi="Calibri" w:cs="Calibri"/>
        </w:rPr>
        <w:t xml:space="preserve"> at </w:t>
      </w:r>
      <w:r w:rsidR="009E4B1D">
        <w:rPr>
          <w:rFonts w:ascii="Calibri" w:hAnsi="Calibri" w:cs="Calibri"/>
        </w:rPr>
        <w:t xml:space="preserve">a </w:t>
      </w:r>
      <w:r w:rsidR="009A18D8" w:rsidRPr="00EF502C">
        <w:rPr>
          <w:rFonts w:ascii="Calibri" w:hAnsi="Calibri" w:cs="Calibri"/>
        </w:rPr>
        <w:t xml:space="preserve">minimum.  An estimate of the current year’s expenditures should also be included. </w:t>
      </w:r>
      <w:r w:rsidR="00D31020">
        <w:rPr>
          <w:rFonts w:ascii="Calibri" w:hAnsi="Calibri" w:cs="Calibri"/>
        </w:rPr>
        <w:t xml:space="preserve">Expenditures for previous years </w:t>
      </w:r>
      <w:r w:rsidR="009A18D8" w:rsidRPr="00EF502C">
        <w:rPr>
          <w:rFonts w:ascii="Calibri" w:hAnsi="Calibri" w:cs="Calibri"/>
        </w:rPr>
        <w:t>or current year</w:t>
      </w:r>
      <w:r w:rsidR="006B7BF7">
        <w:rPr>
          <w:rFonts w:ascii="Calibri" w:hAnsi="Calibri" w:cs="Calibri"/>
        </w:rPr>
        <w:t>-</w:t>
      </w:r>
      <w:r w:rsidR="009A18D8" w:rsidRPr="00EF502C">
        <w:rPr>
          <w:rFonts w:ascii="Calibri" w:hAnsi="Calibri" w:cs="Calibri"/>
        </w:rPr>
        <w:t>to</w:t>
      </w:r>
      <w:r w:rsidR="006B7BF7">
        <w:rPr>
          <w:rFonts w:ascii="Calibri" w:hAnsi="Calibri" w:cs="Calibri"/>
        </w:rPr>
        <w:t>-</w:t>
      </w:r>
      <w:r w:rsidR="009A18D8" w:rsidRPr="00EF502C">
        <w:rPr>
          <w:rFonts w:ascii="Calibri" w:hAnsi="Calibri" w:cs="Calibri"/>
        </w:rPr>
        <w:t>date expenditures could also be included.</w:t>
      </w:r>
    </w:p>
    <w:p w14:paraId="57A79F9D" w14:textId="59089532" w:rsidR="00EF502C" w:rsidRPr="00EF502C" w:rsidRDefault="009A18D8" w:rsidP="00FA1285">
      <w:pPr>
        <w:pStyle w:val="ListParagraph"/>
        <w:numPr>
          <w:ilvl w:val="6"/>
          <w:numId w:val="5"/>
        </w:numPr>
        <w:tabs>
          <w:tab w:val="left" w:pos="360"/>
          <w:tab w:val="left" w:pos="720"/>
          <w:tab w:val="left" w:pos="1080"/>
          <w:tab w:val="left" w:pos="1440"/>
          <w:tab w:val="left" w:pos="1800"/>
          <w:tab w:val="left" w:pos="2160"/>
        </w:tabs>
        <w:ind w:left="1080"/>
        <w:contextualSpacing w:val="0"/>
      </w:pPr>
      <w:r w:rsidRPr="00935E72">
        <w:rPr>
          <w:rFonts w:ascii="Calibri" w:hAnsi="Calibri" w:cs="Calibri"/>
        </w:rPr>
        <w:t>The payroll line items should show staffing levels</w:t>
      </w:r>
      <w:r w:rsidR="009E4B1D">
        <w:rPr>
          <w:rFonts w:ascii="Calibri" w:hAnsi="Calibri" w:cs="Calibri"/>
        </w:rPr>
        <w:t xml:space="preserve"> </w:t>
      </w:r>
      <w:r w:rsidRPr="00935E72">
        <w:rPr>
          <w:rFonts w:ascii="Calibri" w:hAnsi="Calibri" w:cs="Calibri"/>
        </w:rPr>
        <w:t xml:space="preserve">in full time equivalents for the </w:t>
      </w:r>
      <w:r w:rsidR="009E4B1D" w:rsidRPr="00935E72">
        <w:rPr>
          <w:rFonts w:ascii="Calibri" w:hAnsi="Calibri" w:cs="Calibri"/>
        </w:rPr>
        <w:t>pr</w:t>
      </w:r>
      <w:r w:rsidR="009E4B1D">
        <w:rPr>
          <w:rFonts w:ascii="Calibri" w:hAnsi="Calibri" w:cs="Calibri"/>
        </w:rPr>
        <w:t>ior</w:t>
      </w:r>
      <w:r w:rsidRPr="00935E72">
        <w:rPr>
          <w:rFonts w:ascii="Calibri" w:hAnsi="Calibri" w:cs="Calibri"/>
        </w:rPr>
        <w:t>, current, and projected year</w:t>
      </w:r>
      <w:r w:rsidR="00D31020">
        <w:rPr>
          <w:rFonts w:ascii="Calibri" w:hAnsi="Calibri" w:cs="Calibri"/>
        </w:rPr>
        <w:t>s</w:t>
      </w:r>
      <w:r>
        <w:rPr>
          <w:rFonts w:ascii="Calibri" w:hAnsi="Calibri" w:cs="Calibri"/>
        </w:rPr>
        <w:t>.</w:t>
      </w:r>
    </w:p>
    <w:p w14:paraId="4F5BF5FA" w14:textId="5A1DBFEC" w:rsidR="009A18D8" w:rsidRPr="001A4F19" w:rsidRDefault="009A18D8" w:rsidP="00FA1285">
      <w:pPr>
        <w:pStyle w:val="ListParagraph"/>
        <w:numPr>
          <w:ilvl w:val="6"/>
          <w:numId w:val="5"/>
        </w:numPr>
        <w:tabs>
          <w:tab w:val="left" w:pos="360"/>
          <w:tab w:val="left" w:pos="720"/>
          <w:tab w:val="left" w:pos="1080"/>
          <w:tab w:val="left" w:pos="1440"/>
          <w:tab w:val="left" w:pos="1800"/>
          <w:tab w:val="left" w:pos="2160"/>
        </w:tabs>
        <w:ind w:left="1080"/>
        <w:contextualSpacing w:val="0"/>
      </w:pPr>
      <w:r w:rsidRPr="00EF502C">
        <w:rPr>
          <w:rFonts w:ascii="Calibri" w:hAnsi="Calibri" w:cs="Calibri"/>
        </w:rPr>
        <w:t>The district has detailed records of principals’ and directors</w:t>
      </w:r>
      <w:r w:rsidR="00D31020">
        <w:rPr>
          <w:rFonts w:ascii="Calibri" w:hAnsi="Calibri" w:cs="Calibri"/>
        </w:rPr>
        <w:t>’</w:t>
      </w:r>
      <w:r w:rsidRPr="00EF502C">
        <w:rPr>
          <w:rFonts w:ascii="Calibri" w:hAnsi="Calibri" w:cs="Calibri"/>
        </w:rPr>
        <w:t xml:space="preserve"> budget requests. The district could </w:t>
      </w:r>
      <w:r w:rsidR="009E4B1D">
        <w:rPr>
          <w:rFonts w:ascii="Calibri" w:hAnsi="Calibri" w:cs="Calibri"/>
        </w:rPr>
        <w:t>include</w:t>
      </w:r>
      <w:r w:rsidR="009E4B1D" w:rsidRPr="00EF502C">
        <w:rPr>
          <w:rFonts w:ascii="Calibri" w:hAnsi="Calibri" w:cs="Calibri"/>
        </w:rPr>
        <w:t xml:space="preserve"> </w:t>
      </w:r>
      <w:r w:rsidRPr="00EF502C">
        <w:rPr>
          <w:rFonts w:ascii="Calibri" w:hAnsi="Calibri" w:cs="Calibri"/>
        </w:rPr>
        <w:t>the</w:t>
      </w:r>
      <w:r w:rsidR="009E4B1D">
        <w:rPr>
          <w:rFonts w:ascii="Calibri" w:hAnsi="Calibri" w:cs="Calibri"/>
        </w:rPr>
        <w:t>se</w:t>
      </w:r>
      <w:r w:rsidRPr="00EF502C">
        <w:rPr>
          <w:rFonts w:ascii="Calibri" w:hAnsi="Calibri" w:cs="Calibri"/>
        </w:rPr>
        <w:t xml:space="preserve"> requests in the public budget document for additional transparency</w:t>
      </w:r>
      <w:r w:rsidR="00CD5344">
        <w:rPr>
          <w:rFonts w:ascii="Calibri" w:hAnsi="Calibri" w:cs="Calibri"/>
        </w:rPr>
        <w:t>.</w:t>
      </w:r>
    </w:p>
    <w:p w14:paraId="15F8690A" w14:textId="213FC530" w:rsidR="009A18D8" w:rsidRDefault="00EF502C" w:rsidP="00EF502C">
      <w:pPr>
        <w:tabs>
          <w:tab w:val="left" w:pos="360"/>
          <w:tab w:val="left" w:pos="720"/>
          <w:tab w:val="left" w:pos="1080"/>
          <w:tab w:val="left" w:pos="1440"/>
          <w:tab w:val="left" w:pos="1800"/>
          <w:tab w:val="left" w:pos="2160"/>
        </w:tabs>
        <w:ind w:left="720" w:hanging="360"/>
      </w:pPr>
      <w:r w:rsidRPr="00EF502C">
        <w:rPr>
          <w:rFonts w:ascii="Calibri" w:hAnsi="Calibri" w:cs="Calibri"/>
          <w:b/>
          <w:bCs/>
        </w:rPr>
        <w:lastRenderedPageBreak/>
        <w:t>B.</w:t>
      </w:r>
      <w:r>
        <w:rPr>
          <w:rFonts w:ascii="Calibri" w:hAnsi="Calibri" w:cs="Calibri"/>
        </w:rPr>
        <w:t xml:space="preserve">   </w:t>
      </w:r>
      <w:r w:rsidR="00D700D8">
        <w:rPr>
          <w:rFonts w:ascii="Calibri" w:hAnsi="Calibri" w:cs="Calibri"/>
        </w:rPr>
        <w:t>The budget document should include information about how the budget supports district</w:t>
      </w:r>
      <w:r w:rsidR="009A18D8" w:rsidRPr="00EF502C">
        <w:rPr>
          <w:rFonts w:ascii="Calibri" w:hAnsi="Calibri" w:cs="Calibri"/>
        </w:rPr>
        <w:t xml:space="preserve"> </w:t>
      </w:r>
      <w:r w:rsidR="00D31020">
        <w:rPr>
          <w:rFonts w:ascii="Calibri" w:hAnsi="Calibri" w:cs="Calibri"/>
        </w:rPr>
        <w:t xml:space="preserve">and </w:t>
      </w:r>
      <w:r w:rsidR="00D700D8">
        <w:rPr>
          <w:rFonts w:ascii="Calibri" w:hAnsi="Calibri" w:cs="Calibri"/>
        </w:rPr>
        <w:t>school</w:t>
      </w:r>
      <w:r w:rsidR="00D31020">
        <w:rPr>
          <w:rFonts w:ascii="Calibri" w:hAnsi="Calibri" w:cs="Calibri"/>
        </w:rPr>
        <w:t xml:space="preserve"> goals</w:t>
      </w:r>
      <w:r w:rsidR="00D700D8">
        <w:rPr>
          <w:rFonts w:ascii="Calibri" w:hAnsi="Calibri" w:cs="Calibri"/>
        </w:rPr>
        <w:t>,</w:t>
      </w:r>
      <w:r w:rsidR="00D31020">
        <w:rPr>
          <w:rFonts w:ascii="Calibri" w:hAnsi="Calibri" w:cs="Calibri"/>
        </w:rPr>
        <w:t xml:space="preserve"> </w:t>
      </w:r>
      <w:r w:rsidR="00D700D8">
        <w:rPr>
          <w:rFonts w:ascii="Calibri" w:hAnsi="Calibri" w:cs="Calibri"/>
        </w:rPr>
        <w:t>as well as descriptions and subtotals for school and program staffing and costs</w:t>
      </w:r>
      <w:r w:rsidR="009A18D8" w:rsidRPr="00210D16">
        <w:t>.</w:t>
      </w:r>
    </w:p>
    <w:p w14:paraId="32E8231B" w14:textId="55C5CCD5" w:rsidR="00CD7B59" w:rsidRDefault="00CD7B59" w:rsidP="00FA1285">
      <w:pPr>
        <w:tabs>
          <w:tab w:val="left" w:pos="360"/>
          <w:tab w:val="left" w:pos="720"/>
          <w:tab w:val="left" w:pos="1080"/>
          <w:tab w:val="left" w:pos="1440"/>
          <w:tab w:val="left" w:pos="1800"/>
          <w:tab w:val="left" w:pos="2160"/>
        </w:tabs>
        <w:ind w:left="1080" w:hanging="720"/>
      </w:pPr>
      <w:r>
        <w:tab/>
        <w:t>1.</w:t>
      </w:r>
      <w:r>
        <w:tab/>
        <w:t>The district should demonstrate how student performance data, particularly data related to performance, access, and opportunity outcomes and gaps, have been used to set budget priorities.</w:t>
      </w:r>
    </w:p>
    <w:p w14:paraId="09FE7D75" w14:textId="6547D936" w:rsidR="009A18D8" w:rsidRPr="004B2039" w:rsidRDefault="00CD7B59" w:rsidP="00EF502C">
      <w:pPr>
        <w:pStyle w:val="ListParagraph"/>
        <w:tabs>
          <w:tab w:val="left" w:pos="360"/>
          <w:tab w:val="left" w:pos="720"/>
          <w:tab w:val="left" w:pos="1080"/>
          <w:tab w:val="left" w:pos="1440"/>
          <w:tab w:val="left" w:pos="1800"/>
          <w:tab w:val="left" w:pos="2160"/>
        </w:tabs>
        <w:ind w:left="1080" w:hanging="360"/>
        <w:contextualSpacing w:val="0"/>
      </w:pPr>
      <w:r>
        <w:rPr>
          <w:rFonts w:ascii="Calibri" w:hAnsi="Calibri" w:cs="Calibri"/>
        </w:rPr>
        <w:t>2</w:t>
      </w:r>
      <w:r w:rsidR="00EF502C">
        <w:rPr>
          <w:rFonts w:ascii="Calibri" w:hAnsi="Calibri" w:cs="Calibri"/>
        </w:rPr>
        <w:t xml:space="preserve">.  </w:t>
      </w:r>
      <w:r w:rsidR="009A18D8" w:rsidRPr="00935E72">
        <w:rPr>
          <w:rFonts w:ascii="Calibri" w:hAnsi="Calibri" w:cs="Calibri"/>
        </w:rPr>
        <w:t xml:space="preserve">The </w:t>
      </w:r>
      <w:r w:rsidR="009A18D8">
        <w:rPr>
          <w:rFonts w:ascii="Calibri" w:hAnsi="Calibri" w:cs="Calibri"/>
        </w:rPr>
        <w:t>district</w:t>
      </w:r>
      <w:r w:rsidR="009A18D8" w:rsidRPr="00935E72">
        <w:rPr>
          <w:rFonts w:ascii="Calibri" w:hAnsi="Calibri" w:cs="Calibri"/>
        </w:rPr>
        <w:t xml:space="preserve"> </w:t>
      </w:r>
      <w:r>
        <w:rPr>
          <w:rFonts w:ascii="Calibri" w:hAnsi="Calibri" w:cs="Calibri"/>
        </w:rPr>
        <w:t>should consider including in</w:t>
      </w:r>
      <w:r w:rsidR="009A18D8" w:rsidRPr="00935E72">
        <w:rPr>
          <w:rFonts w:ascii="Calibri" w:hAnsi="Calibri" w:cs="Calibri"/>
        </w:rPr>
        <w:t xml:space="preserve"> the budget</w:t>
      </w:r>
      <w:r>
        <w:rPr>
          <w:rFonts w:ascii="Calibri" w:hAnsi="Calibri" w:cs="Calibri"/>
        </w:rPr>
        <w:t xml:space="preserve"> document</w:t>
      </w:r>
      <w:r w:rsidR="00D31020">
        <w:t xml:space="preserve"> </w:t>
      </w:r>
      <w:r w:rsidR="009A18D8">
        <w:t>narrative</w:t>
      </w:r>
      <w:r>
        <w:t>s</w:t>
      </w:r>
      <w:r w:rsidR="009A18D8">
        <w:t xml:space="preserve"> </w:t>
      </w:r>
      <w:r>
        <w:t>explaining underlying assumptions and major changes</w:t>
      </w:r>
      <w:r w:rsidR="009A18D8" w:rsidRPr="00210D16">
        <w:t>.</w:t>
      </w:r>
    </w:p>
    <w:p w14:paraId="031F9B3E" w14:textId="5D7F3157" w:rsidR="009A18D8" w:rsidRDefault="009A18D8" w:rsidP="009A18D8">
      <w:pPr>
        <w:tabs>
          <w:tab w:val="left" w:pos="-90"/>
          <w:tab w:val="left" w:pos="360"/>
          <w:tab w:val="left" w:pos="1080"/>
          <w:tab w:val="left" w:pos="1440"/>
          <w:tab w:val="left" w:pos="1800"/>
          <w:tab w:val="left" w:pos="2160"/>
        </w:tabs>
      </w:pPr>
      <w:r w:rsidRPr="00802336">
        <w:rPr>
          <w:b/>
        </w:rPr>
        <w:t>Benefits</w:t>
      </w:r>
      <w:r w:rsidR="006B7BF7">
        <w:rPr>
          <w:b/>
        </w:rPr>
        <w:t xml:space="preserve">: </w:t>
      </w:r>
      <w:r w:rsidRPr="00935E72">
        <w:rPr>
          <w:rFonts w:ascii="Calibri" w:hAnsi="Calibri" w:cs="Calibri"/>
        </w:rPr>
        <w:t xml:space="preserve">A transparent and complete budget </w:t>
      </w:r>
      <w:r w:rsidR="00CD5344">
        <w:rPr>
          <w:rFonts w:ascii="Calibri" w:hAnsi="Calibri" w:cs="Calibri"/>
        </w:rPr>
        <w:t xml:space="preserve">document that clearly presents the district’s current education efforts </w:t>
      </w:r>
      <w:r w:rsidR="00CD5344" w:rsidRPr="00935E72">
        <w:rPr>
          <w:rFonts w:ascii="Calibri" w:hAnsi="Calibri" w:cs="Calibri"/>
        </w:rPr>
        <w:t xml:space="preserve"> </w:t>
      </w:r>
      <w:r w:rsidRPr="00935E72">
        <w:rPr>
          <w:rFonts w:ascii="Calibri" w:hAnsi="Calibri" w:cs="Calibri"/>
        </w:rPr>
        <w:t xml:space="preserve">will </w:t>
      </w:r>
      <w:r w:rsidR="00CD5344">
        <w:rPr>
          <w:rFonts w:ascii="Calibri" w:hAnsi="Calibri" w:cs="Calibri"/>
        </w:rPr>
        <w:t xml:space="preserve">inform budget development and likely create trust and confidence among stakeholders </w:t>
      </w:r>
      <w:r w:rsidRPr="00935E72">
        <w:rPr>
          <w:rFonts w:ascii="Calibri" w:hAnsi="Calibri" w:cs="Calibri"/>
        </w:rPr>
        <w:t>that the district</w:t>
      </w:r>
      <w:r>
        <w:rPr>
          <w:rFonts w:ascii="Calibri" w:hAnsi="Calibri" w:cs="Calibri"/>
        </w:rPr>
        <w:t>’</w:t>
      </w:r>
      <w:r w:rsidRPr="00935E72">
        <w:rPr>
          <w:rFonts w:ascii="Calibri" w:hAnsi="Calibri" w:cs="Calibri"/>
        </w:rPr>
        <w:t xml:space="preserve">s funds are being used </w:t>
      </w:r>
      <w:r w:rsidR="009E4B1D">
        <w:rPr>
          <w:rFonts w:ascii="Calibri" w:hAnsi="Calibri" w:cs="Calibri"/>
        </w:rPr>
        <w:t xml:space="preserve">properly </w:t>
      </w:r>
      <w:r w:rsidRPr="00935E72">
        <w:rPr>
          <w:rFonts w:ascii="Calibri" w:hAnsi="Calibri" w:cs="Calibri"/>
        </w:rPr>
        <w:t>to support the needs of the district’s students</w:t>
      </w:r>
      <w:r w:rsidRPr="00870959">
        <w:t>.</w:t>
      </w:r>
    </w:p>
    <w:p w14:paraId="6E9353AA" w14:textId="77777777" w:rsidR="009A18D8" w:rsidRPr="001D4EB6" w:rsidRDefault="009A18D8" w:rsidP="009A18D8">
      <w:pPr>
        <w:tabs>
          <w:tab w:val="left" w:pos="360"/>
          <w:tab w:val="left" w:pos="720"/>
          <w:tab w:val="left" w:pos="1080"/>
          <w:tab w:val="left" w:pos="1800"/>
          <w:tab w:val="left" w:pos="2160"/>
        </w:tabs>
        <w:rPr>
          <w:b/>
        </w:rPr>
      </w:pPr>
      <w:r w:rsidRPr="00484242">
        <w:rPr>
          <w:b/>
        </w:rPr>
        <w:t>Recommended resources:</w:t>
      </w:r>
    </w:p>
    <w:p w14:paraId="24FD9F2B" w14:textId="77777777" w:rsidR="009A18D8" w:rsidRPr="00935E72" w:rsidRDefault="009A18D8" w:rsidP="009A18D8">
      <w:pPr>
        <w:pStyle w:val="ListParagraph"/>
        <w:numPr>
          <w:ilvl w:val="0"/>
          <w:numId w:val="38"/>
        </w:numPr>
        <w:tabs>
          <w:tab w:val="num" w:pos="360"/>
          <w:tab w:val="left" w:pos="1170"/>
        </w:tabs>
        <w:rPr>
          <w:rFonts w:ascii="Calibri" w:hAnsi="Calibri" w:cs="Calibri"/>
        </w:rPr>
      </w:pPr>
      <w:r w:rsidRPr="00935E72">
        <w:rPr>
          <w:rFonts w:ascii="Calibri" w:hAnsi="Calibri" w:cs="Calibri"/>
          <w:i/>
        </w:rPr>
        <w:t>Transforming School Funding: A Guide to Implementing Student-Based Budgeting</w:t>
      </w:r>
      <w:r w:rsidRPr="00935E72">
        <w:rPr>
          <w:rFonts w:ascii="Calibri" w:hAnsi="Calibri" w:cs="Calibri"/>
        </w:rPr>
        <w:t xml:space="preserve"> (</w:t>
      </w:r>
      <w:hyperlink r:id="rId44" w:history="1">
        <w:r w:rsidRPr="00935E72">
          <w:rPr>
            <w:rStyle w:val="Hyperlink"/>
            <w:rFonts w:ascii="Calibri" w:hAnsi="Calibri" w:cs="Calibri"/>
          </w:rPr>
          <w:t>https://www.erstrategies.org/library/implementing_student-based_budgeting</w:t>
        </w:r>
      </w:hyperlink>
      <w:r w:rsidRPr="00935E72">
        <w:rPr>
          <w:rFonts w:ascii="Calibri" w:hAnsi="Calibri" w:cs="Calibri"/>
        </w:rPr>
        <w:t xml:space="preserve">) ,  </w:t>
      </w:r>
    </w:p>
    <w:p w14:paraId="30CFE926" w14:textId="3A0EE5D1" w:rsidR="009A18D8" w:rsidRDefault="009A18D8" w:rsidP="009A18D8">
      <w:pPr>
        <w:pStyle w:val="ListParagraph"/>
        <w:tabs>
          <w:tab w:val="num" w:pos="360"/>
          <w:tab w:val="left" w:pos="1170"/>
        </w:tabs>
        <w:ind w:left="360"/>
        <w:rPr>
          <w:rFonts w:ascii="Calibri" w:hAnsi="Calibri" w:cs="Calibri"/>
        </w:rPr>
      </w:pPr>
      <w:r w:rsidRPr="00935E72">
        <w:rPr>
          <w:rFonts w:ascii="Calibri" w:hAnsi="Calibri" w:cs="Calibri"/>
        </w:rPr>
        <w:t>from Education Resource Strategies, describes a process to help districts tie funding to specific student needs.</w:t>
      </w:r>
    </w:p>
    <w:p w14:paraId="6893623B" w14:textId="77777777" w:rsidR="00EF502C" w:rsidRPr="00935E72" w:rsidRDefault="00EF502C" w:rsidP="009A18D8">
      <w:pPr>
        <w:pStyle w:val="ListParagraph"/>
        <w:tabs>
          <w:tab w:val="num" w:pos="360"/>
          <w:tab w:val="left" w:pos="1170"/>
        </w:tabs>
        <w:ind w:left="360"/>
        <w:rPr>
          <w:rFonts w:ascii="Calibri" w:hAnsi="Calibri" w:cs="Calibri"/>
        </w:rPr>
      </w:pPr>
    </w:p>
    <w:p w14:paraId="333016F2" w14:textId="77777777" w:rsidR="009A18D8" w:rsidRPr="00935E72" w:rsidRDefault="009A18D8" w:rsidP="009A18D8">
      <w:pPr>
        <w:pStyle w:val="ListParagraph"/>
        <w:numPr>
          <w:ilvl w:val="0"/>
          <w:numId w:val="38"/>
        </w:numPr>
        <w:rPr>
          <w:rFonts w:ascii="Calibri" w:hAnsi="Calibri" w:cs="Calibri"/>
        </w:rPr>
      </w:pPr>
      <w:r w:rsidRPr="00935E72">
        <w:rPr>
          <w:rFonts w:ascii="Calibri" w:hAnsi="Calibri" w:cs="Calibri"/>
        </w:rPr>
        <w:t xml:space="preserve">The Rennie Center’s </w:t>
      </w:r>
      <w:r w:rsidRPr="00935E72">
        <w:rPr>
          <w:rFonts w:ascii="Calibri" w:hAnsi="Calibri" w:cs="Calibri"/>
          <w:i/>
        </w:rPr>
        <w:t>Smart</w:t>
      </w:r>
      <w:r w:rsidRPr="00935E72">
        <w:rPr>
          <w:rFonts w:ascii="Calibri" w:hAnsi="Calibri" w:cs="Calibri"/>
        </w:rPr>
        <w:t xml:space="preserve"> </w:t>
      </w:r>
      <w:r w:rsidRPr="00935E72">
        <w:rPr>
          <w:rFonts w:ascii="Calibri" w:hAnsi="Calibri" w:cs="Calibri"/>
          <w:i/>
        </w:rPr>
        <w:t>School Budgeting</w:t>
      </w:r>
      <w:r w:rsidRPr="00935E72">
        <w:rPr>
          <w:rFonts w:ascii="Calibri" w:hAnsi="Calibri" w:cs="Calibri"/>
        </w:rPr>
        <w:t xml:space="preserve"> (</w:t>
      </w:r>
      <w:hyperlink r:id="rId45" w:history="1">
        <w:r w:rsidRPr="00935E72">
          <w:rPr>
            <w:rStyle w:val="Hyperlink"/>
            <w:rFonts w:ascii="Calibri" w:hAnsi="Calibri" w:cs="Calibri"/>
          </w:rPr>
          <w:t>http://www.renniecenter.org/research/reports/smart-school-budgeting-resources-districts</w:t>
        </w:r>
      </w:hyperlink>
      <w:r w:rsidRPr="00935E72">
        <w:rPr>
          <w:rFonts w:ascii="Calibri" w:hAnsi="Calibri" w:cs="Calibri"/>
        </w:rPr>
        <w:t>)  is a summary of existing resources on school finance, budgeting, and real</w:t>
      </w:r>
      <w:r w:rsidRPr="00935E72">
        <w:rPr>
          <w:rFonts w:ascii="Calibri" w:hAnsi="Calibri" w:cs="Calibri"/>
        </w:rPr>
        <w:softHyphen/>
        <w:t>location.</w:t>
      </w:r>
    </w:p>
    <w:p w14:paraId="56ED07F9" w14:textId="35281473" w:rsidR="009A18D8" w:rsidRDefault="009A18D8" w:rsidP="009A18D8">
      <w:pPr>
        <w:pStyle w:val="NormalWeb"/>
        <w:numPr>
          <w:ilvl w:val="0"/>
          <w:numId w:val="38"/>
        </w:numPr>
        <w:spacing w:before="0" w:beforeAutospacing="0" w:after="200" w:afterAutospacing="0" w:line="276" w:lineRule="auto"/>
        <w:rPr>
          <w:rFonts w:ascii="Calibri" w:hAnsi="Calibri" w:cs="Calibri"/>
          <w:sz w:val="22"/>
          <w:szCs w:val="22"/>
        </w:rPr>
      </w:pPr>
      <w:r w:rsidRPr="00935E72">
        <w:rPr>
          <w:rFonts w:ascii="Calibri" w:hAnsi="Calibri" w:cs="Calibri"/>
          <w:i/>
          <w:sz w:val="22"/>
          <w:szCs w:val="22"/>
        </w:rPr>
        <w:t>Best Practices in School District Budgeting</w:t>
      </w:r>
      <w:r w:rsidRPr="00935E72">
        <w:rPr>
          <w:rFonts w:ascii="Calibri" w:hAnsi="Calibri" w:cs="Calibri"/>
          <w:sz w:val="22"/>
          <w:szCs w:val="22"/>
        </w:rPr>
        <w:t xml:space="preserve"> (</w:t>
      </w:r>
      <w:hyperlink r:id="rId46" w:history="1">
        <w:r w:rsidRPr="00935E72">
          <w:rPr>
            <w:rStyle w:val="Hyperlink"/>
            <w:rFonts w:ascii="Calibri" w:hAnsi="Calibri" w:cs="Calibri"/>
            <w:sz w:val="22"/>
            <w:szCs w:val="22"/>
          </w:rPr>
          <w:t>http://www.gfoa.org/best-practices-school-district-budgeting</w:t>
        </w:r>
      </w:hyperlink>
      <w:r w:rsidRPr="00935E72">
        <w:rPr>
          <w:rFonts w:ascii="Calibri" w:hAnsi="Calibri" w:cs="Calibri"/>
          <w:sz w:val="22"/>
          <w:szCs w:val="22"/>
        </w:rPr>
        <w:t xml:space="preserve">) outlines steps to developing a budget that best aligns resources with student achievement goals. Each step includes a link to a specific resource document with relevant principles and policies to consider. </w:t>
      </w:r>
    </w:p>
    <w:p w14:paraId="1BE79E4B" w14:textId="660FAFBF" w:rsidR="009019F3" w:rsidRDefault="009019F3" w:rsidP="009019F3">
      <w:pPr>
        <w:pStyle w:val="ListParagraph"/>
        <w:tabs>
          <w:tab w:val="left" w:pos="360"/>
          <w:tab w:val="left" w:pos="720"/>
          <w:tab w:val="left" w:pos="1080"/>
          <w:tab w:val="left" w:pos="1440"/>
          <w:tab w:val="left" w:pos="1800"/>
        </w:tabs>
        <w:ind w:left="360" w:hanging="360"/>
        <w:contextualSpacing w:val="0"/>
        <w:rPr>
          <w:b/>
        </w:rPr>
      </w:pPr>
      <w:r>
        <w:rPr>
          <w:b/>
        </w:rPr>
        <w:t>2.</w:t>
      </w:r>
      <w:r w:rsidRPr="00085BB2">
        <w:rPr>
          <w:b/>
        </w:rPr>
        <w:t xml:space="preserve"> </w:t>
      </w:r>
      <w:r>
        <w:rPr>
          <w:b/>
        </w:rPr>
        <w:tab/>
        <w:t>The district and the town should develop a plan to fund the school’s long-term capital plan. Sufficient resources should be allocated to ensure that facilities are conducive to student learning</w:t>
      </w:r>
      <w:r w:rsidR="00A6260C">
        <w:rPr>
          <w:b/>
        </w:rPr>
        <w:t>.</w:t>
      </w:r>
    </w:p>
    <w:p w14:paraId="1FB06DBA" w14:textId="6D31CA1B" w:rsidR="009019F3" w:rsidRDefault="009019F3" w:rsidP="009019F3">
      <w:pPr>
        <w:pStyle w:val="ListParagraph"/>
        <w:tabs>
          <w:tab w:val="left" w:pos="360"/>
          <w:tab w:val="left" w:pos="720"/>
          <w:tab w:val="left" w:pos="1080"/>
          <w:tab w:val="left" w:pos="1440"/>
          <w:tab w:val="left" w:pos="1800"/>
        </w:tabs>
        <w:ind w:hanging="360"/>
        <w:contextualSpacing w:val="0"/>
        <w:rPr>
          <w:bCs/>
        </w:rPr>
      </w:pPr>
      <w:r w:rsidRPr="009019F3">
        <w:rPr>
          <w:b/>
        </w:rPr>
        <w:t>A.</w:t>
      </w:r>
      <w:r w:rsidRPr="00EA2E13">
        <w:rPr>
          <w:bCs/>
        </w:rPr>
        <w:t xml:space="preserve"> </w:t>
      </w:r>
      <w:r>
        <w:rPr>
          <w:bCs/>
        </w:rPr>
        <w:tab/>
      </w:r>
      <w:r w:rsidRPr="00EA2E13">
        <w:rPr>
          <w:bCs/>
        </w:rPr>
        <w:t xml:space="preserve">The </w:t>
      </w:r>
      <w:r>
        <w:rPr>
          <w:bCs/>
        </w:rPr>
        <w:t>district should continue to develop strategies to reallocate budget funds to long-</w:t>
      </w:r>
      <w:r w:rsidRPr="001766D1">
        <w:rPr>
          <w:bCs/>
        </w:rPr>
        <w:t xml:space="preserve">term needs that </w:t>
      </w:r>
      <w:r>
        <w:rPr>
          <w:bCs/>
        </w:rPr>
        <w:t xml:space="preserve">do not </w:t>
      </w:r>
      <w:r w:rsidRPr="001766D1">
        <w:rPr>
          <w:bCs/>
        </w:rPr>
        <w:t>meet the capital spending threshold.</w:t>
      </w:r>
    </w:p>
    <w:p w14:paraId="4E6E412D" w14:textId="2A2351EB" w:rsidR="009019F3" w:rsidRDefault="009019F3" w:rsidP="009019F3">
      <w:pPr>
        <w:pStyle w:val="ListParagraph"/>
        <w:tabs>
          <w:tab w:val="left" w:pos="360"/>
          <w:tab w:val="left" w:pos="720"/>
          <w:tab w:val="left" w:pos="1080"/>
          <w:tab w:val="left" w:pos="1440"/>
          <w:tab w:val="left" w:pos="1800"/>
        </w:tabs>
        <w:ind w:left="1082" w:hanging="362"/>
      </w:pPr>
      <w:r>
        <w:rPr>
          <w:bCs/>
        </w:rPr>
        <w:t>1.</w:t>
      </w:r>
      <w:r>
        <w:rPr>
          <w:bCs/>
        </w:rPr>
        <w:tab/>
      </w:r>
      <w:r>
        <w:t>For transparency and correct DESE accounting, such projects should be enumerated in the budget document and accounted for according to DESE’s Chart of Accounts</w:t>
      </w:r>
      <w:r w:rsidR="00861364">
        <w:t xml:space="preserve"> (</w:t>
      </w:r>
      <w:r>
        <w:t>Criteria for Financial Reporting</w:t>
      </w:r>
      <w:r w:rsidR="00861364">
        <w:t>)</w:t>
      </w:r>
      <w:r>
        <w:t xml:space="preserve">.  </w:t>
      </w:r>
    </w:p>
    <w:p w14:paraId="76C7358F" w14:textId="77777777" w:rsidR="009019F3" w:rsidRDefault="009019F3" w:rsidP="009019F3">
      <w:pPr>
        <w:pStyle w:val="ListParagraph"/>
        <w:tabs>
          <w:tab w:val="left" w:pos="360"/>
          <w:tab w:val="left" w:pos="720"/>
          <w:tab w:val="left" w:pos="1080"/>
          <w:tab w:val="left" w:pos="1440"/>
          <w:tab w:val="left" w:pos="1800"/>
        </w:tabs>
        <w:ind w:left="1082" w:hanging="362"/>
      </w:pPr>
    </w:p>
    <w:p w14:paraId="535EA376" w14:textId="316B5F66" w:rsidR="009019F3" w:rsidRPr="00F77381" w:rsidRDefault="009019F3" w:rsidP="009019F3">
      <w:pPr>
        <w:pStyle w:val="ListParagraph"/>
        <w:tabs>
          <w:tab w:val="left" w:pos="360"/>
          <w:tab w:val="left" w:pos="720"/>
          <w:tab w:val="left" w:pos="1080"/>
          <w:tab w:val="left" w:pos="1440"/>
          <w:tab w:val="left" w:pos="1800"/>
        </w:tabs>
        <w:ind w:left="1440" w:hanging="360"/>
        <w:contextualSpacing w:val="0"/>
      </w:pPr>
      <w:r>
        <w:t>a.</w:t>
      </w:r>
      <w:r>
        <w:tab/>
        <w:t>Major maintenance projects under $150,000 should be budgeted to and accounted for under extraordinary maintenance (4300).</w:t>
      </w:r>
    </w:p>
    <w:p w14:paraId="70B1D116" w14:textId="758D6812" w:rsidR="009019F3" w:rsidRDefault="009019F3" w:rsidP="009019F3">
      <w:pPr>
        <w:pStyle w:val="ListParagraph"/>
        <w:tabs>
          <w:tab w:val="left" w:pos="360"/>
          <w:tab w:val="left" w:pos="720"/>
          <w:tab w:val="left" w:pos="1080"/>
          <w:tab w:val="left" w:pos="1440"/>
          <w:tab w:val="left" w:pos="1800"/>
        </w:tabs>
        <w:ind w:left="1440" w:hanging="360"/>
        <w:contextualSpacing w:val="0"/>
      </w:pPr>
      <w:r>
        <w:lastRenderedPageBreak/>
        <w:t xml:space="preserve">b.  </w:t>
      </w:r>
      <w:r>
        <w:tab/>
        <w:t>Technology projects under $150,000 should be budgeted to and accounted for in the appropriate DESE designated accounts in order to appropriately allocate administrative (1450), instructional (2450), and maintenance (4450) costs.</w:t>
      </w:r>
    </w:p>
    <w:p w14:paraId="70AF366B" w14:textId="4CDE792B" w:rsidR="009019F3" w:rsidRPr="00117BAD" w:rsidRDefault="009019F3" w:rsidP="009019F3">
      <w:pPr>
        <w:pStyle w:val="ListParagraph"/>
        <w:tabs>
          <w:tab w:val="left" w:pos="360"/>
          <w:tab w:val="left" w:pos="720"/>
          <w:tab w:val="left" w:pos="1080"/>
          <w:tab w:val="left" w:pos="1440"/>
          <w:tab w:val="left" w:pos="1800"/>
        </w:tabs>
        <w:ind w:left="1440" w:hanging="360"/>
        <w:contextualSpacing w:val="0"/>
      </w:pPr>
      <w:r>
        <w:t>c.</w:t>
      </w:r>
      <w:r>
        <w:tab/>
        <w:t>Non-instructional purchases over $150,000 should be budgeted to and accounted for as acquisition, improvement, and replacement of fixed assets (7000).  Note that such expenditures do not count toward net school spending.</w:t>
      </w:r>
      <w:r w:rsidRPr="00117BAD">
        <w:tab/>
      </w:r>
      <w:r w:rsidRPr="00117BAD">
        <w:tab/>
      </w:r>
    </w:p>
    <w:p w14:paraId="0CC7A9C6" w14:textId="1499573B" w:rsidR="009019F3" w:rsidRDefault="009019F3" w:rsidP="009019F3">
      <w:pPr>
        <w:pStyle w:val="ListParagraph"/>
        <w:tabs>
          <w:tab w:val="left" w:pos="360"/>
          <w:tab w:val="left" w:pos="720"/>
          <w:tab w:val="left" w:pos="1080"/>
          <w:tab w:val="left" w:pos="1440"/>
          <w:tab w:val="left" w:pos="1800"/>
        </w:tabs>
        <w:ind w:hanging="360"/>
        <w:contextualSpacing w:val="0"/>
        <w:rPr>
          <w:bCs/>
        </w:rPr>
      </w:pPr>
      <w:r w:rsidRPr="009019F3">
        <w:rPr>
          <w:b/>
        </w:rPr>
        <w:t>B.</w:t>
      </w:r>
      <w:r>
        <w:rPr>
          <w:bCs/>
        </w:rPr>
        <w:t xml:space="preserve"> </w:t>
      </w:r>
      <w:r>
        <w:rPr>
          <w:bCs/>
        </w:rPr>
        <w:tab/>
        <w:t>The new town administration and the town capital improvement committee should work with the district to increase funding of its capital needs.</w:t>
      </w:r>
    </w:p>
    <w:p w14:paraId="62C8D0FE" w14:textId="59B41D84" w:rsidR="009019F3" w:rsidRPr="009019F3" w:rsidRDefault="009019F3" w:rsidP="00FA1285">
      <w:pPr>
        <w:tabs>
          <w:tab w:val="left" w:pos="360"/>
          <w:tab w:val="left" w:pos="720"/>
          <w:tab w:val="left" w:pos="1080"/>
          <w:tab w:val="left" w:pos="1440"/>
          <w:tab w:val="left" w:pos="1800"/>
        </w:tabs>
        <w:ind w:left="1080" w:hanging="1080"/>
        <w:rPr>
          <w:bCs/>
        </w:rPr>
      </w:pPr>
      <w:r>
        <w:tab/>
      </w:r>
      <w:r>
        <w:tab/>
        <w:t>1.</w:t>
      </w:r>
      <w:r>
        <w:tab/>
        <w:t>The town should follow the advice of the Department of Revenue’s Division of Local Services and improve their capital budgeting procedures wherever feasible.</w:t>
      </w:r>
    </w:p>
    <w:p w14:paraId="4D0685BA" w14:textId="5B4C020F" w:rsidR="009019F3" w:rsidRPr="001766D1" w:rsidRDefault="009019F3" w:rsidP="009019F3">
      <w:pPr>
        <w:pStyle w:val="ListParagraph"/>
        <w:tabs>
          <w:tab w:val="left" w:pos="360"/>
          <w:tab w:val="left" w:pos="720"/>
          <w:tab w:val="left" w:pos="1080"/>
          <w:tab w:val="left" w:pos="1440"/>
          <w:tab w:val="left" w:pos="1800"/>
        </w:tabs>
        <w:ind w:hanging="360"/>
        <w:contextualSpacing w:val="0"/>
        <w:rPr>
          <w:bCs/>
        </w:rPr>
      </w:pPr>
      <w:r w:rsidRPr="009019F3">
        <w:rPr>
          <w:b/>
        </w:rPr>
        <w:t>C.</w:t>
      </w:r>
      <w:r>
        <w:rPr>
          <w:bCs/>
        </w:rPr>
        <w:tab/>
        <w:t>The community advisory committee should work with all stakeholders to seek MSBA and other grant funding. The committee should become a major advocate for school capital needs to the town government and taxpayers.</w:t>
      </w:r>
    </w:p>
    <w:p w14:paraId="0E45082A" w14:textId="0DF7EA85" w:rsidR="009019F3" w:rsidRPr="003F615A" w:rsidRDefault="009019F3" w:rsidP="009019F3">
      <w:pPr>
        <w:tabs>
          <w:tab w:val="left" w:pos="-90"/>
          <w:tab w:val="left" w:pos="360"/>
          <w:tab w:val="left" w:pos="1080"/>
          <w:tab w:val="left" w:pos="1440"/>
          <w:tab w:val="left" w:pos="1800"/>
          <w:tab w:val="left" w:pos="2160"/>
        </w:tabs>
      </w:pPr>
      <w:r w:rsidRPr="00802336">
        <w:rPr>
          <w:b/>
        </w:rPr>
        <w:t>Benefits</w:t>
      </w:r>
      <w:r w:rsidRPr="003F615A">
        <w:t>: Proper funding of the district’s capital needs will ensure that educational facilities are accessible, clean, safe, secure, well-lit, well-maintained, and conducive to student learning</w:t>
      </w:r>
      <w:r>
        <w:t>, with</w:t>
      </w:r>
      <w:r w:rsidRPr="003F615A">
        <w:t xml:space="preserve"> adequate access to technology.</w:t>
      </w:r>
    </w:p>
    <w:p w14:paraId="0956F3B3" w14:textId="4ABFAEC4" w:rsidR="009019F3" w:rsidRDefault="009019F3" w:rsidP="009019F3">
      <w:pPr>
        <w:pStyle w:val="ListParagraph"/>
        <w:numPr>
          <w:ilvl w:val="0"/>
          <w:numId w:val="38"/>
        </w:numPr>
        <w:rPr>
          <w:rFonts w:ascii="Calibri" w:hAnsi="Calibri" w:cs="Calibri"/>
        </w:rPr>
      </w:pPr>
      <w:r w:rsidRPr="00935E72">
        <w:rPr>
          <w:rFonts w:ascii="Calibri" w:hAnsi="Calibri" w:cs="Calibri"/>
        </w:rPr>
        <w:t xml:space="preserve">The Rennie Center’s </w:t>
      </w:r>
      <w:r w:rsidRPr="00935E72">
        <w:rPr>
          <w:rFonts w:ascii="Calibri" w:hAnsi="Calibri" w:cs="Calibri"/>
          <w:i/>
        </w:rPr>
        <w:t>Smart</w:t>
      </w:r>
      <w:r w:rsidRPr="00935E72">
        <w:rPr>
          <w:rFonts w:ascii="Calibri" w:hAnsi="Calibri" w:cs="Calibri"/>
        </w:rPr>
        <w:t xml:space="preserve"> </w:t>
      </w:r>
      <w:r w:rsidRPr="00935E72">
        <w:rPr>
          <w:rFonts w:ascii="Calibri" w:hAnsi="Calibri" w:cs="Calibri"/>
          <w:i/>
        </w:rPr>
        <w:t>School Budgeting</w:t>
      </w:r>
      <w:r w:rsidRPr="00935E72">
        <w:rPr>
          <w:rFonts w:ascii="Calibri" w:hAnsi="Calibri" w:cs="Calibri"/>
        </w:rPr>
        <w:t xml:space="preserve"> (</w:t>
      </w:r>
      <w:hyperlink r:id="rId47" w:history="1">
        <w:r w:rsidRPr="00935E72">
          <w:rPr>
            <w:rStyle w:val="Hyperlink"/>
            <w:rFonts w:ascii="Calibri" w:hAnsi="Calibri" w:cs="Calibri"/>
          </w:rPr>
          <w:t>http://www.renniecenter.org/research/reports/smart-school-budgeting-resources-districts</w:t>
        </w:r>
      </w:hyperlink>
      <w:r w:rsidRPr="00935E72">
        <w:rPr>
          <w:rFonts w:ascii="Calibri" w:hAnsi="Calibri" w:cs="Calibri"/>
        </w:rPr>
        <w:t>)  is a summary of existing resources on school finance, budgeting, and real</w:t>
      </w:r>
      <w:r w:rsidRPr="00935E72">
        <w:rPr>
          <w:rFonts w:ascii="Calibri" w:hAnsi="Calibri" w:cs="Calibri"/>
        </w:rPr>
        <w:softHyphen/>
        <w:t>location.</w:t>
      </w:r>
    </w:p>
    <w:p w14:paraId="45CAB3E8" w14:textId="77777777" w:rsidR="00861364" w:rsidRPr="00275CD0" w:rsidRDefault="00861364" w:rsidP="00861364">
      <w:pPr>
        <w:numPr>
          <w:ilvl w:val="0"/>
          <w:numId w:val="38"/>
        </w:numPr>
        <w:rPr>
          <w:rFonts w:cstheme="minorHAnsi"/>
          <w:color w:val="0000FF"/>
          <w:u w:val="single"/>
        </w:rPr>
      </w:pPr>
      <w:r>
        <w:rPr>
          <w:rFonts w:cstheme="minorHAnsi"/>
        </w:rPr>
        <w:t>D</w:t>
      </w:r>
      <w:r w:rsidRPr="00275CD0">
        <w:rPr>
          <w:rFonts w:cstheme="minorHAnsi"/>
        </w:rPr>
        <w:t>ESE Chart of Accounts</w:t>
      </w:r>
      <w:r>
        <w:rPr>
          <w:rFonts w:cstheme="minorHAnsi"/>
        </w:rPr>
        <w:t xml:space="preserve"> (Criteria for Financial Reporting) </w:t>
      </w:r>
      <w:r w:rsidRPr="00275CD0">
        <w:rPr>
          <w:rFonts w:cstheme="minorHAnsi"/>
        </w:rPr>
        <w:t xml:space="preserve">: </w:t>
      </w:r>
      <w:hyperlink r:id="rId48" w:history="1">
        <w:r w:rsidRPr="00275CD0">
          <w:rPr>
            <w:rFonts w:cstheme="minorHAnsi"/>
            <w:color w:val="0000FF"/>
            <w:u w:val="single"/>
          </w:rPr>
          <w:t>http://www.doe.mass.edu/finance/accounting/eoy</w:t>
        </w:r>
      </w:hyperlink>
    </w:p>
    <w:p w14:paraId="3086BDED" w14:textId="77777777" w:rsidR="008E314D" w:rsidRDefault="008E314D" w:rsidP="002A36F3">
      <w:pPr>
        <w:pStyle w:val="Section"/>
      </w:pPr>
      <w:bookmarkStart w:id="38" w:name="_Toc273777167"/>
      <w:bookmarkStart w:id="39" w:name="_Toc277066425"/>
      <w:bookmarkStart w:id="40" w:name="_Toc337817149"/>
      <w:bookmarkStart w:id="41" w:name="_Toc45194553"/>
      <w:r w:rsidRPr="00C7256A">
        <w:lastRenderedPageBreak/>
        <w:t xml:space="preserve">Appendix A: Review </w:t>
      </w:r>
      <w:bookmarkEnd w:id="38"/>
      <w:bookmarkEnd w:id="39"/>
      <w:bookmarkEnd w:id="40"/>
      <w:r w:rsidRPr="00C7256A">
        <w:t>Team, Activities, Schedule, Site Visit</w:t>
      </w:r>
      <w:bookmarkEnd w:id="41"/>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04064544"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1311C0">
        <w:t>January 13–16, 2020</w:t>
      </w:r>
      <w:r w:rsidR="009A05F7">
        <w:t>,</w:t>
      </w:r>
      <w:r w:rsidRPr="00E06B74">
        <w:t xml:space="preserve"> by the following team of independent </w:t>
      </w:r>
      <w:r w:rsidR="006D5CC3">
        <w:t>D</w:t>
      </w:r>
      <w:r>
        <w:t xml:space="preserve">ESE </w:t>
      </w:r>
      <w:r w:rsidRPr="00E06B74">
        <w:t xml:space="preserve">consultants. </w:t>
      </w:r>
    </w:p>
    <w:p w14:paraId="78212244" w14:textId="233896D4" w:rsidR="008E314D" w:rsidRDefault="004F5E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Tom Pandiscio, Ed. D.</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 xml:space="preserve">overnance </w:t>
      </w:r>
    </w:p>
    <w:p w14:paraId="2A2C836A" w14:textId="43BE0449" w:rsidR="008E314D" w:rsidRDefault="004F5E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Mary Jo Nawrocki</w:t>
      </w:r>
      <w:r w:rsidR="008E314D" w:rsidRPr="00097A69">
        <w:rPr>
          <w:rFonts w:ascii="Calibri" w:hAnsi="Calibri"/>
        </w:rPr>
        <w:t xml:space="preserve">,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 xml:space="preserve">nstruction </w:t>
      </w:r>
    </w:p>
    <w:p w14:paraId="08BA44F7" w14:textId="7208BEE9" w:rsidR="008E314D" w:rsidRDefault="004F5E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L. Greyser, Ed. D.</w:t>
      </w:r>
      <w:r w:rsidR="008E314D" w:rsidRPr="00097A69">
        <w:rPr>
          <w:rFonts w:ascii="Calibri" w:hAnsi="Calibri"/>
        </w:rPr>
        <w:t xml:space="preserve">, </w:t>
      </w:r>
      <w:r w:rsidR="00A60AC7">
        <w:rPr>
          <w:rFonts w:ascii="Calibri" w:hAnsi="Calibri"/>
        </w:rPr>
        <w:t>A</w:t>
      </w:r>
      <w:r w:rsidR="00A60AC7" w:rsidRPr="00097A69">
        <w:rPr>
          <w:rFonts w:ascii="Calibri" w:hAnsi="Calibri"/>
        </w:rPr>
        <w:t>ssessment</w:t>
      </w:r>
      <w:r>
        <w:rPr>
          <w:rFonts w:ascii="Calibri" w:hAnsi="Calibri"/>
        </w:rPr>
        <w:t xml:space="preserve"> and </w:t>
      </w:r>
      <w:r w:rsidRPr="00FA1285">
        <w:rPr>
          <w:rFonts w:ascii="Calibri" w:hAnsi="Calibri"/>
          <w:i/>
        </w:rPr>
        <w:t>review team coordinator</w:t>
      </w:r>
    </w:p>
    <w:p w14:paraId="6CF467D5" w14:textId="47B40CC3" w:rsidR="008E314D" w:rsidRDefault="004F5E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Marianne O’Connor</w:t>
      </w:r>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575AC16E" w:rsidR="008E314D" w:rsidRDefault="004F5E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Lonnie Kaufman</w:t>
      </w:r>
      <w:r w:rsidR="008E314D" w:rsidRPr="00097A69">
        <w:rPr>
          <w:rFonts w:ascii="Calibri" w:hAnsi="Calibri"/>
        </w:rPr>
        <w:t xml:space="preserve">,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6B58D35C" w:rsidR="008E314D" w:rsidRDefault="004F5E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 King</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8E314D">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50EC2B3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57375B">
        <w:t xml:space="preserve">the </w:t>
      </w:r>
      <w:r w:rsidR="00676731">
        <w:t xml:space="preserve">business manager, </w:t>
      </w:r>
      <w:r w:rsidR="0057375B">
        <w:t xml:space="preserve">the </w:t>
      </w:r>
      <w:r w:rsidR="00676731">
        <w:t xml:space="preserve">accounts payable/grants administrator, </w:t>
      </w:r>
      <w:r w:rsidR="0057375B">
        <w:t xml:space="preserve">and the </w:t>
      </w:r>
      <w:r w:rsidR="00676731">
        <w:t>human resources/payroll administrative assistant</w:t>
      </w:r>
      <w:r w:rsidR="0057375B">
        <w:t>.</w:t>
      </w:r>
    </w:p>
    <w:p w14:paraId="2AE35AEF" w14:textId="49DBCFB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57375B">
        <w:t xml:space="preserve">the </w:t>
      </w:r>
      <w:r w:rsidR="00676731">
        <w:t xml:space="preserve">current chairperson, </w:t>
      </w:r>
      <w:r w:rsidR="0057375B">
        <w:t xml:space="preserve">the </w:t>
      </w:r>
      <w:r w:rsidR="00676731">
        <w:t>secretary, and five members</w:t>
      </w:r>
      <w:r w:rsidR="0057375B">
        <w:t>.</w:t>
      </w:r>
      <w:r w:rsidRPr="00097A69">
        <w:t xml:space="preserve"> </w:t>
      </w:r>
    </w:p>
    <w:p w14:paraId="6F2458B1" w14:textId="09FDACCF"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57375B">
        <w:t xml:space="preserve">the </w:t>
      </w:r>
      <w:r w:rsidR="00676731">
        <w:t>president</w:t>
      </w:r>
      <w:r w:rsidR="0057375B">
        <w:t>,</w:t>
      </w:r>
      <w:r w:rsidR="00676731">
        <w:t xml:space="preserve"> </w:t>
      </w:r>
      <w:r w:rsidR="0057375B">
        <w:t xml:space="preserve">the </w:t>
      </w:r>
      <w:r w:rsidR="00676731">
        <w:t xml:space="preserve">vice-president, </w:t>
      </w:r>
      <w:r w:rsidR="0057375B">
        <w:t xml:space="preserve">and </w:t>
      </w:r>
      <w:r w:rsidR="00676731">
        <w:t>three building representatives</w:t>
      </w:r>
      <w:r w:rsidRPr="00097A69">
        <w:t>.</w:t>
      </w:r>
    </w:p>
    <w:p w14:paraId="606B5E48" w14:textId="0DD38AF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57375B">
        <w:t xml:space="preserve">the </w:t>
      </w:r>
      <w:r w:rsidR="00676731">
        <w:t>superintendent</w:t>
      </w:r>
      <w:r w:rsidR="0057375B">
        <w:t xml:space="preserve">; the </w:t>
      </w:r>
      <w:r w:rsidR="00676731">
        <w:t>director of curriculum, instruction and accountability</w:t>
      </w:r>
      <w:r w:rsidR="0057375B">
        <w:t xml:space="preserve">; the </w:t>
      </w:r>
      <w:r w:rsidR="00676731">
        <w:t>business manager</w:t>
      </w:r>
      <w:r w:rsidR="0057375B">
        <w:t>;</w:t>
      </w:r>
      <w:r w:rsidR="00676731">
        <w:t xml:space="preserve"> </w:t>
      </w:r>
      <w:r w:rsidR="0057375B">
        <w:t xml:space="preserve">and the </w:t>
      </w:r>
      <w:r w:rsidR="00676731">
        <w:t>director of pupil services</w:t>
      </w:r>
      <w:r>
        <w:t xml:space="preserve">. </w:t>
      </w:r>
    </w:p>
    <w:p w14:paraId="120CE439" w14:textId="3790BCA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676731">
        <w:t>Taft Early Learning Center</w:t>
      </w:r>
      <w:r w:rsidRPr="00097A69">
        <w:t xml:space="preserve"> (</w:t>
      </w:r>
      <w:r w:rsidR="0057375B">
        <w:t xml:space="preserve">pre-kindergarten through grade </w:t>
      </w:r>
      <w:r w:rsidR="00676731">
        <w:t>3</w:t>
      </w:r>
      <w:r w:rsidRPr="00097A69">
        <w:t xml:space="preserve">), </w:t>
      </w:r>
      <w:r w:rsidR="00676731">
        <w:t xml:space="preserve">Whitin Intermediate School </w:t>
      </w:r>
      <w:r w:rsidRPr="00097A69">
        <w:t xml:space="preserve">(grades </w:t>
      </w:r>
      <w:r w:rsidR="00676731">
        <w:t>4</w:t>
      </w:r>
      <w:r w:rsidR="0057375B">
        <w:t>–</w:t>
      </w:r>
      <w:r w:rsidR="00676731">
        <w:t>7</w:t>
      </w:r>
      <w:r w:rsidRPr="00097A69">
        <w:t xml:space="preserve">), </w:t>
      </w:r>
      <w:r w:rsidR="0057375B">
        <w:t xml:space="preserve">and </w:t>
      </w:r>
      <w:r w:rsidR="00676731">
        <w:t>Uxbridge High School</w:t>
      </w:r>
      <w:r w:rsidRPr="00097A69">
        <w:t xml:space="preserve"> (grades </w:t>
      </w:r>
      <w:r w:rsidR="00676731">
        <w:t>8</w:t>
      </w:r>
      <w:r w:rsidR="0057375B">
        <w:t>–</w:t>
      </w:r>
      <w:r w:rsidR="00676731">
        <w:t>12</w:t>
      </w:r>
      <w:r w:rsidRPr="00097A69">
        <w:t>).</w:t>
      </w:r>
    </w:p>
    <w:p w14:paraId="139C200C" w14:textId="5C2F883C"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w:t>
      </w:r>
      <w:r w:rsidR="00A60AC7">
        <w:t>/focus groups</w:t>
      </w:r>
      <w:r w:rsidRPr="00097A69">
        <w:t xml:space="preserve"> with </w:t>
      </w:r>
      <w:r w:rsidR="00A60AC7">
        <w:t xml:space="preserve">students, students’ families, and </w:t>
      </w:r>
      <w:r w:rsidR="00676731">
        <w:t xml:space="preserve">3 </w:t>
      </w:r>
      <w:r w:rsidRPr="00097A69">
        <w:t>principals</w:t>
      </w:r>
      <w:r w:rsidR="00A60AC7">
        <w:t>,</w:t>
      </w:r>
      <w:r w:rsidR="00B856EF">
        <w:t xml:space="preserve"> </w:t>
      </w:r>
      <w:r>
        <w:t xml:space="preserve">and </w:t>
      </w:r>
      <w:r w:rsidRPr="00097A69">
        <w:t xml:space="preserve">focus groups with </w:t>
      </w:r>
      <w:r w:rsidR="00676731">
        <w:t>2</w:t>
      </w:r>
      <w:r w:rsidRPr="00097A69">
        <w:t xml:space="preserve"> elementary</w:t>
      </w:r>
      <w:r w:rsidR="00A019DA">
        <w:t>-</w:t>
      </w:r>
      <w:r w:rsidRPr="00097A69">
        <w:t xml:space="preserve">school teachers, </w:t>
      </w:r>
      <w:r w:rsidR="00676731">
        <w:t xml:space="preserve">4 </w:t>
      </w:r>
      <w:r w:rsidRPr="00097A69">
        <w:t>middle</w:t>
      </w:r>
      <w:r w:rsidR="00A019DA">
        <w:t>-</w:t>
      </w:r>
      <w:r w:rsidRPr="00097A69">
        <w:t xml:space="preserve">school teachers, and </w:t>
      </w:r>
      <w:r w:rsidR="00676731">
        <w:t xml:space="preserve">17 </w:t>
      </w:r>
      <w:r w:rsidRPr="00097A69">
        <w:t>high</w:t>
      </w:r>
      <w:r w:rsidR="00A019DA">
        <w:t>-</w:t>
      </w:r>
      <w:r w:rsidRPr="00097A69">
        <w:t xml:space="preserve">school teachers. </w:t>
      </w:r>
    </w:p>
    <w:p w14:paraId="67862ED2" w14:textId="42BAFE01"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1D6F11">
        <w:t>77</w:t>
      </w:r>
      <w:r w:rsidR="00ED2C75">
        <w:t xml:space="preserve"> </w:t>
      </w:r>
      <w:r w:rsidRPr="00097A69">
        <w:t>classes</w:t>
      </w:r>
      <w:r>
        <w:t xml:space="preserve"> in the district</w:t>
      </w:r>
      <w:r w:rsidRPr="00097A69">
        <w:t xml:space="preserve">: </w:t>
      </w:r>
      <w:r w:rsidR="00422E28">
        <w:t xml:space="preserve">17 </w:t>
      </w:r>
      <w:r w:rsidR="00422E28" w:rsidRPr="00097A69">
        <w:t xml:space="preserve">at the </w:t>
      </w:r>
      <w:r w:rsidR="00422E28">
        <w:t>early learning center, 28 a</w:t>
      </w:r>
      <w:r w:rsidR="00422E28" w:rsidRPr="00097A69">
        <w:t xml:space="preserve">t the </w:t>
      </w:r>
      <w:r w:rsidR="00422E28">
        <w:t xml:space="preserve">intermediate </w:t>
      </w:r>
      <w:r w:rsidR="00422E28" w:rsidRPr="00097A69">
        <w:t>school,</w:t>
      </w:r>
      <w:r w:rsidR="00422E28">
        <w:t xml:space="preserve"> and </w:t>
      </w:r>
      <w:r w:rsidR="001D6F11">
        <w:t xml:space="preserve">32 </w:t>
      </w:r>
      <w:r w:rsidRPr="00097A69">
        <w:t>at the high school</w:t>
      </w:r>
      <w:r>
        <w:t>.</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30F95F41"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6D5CC3">
        <w:rPr>
          <w:rFonts w:ascii="Calibri" w:hAnsi="Calibri"/>
        </w:rPr>
        <w:t>D</w:t>
      </w:r>
      <w:r w:rsidRPr="00097A69">
        <w:rPr>
          <w:rFonts w:ascii="Calibri" w:hAnsi="Calibri"/>
        </w:rPr>
        <w:t>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7F495678"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14:paraId="3B8731DB" w14:textId="77E84466"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077B763C" w:rsidR="008E314D" w:rsidRDefault="00443D0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01/13/2020</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5AE6BD11" w:rsidR="008E314D" w:rsidRDefault="00443D0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01/14/2020</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4631EB73" w:rsidR="008E314D" w:rsidRDefault="00443D0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01/15/2020</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458B1736" w:rsidR="008E314D" w:rsidRDefault="00443D0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01/16/2020</w:t>
            </w:r>
          </w:p>
        </w:tc>
      </w:tr>
      <w:tr w:rsidR="008E314D" w:rsidRPr="00E06B74" w14:paraId="1A9D43A8" w14:textId="77777777" w:rsidTr="00350132">
        <w:trPr>
          <w:trHeight w:val="620"/>
        </w:trPr>
        <w:tc>
          <w:tcPr>
            <w:tcW w:w="2178" w:type="dxa"/>
          </w:tcPr>
          <w:p w14:paraId="30B55526" w14:textId="3C41BE88"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1D6F11">
              <w:rPr>
                <w:sz w:val="20"/>
              </w:rPr>
              <w:t xml:space="preserve">Taft Early Learning Center and Whitin Intermediate School </w:t>
            </w:r>
            <w:r>
              <w:rPr>
                <w:sz w:val="20"/>
              </w:rPr>
              <w:t>for classroom observations.</w:t>
            </w:r>
          </w:p>
        </w:tc>
        <w:tc>
          <w:tcPr>
            <w:tcW w:w="2190" w:type="dxa"/>
          </w:tcPr>
          <w:p w14:paraId="379072DD" w14:textId="4197D54E" w:rsidR="008E314D" w:rsidRDefault="008E314D" w:rsidP="00A60AC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ED2C75">
              <w:rPr>
                <w:sz w:val="20"/>
              </w:rPr>
              <w:t>students and students’ families</w:t>
            </w:r>
            <w:r w:rsidR="00A60AC7">
              <w:rPr>
                <w:sz w:val="20"/>
              </w:rPr>
              <w:t xml:space="preserve"> </w:t>
            </w:r>
            <w:r>
              <w:rPr>
                <w:sz w:val="20"/>
              </w:rPr>
              <w:t>focus group</w:t>
            </w:r>
            <w:r w:rsidR="00ED2C75">
              <w:rPr>
                <w:sz w:val="20"/>
              </w:rPr>
              <w:t>s</w:t>
            </w:r>
            <w:r>
              <w:rPr>
                <w:sz w:val="20"/>
              </w:rPr>
              <w:t xml:space="preserve">; </w:t>
            </w:r>
            <w:r w:rsidR="001D6F11">
              <w:rPr>
                <w:sz w:val="20"/>
              </w:rPr>
              <w:t xml:space="preserve">interview with a school committee member, </w:t>
            </w:r>
            <w:r>
              <w:rPr>
                <w:sz w:val="20"/>
              </w:rPr>
              <w:t xml:space="preserve">and </w:t>
            </w:r>
            <w:r w:rsidR="001D6F11">
              <w:rPr>
                <w:sz w:val="20"/>
              </w:rPr>
              <w:t xml:space="preserve">a </w:t>
            </w:r>
            <w:r w:rsidRPr="007C5F07">
              <w:rPr>
                <w:sz w:val="20"/>
              </w:rPr>
              <w:t>visit</w:t>
            </w:r>
            <w:r w:rsidR="001D6F11">
              <w:rPr>
                <w:sz w:val="20"/>
              </w:rPr>
              <w:t xml:space="preserve"> to Uxbridge High School</w:t>
            </w:r>
            <w:r>
              <w:rPr>
                <w:sz w:val="20"/>
              </w:rPr>
              <w:t xml:space="preserve"> for classroom observations.</w:t>
            </w:r>
          </w:p>
        </w:tc>
        <w:tc>
          <w:tcPr>
            <w:tcW w:w="2292" w:type="dxa"/>
          </w:tcPr>
          <w:p w14:paraId="3B935CE1" w14:textId="4137364E"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1D6F11">
              <w:rPr>
                <w:sz w:val="20"/>
              </w:rPr>
              <w:t>Taft Early Learning Center, Whitin Intermediate School</w:t>
            </w:r>
            <w:r w:rsidR="00422E28">
              <w:rPr>
                <w:sz w:val="20"/>
              </w:rPr>
              <w:t>,</w:t>
            </w:r>
            <w:r w:rsidR="001D6F11">
              <w:rPr>
                <w:sz w:val="20"/>
              </w:rPr>
              <w:t xml:space="preserve"> and Uxbridge High School </w:t>
            </w:r>
            <w:r>
              <w:rPr>
                <w:sz w:val="20"/>
              </w:rPr>
              <w:t>for classroom observations.</w:t>
            </w:r>
          </w:p>
        </w:tc>
        <w:tc>
          <w:tcPr>
            <w:tcW w:w="2520" w:type="dxa"/>
          </w:tcPr>
          <w:p w14:paraId="1F5F005A" w14:textId="7E2B3270"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001D6F11" w:rsidRPr="007C5F07">
              <w:rPr>
                <w:sz w:val="20"/>
              </w:rPr>
              <w:t xml:space="preserve">visits to </w:t>
            </w:r>
            <w:r w:rsidR="001D6F11">
              <w:rPr>
                <w:sz w:val="20"/>
              </w:rPr>
              <w:t>Taft Early Learning Center, Whitin Intermediate School</w:t>
            </w:r>
            <w:r w:rsidR="00422E28">
              <w:rPr>
                <w:sz w:val="20"/>
              </w:rPr>
              <w:t>,</w:t>
            </w:r>
            <w:r w:rsidR="001D6F11">
              <w:rPr>
                <w:sz w:val="20"/>
              </w:rPr>
              <w:t xml:space="preserve"> and Uxbridge High School for classroom observations;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42" w:name="_Toc337817151"/>
      <w:r>
        <w:br w:type="page"/>
      </w:r>
    </w:p>
    <w:p w14:paraId="46A7012E" w14:textId="041B9D7F" w:rsidR="002F1EBE" w:rsidRPr="002F1EBE" w:rsidRDefault="002F1EBE" w:rsidP="00C85CD0">
      <w:pPr>
        <w:pStyle w:val="Section"/>
      </w:pPr>
      <w:bookmarkStart w:id="43" w:name="_Toc45194554"/>
      <w:r w:rsidRPr="002F1EBE">
        <w:lastRenderedPageBreak/>
        <w:t xml:space="preserve">Appendix B: Enrollment, </w:t>
      </w:r>
      <w:r w:rsidR="00FE2534">
        <w:t>Attendance</w:t>
      </w:r>
      <w:r w:rsidRPr="002F1EBE">
        <w:t>, Expenditures</w:t>
      </w:r>
      <w:bookmarkEnd w:id="43"/>
    </w:p>
    <w:p w14:paraId="117B3B46" w14:textId="77777777" w:rsidR="0060505D" w:rsidRPr="004471C8" w:rsidRDefault="0060505D" w:rsidP="007A51B7">
      <w:pPr>
        <w:spacing w:after="0" w:line="240" w:lineRule="auto"/>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Uxbridge Public Schools</w:t>
      </w:r>
    </w:p>
    <w:p w14:paraId="3F9DAA19" w14:textId="77777777" w:rsidR="0060505D" w:rsidRPr="004471C8" w:rsidRDefault="0060505D" w:rsidP="007A51B7">
      <w:pPr>
        <w:spacing w:after="0" w:line="240" w:lineRule="auto"/>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–201</w:t>
      </w:r>
      <w:r>
        <w:rPr>
          <w:rFonts w:ascii="Calibri" w:eastAsia="Calibri" w:hAnsi="Calibri" w:cs="Times New Roman"/>
          <w:b/>
          <w:sz w:val="20"/>
        </w:rPr>
        <w:t>9</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Uxbridge Public Schools"/>
        <w:tblDescription w:val="2018–2019 Student Enrollment by Race/Ethnicity&#10;"/>
      </w:tblPr>
      <w:tblGrid>
        <w:gridCol w:w="2898"/>
        <w:gridCol w:w="1591"/>
        <w:gridCol w:w="1592"/>
        <w:gridCol w:w="1592"/>
        <w:gridCol w:w="1592"/>
      </w:tblGrid>
      <w:tr w:rsidR="0060505D" w:rsidRPr="004471C8" w14:paraId="101A29D7" w14:textId="77777777" w:rsidTr="00DC3E0D">
        <w:tc>
          <w:tcPr>
            <w:tcW w:w="2898" w:type="dxa"/>
            <w:vAlign w:val="center"/>
          </w:tcPr>
          <w:p w14:paraId="1E93475E" w14:textId="1AAF4BC0" w:rsidR="0060505D" w:rsidRPr="00E26882" w:rsidRDefault="0060505D" w:rsidP="00DC3E0D">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1325A32A" w14:textId="77777777" w:rsidR="0060505D" w:rsidRPr="00E26882" w:rsidRDefault="0060505D" w:rsidP="00DC3E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center"/>
          </w:tcPr>
          <w:p w14:paraId="25F136B6" w14:textId="77777777" w:rsidR="0060505D" w:rsidRPr="00E26882" w:rsidRDefault="0060505D" w:rsidP="00DC3E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31CC9D4A" w14:textId="77777777" w:rsidR="0060505D" w:rsidRPr="00E26882" w:rsidRDefault="0060505D" w:rsidP="00DC3E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11BAEA11" w14:textId="77777777" w:rsidR="0060505D" w:rsidRPr="00E26882" w:rsidRDefault="0060505D" w:rsidP="00DC3E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center"/>
          </w:tcPr>
          <w:p w14:paraId="4AB23AE8" w14:textId="77777777" w:rsidR="0060505D" w:rsidRPr="00E26882" w:rsidRDefault="0060505D" w:rsidP="00DC3E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328AC0FB" w14:textId="77777777" w:rsidR="0060505D" w:rsidRPr="00E26882" w:rsidRDefault="0060505D" w:rsidP="00DC3E0D">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60505D" w:rsidRPr="004471C8" w14:paraId="4AF40C84" w14:textId="77777777" w:rsidTr="00DC3E0D">
        <w:tc>
          <w:tcPr>
            <w:tcW w:w="2898" w:type="dxa"/>
          </w:tcPr>
          <w:p w14:paraId="56C3C99D" w14:textId="77777777" w:rsidR="0060505D" w:rsidRPr="00E26882" w:rsidRDefault="0060505D" w:rsidP="006D3D0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301A61D4" w14:textId="77777777" w:rsidR="0060505D" w:rsidRPr="00F33E8C" w:rsidRDefault="0060505D" w:rsidP="006D3D07">
            <w:pPr>
              <w:spacing w:after="0" w:line="240" w:lineRule="auto"/>
              <w:jc w:val="center"/>
              <w:rPr>
                <w:sz w:val="20"/>
                <w:szCs w:val="20"/>
              </w:rPr>
            </w:pPr>
            <w:r w:rsidRPr="00F33E8C">
              <w:rPr>
                <w:sz w:val="20"/>
                <w:szCs w:val="20"/>
              </w:rPr>
              <w:t>25</w:t>
            </w:r>
          </w:p>
        </w:tc>
        <w:tc>
          <w:tcPr>
            <w:tcW w:w="1592" w:type="dxa"/>
            <w:shd w:val="clear" w:color="auto" w:fill="D9D9D9" w:themeFill="background1" w:themeFillShade="D9"/>
          </w:tcPr>
          <w:p w14:paraId="7F27DB07" w14:textId="77777777" w:rsidR="0060505D" w:rsidRPr="00F33E8C" w:rsidRDefault="0060505D" w:rsidP="006D3D07">
            <w:pPr>
              <w:spacing w:after="0" w:line="240" w:lineRule="auto"/>
              <w:jc w:val="center"/>
              <w:rPr>
                <w:sz w:val="20"/>
                <w:szCs w:val="20"/>
              </w:rPr>
            </w:pPr>
            <w:r w:rsidRPr="00F33E8C">
              <w:rPr>
                <w:sz w:val="20"/>
                <w:szCs w:val="20"/>
              </w:rPr>
              <w:t>1.5%</w:t>
            </w:r>
          </w:p>
        </w:tc>
        <w:tc>
          <w:tcPr>
            <w:tcW w:w="1592" w:type="dxa"/>
          </w:tcPr>
          <w:p w14:paraId="370A93A7" w14:textId="77777777" w:rsidR="0060505D" w:rsidRPr="00F33E8C" w:rsidRDefault="0060505D" w:rsidP="006D3D07">
            <w:pPr>
              <w:spacing w:after="0" w:line="240" w:lineRule="auto"/>
              <w:jc w:val="center"/>
              <w:rPr>
                <w:sz w:val="20"/>
                <w:szCs w:val="20"/>
              </w:rPr>
            </w:pPr>
            <w:r w:rsidRPr="00F33E8C">
              <w:rPr>
                <w:sz w:val="20"/>
                <w:szCs w:val="20"/>
              </w:rPr>
              <w:t>87,104</w:t>
            </w:r>
          </w:p>
        </w:tc>
        <w:tc>
          <w:tcPr>
            <w:tcW w:w="1592" w:type="dxa"/>
            <w:shd w:val="clear" w:color="auto" w:fill="D9D9D9" w:themeFill="background1" w:themeFillShade="D9"/>
          </w:tcPr>
          <w:p w14:paraId="2BCF4E1A" w14:textId="77777777" w:rsidR="0060505D" w:rsidRPr="00F33E8C" w:rsidRDefault="0060505D" w:rsidP="006D3D07">
            <w:pPr>
              <w:spacing w:after="0" w:line="240" w:lineRule="auto"/>
              <w:jc w:val="center"/>
              <w:rPr>
                <w:sz w:val="20"/>
                <w:szCs w:val="20"/>
              </w:rPr>
            </w:pPr>
            <w:r w:rsidRPr="00F33E8C">
              <w:rPr>
                <w:sz w:val="20"/>
                <w:szCs w:val="20"/>
              </w:rPr>
              <w:t>9.2%</w:t>
            </w:r>
          </w:p>
        </w:tc>
      </w:tr>
      <w:tr w:rsidR="0060505D" w:rsidRPr="004471C8" w14:paraId="496B5A0B" w14:textId="77777777" w:rsidTr="00DC3E0D">
        <w:tc>
          <w:tcPr>
            <w:tcW w:w="2898" w:type="dxa"/>
          </w:tcPr>
          <w:p w14:paraId="0F911253" w14:textId="77777777" w:rsidR="0060505D" w:rsidRPr="00E26882" w:rsidRDefault="0060505D" w:rsidP="006D3D0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4B78C2FB" w14:textId="77777777" w:rsidR="0060505D" w:rsidRPr="00F33E8C" w:rsidRDefault="0060505D" w:rsidP="006D3D07">
            <w:pPr>
              <w:spacing w:after="0" w:line="240" w:lineRule="auto"/>
              <w:jc w:val="center"/>
              <w:rPr>
                <w:sz w:val="20"/>
                <w:szCs w:val="20"/>
              </w:rPr>
            </w:pPr>
            <w:r w:rsidRPr="00F33E8C">
              <w:rPr>
                <w:sz w:val="20"/>
                <w:szCs w:val="20"/>
              </w:rPr>
              <w:t>24</w:t>
            </w:r>
          </w:p>
        </w:tc>
        <w:tc>
          <w:tcPr>
            <w:tcW w:w="1592" w:type="dxa"/>
            <w:shd w:val="clear" w:color="auto" w:fill="D9D9D9" w:themeFill="background1" w:themeFillShade="D9"/>
          </w:tcPr>
          <w:p w14:paraId="72DD064D" w14:textId="77777777" w:rsidR="0060505D" w:rsidRPr="00F33E8C" w:rsidRDefault="0060505D" w:rsidP="006D3D07">
            <w:pPr>
              <w:spacing w:after="0" w:line="240" w:lineRule="auto"/>
              <w:jc w:val="center"/>
              <w:rPr>
                <w:sz w:val="20"/>
                <w:szCs w:val="20"/>
              </w:rPr>
            </w:pPr>
            <w:r w:rsidRPr="00F33E8C">
              <w:rPr>
                <w:sz w:val="20"/>
                <w:szCs w:val="20"/>
              </w:rPr>
              <w:t>1.4%</w:t>
            </w:r>
          </w:p>
        </w:tc>
        <w:tc>
          <w:tcPr>
            <w:tcW w:w="1592" w:type="dxa"/>
          </w:tcPr>
          <w:p w14:paraId="2447A020" w14:textId="77777777" w:rsidR="0060505D" w:rsidRPr="00F33E8C" w:rsidRDefault="0060505D" w:rsidP="006D3D07">
            <w:pPr>
              <w:spacing w:after="0" w:line="240" w:lineRule="auto"/>
              <w:jc w:val="center"/>
              <w:rPr>
                <w:sz w:val="20"/>
                <w:szCs w:val="20"/>
              </w:rPr>
            </w:pPr>
            <w:r w:rsidRPr="00F33E8C">
              <w:rPr>
                <w:sz w:val="20"/>
                <w:szCs w:val="20"/>
              </w:rPr>
              <w:t>66,890</w:t>
            </w:r>
          </w:p>
        </w:tc>
        <w:tc>
          <w:tcPr>
            <w:tcW w:w="1592" w:type="dxa"/>
            <w:shd w:val="clear" w:color="auto" w:fill="D9D9D9" w:themeFill="background1" w:themeFillShade="D9"/>
          </w:tcPr>
          <w:p w14:paraId="6AD6B1AE" w14:textId="77777777" w:rsidR="0060505D" w:rsidRPr="00F33E8C" w:rsidRDefault="0060505D" w:rsidP="006D3D07">
            <w:pPr>
              <w:spacing w:after="0" w:line="240" w:lineRule="auto"/>
              <w:jc w:val="center"/>
              <w:rPr>
                <w:sz w:val="20"/>
                <w:szCs w:val="20"/>
              </w:rPr>
            </w:pPr>
            <w:r w:rsidRPr="00F33E8C">
              <w:rPr>
                <w:sz w:val="20"/>
                <w:szCs w:val="20"/>
              </w:rPr>
              <w:t>7.0%</w:t>
            </w:r>
          </w:p>
        </w:tc>
      </w:tr>
      <w:tr w:rsidR="0060505D" w:rsidRPr="004471C8" w14:paraId="57A04B48" w14:textId="77777777" w:rsidTr="00DC3E0D">
        <w:tc>
          <w:tcPr>
            <w:tcW w:w="2898" w:type="dxa"/>
          </w:tcPr>
          <w:p w14:paraId="366A3F53" w14:textId="77777777" w:rsidR="0060505D" w:rsidRPr="00E26882" w:rsidRDefault="0060505D" w:rsidP="006D3D0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250C1923" w14:textId="77777777" w:rsidR="0060505D" w:rsidRPr="00F33E8C" w:rsidRDefault="0060505D" w:rsidP="006D3D07">
            <w:pPr>
              <w:spacing w:after="0" w:line="240" w:lineRule="auto"/>
              <w:jc w:val="center"/>
              <w:rPr>
                <w:sz w:val="20"/>
                <w:szCs w:val="20"/>
              </w:rPr>
            </w:pPr>
            <w:r w:rsidRPr="00F33E8C">
              <w:rPr>
                <w:sz w:val="20"/>
                <w:szCs w:val="20"/>
              </w:rPr>
              <w:t>79</w:t>
            </w:r>
          </w:p>
        </w:tc>
        <w:tc>
          <w:tcPr>
            <w:tcW w:w="1592" w:type="dxa"/>
            <w:shd w:val="clear" w:color="auto" w:fill="D9D9D9" w:themeFill="background1" w:themeFillShade="D9"/>
          </w:tcPr>
          <w:p w14:paraId="5C2D2037" w14:textId="77777777" w:rsidR="0060505D" w:rsidRPr="00F33E8C" w:rsidRDefault="0060505D" w:rsidP="006D3D07">
            <w:pPr>
              <w:spacing w:after="0" w:line="240" w:lineRule="auto"/>
              <w:jc w:val="center"/>
              <w:rPr>
                <w:sz w:val="20"/>
                <w:szCs w:val="20"/>
              </w:rPr>
            </w:pPr>
            <w:r w:rsidRPr="00F33E8C">
              <w:rPr>
                <w:sz w:val="20"/>
                <w:szCs w:val="20"/>
              </w:rPr>
              <w:t>4.6%</w:t>
            </w:r>
          </w:p>
        </w:tc>
        <w:tc>
          <w:tcPr>
            <w:tcW w:w="1592" w:type="dxa"/>
          </w:tcPr>
          <w:p w14:paraId="4A39C947" w14:textId="77777777" w:rsidR="0060505D" w:rsidRPr="00F33E8C" w:rsidRDefault="0060505D" w:rsidP="006D3D07">
            <w:pPr>
              <w:spacing w:after="0" w:line="240" w:lineRule="auto"/>
              <w:jc w:val="center"/>
              <w:rPr>
                <w:sz w:val="20"/>
                <w:szCs w:val="20"/>
              </w:rPr>
            </w:pPr>
            <w:r w:rsidRPr="00F33E8C">
              <w:rPr>
                <w:sz w:val="20"/>
                <w:szCs w:val="20"/>
              </w:rPr>
              <w:t>197,644</w:t>
            </w:r>
          </w:p>
        </w:tc>
        <w:tc>
          <w:tcPr>
            <w:tcW w:w="1592" w:type="dxa"/>
            <w:shd w:val="clear" w:color="auto" w:fill="D9D9D9" w:themeFill="background1" w:themeFillShade="D9"/>
          </w:tcPr>
          <w:p w14:paraId="25EB86D4" w14:textId="77777777" w:rsidR="0060505D" w:rsidRPr="00F33E8C" w:rsidRDefault="0060505D" w:rsidP="006D3D07">
            <w:pPr>
              <w:spacing w:after="0" w:line="240" w:lineRule="auto"/>
              <w:jc w:val="center"/>
              <w:rPr>
                <w:sz w:val="20"/>
                <w:szCs w:val="20"/>
              </w:rPr>
            </w:pPr>
            <w:r w:rsidRPr="00F33E8C">
              <w:rPr>
                <w:sz w:val="20"/>
                <w:szCs w:val="20"/>
              </w:rPr>
              <w:t>20.8%</w:t>
            </w:r>
          </w:p>
        </w:tc>
      </w:tr>
      <w:tr w:rsidR="0060505D" w:rsidRPr="004471C8" w14:paraId="51FFB663" w14:textId="77777777" w:rsidTr="00DC3E0D">
        <w:tc>
          <w:tcPr>
            <w:tcW w:w="2898" w:type="dxa"/>
          </w:tcPr>
          <w:p w14:paraId="3B74E1F2" w14:textId="77777777" w:rsidR="0060505D" w:rsidRPr="00E26882" w:rsidRDefault="0060505D" w:rsidP="006D3D0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0E0CE41F" w14:textId="77777777" w:rsidR="0060505D" w:rsidRPr="00F33E8C" w:rsidRDefault="0060505D" w:rsidP="006D3D07">
            <w:pPr>
              <w:spacing w:after="0" w:line="240" w:lineRule="auto"/>
              <w:jc w:val="center"/>
              <w:rPr>
                <w:sz w:val="20"/>
                <w:szCs w:val="20"/>
              </w:rPr>
            </w:pPr>
            <w:r w:rsidRPr="00F33E8C">
              <w:rPr>
                <w:sz w:val="20"/>
                <w:szCs w:val="20"/>
              </w:rPr>
              <w:t>9</w:t>
            </w:r>
          </w:p>
        </w:tc>
        <w:tc>
          <w:tcPr>
            <w:tcW w:w="1592" w:type="dxa"/>
            <w:shd w:val="clear" w:color="auto" w:fill="D9D9D9" w:themeFill="background1" w:themeFillShade="D9"/>
          </w:tcPr>
          <w:p w14:paraId="1F983F9F" w14:textId="77777777" w:rsidR="0060505D" w:rsidRPr="00F33E8C" w:rsidRDefault="0060505D" w:rsidP="006D3D07">
            <w:pPr>
              <w:spacing w:after="0" w:line="240" w:lineRule="auto"/>
              <w:jc w:val="center"/>
              <w:rPr>
                <w:sz w:val="20"/>
                <w:szCs w:val="20"/>
              </w:rPr>
            </w:pPr>
            <w:r w:rsidRPr="00F33E8C">
              <w:rPr>
                <w:sz w:val="20"/>
                <w:szCs w:val="20"/>
              </w:rPr>
              <w:t>0.5%</w:t>
            </w:r>
          </w:p>
        </w:tc>
        <w:tc>
          <w:tcPr>
            <w:tcW w:w="1592" w:type="dxa"/>
          </w:tcPr>
          <w:p w14:paraId="2ECD7FBE" w14:textId="77777777" w:rsidR="0060505D" w:rsidRPr="00F33E8C" w:rsidRDefault="0060505D" w:rsidP="006D3D07">
            <w:pPr>
              <w:spacing w:after="0" w:line="240" w:lineRule="auto"/>
              <w:jc w:val="center"/>
              <w:rPr>
                <w:sz w:val="20"/>
                <w:szCs w:val="20"/>
              </w:rPr>
            </w:pPr>
            <w:r w:rsidRPr="00F33E8C">
              <w:rPr>
                <w:sz w:val="20"/>
                <w:szCs w:val="20"/>
              </w:rPr>
              <w:t>2,159</w:t>
            </w:r>
          </w:p>
        </w:tc>
        <w:tc>
          <w:tcPr>
            <w:tcW w:w="1592" w:type="dxa"/>
            <w:shd w:val="clear" w:color="auto" w:fill="D9D9D9" w:themeFill="background1" w:themeFillShade="D9"/>
          </w:tcPr>
          <w:p w14:paraId="1CAA72B8" w14:textId="77777777" w:rsidR="0060505D" w:rsidRPr="00F33E8C" w:rsidRDefault="0060505D" w:rsidP="006D3D07">
            <w:pPr>
              <w:spacing w:after="0" w:line="240" w:lineRule="auto"/>
              <w:jc w:val="center"/>
              <w:rPr>
                <w:sz w:val="20"/>
                <w:szCs w:val="20"/>
              </w:rPr>
            </w:pPr>
            <w:r w:rsidRPr="00F33E8C">
              <w:rPr>
                <w:sz w:val="20"/>
                <w:szCs w:val="20"/>
              </w:rPr>
              <w:t>0.2%</w:t>
            </w:r>
          </w:p>
        </w:tc>
      </w:tr>
      <w:tr w:rsidR="0060505D" w:rsidRPr="004471C8" w14:paraId="5138ACD7" w14:textId="77777777" w:rsidTr="00DC3E0D">
        <w:tc>
          <w:tcPr>
            <w:tcW w:w="2898" w:type="dxa"/>
          </w:tcPr>
          <w:p w14:paraId="5A04E0FC" w14:textId="77777777" w:rsidR="0060505D" w:rsidRPr="00E26882" w:rsidRDefault="0060505D" w:rsidP="006D3D0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08380867" w14:textId="77777777" w:rsidR="0060505D" w:rsidRPr="00F33E8C" w:rsidRDefault="0060505D" w:rsidP="006D3D07">
            <w:pPr>
              <w:spacing w:after="0" w:line="240" w:lineRule="auto"/>
              <w:jc w:val="center"/>
              <w:rPr>
                <w:sz w:val="20"/>
                <w:szCs w:val="20"/>
              </w:rPr>
            </w:pPr>
            <w:r w:rsidRPr="00F33E8C">
              <w:rPr>
                <w:sz w:val="20"/>
                <w:szCs w:val="20"/>
              </w:rPr>
              <w:t>1,549</w:t>
            </w:r>
          </w:p>
        </w:tc>
        <w:tc>
          <w:tcPr>
            <w:tcW w:w="1592" w:type="dxa"/>
            <w:shd w:val="clear" w:color="auto" w:fill="D9D9D9" w:themeFill="background1" w:themeFillShade="D9"/>
          </w:tcPr>
          <w:p w14:paraId="68A71DA0" w14:textId="77777777" w:rsidR="0060505D" w:rsidRPr="00F33E8C" w:rsidRDefault="0060505D" w:rsidP="006D3D07">
            <w:pPr>
              <w:spacing w:after="0" w:line="240" w:lineRule="auto"/>
              <w:jc w:val="center"/>
              <w:rPr>
                <w:sz w:val="20"/>
                <w:szCs w:val="20"/>
              </w:rPr>
            </w:pPr>
            <w:r w:rsidRPr="00F33E8C">
              <w:rPr>
                <w:sz w:val="20"/>
                <w:szCs w:val="20"/>
              </w:rPr>
              <w:t>90.0%</w:t>
            </w:r>
          </w:p>
        </w:tc>
        <w:tc>
          <w:tcPr>
            <w:tcW w:w="1592" w:type="dxa"/>
          </w:tcPr>
          <w:p w14:paraId="6E286487" w14:textId="77777777" w:rsidR="0060505D" w:rsidRPr="00F33E8C" w:rsidRDefault="0060505D" w:rsidP="006D3D07">
            <w:pPr>
              <w:spacing w:after="0" w:line="240" w:lineRule="auto"/>
              <w:jc w:val="center"/>
              <w:rPr>
                <w:sz w:val="20"/>
                <w:szCs w:val="20"/>
              </w:rPr>
            </w:pPr>
            <w:r w:rsidRPr="00F33E8C">
              <w:rPr>
                <w:sz w:val="20"/>
                <w:szCs w:val="20"/>
              </w:rPr>
              <w:t>561,096</w:t>
            </w:r>
          </w:p>
        </w:tc>
        <w:tc>
          <w:tcPr>
            <w:tcW w:w="1592" w:type="dxa"/>
            <w:shd w:val="clear" w:color="auto" w:fill="D9D9D9" w:themeFill="background1" w:themeFillShade="D9"/>
          </w:tcPr>
          <w:p w14:paraId="1EA59458" w14:textId="77777777" w:rsidR="0060505D" w:rsidRPr="00F33E8C" w:rsidRDefault="0060505D" w:rsidP="006D3D07">
            <w:pPr>
              <w:spacing w:after="0" w:line="240" w:lineRule="auto"/>
              <w:jc w:val="center"/>
              <w:rPr>
                <w:sz w:val="20"/>
                <w:szCs w:val="20"/>
              </w:rPr>
            </w:pPr>
            <w:r w:rsidRPr="00F33E8C">
              <w:rPr>
                <w:sz w:val="20"/>
                <w:szCs w:val="20"/>
              </w:rPr>
              <w:t>59.0%</w:t>
            </w:r>
          </w:p>
        </w:tc>
      </w:tr>
      <w:tr w:rsidR="0060505D" w:rsidRPr="004471C8" w14:paraId="167AED73" w14:textId="77777777" w:rsidTr="00DC3E0D">
        <w:tc>
          <w:tcPr>
            <w:tcW w:w="2898" w:type="dxa"/>
          </w:tcPr>
          <w:p w14:paraId="064B88C7" w14:textId="77777777" w:rsidR="0060505D" w:rsidRPr="00E26882" w:rsidRDefault="0060505D" w:rsidP="006D3D0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1ACAF783" w14:textId="77777777" w:rsidR="0060505D" w:rsidRPr="00F33E8C" w:rsidRDefault="0060505D" w:rsidP="006D3D07">
            <w:pPr>
              <w:spacing w:after="0" w:line="240" w:lineRule="auto"/>
              <w:jc w:val="center"/>
              <w:rPr>
                <w:sz w:val="20"/>
                <w:szCs w:val="20"/>
              </w:rPr>
            </w:pPr>
            <w:r w:rsidRPr="00F33E8C">
              <w:rPr>
                <w:sz w:val="20"/>
                <w:szCs w:val="20"/>
              </w:rPr>
              <w:t>1</w:t>
            </w:r>
          </w:p>
        </w:tc>
        <w:tc>
          <w:tcPr>
            <w:tcW w:w="1592" w:type="dxa"/>
            <w:shd w:val="clear" w:color="auto" w:fill="D9D9D9" w:themeFill="background1" w:themeFillShade="D9"/>
          </w:tcPr>
          <w:p w14:paraId="77861F6C" w14:textId="77777777" w:rsidR="0060505D" w:rsidRPr="00F33E8C" w:rsidRDefault="0060505D" w:rsidP="006D3D07">
            <w:pPr>
              <w:spacing w:after="0" w:line="240" w:lineRule="auto"/>
              <w:jc w:val="center"/>
              <w:rPr>
                <w:sz w:val="20"/>
                <w:szCs w:val="20"/>
              </w:rPr>
            </w:pPr>
            <w:r w:rsidRPr="00F33E8C">
              <w:rPr>
                <w:sz w:val="20"/>
                <w:szCs w:val="20"/>
              </w:rPr>
              <w:t>0.1%</w:t>
            </w:r>
          </w:p>
        </w:tc>
        <w:tc>
          <w:tcPr>
            <w:tcW w:w="1592" w:type="dxa"/>
          </w:tcPr>
          <w:p w14:paraId="6F707355" w14:textId="77777777" w:rsidR="0060505D" w:rsidRPr="00F33E8C" w:rsidRDefault="0060505D" w:rsidP="006D3D07">
            <w:pPr>
              <w:spacing w:after="0" w:line="240" w:lineRule="auto"/>
              <w:jc w:val="center"/>
              <w:rPr>
                <w:sz w:val="20"/>
                <w:szCs w:val="20"/>
              </w:rPr>
            </w:pPr>
            <w:r w:rsidRPr="00F33E8C">
              <w:rPr>
                <w:sz w:val="20"/>
                <w:szCs w:val="20"/>
              </w:rPr>
              <w:t>802</w:t>
            </w:r>
          </w:p>
        </w:tc>
        <w:tc>
          <w:tcPr>
            <w:tcW w:w="1592" w:type="dxa"/>
            <w:shd w:val="clear" w:color="auto" w:fill="D9D9D9" w:themeFill="background1" w:themeFillShade="D9"/>
          </w:tcPr>
          <w:p w14:paraId="480582E2" w14:textId="77777777" w:rsidR="0060505D" w:rsidRPr="00F33E8C" w:rsidRDefault="0060505D" w:rsidP="006D3D07">
            <w:pPr>
              <w:spacing w:after="0" w:line="240" w:lineRule="auto"/>
              <w:jc w:val="center"/>
              <w:rPr>
                <w:sz w:val="20"/>
                <w:szCs w:val="20"/>
              </w:rPr>
            </w:pPr>
            <w:r w:rsidRPr="00F33E8C">
              <w:rPr>
                <w:sz w:val="20"/>
                <w:szCs w:val="20"/>
              </w:rPr>
              <w:t>0.1%</w:t>
            </w:r>
          </w:p>
        </w:tc>
      </w:tr>
      <w:tr w:rsidR="0060505D" w:rsidRPr="004471C8" w14:paraId="27C06F84" w14:textId="77777777" w:rsidTr="00DC3E0D">
        <w:tc>
          <w:tcPr>
            <w:tcW w:w="2898" w:type="dxa"/>
          </w:tcPr>
          <w:p w14:paraId="04F403FC" w14:textId="43E192FB" w:rsidR="0060505D" w:rsidRPr="00E26882" w:rsidRDefault="0060505D" w:rsidP="00D3332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Multi-Race, Non-</w:t>
            </w:r>
            <w:r w:rsidR="00D33326" w:rsidRPr="00E26882">
              <w:rPr>
                <w:rFonts w:ascii="Calibri" w:eastAsia="Times New Roman" w:hAnsi="Calibri" w:cs="Times New Roman"/>
                <w:sz w:val="20"/>
                <w:szCs w:val="20"/>
              </w:rPr>
              <w:t>Hisp</w:t>
            </w:r>
            <w:r w:rsidR="00FF05A7">
              <w:rPr>
                <w:rFonts w:ascii="Calibri" w:eastAsia="Times New Roman" w:hAnsi="Calibri" w:cs="Times New Roman"/>
                <w:sz w:val="20"/>
                <w:szCs w:val="20"/>
              </w:rPr>
              <w:t>anic</w:t>
            </w:r>
            <w:r w:rsidR="00D33326">
              <w:rPr>
                <w:rFonts w:ascii="Calibri" w:eastAsia="Times New Roman" w:hAnsi="Calibri" w:cs="Times New Roman"/>
                <w:sz w:val="20"/>
                <w:szCs w:val="20"/>
              </w:rPr>
              <w:t>/Lat</w:t>
            </w:r>
            <w:r w:rsidR="00FF05A7">
              <w:rPr>
                <w:rFonts w:ascii="Calibri" w:eastAsia="Times New Roman" w:hAnsi="Calibri" w:cs="Times New Roman"/>
                <w:sz w:val="20"/>
                <w:szCs w:val="20"/>
              </w:rPr>
              <w:t>ino</w:t>
            </w:r>
          </w:p>
        </w:tc>
        <w:tc>
          <w:tcPr>
            <w:tcW w:w="1591" w:type="dxa"/>
          </w:tcPr>
          <w:p w14:paraId="20499EA9" w14:textId="77777777" w:rsidR="0060505D" w:rsidRPr="00F33E8C" w:rsidRDefault="0060505D" w:rsidP="006D3D07">
            <w:pPr>
              <w:spacing w:after="0" w:line="240" w:lineRule="auto"/>
              <w:jc w:val="center"/>
              <w:rPr>
                <w:sz w:val="20"/>
                <w:szCs w:val="20"/>
              </w:rPr>
            </w:pPr>
            <w:r w:rsidRPr="00F33E8C">
              <w:rPr>
                <w:sz w:val="20"/>
                <w:szCs w:val="20"/>
              </w:rPr>
              <w:t>35</w:t>
            </w:r>
          </w:p>
        </w:tc>
        <w:tc>
          <w:tcPr>
            <w:tcW w:w="1592" w:type="dxa"/>
            <w:shd w:val="clear" w:color="auto" w:fill="D9D9D9" w:themeFill="background1" w:themeFillShade="D9"/>
          </w:tcPr>
          <w:p w14:paraId="43587124" w14:textId="77777777" w:rsidR="0060505D" w:rsidRPr="00F33E8C" w:rsidRDefault="0060505D" w:rsidP="006D3D07">
            <w:pPr>
              <w:spacing w:after="0" w:line="240" w:lineRule="auto"/>
              <w:jc w:val="center"/>
              <w:rPr>
                <w:sz w:val="20"/>
                <w:szCs w:val="20"/>
              </w:rPr>
            </w:pPr>
            <w:r w:rsidRPr="00F33E8C">
              <w:rPr>
                <w:sz w:val="20"/>
                <w:szCs w:val="20"/>
              </w:rPr>
              <w:t>2.0%</w:t>
            </w:r>
          </w:p>
        </w:tc>
        <w:tc>
          <w:tcPr>
            <w:tcW w:w="1592" w:type="dxa"/>
          </w:tcPr>
          <w:p w14:paraId="32F95150" w14:textId="77777777" w:rsidR="0060505D" w:rsidRPr="00F33E8C" w:rsidRDefault="0060505D" w:rsidP="006D3D07">
            <w:pPr>
              <w:spacing w:after="0" w:line="240" w:lineRule="auto"/>
              <w:jc w:val="center"/>
              <w:rPr>
                <w:sz w:val="20"/>
                <w:szCs w:val="20"/>
              </w:rPr>
            </w:pPr>
            <w:r w:rsidRPr="00F33E8C">
              <w:rPr>
                <w:sz w:val="20"/>
                <w:szCs w:val="20"/>
              </w:rPr>
              <w:t>35,936</w:t>
            </w:r>
          </w:p>
        </w:tc>
        <w:tc>
          <w:tcPr>
            <w:tcW w:w="1592" w:type="dxa"/>
            <w:shd w:val="clear" w:color="auto" w:fill="D9D9D9" w:themeFill="background1" w:themeFillShade="D9"/>
          </w:tcPr>
          <w:p w14:paraId="21B13EBC" w14:textId="77777777" w:rsidR="0060505D" w:rsidRPr="00F33E8C" w:rsidRDefault="0060505D" w:rsidP="006D3D07">
            <w:pPr>
              <w:spacing w:after="0" w:line="240" w:lineRule="auto"/>
              <w:jc w:val="center"/>
              <w:rPr>
                <w:sz w:val="20"/>
                <w:szCs w:val="20"/>
              </w:rPr>
            </w:pPr>
            <w:r w:rsidRPr="00F33E8C">
              <w:rPr>
                <w:sz w:val="20"/>
                <w:szCs w:val="20"/>
              </w:rPr>
              <w:t>3.8%</w:t>
            </w:r>
          </w:p>
        </w:tc>
      </w:tr>
      <w:tr w:rsidR="0060505D" w:rsidRPr="004471C8" w14:paraId="08B56CAA" w14:textId="77777777" w:rsidTr="00DC3E0D">
        <w:tc>
          <w:tcPr>
            <w:tcW w:w="2898" w:type="dxa"/>
            <w:tcBorders>
              <w:bottom w:val="single" w:sz="4" w:space="0" w:color="auto"/>
            </w:tcBorders>
          </w:tcPr>
          <w:p w14:paraId="1C82DDCB" w14:textId="756DAB9C" w:rsidR="0060505D" w:rsidRPr="00E26882" w:rsidRDefault="0060505D" w:rsidP="00D33326">
            <w:pPr>
              <w:spacing w:after="0" w:line="240" w:lineRule="auto"/>
              <w:rPr>
                <w:rFonts w:ascii="Calibri" w:eastAsia="Times New Roman" w:hAnsi="Calibri" w:cs="Times New Roman"/>
                <w:b/>
                <w:sz w:val="20"/>
                <w:szCs w:val="20"/>
              </w:rPr>
            </w:pPr>
            <w:r w:rsidRPr="00FA1285">
              <w:rPr>
                <w:rFonts w:ascii="Calibri" w:eastAsia="Times New Roman" w:hAnsi="Calibri" w:cs="Times New Roman"/>
                <w:sz w:val="20"/>
                <w:szCs w:val="20"/>
              </w:rPr>
              <w:t>All</w:t>
            </w:r>
            <w:r w:rsidRPr="00E26882">
              <w:rPr>
                <w:rFonts w:ascii="Calibri" w:eastAsia="Times New Roman" w:hAnsi="Calibri" w:cs="Times New Roman"/>
                <w:b/>
                <w:sz w:val="20"/>
                <w:szCs w:val="20"/>
              </w:rPr>
              <w:t xml:space="preserve"> </w:t>
            </w:r>
          </w:p>
        </w:tc>
        <w:tc>
          <w:tcPr>
            <w:tcW w:w="1591" w:type="dxa"/>
            <w:tcBorders>
              <w:bottom w:val="single" w:sz="4" w:space="0" w:color="auto"/>
            </w:tcBorders>
          </w:tcPr>
          <w:p w14:paraId="6383691E" w14:textId="77777777" w:rsidR="0060505D" w:rsidRPr="00F33E8C" w:rsidRDefault="0060505D" w:rsidP="006D3D07">
            <w:pPr>
              <w:spacing w:after="0" w:line="240" w:lineRule="auto"/>
              <w:jc w:val="center"/>
              <w:rPr>
                <w:sz w:val="20"/>
                <w:szCs w:val="20"/>
              </w:rPr>
            </w:pPr>
            <w:r w:rsidRPr="00F33E8C">
              <w:rPr>
                <w:sz w:val="20"/>
                <w:szCs w:val="20"/>
              </w:rPr>
              <w:t>1,722</w:t>
            </w:r>
          </w:p>
        </w:tc>
        <w:tc>
          <w:tcPr>
            <w:tcW w:w="1592" w:type="dxa"/>
            <w:tcBorders>
              <w:bottom w:val="single" w:sz="4" w:space="0" w:color="auto"/>
            </w:tcBorders>
            <w:shd w:val="clear" w:color="auto" w:fill="D9D9D9" w:themeFill="background1" w:themeFillShade="D9"/>
          </w:tcPr>
          <w:p w14:paraId="4364A2D4" w14:textId="77777777" w:rsidR="0060505D" w:rsidRPr="00F33E8C" w:rsidRDefault="0060505D" w:rsidP="006D3D07">
            <w:pPr>
              <w:spacing w:after="0" w:line="240" w:lineRule="auto"/>
              <w:jc w:val="center"/>
              <w:rPr>
                <w:sz w:val="20"/>
                <w:szCs w:val="20"/>
              </w:rPr>
            </w:pPr>
            <w:r w:rsidRPr="00F33E8C">
              <w:rPr>
                <w:sz w:val="20"/>
                <w:szCs w:val="20"/>
              </w:rPr>
              <w:t>100.0%</w:t>
            </w:r>
          </w:p>
        </w:tc>
        <w:tc>
          <w:tcPr>
            <w:tcW w:w="1592" w:type="dxa"/>
            <w:tcBorders>
              <w:bottom w:val="single" w:sz="4" w:space="0" w:color="auto"/>
            </w:tcBorders>
          </w:tcPr>
          <w:p w14:paraId="06C76D52" w14:textId="77777777" w:rsidR="0060505D" w:rsidRPr="00F33E8C" w:rsidRDefault="0060505D" w:rsidP="006D3D07">
            <w:pPr>
              <w:spacing w:after="0" w:line="240" w:lineRule="auto"/>
              <w:jc w:val="center"/>
              <w:rPr>
                <w:sz w:val="20"/>
                <w:szCs w:val="20"/>
              </w:rPr>
            </w:pPr>
            <w:r w:rsidRPr="00F33E8C">
              <w:rPr>
                <w:sz w:val="20"/>
                <w:szCs w:val="20"/>
              </w:rPr>
              <w:t>951,631</w:t>
            </w:r>
          </w:p>
        </w:tc>
        <w:tc>
          <w:tcPr>
            <w:tcW w:w="1592" w:type="dxa"/>
            <w:tcBorders>
              <w:bottom w:val="single" w:sz="4" w:space="0" w:color="auto"/>
            </w:tcBorders>
            <w:shd w:val="clear" w:color="auto" w:fill="D9D9D9" w:themeFill="background1" w:themeFillShade="D9"/>
          </w:tcPr>
          <w:p w14:paraId="2BB98F26" w14:textId="77777777" w:rsidR="0060505D" w:rsidRPr="00F33E8C" w:rsidRDefault="0060505D" w:rsidP="006D3D07">
            <w:pPr>
              <w:spacing w:after="0" w:line="240" w:lineRule="auto"/>
              <w:jc w:val="center"/>
              <w:rPr>
                <w:sz w:val="20"/>
                <w:szCs w:val="20"/>
              </w:rPr>
            </w:pPr>
            <w:r w:rsidRPr="00F33E8C">
              <w:rPr>
                <w:sz w:val="20"/>
                <w:szCs w:val="20"/>
              </w:rPr>
              <w:t>100.0%</w:t>
            </w:r>
          </w:p>
        </w:tc>
      </w:tr>
      <w:tr w:rsidR="0060505D" w:rsidRPr="004471C8" w14:paraId="7EEC87A9" w14:textId="77777777" w:rsidTr="00DC3E0D">
        <w:tc>
          <w:tcPr>
            <w:tcW w:w="9265" w:type="dxa"/>
            <w:gridSpan w:val="5"/>
            <w:tcBorders>
              <w:left w:val="nil"/>
              <w:bottom w:val="nil"/>
              <w:right w:val="nil"/>
            </w:tcBorders>
          </w:tcPr>
          <w:p w14:paraId="331670A7" w14:textId="77777777" w:rsidR="0060505D" w:rsidRPr="00E26882" w:rsidRDefault="0060505D" w:rsidP="006D3D07">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w:t>
            </w:r>
            <w:r>
              <w:rPr>
                <w:rFonts w:ascii="Calibri" w:eastAsia="Times New Roman" w:hAnsi="Calibri" w:cs="Times New Roman"/>
                <w:sz w:val="18"/>
                <w:szCs w:val="18"/>
              </w:rPr>
              <w:t>8</w:t>
            </w:r>
          </w:p>
        </w:tc>
      </w:tr>
    </w:tbl>
    <w:p w14:paraId="531D6C28" w14:textId="77777777" w:rsidR="0060505D" w:rsidRDefault="0060505D" w:rsidP="0060505D">
      <w:pPr>
        <w:spacing w:after="0"/>
        <w:rPr>
          <w:rFonts w:ascii="Calibri" w:eastAsia="Calibri" w:hAnsi="Calibri" w:cs="Times New Roman"/>
          <w:sz w:val="20"/>
        </w:rPr>
      </w:pPr>
    </w:p>
    <w:p w14:paraId="2ACB2DD9" w14:textId="77777777" w:rsidR="0060505D" w:rsidRDefault="0060505D" w:rsidP="0060505D">
      <w:pPr>
        <w:spacing w:after="0"/>
        <w:rPr>
          <w:rFonts w:ascii="Calibri" w:eastAsia="Calibri" w:hAnsi="Calibri" w:cs="Times New Roman"/>
          <w:sz w:val="20"/>
        </w:rPr>
      </w:pPr>
    </w:p>
    <w:p w14:paraId="4FAAA636" w14:textId="77777777" w:rsidR="0060505D" w:rsidRPr="004471C8" w:rsidRDefault="0060505D" w:rsidP="007A51B7">
      <w:pPr>
        <w:spacing w:after="0" w:line="240" w:lineRule="auto"/>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8F6737">
        <w:rPr>
          <w:rFonts w:ascii="Calibri" w:eastAsia="Calibri" w:hAnsi="Calibri" w:cs="Times New Roman"/>
          <w:b/>
          <w:sz w:val="20"/>
        </w:rPr>
        <w:t>Uxbridge Public Schools</w:t>
      </w:r>
    </w:p>
    <w:p w14:paraId="60B7514A" w14:textId="77777777" w:rsidR="0060505D" w:rsidRPr="004471C8" w:rsidRDefault="0060505D" w:rsidP="007A51B7">
      <w:pPr>
        <w:spacing w:after="0" w:line="240" w:lineRule="auto"/>
        <w:jc w:val="center"/>
        <w:rPr>
          <w:b/>
          <w:sz w:val="20"/>
        </w:rPr>
      </w:pPr>
      <w:r w:rsidRPr="004471C8">
        <w:rPr>
          <w:b/>
          <w:sz w:val="20"/>
        </w:rPr>
        <w:t>201</w:t>
      </w:r>
      <w:r>
        <w:rPr>
          <w:b/>
          <w:sz w:val="20"/>
        </w:rPr>
        <w:t>8</w:t>
      </w:r>
      <w:r w:rsidRPr="004471C8">
        <w:rPr>
          <w:b/>
          <w:sz w:val="20"/>
        </w:rPr>
        <w:t>–201</w:t>
      </w:r>
      <w:r>
        <w:rPr>
          <w:b/>
          <w:sz w:val="20"/>
        </w:rPr>
        <w:t>9</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Uxbridge Public Schools"/>
        <w:tblDescription w:val="2018–2019 Student Enrollment by High Needs Populations&#10;"/>
      </w:tblPr>
      <w:tblGrid>
        <w:gridCol w:w="2268"/>
        <w:gridCol w:w="1166"/>
        <w:gridCol w:w="1166"/>
        <w:gridCol w:w="1166"/>
        <w:gridCol w:w="1166"/>
        <w:gridCol w:w="1166"/>
        <w:gridCol w:w="1167"/>
      </w:tblGrid>
      <w:tr w:rsidR="0060505D" w:rsidRPr="004471C8" w14:paraId="1B2249E9" w14:textId="77777777" w:rsidTr="00DC3E0D">
        <w:tc>
          <w:tcPr>
            <w:tcW w:w="2268" w:type="dxa"/>
            <w:vMerge w:val="restart"/>
            <w:vAlign w:val="center"/>
          </w:tcPr>
          <w:p w14:paraId="73B65E65" w14:textId="19A9CC9C" w:rsidR="0060505D" w:rsidRPr="004471C8" w:rsidRDefault="0060505D" w:rsidP="00DC3E0D">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365032B7" w14:textId="77777777" w:rsidR="0060505D" w:rsidRPr="004471C8" w:rsidRDefault="0060505D" w:rsidP="006D3D0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3DB67138" w14:textId="77777777" w:rsidR="0060505D" w:rsidRPr="004471C8" w:rsidRDefault="0060505D" w:rsidP="006D3D0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60505D" w:rsidRPr="004471C8" w14:paraId="2437726C" w14:textId="77777777" w:rsidTr="00DC3E0D">
        <w:tc>
          <w:tcPr>
            <w:tcW w:w="2268" w:type="dxa"/>
            <w:vMerge/>
          </w:tcPr>
          <w:p w14:paraId="0D7A3DF3" w14:textId="77777777" w:rsidR="0060505D" w:rsidRPr="004471C8" w:rsidRDefault="0060505D" w:rsidP="006D3D07">
            <w:pPr>
              <w:spacing w:after="0"/>
              <w:rPr>
                <w:rFonts w:ascii="Calibri" w:eastAsia="Calibri" w:hAnsi="Calibri" w:cs="Times New Roman"/>
                <w:sz w:val="20"/>
                <w:szCs w:val="20"/>
              </w:rPr>
            </w:pPr>
          </w:p>
        </w:tc>
        <w:tc>
          <w:tcPr>
            <w:tcW w:w="1166" w:type="dxa"/>
            <w:vAlign w:val="center"/>
          </w:tcPr>
          <w:p w14:paraId="25A73FA3" w14:textId="77777777" w:rsidR="0060505D" w:rsidRPr="004471C8" w:rsidRDefault="0060505D" w:rsidP="00DC3E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1C411813" w14:textId="77777777" w:rsidR="0060505D" w:rsidRPr="004471C8" w:rsidRDefault="0060505D" w:rsidP="00DC3E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08454BCD" w14:textId="77777777" w:rsidR="0060505D" w:rsidRPr="004471C8" w:rsidRDefault="0060505D" w:rsidP="00DC3E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6579A21B" w14:textId="77777777" w:rsidR="0060505D" w:rsidRPr="004471C8" w:rsidRDefault="0060505D" w:rsidP="00DC3E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064CCD37" w14:textId="77777777" w:rsidR="0060505D" w:rsidRPr="004471C8" w:rsidRDefault="0060505D" w:rsidP="00DC3E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4B695D91" w14:textId="77777777" w:rsidR="0060505D" w:rsidRPr="004471C8" w:rsidRDefault="0060505D" w:rsidP="00DC3E0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60505D" w:rsidRPr="004471C8" w14:paraId="77E66608" w14:textId="77777777" w:rsidTr="00DC3E0D">
        <w:tc>
          <w:tcPr>
            <w:tcW w:w="2268" w:type="dxa"/>
          </w:tcPr>
          <w:p w14:paraId="7E2D5E8A" w14:textId="2086F79F" w:rsidR="0060505D" w:rsidRPr="004471C8" w:rsidRDefault="0060505D" w:rsidP="006D3D07">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 xml:space="preserve">Students w/ </w:t>
            </w:r>
            <w:r w:rsidR="00FF05A7">
              <w:rPr>
                <w:rFonts w:ascii="Calibri" w:eastAsia="Calibri" w:hAnsi="Calibri" w:cs="Times New Roman"/>
                <w:sz w:val="20"/>
                <w:szCs w:val="20"/>
              </w:rPr>
              <w:t>D</w:t>
            </w:r>
            <w:r w:rsidRPr="004471C8">
              <w:rPr>
                <w:rFonts w:ascii="Calibri" w:eastAsia="Calibri" w:hAnsi="Calibri" w:cs="Times New Roman"/>
                <w:sz w:val="20"/>
                <w:szCs w:val="20"/>
              </w:rPr>
              <w:t>isabilities</w:t>
            </w:r>
          </w:p>
        </w:tc>
        <w:tc>
          <w:tcPr>
            <w:tcW w:w="1166" w:type="dxa"/>
          </w:tcPr>
          <w:p w14:paraId="2D90D503" w14:textId="77777777" w:rsidR="0060505D" w:rsidRPr="00F33E8C" w:rsidRDefault="0060505D" w:rsidP="006D3D07">
            <w:pPr>
              <w:spacing w:after="0" w:line="240" w:lineRule="auto"/>
              <w:jc w:val="center"/>
              <w:rPr>
                <w:sz w:val="20"/>
                <w:szCs w:val="20"/>
              </w:rPr>
            </w:pPr>
            <w:r w:rsidRPr="00F33E8C">
              <w:rPr>
                <w:sz w:val="20"/>
                <w:szCs w:val="20"/>
              </w:rPr>
              <w:t>298</w:t>
            </w:r>
          </w:p>
        </w:tc>
        <w:tc>
          <w:tcPr>
            <w:tcW w:w="1166" w:type="dxa"/>
            <w:shd w:val="clear" w:color="auto" w:fill="D9D9D9" w:themeFill="background1" w:themeFillShade="D9"/>
          </w:tcPr>
          <w:p w14:paraId="284897C0" w14:textId="77777777" w:rsidR="0060505D" w:rsidRPr="00F33E8C" w:rsidRDefault="0060505D" w:rsidP="006D3D07">
            <w:pPr>
              <w:spacing w:after="0" w:line="240" w:lineRule="auto"/>
              <w:jc w:val="center"/>
              <w:rPr>
                <w:sz w:val="20"/>
                <w:szCs w:val="20"/>
              </w:rPr>
            </w:pPr>
            <w:r w:rsidRPr="00F33E8C">
              <w:rPr>
                <w:sz w:val="20"/>
                <w:szCs w:val="20"/>
              </w:rPr>
              <w:t>53.4%</w:t>
            </w:r>
          </w:p>
        </w:tc>
        <w:tc>
          <w:tcPr>
            <w:tcW w:w="1166" w:type="dxa"/>
            <w:shd w:val="clear" w:color="auto" w:fill="D9D9D9" w:themeFill="background1" w:themeFillShade="D9"/>
          </w:tcPr>
          <w:p w14:paraId="03F27B6B" w14:textId="77777777" w:rsidR="0060505D" w:rsidRPr="00F33E8C" w:rsidRDefault="0060505D" w:rsidP="006D3D07">
            <w:pPr>
              <w:spacing w:after="0" w:line="240" w:lineRule="auto"/>
              <w:jc w:val="center"/>
              <w:rPr>
                <w:sz w:val="20"/>
                <w:szCs w:val="20"/>
              </w:rPr>
            </w:pPr>
            <w:r w:rsidRPr="00F33E8C">
              <w:rPr>
                <w:sz w:val="20"/>
                <w:szCs w:val="20"/>
              </w:rPr>
              <w:t>17.1%</w:t>
            </w:r>
          </w:p>
        </w:tc>
        <w:tc>
          <w:tcPr>
            <w:tcW w:w="1166" w:type="dxa"/>
          </w:tcPr>
          <w:p w14:paraId="0875631C" w14:textId="77777777" w:rsidR="0060505D" w:rsidRPr="00F33E8C" w:rsidRDefault="0060505D" w:rsidP="006D3D07">
            <w:pPr>
              <w:spacing w:after="0" w:line="240" w:lineRule="auto"/>
              <w:jc w:val="center"/>
              <w:rPr>
                <w:sz w:val="20"/>
                <w:szCs w:val="20"/>
              </w:rPr>
            </w:pPr>
            <w:r w:rsidRPr="00F33E8C">
              <w:rPr>
                <w:sz w:val="20"/>
                <w:szCs w:val="20"/>
              </w:rPr>
              <w:t>173,843</w:t>
            </w:r>
          </w:p>
        </w:tc>
        <w:tc>
          <w:tcPr>
            <w:tcW w:w="1166" w:type="dxa"/>
            <w:shd w:val="clear" w:color="auto" w:fill="D9D9D9" w:themeFill="background1" w:themeFillShade="D9"/>
          </w:tcPr>
          <w:p w14:paraId="1A67D53B" w14:textId="77777777" w:rsidR="0060505D" w:rsidRPr="00F33E8C" w:rsidRDefault="0060505D" w:rsidP="006D3D07">
            <w:pPr>
              <w:spacing w:after="0" w:line="240" w:lineRule="auto"/>
              <w:jc w:val="center"/>
              <w:rPr>
                <w:sz w:val="20"/>
                <w:szCs w:val="20"/>
              </w:rPr>
            </w:pPr>
            <w:r w:rsidRPr="00F33E8C">
              <w:rPr>
                <w:sz w:val="20"/>
                <w:szCs w:val="20"/>
              </w:rPr>
              <w:t>38.0%</w:t>
            </w:r>
          </w:p>
        </w:tc>
        <w:tc>
          <w:tcPr>
            <w:tcW w:w="1167" w:type="dxa"/>
            <w:shd w:val="clear" w:color="auto" w:fill="D9D9D9" w:themeFill="background1" w:themeFillShade="D9"/>
          </w:tcPr>
          <w:p w14:paraId="1C6C0AC8" w14:textId="77777777" w:rsidR="0060505D" w:rsidRPr="00F33E8C" w:rsidRDefault="0060505D" w:rsidP="006D3D07">
            <w:pPr>
              <w:spacing w:after="0" w:line="240" w:lineRule="auto"/>
              <w:jc w:val="center"/>
              <w:rPr>
                <w:sz w:val="20"/>
                <w:szCs w:val="20"/>
              </w:rPr>
            </w:pPr>
            <w:r w:rsidRPr="00F33E8C">
              <w:rPr>
                <w:sz w:val="20"/>
                <w:szCs w:val="20"/>
              </w:rPr>
              <w:t>18.1%</w:t>
            </w:r>
          </w:p>
        </w:tc>
      </w:tr>
      <w:tr w:rsidR="0060505D" w:rsidRPr="004471C8" w14:paraId="467A9157" w14:textId="77777777" w:rsidTr="00DC3E0D">
        <w:tc>
          <w:tcPr>
            <w:tcW w:w="2268" w:type="dxa"/>
          </w:tcPr>
          <w:p w14:paraId="5CE536C4" w14:textId="0B869E9B" w:rsidR="0060505D" w:rsidRPr="004471C8" w:rsidRDefault="0060505D" w:rsidP="00D33326">
            <w:pPr>
              <w:spacing w:after="0"/>
              <w:rPr>
                <w:rFonts w:ascii="Calibri" w:eastAsia="Calibri" w:hAnsi="Calibri" w:cs="Times New Roman"/>
                <w:sz w:val="20"/>
                <w:szCs w:val="20"/>
              </w:rPr>
            </w:pPr>
            <w:r w:rsidRPr="004471C8">
              <w:rPr>
                <w:rFonts w:ascii="Calibri" w:eastAsia="Calibri" w:hAnsi="Calibri" w:cs="Times New Roman"/>
                <w:sz w:val="20"/>
                <w:szCs w:val="20"/>
              </w:rPr>
              <w:t>Econ. Dis</w:t>
            </w:r>
            <w:r w:rsidR="00FF05A7">
              <w:rPr>
                <w:rFonts w:ascii="Calibri" w:eastAsia="Calibri" w:hAnsi="Calibri" w:cs="Times New Roman"/>
                <w:sz w:val="20"/>
                <w:szCs w:val="20"/>
              </w:rPr>
              <w:t>advantaged</w:t>
            </w:r>
          </w:p>
        </w:tc>
        <w:tc>
          <w:tcPr>
            <w:tcW w:w="1166" w:type="dxa"/>
          </w:tcPr>
          <w:p w14:paraId="6072F2C4" w14:textId="77777777" w:rsidR="0060505D" w:rsidRPr="00F33E8C" w:rsidRDefault="0060505D" w:rsidP="006D3D07">
            <w:pPr>
              <w:spacing w:after="0" w:line="240" w:lineRule="auto"/>
              <w:jc w:val="center"/>
              <w:rPr>
                <w:sz w:val="20"/>
                <w:szCs w:val="20"/>
              </w:rPr>
            </w:pPr>
            <w:r w:rsidRPr="00F33E8C">
              <w:rPr>
                <w:sz w:val="20"/>
                <w:szCs w:val="20"/>
              </w:rPr>
              <w:t>325</w:t>
            </w:r>
          </w:p>
        </w:tc>
        <w:tc>
          <w:tcPr>
            <w:tcW w:w="1166" w:type="dxa"/>
            <w:shd w:val="clear" w:color="auto" w:fill="D9D9D9" w:themeFill="background1" w:themeFillShade="D9"/>
          </w:tcPr>
          <w:p w14:paraId="34D822D2" w14:textId="77777777" w:rsidR="0060505D" w:rsidRPr="00F33E8C" w:rsidRDefault="0060505D" w:rsidP="006D3D07">
            <w:pPr>
              <w:spacing w:after="0" w:line="240" w:lineRule="auto"/>
              <w:jc w:val="center"/>
              <w:rPr>
                <w:sz w:val="20"/>
                <w:szCs w:val="20"/>
              </w:rPr>
            </w:pPr>
            <w:r w:rsidRPr="00F33E8C">
              <w:rPr>
                <w:sz w:val="20"/>
                <w:szCs w:val="20"/>
              </w:rPr>
              <w:t>58.2%</w:t>
            </w:r>
          </w:p>
        </w:tc>
        <w:tc>
          <w:tcPr>
            <w:tcW w:w="1166" w:type="dxa"/>
            <w:shd w:val="clear" w:color="auto" w:fill="D9D9D9" w:themeFill="background1" w:themeFillShade="D9"/>
          </w:tcPr>
          <w:p w14:paraId="62BC8F0E" w14:textId="77777777" w:rsidR="0060505D" w:rsidRPr="00F33E8C" w:rsidRDefault="0060505D" w:rsidP="006D3D07">
            <w:pPr>
              <w:spacing w:after="0" w:line="240" w:lineRule="auto"/>
              <w:jc w:val="center"/>
              <w:rPr>
                <w:sz w:val="20"/>
                <w:szCs w:val="20"/>
              </w:rPr>
            </w:pPr>
            <w:r w:rsidRPr="00F33E8C">
              <w:rPr>
                <w:sz w:val="20"/>
                <w:szCs w:val="20"/>
              </w:rPr>
              <w:t>18.9%</w:t>
            </w:r>
          </w:p>
        </w:tc>
        <w:tc>
          <w:tcPr>
            <w:tcW w:w="1166" w:type="dxa"/>
          </w:tcPr>
          <w:p w14:paraId="76C8F1D6" w14:textId="77777777" w:rsidR="0060505D" w:rsidRPr="00F33E8C" w:rsidRDefault="0060505D" w:rsidP="006D3D07">
            <w:pPr>
              <w:spacing w:after="0" w:line="240" w:lineRule="auto"/>
              <w:jc w:val="center"/>
              <w:rPr>
                <w:sz w:val="20"/>
                <w:szCs w:val="20"/>
              </w:rPr>
            </w:pPr>
            <w:r w:rsidRPr="00F33E8C">
              <w:rPr>
                <w:sz w:val="20"/>
                <w:szCs w:val="20"/>
              </w:rPr>
              <w:t>297,120</w:t>
            </w:r>
          </w:p>
        </w:tc>
        <w:tc>
          <w:tcPr>
            <w:tcW w:w="1166" w:type="dxa"/>
            <w:shd w:val="clear" w:color="auto" w:fill="D9D9D9" w:themeFill="background1" w:themeFillShade="D9"/>
          </w:tcPr>
          <w:p w14:paraId="15F29236" w14:textId="77777777" w:rsidR="0060505D" w:rsidRPr="00F33E8C" w:rsidRDefault="0060505D" w:rsidP="006D3D07">
            <w:pPr>
              <w:spacing w:after="0" w:line="240" w:lineRule="auto"/>
              <w:jc w:val="center"/>
              <w:rPr>
                <w:sz w:val="20"/>
                <w:szCs w:val="20"/>
              </w:rPr>
            </w:pPr>
            <w:r w:rsidRPr="00F33E8C">
              <w:rPr>
                <w:sz w:val="20"/>
                <w:szCs w:val="20"/>
              </w:rPr>
              <w:t>64.9%</w:t>
            </w:r>
          </w:p>
        </w:tc>
        <w:tc>
          <w:tcPr>
            <w:tcW w:w="1167" w:type="dxa"/>
            <w:shd w:val="clear" w:color="auto" w:fill="D9D9D9" w:themeFill="background1" w:themeFillShade="D9"/>
          </w:tcPr>
          <w:p w14:paraId="15DFD1A6" w14:textId="77777777" w:rsidR="0060505D" w:rsidRPr="00F33E8C" w:rsidRDefault="0060505D" w:rsidP="006D3D07">
            <w:pPr>
              <w:spacing w:after="0" w:line="240" w:lineRule="auto"/>
              <w:jc w:val="center"/>
              <w:rPr>
                <w:sz w:val="20"/>
                <w:szCs w:val="20"/>
              </w:rPr>
            </w:pPr>
            <w:r w:rsidRPr="00F33E8C">
              <w:rPr>
                <w:sz w:val="20"/>
                <w:szCs w:val="20"/>
              </w:rPr>
              <w:t>31.2%</w:t>
            </w:r>
          </w:p>
        </w:tc>
      </w:tr>
      <w:tr w:rsidR="0060505D" w:rsidRPr="004471C8" w14:paraId="2378E387" w14:textId="77777777" w:rsidTr="00DC3E0D">
        <w:tc>
          <w:tcPr>
            <w:tcW w:w="2268" w:type="dxa"/>
          </w:tcPr>
          <w:p w14:paraId="67268DBF" w14:textId="4B2BB88E" w:rsidR="0060505D" w:rsidRPr="004471C8" w:rsidRDefault="0060505D" w:rsidP="00D33326">
            <w:pPr>
              <w:spacing w:after="0"/>
              <w:rPr>
                <w:rFonts w:ascii="Calibri" w:eastAsia="Calibri" w:hAnsi="Calibri" w:cs="Times New Roman"/>
                <w:sz w:val="20"/>
                <w:szCs w:val="20"/>
              </w:rPr>
            </w:pPr>
            <w:r w:rsidRPr="004471C8">
              <w:rPr>
                <w:rFonts w:ascii="Calibri" w:eastAsia="Calibri" w:hAnsi="Calibri" w:cs="Times New Roman"/>
                <w:sz w:val="20"/>
                <w:szCs w:val="20"/>
              </w:rPr>
              <w:t>E</w:t>
            </w:r>
            <w:r w:rsidR="00FF05A7">
              <w:rPr>
                <w:rFonts w:ascii="Calibri" w:eastAsia="Calibri" w:hAnsi="Calibri" w:cs="Times New Roman"/>
                <w:sz w:val="20"/>
                <w:szCs w:val="20"/>
              </w:rPr>
              <w:t xml:space="preserve">nglish </w:t>
            </w:r>
            <w:r w:rsidRPr="004471C8">
              <w:rPr>
                <w:rFonts w:ascii="Calibri" w:eastAsia="Calibri" w:hAnsi="Calibri" w:cs="Times New Roman"/>
                <w:sz w:val="20"/>
                <w:szCs w:val="20"/>
              </w:rPr>
              <w:t>L</w:t>
            </w:r>
            <w:r w:rsidR="00FF05A7">
              <w:rPr>
                <w:rFonts w:ascii="Calibri" w:eastAsia="Calibri" w:hAnsi="Calibri" w:cs="Times New Roman"/>
                <w:sz w:val="20"/>
                <w:szCs w:val="20"/>
              </w:rPr>
              <w:t>earners</w:t>
            </w:r>
            <w:r w:rsidRPr="004471C8">
              <w:rPr>
                <w:rFonts w:ascii="Calibri" w:eastAsia="Calibri" w:hAnsi="Calibri" w:cs="Times New Roman"/>
                <w:sz w:val="20"/>
                <w:szCs w:val="20"/>
              </w:rPr>
              <w:t xml:space="preserve"> </w:t>
            </w:r>
          </w:p>
        </w:tc>
        <w:tc>
          <w:tcPr>
            <w:tcW w:w="1166" w:type="dxa"/>
          </w:tcPr>
          <w:p w14:paraId="4D18BBBE" w14:textId="77777777" w:rsidR="0060505D" w:rsidRPr="00F33E8C" w:rsidRDefault="0060505D" w:rsidP="006D3D07">
            <w:pPr>
              <w:spacing w:after="0" w:line="240" w:lineRule="auto"/>
              <w:jc w:val="center"/>
              <w:rPr>
                <w:sz w:val="20"/>
                <w:szCs w:val="20"/>
              </w:rPr>
            </w:pPr>
            <w:r w:rsidRPr="00F33E8C">
              <w:rPr>
                <w:sz w:val="20"/>
                <w:szCs w:val="20"/>
              </w:rPr>
              <w:t>28</w:t>
            </w:r>
          </w:p>
        </w:tc>
        <w:tc>
          <w:tcPr>
            <w:tcW w:w="1166" w:type="dxa"/>
            <w:shd w:val="clear" w:color="auto" w:fill="D9D9D9" w:themeFill="background1" w:themeFillShade="D9"/>
          </w:tcPr>
          <w:p w14:paraId="48E73C51" w14:textId="77777777" w:rsidR="0060505D" w:rsidRPr="00F33E8C" w:rsidRDefault="0060505D" w:rsidP="006D3D07">
            <w:pPr>
              <w:spacing w:after="0" w:line="240" w:lineRule="auto"/>
              <w:jc w:val="center"/>
              <w:rPr>
                <w:sz w:val="20"/>
                <w:szCs w:val="20"/>
              </w:rPr>
            </w:pPr>
            <w:r w:rsidRPr="00F33E8C">
              <w:rPr>
                <w:sz w:val="20"/>
                <w:szCs w:val="20"/>
              </w:rPr>
              <w:t>5.0%</w:t>
            </w:r>
          </w:p>
        </w:tc>
        <w:tc>
          <w:tcPr>
            <w:tcW w:w="1166" w:type="dxa"/>
            <w:shd w:val="clear" w:color="auto" w:fill="D9D9D9" w:themeFill="background1" w:themeFillShade="D9"/>
          </w:tcPr>
          <w:p w14:paraId="6A01D686" w14:textId="77777777" w:rsidR="0060505D" w:rsidRPr="00F33E8C" w:rsidRDefault="0060505D" w:rsidP="006D3D07">
            <w:pPr>
              <w:spacing w:after="0" w:line="240" w:lineRule="auto"/>
              <w:jc w:val="center"/>
              <w:rPr>
                <w:sz w:val="20"/>
                <w:szCs w:val="20"/>
              </w:rPr>
            </w:pPr>
            <w:r w:rsidRPr="00F33E8C">
              <w:rPr>
                <w:sz w:val="20"/>
                <w:szCs w:val="20"/>
              </w:rPr>
              <w:t>1.6%</w:t>
            </w:r>
          </w:p>
        </w:tc>
        <w:tc>
          <w:tcPr>
            <w:tcW w:w="1166" w:type="dxa"/>
          </w:tcPr>
          <w:p w14:paraId="638FD07C" w14:textId="77777777" w:rsidR="0060505D" w:rsidRPr="00F33E8C" w:rsidRDefault="0060505D" w:rsidP="006D3D07">
            <w:pPr>
              <w:spacing w:after="0" w:line="240" w:lineRule="auto"/>
              <w:jc w:val="center"/>
              <w:rPr>
                <w:sz w:val="20"/>
                <w:szCs w:val="20"/>
              </w:rPr>
            </w:pPr>
            <w:r w:rsidRPr="00F33E8C">
              <w:rPr>
                <w:sz w:val="20"/>
                <w:szCs w:val="20"/>
              </w:rPr>
              <w:t>99,866</w:t>
            </w:r>
          </w:p>
        </w:tc>
        <w:tc>
          <w:tcPr>
            <w:tcW w:w="1166" w:type="dxa"/>
            <w:shd w:val="clear" w:color="auto" w:fill="D9D9D9" w:themeFill="background1" w:themeFillShade="D9"/>
          </w:tcPr>
          <w:p w14:paraId="1F3DFDEA" w14:textId="77777777" w:rsidR="0060505D" w:rsidRPr="00F33E8C" w:rsidRDefault="0060505D" w:rsidP="006D3D07">
            <w:pPr>
              <w:spacing w:after="0" w:line="240" w:lineRule="auto"/>
              <w:jc w:val="center"/>
              <w:rPr>
                <w:sz w:val="20"/>
                <w:szCs w:val="20"/>
              </w:rPr>
            </w:pPr>
            <w:r w:rsidRPr="00F33E8C">
              <w:rPr>
                <w:sz w:val="20"/>
                <w:szCs w:val="20"/>
              </w:rPr>
              <w:t>21.8%</w:t>
            </w:r>
          </w:p>
        </w:tc>
        <w:tc>
          <w:tcPr>
            <w:tcW w:w="1167" w:type="dxa"/>
            <w:shd w:val="clear" w:color="auto" w:fill="D9D9D9" w:themeFill="background1" w:themeFillShade="D9"/>
          </w:tcPr>
          <w:p w14:paraId="2842BDD2" w14:textId="77777777" w:rsidR="0060505D" w:rsidRPr="00F33E8C" w:rsidRDefault="0060505D" w:rsidP="006D3D07">
            <w:pPr>
              <w:spacing w:after="0" w:line="240" w:lineRule="auto"/>
              <w:jc w:val="center"/>
              <w:rPr>
                <w:sz w:val="20"/>
                <w:szCs w:val="20"/>
              </w:rPr>
            </w:pPr>
            <w:r w:rsidRPr="00F33E8C">
              <w:rPr>
                <w:sz w:val="20"/>
                <w:szCs w:val="20"/>
              </w:rPr>
              <w:t>10.5%</w:t>
            </w:r>
          </w:p>
        </w:tc>
      </w:tr>
      <w:tr w:rsidR="0060505D" w:rsidRPr="004471C8" w14:paraId="34FB4FAD" w14:textId="77777777" w:rsidTr="00DC3E0D">
        <w:tc>
          <w:tcPr>
            <w:tcW w:w="2268" w:type="dxa"/>
            <w:tcBorders>
              <w:bottom w:val="single" w:sz="4" w:space="0" w:color="auto"/>
            </w:tcBorders>
          </w:tcPr>
          <w:p w14:paraId="6FBD7B65" w14:textId="4BA1F251" w:rsidR="0060505D" w:rsidRPr="004471C8" w:rsidRDefault="0060505D" w:rsidP="006D3D07">
            <w:pPr>
              <w:spacing w:after="0"/>
              <w:rPr>
                <w:rFonts w:ascii="Calibri" w:eastAsia="Calibri" w:hAnsi="Calibri" w:cs="Times New Roman"/>
                <w:sz w:val="20"/>
                <w:szCs w:val="20"/>
              </w:rPr>
            </w:pPr>
            <w:r w:rsidRPr="004471C8">
              <w:rPr>
                <w:rFonts w:ascii="Calibri" w:eastAsia="Calibri" w:hAnsi="Calibri" w:cs="Times New Roman"/>
                <w:sz w:val="20"/>
                <w:szCs w:val="20"/>
              </w:rPr>
              <w:t xml:space="preserve">All </w:t>
            </w:r>
            <w:r w:rsidR="001E4F94">
              <w:rPr>
                <w:rFonts w:ascii="Calibri" w:eastAsia="Calibri" w:hAnsi="Calibri" w:cs="Times New Roman"/>
                <w:sz w:val="20"/>
                <w:szCs w:val="20"/>
              </w:rPr>
              <w:t>H</w:t>
            </w:r>
            <w:r w:rsidRPr="004471C8">
              <w:rPr>
                <w:rFonts w:ascii="Calibri" w:eastAsia="Calibri" w:hAnsi="Calibri" w:cs="Times New Roman"/>
                <w:sz w:val="20"/>
                <w:szCs w:val="20"/>
              </w:rPr>
              <w:t xml:space="preserve">igh </w:t>
            </w:r>
            <w:r w:rsidR="001E4F94">
              <w:rPr>
                <w:rFonts w:ascii="Calibri" w:eastAsia="Calibri" w:hAnsi="Calibri" w:cs="Times New Roman"/>
                <w:sz w:val="20"/>
                <w:szCs w:val="20"/>
              </w:rPr>
              <w:t>N</w:t>
            </w:r>
            <w:r w:rsidRPr="004471C8">
              <w:rPr>
                <w:rFonts w:ascii="Calibri" w:eastAsia="Calibri" w:hAnsi="Calibri" w:cs="Times New Roman"/>
                <w:sz w:val="20"/>
                <w:szCs w:val="20"/>
              </w:rPr>
              <w:t>eeds students</w:t>
            </w:r>
          </w:p>
        </w:tc>
        <w:tc>
          <w:tcPr>
            <w:tcW w:w="1166" w:type="dxa"/>
            <w:tcBorders>
              <w:bottom w:val="single" w:sz="4" w:space="0" w:color="auto"/>
            </w:tcBorders>
          </w:tcPr>
          <w:p w14:paraId="5333CB39" w14:textId="77777777" w:rsidR="0060505D" w:rsidRPr="00F33E8C" w:rsidRDefault="0060505D" w:rsidP="006D3D07">
            <w:pPr>
              <w:spacing w:after="0" w:line="240" w:lineRule="auto"/>
              <w:jc w:val="center"/>
              <w:rPr>
                <w:sz w:val="20"/>
                <w:szCs w:val="20"/>
              </w:rPr>
            </w:pPr>
            <w:r w:rsidRPr="00F33E8C">
              <w:rPr>
                <w:sz w:val="20"/>
                <w:szCs w:val="20"/>
              </w:rPr>
              <w:t>558</w:t>
            </w:r>
          </w:p>
        </w:tc>
        <w:tc>
          <w:tcPr>
            <w:tcW w:w="1166" w:type="dxa"/>
            <w:tcBorders>
              <w:bottom w:val="single" w:sz="4" w:space="0" w:color="auto"/>
            </w:tcBorders>
            <w:shd w:val="clear" w:color="auto" w:fill="D9D9D9" w:themeFill="background1" w:themeFillShade="D9"/>
          </w:tcPr>
          <w:p w14:paraId="05083B87" w14:textId="77777777" w:rsidR="0060505D" w:rsidRPr="00F33E8C" w:rsidRDefault="0060505D" w:rsidP="006D3D07">
            <w:pPr>
              <w:spacing w:after="0" w:line="240" w:lineRule="auto"/>
              <w:jc w:val="center"/>
              <w:rPr>
                <w:sz w:val="20"/>
                <w:szCs w:val="20"/>
              </w:rPr>
            </w:pPr>
            <w:r w:rsidRPr="00F33E8C">
              <w:rPr>
                <w:sz w:val="20"/>
                <w:szCs w:val="20"/>
              </w:rPr>
              <w:t>100.0%</w:t>
            </w:r>
          </w:p>
        </w:tc>
        <w:tc>
          <w:tcPr>
            <w:tcW w:w="1166" w:type="dxa"/>
            <w:tcBorders>
              <w:bottom w:val="single" w:sz="4" w:space="0" w:color="auto"/>
            </w:tcBorders>
            <w:shd w:val="clear" w:color="auto" w:fill="D9D9D9" w:themeFill="background1" w:themeFillShade="D9"/>
          </w:tcPr>
          <w:p w14:paraId="27E05A26" w14:textId="77777777" w:rsidR="0060505D" w:rsidRPr="00F33E8C" w:rsidRDefault="0060505D" w:rsidP="006D3D07">
            <w:pPr>
              <w:spacing w:after="0" w:line="240" w:lineRule="auto"/>
              <w:jc w:val="center"/>
              <w:rPr>
                <w:sz w:val="20"/>
                <w:szCs w:val="20"/>
              </w:rPr>
            </w:pPr>
            <w:r w:rsidRPr="00F33E8C">
              <w:rPr>
                <w:sz w:val="20"/>
                <w:szCs w:val="20"/>
              </w:rPr>
              <w:t>32.0%</w:t>
            </w:r>
          </w:p>
        </w:tc>
        <w:tc>
          <w:tcPr>
            <w:tcW w:w="1166" w:type="dxa"/>
            <w:tcBorders>
              <w:bottom w:val="single" w:sz="4" w:space="0" w:color="auto"/>
            </w:tcBorders>
          </w:tcPr>
          <w:p w14:paraId="64EF2ECE" w14:textId="77777777" w:rsidR="0060505D" w:rsidRPr="00F33E8C" w:rsidRDefault="0060505D" w:rsidP="006D3D07">
            <w:pPr>
              <w:spacing w:after="0" w:line="240" w:lineRule="auto"/>
              <w:jc w:val="center"/>
              <w:rPr>
                <w:sz w:val="20"/>
                <w:szCs w:val="20"/>
              </w:rPr>
            </w:pPr>
            <w:r w:rsidRPr="00F33E8C">
              <w:rPr>
                <w:sz w:val="20"/>
                <w:szCs w:val="20"/>
              </w:rPr>
              <w:t>458,044</w:t>
            </w:r>
          </w:p>
        </w:tc>
        <w:tc>
          <w:tcPr>
            <w:tcW w:w="1166" w:type="dxa"/>
            <w:tcBorders>
              <w:bottom w:val="single" w:sz="4" w:space="0" w:color="auto"/>
            </w:tcBorders>
            <w:shd w:val="clear" w:color="auto" w:fill="D9D9D9" w:themeFill="background1" w:themeFillShade="D9"/>
          </w:tcPr>
          <w:p w14:paraId="46E38E38" w14:textId="77777777" w:rsidR="0060505D" w:rsidRPr="00F33E8C" w:rsidRDefault="0060505D" w:rsidP="006D3D07">
            <w:pPr>
              <w:spacing w:after="0" w:line="240" w:lineRule="auto"/>
              <w:jc w:val="center"/>
              <w:rPr>
                <w:sz w:val="20"/>
                <w:szCs w:val="20"/>
              </w:rPr>
            </w:pPr>
            <w:r w:rsidRPr="00F33E8C">
              <w:rPr>
                <w:sz w:val="20"/>
                <w:szCs w:val="20"/>
              </w:rPr>
              <w:t>100.0%</w:t>
            </w:r>
          </w:p>
        </w:tc>
        <w:tc>
          <w:tcPr>
            <w:tcW w:w="1167" w:type="dxa"/>
            <w:tcBorders>
              <w:bottom w:val="single" w:sz="4" w:space="0" w:color="auto"/>
            </w:tcBorders>
            <w:shd w:val="clear" w:color="auto" w:fill="D9D9D9" w:themeFill="background1" w:themeFillShade="D9"/>
          </w:tcPr>
          <w:p w14:paraId="22D3DE13" w14:textId="77777777" w:rsidR="0060505D" w:rsidRPr="00F33E8C" w:rsidRDefault="0060505D" w:rsidP="006D3D07">
            <w:pPr>
              <w:spacing w:after="0" w:line="240" w:lineRule="auto"/>
              <w:jc w:val="center"/>
              <w:rPr>
                <w:sz w:val="20"/>
                <w:szCs w:val="20"/>
              </w:rPr>
            </w:pPr>
            <w:r w:rsidRPr="00F33E8C">
              <w:rPr>
                <w:sz w:val="20"/>
                <w:szCs w:val="20"/>
              </w:rPr>
              <w:t>47.6%</w:t>
            </w:r>
          </w:p>
        </w:tc>
      </w:tr>
      <w:tr w:rsidR="0060505D" w:rsidRPr="004471C8" w14:paraId="4C2B7348" w14:textId="77777777" w:rsidTr="00DC3E0D">
        <w:tc>
          <w:tcPr>
            <w:tcW w:w="9265" w:type="dxa"/>
            <w:gridSpan w:val="7"/>
            <w:tcBorders>
              <w:left w:val="nil"/>
              <w:bottom w:val="nil"/>
              <w:right w:val="nil"/>
            </w:tcBorders>
          </w:tcPr>
          <w:p w14:paraId="282C7258" w14:textId="77777777" w:rsidR="0060505D" w:rsidRPr="00E26882" w:rsidRDefault="0060505D" w:rsidP="00FA1285">
            <w:pPr>
              <w:spacing w:before="60" w:after="0"/>
              <w:rPr>
                <w:rFonts w:ascii="Calibri" w:eastAsia="Calibri" w:hAnsi="Calibri" w:cs="Times New Roman"/>
                <w:sz w:val="18"/>
                <w:szCs w:val="18"/>
              </w:rPr>
            </w:pPr>
            <w:r w:rsidRPr="00E26882">
              <w:rPr>
                <w:rFonts w:ascii="Calibri" w:eastAsia="Calibri" w:hAnsi="Calibri" w:cs="Times New Roman"/>
                <w:sz w:val="18"/>
                <w:szCs w:val="18"/>
              </w:rPr>
              <w:t>Notes: As of October 1, 201</w:t>
            </w:r>
            <w:r>
              <w:rPr>
                <w:rFonts w:ascii="Calibri" w:eastAsia="Calibri" w:hAnsi="Calibri" w:cs="Times New Roman"/>
                <w:sz w:val="18"/>
                <w:szCs w:val="18"/>
              </w:rPr>
              <w:t>8</w:t>
            </w:r>
            <w:r w:rsidRPr="00E26882">
              <w:rPr>
                <w:rFonts w:ascii="Calibri" w:eastAsia="Calibri" w:hAnsi="Calibri" w:cs="Times New Roman"/>
                <w:sz w:val="18"/>
                <w:szCs w:val="18"/>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F33E8C">
              <w:rPr>
                <w:rFonts w:ascii="Calibri" w:eastAsia="Calibri" w:hAnsi="Calibri" w:cs="Times New Roman"/>
                <w:sz w:val="18"/>
                <w:szCs w:val="18"/>
              </w:rPr>
              <w:t>1,744</w:t>
            </w:r>
            <w:r w:rsidRPr="00E26882">
              <w:rPr>
                <w:rFonts w:ascii="Calibri" w:eastAsia="Calibri" w:hAnsi="Calibri" w:cs="Times New Roman"/>
                <w:sz w:val="18"/>
                <w:szCs w:val="18"/>
              </w:rPr>
              <w:t>; total state enrollment including students in out-of-district placement is 96</w:t>
            </w:r>
            <w:r>
              <w:rPr>
                <w:rFonts w:ascii="Calibri" w:eastAsia="Calibri" w:hAnsi="Calibri" w:cs="Times New Roman"/>
                <w:sz w:val="18"/>
                <w:szCs w:val="18"/>
              </w:rPr>
              <w:t>2</w:t>
            </w:r>
            <w:r w:rsidRPr="00E26882">
              <w:rPr>
                <w:rFonts w:ascii="Calibri" w:eastAsia="Calibri" w:hAnsi="Calibri" w:cs="Times New Roman"/>
                <w:sz w:val="18"/>
                <w:szCs w:val="18"/>
              </w:rPr>
              <w:t>,</w:t>
            </w:r>
            <w:r>
              <w:rPr>
                <w:rFonts w:ascii="Calibri" w:eastAsia="Calibri" w:hAnsi="Calibri" w:cs="Times New Roman"/>
                <w:sz w:val="18"/>
                <w:szCs w:val="18"/>
              </w:rPr>
              <w:t>297</w:t>
            </w:r>
            <w:r w:rsidRPr="00E26882">
              <w:rPr>
                <w:rFonts w:ascii="Calibri" w:eastAsia="Calibri" w:hAnsi="Calibri" w:cs="Times New Roman"/>
                <w:sz w:val="18"/>
                <w:szCs w:val="18"/>
              </w:rPr>
              <w:t>.</w:t>
            </w:r>
          </w:p>
        </w:tc>
      </w:tr>
    </w:tbl>
    <w:p w14:paraId="39F27EC7" w14:textId="77777777" w:rsidR="0060505D" w:rsidRPr="004471C8" w:rsidRDefault="0060505D" w:rsidP="0060505D">
      <w:pPr>
        <w:spacing w:after="0"/>
        <w:rPr>
          <w:rFonts w:ascii="Calibri" w:eastAsia="Calibri" w:hAnsi="Calibri" w:cs="Times New Roman"/>
          <w:sz w:val="20"/>
        </w:rPr>
      </w:pPr>
    </w:p>
    <w:p w14:paraId="26F6682B" w14:textId="77777777" w:rsidR="0060505D" w:rsidRPr="004471C8" w:rsidRDefault="0060505D" w:rsidP="0060505D">
      <w:pPr>
        <w:spacing w:after="0"/>
        <w:rPr>
          <w:rFonts w:ascii="Calibri" w:eastAsia="Calibri" w:hAnsi="Calibri" w:cs="Times New Roman"/>
          <w:sz w:val="20"/>
        </w:rPr>
      </w:pPr>
    </w:p>
    <w:p w14:paraId="0CEFDAAB" w14:textId="77777777" w:rsidR="002F1EBE" w:rsidRPr="002F1EBE" w:rsidRDefault="002F1EBE" w:rsidP="002F1EBE">
      <w:pPr>
        <w:spacing w:after="0"/>
        <w:rPr>
          <w:rFonts w:ascii="Calibri" w:eastAsia="Calibri" w:hAnsi="Calibri" w:cs="Times New Roman"/>
          <w:sz w:val="20"/>
        </w:rPr>
      </w:pPr>
    </w:p>
    <w:p w14:paraId="68A47FE6" w14:textId="77777777" w:rsidR="002F1EBE" w:rsidRPr="002F1EBE" w:rsidRDefault="002F1EBE"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0D1C927D" w14:textId="7A4C2F5A" w:rsidR="008E26DB" w:rsidRDefault="008E26DB" w:rsidP="002F1EBE">
      <w:pPr>
        <w:spacing w:after="0"/>
        <w:jc w:val="center"/>
        <w:rPr>
          <w:rFonts w:ascii="Calibri" w:eastAsia="Calibri" w:hAnsi="Calibri" w:cs="Times New Roman"/>
          <w:color w:val="FF0000"/>
        </w:rPr>
      </w:pPr>
    </w:p>
    <w:p w14:paraId="57AE6B88" w14:textId="77777777" w:rsidR="00A077CC" w:rsidRPr="00380233" w:rsidRDefault="00A077CC" w:rsidP="007A51B7">
      <w:pPr>
        <w:spacing w:after="0" w:line="240" w:lineRule="auto"/>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2a: </w:t>
      </w:r>
      <w:r w:rsidRPr="008F6737">
        <w:rPr>
          <w:rFonts w:ascii="Calibri" w:eastAsia="Calibri" w:hAnsi="Calibri" w:cs="Times New Roman"/>
          <w:b/>
          <w:sz w:val="20"/>
        </w:rPr>
        <w:t>Uxbridge Public Schools</w:t>
      </w:r>
    </w:p>
    <w:p w14:paraId="59602A0E" w14:textId="4C05DA26" w:rsidR="00A077CC" w:rsidRPr="00380233" w:rsidRDefault="00A077CC" w:rsidP="007A51B7">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w:t>
      </w:r>
      <w:r w:rsidR="007A51B7">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Uxbridge Public Schools"/>
        <w:tblDescription w:val="Attendance Rates by Student Group, 2015–2018&#10;"/>
      </w:tblPr>
      <w:tblGrid>
        <w:gridCol w:w="2137"/>
        <w:gridCol w:w="845"/>
        <w:gridCol w:w="1003"/>
        <w:gridCol w:w="1003"/>
        <w:gridCol w:w="1003"/>
        <w:gridCol w:w="1003"/>
        <w:gridCol w:w="1003"/>
        <w:gridCol w:w="1003"/>
      </w:tblGrid>
      <w:tr w:rsidR="00A077CC" w:rsidRPr="00380233" w14:paraId="5400C47C" w14:textId="77777777" w:rsidTr="00FF05A7">
        <w:trPr>
          <w:trHeight w:val="288"/>
        </w:trPr>
        <w:tc>
          <w:tcPr>
            <w:tcW w:w="2137" w:type="dxa"/>
            <w:tcBorders>
              <w:left w:val="single" w:sz="4" w:space="0" w:color="auto"/>
              <w:bottom w:val="single" w:sz="4" w:space="0" w:color="auto"/>
            </w:tcBorders>
            <w:shd w:val="clear" w:color="auto" w:fill="D9D9D9" w:themeFill="background1" w:themeFillShade="D9"/>
            <w:vAlign w:val="center"/>
          </w:tcPr>
          <w:p w14:paraId="593A3945" w14:textId="77777777" w:rsidR="00A077CC" w:rsidRPr="00FE0920" w:rsidRDefault="00A077CC" w:rsidP="00DC3E0D">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845" w:type="dxa"/>
            <w:tcBorders>
              <w:bottom w:val="single" w:sz="4" w:space="0" w:color="auto"/>
            </w:tcBorders>
            <w:shd w:val="clear" w:color="auto" w:fill="D9D9D9" w:themeFill="background1" w:themeFillShade="D9"/>
            <w:vAlign w:val="center"/>
          </w:tcPr>
          <w:p w14:paraId="29B3F245"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7762119C"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084A97FE"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30B5AABD"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4463E8BB"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47E42021"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15B175CC"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A077CC" w:rsidRPr="00380233" w14:paraId="4851A879" w14:textId="77777777" w:rsidTr="00FF05A7">
        <w:trPr>
          <w:trHeight w:val="288"/>
        </w:trPr>
        <w:tc>
          <w:tcPr>
            <w:tcW w:w="2137" w:type="dxa"/>
            <w:tcBorders>
              <w:left w:val="single" w:sz="4" w:space="0" w:color="auto"/>
              <w:bottom w:val="single" w:sz="4" w:space="0" w:color="auto"/>
            </w:tcBorders>
            <w:shd w:val="clear" w:color="auto" w:fill="auto"/>
          </w:tcPr>
          <w:p w14:paraId="10168C5F" w14:textId="77777777" w:rsidR="00A077CC" w:rsidRDefault="00A077CC" w:rsidP="006D3D07">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845" w:type="dxa"/>
            <w:tcBorders>
              <w:top w:val="nil"/>
              <w:left w:val="single" w:sz="4" w:space="0" w:color="auto"/>
              <w:bottom w:val="single" w:sz="4" w:space="0" w:color="auto"/>
              <w:right w:val="single" w:sz="4" w:space="0" w:color="auto"/>
            </w:tcBorders>
            <w:shd w:val="clear" w:color="auto" w:fill="auto"/>
          </w:tcPr>
          <w:p w14:paraId="4C13D760" w14:textId="77777777" w:rsidR="00A077CC" w:rsidRPr="00F33E8C" w:rsidRDefault="00A077CC" w:rsidP="006D3D07">
            <w:pPr>
              <w:spacing w:after="0" w:line="240" w:lineRule="auto"/>
              <w:jc w:val="center"/>
              <w:rPr>
                <w:sz w:val="20"/>
                <w:szCs w:val="20"/>
              </w:rPr>
            </w:pPr>
            <w:r w:rsidRPr="00F33E8C">
              <w:rPr>
                <w:sz w:val="20"/>
                <w:szCs w:val="20"/>
              </w:rPr>
              <w:t>30</w:t>
            </w:r>
          </w:p>
        </w:tc>
        <w:tc>
          <w:tcPr>
            <w:tcW w:w="1003" w:type="dxa"/>
            <w:tcBorders>
              <w:top w:val="nil"/>
              <w:left w:val="nil"/>
              <w:bottom w:val="single" w:sz="4" w:space="0" w:color="auto"/>
              <w:right w:val="single" w:sz="4" w:space="0" w:color="auto"/>
            </w:tcBorders>
            <w:shd w:val="clear" w:color="auto" w:fill="auto"/>
          </w:tcPr>
          <w:p w14:paraId="303A66ED" w14:textId="77777777" w:rsidR="00A077CC" w:rsidRPr="00F33E8C" w:rsidRDefault="00A077CC" w:rsidP="006D3D07">
            <w:pPr>
              <w:spacing w:after="0" w:line="240" w:lineRule="auto"/>
              <w:jc w:val="center"/>
              <w:rPr>
                <w:sz w:val="20"/>
                <w:szCs w:val="20"/>
              </w:rPr>
            </w:pPr>
            <w:r w:rsidRPr="00F33E8C">
              <w:rPr>
                <w:sz w:val="20"/>
                <w:szCs w:val="20"/>
              </w:rPr>
              <w:t>92.8</w:t>
            </w:r>
          </w:p>
        </w:tc>
        <w:tc>
          <w:tcPr>
            <w:tcW w:w="1003" w:type="dxa"/>
            <w:tcBorders>
              <w:top w:val="nil"/>
              <w:left w:val="nil"/>
              <w:bottom w:val="single" w:sz="4" w:space="0" w:color="auto"/>
              <w:right w:val="single" w:sz="4" w:space="0" w:color="auto"/>
            </w:tcBorders>
            <w:shd w:val="clear" w:color="auto" w:fill="auto"/>
          </w:tcPr>
          <w:p w14:paraId="4B8B5EE6" w14:textId="77777777" w:rsidR="00A077CC" w:rsidRPr="00F33E8C" w:rsidRDefault="00A077CC" w:rsidP="006D3D07">
            <w:pPr>
              <w:spacing w:after="0" w:line="240" w:lineRule="auto"/>
              <w:jc w:val="center"/>
              <w:rPr>
                <w:sz w:val="20"/>
                <w:szCs w:val="20"/>
              </w:rPr>
            </w:pPr>
            <w:r w:rsidRPr="00F33E8C">
              <w:rPr>
                <w:sz w:val="20"/>
                <w:szCs w:val="20"/>
              </w:rPr>
              <w:t>95.4</w:t>
            </w:r>
          </w:p>
        </w:tc>
        <w:tc>
          <w:tcPr>
            <w:tcW w:w="1003" w:type="dxa"/>
            <w:tcBorders>
              <w:top w:val="nil"/>
              <w:left w:val="nil"/>
              <w:bottom w:val="single" w:sz="4" w:space="0" w:color="auto"/>
              <w:right w:val="single" w:sz="4" w:space="0" w:color="auto"/>
            </w:tcBorders>
            <w:shd w:val="clear" w:color="auto" w:fill="auto"/>
          </w:tcPr>
          <w:p w14:paraId="3CC47E5D" w14:textId="77777777" w:rsidR="00A077CC" w:rsidRPr="00F33E8C" w:rsidRDefault="00A077CC" w:rsidP="006D3D07">
            <w:pPr>
              <w:spacing w:after="0" w:line="240" w:lineRule="auto"/>
              <w:jc w:val="center"/>
              <w:rPr>
                <w:sz w:val="20"/>
                <w:szCs w:val="20"/>
              </w:rPr>
            </w:pPr>
            <w:r w:rsidRPr="00F33E8C">
              <w:rPr>
                <w:sz w:val="20"/>
                <w:szCs w:val="20"/>
              </w:rPr>
              <w:t>91.2</w:t>
            </w:r>
          </w:p>
        </w:tc>
        <w:tc>
          <w:tcPr>
            <w:tcW w:w="1003" w:type="dxa"/>
            <w:tcBorders>
              <w:top w:val="nil"/>
              <w:left w:val="nil"/>
              <w:bottom w:val="single" w:sz="4" w:space="0" w:color="auto"/>
              <w:right w:val="single" w:sz="4" w:space="0" w:color="auto"/>
            </w:tcBorders>
            <w:shd w:val="clear" w:color="auto" w:fill="auto"/>
          </w:tcPr>
          <w:p w14:paraId="59308356" w14:textId="77777777" w:rsidR="00A077CC" w:rsidRPr="00F33E8C" w:rsidRDefault="00A077CC" w:rsidP="006D3D07">
            <w:pPr>
              <w:spacing w:after="0" w:line="240" w:lineRule="auto"/>
              <w:jc w:val="center"/>
              <w:rPr>
                <w:sz w:val="20"/>
                <w:szCs w:val="20"/>
              </w:rPr>
            </w:pPr>
            <w:r w:rsidRPr="00F33E8C">
              <w:rPr>
                <w:sz w:val="20"/>
                <w:szCs w:val="20"/>
              </w:rPr>
              <w:t>91.6</w:t>
            </w:r>
          </w:p>
        </w:tc>
        <w:tc>
          <w:tcPr>
            <w:tcW w:w="1003" w:type="dxa"/>
            <w:tcBorders>
              <w:top w:val="single" w:sz="4" w:space="0" w:color="auto"/>
              <w:left w:val="nil"/>
              <w:bottom w:val="single" w:sz="4" w:space="0" w:color="auto"/>
              <w:right w:val="single" w:sz="4" w:space="0" w:color="auto"/>
            </w:tcBorders>
            <w:shd w:val="clear" w:color="auto" w:fill="auto"/>
          </w:tcPr>
          <w:p w14:paraId="352B5402" w14:textId="77777777" w:rsidR="00A077CC" w:rsidRPr="00F33E8C" w:rsidRDefault="00A077CC" w:rsidP="006D3D07">
            <w:pPr>
              <w:spacing w:after="0" w:line="240" w:lineRule="auto"/>
              <w:jc w:val="center"/>
              <w:rPr>
                <w:sz w:val="20"/>
                <w:szCs w:val="20"/>
              </w:rPr>
            </w:pPr>
            <w:r w:rsidRPr="00F33E8C">
              <w:rPr>
                <w:sz w:val="20"/>
                <w:szCs w:val="20"/>
              </w:rPr>
              <w:t>-1.2</w:t>
            </w:r>
          </w:p>
        </w:tc>
        <w:tc>
          <w:tcPr>
            <w:tcW w:w="1003" w:type="dxa"/>
            <w:tcBorders>
              <w:left w:val="single" w:sz="4" w:space="0" w:color="auto"/>
              <w:bottom w:val="single" w:sz="4" w:space="0" w:color="auto"/>
              <w:right w:val="single" w:sz="4" w:space="0" w:color="auto"/>
            </w:tcBorders>
            <w:shd w:val="clear" w:color="auto" w:fill="auto"/>
          </w:tcPr>
          <w:p w14:paraId="5A429B6E" w14:textId="77777777" w:rsidR="00A077CC" w:rsidRPr="00F33E8C" w:rsidRDefault="00A077CC" w:rsidP="006D3D07">
            <w:pPr>
              <w:spacing w:after="0" w:line="240" w:lineRule="auto"/>
              <w:jc w:val="center"/>
              <w:rPr>
                <w:sz w:val="20"/>
                <w:szCs w:val="20"/>
              </w:rPr>
            </w:pPr>
            <w:r w:rsidRPr="00F33E8C">
              <w:rPr>
                <w:sz w:val="20"/>
                <w:szCs w:val="20"/>
              </w:rPr>
              <w:t>94.1</w:t>
            </w:r>
          </w:p>
        </w:tc>
      </w:tr>
      <w:tr w:rsidR="00A077CC" w:rsidRPr="00380233" w14:paraId="063EE981" w14:textId="77777777" w:rsidTr="00FF05A7">
        <w:trPr>
          <w:trHeight w:val="288"/>
        </w:trPr>
        <w:tc>
          <w:tcPr>
            <w:tcW w:w="2137" w:type="dxa"/>
            <w:tcBorders>
              <w:left w:val="single" w:sz="4" w:space="0" w:color="auto"/>
              <w:bottom w:val="single" w:sz="4" w:space="0" w:color="auto"/>
            </w:tcBorders>
            <w:shd w:val="clear" w:color="auto" w:fill="D9D9D9" w:themeFill="background1" w:themeFillShade="D9"/>
          </w:tcPr>
          <w:p w14:paraId="7FB8F7CE" w14:textId="77777777" w:rsidR="00A077CC" w:rsidRDefault="00A077CC" w:rsidP="006D3D07">
            <w:pPr>
              <w:spacing w:after="0" w:line="240" w:lineRule="auto"/>
              <w:rPr>
                <w:rFonts w:ascii="Calibri" w:hAnsi="Calibri"/>
                <w:color w:val="000000"/>
                <w:sz w:val="20"/>
                <w:szCs w:val="20"/>
              </w:rPr>
            </w:pPr>
            <w:r>
              <w:rPr>
                <w:rFonts w:ascii="Calibri" w:hAnsi="Calibri"/>
                <w:color w:val="000000"/>
                <w:sz w:val="20"/>
                <w:szCs w:val="20"/>
              </w:rPr>
              <w:t>Asian</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tcPr>
          <w:p w14:paraId="76078F78" w14:textId="77777777" w:rsidR="00A077CC" w:rsidRPr="00F33E8C" w:rsidRDefault="00A077CC" w:rsidP="006D3D07">
            <w:pPr>
              <w:spacing w:after="0" w:line="240" w:lineRule="auto"/>
              <w:jc w:val="center"/>
              <w:rPr>
                <w:sz w:val="20"/>
                <w:szCs w:val="20"/>
              </w:rPr>
            </w:pPr>
            <w:r w:rsidRPr="00F33E8C">
              <w:rPr>
                <w:sz w:val="20"/>
                <w:szCs w:val="20"/>
              </w:rPr>
              <w:t>24</w:t>
            </w:r>
          </w:p>
        </w:tc>
        <w:tc>
          <w:tcPr>
            <w:tcW w:w="1003" w:type="dxa"/>
            <w:tcBorders>
              <w:top w:val="nil"/>
              <w:left w:val="nil"/>
              <w:bottom w:val="single" w:sz="4" w:space="0" w:color="auto"/>
              <w:right w:val="single" w:sz="4" w:space="0" w:color="auto"/>
            </w:tcBorders>
            <w:shd w:val="clear" w:color="auto" w:fill="D9D9D9" w:themeFill="background1" w:themeFillShade="D9"/>
          </w:tcPr>
          <w:p w14:paraId="1B17F5B1" w14:textId="77777777" w:rsidR="00A077CC" w:rsidRPr="00F33E8C" w:rsidRDefault="00A077CC" w:rsidP="006D3D07">
            <w:pPr>
              <w:spacing w:after="0" w:line="240" w:lineRule="auto"/>
              <w:jc w:val="center"/>
              <w:rPr>
                <w:sz w:val="20"/>
                <w:szCs w:val="20"/>
              </w:rPr>
            </w:pPr>
            <w:r w:rsidRPr="00F33E8C">
              <w:rPr>
                <w:sz w:val="20"/>
                <w:szCs w:val="20"/>
              </w:rPr>
              <w:t>96.5</w:t>
            </w:r>
          </w:p>
        </w:tc>
        <w:tc>
          <w:tcPr>
            <w:tcW w:w="1003" w:type="dxa"/>
            <w:tcBorders>
              <w:top w:val="nil"/>
              <w:left w:val="nil"/>
              <w:bottom w:val="single" w:sz="4" w:space="0" w:color="auto"/>
              <w:right w:val="single" w:sz="4" w:space="0" w:color="auto"/>
            </w:tcBorders>
            <w:shd w:val="clear" w:color="auto" w:fill="D9D9D9" w:themeFill="background1" w:themeFillShade="D9"/>
          </w:tcPr>
          <w:p w14:paraId="01394DF6" w14:textId="77777777" w:rsidR="00A077CC" w:rsidRPr="00F33E8C" w:rsidRDefault="00A077CC" w:rsidP="006D3D07">
            <w:pPr>
              <w:spacing w:after="0" w:line="240" w:lineRule="auto"/>
              <w:jc w:val="center"/>
              <w:rPr>
                <w:sz w:val="20"/>
                <w:szCs w:val="20"/>
              </w:rPr>
            </w:pPr>
            <w:r w:rsidRPr="00F33E8C">
              <w:rPr>
                <w:sz w:val="20"/>
                <w:szCs w:val="20"/>
              </w:rPr>
              <w:t>95.4</w:t>
            </w:r>
          </w:p>
        </w:tc>
        <w:tc>
          <w:tcPr>
            <w:tcW w:w="1003" w:type="dxa"/>
            <w:tcBorders>
              <w:top w:val="nil"/>
              <w:left w:val="nil"/>
              <w:bottom w:val="single" w:sz="4" w:space="0" w:color="auto"/>
              <w:right w:val="single" w:sz="4" w:space="0" w:color="auto"/>
            </w:tcBorders>
            <w:shd w:val="clear" w:color="auto" w:fill="D9D9D9" w:themeFill="background1" w:themeFillShade="D9"/>
          </w:tcPr>
          <w:p w14:paraId="0E7094DC" w14:textId="77777777" w:rsidR="00A077CC" w:rsidRPr="00F33E8C" w:rsidRDefault="00A077CC" w:rsidP="006D3D07">
            <w:pPr>
              <w:spacing w:after="0" w:line="240" w:lineRule="auto"/>
              <w:jc w:val="center"/>
              <w:rPr>
                <w:sz w:val="20"/>
                <w:szCs w:val="20"/>
              </w:rPr>
            </w:pPr>
            <w:r w:rsidRPr="00F33E8C">
              <w:rPr>
                <w:sz w:val="20"/>
                <w:szCs w:val="20"/>
              </w:rPr>
              <w:t>94.7</w:t>
            </w:r>
          </w:p>
        </w:tc>
        <w:tc>
          <w:tcPr>
            <w:tcW w:w="1003" w:type="dxa"/>
            <w:tcBorders>
              <w:top w:val="nil"/>
              <w:left w:val="nil"/>
              <w:bottom w:val="single" w:sz="4" w:space="0" w:color="auto"/>
              <w:right w:val="single" w:sz="4" w:space="0" w:color="auto"/>
            </w:tcBorders>
            <w:shd w:val="clear" w:color="auto" w:fill="D9D9D9" w:themeFill="background1" w:themeFillShade="D9"/>
          </w:tcPr>
          <w:p w14:paraId="100B8222" w14:textId="77777777" w:rsidR="00A077CC" w:rsidRPr="00F33E8C" w:rsidRDefault="00A077CC" w:rsidP="006D3D07">
            <w:pPr>
              <w:spacing w:after="0" w:line="240" w:lineRule="auto"/>
              <w:jc w:val="center"/>
              <w:rPr>
                <w:sz w:val="20"/>
                <w:szCs w:val="20"/>
              </w:rPr>
            </w:pPr>
            <w:r w:rsidRPr="00F33E8C">
              <w:rPr>
                <w:sz w:val="20"/>
                <w:szCs w:val="20"/>
              </w:rPr>
              <w:t>94.6</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248C18E6" w14:textId="77777777" w:rsidR="00A077CC" w:rsidRPr="00F33E8C" w:rsidRDefault="00A077CC" w:rsidP="006D3D07">
            <w:pPr>
              <w:spacing w:after="0" w:line="240" w:lineRule="auto"/>
              <w:jc w:val="center"/>
              <w:rPr>
                <w:sz w:val="20"/>
                <w:szCs w:val="20"/>
              </w:rPr>
            </w:pPr>
            <w:r w:rsidRPr="00F33E8C">
              <w:rPr>
                <w:sz w:val="20"/>
                <w:szCs w:val="20"/>
              </w:rPr>
              <w:t>-1.9</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2DA3F6C7" w14:textId="77777777" w:rsidR="00A077CC" w:rsidRPr="00F33E8C" w:rsidRDefault="00A077CC" w:rsidP="006D3D07">
            <w:pPr>
              <w:spacing w:after="0" w:line="240" w:lineRule="auto"/>
              <w:jc w:val="center"/>
              <w:rPr>
                <w:sz w:val="20"/>
                <w:szCs w:val="20"/>
              </w:rPr>
            </w:pPr>
            <w:r w:rsidRPr="00F33E8C">
              <w:rPr>
                <w:sz w:val="20"/>
                <w:szCs w:val="20"/>
              </w:rPr>
              <w:t>96.2</w:t>
            </w:r>
          </w:p>
        </w:tc>
      </w:tr>
      <w:tr w:rsidR="00A077CC" w:rsidRPr="00380233" w14:paraId="45EBBE29" w14:textId="77777777" w:rsidTr="00FF05A7">
        <w:trPr>
          <w:trHeight w:val="288"/>
        </w:trPr>
        <w:tc>
          <w:tcPr>
            <w:tcW w:w="2137" w:type="dxa"/>
            <w:tcBorders>
              <w:left w:val="single" w:sz="4" w:space="0" w:color="auto"/>
              <w:bottom w:val="single" w:sz="4" w:space="0" w:color="auto"/>
            </w:tcBorders>
            <w:shd w:val="clear" w:color="auto" w:fill="auto"/>
          </w:tcPr>
          <w:p w14:paraId="3690B459" w14:textId="77777777" w:rsidR="00A077CC" w:rsidRDefault="00A077CC" w:rsidP="006D3D07">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845" w:type="dxa"/>
            <w:tcBorders>
              <w:top w:val="nil"/>
              <w:left w:val="single" w:sz="4" w:space="0" w:color="auto"/>
              <w:bottom w:val="single" w:sz="4" w:space="0" w:color="auto"/>
              <w:right w:val="single" w:sz="4" w:space="0" w:color="auto"/>
            </w:tcBorders>
            <w:shd w:val="clear" w:color="auto" w:fill="auto"/>
          </w:tcPr>
          <w:p w14:paraId="6863782F" w14:textId="77777777" w:rsidR="00A077CC" w:rsidRPr="00F33E8C" w:rsidRDefault="00A077CC" w:rsidP="006D3D07">
            <w:pPr>
              <w:spacing w:after="0" w:line="240" w:lineRule="auto"/>
              <w:jc w:val="center"/>
              <w:rPr>
                <w:sz w:val="20"/>
                <w:szCs w:val="20"/>
              </w:rPr>
            </w:pPr>
            <w:r w:rsidRPr="00F33E8C">
              <w:rPr>
                <w:sz w:val="20"/>
                <w:szCs w:val="20"/>
              </w:rPr>
              <w:t>87</w:t>
            </w:r>
          </w:p>
        </w:tc>
        <w:tc>
          <w:tcPr>
            <w:tcW w:w="1003" w:type="dxa"/>
            <w:tcBorders>
              <w:top w:val="nil"/>
              <w:left w:val="nil"/>
              <w:bottom w:val="single" w:sz="4" w:space="0" w:color="auto"/>
              <w:right w:val="single" w:sz="4" w:space="0" w:color="auto"/>
            </w:tcBorders>
            <w:shd w:val="clear" w:color="auto" w:fill="auto"/>
          </w:tcPr>
          <w:p w14:paraId="4B068DEC" w14:textId="77777777" w:rsidR="00A077CC" w:rsidRPr="00F33E8C" w:rsidRDefault="00A077CC" w:rsidP="006D3D07">
            <w:pPr>
              <w:spacing w:after="0" w:line="240" w:lineRule="auto"/>
              <w:jc w:val="center"/>
              <w:rPr>
                <w:sz w:val="20"/>
                <w:szCs w:val="20"/>
              </w:rPr>
            </w:pPr>
            <w:r w:rsidRPr="00F33E8C">
              <w:rPr>
                <w:sz w:val="20"/>
                <w:szCs w:val="20"/>
              </w:rPr>
              <w:t>94.5</w:t>
            </w:r>
          </w:p>
        </w:tc>
        <w:tc>
          <w:tcPr>
            <w:tcW w:w="1003" w:type="dxa"/>
            <w:tcBorders>
              <w:top w:val="nil"/>
              <w:left w:val="nil"/>
              <w:bottom w:val="single" w:sz="4" w:space="0" w:color="auto"/>
              <w:right w:val="single" w:sz="4" w:space="0" w:color="auto"/>
            </w:tcBorders>
            <w:shd w:val="clear" w:color="auto" w:fill="auto"/>
          </w:tcPr>
          <w:p w14:paraId="557F7152" w14:textId="77777777" w:rsidR="00A077CC" w:rsidRPr="00F33E8C" w:rsidRDefault="00A077CC" w:rsidP="006D3D07">
            <w:pPr>
              <w:spacing w:after="0" w:line="240" w:lineRule="auto"/>
              <w:jc w:val="center"/>
              <w:rPr>
                <w:sz w:val="20"/>
                <w:szCs w:val="20"/>
              </w:rPr>
            </w:pPr>
            <w:r w:rsidRPr="00F33E8C">
              <w:rPr>
                <w:sz w:val="20"/>
                <w:szCs w:val="20"/>
              </w:rPr>
              <w:t>95.3</w:t>
            </w:r>
          </w:p>
        </w:tc>
        <w:tc>
          <w:tcPr>
            <w:tcW w:w="1003" w:type="dxa"/>
            <w:tcBorders>
              <w:top w:val="nil"/>
              <w:left w:val="nil"/>
              <w:bottom w:val="single" w:sz="4" w:space="0" w:color="auto"/>
              <w:right w:val="single" w:sz="4" w:space="0" w:color="auto"/>
            </w:tcBorders>
            <w:shd w:val="clear" w:color="auto" w:fill="auto"/>
          </w:tcPr>
          <w:p w14:paraId="152B47C9" w14:textId="77777777" w:rsidR="00A077CC" w:rsidRPr="00F33E8C" w:rsidRDefault="00A077CC" w:rsidP="006D3D07">
            <w:pPr>
              <w:spacing w:after="0" w:line="240" w:lineRule="auto"/>
              <w:jc w:val="center"/>
              <w:rPr>
                <w:sz w:val="20"/>
                <w:szCs w:val="20"/>
              </w:rPr>
            </w:pPr>
            <w:r w:rsidRPr="00F33E8C">
              <w:rPr>
                <w:sz w:val="20"/>
                <w:szCs w:val="20"/>
              </w:rPr>
              <w:t>95.4</w:t>
            </w:r>
          </w:p>
        </w:tc>
        <w:tc>
          <w:tcPr>
            <w:tcW w:w="1003" w:type="dxa"/>
            <w:tcBorders>
              <w:top w:val="nil"/>
              <w:left w:val="nil"/>
              <w:bottom w:val="single" w:sz="4" w:space="0" w:color="auto"/>
              <w:right w:val="single" w:sz="4" w:space="0" w:color="auto"/>
            </w:tcBorders>
            <w:shd w:val="clear" w:color="auto" w:fill="auto"/>
          </w:tcPr>
          <w:p w14:paraId="386D9A33" w14:textId="77777777" w:rsidR="00A077CC" w:rsidRPr="00F33E8C" w:rsidRDefault="00A077CC" w:rsidP="006D3D07">
            <w:pPr>
              <w:spacing w:after="0" w:line="240" w:lineRule="auto"/>
              <w:jc w:val="center"/>
              <w:rPr>
                <w:sz w:val="20"/>
                <w:szCs w:val="20"/>
              </w:rPr>
            </w:pPr>
            <w:r w:rsidRPr="00F33E8C">
              <w:rPr>
                <w:sz w:val="20"/>
                <w:szCs w:val="20"/>
              </w:rPr>
              <w:t>94.8</w:t>
            </w:r>
          </w:p>
        </w:tc>
        <w:tc>
          <w:tcPr>
            <w:tcW w:w="1003" w:type="dxa"/>
            <w:tcBorders>
              <w:top w:val="nil"/>
              <w:left w:val="nil"/>
              <w:bottom w:val="single" w:sz="4" w:space="0" w:color="auto"/>
              <w:right w:val="single" w:sz="4" w:space="0" w:color="auto"/>
            </w:tcBorders>
            <w:shd w:val="clear" w:color="auto" w:fill="auto"/>
          </w:tcPr>
          <w:p w14:paraId="5FC1687F" w14:textId="77777777" w:rsidR="00A077CC" w:rsidRPr="00F33E8C" w:rsidRDefault="00A077CC" w:rsidP="006D3D07">
            <w:pPr>
              <w:spacing w:after="0" w:line="240" w:lineRule="auto"/>
              <w:jc w:val="center"/>
              <w:rPr>
                <w:sz w:val="20"/>
                <w:szCs w:val="20"/>
              </w:rPr>
            </w:pPr>
            <w:r w:rsidRPr="00F33E8C">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19D2C567" w14:textId="77777777" w:rsidR="00A077CC" w:rsidRPr="00F33E8C" w:rsidRDefault="00A077CC" w:rsidP="006D3D07">
            <w:pPr>
              <w:spacing w:after="0" w:line="240" w:lineRule="auto"/>
              <w:jc w:val="center"/>
              <w:rPr>
                <w:sz w:val="20"/>
                <w:szCs w:val="20"/>
              </w:rPr>
            </w:pPr>
            <w:r w:rsidRPr="00F33E8C">
              <w:rPr>
                <w:sz w:val="20"/>
                <w:szCs w:val="20"/>
              </w:rPr>
              <w:t>92.7</w:t>
            </w:r>
          </w:p>
        </w:tc>
      </w:tr>
      <w:tr w:rsidR="00A077CC" w:rsidRPr="00380233" w14:paraId="5E64F43E" w14:textId="77777777" w:rsidTr="00FF05A7">
        <w:trPr>
          <w:trHeight w:val="288"/>
        </w:trPr>
        <w:tc>
          <w:tcPr>
            <w:tcW w:w="2137" w:type="dxa"/>
            <w:tcBorders>
              <w:left w:val="single" w:sz="4" w:space="0" w:color="auto"/>
              <w:bottom w:val="single" w:sz="4" w:space="0" w:color="auto"/>
            </w:tcBorders>
            <w:shd w:val="clear" w:color="auto" w:fill="D9D9D9" w:themeFill="background1" w:themeFillShade="D9"/>
          </w:tcPr>
          <w:p w14:paraId="7FEAF824" w14:textId="1CF59E66" w:rsidR="00A077CC" w:rsidRDefault="00A077CC" w:rsidP="006D3D07">
            <w:pPr>
              <w:spacing w:after="0" w:line="240" w:lineRule="auto"/>
              <w:rPr>
                <w:rFonts w:ascii="Calibri" w:hAnsi="Calibri"/>
                <w:color w:val="000000"/>
                <w:sz w:val="20"/>
                <w:szCs w:val="20"/>
              </w:rPr>
            </w:pPr>
            <w:r>
              <w:rPr>
                <w:rFonts w:ascii="Calibri" w:hAnsi="Calibri"/>
                <w:color w:val="000000"/>
                <w:sz w:val="20"/>
                <w:szCs w:val="20"/>
              </w:rPr>
              <w:t>Multi-Race</w:t>
            </w:r>
            <w:r w:rsidR="00D33326">
              <w:rPr>
                <w:rFonts w:ascii="Calibri" w:hAnsi="Calibri"/>
                <w:color w:val="000000"/>
                <w:sz w:val="20"/>
                <w:szCs w:val="20"/>
              </w:rPr>
              <w:t>, non</w:t>
            </w:r>
            <w:r w:rsidR="00FF05A7">
              <w:rPr>
                <w:rFonts w:ascii="Calibri" w:hAnsi="Calibri"/>
                <w:color w:val="000000"/>
                <w:sz w:val="20"/>
                <w:szCs w:val="20"/>
              </w:rPr>
              <w:t>-</w:t>
            </w:r>
            <w:r w:rsidR="00D33326">
              <w:rPr>
                <w:rFonts w:ascii="Calibri" w:hAnsi="Calibri"/>
                <w:color w:val="000000"/>
                <w:sz w:val="20"/>
                <w:szCs w:val="20"/>
              </w:rPr>
              <w:t>Hisp</w:t>
            </w:r>
            <w:r w:rsidR="00FF05A7">
              <w:rPr>
                <w:rFonts w:ascii="Calibri" w:hAnsi="Calibri"/>
                <w:color w:val="000000"/>
                <w:sz w:val="20"/>
                <w:szCs w:val="20"/>
              </w:rPr>
              <w:t>anic</w:t>
            </w:r>
            <w:r w:rsidR="00D33326">
              <w:rPr>
                <w:rFonts w:ascii="Calibri" w:hAnsi="Calibri"/>
                <w:color w:val="000000"/>
                <w:sz w:val="20"/>
                <w:szCs w:val="20"/>
              </w:rPr>
              <w:t>/Lat</w:t>
            </w:r>
            <w:r w:rsidR="00FF05A7">
              <w:rPr>
                <w:rFonts w:ascii="Calibri" w:hAnsi="Calibri"/>
                <w:color w:val="000000"/>
                <w:sz w:val="20"/>
                <w:szCs w:val="20"/>
              </w:rPr>
              <w:t>ino</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tcPr>
          <w:p w14:paraId="743E87B1" w14:textId="77777777" w:rsidR="00A077CC" w:rsidRPr="00F33E8C" w:rsidRDefault="00A077CC" w:rsidP="006D3D07">
            <w:pPr>
              <w:spacing w:after="0" w:line="240" w:lineRule="auto"/>
              <w:jc w:val="center"/>
              <w:rPr>
                <w:sz w:val="20"/>
                <w:szCs w:val="20"/>
              </w:rPr>
            </w:pPr>
            <w:r w:rsidRPr="00F33E8C">
              <w:rPr>
                <w:sz w:val="20"/>
                <w:szCs w:val="20"/>
              </w:rPr>
              <w:t>38</w:t>
            </w:r>
          </w:p>
        </w:tc>
        <w:tc>
          <w:tcPr>
            <w:tcW w:w="1003" w:type="dxa"/>
            <w:tcBorders>
              <w:top w:val="nil"/>
              <w:left w:val="nil"/>
              <w:bottom w:val="single" w:sz="4" w:space="0" w:color="auto"/>
              <w:right w:val="single" w:sz="4" w:space="0" w:color="auto"/>
            </w:tcBorders>
            <w:shd w:val="clear" w:color="auto" w:fill="D9D9D9" w:themeFill="background1" w:themeFillShade="D9"/>
          </w:tcPr>
          <w:p w14:paraId="1DE89301" w14:textId="77777777" w:rsidR="00A077CC" w:rsidRPr="00F33E8C" w:rsidRDefault="00A077CC" w:rsidP="006D3D07">
            <w:pPr>
              <w:spacing w:after="0" w:line="240" w:lineRule="auto"/>
              <w:jc w:val="center"/>
              <w:rPr>
                <w:sz w:val="20"/>
                <w:szCs w:val="20"/>
              </w:rPr>
            </w:pPr>
            <w:r w:rsidRPr="00F33E8C">
              <w:rPr>
                <w:sz w:val="20"/>
                <w:szCs w:val="20"/>
              </w:rPr>
              <w:t>94.3</w:t>
            </w:r>
          </w:p>
        </w:tc>
        <w:tc>
          <w:tcPr>
            <w:tcW w:w="1003" w:type="dxa"/>
            <w:tcBorders>
              <w:top w:val="nil"/>
              <w:left w:val="nil"/>
              <w:bottom w:val="single" w:sz="4" w:space="0" w:color="auto"/>
              <w:right w:val="single" w:sz="4" w:space="0" w:color="auto"/>
            </w:tcBorders>
            <w:shd w:val="clear" w:color="auto" w:fill="D9D9D9" w:themeFill="background1" w:themeFillShade="D9"/>
          </w:tcPr>
          <w:p w14:paraId="7E5C5105" w14:textId="77777777" w:rsidR="00A077CC" w:rsidRPr="00F33E8C" w:rsidRDefault="00A077CC" w:rsidP="006D3D07">
            <w:pPr>
              <w:spacing w:after="0" w:line="240" w:lineRule="auto"/>
              <w:jc w:val="center"/>
              <w:rPr>
                <w:sz w:val="20"/>
                <w:szCs w:val="20"/>
              </w:rPr>
            </w:pPr>
            <w:r w:rsidRPr="00F33E8C">
              <w:rPr>
                <w:sz w:val="20"/>
                <w:szCs w:val="20"/>
              </w:rPr>
              <w:t>96.8</w:t>
            </w:r>
          </w:p>
        </w:tc>
        <w:tc>
          <w:tcPr>
            <w:tcW w:w="1003" w:type="dxa"/>
            <w:tcBorders>
              <w:top w:val="nil"/>
              <w:left w:val="nil"/>
              <w:bottom w:val="single" w:sz="4" w:space="0" w:color="auto"/>
              <w:right w:val="single" w:sz="4" w:space="0" w:color="auto"/>
            </w:tcBorders>
            <w:shd w:val="clear" w:color="auto" w:fill="D9D9D9" w:themeFill="background1" w:themeFillShade="D9"/>
          </w:tcPr>
          <w:p w14:paraId="369D2DD8" w14:textId="77777777" w:rsidR="00A077CC" w:rsidRPr="00F33E8C" w:rsidRDefault="00A077CC" w:rsidP="006D3D07">
            <w:pPr>
              <w:spacing w:after="0" w:line="240" w:lineRule="auto"/>
              <w:jc w:val="center"/>
              <w:rPr>
                <w:sz w:val="20"/>
                <w:szCs w:val="20"/>
              </w:rPr>
            </w:pPr>
            <w:r w:rsidRPr="00F33E8C">
              <w:rPr>
                <w:sz w:val="20"/>
                <w:szCs w:val="20"/>
              </w:rPr>
              <w:t>95.8</w:t>
            </w:r>
          </w:p>
        </w:tc>
        <w:tc>
          <w:tcPr>
            <w:tcW w:w="1003" w:type="dxa"/>
            <w:tcBorders>
              <w:top w:val="nil"/>
              <w:left w:val="nil"/>
              <w:bottom w:val="single" w:sz="4" w:space="0" w:color="auto"/>
              <w:right w:val="single" w:sz="4" w:space="0" w:color="auto"/>
            </w:tcBorders>
            <w:shd w:val="clear" w:color="auto" w:fill="D9D9D9" w:themeFill="background1" w:themeFillShade="D9"/>
          </w:tcPr>
          <w:p w14:paraId="46F48937" w14:textId="77777777" w:rsidR="00A077CC" w:rsidRPr="00F33E8C" w:rsidRDefault="00A077CC" w:rsidP="006D3D07">
            <w:pPr>
              <w:spacing w:after="0" w:line="240" w:lineRule="auto"/>
              <w:jc w:val="center"/>
              <w:rPr>
                <w:sz w:val="20"/>
                <w:szCs w:val="20"/>
              </w:rPr>
            </w:pPr>
            <w:r w:rsidRPr="00F33E8C">
              <w:rPr>
                <w:sz w:val="20"/>
                <w:szCs w:val="20"/>
              </w:rPr>
              <w:t>95.8</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2E40E357" w14:textId="77777777" w:rsidR="00A077CC" w:rsidRPr="00F33E8C" w:rsidRDefault="00A077CC" w:rsidP="006D3D07">
            <w:pPr>
              <w:spacing w:after="0" w:line="240" w:lineRule="auto"/>
              <w:jc w:val="center"/>
              <w:rPr>
                <w:sz w:val="20"/>
                <w:szCs w:val="20"/>
              </w:rPr>
            </w:pPr>
            <w:r w:rsidRPr="00F33E8C">
              <w:rPr>
                <w:sz w:val="20"/>
                <w:szCs w:val="20"/>
              </w:rPr>
              <w:t>1.5</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0A5E4AB7" w14:textId="77777777" w:rsidR="00A077CC" w:rsidRPr="00F33E8C" w:rsidRDefault="00A077CC" w:rsidP="006D3D07">
            <w:pPr>
              <w:spacing w:after="0" w:line="240" w:lineRule="auto"/>
              <w:jc w:val="center"/>
              <w:rPr>
                <w:sz w:val="20"/>
                <w:szCs w:val="20"/>
              </w:rPr>
            </w:pPr>
            <w:r w:rsidRPr="00F33E8C">
              <w:rPr>
                <w:sz w:val="20"/>
                <w:szCs w:val="20"/>
              </w:rPr>
              <w:t>94.4</w:t>
            </w:r>
          </w:p>
        </w:tc>
      </w:tr>
      <w:tr w:rsidR="00A077CC" w:rsidRPr="00380233" w14:paraId="7F27D935" w14:textId="77777777" w:rsidTr="00FF05A7">
        <w:trPr>
          <w:trHeight w:val="288"/>
        </w:trPr>
        <w:tc>
          <w:tcPr>
            <w:tcW w:w="2137" w:type="dxa"/>
            <w:tcBorders>
              <w:left w:val="single" w:sz="4" w:space="0" w:color="auto"/>
              <w:bottom w:val="single" w:sz="4" w:space="0" w:color="auto"/>
            </w:tcBorders>
            <w:shd w:val="clear" w:color="auto" w:fill="auto"/>
          </w:tcPr>
          <w:p w14:paraId="61FADD57" w14:textId="77777777" w:rsidR="00A077CC" w:rsidRDefault="00A077CC" w:rsidP="006D3D07">
            <w:pPr>
              <w:spacing w:after="0" w:line="240" w:lineRule="auto"/>
              <w:rPr>
                <w:rFonts w:ascii="Calibri" w:hAnsi="Calibri"/>
                <w:color w:val="000000"/>
                <w:sz w:val="20"/>
                <w:szCs w:val="20"/>
              </w:rPr>
            </w:pPr>
            <w:r>
              <w:rPr>
                <w:rFonts w:ascii="Calibri" w:hAnsi="Calibri"/>
                <w:color w:val="000000"/>
                <w:sz w:val="20"/>
                <w:szCs w:val="20"/>
              </w:rPr>
              <w:t>White</w:t>
            </w:r>
          </w:p>
        </w:tc>
        <w:tc>
          <w:tcPr>
            <w:tcW w:w="845" w:type="dxa"/>
            <w:tcBorders>
              <w:top w:val="nil"/>
              <w:left w:val="single" w:sz="4" w:space="0" w:color="auto"/>
              <w:bottom w:val="single" w:sz="4" w:space="0" w:color="auto"/>
              <w:right w:val="single" w:sz="4" w:space="0" w:color="auto"/>
            </w:tcBorders>
            <w:shd w:val="clear" w:color="auto" w:fill="auto"/>
          </w:tcPr>
          <w:p w14:paraId="700A453E" w14:textId="77777777" w:rsidR="00A077CC" w:rsidRPr="00F33E8C" w:rsidRDefault="00A077CC" w:rsidP="006D3D07">
            <w:pPr>
              <w:spacing w:after="0" w:line="240" w:lineRule="auto"/>
              <w:jc w:val="center"/>
              <w:rPr>
                <w:sz w:val="20"/>
                <w:szCs w:val="20"/>
              </w:rPr>
            </w:pPr>
            <w:r w:rsidRPr="00F33E8C">
              <w:rPr>
                <w:sz w:val="20"/>
                <w:szCs w:val="20"/>
              </w:rPr>
              <w:t>1,663</w:t>
            </w:r>
          </w:p>
        </w:tc>
        <w:tc>
          <w:tcPr>
            <w:tcW w:w="1003" w:type="dxa"/>
            <w:tcBorders>
              <w:top w:val="nil"/>
              <w:left w:val="nil"/>
              <w:bottom w:val="single" w:sz="4" w:space="0" w:color="auto"/>
              <w:right w:val="single" w:sz="4" w:space="0" w:color="auto"/>
            </w:tcBorders>
            <w:shd w:val="clear" w:color="auto" w:fill="auto"/>
          </w:tcPr>
          <w:p w14:paraId="550F5847" w14:textId="77777777" w:rsidR="00A077CC" w:rsidRPr="00F33E8C" w:rsidRDefault="00A077CC" w:rsidP="006D3D07">
            <w:pPr>
              <w:spacing w:after="0" w:line="240" w:lineRule="auto"/>
              <w:jc w:val="center"/>
              <w:rPr>
                <w:sz w:val="20"/>
                <w:szCs w:val="20"/>
              </w:rPr>
            </w:pPr>
            <w:r w:rsidRPr="00F33E8C">
              <w:rPr>
                <w:sz w:val="20"/>
                <w:szCs w:val="20"/>
              </w:rPr>
              <w:t>95.0</w:t>
            </w:r>
          </w:p>
        </w:tc>
        <w:tc>
          <w:tcPr>
            <w:tcW w:w="1003" w:type="dxa"/>
            <w:tcBorders>
              <w:top w:val="nil"/>
              <w:left w:val="nil"/>
              <w:bottom w:val="single" w:sz="4" w:space="0" w:color="auto"/>
              <w:right w:val="single" w:sz="4" w:space="0" w:color="auto"/>
            </w:tcBorders>
            <w:shd w:val="clear" w:color="auto" w:fill="auto"/>
          </w:tcPr>
          <w:p w14:paraId="48BA8644" w14:textId="77777777" w:rsidR="00A077CC" w:rsidRPr="00F33E8C" w:rsidRDefault="00A077CC" w:rsidP="006D3D07">
            <w:pPr>
              <w:spacing w:after="0" w:line="240" w:lineRule="auto"/>
              <w:jc w:val="center"/>
              <w:rPr>
                <w:sz w:val="20"/>
                <w:szCs w:val="20"/>
              </w:rPr>
            </w:pPr>
            <w:r w:rsidRPr="00F33E8C">
              <w:rPr>
                <w:sz w:val="20"/>
                <w:szCs w:val="20"/>
              </w:rPr>
              <w:t>95.2</w:t>
            </w:r>
          </w:p>
        </w:tc>
        <w:tc>
          <w:tcPr>
            <w:tcW w:w="1003" w:type="dxa"/>
            <w:tcBorders>
              <w:top w:val="nil"/>
              <w:left w:val="nil"/>
              <w:bottom w:val="single" w:sz="4" w:space="0" w:color="auto"/>
              <w:right w:val="single" w:sz="4" w:space="0" w:color="auto"/>
            </w:tcBorders>
            <w:shd w:val="clear" w:color="auto" w:fill="auto"/>
          </w:tcPr>
          <w:p w14:paraId="36BDBCD0" w14:textId="77777777" w:rsidR="00A077CC" w:rsidRPr="00F33E8C" w:rsidRDefault="00A077CC" w:rsidP="006D3D07">
            <w:pPr>
              <w:spacing w:after="0" w:line="240" w:lineRule="auto"/>
              <w:jc w:val="center"/>
              <w:rPr>
                <w:sz w:val="20"/>
                <w:szCs w:val="20"/>
              </w:rPr>
            </w:pPr>
            <w:r w:rsidRPr="00F33E8C">
              <w:rPr>
                <w:sz w:val="20"/>
                <w:szCs w:val="20"/>
              </w:rPr>
              <w:t>95.2</w:t>
            </w:r>
          </w:p>
        </w:tc>
        <w:tc>
          <w:tcPr>
            <w:tcW w:w="1003" w:type="dxa"/>
            <w:tcBorders>
              <w:top w:val="nil"/>
              <w:left w:val="nil"/>
              <w:bottom w:val="single" w:sz="4" w:space="0" w:color="auto"/>
              <w:right w:val="single" w:sz="4" w:space="0" w:color="auto"/>
            </w:tcBorders>
            <w:shd w:val="clear" w:color="auto" w:fill="auto"/>
          </w:tcPr>
          <w:p w14:paraId="280156CC" w14:textId="77777777" w:rsidR="00A077CC" w:rsidRPr="00F33E8C" w:rsidRDefault="00A077CC" w:rsidP="006D3D07">
            <w:pPr>
              <w:spacing w:after="0" w:line="240" w:lineRule="auto"/>
              <w:jc w:val="center"/>
              <w:rPr>
                <w:sz w:val="20"/>
                <w:szCs w:val="20"/>
              </w:rPr>
            </w:pPr>
            <w:r w:rsidRPr="00F33E8C">
              <w:rPr>
                <w:sz w:val="20"/>
                <w:szCs w:val="20"/>
              </w:rPr>
              <w:t>94.7</w:t>
            </w:r>
          </w:p>
        </w:tc>
        <w:tc>
          <w:tcPr>
            <w:tcW w:w="1003" w:type="dxa"/>
            <w:tcBorders>
              <w:top w:val="single" w:sz="4" w:space="0" w:color="auto"/>
              <w:left w:val="nil"/>
              <w:bottom w:val="single" w:sz="4" w:space="0" w:color="auto"/>
              <w:right w:val="single" w:sz="4" w:space="0" w:color="auto"/>
            </w:tcBorders>
            <w:shd w:val="clear" w:color="auto" w:fill="auto"/>
          </w:tcPr>
          <w:p w14:paraId="566BA4C7" w14:textId="77777777" w:rsidR="00A077CC" w:rsidRPr="00F33E8C" w:rsidRDefault="00A077CC" w:rsidP="006D3D07">
            <w:pPr>
              <w:spacing w:after="0" w:line="240" w:lineRule="auto"/>
              <w:jc w:val="center"/>
              <w:rPr>
                <w:sz w:val="20"/>
                <w:szCs w:val="20"/>
              </w:rPr>
            </w:pPr>
            <w:r w:rsidRPr="00F33E8C">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7A9D49DF" w14:textId="77777777" w:rsidR="00A077CC" w:rsidRPr="00F33E8C" w:rsidRDefault="00A077CC" w:rsidP="006D3D07">
            <w:pPr>
              <w:spacing w:after="0" w:line="240" w:lineRule="auto"/>
              <w:jc w:val="center"/>
              <w:rPr>
                <w:sz w:val="20"/>
                <w:szCs w:val="20"/>
              </w:rPr>
            </w:pPr>
            <w:r w:rsidRPr="00F33E8C">
              <w:rPr>
                <w:sz w:val="20"/>
                <w:szCs w:val="20"/>
              </w:rPr>
              <w:t>95.1</w:t>
            </w:r>
          </w:p>
        </w:tc>
      </w:tr>
      <w:tr w:rsidR="00D33326" w:rsidRPr="00380233" w14:paraId="1E4108F1" w14:textId="77777777" w:rsidTr="00FF05A7">
        <w:trPr>
          <w:trHeight w:val="288"/>
        </w:trPr>
        <w:tc>
          <w:tcPr>
            <w:tcW w:w="2137" w:type="dxa"/>
            <w:tcBorders>
              <w:left w:val="single" w:sz="4" w:space="0" w:color="auto"/>
              <w:bottom w:val="single" w:sz="4" w:space="0" w:color="auto"/>
            </w:tcBorders>
            <w:shd w:val="clear" w:color="auto" w:fill="auto"/>
          </w:tcPr>
          <w:p w14:paraId="2921B1D7" w14:textId="4E9C4F44" w:rsidR="00D33326" w:rsidRDefault="00D33326" w:rsidP="00D33326">
            <w:pPr>
              <w:spacing w:after="0" w:line="240" w:lineRule="auto"/>
              <w:rPr>
                <w:rFonts w:ascii="Calibri" w:hAnsi="Calibri"/>
                <w:color w:val="000000"/>
                <w:sz w:val="20"/>
                <w:szCs w:val="20"/>
              </w:rPr>
            </w:pPr>
            <w:r>
              <w:rPr>
                <w:rFonts w:ascii="Calibri" w:hAnsi="Calibri"/>
                <w:color w:val="000000"/>
                <w:sz w:val="20"/>
                <w:szCs w:val="20"/>
              </w:rPr>
              <w:t>High Needs</w:t>
            </w:r>
          </w:p>
        </w:tc>
        <w:tc>
          <w:tcPr>
            <w:tcW w:w="845" w:type="dxa"/>
            <w:tcBorders>
              <w:top w:val="nil"/>
              <w:left w:val="single" w:sz="4" w:space="0" w:color="auto"/>
              <w:bottom w:val="single" w:sz="4" w:space="0" w:color="auto"/>
              <w:right w:val="single" w:sz="4" w:space="0" w:color="auto"/>
            </w:tcBorders>
            <w:shd w:val="clear" w:color="auto" w:fill="auto"/>
          </w:tcPr>
          <w:p w14:paraId="0CB045EC" w14:textId="5D99CABA" w:rsidR="00D33326" w:rsidRPr="00F33E8C" w:rsidRDefault="00D33326" w:rsidP="00D33326">
            <w:pPr>
              <w:spacing w:after="0" w:line="240" w:lineRule="auto"/>
              <w:jc w:val="center"/>
              <w:rPr>
                <w:sz w:val="20"/>
                <w:szCs w:val="20"/>
              </w:rPr>
            </w:pPr>
            <w:r w:rsidRPr="00F33E8C">
              <w:rPr>
                <w:sz w:val="20"/>
                <w:szCs w:val="20"/>
              </w:rPr>
              <w:t>663</w:t>
            </w:r>
          </w:p>
        </w:tc>
        <w:tc>
          <w:tcPr>
            <w:tcW w:w="1003" w:type="dxa"/>
            <w:tcBorders>
              <w:top w:val="nil"/>
              <w:left w:val="nil"/>
              <w:bottom w:val="single" w:sz="4" w:space="0" w:color="auto"/>
              <w:right w:val="single" w:sz="4" w:space="0" w:color="auto"/>
            </w:tcBorders>
            <w:shd w:val="clear" w:color="auto" w:fill="auto"/>
          </w:tcPr>
          <w:p w14:paraId="617726C7" w14:textId="70033867" w:rsidR="00D33326" w:rsidRPr="00F33E8C" w:rsidRDefault="00D33326" w:rsidP="00D33326">
            <w:pPr>
              <w:spacing w:after="0" w:line="240" w:lineRule="auto"/>
              <w:jc w:val="center"/>
              <w:rPr>
                <w:sz w:val="20"/>
                <w:szCs w:val="20"/>
              </w:rPr>
            </w:pPr>
            <w:r w:rsidRPr="00F33E8C">
              <w:rPr>
                <w:sz w:val="20"/>
                <w:szCs w:val="20"/>
              </w:rPr>
              <w:t>93.1</w:t>
            </w:r>
          </w:p>
        </w:tc>
        <w:tc>
          <w:tcPr>
            <w:tcW w:w="1003" w:type="dxa"/>
            <w:tcBorders>
              <w:top w:val="nil"/>
              <w:left w:val="nil"/>
              <w:bottom w:val="single" w:sz="4" w:space="0" w:color="auto"/>
              <w:right w:val="single" w:sz="4" w:space="0" w:color="auto"/>
            </w:tcBorders>
            <w:shd w:val="clear" w:color="auto" w:fill="auto"/>
          </w:tcPr>
          <w:p w14:paraId="33179B67" w14:textId="4697CAC4" w:rsidR="00D33326" w:rsidRPr="00F33E8C" w:rsidRDefault="00D33326" w:rsidP="00D33326">
            <w:pPr>
              <w:spacing w:after="0" w:line="240" w:lineRule="auto"/>
              <w:jc w:val="center"/>
              <w:rPr>
                <w:sz w:val="20"/>
                <w:szCs w:val="20"/>
              </w:rPr>
            </w:pPr>
            <w:r w:rsidRPr="00F33E8C">
              <w:rPr>
                <w:sz w:val="20"/>
                <w:szCs w:val="20"/>
              </w:rPr>
              <w:t>93.9</w:t>
            </w:r>
          </w:p>
        </w:tc>
        <w:tc>
          <w:tcPr>
            <w:tcW w:w="1003" w:type="dxa"/>
            <w:tcBorders>
              <w:top w:val="nil"/>
              <w:left w:val="nil"/>
              <w:bottom w:val="single" w:sz="4" w:space="0" w:color="auto"/>
              <w:right w:val="single" w:sz="4" w:space="0" w:color="auto"/>
            </w:tcBorders>
            <w:shd w:val="clear" w:color="auto" w:fill="auto"/>
          </w:tcPr>
          <w:p w14:paraId="2BB1829B" w14:textId="484AAB14" w:rsidR="00D33326" w:rsidRPr="00F33E8C" w:rsidRDefault="00D33326" w:rsidP="00D33326">
            <w:pPr>
              <w:spacing w:after="0" w:line="240" w:lineRule="auto"/>
              <w:jc w:val="center"/>
              <w:rPr>
                <w:sz w:val="20"/>
                <w:szCs w:val="20"/>
              </w:rPr>
            </w:pPr>
            <w:r w:rsidRPr="00F33E8C">
              <w:rPr>
                <w:sz w:val="20"/>
                <w:szCs w:val="20"/>
              </w:rPr>
              <w:t>93.6</w:t>
            </w:r>
          </w:p>
        </w:tc>
        <w:tc>
          <w:tcPr>
            <w:tcW w:w="1003" w:type="dxa"/>
            <w:tcBorders>
              <w:top w:val="nil"/>
              <w:left w:val="nil"/>
              <w:bottom w:val="single" w:sz="4" w:space="0" w:color="auto"/>
              <w:right w:val="single" w:sz="4" w:space="0" w:color="auto"/>
            </w:tcBorders>
            <w:shd w:val="clear" w:color="auto" w:fill="auto"/>
          </w:tcPr>
          <w:p w14:paraId="53EC3306" w14:textId="7391EAFD" w:rsidR="00D33326" w:rsidRPr="00F33E8C" w:rsidRDefault="00D33326" w:rsidP="00D33326">
            <w:pPr>
              <w:spacing w:after="0" w:line="240" w:lineRule="auto"/>
              <w:jc w:val="center"/>
              <w:rPr>
                <w:sz w:val="20"/>
                <w:szCs w:val="20"/>
              </w:rPr>
            </w:pPr>
            <w:r w:rsidRPr="00F33E8C">
              <w:rPr>
                <w:sz w:val="20"/>
                <w:szCs w:val="20"/>
              </w:rPr>
              <w:t>92.8</w:t>
            </w:r>
          </w:p>
        </w:tc>
        <w:tc>
          <w:tcPr>
            <w:tcW w:w="1003" w:type="dxa"/>
            <w:tcBorders>
              <w:top w:val="single" w:sz="4" w:space="0" w:color="auto"/>
              <w:left w:val="nil"/>
              <w:bottom w:val="single" w:sz="4" w:space="0" w:color="auto"/>
              <w:right w:val="single" w:sz="4" w:space="0" w:color="auto"/>
            </w:tcBorders>
            <w:shd w:val="clear" w:color="auto" w:fill="auto"/>
          </w:tcPr>
          <w:p w14:paraId="276E484B" w14:textId="3FF0EC1D" w:rsidR="00D33326" w:rsidRPr="00F33E8C" w:rsidRDefault="00D33326" w:rsidP="00D33326">
            <w:pPr>
              <w:spacing w:after="0" w:line="240" w:lineRule="auto"/>
              <w:jc w:val="center"/>
              <w:rPr>
                <w:sz w:val="20"/>
                <w:szCs w:val="20"/>
              </w:rPr>
            </w:pPr>
            <w:r w:rsidRPr="00F33E8C">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4CD83A4A" w14:textId="189EE649" w:rsidR="00D33326" w:rsidRPr="00F33E8C" w:rsidRDefault="00D33326" w:rsidP="00D33326">
            <w:pPr>
              <w:spacing w:after="0" w:line="240" w:lineRule="auto"/>
              <w:jc w:val="center"/>
              <w:rPr>
                <w:sz w:val="20"/>
                <w:szCs w:val="20"/>
              </w:rPr>
            </w:pPr>
            <w:r w:rsidRPr="00F33E8C">
              <w:rPr>
                <w:sz w:val="20"/>
                <w:szCs w:val="20"/>
              </w:rPr>
              <w:t>93.2</w:t>
            </w:r>
          </w:p>
        </w:tc>
      </w:tr>
      <w:tr w:rsidR="00D33326" w:rsidRPr="00380233" w14:paraId="05F65742" w14:textId="77777777" w:rsidTr="00FF05A7">
        <w:trPr>
          <w:trHeight w:val="288"/>
        </w:trPr>
        <w:tc>
          <w:tcPr>
            <w:tcW w:w="2137" w:type="dxa"/>
            <w:tcBorders>
              <w:left w:val="single" w:sz="4" w:space="0" w:color="auto"/>
              <w:bottom w:val="single" w:sz="4" w:space="0" w:color="auto"/>
            </w:tcBorders>
            <w:shd w:val="clear" w:color="auto" w:fill="auto"/>
          </w:tcPr>
          <w:p w14:paraId="61E8A5F8" w14:textId="0C20E2A8" w:rsidR="00D33326" w:rsidRDefault="00D33326" w:rsidP="00D33326">
            <w:pPr>
              <w:spacing w:after="0" w:line="240" w:lineRule="auto"/>
              <w:rPr>
                <w:rFonts w:ascii="Calibri" w:hAnsi="Calibri"/>
                <w:color w:val="000000"/>
                <w:sz w:val="20"/>
                <w:szCs w:val="20"/>
              </w:rPr>
            </w:pPr>
            <w:r>
              <w:rPr>
                <w:rFonts w:ascii="Calibri" w:hAnsi="Calibri"/>
                <w:color w:val="000000"/>
                <w:sz w:val="20"/>
                <w:szCs w:val="20"/>
              </w:rPr>
              <w:t>Econ. Dis</w:t>
            </w:r>
            <w:r w:rsidR="00FF05A7">
              <w:rPr>
                <w:rFonts w:ascii="Calibri" w:hAnsi="Calibri"/>
                <w:color w:val="000000"/>
                <w:sz w:val="20"/>
                <w:szCs w:val="20"/>
              </w:rPr>
              <w:t>advantaged</w:t>
            </w:r>
          </w:p>
        </w:tc>
        <w:tc>
          <w:tcPr>
            <w:tcW w:w="845" w:type="dxa"/>
            <w:tcBorders>
              <w:top w:val="nil"/>
              <w:left w:val="single" w:sz="4" w:space="0" w:color="auto"/>
              <w:bottom w:val="single" w:sz="4" w:space="0" w:color="auto"/>
              <w:right w:val="single" w:sz="4" w:space="0" w:color="auto"/>
            </w:tcBorders>
            <w:shd w:val="clear" w:color="auto" w:fill="auto"/>
          </w:tcPr>
          <w:p w14:paraId="353416CD" w14:textId="3485EA0F" w:rsidR="00D33326" w:rsidRPr="00F33E8C" w:rsidRDefault="00D33326" w:rsidP="00D33326">
            <w:pPr>
              <w:spacing w:after="0" w:line="240" w:lineRule="auto"/>
              <w:jc w:val="center"/>
              <w:rPr>
                <w:sz w:val="20"/>
                <w:szCs w:val="20"/>
              </w:rPr>
            </w:pPr>
            <w:r w:rsidRPr="00F33E8C">
              <w:rPr>
                <w:sz w:val="20"/>
                <w:szCs w:val="20"/>
              </w:rPr>
              <w:t>447</w:t>
            </w:r>
          </w:p>
        </w:tc>
        <w:tc>
          <w:tcPr>
            <w:tcW w:w="1003" w:type="dxa"/>
            <w:tcBorders>
              <w:top w:val="nil"/>
              <w:left w:val="nil"/>
              <w:bottom w:val="single" w:sz="4" w:space="0" w:color="auto"/>
              <w:right w:val="single" w:sz="4" w:space="0" w:color="auto"/>
            </w:tcBorders>
            <w:shd w:val="clear" w:color="auto" w:fill="auto"/>
          </w:tcPr>
          <w:p w14:paraId="2A5B8C0B" w14:textId="10710D94" w:rsidR="00D33326" w:rsidRPr="00F33E8C" w:rsidRDefault="00D33326" w:rsidP="00D33326">
            <w:pPr>
              <w:spacing w:after="0" w:line="240" w:lineRule="auto"/>
              <w:jc w:val="center"/>
              <w:rPr>
                <w:sz w:val="20"/>
                <w:szCs w:val="20"/>
              </w:rPr>
            </w:pPr>
            <w:r w:rsidRPr="00F33E8C">
              <w:rPr>
                <w:sz w:val="20"/>
                <w:szCs w:val="20"/>
              </w:rPr>
              <w:t>93.0</w:t>
            </w:r>
          </w:p>
        </w:tc>
        <w:tc>
          <w:tcPr>
            <w:tcW w:w="1003" w:type="dxa"/>
            <w:tcBorders>
              <w:top w:val="nil"/>
              <w:left w:val="nil"/>
              <w:bottom w:val="single" w:sz="4" w:space="0" w:color="auto"/>
              <w:right w:val="single" w:sz="4" w:space="0" w:color="auto"/>
            </w:tcBorders>
            <w:shd w:val="clear" w:color="auto" w:fill="auto"/>
          </w:tcPr>
          <w:p w14:paraId="1518461C" w14:textId="5C22AF38" w:rsidR="00D33326" w:rsidRPr="00F33E8C" w:rsidRDefault="00D33326" w:rsidP="00D33326">
            <w:pPr>
              <w:spacing w:after="0" w:line="240" w:lineRule="auto"/>
              <w:jc w:val="center"/>
              <w:rPr>
                <w:sz w:val="20"/>
                <w:szCs w:val="20"/>
              </w:rPr>
            </w:pPr>
            <w:r w:rsidRPr="00F33E8C">
              <w:rPr>
                <w:sz w:val="20"/>
                <w:szCs w:val="20"/>
              </w:rPr>
              <w:t>93.9</w:t>
            </w:r>
          </w:p>
        </w:tc>
        <w:tc>
          <w:tcPr>
            <w:tcW w:w="1003" w:type="dxa"/>
            <w:tcBorders>
              <w:top w:val="nil"/>
              <w:left w:val="nil"/>
              <w:bottom w:val="single" w:sz="4" w:space="0" w:color="auto"/>
              <w:right w:val="single" w:sz="4" w:space="0" w:color="auto"/>
            </w:tcBorders>
            <w:shd w:val="clear" w:color="auto" w:fill="auto"/>
          </w:tcPr>
          <w:p w14:paraId="5F4657EB" w14:textId="39A8E9FC" w:rsidR="00D33326" w:rsidRPr="00F33E8C" w:rsidRDefault="00D33326" w:rsidP="00D33326">
            <w:pPr>
              <w:spacing w:after="0" w:line="240" w:lineRule="auto"/>
              <w:jc w:val="center"/>
              <w:rPr>
                <w:sz w:val="20"/>
                <w:szCs w:val="20"/>
              </w:rPr>
            </w:pPr>
            <w:r w:rsidRPr="00F33E8C">
              <w:rPr>
                <w:sz w:val="20"/>
                <w:szCs w:val="20"/>
              </w:rPr>
              <w:t>93.4</w:t>
            </w:r>
          </w:p>
        </w:tc>
        <w:tc>
          <w:tcPr>
            <w:tcW w:w="1003" w:type="dxa"/>
            <w:tcBorders>
              <w:top w:val="nil"/>
              <w:left w:val="nil"/>
              <w:bottom w:val="single" w:sz="4" w:space="0" w:color="auto"/>
              <w:right w:val="single" w:sz="4" w:space="0" w:color="auto"/>
            </w:tcBorders>
            <w:shd w:val="clear" w:color="auto" w:fill="auto"/>
          </w:tcPr>
          <w:p w14:paraId="28A7B19B" w14:textId="20253EF1" w:rsidR="00D33326" w:rsidRPr="00F33E8C" w:rsidRDefault="00D33326" w:rsidP="00D33326">
            <w:pPr>
              <w:spacing w:after="0" w:line="240" w:lineRule="auto"/>
              <w:jc w:val="center"/>
              <w:rPr>
                <w:sz w:val="20"/>
                <w:szCs w:val="20"/>
              </w:rPr>
            </w:pPr>
            <w:r w:rsidRPr="00F33E8C">
              <w:rPr>
                <w:sz w:val="20"/>
                <w:szCs w:val="20"/>
              </w:rPr>
              <w:t>92.7</w:t>
            </w:r>
          </w:p>
        </w:tc>
        <w:tc>
          <w:tcPr>
            <w:tcW w:w="1003" w:type="dxa"/>
            <w:tcBorders>
              <w:top w:val="single" w:sz="4" w:space="0" w:color="auto"/>
              <w:left w:val="nil"/>
              <w:bottom w:val="single" w:sz="4" w:space="0" w:color="auto"/>
              <w:right w:val="single" w:sz="4" w:space="0" w:color="auto"/>
            </w:tcBorders>
            <w:shd w:val="clear" w:color="auto" w:fill="auto"/>
          </w:tcPr>
          <w:p w14:paraId="44555BFA" w14:textId="4FEC6796" w:rsidR="00D33326" w:rsidRPr="00F33E8C" w:rsidRDefault="00D33326" w:rsidP="00D33326">
            <w:pPr>
              <w:spacing w:after="0" w:line="240" w:lineRule="auto"/>
              <w:jc w:val="center"/>
              <w:rPr>
                <w:sz w:val="20"/>
                <w:szCs w:val="20"/>
              </w:rPr>
            </w:pPr>
            <w:r w:rsidRPr="00F33E8C">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19B66967" w14:textId="3B4EBCA2" w:rsidR="00D33326" w:rsidRPr="00F33E8C" w:rsidRDefault="00D33326" w:rsidP="00D33326">
            <w:pPr>
              <w:spacing w:after="0" w:line="240" w:lineRule="auto"/>
              <w:jc w:val="center"/>
              <w:rPr>
                <w:sz w:val="20"/>
                <w:szCs w:val="20"/>
              </w:rPr>
            </w:pPr>
            <w:r w:rsidRPr="00F33E8C">
              <w:rPr>
                <w:sz w:val="20"/>
                <w:szCs w:val="20"/>
              </w:rPr>
              <w:t>92.5</w:t>
            </w:r>
          </w:p>
        </w:tc>
      </w:tr>
      <w:tr w:rsidR="00D33326" w:rsidRPr="00380233" w14:paraId="44687AD8" w14:textId="77777777" w:rsidTr="00FF05A7">
        <w:trPr>
          <w:trHeight w:val="288"/>
        </w:trPr>
        <w:tc>
          <w:tcPr>
            <w:tcW w:w="2137" w:type="dxa"/>
            <w:tcBorders>
              <w:left w:val="single" w:sz="4" w:space="0" w:color="auto"/>
              <w:bottom w:val="single" w:sz="4" w:space="0" w:color="auto"/>
            </w:tcBorders>
            <w:shd w:val="clear" w:color="auto" w:fill="auto"/>
          </w:tcPr>
          <w:p w14:paraId="25FBAD3E" w14:textId="199A93E9" w:rsidR="00D33326" w:rsidRDefault="00D33326" w:rsidP="00D33326">
            <w:pPr>
              <w:spacing w:after="0" w:line="240" w:lineRule="auto"/>
              <w:rPr>
                <w:rFonts w:ascii="Calibri" w:hAnsi="Calibri"/>
                <w:color w:val="000000"/>
                <w:sz w:val="20"/>
                <w:szCs w:val="20"/>
              </w:rPr>
            </w:pPr>
            <w:r>
              <w:rPr>
                <w:rFonts w:ascii="Calibri" w:hAnsi="Calibri"/>
                <w:color w:val="000000"/>
                <w:sz w:val="20"/>
                <w:szCs w:val="20"/>
              </w:rPr>
              <w:t>S</w:t>
            </w:r>
            <w:r w:rsidR="00FF05A7">
              <w:rPr>
                <w:rFonts w:ascii="Calibri" w:hAnsi="Calibri"/>
                <w:color w:val="000000"/>
                <w:sz w:val="20"/>
                <w:szCs w:val="20"/>
              </w:rPr>
              <w:t xml:space="preserve">tudents w/ </w:t>
            </w:r>
            <w:r>
              <w:rPr>
                <w:rFonts w:ascii="Calibri" w:hAnsi="Calibri"/>
                <w:color w:val="000000"/>
                <w:sz w:val="20"/>
                <w:szCs w:val="20"/>
              </w:rPr>
              <w:t>D</w:t>
            </w:r>
            <w:r w:rsidR="00FF05A7">
              <w:rPr>
                <w:rFonts w:ascii="Calibri" w:hAnsi="Calibri"/>
                <w:color w:val="000000"/>
                <w:sz w:val="20"/>
                <w:szCs w:val="20"/>
              </w:rPr>
              <w:t>isabilities</w:t>
            </w:r>
          </w:p>
        </w:tc>
        <w:tc>
          <w:tcPr>
            <w:tcW w:w="845" w:type="dxa"/>
            <w:tcBorders>
              <w:top w:val="nil"/>
              <w:left w:val="single" w:sz="4" w:space="0" w:color="auto"/>
              <w:bottom w:val="single" w:sz="4" w:space="0" w:color="auto"/>
              <w:right w:val="single" w:sz="4" w:space="0" w:color="auto"/>
            </w:tcBorders>
            <w:shd w:val="clear" w:color="auto" w:fill="auto"/>
          </w:tcPr>
          <w:p w14:paraId="4331E7DC" w14:textId="49CCEF7A" w:rsidR="00D33326" w:rsidRPr="00F33E8C" w:rsidRDefault="00D33326" w:rsidP="00D33326">
            <w:pPr>
              <w:spacing w:after="0" w:line="240" w:lineRule="auto"/>
              <w:jc w:val="center"/>
              <w:rPr>
                <w:sz w:val="20"/>
                <w:szCs w:val="20"/>
              </w:rPr>
            </w:pPr>
            <w:r w:rsidRPr="00F33E8C">
              <w:rPr>
                <w:sz w:val="20"/>
                <w:szCs w:val="20"/>
              </w:rPr>
              <w:t>316</w:t>
            </w:r>
          </w:p>
        </w:tc>
        <w:tc>
          <w:tcPr>
            <w:tcW w:w="1003" w:type="dxa"/>
            <w:tcBorders>
              <w:top w:val="nil"/>
              <w:left w:val="nil"/>
              <w:bottom w:val="single" w:sz="4" w:space="0" w:color="auto"/>
              <w:right w:val="single" w:sz="4" w:space="0" w:color="auto"/>
            </w:tcBorders>
            <w:shd w:val="clear" w:color="auto" w:fill="auto"/>
          </w:tcPr>
          <w:p w14:paraId="6C98AF92" w14:textId="560C0A4A" w:rsidR="00D33326" w:rsidRPr="00F33E8C" w:rsidRDefault="00D33326" w:rsidP="00D33326">
            <w:pPr>
              <w:spacing w:after="0" w:line="240" w:lineRule="auto"/>
              <w:jc w:val="center"/>
              <w:rPr>
                <w:sz w:val="20"/>
                <w:szCs w:val="20"/>
              </w:rPr>
            </w:pPr>
            <w:r w:rsidRPr="00F33E8C">
              <w:rPr>
                <w:sz w:val="20"/>
                <w:szCs w:val="20"/>
              </w:rPr>
              <w:t>92.9</w:t>
            </w:r>
          </w:p>
        </w:tc>
        <w:tc>
          <w:tcPr>
            <w:tcW w:w="1003" w:type="dxa"/>
            <w:tcBorders>
              <w:top w:val="nil"/>
              <w:left w:val="nil"/>
              <w:bottom w:val="single" w:sz="4" w:space="0" w:color="auto"/>
              <w:right w:val="single" w:sz="4" w:space="0" w:color="auto"/>
            </w:tcBorders>
            <w:shd w:val="clear" w:color="auto" w:fill="auto"/>
          </w:tcPr>
          <w:p w14:paraId="38946D46" w14:textId="26F39319" w:rsidR="00D33326" w:rsidRPr="00F33E8C" w:rsidRDefault="00D33326" w:rsidP="00D33326">
            <w:pPr>
              <w:spacing w:after="0" w:line="240" w:lineRule="auto"/>
              <w:jc w:val="center"/>
              <w:rPr>
                <w:sz w:val="20"/>
                <w:szCs w:val="20"/>
              </w:rPr>
            </w:pPr>
            <w:r w:rsidRPr="00F33E8C">
              <w:rPr>
                <w:sz w:val="20"/>
                <w:szCs w:val="20"/>
              </w:rPr>
              <w:t>92.9</w:t>
            </w:r>
          </w:p>
        </w:tc>
        <w:tc>
          <w:tcPr>
            <w:tcW w:w="1003" w:type="dxa"/>
            <w:tcBorders>
              <w:top w:val="nil"/>
              <w:left w:val="nil"/>
              <w:bottom w:val="single" w:sz="4" w:space="0" w:color="auto"/>
              <w:right w:val="single" w:sz="4" w:space="0" w:color="auto"/>
            </w:tcBorders>
            <w:shd w:val="clear" w:color="auto" w:fill="auto"/>
          </w:tcPr>
          <w:p w14:paraId="3130EC60" w14:textId="695EF43B" w:rsidR="00D33326" w:rsidRPr="00F33E8C" w:rsidRDefault="00D33326" w:rsidP="00D33326">
            <w:pPr>
              <w:spacing w:after="0" w:line="240" w:lineRule="auto"/>
              <w:jc w:val="center"/>
              <w:rPr>
                <w:sz w:val="20"/>
                <w:szCs w:val="20"/>
              </w:rPr>
            </w:pPr>
            <w:r w:rsidRPr="00F33E8C">
              <w:rPr>
                <w:sz w:val="20"/>
                <w:szCs w:val="20"/>
              </w:rPr>
              <w:t>93.3</w:t>
            </w:r>
          </w:p>
        </w:tc>
        <w:tc>
          <w:tcPr>
            <w:tcW w:w="1003" w:type="dxa"/>
            <w:tcBorders>
              <w:top w:val="nil"/>
              <w:left w:val="nil"/>
              <w:bottom w:val="single" w:sz="4" w:space="0" w:color="auto"/>
              <w:right w:val="single" w:sz="4" w:space="0" w:color="auto"/>
            </w:tcBorders>
            <w:shd w:val="clear" w:color="auto" w:fill="auto"/>
          </w:tcPr>
          <w:p w14:paraId="3CE8DF77" w14:textId="7ACC6694" w:rsidR="00D33326" w:rsidRPr="00F33E8C" w:rsidRDefault="00D33326" w:rsidP="00D33326">
            <w:pPr>
              <w:spacing w:after="0" w:line="240" w:lineRule="auto"/>
              <w:jc w:val="center"/>
              <w:rPr>
                <w:sz w:val="20"/>
                <w:szCs w:val="20"/>
              </w:rPr>
            </w:pPr>
            <w:r w:rsidRPr="00F33E8C">
              <w:rPr>
                <w:sz w:val="20"/>
                <w:szCs w:val="20"/>
              </w:rPr>
              <w:t>91.9</w:t>
            </w:r>
          </w:p>
        </w:tc>
        <w:tc>
          <w:tcPr>
            <w:tcW w:w="1003" w:type="dxa"/>
            <w:tcBorders>
              <w:top w:val="single" w:sz="4" w:space="0" w:color="auto"/>
              <w:left w:val="nil"/>
              <w:bottom w:val="single" w:sz="4" w:space="0" w:color="auto"/>
              <w:right w:val="single" w:sz="4" w:space="0" w:color="auto"/>
            </w:tcBorders>
            <w:shd w:val="clear" w:color="auto" w:fill="auto"/>
          </w:tcPr>
          <w:p w14:paraId="4CD1A1BC" w14:textId="0E88323B" w:rsidR="00D33326" w:rsidRPr="00F33E8C" w:rsidRDefault="00D33326" w:rsidP="00D33326">
            <w:pPr>
              <w:spacing w:after="0" w:line="240" w:lineRule="auto"/>
              <w:jc w:val="center"/>
              <w:rPr>
                <w:sz w:val="20"/>
                <w:szCs w:val="20"/>
              </w:rPr>
            </w:pPr>
            <w:r w:rsidRPr="00F33E8C">
              <w:rPr>
                <w:sz w:val="20"/>
                <w:szCs w:val="20"/>
              </w:rPr>
              <w:t>-1.0</w:t>
            </w:r>
          </w:p>
        </w:tc>
        <w:tc>
          <w:tcPr>
            <w:tcW w:w="1003" w:type="dxa"/>
            <w:tcBorders>
              <w:left w:val="single" w:sz="4" w:space="0" w:color="auto"/>
              <w:bottom w:val="single" w:sz="4" w:space="0" w:color="auto"/>
              <w:right w:val="single" w:sz="4" w:space="0" w:color="auto"/>
            </w:tcBorders>
            <w:shd w:val="clear" w:color="auto" w:fill="auto"/>
          </w:tcPr>
          <w:p w14:paraId="21368A68" w14:textId="19FBBBA8" w:rsidR="00D33326" w:rsidRPr="00F33E8C" w:rsidRDefault="00D33326" w:rsidP="00D33326">
            <w:pPr>
              <w:spacing w:after="0" w:line="240" w:lineRule="auto"/>
              <w:jc w:val="center"/>
              <w:rPr>
                <w:sz w:val="20"/>
                <w:szCs w:val="20"/>
              </w:rPr>
            </w:pPr>
            <w:r w:rsidRPr="00F33E8C">
              <w:rPr>
                <w:sz w:val="20"/>
                <w:szCs w:val="20"/>
              </w:rPr>
              <w:t>92.9</w:t>
            </w:r>
          </w:p>
        </w:tc>
      </w:tr>
      <w:tr w:rsidR="003E6C35" w:rsidRPr="00380233" w14:paraId="07E34AFC" w14:textId="77777777" w:rsidTr="00FF05A7">
        <w:trPr>
          <w:trHeight w:val="288"/>
        </w:trPr>
        <w:tc>
          <w:tcPr>
            <w:tcW w:w="2137" w:type="dxa"/>
            <w:tcBorders>
              <w:left w:val="single" w:sz="4" w:space="0" w:color="auto"/>
              <w:bottom w:val="single" w:sz="4" w:space="0" w:color="auto"/>
            </w:tcBorders>
            <w:shd w:val="clear" w:color="auto" w:fill="auto"/>
          </w:tcPr>
          <w:p w14:paraId="43FEC5D0" w14:textId="34F6A827" w:rsidR="003E6C35" w:rsidRDefault="003E6C35" w:rsidP="003E6C35">
            <w:pPr>
              <w:spacing w:after="0" w:line="240" w:lineRule="auto"/>
              <w:rPr>
                <w:rFonts w:ascii="Calibri" w:hAnsi="Calibri"/>
                <w:color w:val="000000"/>
                <w:sz w:val="20"/>
                <w:szCs w:val="20"/>
              </w:rPr>
            </w:pPr>
            <w:r>
              <w:rPr>
                <w:rFonts w:ascii="Calibri" w:hAnsi="Calibri"/>
                <w:color w:val="000000"/>
                <w:sz w:val="20"/>
                <w:szCs w:val="20"/>
              </w:rPr>
              <w:t>E</w:t>
            </w:r>
            <w:r w:rsidR="00FF05A7">
              <w:rPr>
                <w:rFonts w:ascii="Calibri" w:hAnsi="Calibri"/>
                <w:color w:val="000000"/>
                <w:sz w:val="20"/>
                <w:szCs w:val="20"/>
              </w:rPr>
              <w:t>ng</w:t>
            </w:r>
            <w:r w:rsidR="00E91EDD">
              <w:rPr>
                <w:rFonts w:ascii="Calibri" w:hAnsi="Calibri"/>
                <w:color w:val="000000"/>
                <w:sz w:val="20"/>
                <w:szCs w:val="20"/>
              </w:rPr>
              <w:t xml:space="preserve">lish </w:t>
            </w:r>
            <w:r>
              <w:rPr>
                <w:rFonts w:ascii="Calibri" w:hAnsi="Calibri"/>
                <w:color w:val="000000"/>
                <w:sz w:val="20"/>
                <w:szCs w:val="20"/>
              </w:rPr>
              <w:t>L</w:t>
            </w:r>
            <w:r w:rsidR="00E91EDD">
              <w:rPr>
                <w:rFonts w:ascii="Calibri" w:hAnsi="Calibri"/>
                <w:color w:val="000000"/>
                <w:sz w:val="20"/>
                <w:szCs w:val="20"/>
              </w:rPr>
              <w:t>earners</w:t>
            </w:r>
          </w:p>
        </w:tc>
        <w:tc>
          <w:tcPr>
            <w:tcW w:w="845" w:type="dxa"/>
            <w:tcBorders>
              <w:top w:val="nil"/>
              <w:left w:val="single" w:sz="4" w:space="0" w:color="auto"/>
              <w:bottom w:val="single" w:sz="4" w:space="0" w:color="auto"/>
              <w:right w:val="single" w:sz="4" w:space="0" w:color="auto"/>
            </w:tcBorders>
            <w:shd w:val="clear" w:color="auto" w:fill="auto"/>
          </w:tcPr>
          <w:p w14:paraId="1FF79BE0" w14:textId="575B1910" w:rsidR="003E6C35" w:rsidRPr="00F33E8C" w:rsidRDefault="003E6C35" w:rsidP="003E6C35">
            <w:pPr>
              <w:spacing w:after="0" w:line="240" w:lineRule="auto"/>
              <w:jc w:val="center"/>
              <w:rPr>
                <w:sz w:val="20"/>
                <w:szCs w:val="20"/>
              </w:rPr>
            </w:pPr>
            <w:r w:rsidRPr="00F33E8C">
              <w:rPr>
                <w:sz w:val="20"/>
                <w:szCs w:val="20"/>
              </w:rPr>
              <w:t>31</w:t>
            </w:r>
          </w:p>
        </w:tc>
        <w:tc>
          <w:tcPr>
            <w:tcW w:w="1003" w:type="dxa"/>
            <w:tcBorders>
              <w:top w:val="nil"/>
              <w:left w:val="nil"/>
              <w:bottom w:val="single" w:sz="4" w:space="0" w:color="auto"/>
              <w:right w:val="single" w:sz="4" w:space="0" w:color="auto"/>
            </w:tcBorders>
            <w:shd w:val="clear" w:color="auto" w:fill="auto"/>
          </w:tcPr>
          <w:p w14:paraId="792395A5" w14:textId="5CDD5DF1" w:rsidR="003E6C35" w:rsidRPr="00F33E8C" w:rsidRDefault="003E6C35" w:rsidP="003E6C35">
            <w:pPr>
              <w:spacing w:after="0" w:line="240" w:lineRule="auto"/>
              <w:jc w:val="center"/>
              <w:rPr>
                <w:sz w:val="20"/>
                <w:szCs w:val="20"/>
              </w:rPr>
            </w:pPr>
            <w:r w:rsidRPr="00F33E8C">
              <w:rPr>
                <w:sz w:val="20"/>
                <w:szCs w:val="20"/>
              </w:rPr>
              <w:t>93.4</w:t>
            </w:r>
          </w:p>
        </w:tc>
        <w:tc>
          <w:tcPr>
            <w:tcW w:w="1003" w:type="dxa"/>
            <w:tcBorders>
              <w:top w:val="nil"/>
              <w:left w:val="nil"/>
              <w:bottom w:val="single" w:sz="4" w:space="0" w:color="auto"/>
              <w:right w:val="single" w:sz="4" w:space="0" w:color="auto"/>
            </w:tcBorders>
            <w:shd w:val="clear" w:color="auto" w:fill="auto"/>
          </w:tcPr>
          <w:p w14:paraId="6530E0C3" w14:textId="3369CC4E" w:rsidR="003E6C35" w:rsidRPr="00F33E8C" w:rsidRDefault="003E6C35" w:rsidP="003E6C35">
            <w:pPr>
              <w:spacing w:after="0" w:line="240" w:lineRule="auto"/>
              <w:jc w:val="center"/>
              <w:rPr>
                <w:sz w:val="20"/>
                <w:szCs w:val="20"/>
              </w:rPr>
            </w:pPr>
            <w:r w:rsidRPr="00F33E8C">
              <w:rPr>
                <w:sz w:val="20"/>
                <w:szCs w:val="20"/>
              </w:rPr>
              <w:t>96.8</w:t>
            </w:r>
          </w:p>
        </w:tc>
        <w:tc>
          <w:tcPr>
            <w:tcW w:w="1003" w:type="dxa"/>
            <w:tcBorders>
              <w:top w:val="nil"/>
              <w:left w:val="nil"/>
              <w:bottom w:val="single" w:sz="4" w:space="0" w:color="auto"/>
              <w:right w:val="single" w:sz="4" w:space="0" w:color="auto"/>
            </w:tcBorders>
            <w:shd w:val="clear" w:color="auto" w:fill="auto"/>
          </w:tcPr>
          <w:p w14:paraId="1F2B8291" w14:textId="7CCF996F" w:rsidR="003E6C35" w:rsidRPr="00F33E8C" w:rsidRDefault="003E6C35" w:rsidP="003E6C35">
            <w:pPr>
              <w:spacing w:after="0" w:line="240" w:lineRule="auto"/>
              <w:jc w:val="center"/>
              <w:rPr>
                <w:sz w:val="20"/>
                <w:szCs w:val="20"/>
              </w:rPr>
            </w:pPr>
            <w:r w:rsidRPr="00F33E8C">
              <w:rPr>
                <w:sz w:val="20"/>
                <w:szCs w:val="20"/>
              </w:rPr>
              <w:t>95.0</w:t>
            </w:r>
          </w:p>
        </w:tc>
        <w:tc>
          <w:tcPr>
            <w:tcW w:w="1003" w:type="dxa"/>
            <w:tcBorders>
              <w:top w:val="nil"/>
              <w:left w:val="nil"/>
              <w:bottom w:val="single" w:sz="4" w:space="0" w:color="auto"/>
              <w:right w:val="single" w:sz="4" w:space="0" w:color="auto"/>
            </w:tcBorders>
            <w:shd w:val="clear" w:color="auto" w:fill="auto"/>
          </w:tcPr>
          <w:p w14:paraId="633CB377" w14:textId="433E3401" w:rsidR="003E6C35" w:rsidRPr="00F33E8C" w:rsidRDefault="003E6C35" w:rsidP="003E6C35">
            <w:pPr>
              <w:spacing w:after="0" w:line="240" w:lineRule="auto"/>
              <w:jc w:val="center"/>
              <w:rPr>
                <w:sz w:val="20"/>
                <w:szCs w:val="20"/>
              </w:rPr>
            </w:pPr>
            <w:r w:rsidRPr="00F33E8C">
              <w:rPr>
                <w:sz w:val="20"/>
                <w:szCs w:val="20"/>
              </w:rPr>
              <w:t>93.8</w:t>
            </w:r>
          </w:p>
        </w:tc>
        <w:tc>
          <w:tcPr>
            <w:tcW w:w="1003" w:type="dxa"/>
            <w:tcBorders>
              <w:top w:val="single" w:sz="4" w:space="0" w:color="auto"/>
              <w:left w:val="nil"/>
              <w:bottom w:val="single" w:sz="4" w:space="0" w:color="auto"/>
              <w:right w:val="single" w:sz="4" w:space="0" w:color="auto"/>
            </w:tcBorders>
            <w:shd w:val="clear" w:color="auto" w:fill="auto"/>
          </w:tcPr>
          <w:p w14:paraId="2ABDBE50" w14:textId="445DEDCB" w:rsidR="003E6C35" w:rsidRPr="00F33E8C" w:rsidRDefault="003E6C35" w:rsidP="003E6C35">
            <w:pPr>
              <w:spacing w:after="0" w:line="240" w:lineRule="auto"/>
              <w:jc w:val="center"/>
              <w:rPr>
                <w:sz w:val="20"/>
                <w:szCs w:val="20"/>
              </w:rPr>
            </w:pPr>
            <w:r w:rsidRPr="00F33E8C">
              <w:rPr>
                <w:sz w:val="20"/>
                <w:szCs w:val="20"/>
              </w:rPr>
              <w:t>0.4</w:t>
            </w:r>
          </w:p>
        </w:tc>
        <w:tc>
          <w:tcPr>
            <w:tcW w:w="1003" w:type="dxa"/>
            <w:tcBorders>
              <w:left w:val="single" w:sz="4" w:space="0" w:color="auto"/>
              <w:bottom w:val="single" w:sz="4" w:space="0" w:color="auto"/>
              <w:right w:val="single" w:sz="4" w:space="0" w:color="auto"/>
            </w:tcBorders>
            <w:shd w:val="clear" w:color="auto" w:fill="auto"/>
          </w:tcPr>
          <w:p w14:paraId="4C3AD3FC" w14:textId="62786002" w:rsidR="003E6C35" w:rsidRPr="00F33E8C" w:rsidRDefault="003E6C35" w:rsidP="003E6C35">
            <w:pPr>
              <w:spacing w:after="0" w:line="240" w:lineRule="auto"/>
              <w:jc w:val="center"/>
              <w:rPr>
                <w:sz w:val="20"/>
                <w:szCs w:val="20"/>
              </w:rPr>
            </w:pPr>
            <w:r w:rsidRPr="00F33E8C">
              <w:rPr>
                <w:sz w:val="20"/>
                <w:szCs w:val="20"/>
              </w:rPr>
              <w:t>93.3</w:t>
            </w:r>
          </w:p>
        </w:tc>
      </w:tr>
      <w:tr w:rsidR="00A077CC" w:rsidRPr="00380233" w14:paraId="0055BE82" w14:textId="77777777" w:rsidTr="00FF05A7">
        <w:trPr>
          <w:trHeight w:val="288"/>
        </w:trPr>
        <w:tc>
          <w:tcPr>
            <w:tcW w:w="2137" w:type="dxa"/>
            <w:tcBorders>
              <w:left w:val="single" w:sz="4" w:space="0" w:color="auto"/>
              <w:bottom w:val="single" w:sz="4" w:space="0" w:color="auto"/>
            </w:tcBorders>
            <w:shd w:val="clear" w:color="auto" w:fill="D9D9D9" w:themeFill="background1" w:themeFillShade="D9"/>
          </w:tcPr>
          <w:p w14:paraId="36C4C75B" w14:textId="65B1E6E7" w:rsidR="00A077CC" w:rsidRDefault="00A077CC" w:rsidP="00D33326">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845" w:type="dxa"/>
            <w:tcBorders>
              <w:top w:val="nil"/>
              <w:left w:val="single" w:sz="4" w:space="0" w:color="auto"/>
              <w:bottom w:val="single" w:sz="4" w:space="0" w:color="auto"/>
              <w:right w:val="single" w:sz="4" w:space="0" w:color="auto"/>
            </w:tcBorders>
            <w:shd w:val="clear" w:color="auto" w:fill="D9D9D9" w:themeFill="background1" w:themeFillShade="D9"/>
          </w:tcPr>
          <w:p w14:paraId="3620C6B3" w14:textId="77777777" w:rsidR="00A077CC" w:rsidRPr="00F33E8C" w:rsidRDefault="00A077CC" w:rsidP="006D3D07">
            <w:pPr>
              <w:spacing w:after="0" w:line="240" w:lineRule="auto"/>
              <w:jc w:val="center"/>
              <w:rPr>
                <w:sz w:val="20"/>
                <w:szCs w:val="20"/>
              </w:rPr>
            </w:pPr>
            <w:r w:rsidRPr="00F33E8C">
              <w:rPr>
                <w:sz w:val="20"/>
                <w:szCs w:val="20"/>
              </w:rPr>
              <w:t>1,851</w:t>
            </w:r>
          </w:p>
        </w:tc>
        <w:tc>
          <w:tcPr>
            <w:tcW w:w="1003" w:type="dxa"/>
            <w:tcBorders>
              <w:top w:val="nil"/>
              <w:left w:val="nil"/>
              <w:bottom w:val="single" w:sz="4" w:space="0" w:color="auto"/>
              <w:right w:val="single" w:sz="4" w:space="0" w:color="auto"/>
            </w:tcBorders>
            <w:shd w:val="clear" w:color="auto" w:fill="D9D9D9" w:themeFill="background1" w:themeFillShade="D9"/>
          </w:tcPr>
          <w:p w14:paraId="2273964C" w14:textId="77777777" w:rsidR="00A077CC" w:rsidRPr="00F33E8C" w:rsidRDefault="00A077CC" w:rsidP="006D3D07">
            <w:pPr>
              <w:spacing w:after="0" w:line="240" w:lineRule="auto"/>
              <w:jc w:val="center"/>
              <w:rPr>
                <w:sz w:val="20"/>
                <w:szCs w:val="20"/>
              </w:rPr>
            </w:pPr>
            <w:r w:rsidRPr="00F33E8C">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tcPr>
          <w:p w14:paraId="4759B036" w14:textId="77777777" w:rsidR="00A077CC" w:rsidRPr="00F33E8C" w:rsidRDefault="00A077CC" w:rsidP="006D3D07">
            <w:pPr>
              <w:spacing w:after="0" w:line="240" w:lineRule="auto"/>
              <w:jc w:val="center"/>
              <w:rPr>
                <w:sz w:val="20"/>
                <w:szCs w:val="20"/>
              </w:rPr>
            </w:pPr>
            <w:r w:rsidRPr="00F33E8C">
              <w:rPr>
                <w:sz w:val="20"/>
                <w:szCs w:val="20"/>
              </w:rPr>
              <w:t>95.3</w:t>
            </w:r>
          </w:p>
        </w:tc>
        <w:tc>
          <w:tcPr>
            <w:tcW w:w="1003" w:type="dxa"/>
            <w:tcBorders>
              <w:top w:val="nil"/>
              <w:left w:val="nil"/>
              <w:bottom w:val="single" w:sz="4" w:space="0" w:color="auto"/>
              <w:right w:val="single" w:sz="4" w:space="0" w:color="auto"/>
            </w:tcBorders>
            <w:shd w:val="clear" w:color="auto" w:fill="D9D9D9" w:themeFill="background1" w:themeFillShade="D9"/>
          </w:tcPr>
          <w:p w14:paraId="56C9CFD9" w14:textId="77777777" w:rsidR="00A077CC" w:rsidRPr="00F33E8C" w:rsidRDefault="00A077CC" w:rsidP="006D3D07">
            <w:pPr>
              <w:spacing w:after="0" w:line="240" w:lineRule="auto"/>
              <w:jc w:val="center"/>
              <w:rPr>
                <w:sz w:val="20"/>
                <w:szCs w:val="20"/>
              </w:rPr>
            </w:pPr>
            <w:r w:rsidRPr="00F33E8C">
              <w:rPr>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tcPr>
          <w:p w14:paraId="17379592" w14:textId="77777777" w:rsidR="00A077CC" w:rsidRPr="00F33E8C" w:rsidRDefault="00A077CC" w:rsidP="006D3D07">
            <w:pPr>
              <w:spacing w:after="0" w:line="240" w:lineRule="auto"/>
              <w:jc w:val="center"/>
              <w:rPr>
                <w:sz w:val="20"/>
                <w:szCs w:val="20"/>
              </w:rPr>
            </w:pPr>
            <w:r w:rsidRPr="00F33E8C">
              <w:rPr>
                <w:sz w:val="20"/>
                <w:szCs w:val="20"/>
              </w:rPr>
              <w:t>94.7</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4A71BE6E" w14:textId="77777777" w:rsidR="00A077CC" w:rsidRPr="00F33E8C" w:rsidRDefault="00A077CC" w:rsidP="006D3D07">
            <w:pPr>
              <w:spacing w:after="0" w:line="240" w:lineRule="auto"/>
              <w:jc w:val="center"/>
              <w:rPr>
                <w:sz w:val="20"/>
                <w:szCs w:val="20"/>
              </w:rPr>
            </w:pPr>
            <w:r w:rsidRPr="00F33E8C">
              <w:rPr>
                <w:sz w:val="20"/>
                <w:szCs w:val="20"/>
              </w:rPr>
              <w:t>-0.3</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08A36B3D" w14:textId="77777777" w:rsidR="00A077CC" w:rsidRPr="00F33E8C" w:rsidRDefault="00A077CC" w:rsidP="006D3D07">
            <w:pPr>
              <w:spacing w:after="0" w:line="240" w:lineRule="auto"/>
              <w:jc w:val="center"/>
              <w:rPr>
                <w:sz w:val="20"/>
                <w:szCs w:val="20"/>
              </w:rPr>
            </w:pPr>
            <w:r w:rsidRPr="00F33E8C">
              <w:rPr>
                <w:sz w:val="20"/>
                <w:szCs w:val="20"/>
              </w:rPr>
              <w:t>94.5</w:t>
            </w:r>
          </w:p>
        </w:tc>
      </w:tr>
      <w:tr w:rsidR="00A077CC" w:rsidRPr="00380233" w14:paraId="0E75B861" w14:textId="77777777" w:rsidTr="00DC3E0D">
        <w:trPr>
          <w:trHeight w:val="288"/>
        </w:trPr>
        <w:tc>
          <w:tcPr>
            <w:tcW w:w="9000" w:type="dxa"/>
            <w:gridSpan w:val="8"/>
            <w:tcBorders>
              <w:bottom w:val="nil"/>
              <w:right w:val="nil"/>
            </w:tcBorders>
            <w:shd w:val="clear" w:color="auto" w:fill="auto"/>
          </w:tcPr>
          <w:p w14:paraId="747A2F4E" w14:textId="77777777" w:rsidR="00A077CC" w:rsidRPr="003F6B54" w:rsidRDefault="00A077CC" w:rsidP="006D3D07">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552F1876" w14:textId="77777777" w:rsidR="00A077CC" w:rsidRPr="00380233" w:rsidRDefault="00A077CC" w:rsidP="00A077CC">
      <w:pPr>
        <w:spacing w:after="0" w:line="240" w:lineRule="auto"/>
        <w:rPr>
          <w:rFonts w:ascii="Calibri" w:eastAsia="Times New Roman" w:hAnsi="Calibri" w:cs="Times New Roman"/>
          <w:sz w:val="20"/>
          <w:szCs w:val="20"/>
        </w:rPr>
      </w:pPr>
    </w:p>
    <w:p w14:paraId="0ACA3BB1" w14:textId="77777777" w:rsidR="00A077CC" w:rsidRPr="00380233" w:rsidRDefault="00A077CC" w:rsidP="00A077CC">
      <w:pPr>
        <w:spacing w:after="0" w:line="240" w:lineRule="auto"/>
        <w:rPr>
          <w:rFonts w:ascii="Calibri" w:eastAsia="Times New Roman" w:hAnsi="Calibri" w:cs="Times New Roman"/>
          <w:sz w:val="20"/>
          <w:szCs w:val="20"/>
        </w:rPr>
      </w:pPr>
    </w:p>
    <w:p w14:paraId="0B609A18" w14:textId="77777777" w:rsidR="00A077CC" w:rsidRPr="00380233" w:rsidRDefault="00A077CC" w:rsidP="007A51B7">
      <w:pPr>
        <w:spacing w:after="0" w:line="240" w:lineRule="auto"/>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8F6737">
        <w:rPr>
          <w:rFonts w:ascii="Calibri" w:eastAsia="Calibri" w:hAnsi="Calibri" w:cs="Times New Roman"/>
          <w:b/>
          <w:sz w:val="20"/>
        </w:rPr>
        <w:t>Uxbridge Public Schools</w:t>
      </w:r>
    </w:p>
    <w:p w14:paraId="14044551" w14:textId="5EF5F044" w:rsidR="00A077CC" w:rsidRPr="00380233" w:rsidRDefault="00A077CC" w:rsidP="007A51B7">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D33326">
        <w:rPr>
          <w:rFonts w:ascii="Calibri" w:eastAsia="Calibri" w:hAnsi="Calibri" w:cs="Times New Roman"/>
          <w:b/>
          <w:sz w:val="20"/>
        </w:rPr>
        <w:t>Absence* Rates</w:t>
      </w:r>
      <w:r w:rsidR="007A51B7">
        <w:rPr>
          <w:rFonts w:ascii="Calibri" w:eastAsia="Calibri" w:hAnsi="Calibri" w:cs="Times New Roman"/>
          <w:b/>
          <w:sz w:val="20"/>
        </w:rPr>
        <w:t xml:space="preserve"> by Student Group</w:t>
      </w:r>
      <w:r w:rsidRPr="00380233">
        <w:rPr>
          <w:rFonts w:ascii="Calibri" w:eastAsia="Calibri" w:hAnsi="Calibri" w:cs="Times New Roman"/>
          <w:b/>
          <w:sz w:val="20"/>
        </w:rPr>
        <w:t>,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Uxbridge Public Schools"/>
        <w:tblDescription w:val="Chronic Absence Rates by Student Group, 2015–2018&#10;"/>
      </w:tblPr>
      <w:tblGrid>
        <w:gridCol w:w="1980"/>
        <w:gridCol w:w="1002"/>
        <w:gridCol w:w="1003"/>
        <w:gridCol w:w="1003"/>
        <w:gridCol w:w="1003"/>
        <w:gridCol w:w="1003"/>
        <w:gridCol w:w="1003"/>
        <w:gridCol w:w="1003"/>
      </w:tblGrid>
      <w:tr w:rsidR="00A077CC" w:rsidRPr="00380233" w14:paraId="0DF78089" w14:textId="77777777" w:rsidTr="00DC3E0D">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02E3E98E" w14:textId="77777777" w:rsidR="00A077CC" w:rsidRPr="00FE0920" w:rsidRDefault="00A077CC" w:rsidP="00DC3E0D">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7C8397BE"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5F6145D7"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31C13694"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C578DB3"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25E4063D"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37D00F74"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43ED9EF2" w14:textId="77777777" w:rsidR="00A077CC" w:rsidRPr="00FE0920" w:rsidRDefault="00A077CC" w:rsidP="00DC3E0D">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A077CC" w:rsidRPr="00380233" w14:paraId="7E8C904E" w14:textId="77777777" w:rsidTr="00DC3E0D">
        <w:trPr>
          <w:trHeight w:val="288"/>
        </w:trPr>
        <w:tc>
          <w:tcPr>
            <w:tcW w:w="1980" w:type="dxa"/>
            <w:tcBorders>
              <w:left w:val="single" w:sz="4" w:space="0" w:color="auto"/>
              <w:bottom w:val="single" w:sz="4" w:space="0" w:color="auto"/>
            </w:tcBorders>
            <w:shd w:val="clear" w:color="auto" w:fill="auto"/>
          </w:tcPr>
          <w:p w14:paraId="2850461A" w14:textId="77777777" w:rsidR="00A077CC" w:rsidRDefault="00A077CC" w:rsidP="006D3D07">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2A9E1502" w14:textId="77777777" w:rsidR="00A077CC" w:rsidRPr="00F33E8C" w:rsidRDefault="00A077CC" w:rsidP="006D3D07">
            <w:pPr>
              <w:spacing w:after="0" w:line="240" w:lineRule="auto"/>
              <w:jc w:val="center"/>
              <w:rPr>
                <w:sz w:val="20"/>
                <w:szCs w:val="20"/>
              </w:rPr>
            </w:pPr>
            <w:r w:rsidRPr="00F33E8C">
              <w:rPr>
                <w:sz w:val="20"/>
                <w:szCs w:val="20"/>
              </w:rPr>
              <w:t>30</w:t>
            </w:r>
          </w:p>
        </w:tc>
        <w:tc>
          <w:tcPr>
            <w:tcW w:w="1003" w:type="dxa"/>
            <w:tcBorders>
              <w:top w:val="nil"/>
              <w:left w:val="nil"/>
              <w:bottom w:val="single" w:sz="4" w:space="0" w:color="auto"/>
              <w:right w:val="single" w:sz="4" w:space="0" w:color="auto"/>
            </w:tcBorders>
            <w:shd w:val="clear" w:color="auto" w:fill="auto"/>
          </w:tcPr>
          <w:p w14:paraId="0D98C519" w14:textId="77777777" w:rsidR="00A077CC" w:rsidRPr="00F33E8C" w:rsidRDefault="00A077CC" w:rsidP="006D3D07">
            <w:pPr>
              <w:spacing w:after="0" w:line="240" w:lineRule="auto"/>
              <w:jc w:val="center"/>
              <w:rPr>
                <w:sz w:val="20"/>
                <w:szCs w:val="20"/>
              </w:rPr>
            </w:pPr>
            <w:r w:rsidRPr="00F33E8C">
              <w:rPr>
                <w:sz w:val="20"/>
                <w:szCs w:val="20"/>
              </w:rPr>
              <w:t>17.6</w:t>
            </w:r>
          </w:p>
        </w:tc>
        <w:tc>
          <w:tcPr>
            <w:tcW w:w="1003" w:type="dxa"/>
            <w:tcBorders>
              <w:top w:val="nil"/>
              <w:left w:val="nil"/>
              <w:bottom w:val="single" w:sz="4" w:space="0" w:color="auto"/>
              <w:right w:val="single" w:sz="4" w:space="0" w:color="auto"/>
            </w:tcBorders>
            <w:shd w:val="clear" w:color="auto" w:fill="auto"/>
          </w:tcPr>
          <w:p w14:paraId="38CDFB9E" w14:textId="77777777" w:rsidR="00A077CC" w:rsidRPr="00F33E8C" w:rsidRDefault="00A077CC" w:rsidP="006D3D07">
            <w:pPr>
              <w:spacing w:after="0" w:line="240" w:lineRule="auto"/>
              <w:jc w:val="center"/>
              <w:rPr>
                <w:sz w:val="20"/>
                <w:szCs w:val="20"/>
              </w:rPr>
            </w:pPr>
            <w:r w:rsidRPr="00F33E8C">
              <w:rPr>
                <w:sz w:val="20"/>
                <w:szCs w:val="20"/>
              </w:rPr>
              <w:t>10.0</w:t>
            </w:r>
          </w:p>
        </w:tc>
        <w:tc>
          <w:tcPr>
            <w:tcW w:w="1003" w:type="dxa"/>
            <w:tcBorders>
              <w:top w:val="nil"/>
              <w:left w:val="nil"/>
              <w:bottom w:val="single" w:sz="4" w:space="0" w:color="auto"/>
              <w:right w:val="single" w:sz="4" w:space="0" w:color="auto"/>
            </w:tcBorders>
            <w:shd w:val="clear" w:color="auto" w:fill="auto"/>
          </w:tcPr>
          <w:p w14:paraId="513AA454" w14:textId="77777777" w:rsidR="00A077CC" w:rsidRPr="00F33E8C" w:rsidRDefault="00A077CC" w:rsidP="006D3D07">
            <w:pPr>
              <w:spacing w:after="0" w:line="240" w:lineRule="auto"/>
              <w:jc w:val="center"/>
              <w:rPr>
                <w:sz w:val="20"/>
                <w:szCs w:val="20"/>
              </w:rPr>
            </w:pPr>
            <w:r w:rsidRPr="00F33E8C">
              <w:rPr>
                <w:sz w:val="20"/>
                <w:szCs w:val="20"/>
              </w:rPr>
              <w:t>31.8</w:t>
            </w:r>
          </w:p>
        </w:tc>
        <w:tc>
          <w:tcPr>
            <w:tcW w:w="1003" w:type="dxa"/>
            <w:tcBorders>
              <w:top w:val="nil"/>
              <w:left w:val="nil"/>
              <w:bottom w:val="single" w:sz="4" w:space="0" w:color="auto"/>
              <w:right w:val="single" w:sz="4" w:space="0" w:color="auto"/>
            </w:tcBorders>
            <w:shd w:val="clear" w:color="auto" w:fill="auto"/>
          </w:tcPr>
          <w:p w14:paraId="51BF12BD" w14:textId="77777777" w:rsidR="00A077CC" w:rsidRPr="00F33E8C" w:rsidRDefault="00A077CC" w:rsidP="006D3D07">
            <w:pPr>
              <w:spacing w:after="0" w:line="240" w:lineRule="auto"/>
              <w:jc w:val="center"/>
              <w:rPr>
                <w:sz w:val="20"/>
                <w:szCs w:val="20"/>
              </w:rPr>
            </w:pPr>
            <w:r w:rsidRPr="00F33E8C">
              <w:rPr>
                <w:sz w:val="20"/>
                <w:szCs w:val="20"/>
              </w:rPr>
              <w:t>26.7</w:t>
            </w:r>
          </w:p>
        </w:tc>
        <w:tc>
          <w:tcPr>
            <w:tcW w:w="1003" w:type="dxa"/>
            <w:tcBorders>
              <w:top w:val="single" w:sz="4" w:space="0" w:color="auto"/>
              <w:left w:val="nil"/>
              <w:bottom w:val="single" w:sz="4" w:space="0" w:color="auto"/>
              <w:right w:val="single" w:sz="4" w:space="0" w:color="auto"/>
            </w:tcBorders>
            <w:shd w:val="clear" w:color="auto" w:fill="auto"/>
          </w:tcPr>
          <w:p w14:paraId="2A3ECFE7" w14:textId="77777777" w:rsidR="00A077CC" w:rsidRPr="00F33E8C" w:rsidRDefault="00A077CC" w:rsidP="006D3D07">
            <w:pPr>
              <w:spacing w:after="0" w:line="240" w:lineRule="auto"/>
              <w:jc w:val="center"/>
              <w:rPr>
                <w:sz w:val="20"/>
                <w:szCs w:val="20"/>
              </w:rPr>
            </w:pPr>
            <w:r w:rsidRPr="00F33E8C">
              <w:rPr>
                <w:sz w:val="20"/>
                <w:szCs w:val="20"/>
              </w:rPr>
              <w:t>9.1</w:t>
            </w:r>
          </w:p>
        </w:tc>
        <w:tc>
          <w:tcPr>
            <w:tcW w:w="1003" w:type="dxa"/>
            <w:tcBorders>
              <w:left w:val="single" w:sz="4" w:space="0" w:color="auto"/>
              <w:bottom w:val="single" w:sz="4" w:space="0" w:color="auto"/>
              <w:right w:val="single" w:sz="4" w:space="0" w:color="auto"/>
            </w:tcBorders>
            <w:shd w:val="clear" w:color="auto" w:fill="auto"/>
          </w:tcPr>
          <w:p w14:paraId="46BA9255" w14:textId="77777777" w:rsidR="00A077CC" w:rsidRPr="00F33E8C" w:rsidRDefault="00A077CC" w:rsidP="006D3D07">
            <w:pPr>
              <w:spacing w:after="0" w:line="240" w:lineRule="auto"/>
              <w:jc w:val="center"/>
              <w:rPr>
                <w:sz w:val="20"/>
                <w:szCs w:val="20"/>
              </w:rPr>
            </w:pPr>
            <w:r w:rsidRPr="00F33E8C">
              <w:rPr>
                <w:sz w:val="20"/>
                <w:szCs w:val="20"/>
              </w:rPr>
              <w:t>16.4</w:t>
            </w:r>
          </w:p>
        </w:tc>
      </w:tr>
      <w:tr w:rsidR="00A077CC" w:rsidRPr="00380233" w14:paraId="0BC88E6D" w14:textId="77777777" w:rsidTr="00DC3E0D">
        <w:trPr>
          <w:trHeight w:val="288"/>
        </w:trPr>
        <w:tc>
          <w:tcPr>
            <w:tcW w:w="1980" w:type="dxa"/>
            <w:tcBorders>
              <w:left w:val="single" w:sz="4" w:space="0" w:color="auto"/>
              <w:bottom w:val="single" w:sz="4" w:space="0" w:color="auto"/>
            </w:tcBorders>
            <w:shd w:val="clear" w:color="auto" w:fill="D9D9D9" w:themeFill="background1" w:themeFillShade="D9"/>
          </w:tcPr>
          <w:p w14:paraId="718900D6" w14:textId="77777777" w:rsidR="00A077CC" w:rsidRDefault="00A077CC" w:rsidP="006D3D07">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FF1FF5D" w14:textId="77777777" w:rsidR="00A077CC" w:rsidRPr="00F33E8C" w:rsidRDefault="00A077CC" w:rsidP="006D3D07">
            <w:pPr>
              <w:spacing w:after="0" w:line="240" w:lineRule="auto"/>
              <w:jc w:val="center"/>
              <w:rPr>
                <w:sz w:val="20"/>
                <w:szCs w:val="20"/>
              </w:rPr>
            </w:pPr>
            <w:r w:rsidRPr="00F33E8C">
              <w:rPr>
                <w:sz w:val="20"/>
                <w:szCs w:val="20"/>
              </w:rPr>
              <w:t>24</w:t>
            </w:r>
          </w:p>
        </w:tc>
        <w:tc>
          <w:tcPr>
            <w:tcW w:w="1003" w:type="dxa"/>
            <w:tcBorders>
              <w:top w:val="nil"/>
              <w:left w:val="nil"/>
              <w:bottom w:val="single" w:sz="4" w:space="0" w:color="auto"/>
              <w:right w:val="single" w:sz="4" w:space="0" w:color="auto"/>
            </w:tcBorders>
            <w:shd w:val="clear" w:color="auto" w:fill="D9D9D9" w:themeFill="background1" w:themeFillShade="D9"/>
          </w:tcPr>
          <w:p w14:paraId="71DE62BB" w14:textId="77777777" w:rsidR="00A077CC" w:rsidRPr="00F33E8C" w:rsidRDefault="00A077CC" w:rsidP="006D3D07">
            <w:pPr>
              <w:spacing w:after="0" w:line="240" w:lineRule="auto"/>
              <w:jc w:val="center"/>
              <w:rPr>
                <w:sz w:val="20"/>
                <w:szCs w:val="20"/>
              </w:rPr>
            </w:pPr>
            <w:r w:rsidRPr="00F33E8C">
              <w:rPr>
                <w:sz w:val="20"/>
                <w:szCs w:val="20"/>
              </w:rPr>
              <w:t>2.9</w:t>
            </w:r>
          </w:p>
        </w:tc>
        <w:tc>
          <w:tcPr>
            <w:tcW w:w="1003" w:type="dxa"/>
            <w:tcBorders>
              <w:top w:val="nil"/>
              <w:left w:val="nil"/>
              <w:bottom w:val="single" w:sz="4" w:space="0" w:color="auto"/>
              <w:right w:val="single" w:sz="4" w:space="0" w:color="auto"/>
            </w:tcBorders>
            <w:shd w:val="clear" w:color="auto" w:fill="D9D9D9" w:themeFill="background1" w:themeFillShade="D9"/>
          </w:tcPr>
          <w:p w14:paraId="7B7E98DD" w14:textId="77777777" w:rsidR="00A077CC" w:rsidRPr="00F33E8C" w:rsidRDefault="00A077CC" w:rsidP="006D3D07">
            <w:pPr>
              <w:spacing w:after="0" w:line="240" w:lineRule="auto"/>
              <w:jc w:val="center"/>
              <w:rPr>
                <w:sz w:val="20"/>
                <w:szCs w:val="20"/>
              </w:rPr>
            </w:pPr>
            <w:r w:rsidRPr="00F33E8C">
              <w:rPr>
                <w:sz w:val="20"/>
                <w:szCs w:val="20"/>
              </w:rPr>
              <w:t>6.1</w:t>
            </w:r>
          </w:p>
        </w:tc>
        <w:tc>
          <w:tcPr>
            <w:tcW w:w="1003" w:type="dxa"/>
            <w:tcBorders>
              <w:top w:val="nil"/>
              <w:left w:val="nil"/>
              <w:bottom w:val="single" w:sz="4" w:space="0" w:color="auto"/>
              <w:right w:val="single" w:sz="4" w:space="0" w:color="auto"/>
            </w:tcBorders>
            <w:shd w:val="clear" w:color="auto" w:fill="D9D9D9" w:themeFill="background1" w:themeFillShade="D9"/>
          </w:tcPr>
          <w:p w14:paraId="42BB5D15" w14:textId="77777777" w:rsidR="00A077CC" w:rsidRPr="00F33E8C" w:rsidRDefault="00A077CC" w:rsidP="006D3D07">
            <w:pPr>
              <w:spacing w:after="0" w:line="240" w:lineRule="auto"/>
              <w:jc w:val="center"/>
              <w:rPr>
                <w:sz w:val="20"/>
                <w:szCs w:val="20"/>
              </w:rPr>
            </w:pPr>
            <w:r w:rsidRPr="00F33E8C">
              <w:rPr>
                <w:sz w:val="20"/>
                <w:szCs w:val="20"/>
              </w:rPr>
              <w:t>16.7</w:t>
            </w:r>
          </w:p>
        </w:tc>
        <w:tc>
          <w:tcPr>
            <w:tcW w:w="1003" w:type="dxa"/>
            <w:tcBorders>
              <w:top w:val="nil"/>
              <w:left w:val="nil"/>
              <w:bottom w:val="single" w:sz="4" w:space="0" w:color="auto"/>
              <w:right w:val="single" w:sz="4" w:space="0" w:color="auto"/>
            </w:tcBorders>
            <w:shd w:val="clear" w:color="auto" w:fill="D9D9D9" w:themeFill="background1" w:themeFillShade="D9"/>
          </w:tcPr>
          <w:p w14:paraId="28EEBFC7" w14:textId="77777777" w:rsidR="00A077CC" w:rsidRPr="00F33E8C" w:rsidRDefault="00A077CC" w:rsidP="006D3D07">
            <w:pPr>
              <w:spacing w:after="0" w:line="240" w:lineRule="auto"/>
              <w:jc w:val="center"/>
              <w:rPr>
                <w:sz w:val="20"/>
                <w:szCs w:val="20"/>
              </w:rPr>
            </w:pPr>
            <w:r w:rsidRPr="00F33E8C">
              <w:rPr>
                <w:sz w:val="20"/>
                <w:szCs w:val="20"/>
              </w:rPr>
              <w:t>12.5</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6A400444" w14:textId="77777777" w:rsidR="00A077CC" w:rsidRPr="00F33E8C" w:rsidRDefault="00A077CC" w:rsidP="006D3D07">
            <w:pPr>
              <w:spacing w:after="0" w:line="240" w:lineRule="auto"/>
              <w:jc w:val="center"/>
              <w:rPr>
                <w:sz w:val="20"/>
                <w:szCs w:val="20"/>
              </w:rPr>
            </w:pPr>
            <w:r w:rsidRPr="00F33E8C">
              <w:rPr>
                <w:sz w:val="20"/>
                <w:szCs w:val="20"/>
              </w:rPr>
              <w:t>9.6</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34F08FC7" w14:textId="77777777" w:rsidR="00A077CC" w:rsidRPr="00F33E8C" w:rsidRDefault="00A077CC" w:rsidP="006D3D07">
            <w:pPr>
              <w:spacing w:after="0" w:line="240" w:lineRule="auto"/>
              <w:jc w:val="center"/>
              <w:rPr>
                <w:sz w:val="20"/>
                <w:szCs w:val="20"/>
              </w:rPr>
            </w:pPr>
            <w:r w:rsidRPr="00F33E8C">
              <w:rPr>
                <w:sz w:val="20"/>
                <w:szCs w:val="20"/>
              </w:rPr>
              <w:t>7.6</w:t>
            </w:r>
          </w:p>
        </w:tc>
      </w:tr>
      <w:tr w:rsidR="00A077CC" w:rsidRPr="00380233" w14:paraId="130F1A44" w14:textId="77777777" w:rsidTr="00DC3E0D">
        <w:trPr>
          <w:trHeight w:val="288"/>
        </w:trPr>
        <w:tc>
          <w:tcPr>
            <w:tcW w:w="1980" w:type="dxa"/>
            <w:tcBorders>
              <w:left w:val="single" w:sz="4" w:space="0" w:color="auto"/>
              <w:bottom w:val="single" w:sz="4" w:space="0" w:color="auto"/>
            </w:tcBorders>
            <w:shd w:val="clear" w:color="auto" w:fill="auto"/>
          </w:tcPr>
          <w:p w14:paraId="280CA9DD" w14:textId="77777777" w:rsidR="00A077CC" w:rsidRDefault="00A077CC" w:rsidP="006D3D07">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08DD5AF4" w14:textId="77777777" w:rsidR="00A077CC" w:rsidRPr="00F33E8C" w:rsidRDefault="00A077CC" w:rsidP="006D3D07">
            <w:pPr>
              <w:spacing w:after="0" w:line="240" w:lineRule="auto"/>
              <w:jc w:val="center"/>
              <w:rPr>
                <w:sz w:val="20"/>
                <w:szCs w:val="20"/>
              </w:rPr>
            </w:pPr>
            <w:r w:rsidRPr="00F33E8C">
              <w:rPr>
                <w:sz w:val="20"/>
                <w:szCs w:val="20"/>
              </w:rPr>
              <w:t>87</w:t>
            </w:r>
          </w:p>
        </w:tc>
        <w:tc>
          <w:tcPr>
            <w:tcW w:w="1003" w:type="dxa"/>
            <w:tcBorders>
              <w:top w:val="nil"/>
              <w:left w:val="nil"/>
              <w:bottom w:val="single" w:sz="4" w:space="0" w:color="auto"/>
              <w:right w:val="single" w:sz="4" w:space="0" w:color="auto"/>
            </w:tcBorders>
            <w:shd w:val="clear" w:color="auto" w:fill="auto"/>
          </w:tcPr>
          <w:p w14:paraId="2EF70A0C" w14:textId="77777777" w:rsidR="00A077CC" w:rsidRPr="00F33E8C" w:rsidRDefault="00A077CC" w:rsidP="006D3D07">
            <w:pPr>
              <w:spacing w:after="0" w:line="240" w:lineRule="auto"/>
              <w:jc w:val="center"/>
              <w:rPr>
                <w:sz w:val="20"/>
                <w:szCs w:val="20"/>
              </w:rPr>
            </w:pPr>
            <w:r w:rsidRPr="00F33E8C">
              <w:rPr>
                <w:sz w:val="20"/>
                <w:szCs w:val="20"/>
              </w:rPr>
              <w:t>15.7</w:t>
            </w:r>
          </w:p>
        </w:tc>
        <w:tc>
          <w:tcPr>
            <w:tcW w:w="1003" w:type="dxa"/>
            <w:tcBorders>
              <w:top w:val="nil"/>
              <w:left w:val="nil"/>
              <w:bottom w:val="single" w:sz="4" w:space="0" w:color="auto"/>
              <w:right w:val="single" w:sz="4" w:space="0" w:color="auto"/>
            </w:tcBorders>
            <w:shd w:val="clear" w:color="auto" w:fill="auto"/>
          </w:tcPr>
          <w:p w14:paraId="56494C2B" w14:textId="77777777" w:rsidR="00A077CC" w:rsidRPr="00F33E8C" w:rsidRDefault="00A077CC" w:rsidP="006D3D07">
            <w:pPr>
              <w:spacing w:after="0" w:line="240" w:lineRule="auto"/>
              <w:jc w:val="center"/>
              <w:rPr>
                <w:sz w:val="20"/>
                <w:szCs w:val="20"/>
              </w:rPr>
            </w:pPr>
            <w:r w:rsidRPr="00F33E8C">
              <w:rPr>
                <w:sz w:val="20"/>
                <w:szCs w:val="20"/>
              </w:rPr>
              <w:t>11.4</w:t>
            </w:r>
          </w:p>
        </w:tc>
        <w:tc>
          <w:tcPr>
            <w:tcW w:w="1003" w:type="dxa"/>
            <w:tcBorders>
              <w:top w:val="nil"/>
              <w:left w:val="nil"/>
              <w:bottom w:val="single" w:sz="4" w:space="0" w:color="auto"/>
              <w:right w:val="single" w:sz="4" w:space="0" w:color="auto"/>
            </w:tcBorders>
            <w:shd w:val="clear" w:color="auto" w:fill="auto"/>
          </w:tcPr>
          <w:p w14:paraId="54FBF758" w14:textId="77777777" w:rsidR="00A077CC" w:rsidRPr="00F33E8C" w:rsidRDefault="00A077CC" w:rsidP="006D3D07">
            <w:pPr>
              <w:spacing w:after="0" w:line="240" w:lineRule="auto"/>
              <w:jc w:val="center"/>
              <w:rPr>
                <w:sz w:val="20"/>
                <w:szCs w:val="20"/>
              </w:rPr>
            </w:pPr>
            <w:r w:rsidRPr="00F33E8C">
              <w:rPr>
                <w:sz w:val="20"/>
                <w:szCs w:val="20"/>
              </w:rPr>
              <w:t>11.7</w:t>
            </w:r>
          </w:p>
        </w:tc>
        <w:tc>
          <w:tcPr>
            <w:tcW w:w="1003" w:type="dxa"/>
            <w:tcBorders>
              <w:top w:val="nil"/>
              <w:left w:val="nil"/>
              <w:bottom w:val="single" w:sz="4" w:space="0" w:color="auto"/>
              <w:right w:val="single" w:sz="4" w:space="0" w:color="auto"/>
            </w:tcBorders>
            <w:shd w:val="clear" w:color="auto" w:fill="auto"/>
          </w:tcPr>
          <w:p w14:paraId="614CD01F" w14:textId="77777777" w:rsidR="00A077CC" w:rsidRPr="00F33E8C" w:rsidRDefault="00A077CC" w:rsidP="006D3D07">
            <w:pPr>
              <w:spacing w:after="0" w:line="240" w:lineRule="auto"/>
              <w:jc w:val="center"/>
              <w:rPr>
                <w:sz w:val="20"/>
                <w:szCs w:val="20"/>
              </w:rPr>
            </w:pPr>
            <w:r w:rsidRPr="00F33E8C">
              <w:rPr>
                <w:sz w:val="20"/>
                <w:szCs w:val="20"/>
              </w:rPr>
              <w:t>12.6</w:t>
            </w:r>
          </w:p>
        </w:tc>
        <w:tc>
          <w:tcPr>
            <w:tcW w:w="1003" w:type="dxa"/>
            <w:tcBorders>
              <w:top w:val="single" w:sz="4" w:space="0" w:color="auto"/>
              <w:left w:val="nil"/>
              <w:bottom w:val="single" w:sz="4" w:space="0" w:color="auto"/>
              <w:right w:val="single" w:sz="4" w:space="0" w:color="auto"/>
            </w:tcBorders>
            <w:shd w:val="clear" w:color="auto" w:fill="auto"/>
          </w:tcPr>
          <w:p w14:paraId="5AD91757" w14:textId="77777777" w:rsidR="00A077CC" w:rsidRPr="00F33E8C" w:rsidRDefault="00A077CC" w:rsidP="006D3D07">
            <w:pPr>
              <w:spacing w:after="0" w:line="240" w:lineRule="auto"/>
              <w:jc w:val="center"/>
              <w:rPr>
                <w:sz w:val="20"/>
                <w:szCs w:val="20"/>
              </w:rPr>
            </w:pPr>
            <w:r w:rsidRPr="00F33E8C">
              <w:rPr>
                <w:sz w:val="20"/>
                <w:szCs w:val="20"/>
              </w:rPr>
              <w:t>-3.1</w:t>
            </w:r>
          </w:p>
        </w:tc>
        <w:tc>
          <w:tcPr>
            <w:tcW w:w="1003" w:type="dxa"/>
            <w:tcBorders>
              <w:left w:val="single" w:sz="4" w:space="0" w:color="auto"/>
              <w:bottom w:val="single" w:sz="4" w:space="0" w:color="auto"/>
              <w:right w:val="single" w:sz="4" w:space="0" w:color="auto"/>
            </w:tcBorders>
            <w:shd w:val="clear" w:color="auto" w:fill="auto"/>
          </w:tcPr>
          <w:p w14:paraId="55615BE4" w14:textId="77777777" w:rsidR="00A077CC" w:rsidRPr="00F33E8C" w:rsidRDefault="00A077CC" w:rsidP="006D3D07">
            <w:pPr>
              <w:spacing w:after="0" w:line="240" w:lineRule="auto"/>
              <w:jc w:val="center"/>
              <w:rPr>
                <w:sz w:val="20"/>
                <w:szCs w:val="20"/>
              </w:rPr>
            </w:pPr>
            <w:r w:rsidRPr="00F33E8C">
              <w:rPr>
                <w:sz w:val="20"/>
                <w:szCs w:val="20"/>
              </w:rPr>
              <w:t>22.5</w:t>
            </w:r>
          </w:p>
        </w:tc>
      </w:tr>
      <w:tr w:rsidR="00A077CC" w:rsidRPr="00380233" w14:paraId="6F4FC101" w14:textId="77777777" w:rsidTr="00DC3E0D">
        <w:trPr>
          <w:trHeight w:val="288"/>
        </w:trPr>
        <w:tc>
          <w:tcPr>
            <w:tcW w:w="1980" w:type="dxa"/>
            <w:tcBorders>
              <w:left w:val="single" w:sz="4" w:space="0" w:color="auto"/>
              <w:bottom w:val="single" w:sz="4" w:space="0" w:color="auto"/>
            </w:tcBorders>
            <w:shd w:val="clear" w:color="auto" w:fill="D9D9D9" w:themeFill="background1" w:themeFillShade="D9"/>
          </w:tcPr>
          <w:p w14:paraId="456F4D6A" w14:textId="77777777" w:rsidR="00A077CC" w:rsidRDefault="00A077CC" w:rsidP="006D3D07">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9F9A383" w14:textId="77777777" w:rsidR="00A077CC" w:rsidRPr="00F33E8C" w:rsidRDefault="00A077CC" w:rsidP="006D3D07">
            <w:pPr>
              <w:spacing w:after="0" w:line="240" w:lineRule="auto"/>
              <w:jc w:val="center"/>
              <w:rPr>
                <w:sz w:val="20"/>
                <w:szCs w:val="20"/>
              </w:rPr>
            </w:pPr>
            <w:r w:rsidRPr="00F33E8C">
              <w:rPr>
                <w:sz w:val="20"/>
                <w:szCs w:val="20"/>
              </w:rPr>
              <w:t>38</w:t>
            </w:r>
          </w:p>
        </w:tc>
        <w:tc>
          <w:tcPr>
            <w:tcW w:w="1003" w:type="dxa"/>
            <w:tcBorders>
              <w:top w:val="nil"/>
              <w:left w:val="nil"/>
              <w:bottom w:val="single" w:sz="4" w:space="0" w:color="auto"/>
              <w:right w:val="single" w:sz="4" w:space="0" w:color="auto"/>
            </w:tcBorders>
            <w:shd w:val="clear" w:color="auto" w:fill="D9D9D9" w:themeFill="background1" w:themeFillShade="D9"/>
          </w:tcPr>
          <w:p w14:paraId="5902C7C8" w14:textId="77777777" w:rsidR="00A077CC" w:rsidRPr="00F33E8C" w:rsidRDefault="00A077CC" w:rsidP="006D3D07">
            <w:pPr>
              <w:spacing w:after="0" w:line="240" w:lineRule="auto"/>
              <w:jc w:val="center"/>
              <w:rPr>
                <w:sz w:val="20"/>
                <w:szCs w:val="20"/>
              </w:rPr>
            </w:pPr>
            <w:r w:rsidRPr="00F33E8C">
              <w:rPr>
                <w:sz w:val="20"/>
                <w:szCs w:val="20"/>
              </w:rPr>
              <w:t>16.3</w:t>
            </w:r>
          </w:p>
        </w:tc>
        <w:tc>
          <w:tcPr>
            <w:tcW w:w="1003" w:type="dxa"/>
            <w:tcBorders>
              <w:top w:val="nil"/>
              <w:left w:val="nil"/>
              <w:bottom w:val="single" w:sz="4" w:space="0" w:color="auto"/>
              <w:right w:val="single" w:sz="4" w:space="0" w:color="auto"/>
            </w:tcBorders>
            <w:shd w:val="clear" w:color="auto" w:fill="D9D9D9" w:themeFill="background1" w:themeFillShade="D9"/>
          </w:tcPr>
          <w:p w14:paraId="5AB732C6" w14:textId="77777777" w:rsidR="00A077CC" w:rsidRPr="00F33E8C" w:rsidRDefault="00A077CC" w:rsidP="006D3D07">
            <w:pPr>
              <w:spacing w:after="0" w:line="240" w:lineRule="auto"/>
              <w:jc w:val="center"/>
              <w:rPr>
                <w:sz w:val="20"/>
                <w:szCs w:val="20"/>
              </w:rPr>
            </w:pPr>
            <w:r w:rsidRPr="00F33E8C">
              <w:rPr>
                <w:sz w:val="20"/>
                <w:szCs w:val="20"/>
              </w:rPr>
              <w:t>4.3</w:t>
            </w:r>
          </w:p>
        </w:tc>
        <w:tc>
          <w:tcPr>
            <w:tcW w:w="1003" w:type="dxa"/>
            <w:tcBorders>
              <w:top w:val="nil"/>
              <w:left w:val="nil"/>
              <w:bottom w:val="single" w:sz="4" w:space="0" w:color="auto"/>
              <w:right w:val="single" w:sz="4" w:space="0" w:color="auto"/>
            </w:tcBorders>
            <w:shd w:val="clear" w:color="auto" w:fill="D9D9D9" w:themeFill="background1" w:themeFillShade="D9"/>
          </w:tcPr>
          <w:p w14:paraId="4123BE15" w14:textId="77777777" w:rsidR="00A077CC" w:rsidRPr="00F33E8C" w:rsidRDefault="00A077CC" w:rsidP="006D3D07">
            <w:pPr>
              <w:spacing w:after="0" w:line="240" w:lineRule="auto"/>
              <w:jc w:val="center"/>
              <w:rPr>
                <w:sz w:val="20"/>
                <w:szCs w:val="20"/>
              </w:rPr>
            </w:pPr>
            <w:r w:rsidRPr="00F33E8C">
              <w:rPr>
                <w:sz w:val="20"/>
                <w:szCs w:val="20"/>
              </w:rPr>
              <w:t>13.5</w:t>
            </w:r>
          </w:p>
        </w:tc>
        <w:tc>
          <w:tcPr>
            <w:tcW w:w="1003" w:type="dxa"/>
            <w:tcBorders>
              <w:top w:val="nil"/>
              <w:left w:val="nil"/>
              <w:bottom w:val="single" w:sz="4" w:space="0" w:color="auto"/>
              <w:right w:val="single" w:sz="4" w:space="0" w:color="auto"/>
            </w:tcBorders>
            <w:shd w:val="clear" w:color="auto" w:fill="D9D9D9" w:themeFill="background1" w:themeFillShade="D9"/>
          </w:tcPr>
          <w:p w14:paraId="133FF18A" w14:textId="77777777" w:rsidR="00A077CC" w:rsidRPr="00F33E8C" w:rsidRDefault="00A077CC" w:rsidP="006D3D07">
            <w:pPr>
              <w:spacing w:after="0" w:line="240" w:lineRule="auto"/>
              <w:jc w:val="center"/>
              <w:rPr>
                <w:sz w:val="20"/>
                <w:szCs w:val="20"/>
              </w:rPr>
            </w:pPr>
            <w:r w:rsidRPr="00F33E8C">
              <w:rPr>
                <w:sz w:val="20"/>
                <w:szCs w:val="20"/>
              </w:rPr>
              <w:t>7.9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172200AB" w14:textId="77777777" w:rsidR="00A077CC" w:rsidRPr="00F33E8C" w:rsidRDefault="00A077CC" w:rsidP="006D3D07">
            <w:pPr>
              <w:spacing w:after="0" w:line="240" w:lineRule="auto"/>
              <w:jc w:val="center"/>
              <w:rPr>
                <w:sz w:val="20"/>
                <w:szCs w:val="20"/>
              </w:rPr>
            </w:pPr>
            <w:r w:rsidRPr="00F33E8C">
              <w:rPr>
                <w:sz w:val="20"/>
                <w:szCs w:val="20"/>
              </w:rPr>
              <w:t>-8.4</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0E80692E" w14:textId="77777777" w:rsidR="00A077CC" w:rsidRPr="00F33E8C" w:rsidRDefault="00A077CC" w:rsidP="006D3D07">
            <w:pPr>
              <w:spacing w:after="0" w:line="240" w:lineRule="auto"/>
              <w:jc w:val="center"/>
              <w:rPr>
                <w:sz w:val="20"/>
                <w:szCs w:val="20"/>
              </w:rPr>
            </w:pPr>
            <w:r w:rsidRPr="00F33E8C">
              <w:rPr>
                <w:sz w:val="20"/>
                <w:szCs w:val="20"/>
              </w:rPr>
              <w:t>14.2</w:t>
            </w:r>
          </w:p>
        </w:tc>
      </w:tr>
      <w:tr w:rsidR="00A077CC" w:rsidRPr="00380233" w14:paraId="054B9E49" w14:textId="77777777" w:rsidTr="00DC3E0D">
        <w:trPr>
          <w:trHeight w:val="288"/>
        </w:trPr>
        <w:tc>
          <w:tcPr>
            <w:tcW w:w="1980" w:type="dxa"/>
            <w:tcBorders>
              <w:left w:val="single" w:sz="4" w:space="0" w:color="auto"/>
              <w:bottom w:val="single" w:sz="4" w:space="0" w:color="auto"/>
            </w:tcBorders>
            <w:shd w:val="clear" w:color="auto" w:fill="auto"/>
          </w:tcPr>
          <w:p w14:paraId="61AC4583" w14:textId="77777777" w:rsidR="00A077CC" w:rsidRDefault="00A077CC" w:rsidP="006D3D07">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28F3A010" w14:textId="77777777" w:rsidR="00A077CC" w:rsidRPr="00F33E8C" w:rsidRDefault="00A077CC" w:rsidP="006D3D07">
            <w:pPr>
              <w:spacing w:after="0" w:line="240" w:lineRule="auto"/>
              <w:jc w:val="center"/>
              <w:rPr>
                <w:sz w:val="20"/>
                <w:szCs w:val="20"/>
              </w:rPr>
            </w:pPr>
            <w:r w:rsidRPr="00F33E8C">
              <w:rPr>
                <w:sz w:val="20"/>
                <w:szCs w:val="20"/>
              </w:rPr>
              <w:t>1,663</w:t>
            </w:r>
          </w:p>
        </w:tc>
        <w:tc>
          <w:tcPr>
            <w:tcW w:w="1003" w:type="dxa"/>
            <w:tcBorders>
              <w:top w:val="nil"/>
              <w:left w:val="nil"/>
              <w:bottom w:val="single" w:sz="4" w:space="0" w:color="auto"/>
              <w:right w:val="single" w:sz="4" w:space="0" w:color="auto"/>
            </w:tcBorders>
            <w:shd w:val="clear" w:color="auto" w:fill="auto"/>
          </w:tcPr>
          <w:p w14:paraId="255047C0" w14:textId="77777777" w:rsidR="00A077CC" w:rsidRPr="00F33E8C" w:rsidRDefault="00A077CC" w:rsidP="006D3D07">
            <w:pPr>
              <w:spacing w:after="0" w:line="240" w:lineRule="auto"/>
              <w:jc w:val="center"/>
              <w:rPr>
                <w:sz w:val="20"/>
                <w:szCs w:val="20"/>
              </w:rPr>
            </w:pPr>
            <w:r w:rsidRPr="00F33E8C">
              <w:rPr>
                <w:sz w:val="20"/>
                <w:szCs w:val="20"/>
              </w:rPr>
              <w:t>11.1</w:t>
            </w:r>
          </w:p>
        </w:tc>
        <w:tc>
          <w:tcPr>
            <w:tcW w:w="1003" w:type="dxa"/>
            <w:tcBorders>
              <w:top w:val="nil"/>
              <w:left w:val="nil"/>
              <w:bottom w:val="single" w:sz="4" w:space="0" w:color="auto"/>
              <w:right w:val="single" w:sz="4" w:space="0" w:color="auto"/>
            </w:tcBorders>
            <w:shd w:val="clear" w:color="auto" w:fill="auto"/>
          </w:tcPr>
          <w:p w14:paraId="13DD6499" w14:textId="77777777" w:rsidR="00A077CC" w:rsidRPr="00F33E8C" w:rsidRDefault="00A077CC" w:rsidP="006D3D07">
            <w:pPr>
              <w:spacing w:after="0" w:line="240" w:lineRule="auto"/>
              <w:jc w:val="center"/>
              <w:rPr>
                <w:sz w:val="20"/>
                <w:szCs w:val="20"/>
              </w:rPr>
            </w:pPr>
            <w:r w:rsidRPr="00F33E8C">
              <w:rPr>
                <w:sz w:val="20"/>
                <w:szCs w:val="20"/>
              </w:rPr>
              <w:t>10.6</w:t>
            </w:r>
          </w:p>
        </w:tc>
        <w:tc>
          <w:tcPr>
            <w:tcW w:w="1003" w:type="dxa"/>
            <w:tcBorders>
              <w:top w:val="nil"/>
              <w:left w:val="nil"/>
              <w:bottom w:val="single" w:sz="4" w:space="0" w:color="auto"/>
              <w:right w:val="single" w:sz="4" w:space="0" w:color="auto"/>
            </w:tcBorders>
            <w:shd w:val="clear" w:color="auto" w:fill="auto"/>
          </w:tcPr>
          <w:p w14:paraId="2F68FEE0" w14:textId="77777777" w:rsidR="00A077CC" w:rsidRPr="00F33E8C" w:rsidRDefault="00A077CC" w:rsidP="006D3D07">
            <w:pPr>
              <w:spacing w:after="0" w:line="240" w:lineRule="auto"/>
              <w:jc w:val="center"/>
              <w:rPr>
                <w:sz w:val="20"/>
                <w:szCs w:val="20"/>
              </w:rPr>
            </w:pPr>
            <w:r w:rsidRPr="00F33E8C">
              <w:rPr>
                <w:sz w:val="20"/>
                <w:szCs w:val="20"/>
              </w:rPr>
              <w:t>9.3</w:t>
            </w:r>
          </w:p>
        </w:tc>
        <w:tc>
          <w:tcPr>
            <w:tcW w:w="1003" w:type="dxa"/>
            <w:tcBorders>
              <w:top w:val="nil"/>
              <w:left w:val="nil"/>
              <w:bottom w:val="single" w:sz="4" w:space="0" w:color="auto"/>
              <w:right w:val="single" w:sz="4" w:space="0" w:color="auto"/>
            </w:tcBorders>
            <w:shd w:val="clear" w:color="auto" w:fill="auto"/>
          </w:tcPr>
          <w:p w14:paraId="6A06A12D" w14:textId="77777777" w:rsidR="00A077CC" w:rsidRPr="00F33E8C" w:rsidRDefault="00A077CC" w:rsidP="006D3D07">
            <w:pPr>
              <w:spacing w:after="0" w:line="240" w:lineRule="auto"/>
              <w:jc w:val="center"/>
              <w:rPr>
                <w:sz w:val="20"/>
                <w:szCs w:val="20"/>
              </w:rPr>
            </w:pPr>
            <w:r w:rsidRPr="00F33E8C">
              <w:rPr>
                <w:sz w:val="20"/>
                <w:szCs w:val="20"/>
              </w:rPr>
              <w:t>11.7</w:t>
            </w:r>
          </w:p>
        </w:tc>
        <w:tc>
          <w:tcPr>
            <w:tcW w:w="1003" w:type="dxa"/>
            <w:tcBorders>
              <w:top w:val="single" w:sz="4" w:space="0" w:color="auto"/>
              <w:left w:val="nil"/>
              <w:bottom w:val="single" w:sz="4" w:space="0" w:color="auto"/>
              <w:right w:val="single" w:sz="4" w:space="0" w:color="auto"/>
            </w:tcBorders>
            <w:shd w:val="clear" w:color="auto" w:fill="auto"/>
          </w:tcPr>
          <w:p w14:paraId="1B623855" w14:textId="77777777" w:rsidR="00A077CC" w:rsidRPr="00F33E8C" w:rsidRDefault="00A077CC" w:rsidP="006D3D07">
            <w:pPr>
              <w:spacing w:after="0" w:line="240" w:lineRule="auto"/>
              <w:jc w:val="center"/>
              <w:rPr>
                <w:sz w:val="20"/>
                <w:szCs w:val="20"/>
              </w:rPr>
            </w:pPr>
            <w:r w:rsidRPr="00F33E8C">
              <w:rPr>
                <w:sz w:val="20"/>
                <w:szCs w:val="20"/>
              </w:rPr>
              <w:t>0.6</w:t>
            </w:r>
          </w:p>
        </w:tc>
        <w:tc>
          <w:tcPr>
            <w:tcW w:w="1003" w:type="dxa"/>
            <w:tcBorders>
              <w:left w:val="single" w:sz="4" w:space="0" w:color="auto"/>
              <w:bottom w:val="single" w:sz="4" w:space="0" w:color="auto"/>
              <w:right w:val="single" w:sz="4" w:space="0" w:color="auto"/>
            </w:tcBorders>
            <w:shd w:val="clear" w:color="auto" w:fill="auto"/>
          </w:tcPr>
          <w:p w14:paraId="2217C775" w14:textId="77777777" w:rsidR="00A077CC" w:rsidRPr="00F33E8C" w:rsidRDefault="00A077CC" w:rsidP="006D3D07">
            <w:pPr>
              <w:spacing w:after="0" w:line="240" w:lineRule="auto"/>
              <w:jc w:val="center"/>
              <w:rPr>
                <w:sz w:val="20"/>
                <w:szCs w:val="20"/>
              </w:rPr>
            </w:pPr>
            <w:r w:rsidRPr="00F33E8C">
              <w:rPr>
                <w:sz w:val="20"/>
                <w:szCs w:val="20"/>
              </w:rPr>
              <w:t>10.0</w:t>
            </w:r>
          </w:p>
        </w:tc>
      </w:tr>
      <w:tr w:rsidR="00D33326" w:rsidRPr="00380233" w14:paraId="2BFB7469" w14:textId="77777777" w:rsidTr="00DC3E0D">
        <w:trPr>
          <w:trHeight w:val="288"/>
        </w:trPr>
        <w:tc>
          <w:tcPr>
            <w:tcW w:w="1980" w:type="dxa"/>
            <w:tcBorders>
              <w:left w:val="single" w:sz="4" w:space="0" w:color="auto"/>
              <w:bottom w:val="single" w:sz="4" w:space="0" w:color="auto"/>
            </w:tcBorders>
            <w:shd w:val="clear" w:color="auto" w:fill="auto"/>
          </w:tcPr>
          <w:p w14:paraId="6F1989CD" w14:textId="7D9AD486" w:rsidR="00D33326" w:rsidRDefault="00D33326" w:rsidP="00D33326">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41C86506" w14:textId="37D80EFE" w:rsidR="00D33326" w:rsidRPr="00F33E8C" w:rsidRDefault="00D33326" w:rsidP="00D33326">
            <w:pPr>
              <w:spacing w:after="0" w:line="240" w:lineRule="auto"/>
              <w:jc w:val="center"/>
              <w:rPr>
                <w:sz w:val="20"/>
                <w:szCs w:val="20"/>
              </w:rPr>
            </w:pPr>
            <w:r w:rsidRPr="00F33E8C">
              <w:rPr>
                <w:sz w:val="20"/>
                <w:szCs w:val="20"/>
              </w:rPr>
              <w:t>663</w:t>
            </w:r>
          </w:p>
        </w:tc>
        <w:tc>
          <w:tcPr>
            <w:tcW w:w="1003" w:type="dxa"/>
            <w:tcBorders>
              <w:top w:val="nil"/>
              <w:left w:val="nil"/>
              <w:bottom w:val="single" w:sz="4" w:space="0" w:color="auto"/>
              <w:right w:val="single" w:sz="4" w:space="0" w:color="auto"/>
            </w:tcBorders>
            <w:shd w:val="clear" w:color="auto" w:fill="auto"/>
          </w:tcPr>
          <w:p w14:paraId="3FD87238" w14:textId="76C3F8EB" w:rsidR="00D33326" w:rsidRPr="00F33E8C" w:rsidRDefault="00D33326" w:rsidP="00D33326">
            <w:pPr>
              <w:spacing w:after="0" w:line="240" w:lineRule="auto"/>
              <w:jc w:val="center"/>
              <w:rPr>
                <w:sz w:val="20"/>
                <w:szCs w:val="20"/>
              </w:rPr>
            </w:pPr>
            <w:r w:rsidRPr="00F33E8C">
              <w:rPr>
                <w:sz w:val="20"/>
                <w:szCs w:val="20"/>
              </w:rPr>
              <w:t>20.7</w:t>
            </w:r>
          </w:p>
        </w:tc>
        <w:tc>
          <w:tcPr>
            <w:tcW w:w="1003" w:type="dxa"/>
            <w:tcBorders>
              <w:top w:val="nil"/>
              <w:left w:val="nil"/>
              <w:bottom w:val="single" w:sz="4" w:space="0" w:color="auto"/>
              <w:right w:val="single" w:sz="4" w:space="0" w:color="auto"/>
            </w:tcBorders>
            <w:shd w:val="clear" w:color="auto" w:fill="auto"/>
          </w:tcPr>
          <w:p w14:paraId="6DA29C6B" w14:textId="5731369F" w:rsidR="00D33326" w:rsidRPr="00F33E8C" w:rsidRDefault="00D33326" w:rsidP="00D33326">
            <w:pPr>
              <w:spacing w:after="0" w:line="240" w:lineRule="auto"/>
              <w:jc w:val="center"/>
              <w:rPr>
                <w:sz w:val="20"/>
                <w:szCs w:val="20"/>
              </w:rPr>
            </w:pPr>
            <w:r w:rsidRPr="00F33E8C">
              <w:rPr>
                <w:sz w:val="20"/>
                <w:szCs w:val="20"/>
              </w:rPr>
              <w:t>17.5</w:t>
            </w:r>
          </w:p>
        </w:tc>
        <w:tc>
          <w:tcPr>
            <w:tcW w:w="1003" w:type="dxa"/>
            <w:tcBorders>
              <w:top w:val="nil"/>
              <w:left w:val="nil"/>
              <w:bottom w:val="single" w:sz="4" w:space="0" w:color="auto"/>
              <w:right w:val="single" w:sz="4" w:space="0" w:color="auto"/>
            </w:tcBorders>
            <w:shd w:val="clear" w:color="auto" w:fill="auto"/>
          </w:tcPr>
          <w:p w14:paraId="1257990E" w14:textId="1609574B" w:rsidR="00D33326" w:rsidRPr="00F33E8C" w:rsidRDefault="00D33326" w:rsidP="00D33326">
            <w:pPr>
              <w:spacing w:after="0" w:line="240" w:lineRule="auto"/>
              <w:jc w:val="center"/>
              <w:rPr>
                <w:sz w:val="20"/>
                <w:szCs w:val="20"/>
              </w:rPr>
            </w:pPr>
            <w:r w:rsidRPr="00F33E8C">
              <w:rPr>
                <w:sz w:val="20"/>
                <w:szCs w:val="20"/>
              </w:rPr>
              <w:t>18.3</w:t>
            </w:r>
          </w:p>
        </w:tc>
        <w:tc>
          <w:tcPr>
            <w:tcW w:w="1003" w:type="dxa"/>
            <w:tcBorders>
              <w:top w:val="nil"/>
              <w:left w:val="nil"/>
              <w:bottom w:val="single" w:sz="4" w:space="0" w:color="auto"/>
              <w:right w:val="single" w:sz="4" w:space="0" w:color="auto"/>
            </w:tcBorders>
            <w:shd w:val="clear" w:color="auto" w:fill="auto"/>
          </w:tcPr>
          <w:p w14:paraId="45975C04" w14:textId="7F669070" w:rsidR="00D33326" w:rsidRPr="00F33E8C" w:rsidRDefault="00D33326" w:rsidP="00D33326">
            <w:pPr>
              <w:spacing w:after="0" w:line="240" w:lineRule="auto"/>
              <w:jc w:val="center"/>
              <w:rPr>
                <w:sz w:val="20"/>
                <w:szCs w:val="20"/>
              </w:rPr>
            </w:pPr>
            <w:r w:rsidRPr="00F33E8C">
              <w:rPr>
                <w:sz w:val="20"/>
                <w:szCs w:val="20"/>
              </w:rPr>
              <w:t>21.7</w:t>
            </w:r>
          </w:p>
        </w:tc>
        <w:tc>
          <w:tcPr>
            <w:tcW w:w="1003" w:type="dxa"/>
            <w:tcBorders>
              <w:top w:val="nil"/>
              <w:left w:val="nil"/>
              <w:bottom w:val="single" w:sz="4" w:space="0" w:color="auto"/>
              <w:right w:val="single" w:sz="4" w:space="0" w:color="auto"/>
            </w:tcBorders>
            <w:shd w:val="clear" w:color="auto" w:fill="auto"/>
          </w:tcPr>
          <w:p w14:paraId="5AB1EC8E" w14:textId="1CC021BC" w:rsidR="00D33326" w:rsidRPr="00F33E8C" w:rsidRDefault="00D33326" w:rsidP="00D33326">
            <w:pPr>
              <w:spacing w:after="0" w:line="240" w:lineRule="auto"/>
              <w:jc w:val="center"/>
              <w:rPr>
                <w:sz w:val="20"/>
                <w:szCs w:val="20"/>
              </w:rPr>
            </w:pPr>
            <w:r w:rsidRPr="00F33E8C">
              <w:rPr>
                <w:sz w:val="20"/>
                <w:szCs w:val="20"/>
              </w:rPr>
              <w:t>1.0</w:t>
            </w:r>
          </w:p>
        </w:tc>
        <w:tc>
          <w:tcPr>
            <w:tcW w:w="1003" w:type="dxa"/>
            <w:tcBorders>
              <w:left w:val="single" w:sz="4" w:space="0" w:color="auto"/>
              <w:bottom w:val="single" w:sz="4" w:space="0" w:color="auto"/>
              <w:right w:val="single" w:sz="4" w:space="0" w:color="auto"/>
            </w:tcBorders>
            <w:shd w:val="clear" w:color="auto" w:fill="auto"/>
          </w:tcPr>
          <w:p w14:paraId="76CCDB06" w14:textId="11DAE551" w:rsidR="00D33326" w:rsidRPr="00F33E8C" w:rsidRDefault="00D33326" w:rsidP="00D33326">
            <w:pPr>
              <w:spacing w:after="0" w:line="240" w:lineRule="auto"/>
              <w:jc w:val="center"/>
              <w:rPr>
                <w:sz w:val="20"/>
                <w:szCs w:val="20"/>
              </w:rPr>
            </w:pPr>
            <w:r w:rsidRPr="00F33E8C">
              <w:rPr>
                <w:sz w:val="20"/>
                <w:szCs w:val="20"/>
              </w:rPr>
              <w:t>20.1</w:t>
            </w:r>
          </w:p>
        </w:tc>
      </w:tr>
      <w:tr w:rsidR="00D33326" w:rsidRPr="00380233" w14:paraId="26D3C988" w14:textId="77777777" w:rsidTr="00DC3E0D">
        <w:trPr>
          <w:trHeight w:val="288"/>
        </w:trPr>
        <w:tc>
          <w:tcPr>
            <w:tcW w:w="1980" w:type="dxa"/>
            <w:tcBorders>
              <w:left w:val="single" w:sz="4" w:space="0" w:color="auto"/>
              <w:bottom w:val="single" w:sz="4" w:space="0" w:color="auto"/>
            </w:tcBorders>
            <w:shd w:val="clear" w:color="auto" w:fill="auto"/>
          </w:tcPr>
          <w:p w14:paraId="2C19B216" w14:textId="38FA01E3" w:rsidR="00D33326" w:rsidRDefault="00D33326" w:rsidP="00D33326">
            <w:pPr>
              <w:spacing w:after="0" w:line="240" w:lineRule="auto"/>
              <w:rPr>
                <w:rFonts w:ascii="Calibri" w:hAnsi="Calibri"/>
                <w:color w:val="000000"/>
                <w:sz w:val="20"/>
                <w:szCs w:val="20"/>
              </w:rPr>
            </w:pPr>
            <w:r>
              <w:rPr>
                <w:rFonts w:ascii="Calibri" w:hAnsi="Calibri"/>
                <w:color w:val="000000"/>
                <w:sz w:val="20"/>
                <w:szCs w:val="20"/>
              </w:rPr>
              <w:t>Econ. Dis</w:t>
            </w:r>
            <w:r w:rsidR="00E91EDD">
              <w:rPr>
                <w:rFonts w:ascii="Calibri" w:hAnsi="Calibri"/>
                <w:color w:val="000000"/>
                <w:sz w:val="20"/>
                <w:szCs w:val="20"/>
              </w:rPr>
              <w:t>advantaged</w:t>
            </w:r>
          </w:p>
        </w:tc>
        <w:tc>
          <w:tcPr>
            <w:tcW w:w="1002" w:type="dxa"/>
            <w:tcBorders>
              <w:top w:val="nil"/>
              <w:left w:val="single" w:sz="4" w:space="0" w:color="auto"/>
              <w:bottom w:val="single" w:sz="4" w:space="0" w:color="auto"/>
              <w:right w:val="single" w:sz="4" w:space="0" w:color="auto"/>
            </w:tcBorders>
            <w:shd w:val="clear" w:color="auto" w:fill="auto"/>
          </w:tcPr>
          <w:p w14:paraId="70D1C171" w14:textId="20BF39DF" w:rsidR="00D33326" w:rsidRPr="00F33E8C" w:rsidRDefault="00D33326" w:rsidP="00D33326">
            <w:pPr>
              <w:spacing w:after="0" w:line="240" w:lineRule="auto"/>
              <w:jc w:val="center"/>
              <w:rPr>
                <w:sz w:val="20"/>
                <w:szCs w:val="20"/>
              </w:rPr>
            </w:pPr>
            <w:r w:rsidRPr="00F33E8C">
              <w:rPr>
                <w:sz w:val="20"/>
                <w:szCs w:val="20"/>
              </w:rPr>
              <w:t>447</w:t>
            </w:r>
          </w:p>
        </w:tc>
        <w:tc>
          <w:tcPr>
            <w:tcW w:w="1003" w:type="dxa"/>
            <w:tcBorders>
              <w:top w:val="nil"/>
              <w:left w:val="nil"/>
              <w:bottom w:val="single" w:sz="4" w:space="0" w:color="auto"/>
              <w:right w:val="single" w:sz="4" w:space="0" w:color="auto"/>
            </w:tcBorders>
            <w:shd w:val="clear" w:color="auto" w:fill="auto"/>
          </w:tcPr>
          <w:p w14:paraId="39F708E2" w14:textId="631BF295" w:rsidR="00D33326" w:rsidRPr="00F33E8C" w:rsidRDefault="00D33326" w:rsidP="00D33326">
            <w:pPr>
              <w:spacing w:after="0" w:line="240" w:lineRule="auto"/>
              <w:jc w:val="center"/>
              <w:rPr>
                <w:sz w:val="20"/>
                <w:szCs w:val="20"/>
              </w:rPr>
            </w:pPr>
            <w:r w:rsidRPr="00F33E8C">
              <w:rPr>
                <w:sz w:val="20"/>
                <w:szCs w:val="20"/>
              </w:rPr>
              <w:t>21.7</w:t>
            </w:r>
          </w:p>
        </w:tc>
        <w:tc>
          <w:tcPr>
            <w:tcW w:w="1003" w:type="dxa"/>
            <w:tcBorders>
              <w:top w:val="nil"/>
              <w:left w:val="nil"/>
              <w:bottom w:val="single" w:sz="4" w:space="0" w:color="auto"/>
              <w:right w:val="single" w:sz="4" w:space="0" w:color="auto"/>
            </w:tcBorders>
            <w:shd w:val="clear" w:color="auto" w:fill="auto"/>
          </w:tcPr>
          <w:p w14:paraId="551C9141" w14:textId="42361E69" w:rsidR="00D33326" w:rsidRPr="00F33E8C" w:rsidRDefault="00D33326" w:rsidP="00D33326">
            <w:pPr>
              <w:spacing w:after="0" w:line="240" w:lineRule="auto"/>
              <w:jc w:val="center"/>
              <w:rPr>
                <w:sz w:val="20"/>
                <w:szCs w:val="20"/>
              </w:rPr>
            </w:pPr>
            <w:r w:rsidRPr="00F33E8C">
              <w:rPr>
                <w:sz w:val="20"/>
                <w:szCs w:val="20"/>
              </w:rPr>
              <w:t>17.5</w:t>
            </w:r>
          </w:p>
        </w:tc>
        <w:tc>
          <w:tcPr>
            <w:tcW w:w="1003" w:type="dxa"/>
            <w:tcBorders>
              <w:top w:val="nil"/>
              <w:left w:val="nil"/>
              <w:bottom w:val="single" w:sz="4" w:space="0" w:color="auto"/>
              <w:right w:val="single" w:sz="4" w:space="0" w:color="auto"/>
            </w:tcBorders>
            <w:shd w:val="clear" w:color="auto" w:fill="auto"/>
          </w:tcPr>
          <w:p w14:paraId="43FD4B92" w14:textId="31398BA5" w:rsidR="00D33326" w:rsidRPr="00F33E8C" w:rsidRDefault="00D33326" w:rsidP="00D33326">
            <w:pPr>
              <w:spacing w:after="0" w:line="240" w:lineRule="auto"/>
              <w:jc w:val="center"/>
              <w:rPr>
                <w:sz w:val="20"/>
                <w:szCs w:val="20"/>
              </w:rPr>
            </w:pPr>
            <w:r w:rsidRPr="00F33E8C">
              <w:rPr>
                <w:sz w:val="20"/>
                <w:szCs w:val="20"/>
              </w:rPr>
              <w:t>19.3</w:t>
            </w:r>
          </w:p>
        </w:tc>
        <w:tc>
          <w:tcPr>
            <w:tcW w:w="1003" w:type="dxa"/>
            <w:tcBorders>
              <w:top w:val="nil"/>
              <w:left w:val="nil"/>
              <w:bottom w:val="single" w:sz="4" w:space="0" w:color="auto"/>
              <w:right w:val="single" w:sz="4" w:space="0" w:color="auto"/>
            </w:tcBorders>
            <w:shd w:val="clear" w:color="auto" w:fill="auto"/>
          </w:tcPr>
          <w:p w14:paraId="6748FB86" w14:textId="07AF0932" w:rsidR="00D33326" w:rsidRPr="00F33E8C" w:rsidRDefault="00D33326" w:rsidP="00D33326">
            <w:pPr>
              <w:spacing w:after="0" w:line="240" w:lineRule="auto"/>
              <w:jc w:val="center"/>
              <w:rPr>
                <w:sz w:val="20"/>
                <w:szCs w:val="20"/>
              </w:rPr>
            </w:pPr>
            <w:r w:rsidRPr="00F33E8C">
              <w:rPr>
                <w:sz w:val="20"/>
                <w:szCs w:val="20"/>
              </w:rPr>
              <w:t>21.9</w:t>
            </w:r>
          </w:p>
        </w:tc>
        <w:tc>
          <w:tcPr>
            <w:tcW w:w="1003" w:type="dxa"/>
            <w:tcBorders>
              <w:top w:val="single" w:sz="4" w:space="0" w:color="auto"/>
              <w:left w:val="nil"/>
              <w:bottom w:val="single" w:sz="4" w:space="0" w:color="auto"/>
              <w:right w:val="single" w:sz="4" w:space="0" w:color="auto"/>
            </w:tcBorders>
            <w:shd w:val="clear" w:color="auto" w:fill="auto"/>
          </w:tcPr>
          <w:p w14:paraId="75E63B90" w14:textId="610064E1" w:rsidR="00D33326" w:rsidRPr="00F33E8C" w:rsidRDefault="00D33326" w:rsidP="00D33326">
            <w:pPr>
              <w:spacing w:after="0" w:line="240" w:lineRule="auto"/>
              <w:jc w:val="center"/>
              <w:rPr>
                <w:sz w:val="20"/>
                <w:szCs w:val="20"/>
              </w:rPr>
            </w:pPr>
            <w:r w:rsidRPr="00F33E8C">
              <w:rPr>
                <w:sz w:val="20"/>
                <w:szCs w:val="20"/>
              </w:rPr>
              <w:t>0.2</w:t>
            </w:r>
          </w:p>
        </w:tc>
        <w:tc>
          <w:tcPr>
            <w:tcW w:w="1003" w:type="dxa"/>
            <w:tcBorders>
              <w:left w:val="single" w:sz="4" w:space="0" w:color="auto"/>
              <w:bottom w:val="single" w:sz="4" w:space="0" w:color="auto"/>
              <w:right w:val="single" w:sz="4" w:space="0" w:color="auto"/>
            </w:tcBorders>
            <w:shd w:val="clear" w:color="auto" w:fill="auto"/>
          </w:tcPr>
          <w:p w14:paraId="1C87F522" w14:textId="672B01E6" w:rsidR="00D33326" w:rsidRPr="00F33E8C" w:rsidRDefault="00D33326" w:rsidP="00D33326">
            <w:pPr>
              <w:spacing w:after="0" w:line="240" w:lineRule="auto"/>
              <w:jc w:val="center"/>
              <w:rPr>
                <w:sz w:val="20"/>
                <w:szCs w:val="20"/>
              </w:rPr>
            </w:pPr>
            <w:r w:rsidRPr="00F33E8C">
              <w:rPr>
                <w:sz w:val="20"/>
                <w:szCs w:val="20"/>
              </w:rPr>
              <w:t>22.9</w:t>
            </w:r>
          </w:p>
        </w:tc>
      </w:tr>
      <w:tr w:rsidR="00D33326" w:rsidRPr="00380233" w14:paraId="52BA86C2" w14:textId="77777777" w:rsidTr="00DC3E0D">
        <w:trPr>
          <w:trHeight w:val="288"/>
        </w:trPr>
        <w:tc>
          <w:tcPr>
            <w:tcW w:w="1980" w:type="dxa"/>
            <w:tcBorders>
              <w:left w:val="single" w:sz="4" w:space="0" w:color="auto"/>
              <w:bottom w:val="single" w:sz="4" w:space="0" w:color="auto"/>
            </w:tcBorders>
            <w:shd w:val="clear" w:color="auto" w:fill="auto"/>
          </w:tcPr>
          <w:p w14:paraId="17B7F1BE" w14:textId="31E1EFF7" w:rsidR="00D33326" w:rsidRPr="00E91EDD" w:rsidRDefault="00D33326" w:rsidP="00D33326">
            <w:pPr>
              <w:spacing w:after="0" w:line="240" w:lineRule="auto"/>
              <w:rPr>
                <w:rFonts w:ascii="Calibri" w:hAnsi="Calibri"/>
                <w:color w:val="000000"/>
                <w:sz w:val="18"/>
                <w:szCs w:val="18"/>
              </w:rPr>
            </w:pPr>
            <w:r w:rsidRPr="00E91EDD">
              <w:rPr>
                <w:rFonts w:ascii="Calibri" w:hAnsi="Calibri"/>
                <w:color w:val="000000"/>
                <w:sz w:val="18"/>
                <w:szCs w:val="18"/>
              </w:rPr>
              <w:t>S</w:t>
            </w:r>
            <w:r w:rsidR="00E91EDD" w:rsidRPr="00E91EDD">
              <w:rPr>
                <w:rFonts w:ascii="Calibri" w:hAnsi="Calibri"/>
                <w:color w:val="000000"/>
                <w:sz w:val="18"/>
                <w:szCs w:val="18"/>
              </w:rPr>
              <w:t xml:space="preserve">tudents w/ </w:t>
            </w:r>
            <w:r w:rsidRPr="00E91EDD">
              <w:rPr>
                <w:rFonts w:ascii="Calibri" w:hAnsi="Calibri"/>
                <w:color w:val="000000"/>
                <w:sz w:val="18"/>
                <w:szCs w:val="18"/>
              </w:rPr>
              <w:t>D</w:t>
            </w:r>
            <w:r w:rsidR="00E91EDD" w:rsidRPr="00E91EDD">
              <w:rPr>
                <w:rFonts w:ascii="Calibri" w:hAnsi="Calibri"/>
                <w:color w:val="000000"/>
                <w:sz w:val="18"/>
                <w:szCs w:val="18"/>
              </w:rPr>
              <w:t>isabilities</w:t>
            </w:r>
          </w:p>
        </w:tc>
        <w:tc>
          <w:tcPr>
            <w:tcW w:w="1002" w:type="dxa"/>
            <w:tcBorders>
              <w:top w:val="nil"/>
              <w:left w:val="single" w:sz="4" w:space="0" w:color="auto"/>
              <w:bottom w:val="single" w:sz="4" w:space="0" w:color="auto"/>
              <w:right w:val="single" w:sz="4" w:space="0" w:color="auto"/>
            </w:tcBorders>
            <w:shd w:val="clear" w:color="auto" w:fill="auto"/>
          </w:tcPr>
          <w:p w14:paraId="06C1CA36" w14:textId="2DE809DC" w:rsidR="00D33326" w:rsidRPr="00F33E8C" w:rsidRDefault="00D33326" w:rsidP="00D33326">
            <w:pPr>
              <w:spacing w:after="0" w:line="240" w:lineRule="auto"/>
              <w:jc w:val="center"/>
              <w:rPr>
                <w:sz w:val="20"/>
                <w:szCs w:val="20"/>
              </w:rPr>
            </w:pPr>
            <w:r w:rsidRPr="00F33E8C">
              <w:rPr>
                <w:sz w:val="20"/>
                <w:szCs w:val="20"/>
              </w:rPr>
              <w:t>316</w:t>
            </w:r>
          </w:p>
        </w:tc>
        <w:tc>
          <w:tcPr>
            <w:tcW w:w="1003" w:type="dxa"/>
            <w:tcBorders>
              <w:top w:val="nil"/>
              <w:left w:val="nil"/>
              <w:bottom w:val="single" w:sz="4" w:space="0" w:color="auto"/>
              <w:right w:val="single" w:sz="4" w:space="0" w:color="auto"/>
            </w:tcBorders>
            <w:shd w:val="clear" w:color="auto" w:fill="auto"/>
          </w:tcPr>
          <w:p w14:paraId="53773855" w14:textId="39CF156A" w:rsidR="00D33326" w:rsidRPr="00F33E8C" w:rsidRDefault="00D33326" w:rsidP="00D33326">
            <w:pPr>
              <w:spacing w:after="0" w:line="240" w:lineRule="auto"/>
              <w:jc w:val="center"/>
              <w:rPr>
                <w:sz w:val="20"/>
                <w:szCs w:val="20"/>
              </w:rPr>
            </w:pPr>
            <w:r w:rsidRPr="00F33E8C">
              <w:rPr>
                <w:sz w:val="20"/>
                <w:szCs w:val="20"/>
              </w:rPr>
              <w:t>21.0</w:t>
            </w:r>
          </w:p>
        </w:tc>
        <w:tc>
          <w:tcPr>
            <w:tcW w:w="1003" w:type="dxa"/>
            <w:tcBorders>
              <w:top w:val="nil"/>
              <w:left w:val="nil"/>
              <w:bottom w:val="single" w:sz="4" w:space="0" w:color="auto"/>
              <w:right w:val="single" w:sz="4" w:space="0" w:color="auto"/>
            </w:tcBorders>
            <w:shd w:val="clear" w:color="auto" w:fill="auto"/>
          </w:tcPr>
          <w:p w14:paraId="1FB8EFFE" w14:textId="58754AD7" w:rsidR="00D33326" w:rsidRPr="00F33E8C" w:rsidRDefault="00D33326" w:rsidP="00D33326">
            <w:pPr>
              <w:spacing w:after="0" w:line="240" w:lineRule="auto"/>
              <w:jc w:val="center"/>
              <w:rPr>
                <w:sz w:val="20"/>
                <w:szCs w:val="20"/>
              </w:rPr>
            </w:pPr>
            <w:r w:rsidRPr="00F33E8C">
              <w:rPr>
                <w:sz w:val="20"/>
                <w:szCs w:val="20"/>
              </w:rPr>
              <w:t>21.2</w:t>
            </w:r>
          </w:p>
        </w:tc>
        <w:tc>
          <w:tcPr>
            <w:tcW w:w="1003" w:type="dxa"/>
            <w:tcBorders>
              <w:top w:val="nil"/>
              <w:left w:val="nil"/>
              <w:bottom w:val="single" w:sz="4" w:space="0" w:color="auto"/>
              <w:right w:val="single" w:sz="4" w:space="0" w:color="auto"/>
            </w:tcBorders>
            <w:shd w:val="clear" w:color="auto" w:fill="auto"/>
          </w:tcPr>
          <w:p w14:paraId="14DBB852" w14:textId="26C4F0F3" w:rsidR="00D33326" w:rsidRPr="00F33E8C" w:rsidRDefault="00D33326" w:rsidP="00D33326">
            <w:pPr>
              <w:spacing w:after="0" w:line="240" w:lineRule="auto"/>
              <w:jc w:val="center"/>
              <w:rPr>
                <w:sz w:val="20"/>
                <w:szCs w:val="20"/>
              </w:rPr>
            </w:pPr>
            <w:r w:rsidRPr="00F33E8C">
              <w:rPr>
                <w:sz w:val="20"/>
                <w:szCs w:val="20"/>
              </w:rPr>
              <w:t>19.9</w:t>
            </w:r>
          </w:p>
        </w:tc>
        <w:tc>
          <w:tcPr>
            <w:tcW w:w="1003" w:type="dxa"/>
            <w:tcBorders>
              <w:top w:val="nil"/>
              <w:left w:val="nil"/>
              <w:bottom w:val="single" w:sz="4" w:space="0" w:color="auto"/>
              <w:right w:val="single" w:sz="4" w:space="0" w:color="auto"/>
            </w:tcBorders>
            <w:shd w:val="clear" w:color="auto" w:fill="auto"/>
          </w:tcPr>
          <w:p w14:paraId="4C3ADB7C" w14:textId="6C5C61C2" w:rsidR="00D33326" w:rsidRPr="00F33E8C" w:rsidRDefault="00D33326" w:rsidP="00D33326">
            <w:pPr>
              <w:spacing w:after="0" w:line="240" w:lineRule="auto"/>
              <w:jc w:val="center"/>
              <w:rPr>
                <w:sz w:val="20"/>
                <w:szCs w:val="20"/>
              </w:rPr>
            </w:pPr>
            <w:r w:rsidRPr="00F33E8C">
              <w:rPr>
                <w:sz w:val="20"/>
                <w:szCs w:val="20"/>
              </w:rPr>
              <w:t>26.6</w:t>
            </w:r>
          </w:p>
        </w:tc>
        <w:tc>
          <w:tcPr>
            <w:tcW w:w="1003" w:type="dxa"/>
            <w:tcBorders>
              <w:top w:val="single" w:sz="4" w:space="0" w:color="auto"/>
              <w:left w:val="nil"/>
              <w:bottom w:val="single" w:sz="4" w:space="0" w:color="auto"/>
              <w:right w:val="single" w:sz="4" w:space="0" w:color="auto"/>
            </w:tcBorders>
            <w:shd w:val="clear" w:color="auto" w:fill="auto"/>
          </w:tcPr>
          <w:p w14:paraId="0902F8A5" w14:textId="2F1F3442" w:rsidR="00D33326" w:rsidRPr="00F33E8C" w:rsidRDefault="00D33326" w:rsidP="00D33326">
            <w:pPr>
              <w:spacing w:after="0" w:line="240" w:lineRule="auto"/>
              <w:jc w:val="center"/>
              <w:rPr>
                <w:sz w:val="20"/>
                <w:szCs w:val="20"/>
              </w:rPr>
            </w:pPr>
            <w:r w:rsidRPr="00F33E8C">
              <w:rPr>
                <w:sz w:val="20"/>
                <w:szCs w:val="20"/>
              </w:rPr>
              <w:t>5.6</w:t>
            </w:r>
          </w:p>
        </w:tc>
        <w:tc>
          <w:tcPr>
            <w:tcW w:w="1003" w:type="dxa"/>
            <w:tcBorders>
              <w:left w:val="single" w:sz="4" w:space="0" w:color="auto"/>
              <w:bottom w:val="single" w:sz="4" w:space="0" w:color="auto"/>
              <w:right w:val="single" w:sz="4" w:space="0" w:color="auto"/>
            </w:tcBorders>
            <w:shd w:val="clear" w:color="auto" w:fill="auto"/>
          </w:tcPr>
          <w:p w14:paraId="52098830" w14:textId="5B24874A" w:rsidR="00D33326" w:rsidRPr="00F33E8C" w:rsidRDefault="00D33326" w:rsidP="00D33326">
            <w:pPr>
              <w:spacing w:after="0" w:line="240" w:lineRule="auto"/>
              <w:jc w:val="center"/>
              <w:rPr>
                <w:sz w:val="20"/>
                <w:szCs w:val="20"/>
              </w:rPr>
            </w:pPr>
            <w:r w:rsidRPr="00F33E8C">
              <w:rPr>
                <w:sz w:val="20"/>
                <w:szCs w:val="20"/>
              </w:rPr>
              <w:t>20.7</w:t>
            </w:r>
          </w:p>
        </w:tc>
      </w:tr>
      <w:tr w:rsidR="003E6C35" w:rsidRPr="00380233" w14:paraId="17921771" w14:textId="77777777" w:rsidTr="00DC3E0D">
        <w:trPr>
          <w:trHeight w:val="288"/>
        </w:trPr>
        <w:tc>
          <w:tcPr>
            <w:tcW w:w="1980" w:type="dxa"/>
            <w:tcBorders>
              <w:left w:val="single" w:sz="4" w:space="0" w:color="auto"/>
              <w:bottom w:val="single" w:sz="4" w:space="0" w:color="auto"/>
            </w:tcBorders>
            <w:shd w:val="clear" w:color="auto" w:fill="auto"/>
          </w:tcPr>
          <w:p w14:paraId="48CAF87E" w14:textId="4167974B" w:rsidR="003E6C35" w:rsidRDefault="003E6C35" w:rsidP="003E6C35">
            <w:pPr>
              <w:spacing w:after="0" w:line="240" w:lineRule="auto"/>
              <w:rPr>
                <w:rFonts w:ascii="Calibri" w:hAnsi="Calibri"/>
                <w:color w:val="000000"/>
                <w:sz w:val="20"/>
                <w:szCs w:val="20"/>
              </w:rPr>
            </w:pPr>
            <w:r>
              <w:rPr>
                <w:rFonts w:ascii="Calibri" w:hAnsi="Calibri"/>
                <w:color w:val="000000"/>
                <w:sz w:val="20"/>
                <w:szCs w:val="20"/>
              </w:rPr>
              <w:t>E</w:t>
            </w:r>
            <w:r w:rsidR="00E91EDD">
              <w:rPr>
                <w:rFonts w:ascii="Calibri" w:hAnsi="Calibri"/>
                <w:color w:val="000000"/>
                <w:sz w:val="20"/>
                <w:szCs w:val="20"/>
              </w:rPr>
              <w:t xml:space="preserve">nglish </w:t>
            </w:r>
            <w:r>
              <w:rPr>
                <w:rFonts w:ascii="Calibri" w:hAnsi="Calibri"/>
                <w:color w:val="000000"/>
                <w:sz w:val="20"/>
                <w:szCs w:val="20"/>
              </w:rPr>
              <w:t>L</w:t>
            </w:r>
            <w:r w:rsidR="00E91EDD">
              <w:rPr>
                <w:rFonts w:ascii="Calibri" w:hAnsi="Calibri"/>
                <w:color w:val="000000"/>
                <w:sz w:val="20"/>
                <w:szCs w:val="20"/>
              </w:rPr>
              <w:t>earners</w:t>
            </w:r>
          </w:p>
        </w:tc>
        <w:tc>
          <w:tcPr>
            <w:tcW w:w="1002" w:type="dxa"/>
            <w:tcBorders>
              <w:top w:val="nil"/>
              <w:left w:val="single" w:sz="4" w:space="0" w:color="auto"/>
              <w:bottom w:val="single" w:sz="4" w:space="0" w:color="auto"/>
              <w:right w:val="single" w:sz="4" w:space="0" w:color="auto"/>
            </w:tcBorders>
            <w:shd w:val="clear" w:color="auto" w:fill="auto"/>
          </w:tcPr>
          <w:p w14:paraId="2DABD483" w14:textId="01CE67BF" w:rsidR="003E6C35" w:rsidRPr="00F33E8C" w:rsidRDefault="003E6C35" w:rsidP="003E6C35">
            <w:pPr>
              <w:spacing w:after="0" w:line="240" w:lineRule="auto"/>
              <w:jc w:val="center"/>
              <w:rPr>
                <w:sz w:val="20"/>
                <w:szCs w:val="20"/>
              </w:rPr>
            </w:pPr>
            <w:r w:rsidRPr="00F33E8C">
              <w:rPr>
                <w:sz w:val="20"/>
                <w:szCs w:val="20"/>
              </w:rPr>
              <w:t>31</w:t>
            </w:r>
          </w:p>
        </w:tc>
        <w:tc>
          <w:tcPr>
            <w:tcW w:w="1003" w:type="dxa"/>
            <w:tcBorders>
              <w:top w:val="nil"/>
              <w:left w:val="nil"/>
              <w:bottom w:val="single" w:sz="4" w:space="0" w:color="auto"/>
              <w:right w:val="single" w:sz="4" w:space="0" w:color="auto"/>
            </w:tcBorders>
            <w:shd w:val="clear" w:color="auto" w:fill="auto"/>
          </w:tcPr>
          <w:p w14:paraId="34047E28" w14:textId="666EBCD0" w:rsidR="003E6C35" w:rsidRPr="00F33E8C" w:rsidRDefault="003E6C35" w:rsidP="003E6C35">
            <w:pPr>
              <w:spacing w:after="0" w:line="240" w:lineRule="auto"/>
              <w:jc w:val="center"/>
              <w:rPr>
                <w:sz w:val="20"/>
                <w:szCs w:val="20"/>
              </w:rPr>
            </w:pPr>
            <w:r w:rsidRPr="00F33E8C">
              <w:rPr>
                <w:sz w:val="20"/>
                <w:szCs w:val="20"/>
              </w:rPr>
              <w:t>25.0</w:t>
            </w:r>
          </w:p>
        </w:tc>
        <w:tc>
          <w:tcPr>
            <w:tcW w:w="1003" w:type="dxa"/>
            <w:tcBorders>
              <w:top w:val="nil"/>
              <w:left w:val="nil"/>
              <w:bottom w:val="single" w:sz="4" w:space="0" w:color="auto"/>
              <w:right w:val="single" w:sz="4" w:space="0" w:color="auto"/>
            </w:tcBorders>
            <w:shd w:val="clear" w:color="auto" w:fill="auto"/>
          </w:tcPr>
          <w:p w14:paraId="2B6892D5" w14:textId="414E5AC5" w:rsidR="003E6C35" w:rsidRPr="00F33E8C" w:rsidRDefault="003E6C35" w:rsidP="003E6C35">
            <w:pPr>
              <w:spacing w:after="0" w:line="240" w:lineRule="auto"/>
              <w:jc w:val="center"/>
              <w:rPr>
                <w:sz w:val="20"/>
                <w:szCs w:val="20"/>
              </w:rPr>
            </w:pPr>
            <w:r w:rsidRPr="00F33E8C">
              <w:rPr>
                <w:sz w:val="20"/>
                <w:szCs w:val="20"/>
              </w:rPr>
              <w:t>4.8</w:t>
            </w:r>
          </w:p>
        </w:tc>
        <w:tc>
          <w:tcPr>
            <w:tcW w:w="1003" w:type="dxa"/>
            <w:tcBorders>
              <w:top w:val="nil"/>
              <w:left w:val="nil"/>
              <w:bottom w:val="single" w:sz="4" w:space="0" w:color="auto"/>
              <w:right w:val="single" w:sz="4" w:space="0" w:color="auto"/>
            </w:tcBorders>
            <w:shd w:val="clear" w:color="auto" w:fill="auto"/>
          </w:tcPr>
          <w:p w14:paraId="65D5C819" w14:textId="75FD14ED" w:rsidR="003E6C35" w:rsidRPr="00F33E8C" w:rsidRDefault="003E6C35" w:rsidP="003E6C35">
            <w:pPr>
              <w:spacing w:after="0" w:line="240" w:lineRule="auto"/>
              <w:jc w:val="center"/>
              <w:rPr>
                <w:sz w:val="20"/>
                <w:szCs w:val="20"/>
              </w:rPr>
            </w:pPr>
            <w:r w:rsidRPr="00F33E8C">
              <w:rPr>
                <w:sz w:val="20"/>
                <w:szCs w:val="20"/>
              </w:rPr>
              <w:t>8.0</w:t>
            </w:r>
          </w:p>
        </w:tc>
        <w:tc>
          <w:tcPr>
            <w:tcW w:w="1003" w:type="dxa"/>
            <w:tcBorders>
              <w:top w:val="nil"/>
              <w:left w:val="nil"/>
              <w:bottom w:val="single" w:sz="4" w:space="0" w:color="auto"/>
              <w:right w:val="single" w:sz="4" w:space="0" w:color="auto"/>
            </w:tcBorders>
            <w:shd w:val="clear" w:color="auto" w:fill="auto"/>
          </w:tcPr>
          <w:p w14:paraId="556A554D" w14:textId="0918AE61" w:rsidR="003E6C35" w:rsidRPr="00F33E8C" w:rsidRDefault="003E6C35" w:rsidP="003E6C35">
            <w:pPr>
              <w:spacing w:after="0" w:line="240" w:lineRule="auto"/>
              <w:jc w:val="center"/>
              <w:rPr>
                <w:sz w:val="20"/>
                <w:szCs w:val="20"/>
              </w:rPr>
            </w:pPr>
            <w:r w:rsidRPr="00F33E8C">
              <w:rPr>
                <w:sz w:val="20"/>
                <w:szCs w:val="20"/>
              </w:rPr>
              <w:t>16.1</w:t>
            </w:r>
          </w:p>
        </w:tc>
        <w:tc>
          <w:tcPr>
            <w:tcW w:w="1003" w:type="dxa"/>
            <w:tcBorders>
              <w:top w:val="single" w:sz="4" w:space="0" w:color="auto"/>
              <w:left w:val="nil"/>
              <w:bottom w:val="single" w:sz="4" w:space="0" w:color="auto"/>
              <w:right w:val="single" w:sz="4" w:space="0" w:color="auto"/>
            </w:tcBorders>
            <w:shd w:val="clear" w:color="auto" w:fill="auto"/>
          </w:tcPr>
          <w:p w14:paraId="6B574C3A" w14:textId="12E67078" w:rsidR="003E6C35" w:rsidRPr="00F33E8C" w:rsidRDefault="003E6C35" w:rsidP="003E6C35">
            <w:pPr>
              <w:spacing w:after="0" w:line="240" w:lineRule="auto"/>
              <w:jc w:val="center"/>
              <w:rPr>
                <w:sz w:val="20"/>
                <w:szCs w:val="20"/>
              </w:rPr>
            </w:pPr>
            <w:r w:rsidRPr="00F33E8C">
              <w:rPr>
                <w:sz w:val="20"/>
                <w:szCs w:val="20"/>
              </w:rPr>
              <w:t>-8.9</w:t>
            </w:r>
          </w:p>
        </w:tc>
        <w:tc>
          <w:tcPr>
            <w:tcW w:w="1003" w:type="dxa"/>
            <w:tcBorders>
              <w:left w:val="single" w:sz="4" w:space="0" w:color="auto"/>
              <w:bottom w:val="single" w:sz="4" w:space="0" w:color="auto"/>
              <w:right w:val="single" w:sz="4" w:space="0" w:color="auto"/>
            </w:tcBorders>
            <w:shd w:val="clear" w:color="auto" w:fill="auto"/>
          </w:tcPr>
          <w:p w14:paraId="0F14446F" w14:textId="2D756C09" w:rsidR="003E6C35" w:rsidRPr="00F33E8C" w:rsidRDefault="003E6C35" w:rsidP="003E6C35">
            <w:pPr>
              <w:spacing w:after="0" w:line="240" w:lineRule="auto"/>
              <w:jc w:val="center"/>
              <w:rPr>
                <w:sz w:val="20"/>
                <w:szCs w:val="20"/>
              </w:rPr>
            </w:pPr>
            <w:r w:rsidRPr="00F33E8C">
              <w:rPr>
                <w:sz w:val="20"/>
                <w:szCs w:val="20"/>
              </w:rPr>
              <w:t>20.4</w:t>
            </w:r>
          </w:p>
        </w:tc>
      </w:tr>
      <w:tr w:rsidR="00113E77" w:rsidRPr="00380233" w14:paraId="25745BD4" w14:textId="77777777" w:rsidTr="00DC3E0D">
        <w:trPr>
          <w:trHeight w:val="296"/>
        </w:trPr>
        <w:tc>
          <w:tcPr>
            <w:tcW w:w="1980" w:type="dxa"/>
            <w:tcBorders>
              <w:left w:val="single" w:sz="4" w:space="0" w:color="auto"/>
            </w:tcBorders>
            <w:shd w:val="clear" w:color="auto" w:fill="D9D9D9" w:themeFill="background1" w:themeFillShade="D9"/>
          </w:tcPr>
          <w:p w14:paraId="410414A3" w14:textId="1C0F3753" w:rsidR="00113E77" w:rsidRDefault="00113E77" w:rsidP="00D33326">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right w:val="single" w:sz="4" w:space="0" w:color="auto"/>
            </w:tcBorders>
            <w:shd w:val="clear" w:color="auto" w:fill="D9D9D9" w:themeFill="background1" w:themeFillShade="D9"/>
          </w:tcPr>
          <w:p w14:paraId="54987AF1" w14:textId="77777777" w:rsidR="00113E77" w:rsidRPr="00F33E8C" w:rsidRDefault="00113E77" w:rsidP="006D3D07">
            <w:pPr>
              <w:spacing w:after="0" w:line="240" w:lineRule="auto"/>
              <w:jc w:val="center"/>
              <w:rPr>
                <w:sz w:val="20"/>
                <w:szCs w:val="20"/>
              </w:rPr>
            </w:pPr>
            <w:r w:rsidRPr="00F33E8C">
              <w:rPr>
                <w:sz w:val="20"/>
                <w:szCs w:val="20"/>
              </w:rPr>
              <w:t>1,851</w:t>
            </w:r>
          </w:p>
        </w:tc>
        <w:tc>
          <w:tcPr>
            <w:tcW w:w="1003" w:type="dxa"/>
            <w:tcBorders>
              <w:top w:val="nil"/>
              <w:left w:val="nil"/>
              <w:right w:val="single" w:sz="4" w:space="0" w:color="auto"/>
            </w:tcBorders>
            <w:shd w:val="clear" w:color="auto" w:fill="D9D9D9" w:themeFill="background1" w:themeFillShade="D9"/>
          </w:tcPr>
          <w:p w14:paraId="78B1658F" w14:textId="77777777" w:rsidR="00113E77" w:rsidRPr="00F33E8C" w:rsidRDefault="00113E77" w:rsidP="006D3D07">
            <w:pPr>
              <w:spacing w:after="0" w:line="240" w:lineRule="auto"/>
              <w:jc w:val="center"/>
              <w:rPr>
                <w:sz w:val="20"/>
                <w:szCs w:val="20"/>
              </w:rPr>
            </w:pPr>
            <w:r w:rsidRPr="00F33E8C">
              <w:rPr>
                <w:sz w:val="20"/>
                <w:szCs w:val="20"/>
              </w:rPr>
              <w:t>11.3</w:t>
            </w:r>
          </w:p>
        </w:tc>
        <w:tc>
          <w:tcPr>
            <w:tcW w:w="1003" w:type="dxa"/>
            <w:tcBorders>
              <w:top w:val="nil"/>
              <w:left w:val="nil"/>
              <w:right w:val="single" w:sz="4" w:space="0" w:color="auto"/>
            </w:tcBorders>
            <w:shd w:val="clear" w:color="auto" w:fill="D9D9D9" w:themeFill="background1" w:themeFillShade="D9"/>
          </w:tcPr>
          <w:p w14:paraId="48922260" w14:textId="77777777" w:rsidR="00113E77" w:rsidRPr="00F33E8C" w:rsidRDefault="00113E77" w:rsidP="006D3D07">
            <w:pPr>
              <w:spacing w:after="0" w:line="240" w:lineRule="auto"/>
              <w:jc w:val="center"/>
              <w:rPr>
                <w:sz w:val="20"/>
                <w:szCs w:val="20"/>
              </w:rPr>
            </w:pPr>
            <w:r w:rsidRPr="00F33E8C">
              <w:rPr>
                <w:sz w:val="20"/>
                <w:szCs w:val="20"/>
              </w:rPr>
              <w:t>10.3</w:t>
            </w:r>
          </w:p>
        </w:tc>
        <w:tc>
          <w:tcPr>
            <w:tcW w:w="1003" w:type="dxa"/>
            <w:tcBorders>
              <w:top w:val="nil"/>
              <w:left w:val="nil"/>
              <w:right w:val="single" w:sz="4" w:space="0" w:color="auto"/>
            </w:tcBorders>
            <w:shd w:val="clear" w:color="auto" w:fill="D9D9D9" w:themeFill="background1" w:themeFillShade="D9"/>
          </w:tcPr>
          <w:p w14:paraId="293D876E" w14:textId="77777777" w:rsidR="00113E77" w:rsidRPr="00F33E8C" w:rsidRDefault="00113E77" w:rsidP="006D3D07">
            <w:pPr>
              <w:spacing w:after="0" w:line="240" w:lineRule="auto"/>
              <w:jc w:val="center"/>
              <w:rPr>
                <w:sz w:val="20"/>
                <w:szCs w:val="20"/>
              </w:rPr>
            </w:pPr>
            <w:r w:rsidRPr="00F33E8C">
              <w:rPr>
                <w:sz w:val="20"/>
                <w:szCs w:val="20"/>
              </w:rPr>
              <w:t>9.9</w:t>
            </w:r>
          </w:p>
        </w:tc>
        <w:tc>
          <w:tcPr>
            <w:tcW w:w="1003" w:type="dxa"/>
            <w:tcBorders>
              <w:top w:val="nil"/>
              <w:left w:val="nil"/>
              <w:right w:val="single" w:sz="4" w:space="0" w:color="auto"/>
            </w:tcBorders>
            <w:shd w:val="clear" w:color="auto" w:fill="D9D9D9" w:themeFill="background1" w:themeFillShade="D9"/>
          </w:tcPr>
          <w:p w14:paraId="38815689" w14:textId="77777777" w:rsidR="00113E77" w:rsidRPr="00F33E8C" w:rsidRDefault="00113E77" w:rsidP="006D3D07">
            <w:pPr>
              <w:spacing w:after="0" w:line="240" w:lineRule="auto"/>
              <w:jc w:val="center"/>
              <w:rPr>
                <w:sz w:val="20"/>
                <w:szCs w:val="20"/>
              </w:rPr>
            </w:pPr>
            <w:r w:rsidRPr="00F33E8C">
              <w:rPr>
                <w:sz w:val="20"/>
                <w:szCs w:val="20"/>
              </w:rPr>
              <w:t>11.9</w:t>
            </w:r>
          </w:p>
        </w:tc>
        <w:tc>
          <w:tcPr>
            <w:tcW w:w="1003" w:type="dxa"/>
            <w:tcBorders>
              <w:top w:val="single" w:sz="4" w:space="0" w:color="auto"/>
              <w:left w:val="nil"/>
              <w:right w:val="single" w:sz="4" w:space="0" w:color="auto"/>
            </w:tcBorders>
            <w:shd w:val="clear" w:color="auto" w:fill="D9D9D9" w:themeFill="background1" w:themeFillShade="D9"/>
          </w:tcPr>
          <w:p w14:paraId="54E19BDC" w14:textId="77777777" w:rsidR="00113E77" w:rsidRPr="00F33E8C" w:rsidRDefault="00113E77" w:rsidP="006D3D07">
            <w:pPr>
              <w:spacing w:after="0" w:line="240" w:lineRule="auto"/>
              <w:jc w:val="center"/>
              <w:rPr>
                <w:sz w:val="20"/>
                <w:szCs w:val="20"/>
              </w:rPr>
            </w:pPr>
            <w:r w:rsidRPr="00F33E8C">
              <w:rPr>
                <w:sz w:val="20"/>
                <w:szCs w:val="20"/>
              </w:rPr>
              <w:t>0.6</w:t>
            </w:r>
          </w:p>
        </w:tc>
        <w:tc>
          <w:tcPr>
            <w:tcW w:w="1003" w:type="dxa"/>
            <w:tcBorders>
              <w:top w:val="single" w:sz="4" w:space="0" w:color="auto"/>
              <w:left w:val="single" w:sz="4" w:space="0" w:color="auto"/>
              <w:right w:val="single" w:sz="4" w:space="0" w:color="auto"/>
            </w:tcBorders>
            <w:shd w:val="clear" w:color="auto" w:fill="D9D9D9" w:themeFill="background1" w:themeFillShade="D9"/>
          </w:tcPr>
          <w:p w14:paraId="6E253BCF" w14:textId="77777777" w:rsidR="00113E77" w:rsidRPr="00F33E8C" w:rsidRDefault="00113E77" w:rsidP="006D3D07">
            <w:pPr>
              <w:spacing w:after="0" w:line="240" w:lineRule="auto"/>
              <w:jc w:val="center"/>
              <w:rPr>
                <w:sz w:val="20"/>
                <w:szCs w:val="20"/>
              </w:rPr>
            </w:pPr>
            <w:r w:rsidRPr="00F33E8C">
              <w:rPr>
                <w:sz w:val="20"/>
                <w:szCs w:val="20"/>
              </w:rPr>
              <w:t>13.2</w:t>
            </w:r>
          </w:p>
        </w:tc>
      </w:tr>
      <w:tr w:rsidR="00A077CC" w:rsidRPr="00380233" w14:paraId="49D8307A" w14:textId="77777777" w:rsidTr="00DC3E0D">
        <w:trPr>
          <w:trHeight w:val="288"/>
        </w:trPr>
        <w:tc>
          <w:tcPr>
            <w:tcW w:w="9000" w:type="dxa"/>
            <w:gridSpan w:val="8"/>
            <w:tcBorders>
              <w:bottom w:val="nil"/>
              <w:right w:val="nil"/>
            </w:tcBorders>
            <w:shd w:val="clear" w:color="auto" w:fill="auto"/>
          </w:tcPr>
          <w:p w14:paraId="7BF38F95" w14:textId="7AE359B5" w:rsidR="00A077CC" w:rsidRPr="003F6B54" w:rsidRDefault="00A077CC" w:rsidP="00D33326">
            <w:pPr>
              <w:spacing w:after="0" w:line="240" w:lineRule="auto"/>
              <w:rPr>
                <w:color w:val="000000"/>
                <w:sz w:val="20"/>
                <w:szCs w:val="20"/>
              </w:rPr>
            </w:pPr>
            <w:r w:rsidRPr="002414AE">
              <w:rPr>
                <w:sz w:val="18"/>
                <w:szCs w:val="18"/>
              </w:rPr>
              <w:t>*</w:t>
            </w:r>
            <w:r w:rsidR="00D33326">
              <w:rPr>
                <w:sz w:val="18"/>
                <w:szCs w:val="18"/>
              </w:rPr>
              <w:t>Chronic absence is defined as</w:t>
            </w:r>
            <w:r w:rsidRPr="002414AE">
              <w:rPr>
                <w:sz w:val="18"/>
                <w:szCs w:val="18"/>
              </w:rPr>
              <w:t xml:space="preserve"> </w:t>
            </w:r>
            <w:r w:rsidR="00D33326">
              <w:rPr>
                <w:sz w:val="18"/>
                <w:szCs w:val="18"/>
              </w:rPr>
              <w:t>t</w:t>
            </w:r>
            <w:r w:rsidR="00D33326" w:rsidRPr="002414AE">
              <w:rPr>
                <w:sz w:val="18"/>
                <w:szCs w:val="18"/>
              </w:rPr>
              <w:t xml:space="preserve">he </w:t>
            </w:r>
            <w:r w:rsidRPr="002414AE">
              <w:rPr>
                <w:sz w:val="18"/>
                <w:szCs w:val="18"/>
              </w:rPr>
              <w:t xml:space="preserve">percentage of students absent 10 </w:t>
            </w:r>
            <w:r w:rsidR="00D33326">
              <w:rPr>
                <w:sz w:val="18"/>
                <w:szCs w:val="18"/>
              </w:rPr>
              <w:t xml:space="preserve">percent </w:t>
            </w:r>
            <w:r w:rsidRPr="002414AE">
              <w:rPr>
                <w:sz w:val="18"/>
                <w:szCs w:val="18"/>
              </w:rPr>
              <w:t>or more of their total number of student days of membership in a school</w:t>
            </w:r>
            <w:r w:rsidR="00D33326">
              <w:rPr>
                <w:sz w:val="18"/>
                <w:szCs w:val="18"/>
              </w:rPr>
              <w:t>.</w:t>
            </w:r>
          </w:p>
        </w:tc>
      </w:tr>
    </w:tbl>
    <w:p w14:paraId="0283D5D4" w14:textId="77777777" w:rsidR="002F1EBE" w:rsidRPr="002F1EBE" w:rsidRDefault="002F1EBE" w:rsidP="002F1EBE">
      <w:pPr>
        <w:spacing w:after="0" w:line="240" w:lineRule="auto"/>
        <w:rPr>
          <w:rFonts w:ascii="Calibri" w:eastAsia="Times New Roman" w:hAnsi="Calibri" w:cs="Times New Roman"/>
          <w:sz w:val="20"/>
          <w:szCs w:val="20"/>
        </w:rPr>
      </w:pPr>
    </w:p>
    <w:p w14:paraId="16AEDED0" w14:textId="77777777" w:rsidR="002F1EBE" w:rsidRPr="002F1EBE" w:rsidRDefault="002F1EBE" w:rsidP="002F1EBE">
      <w:pPr>
        <w:spacing w:after="0" w:line="240" w:lineRule="auto"/>
        <w:rPr>
          <w:rFonts w:ascii="Calibri" w:eastAsia="Times New Roman" w:hAnsi="Calibri" w:cs="Times New Roman"/>
          <w:sz w:val="20"/>
          <w:szCs w:val="20"/>
        </w:rPr>
      </w:pPr>
    </w:p>
    <w:p w14:paraId="4DA69F44" w14:textId="77777777" w:rsidR="002F1EBE" w:rsidRPr="002F1EBE" w:rsidRDefault="002F1EBE" w:rsidP="002F1EBE">
      <w:pPr>
        <w:spacing w:after="0" w:line="240" w:lineRule="auto"/>
        <w:rPr>
          <w:rFonts w:ascii="Calibri" w:eastAsia="Times New Roman" w:hAnsi="Calibri" w:cs="Times New Roman"/>
          <w:sz w:val="20"/>
          <w:szCs w:val="20"/>
        </w:rPr>
      </w:pPr>
    </w:p>
    <w:p w14:paraId="001A9697" w14:textId="77777777" w:rsidR="002F1EBE" w:rsidRPr="002F1EBE" w:rsidRDefault="002F1EBE" w:rsidP="002F1EBE">
      <w:pPr>
        <w:spacing w:after="0" w:line="240" w:lineRule="auto"/>
        <w:rPr>
          <w:rFonts w:ascii="Calibri" w:eastAsia="Times New Roman" w:hAnsi="Calibri" w:cs="Times New Roman"/>
          <w:sz w:val="20"/>
          <w:szCs w:val="20"/>
        </w:rPr>
      </w:pPr>
    </w:p>
    <w:p w14:paraId="170FCB84" w14:textId="77777777" w:rsidR="002F1EBE" w:rsidRPr="002F1EBE" w:rsidRDefault="002F1EBE" w:rsidP="002F1EBE">
      <w:pPr>
        <w:spacing w:after="0" w:line="240" w:lineRule="auto"/>
        <w:rPr>
          <w:rFonts w:ascii="Calibri" w:eastAsia="Times New Roman" w:hAnsi="Calibri" w:cs="Times New Roman"/>
          <w:sz w:val="20"/>
          <w:szCs w:val="20"/>
        </w:rPr>
      </w:pPr>
    </w:p>
    <w:p w14:paraId="53FF4452" w14:textId="77777777" w:rsidR="002F1EBE" w:rsidRPr="002F1EBE" w:rsidRDefault="002F1EBE" w:rsidP="002F1EBE">
      <w:pPr>
        <w:spacing w:after="0" w:line="240" w:lineRule="auto"/>
        <w:rPr>
          <w:rFonts w:ascii="Calibri" w:eastAsia="Times New Roman" w:hAnsi="Calibri" w:cs="Times New Roman"/>
          <w:sz w:val="20"/>
          <w:szCs w:val="20"/>
        </w:rPr>
      </w:pPr>
    </w:p>
    <w:p w14:paraId="02ECDCEF" w14:textId="77777777" w:rsidR="002F1EBE" w:rsidRPr="002F1EBE" w:rsidRDefault="002F1EBE" w:rsidP="002F1EBE">
      <w:pPr>
        <w:spacing w:after="0" w:line="240" w:lineRule="auto"/>
        <w:rPr>
          <w:rFonts w:ascii="Calibri" w:eastAsia="Times New Roman" w:hAnsi="Calibri" w:cs="Times New Roman"/>
          <w:sz w:val="20"/>
          <w:szCs w:val="20"/>
        </w:rPr>
      </w:pPr>
    </w:p>
    <w:p w14:paraId="53E46C07" w14:textId="77777777" w:rsidR="002F1EBE" w:rsidRPr="002F1EBE" w:rsidRDefault="002F1EBE" w:rsidP="002F1EBE">
      <w:pPr>
        <w:spacing w:after="0" w:line="240" w:lineRule="auto"/>
        <w:rPr>
          <w:rFonts w:ascii="Calibri" w:eastAsia="Times New Roman" w:hAnsi="Calibri" w:cs="Times New Roman"/>
          <w:sz w:val="20"/>
          <w:szCs w:val="20"/>
        </w:rPr>
      </w:pPr>
    </w:p>
    <w:p w14:paraId="7D113304" w14:textId="77777777" w:rsidR="002F1EBE" w:rsidRPr="002F1EBE" w:rsidRDefault="002F1EBE" w:rsidP="002F1EBE">
      <w:pPr>
        <w:spacing w:after="0" w:line="240" w:lineRule="auto"/>
        <w:rPr>
          <w:rFonts w:ascii="Calibri" w:eastAsia="Times New Roman" w:hAnsi="Calibri" w:cs="Times New Roman"/>
          <w:sz w:val="20"/>
          <w:szCs w:val="20"/>
        </w:rPr>
      </w:pPr>
    </w:p>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7A51B7">
          <w:footerReference w:type="default" r:id="rId49"/>
          <w:pgSz w:w="12240" w:h="15840"/>
          <w:pgMar w:top="1440" w:right="1440" w:bottom="1440" w:left="1440" w:header="720" w:footer="720" w:gutter="0"/>
          <w:pgNumType w:start="1"/>
          <w:cols w:space="720"/>
          <w:docGrid w:linePitch="360"/>
        </w:sectPr>
      </w:pPr>
    </w:p>
    <w:p w14:paraId="4E722A47" w14:textId="7EF57F98" w:rsidR="00CA6441" w:rsidRPr="00364BE4" w:rsidRDefault="00CA6441" w:rsidP="00CA6441">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142832" w:rsidRPr="00364BE4">
        <w:rPr>
          <w:rFonts w:ascii="Calibri" w:eastAsia="Calibri" w:hAnsi="Calibri" w:cs="Times New Roman"/>
          <w:b/>
          <w:sz w:val="20"/>
        </w:rPr>
        <w:t>B</w:t>
      </w:r>
      <w:r w:rsidR="00142832">
        <w:rPr>
          <w:rFonts w:ascii="Calibri" w:eastAsia="Calibri" w:hAnsi="Calibri" w:cs="Times New Roman"/>
          <w:b/>
          <w:sz w:val="20"/>
        </w:rPr>
        <w:t>3</w:t>
      </w:r>
      <w:r w:rsidRPr="00364BE4">
        <w:rPr>
          <w:rFonts w:ascii="Calibri" w:eastAsia="Calibri" w:hAnsi="Calibri" w:cs="Times New Roman"/>
          <w:b/>
          <w:sz w:val="20"/>
        </w:rPr>
        <w:t xml:space="preserve">: </w:t>
      </w:r>
      <w:r w:rsidRPr="008F6737">
        <w:rPr>
          <w:rFonts w:ascii="Calibri" w:eastAsia="Calibri" w:hAnsi="Calibri" w:cs="Times New Roman"/>
          <w:b/>
          <w:sz w:val="20"/>
        </w:rPr>
        <w:t>Uxbridge Public Schools</w:t>
      </w:r>
    </w:p>
    <w:p w14:paraId="0CCCD60A" w14:textId="77777777" w:rsidR="00CA6441" w:rsidRPr="00364BE4" w:rsidRDefault="00CA6441" w:rsidP="00CA6441">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7</w:t>
      </w:r>
      <w:r w:rsidRPr="00364BE4">
        <w:rPr>
          <w:rFonts w:ascii="Calibri" w:eastAsia="Calibri" w:hAnsi="Calibri" w:cs="Times New Roman"/>
          <w:b/>
          <w:sz w:val="20"/>
        </w:rPr>
        <w:t>–201</w:t>
      </w:r>
      <w:r>
        <w:rPr>
          <w:rFonts w:ascii="Calibri" w:eastAsia="Calibri" w:hAnsi="Calibri" w:cs="Times New Roman"/>
          <w:b/>
          <w:sz w:val="20"/>
        </w:rPr>
        <w:t>9</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Uxbridge Public Schools"/>
        <w:tblDescription w:val="Expenditures, Chapter 70 State Aid, and Net School Spending Fiscal Years 2017–2019&#10;"/>
      </w:tblPr>
      <w:tblGrid>
        <w:gridCol w:w="3420"/>
        <w:gridCol w:w="1350"/>
        <w:gridCol w:w="70"/>
        <w:gridCol w:w="1290"/>
        <w:gridCol w:w="1287"/>
        <w:gridCol w:w="143"/>
        <w:gridCol w:w="1260"/>
        <w:gridCol w:w="90"/>
        <w:gridCol w:w="1350"/>
        <w:gridCol w:w="1350"/>
      </w:tblGrid>
      <w:tr w:rsidR="00CA6441" w:rsidRPr="00364BE4" w14:paraId="05335AF5" w14:textId="77777777" w:rsidTr="00DC3E0D">
        <w:trPr>
          <w:trHeight w:val="300"/>
        </w:trPr>
        <w:tc>
          <w:tcPr>
            <w:tcW w:w="3420" w:type="dxa"/>
            <w:tcBorders>
              <w:left w:val="single" w:sz="4" w:space="0" w:color="auto"/>
              <w:bottom w:val="single" w:sz="12" w:space="0" w:color="auto"/>
              <w:right w:val="single" w:sz="12" w:space="0" w:color="auto"/>
            </w:tcBorders>
            <w:noWrap/>
          </w:tcPr>
          <w:p w14:paraId="293BF4DB"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7C2D4A60"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690" w:type="dxa"/>
            <w:gridSpan w:val="3"/>
            <w:tcBorders>
              <w:left w:val="single" w:sz="12" w:space="0" w:color="auto"/>
              <w:bottom w:val="single" w:sz="12" w:space="0" w:color="auto"/>
              <w:right w:val="single" w:sz="12" w:space="0" w:color="auto"/>
            </w:tcBorders>
            <w:noWrap/>
          </w:tcPr>
          <w:p w14:paraId="708B3664"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c>
          <w:tcPr>
            <w:tcW w:w="2790" w:type="dxa"/>
            <w:gridSpan w:val="3"/>
            <w:tcBorders>
              <w:left w:val="single" w:sz="12" w:space="0" w:color="auto"/>
              <w:bottom w:val="single" w:sz="12" w:space="0" w:color="auto"/>
              <w:right w:val="single" w:sz="4" w:space="0" w:color="auto"/>
            </w:tcBorders>
            <w:noWrap/>
          </w:tcPr>
          <w:p w14:paraId="27B27B5D"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9</w:t>
            </w:r>
          </w:p>
        </w:tc>
      </w:tr>
      <w:tr w:rsidR="00CA6441" w:rsidRPr="00364BE4" w14:paraId="44697950" w14:textId="77777777" w:rsidTr="00DC3E0D">
        <w:trPr>
          <w:trHeight w:val="315"/>
        </w:trPr>
        <w:tc>
          <w:tcPr>
            <w:tcW w:w="3420" w:type="dxa"/>
            <w:tcBorders>
              <w:top w:val="single" w:sz="12" w:space="0" w:color="auto"/>
              <w:left w:val="single" w:sz="4" w:space="0" w:color="auto"/>
              <w:bottom w:val="single" w:sz="12" w:space="0" w:color="auto"/>
              <w:right w:val="single" w:sz="12" w:space="0" w:color="auto"/>
            </w:tcBorders>
            <w:noWrap/>
          </w:tcPr>
          <w:p w14:paraId="1E351703"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75C095CB"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783F866D"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38150334"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1928A242"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46E57293"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6B695EDF" w14:textId="77777777" w:rsidR="00CA6441" w:rsidRPr="00364BE4" w:rsidRDefault="00CA6441" w:rsidP="006D3D07">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CA6441" w:rsidRPr="00364BE4" w14:paraId="7E3838EF" w14:textId="77777777" w:rsidTr="00DC3E0D">
        <w:trPr>
          <w:trHeight w:val="315"/>
        </w:trPr>
        <w:tc>
          <w:tcPr>
            <w:tcW w:w="11610" w:type="dxa"/>
            <w:gridSpan w:val="10"/>
            <w:tcBorders>
              <w:top w:val="single" w:sz="12" w:space="0" w:color="auto"/>
            </w:tcBorders>
            <w:shd w:val="pct10" w:color="auto" w:fill="auto"/>
          </w:tcPr>
          <w:p w14:paraId="1D5FC5E9"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CA6441" w:rsidRPr="00364BE4" w14:paraId="2CB349A4" w14:textId="77777777" w:rsidTr="00DC3E0D">
        <w:trPr>
          <w:trHeight w:val="469"/>
        </w:trPr>
        <w:tc>
          <w:tcPr>
            <w:tcW w:w="3420" w:type="dxa"/>
            <w:tcBorders>
              <w:right w:val="single" w:sz="12" w:space="0" w:color="auto"/>
            </w:tcBorders>
          </w:tcPr>
          <w:p w14:paraId="4DED18FE"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1BE49EF8" w14:textId="77777777" w:rsidR="00CA6441" w:rsidRPr="00364BE4" w:rsidRDefault="00CA6441" w:rsidP="006D3D07">
            <w:pPr>
              <w:widowControl w:val="0"/>
              <w:overflowPunct w:val="0"/>
              <w:adjustRightInd w:val="0"/>
              <w:spacing w:after="0" w:line="240" w:lineRule="auto"/>
              <w:jc w:val="right"/>
              <w:rPr>
                <w:rFonts w:ascii="Calibri" w:eastAsia="Times New Roman" w:hAnsi="Calibri" w:cs="Times New Roman"/>
                <w:kern w:val="28"/>
                <w:sz w:val="20"/>
                <w:szCs w:val="20"/>
              </w:rPr>
            </w:pPr>
          </w:p>
        </w:tc>
      </w:tr>
      <w:tr w:rsidR="00CA6441" w:rsidRPr="00364BE4" w14:paraId="445F860D" w14:textId="77777777" w:rsidTr="00DC3E0D">
        <w:trPr>
          <w:trHeight w:val="300"/>
        </w:trPr>
        <w:tc>
          <w:tcPr>
            <w:tcW w:w="3420" w:type="dxa"/>
            <w:tcBorders>
              <w:right w:val="single" w:sz="12" w:space="0" w:color="auto"/>
            </w:tcBorders>
            <w:noWrap/>
          </w:tcPr>
          <w:p w14:paraId="751CDF3C"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6FACE5A6" w14:textId="77777777" w:rsidR="00CA6441" w:rsidRPr="009C470B" w:rsidRDefault="00CA6441" w:rsidP="006D3D07">
            <w:pPr>
              <w:spacing w:after="0" w:line="240" w:lineRule="auto"/>
              <w:jc w:val="center"/>
              <w:rPr>
                <w:sz w:val="20"/>
                <w:szCs w:val="20"/>
              </w:rPr>
            </w:pPr>
            <w:r w:rsidRPr="009C470B">
              <w:rPr>
                <w:sz w:val="20"/>
                <w:szCs w:val="20"/>
              </w:rPr>
              <w:t>$21,362,431</w:t>
            </w:r>
          </w:p>
        </w:tc>
        <w:tc>
          <w:tcPr>
            <w:tcW w:w="1360" w:type="dxa"/>
            <w:gridSpan w:val="2"/>
            <w:tcBorders>
              <w:right w:val="single" w:sz="12" w:space="0" w:color="auto"/>
            </w:tcBorders>
            <w:noWrap/>
          </w:tcPr>
          <w:p w14:paraId="56F2FE06" w14:textId="77777777" w:rsidR="00CA6441" w:rsidRPr="009C470B" w:rsidRDefault="00CA6441" w:rsidP="006D3D07">
            <w:pPr>
              <w:spacing w:after="0" w:line="240" w:lineRule="auto"/>
              <w:jc w:val="center"/>
              <w:rPr>
                <w:sz w:val="20"/>
                <w:szCs w:val="20"/>
              </w:rPr>
            </w:pPr>
            <w:r w:rsidRPr="009C470B">
              <w:rPr>
                <w:sz w:val="20"/>
                <w:szCs w:val="20"/>
              </w:rPr>
              <w:t>$21,097,886</w:t>
            </w:r>
          </w:p>
        </w:tc>
        <w:tc>
          <w:tcPr>
            <w:tcW w:w="1430" w:type="dxa"/>
            <w:gridSpan w:val="2"/>
            <w:tcBorders>
              <w:left w:val="single" w:sz="12" w:space="0" w:color="auto"/>
            </w:tcBorders>
            <w:noWrap/>
          </w:tcPr>
          <w:p w14:paraId="43081B99" w14:textId="77777777" w:rsidR="00CA6441" w:rsidRPr="009C470B" w:rsidRDefault="00CA6441" w:rsidP="006D3D07">
            <w:pPr>
              <w:spacing w:after="0" w:line="240" w:lineRule="auto"/>
              <w:jc w:val="center"/>
              <w:rPr>
                <w:sz w:val="20"/>
                <w:szCs w:val="20"/>
              </w:rPr>
            </w:pPr>
            <w:r w:rsidRPr="009C470B">
              <w:rPr>
                <w:sz w:val="20"/>
                <w:szCs w:val="20"/>
              </w:rPr>
              <w:t>$20,580,024</w:t>
            </w:r>
          </w:p>
        </w:tc>
        <w:tc>
          <w:tcPr>
            <w:tcW w:w="1350" w:type="dxa"/>
            <w:gridSpan w:val="2"/>
            <w:tcBorders>
              <w:right w:val="single" w:sz="12" w:space="0" w:color="auto"/>
            </w:tcBorders>
            <w:noWrap/>
          </w:tcPr>
          <w:p w14:paraId="29179A3E" w14:textId="77777777" w:rsidR="00CA6441" w:rsidRPr="009C470B" w:rsidRDefault="00CA6441" w:rsidP="006D3D07">
            <w:pPr>
              <w:spacing w:after="0" w:line="240" w:lineRule="auto"/>
              <w:jc w:val="center"/>
              <w:rPr>
                <w:sz w:val="20"/>
                <w:szCs w:val="20"/>
              </w:rPr>
            </w:pPr>
            <w:r w:rsidRPr="009C470B">
              <w:rPr>
                <w:sz w:val="20"/>
                <w:szCs w:val="20"/>
              </w:rPr>
              <w:t>$21,570,487</w:t>
            </w:r>
          </w:p>
        </w:tc>
        <w:tc>
          <w:tcPr>
            <w:tcW w:w="1350" w:type="dxa"/>
            <w:tcBorders>
              <w:left w:val="single" w:sz="12" w:space="0" w:color="auto"/>
            </w:tcBorders>
            <w:noWrap/>
          </w:tcPr>
          <w:p w14:paraId="09851850" w14:textId="77777777" w:rsidR="00CA6441" w:rsidRPr="009C470B" w:rsidRDefault="00CA6441" w:rsidP="006D3D07">
            <w:pPr>
              <w:spacing w:after="0" w:line="240" w:lineRule="auto"/>
              <w:jc w:val="center"/>
              <w:rPr>
                <w:sz w:val="20"/>
                <w:szCs w:val="20"/>
              </w:rPr>
            </w:pPr>
            <w:r w:rsidRPr="009C470B">
              <w:rPr>
                <w:sz w:val="20"/>
                <w:szCs w:val="20"/>
              </w:rPr>
              <w:t>$21,362,431</w:t>
            </w:r>
          </w:p>
        </w:tc>
        <w:tc>
          <w:tcPr>
            <w:tcW w:w="1350" w:type="dxa"/>
            <w:tcBorders>
              <w:left w:val="single" w:sz="12" w:space="0" w:color="auto"/>
            </w:tcBorders>
          </w:tcPr>
          <w:p w14:paraId="52027C18" w14:textId="77777777" w:rsidR="00CA6441" w:rsidRPr="009C470B" w:rsidRDefault="00CA6441" w:rsidP="006D3D07">
            <w:pPr>
              <w:spacing w:after="0" w:line="240" w:lineRule="auto"/>
              <w:jc w:val="center"/>
              <w:rPr>
                <w:sz w:val="20"/>
                <w:szCs w:val="20"/>
              </w:rPr>
            </w:pPr>
            <w:r w:rsidRPr="009C470B">
              <w:rPr>
                <w:sz w:val="20"/>
                <w:szCs w:val="20"/>
              </w:rPr>
              <w:t>$21,762,042</w:t>
            </w:r>
          </w:p>
        </w:tc>
      </w:tr>
      <w:tr w:rsidR="00CA6441" w:rsidRPr="00364BE4" w14:paraId="326F9BEC" w14:textId="77777777" w:rsidTr="00DC3E0D">
        <w:trPr>
          <w:trHeight w:val="300"/>
        </w:trPr>
        <w:tc>
          <w:tcPr>
            <w:tcW w:w="3420" w:type="dxa"/>
            <w:tcBorders>
              <w:right w:val="single" w:sz="12" w:space="0" w:color="auto"/>
            </w:tcBorders>
            <w:noWrap/>
          </w:tcPr>
          <w:p w14:paraId="1FA678B1"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5070DB38" w14:textId="77777777" w:rsidR="00CA6441" w:rsidRPr="009C470B" w:rsidRDefault="00CA6441" w:rsidP="006D3D07">
            <w:pPr>
              <w:spacing w:after="0" w:line="240" w:lineRule="auto"/>
              <w:jc w:val="center"/>
              <w:rPr>
                <w:sz w:val="20"/>
                <w:szCs w:val="20"/>
              </w:rPr>
            </w:pPr>
            <w:r w:rsidRPr="009C470B">
              <w:rPr>
                <w:sz w:val="20"/>
                <w:szCs w:val="20"/>
              </w:rPr>
              <w:t>$12,040,967</w:t>
            </w:r>
          </w:p>
        </w:tc>
        <w:tc>
          <w:tcPr>
            <w:tcW w:w="1360" w:type="dxa"/>
            <w:gridSpan w:val="2"/>
            <w:tcBorders>
              <w:right w:val="single" w:sz="12" w:space="0" w:color="auto"/>
            </w:tcBorders>
            <w:noWrap/>
          </w:tcPr>
          <w:p w14:paraId="1496C0AC" w14:textId="77777777" w:rsidR="00CA6441" w:rsidRPr="009C470B" w:rsidRDefault="00CA6441" w:rsidP="006D3D07">
            <w:pPr>
              <w:spacing w:after="0" w:line="240" w:lineRule="auto"/>
              <w:jc w:val="center"/>
              <w:rPr>
                <w:sz w:val="20"/>
                <w:szCs w:val="20"/>
              </w:rPr>
            </w:pPr>
            <w:r w:rsidRPr="009C470B">
              <w:rPr>
                <w:sz w:val="20"/>
                <w:szCs w:val="20"/>
              </w:rPr>
              <w:t>$11,612,313</w:t>
            </w:r>
          </w:p>
        </w:tc>
        <w:tc>
          <w:tcPr>
            <w:tcW w:w="1430" w:type="dxa"/>
            <w:gridSpan w:val="2"/>
            <w:tcBorders>
              <w:left w:val="single" w:sz="12" w:space="0" w:color="auto"/>
            </w:tcBorders>
            <w:noWrap/>
          </w:tcPr>
          <w:p w14:paraId="766A4B57" w14:textId="77777777" w:rsidR="00CA6441" w:rsidRPr="009C470B" w:rsidRDefault="00CA6441" w:rsidP="006D3D07">
            <w:pPr>
              <w:spacing w:after="0" w:line="240" w:lineRule="auto"/>
              <w:jc w:val="center"/>
              <w:rPr>
                <w:sz w:val="20"/>
                <w:szCs w:val="20"/>
              </w:rPr>
            </w:pPr>
            <w:r w:rsidRPr="009C470B">
              <w:rPr>
                <w:sz w:val="20"/>
                <w:szCs w:val="20"/>
              </w:rPr>
              <w:t>$11,238,894</w:t>
            </w:r>
          </w:p>
        </w:tc>
        <w:tc>
          <w:tcPr>
            <w:tcW w:w="1350" w:type="dxa"/>
            <w:gridSpan w:val="2"/>
            <w:tcBorders>
              <w:right w:val="single" w:sz="12" w:space="0" w:color="auto"/>
            </w:tcBorders>
            <w:noWrap/>
          </w:tcPr>
          <w:p w14:paraId="66D94609" w14:textId="77777777" w:rsidR="00CA6441" w:rsidRPr="009C470B" w:rsidRDefault="00CA6441" w:rsidP="006D3D07">
            <w:pPr>
              <w:spacing w:after="0" w:line="240" w:lineRule="auto"/>
              <w:jc w:val="center"/>
              <w:rPr>
                <w:sz w:val="20"/>
                <w:szCs w:val="20"/>
              </w:rPr>
            </w:pPr>
            <w:r w:rsidRPr="009C470B">
              <w:rPr>
                <w:sz w:val="20"/>
                <w:szCs w:val="20"/>
              </w:rPr>
              <w:t>$10,493,228</w:t>
            </w:r>
          </w:p>
        </w:tc>
        <w:tc>
          <w:tcPr>
            <w:tcW w:w="1350" w:type="dxa"/>
            <w:tcBorders>
              <w:left w:val="single" w:sz="12" w:space="0" w:color="auto"/>
            </w:tcBorders>
            <w:noWrap/>
          </w:tcPr>
          <w:p w14:paraId="3860A3CF" w14:textId="77777777" w:rsidR="00CA6441" w:rsidRPr="009C470B" w:rsidRDefault="00CA6441" w:rsidP="006D3D07">
            <w:pPr>
              <w:spacing w:after="0" w:line="240" w:lineRule="auto"/>
              <w:jc w:val="center"/>
              <w:rPr>
                <w:sz w:val="20"/>
                <w:szCs w:val="20"/>
              </w:rPr>
            </w:pPr>
            <w:r w:rsidRPr="009C470B">
              <w:rPr>
                <w:sz w:val="20"/>
                <w:szCs w:val="20"/>
              </w:rPr>
              <w:t>$12,040,967</w:t>
            </w:r>
          </w:p>
        </w:tc>
        <w:tc>
          <w:tcPr>
            <w:tcW w:w="1350" w:type="dxa"/>
            <w:tcBorders>
              <w:left w:val="single" w:sz="12" w:space="0" w:color="auto"/>
            </w:tcBorders>
          </w:tcPr>
          <w:p w14:paraId="6E78FC2F" w14:textId="77777777" w:rsidR="00CA6441" w:rsidRPr="009C470B" w:rsidRDefault="00CA6441" w:rsidP="006D3D07">
            <w:pPr>
              <w:spacing w:after="0" w:line="240" w:lineRule="auto"/>
              <w:jc w:val="center"/>
              <w:rPr>
                <w:sz w:val="20"/>
                <w:szCs w:val="20"/>
              </w:rPr>
            </w:pPr>
            <w:r w:rsidRPr="009C470B">
              <w:rPr>
                <w:sz w:val="20"/>
                <w:szCs w:val="20"/>
              </w:rPr>
              <w:t>$11,331,842</w:t>
            </w:r>
          </w:p>
        </w:tc>
      </w:tr>
      <w:tr w:rsidR="00CA6441" w:rsidRPr="00364BE4" w14:paraId="301B2477" w14:textId="77777777" w:rsidTr="00DC3E0D">
        <w:trPr>
          <w:trHeight w:val="300"/>
        </w:trPr>
        <w:tc>
          <w:tcPr>
            <w:tcW w:w="3420" w:type="dxa"/>
            <w:tcBorders>
              <w:right w:val="single" w:sz="12" w:space="0" w:color="auto"/>
            </w:tcBorders>
            <w:noWrap/>
          </w:tcPr>
          <w:p w14:paraId="7EBD8885"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482B43B6" w14:textId="77777777" w:rsidR="00CA6441" w:rsidRPr="009C470B" w:rsidRDefault="00CA6441" w:rsidP="006D3D07">
            <w:pPr>
              <w:spacing w:after="0" w:line="240" w:lineRule="auto"/>
              <w:jc w:val="center"/>
              <w:rPr>
                <w:sz w:val="20"/>
                <w:szCs w:val="20"/>
              </w:rPr>
            </w:pPr>
            <w:r w:rsidRPr="009C470B">
              <w:rPr>
                <w:sz w:val="20"/>
                <w:szCs w:val="20"/>
              </w:rPr>
              <w:t>$33,403,398</w:t>
            </w:r>
          </w:p>
        </w:tc>
        <w:tc>
          <w:tcPr>
            <w:tcW w:w="1360" w:type="dxa"/>
            <w:gridSpan w:val="2"/>
            <w:tcBorders>
              <w:right w:val="single" w:sz="12" w:space="0" w:color="auto"/>
            </w:tcBorders>
            <w:noWrap/>
          </w:tcPr>
          <w:p w14:paraId="3ED17E73" w14:textId="77777777" w:rsidR="00CA6441" w:rsidRPr="009C470B" w:rsidRDefault="00CA6441" w:rsidP="006D3D07">
            <w:pPr>
              <w:spacing w:after="0" w:line="240" w:lineRule="auto"/>
              <w:jc w:val="center"/>
              <w:rPr>
                <w:sz w:val="20"/>
                <w:szCs w:val="20"/>
              </w:rPr>
            </w:pPr>
            <w:r w:rsidRPr="009C470B">
              <w:rPr>
                <w:sz w:val="20"/>
                <w:szCs w:val="20"/>
              </w:rPr>
              <w:t>$32,710,199</w:t>
            </w:r>
          </w:p>
        </w:tc>
        <w:tc>
          <w:tcPr>
            <w:tcW w:w="1430" w:type="dxa"/>
            <w:gridSpan w:val="2"/>
            <w:tcBorders>
              <w:left w:val="single" w:sz="12" w:space="0" w:color="auto"/>
            </w:tcBorders>
            <w:noWrap/>
          </w:tcPr>
          <w:p w14:paraId="05ECD9BF" w14:textId="77777777" w:rsidR="00CA6441" w:rsidRPr="009C470B" w:rsidRDefault="00CA6441" w:rsidP="006D3D07">
            <w:pPr>
              <w:spacing w:after="0" w:line="240" w:lineRule="auto"/>
              <w:jc w:val="center"/>
              <w:rPr>
                <w:sz w:val="20"/>
                <w:szCs w:val="20"/>
              </w:rPr>
            </w:pPr>
            <w:r w:rsidRPr="009C470B">
              <w:rPr>
                <w:sz w:val="20"/>
                <w:szCs w:val="20"/>
              </w:rPr>
              <w:t>$31,818,918</w:t>
            </w:r>
          </w:p>
        </w:tc>
        <w:tc>
          <w:tcPr>
            <w:tcW w:w="1350" w:type="dxa"/>
            <w:gridSpan w:val="2"/>
            <w:tcBorders>
              <w:right w:val="single" w:sz="12" w:space="0" w:color="auto"/>
            </w:tcBorders>
            <w:noWrap/>
          </w:tcPr>
          <w:p w14:paraId="6A6A314D" w14:textId="77777777" w:rsidR="00CA6441" w:rsidRPr="009C470B" w:rsidRDefault="00CA6441" w:rsidP="006D3D07">
            <w:pPr>
              <w:spacing w:after="0" w:line="240" w:lineRule="auto"/>
              <w:jc w:val="center"/>
              <w:rPr>
                <w:sz w:val="20"/>
                <w:szCs w:val="20"/>
              </w:rPr>
            </w:pPr>
            <w:r w:rsidRPr="009C470B">
              <w:rPr>
                <w:sz w:val="20"/>
                <w:szCs w:val="20"/>
              </w:rPr>
              <w:t>$32,063,715</w:t>
            </w:r>
          </w:p>
        </w:tc>
        <w:tc>
          <w:tcPr>
            <w:tcW w:w="1350" w:type="dxa"/>
            <w:tcBorders>
              <w:left w:val="single" w:sz="12" w:space="0" w:color="auto"/>
            </w:tcBorders>
            <w:noWrap/>
          </w:tcPr>
          <w:p w14:paraId="06F24AAA" w14:textId="77777777" w:rsidR="00CA6441" w:rsidRPr="009C470B" w:rsidRDefault="00CA6441" w:rsidP="006D3D07">
            <w:pPr>
              <w:spacing w:after="0" w:line="240" w:lineRule="auto"/>
              <w:jc w:val="center"/>
              <w:rPr>
                <w:sz w:val="20"/>
                <w:szCs w:val="20"/>
              </w:rPr>
            </w:pPr>
            <w:r w:rsidRPr="009C470B">
              <w:rPr>
                <w:sz w:val="20"/>
                <w:szCs w:val="20"/>
              </w:rPr>
              <w:t>$33,403,398</w:t>
            </w:r>
          </w:p>
        </w:tc>
        <w:tc>
          <w:tcPr>
            <w:tcW w:w="1350" w:type="dxa"/>
            <w:tcBorders>
              <w:left w:val="single" w:sz="12" w:space="0" w:color="auto"/>
            </w:tcBorders>
          </w:tcPr>
          <w:p w14:paraId="1827209F" w14:textId="77777777" w:rsidR="00CA6441" w:rsidRPr="009C470B" w:rsidRDefault="00CA6441" w:rsidP="006D3D07">
            <w:pPr>
              <w:spacing w:after="0" w:line="240" w:lineRule="auto"/>
              <w:jc w:val="center"/>
              <w:rPr>
                <w:sz w:val="20"/>
                <w:szCs w:val="20"/>
              </w:rPr>
            </w:pPr>
            <w:r w:rsidRPr="009C470B">
              <w:rPr>
                <w:sz w:val="20"/>
                <w:szCs w:val="20"/>
              </w:rPr>
              <w:t>$33,093,884</w:t>
            </w:r>
          </w:p>
        </w:tc>
      </w:tr>
      <w:tr w:rsidR="00CA6441" w:rsidRPr="00364BE4" w14:paraId="1A01B345" w14:textId="77777777" w:rsidTr="00DC3E0D">
        <w:trPr>
          <w:trHeight w:val="300"/>
        </w:trPr>
        <w:tc>
          <w:tcPr>
            <w:tcW w:w="3420" w:type="dxa"/>
            <w:tcBorders>
              <w:right w:val="single" w:sz="12" w:space="0" w:color="auto"/>
            </w:tcBorders>
          </w:tcPr>
          <w:p w14:paraId="1C52C59F"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2E7416D1" w14:textId="77777777" w:rsidR="00CA6441" w:rsidRPr="009C470B" w:rsidRDefault="00CA6441" w:rsidP="006D3D07">
            <w:pPr>
              <w:spacing w:after="0" w:line="240" w:lineRule="auto"/>
              <w:jc w:val="center"/>
              <w:rPr>
                <w:sz w:val="20"/>
                <w:szCs w:val="20"/>
              </w:rPr>
            </w:pPr>
            <w:r w:rsidRPr="009C470B">
              <w:rPr>
                <w:sz w:val="20"/>
                <w:szCs w:val="20"/>
              </w:rPr>
              <w:t>--</w:t>
            </w:r>
          </w:p>
        </w:tc>
        <w:tc>
          <w:tcPr>
            <w:tcW w:w="1360" w:type="dxa"/>
            <w:gridSpan w:val="2"/>
            <w:tcBorders>
              <w:right w:val="single" w:sz="12" w:space="0" w:color="auto"/>
            </w:tcBorders>
            <w:noWrap/>
          </w:tcPr>
          <w:p w14:paraId="369C104A" w14:textId="77777777" w:rsidR="00CA6441" w:rsidRPr="009C470B" w:rsidRDefault="00CA6441" w:rsidP="006D3D07">
            <w:pPr>
              <w:spacing w:after="0" w:line="240" w:lineRule="auto"/>
              <w:jc w:val="center"/>
              <w:rPr>
                <w:sz w:val="20"/>
                <w:szCs w:val="20"/>
              </w:rPr>
            </w:pPr>
            <w:r w:rsidRPr="009C470B">
              <w:rPr>
                <w:sz w:val="20"/>
                <w:szCs w:val="20"/>
              </w:rPr>
              <w:t>$2,821,531</w:t>
            </w:r>
          </w:p>
        </w:tc>
        <w:tc>
          <w:tcPr>
            <w:tcW w:w="1430" w:type="dxa"/>
            <w:gridSpan w:val="2"/>
            <w:tcBorders>
              <w:left w:val="single" w:sz="12" w:space="0" w:color="auto"/>
            </w:tcBorders>
            <w:noWrap/>
          </w:tcPr>
          <w:p w14:paraId="1C29C1D9"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gridSpan w:val="2"/>
            <w:tcBorders>
              <w:right w:val="single" w:sz="12" w:space="0" w:color="auto"/>
            </w:tcBorders>
            <w:noWrap/>
          </w:tcPr>
          <w:p w14:paraId="08FE68F1" w14:textId="77777777" w:rsidR="00CA6441" w:rsidRPr="009C470B" w:rsidRDefault="00CA6441" w:rsidP="006D3D07">
            <w:pPr>
              <w:spacing w:after="0" w:line="240" w:lineRule="auto"/>
              <w:jc w:val="center"/>
              <w:rPr>
                <w:sz w:val="20"/>
                <w:szCs w:val="20"/>
              </w:rPr>
            </w:pPr>
            <w:r w:rsidRPr="009C470B">
              <w:rPr>
                <w:sz w:val="20"/>
                <w:szCs w:val="20"/>
              </w:rPr>
              <w:t>$2,700,664</w:t>
            </w:r>
          </w:p>
        </w:tc>
        <w:tc>
          <w:tcPr>
            <w:tcW w:w="1350" w:type="dxa"/>
            <w:tcBorders>
              <w:left w:val="single" w:sz="12" w:space="0" w:color="auto"/>
            </w:tcBorders>
            <w:noWrap/>
          </w:tcPr>
          <w:p w14:paraId="230CA77D"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tcBorders>
              <w:left w:val="single" w:sz="12" w:space="0" w:color="auto"/>
            </w:tcBorders>
          </w:tcPr>
          <w:p w14:paraId="37823A41" w14:textId="77777777" w:rsidR="00CA6441" w:rsidRPr="009C470B" w:rsidRDefault="00CA6441" w:rsidP="006D3D07">
            <w:pPr>
              <w:spacing w:after="0" w:line="240" w:lineRule="auto"/>
              <w:jc w:val="center"/>
              <w:rPr>
                <w:sz w:val="20"/>
                <w:szCs w:val="20"/>
              </w:rPr>
            </w:pPr>
            <w:r w:rsidRPr="009C470B">
              <w:rPr>
                <w:sz w:val="20"/>
                <w:szCs w:val="20"/>
              </w:rPr>
              <w:t>$2,432,294</w:t>
            </w:r>
          </w:p>
        </w:tc>
      </w:tr>
      <w:tr w:rsidR="00CA6441" w:rsidRPr="00364BE4" w14:paraId="23866E4D" w14:textId="77777777" w:rsidTr="00DC3E0D">
        <w:trPr>
          <w:trHeight w:val="315"/>
        </w:trPr>
        <w:tc>
          <w:tcPr>
            <w:tcW w:w="3420" w:type="dxa"/>
            <w:tcBorders>
              <w:right w:val="single" w:sz="12" w:space="0" w:color="auto"/>
            </w:tcBorders>
          </w:tcPr>
          <w:p w14:paraId="4E4727DF"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1AD16CA2" w14:textId="77777777" w:rsidR="00CA6441" w:rsidRPr="009C470B" w:rsidRDefault="00CA6441" w:rsidP="006D3D07">
            <w:pPr>
              <w:spacing w:after="0" w:line="240" w:lineRule="auto"/>
              <w:jc w:val="center"/>
              <w:rPr>
                <w:sz w:val="20"/>
                <w:szCs w:val="20"/>
              </w:rPr>
            </w:pPr>
            <w:r w:rsidRPr="009C470B">
              <w:rPr>
                <w:sz w:val="20"/>
                <w:szCs w:val="20"/>
              </w:rPr>
              <w:t>--</w:t>
            </w:r>
          </w:p>
        </w:tc>
        <w:tc>
          <w:tcPr>
            <w:tcW w:w="1360" w:type="dxa"/>
            <w:gridSpan w:val="2"/>
            <w:tcBorders>
              <w:right w:val="single" w:sz="12" w:space="0" w:color="auto"/>
            </w:tcBorders>
            <w:noWrap/>
          </w:tcPr>
          <w:p w14:paraId="6F41356D" w14:textId="77777777" w:rsidR="00CA6441" w:rsidRPr="009C470B" w:rsidRDefault="00CA6441" w:rsidP="006D3D07">
            <w:pPr>
              <w:spacing w:after="0" w:line="240" w:lineRule="auto"/>
              <w:jc w:val="center"/>
              <w:rPr>
                <w:sz w:val="20"/>
                <w:szCs w:val="20"/>
              </w:rPr>
            </w:pPr>
            <w:r w:rsidRPr="009C470B">
              <w:rPr>
                <w:sz w:val="20"/>
                <w:szCs w:val="20"/>
              </w:rPr>
              <w:t>$35,531,730</w:t>
            </w:r>
          </w:p>
        </w:tc>
        <w:tc>
          <w:tcPr>
            <w:tcW w:w="1430" w:type="dxa"/>
            <w:gridSpan w:val="2"/>
            <w:tcBorders>
              <w:left w:val="single" w:sz="12" w:space="0" w:color="auto"/>
            </w:tcBorders>
            <w:noWrap/>
          </w:tcPr>
          <w:p w14:paraId="33AB87BE"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gridSpan w:val="2"/>
            <w:tcBorders>
              <w:right w:val="single" w:sz="12" w:space="0" w:color="auto"/>
            </w:tcBorders>
            <w:noWrap/>
          </w:tcPr>
          <w:p w14:paraId="5683424A" w14:textId="77777777" w:rsidR="00CA6441" w:rsidRPr="009C470B" w:rsidRDefault="00CA6441" w:rsidP="006D3D07">
            <w:pPr>
              <w:spacing w:after="0" w:line="240" w:lineRule="auto"/>
              <w:jc w:val="center"/>
              <w:rPr>
                <w:sz w:val="20"/>
                <w:szCs w:val="20"/>
              </w:rPr>
            </w:pPr>
            <w:r w:rsidRPr="009C470B">
              <w:rPr>
                <w:sz w:val="20"/>
                <w:szCs w:val="20"/>
              </w:rPr>
              <w:t>$34,764,379</w:t>
            </w:r>
          </w:p>
        </w:tc>
        <w:tc>
          <w:tcPr>
            <w:tcW w:w="1350" w:type="dxa"/>
            <w:tcBorders>
              <w:left w:val="single" w:sz="12" w:space="0" w:color="auto"/>
            </w:tcBorders>
            <w:noWrap/>
          </w:tcPr>
          <w:p w14:paraId="0492E88E"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tcBorders>
              <w:left w:val="single" w:sz="12" w:space="0" w:color="auto"/>
            </w:tcBorders>
          </w:tcPr>
          <w:p w14:paraId="12F030A2" w14:textId="77777777" w:rsidR="00CA6441" w:rsidRPr="009C470B" w:rsidRDefault="00CA6441" w:rsidP="006D3D07">
            <w:pPr>
              <w:spacing w:after="0" w:line="240" w:lineRule="auto"/>
              <w:jc w:val="center"/>
              <w:rPr>
                <w:sz w:val="20"/>
                <w:szCs w:val="20"/>
              </w:rPr>
            </w:pPr>
            <w:r w:rsidRPr="009C470B">
              <w:rPr>
                <w:sz w:val="20"/>
                <w:szCs w:val="20"/>
              </w:rPr>
              <w:t>$35,526,178</w:t>
            </w:r>
          </w:p>
        </w:tc>
      </w:tr>
      <w:tr w:rsidR="00CA6441" w:rsidRPr="00364BE4" w14:paraId="441DF908" w14:textId="77777777" w:rsidTr="00DC3E0D">
        <w:trPr>
          <w:trHeight w:val="315"/>
        </w:trPr>
        <w:tc>
          <w:tcPr>
            <w:tcW w:w="11610" w:type="dxa"/>
            <w:gridSpan w:val="10"/>
            <w:shd w:val="clear" w:color="auto" w:fill="E6E6E6"/>
          </w:tcPr>
          <w:p w14:paraId="77424355" w14:textId="77777777" w:rsidR="00CA6441" w:rsidRPr="00E26882"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CA6441" w:rsidRPr="00364BE4" w14:paraId="67592A47" w14:textId="77777777" w:rsidTr="00DC3E0D">
        <w:trPr>
          <w:trHeight w:val="300"/>
        </w:trPr>
        <w:tc>
          <w:tcPr>
            <w:tcW w:w="3420" w:type="dxa"/>
            <w:tcBorders>
              <w:right w:val="single" w:sz="12" w:space="0" w:color="auto"/>
            </w:tcBorders>
            <w:noWrap/>
          </w:tcPr>
          <w:p w14:paraId="4CE78A23"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69AB3F92" w14:textId="77777777" w:rsidR="00CA6441" w:rsidRPr="009C470B" w:rsidRDefault="00CA6441" w:rsidP="006D3D07">
            <w:pPr>
              <w:spacing w:after="0" w:line="240" w:lineRule="auto"/>
              <w:jc w:val="center"/>
              <w:rPr>
                <w:sz w:val="20"/>
                <w:szCs w:val="20"/>
              </w:rPr>
            </w:pPr>
            <w:r w:rsidRPr="009C470B">
              <w:rPr>
                <w:sz w:val="20"/>
                <w:szCs w:val="20"/>
              </w:rPr>
              <w:t>--</w:t>
            </w:r>
          </w:p>
        </w:tc>
        <w:tc>
          <w:tcPr>
            <w:tcW w:w="1360" w:type="dxa"/>
            <w:gridSpan w:val="2"/>
            <w:tcBorders>
              <w:right w:val="single" w:sz="12" w:space="0" w:color="auto"/>
            </w:tcBorders>
            <w:noWrap/>
          </w:tcPr>
          <w:p w14:paraId="69B2C297" w14:textId="77777777" w:rsidR="00CA6441" w:rsidRPr="009C470B" w:rsidRDefault="00CA6441" w:rsidP="006D3D07">
            <w:pPr>
              <w:spacing w:after="0" w:line="240" w:lineRule="auto"/>
              <w:jc w:val="center"/>
              <w:rPr>
                <w:sz w:val="20"/>
                <w:szCs w:val="20"/>
              </w:rPr>
            </w:pPr>
            <w:r w:rsidRPr="009C470B">
              <w:rPr>
                <w:sz w:val="20"/>
                <w:szCs w:val="20"/>
              </w:rPr>
              <w:t>$9,275,834</w:t>
            </w:r>
          </w:p>
        </w:tc>
        <w:tc>
          <w:tcPr>
            <w:tcW w:w="1430" w:type="dxa"/>
            <w:gridSpan w:val="2"/>
            <w:tcBorders>
              <w:left w:val="single" w:sz="12" w:space="0" w:color="auto"/>
            </w:tcBorders>
            <w:noWrap/>
          </w:tcPr>
          <w:p w14:paraId="09E0130B"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gridSpan w:val="2"/>
            <w:tcBorders>
              <w:right w:val="single" w:sz="12" w:space="0" w:color="auto"/>
            </w:tcBorders>
            <w:noWrap/>
          </w:tcPr>
          <w:p w14:paraId="74474DF5" w14:textId="77777777" w:rsidR="00CA6441" w:rsidRPr="009C470B" w:rsidRDefault="00CA6441" w:rsidP="006D3D07">
            <w:pPr>
              <w:spacing w:after="0" w:line="240" w:lineRule="auto"/>
              <w:jc w:val="center"/>
              <w:rPr>
                <w:sz w:val="20"/>
                <w:szCs w:val="20"/>
              </w:rPr>
            </w:pPr>
            <w:r w:rsidRPr="009C470B">
              <w:rPr>
                <w:sz w:val="20"/>
                <w:szCs w:val="20"/>
              </w:rPr>
              <w:t>$9,331,904</w:t>
            </w:r>
          </w:p>
        </w:tc>
        <w:tc>
          <w:tcPr>
            <w:tcW w:w="1350" w:type="dxa"/>
            <w:tcBorders>
              <w:left w:val="single" w:sz="12" w:space="0" w:color="auto"/>
            </w:tcBorders>
            <w:noWrap/>
          </w:tcPr>
          <w:p w14:paraId="6E869C59"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tcBorders>
              <w:left w:val="single" w:sz="12" w:space="0" w:color="auto"/>
            </w:tcBorders>
          </w:tcPr>
          <w:p w14:paraId="3D28F559" w14:textId="77777777" w:rsidR="00CA6441" w:rsidRPr="009C470B" w:rsidRDefault="00CA6441" w:rsidP="006D3D07">
            <w:pPr>
              <w:spacing w:after="0" w:line="240" w:lineRule="auto"/>
              <w:jc w:val="center"/>
              <w:rPr>
                <w:sz w:val="20"/>
                <w:szCs w:val="20"/>
              </w:rPr>
            </w:pPr>
            <w:r w:rsidRPr="009C470B">
              <w:rPr>
                <w:sz w:val="20"/>
                <w:szCs w:val="20"/>
              </w:rPr>
              <w:t>$9,385,304</w:t>
            </w:r>
          </w:p>
        </w:tc>
      </w:tr>
      <w:tr w:rsidR="00CA6441" w:rsidRPr="00364BE4" w14:paraId="5CD58BE6" w14:textId="77777777" w:rsidTr="00DC3E0D">
        <w:trPr>
          <w:trHeight w:val="300"/>
        </w:trPr>
        <w:tc>
          <w:tcPr>
            <w:tcW w:w="3420" w:type="dxa"/>
            <w:tcBorders>
              <w:right w:val="single" w:sz="12" w:space="0" w:color="auto"/>
            </w:tcBorders>
            <w:noWrap/>
          </w:tcPr>
          <w:p w14:paraId="62B7C28D"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3EAF967B" w14:textId="77777777" w:rsidR="00CA6441" w:rsidRPr="009C470B" w:rsidRDefault="00CA6441" w:rsidP="006D3D07">
            <w:pPr>
              <w:spacing w:after="0" w:line="240" w:lineRule="auto"/>
              <w:jc w:val="center"/>
              <w:rPr>
                <w:sz w:val="20"/>
                <w:szCs w:val="20"/>
              </w:rPr>
            </w:pPr>
            <w:r w:rsidRPr="009C470B">
              <w:rPr>
                <w:sz w:val="20"/>
                <w:szCs w:val="20"/>
              </w:rPr>
              <w:t>--</w:t>
            </w:r>
          </w:p>
        </w:tc>
        <w:tc>
          <w:tcPr>
            <w:tcW w:w="1360" w:type="dxa"/>
            <w:gridSpan w:val="2"/>
            <w:tcBorders>
              <w:right w:val="single" w:sz="12" w:space="0" w:color="auto"/>
            </w:tcBorders>
            <w:noWrap/>
          </w:tcPr>
          <w:p w14:paraId="712CBECD" w14:textId="77777777" w:rsidR="00CA6441" w:rsidRPr="009C470B" w:rsidRDefault="00CA6441" w:rsidP="006D3D07">
            <w:pPr>
              <w:spacing w:after="0" w:line="240" w:lineRule="auto"/>
              <w:jc w:val="center"/>
              <w:rPr>
                <w:sz w:val="20"/>
                <w:szCs w:val="20"/>
              </w:rPr>
            </w:pPr>
            <w:r w:rsidRPr="009C470B">
              <w:rPr>
                <w:sz w:val="20"/>
                <w:szCs w:val="20"/>
              </w:rPr>
              <w:t>$10,786,060</w:t>
            </w:r>
          </w:p>
        </w:tc>
        <w:tc>
          <w:tcPr>
            <w:tcW w:w="1430" w:type="dxa"/>
            <w:gridSpan w:val="2"/>
            <w:tcBorders>
              <w:left w:val="single" w:sz="12" w:space="0" w:color="auto"/>
            </w:tcBorders>
            <w:noWrap/>
          </w:tcPr>
          <w:p w14:paraId="5CA0C1AC"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gridSpan w:val="2"/>
            <w:tcBorders>
              <w:right w:val="single" w:sz="12" w:space="0" w:color="auto"/>
            </w:tcBorders>
            <w:noWrap/>
          </w:tcPr>
          <w:p w14:paraId="1E32BF6C" w14:textId="77777777" w:rsidR="00CA6441" w:rsidRPr="009C470B" w:rsidRDefault="00CA6441" w:rsidP="006D3D07">
            <w:pPr>
              <w:spacing w:after="0" w:line="240" w:lineRule="auto"/>
              <w:jc w:val="center"/>
              <w:rPr>
                <w:sz w:val="20"/>
                <w:szCs w:val="20"/>
              </w:rPr>
            </w:pPr>
            <w:r w:rsidRPr="009C470B">
              <w:rPr>
                <w:sz w:val="20"/>
                <w:szCs w:val="20"/>
              </w:rPr>
              <w:t>$11,060,991</w:t>
            </w:r>
          </w:p>
        </w:tc>
        <w:tc>
          <w:tcPr>
            <w:tcW w:w="1350" w:type="dxa"/>
            <w:tcBorders>
              <w:left w:val="single" w:sz="12" w:space="0" w:color="auto"/>
            </w:tcBorders>
            <w:noWrap/>
          </w:tcPr>
          <w:p w14:paraId="1BE66735"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tcBorders>
              <w:left w:val="single" w:sz="12" w:space="0" w:color="auto"/>
            </w:tcBorders>
          </w:tcPr>
          <w:p w14:paraId="71120EFA" w14:textId="77777777" w:rsidR="00CA6441" w:rsidRPr="009C470B" w:rsidRDefault="00CA6441" w:rsidP="006D3D07">
            <w:pPr>
              <w:spacing w:after="0" w:line="240" w:lineRule="auto"/>
              <w:jc w:val="center"/>
              <w:rPr>
                <w:sz w:val="20"/>
                <w:szCs w:val="20"/>
              </w:rPr>
            </w:pPr>
            <w:r w:rsidRPr="009C470B">
              <w:rPr>
                <w:sz w:val="20"/>
                <w:szCs w:val="20"/>
              </w:rPr>
              <w:t>$11,363,380</w:t>
            </w:r>
          </w:p>
        </w:tc>
      </w:tr>
      <w:tr w:rsidR="00CA6441" w:rsidRPr="00364BE4" w14:paraId="52FA0E3B" w14:textId="77777777" w:rsidTr="00DC3E0D">
        <w:trPr>
          <w:trHeight w:val="34"/>
        </w:trPr>
        <w:tc>
          <w:tcPr>
            <w:tcW w:w="3420" w:type="dxa"/>
            <w:tcBorders>
              <w:right w:val="single" w:sz="12" w:space="0" w:color="auto"/>
            </w:tcBorders>
            <w:noWrap/>
          </w:tcPr>
          <w:p w14:paraId="0764D2CC"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41F7803A" w14:textId="77777777" w:rsidR="00CA6441" w:rsidRPr="009C470B" w:rsidRDefault="00CA6441" w:rsidP="006D3D07">
            <w:pPr>
              <w:spacing w:after="0" w:line="240" w:lineRule="auto"/>
              <w:jc w:val="center"/>
              <w:rPr>
                <w:sz w:val="20"/>
                <w:szCs w:val="20"/>
              </w:rPr>
            </w:pPr>
            <w:r w:rsidRPr="009C470B">
              <w:rPr>
                <w:sz w:val="20"/>
                <w:szCs w:val="20"/>
              </w:rPr>
              <w:t>--</w:t>
            </w:r>
          </w:p>
        </w:tc>
        <w:tc>
          <w:tcPr>
            <w:tcW w:w="1360" w:type="dxa"/>
            <w:gridSpan w:val="2"/>
            <w:tcBorders>
              <w:right w:val="single" w:sz="12" w:space="0" w:color="auto"/>
            </w:tcBorders>
            <w:noWrap/>
          </w:tcPr>
          <w:p w14:paraId="4EFEF9AD" w14:textId="77777777" w:rsidR="00CA6441" w:rsidRPr="009C470B" w:rsidRDefault="00CA6441" w:rsidP="006D3D07">
            <w:pPr>
              <w:spacing w:after="0" w:line="240" w:lineRule="auto"/>
              <w:jc w:val="center"/>
              <w:rPr>
                <w:sz w:val="20"/>
                <w:szCs w:val="20"/>
              </w:rPr>
            </w:pPr>
            <w:r w:rsidRPr="009C470B">
              <w:rPr>
                <w:sz w:val="20"/>
                <w:szCs w:val="20"/>
              </w:rPr>
              <w:t>$20,061,894</w:t>
            </w:r>
          </w:p>
        </w:tc>
        <w:tc>
          <w:tcPr>
            <w:tcW w:w="1430" w:type="dxa"/>
            <w:gridSpan w:val="2"/>
            <w:tcBorders>
              <w:left w:val="single" w:sz="12" w:space="0" w:color="auto"/>
            </w:tcBorders>
            <w:noWrap/>
          </w:tcPr>
          <w:p w14:paraId="26BD3C10"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gridSpan w:val="2"/>
            <w:tcBorders>
              <w:right w:val="single" w:sz="12" w:space="0" w:color="auto"/>
            </w:tcBorders>
            <w:noWrap/>
          </w:tcPr>
          <w:p w14:paraId="44B5FFF6" w14:textId="77777777" w:rsidR="00CA6441" w:rsidRPr="009C470B" w:rsidRDefault="00CA6441" w:rsidP="006D3D07">
            <w:pPr>
              <w:spacing w:after="0" w:line="240" w:lineRule="auto"/>
              <w:jc w:val="center"/>
              <w:rPr>
                <w:sz w:val="20"/>
                <w:szCs w:val="20"/>
              </w:rPr>
            </w:pPr>
            <w:r w:rsidRPr="009C470B">
              <w:rPr>
                <w:sz w:val="20"/>
                <w:szCs w:val="20"/>
              </w:rPr>
              <w:t>$20,392,895</w:t>
            </w:r>
          </w:p>
        </w:tc>
        <w:tc>
          <w:tcPr>
            <w:tcW w:w="1350" w:type="dxa"/>
            <w:tcBorders>
              <w:left w:val="single" w:sz="12" w:space="0" w:color="auto"/>
            </w:tcBorders>
            <w:noWrap/>
          </w:tcPr>
          <w:p w14:paraId="15296B85"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tcBorders>
              <w:left w:val="single" w:sz="12" w:space="0" w:color="auto"/>
            </w:tcBorders>
          </w:tcPr>
          <w:p w14:paraId="710E770C" w14:textId="77777777" w:rsidR="00CA6441" w:rsidRPr="009C470B" w:rsidRDefault="00CA6441" w:rsidP="006D3D07">
            <w:pPr>
              <w:spacing w:after="0" w:line="240" w:lineRule="auto"/>
              <w:jc w:val="center"/>
              <w:rPr>
                <w:sz w:val="20"/>
                <w:szCs w:val="20"/>
              </w:rPr>
            </w:pPr>
            <w:r w:rsidRPr="009C470B">
              <w:rPr>
                <w:sz w:val="20"/>
                <w:szCs w:val="20"/>
              </w:rPr>
              <w:t>$20,748,684</w:t>
            </w:r>
          </w:p>
        </w:tc>
      </w:tr>
      <w:tr w:rsidR="00CA6441" w:rsidRPr="00364BE4" w14:paraId="0B4D53E3" w14:textId="77777777" w:rsidTr="00DC3E0D">
        <w:trPr>
          <w:trHeight w:val="300"/>
        </w:trPr>
        <w:tc>
          <w:tcPr>
            <w:tcW w:w="3420" w:type="dxa"/>
            <w:tcBorders>
              <w:right w:val="single" w:sz="12" w:space="0" w:color="auto"/>
            </w:tcBorders>
            <w:noWrap/>
          </w:tcPr>
          <w:p w14:paraId="5E00C579"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5EA49D34" w14:textId="77777777" w:rsidR="00CA6441" w:rsidRPr="009C470B" w:rsidRDefault="00CA6441" w:rsidP="006D3D07">
            <w:pPr>
              <w:spacing w:after="0" w:line="240" w:lineRule="auto"/>
              <w:jc w:val="center"/>
              <w:rPr>
                <w:sz w:val="20"/>
                <w:szCs w:val="20"/>
              </w:rPr>
            </w:pPr>
            <w:r w:rsidRPr="009C470B">
              <w:rPr>
                <w:sz w:val="20"/>
                <w:szCs w:val="20"/>
              </w:rPr>
              <w:t>--</w:t>
            </w:r>
          </w:p>
        </w:tc>
        <w:tc>
          <w:tcPr>
            <w:tcW w:w="1360" w:type="dxa"/>
            <w:gridSpan w:val="2"/>
            <w:tcBorders>
              <w:right w:val="single" w:sz="12" w:space="0" w:color="auto"/>
            </w:tcBorders>
            <w:noWrap/>
          </w:tcPr>
          <w:p w14:paraId="6C2FC375" w14:textId="77777777" w:rsidR="00CA6441" w:rsidRPr="009C470B" w:rsidRDefault="00CA6441" w:rsidP="006D3D07">
            <w:pPr>
              <w:spacing w:after="0" w:line="240" w:lineRule="auto"/>
              <w:jc w:val="center"/>
              <w:rPr>
                <w:sz w:val="20"/>
                <w:szCs w:val="20"/>
              </w:rPr>
            </w:pPr>
            <w:r w:rsidRPr="009C470B">
              <w:rPr>
                <w:sz w:val="20"/>
                <w:szCs w:val="20"/>
              </w:rPr>
              <w:t>$25,473,326</w:t>
            </w:r>
          </w:p>
        </w:tc>
        <w:tc>
          <w:tcPr>
            <w:tcW w:w="1430" w:type="dxa"/>
            <w:gridSpan w:val="2"/>
            <w:tcBorders>
              <w:left w:val="single" w:sz="12" w:space="0" w:color="auto"/>
            </w:tcBorders>
            <w:noWrap/>
          </w:tcPr>
          <w:p w14:paraId="7F6A4B19"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gridSpan w:val="2"/>
            <w:tcBorders>
              <w:right w:val="single" w:sz="12" w:space="0" w:color="auto"/>
            </w:tcBorders>
            <w:noWrap/>
          </w:tcPr>
          <w:p w14:paraId="2BCFF7FE" w14:textId="77777777" w:rsidR="00CA6441" w:rsidRPr="009C470B" w:rsidRDefault="00CA6441" w:rsidP="006D3D07">
            <w:pPr>
              <w:spacing w:after="0" w:line="240" w:lineRule="auto"/>
              <w:jc w:val="center"/>
              <w:rPr>
                <w:sz w:val="20"/>
                <w:szCs w:val="20"/>
              </w:rPr>
            </w:pPr>
            <w:r w:rsidRPr="009C470B">
              <w:rPr>
                <w:sz w:val="20"/>
                <w:szCs w:val="20"/>
              </w:rPr>
              <w:t>$25,831,505</w:t>
            </w:r>
          </w:p>
        </w:tc>
        <w:tc>
          <w:tcPr>
            <w:tcW w:w="1350" w:type="dxa"/>
            <w:tcBorders>
              <w:left w:val="single" w:sz="12" w:space="0" w:color="auto"/>
            </w:tcBorders>
            <w:noWrap/>
          </w:tcPr>
          <w:p w14:paraId="64699321"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tcBorders>
              <w:left w:val="single" w:sz="12" w:space="0" w:color="auto"/>
            </w:tcBorders>
          </w:tcPr>
          <w:p w14:paraId="413E3A3F" w14:textId="77777777" w:rsidR="00CA6441" w:rsidRPr="009C470B" w:rsidRDefault="00CA6441" w:rsidP="006D3D07">
            <w:pPr>
              <w:spacing w:after="0" w:line="240" w:lineRule="auto"/>
              <w:jc w:val="center"/>
              <w:rPr>
                <w:sz w:val="20"/>
                <w:szCs w:val="20"/>
              </w:rPr>
            </w:pPr>
            <w:r w:rsidRPr="009C470B">
              <w:rPr>
                <w:sz w:val="20"/>
                <w:szCs w:val="20"/>
              </w:rPr>
              <w:t>$26,331,983</w:t>
            </w:r>
          </w:p>
        </w:tc>
      </w:tr>
      <w:tr w:rsidR="00CA6441" w:rsidRPr="00364BE4" w14:paraId="57C71942" w14:textId="77777777" w:rsidTr="00DC3E0D">
        <w:trPr>
          <w:trHeight w:val="300"/>
        </w:trPr>
        <w:tc>
          <w:tcPr>
            <w:tcW w:w="3420" w:type="dxa"/>
            <w:tcBorders>
              <w:right w:val="single" w:sz="12" w:space="0" w:color="auto"/>
            </w:tcBorders>
            <w:noWrap/>
          </w:tcPr>
          <w:p w14:paraId="3097EC81"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4F58DDD0" w14:textId="77777777" w:rsidR="00CA6441" w:rsidRPr="009C470B" w:rsidRDefault="00CA6441" w:rsidP="006D3D07">
            <w:pPr>
              <w:spacing w:after="0" w:line="240" w:lineRule="auto"/>
              <w:jc w:val="center"/>
              <w:rPr>
                <w:sz w:val="20"/>
                <w:szCs w:val="20"/>
              </w:rPr>
            </w:pPr>
            <w:r w:rsidRPr="009C470B">
              <w:rPr>
                <w:sz w:val="20"/>
                <w:szCs w:val="20"/>
              </w:rPr>
              <w:t>--</w:t>
            </w:r>
          </w:p>
        </w:tc>
        <w:tc>
          <w:tcPr>
            <w:tcW w:w="1360" w:type="dxa"/>
            <w:gridSpan w:val="2"/>
            <w:tcBorders>
              <w:right w:val="single" w:sz="12" w:space="0" w:color="auto"/>
            </w:tcBorders>
            <w:noWrap/>
          </w:tcPr>
          <w:p w14:paraId="1F42634F" w14:textId="77777777" w:rsidR="00CA6441" w:rsidRPr="009C470B" w:rsidRDefault="00CA6441" w:rsidP="006D3D07">
            <w:pPr>
              <w:spacing w:after="0" w:line="240" w:lineRule="auto"/>
              <w:jc w:val="center"/>
              <w:rPr>
                <w:sz w:val="20"/>
                <w:szCs w:val="20"/>
              </w:rPr>
            </w:pPr>
            <w:r w:rsidRPr="009C470B">
              <w:rPr>
                <w:sz w:val="20"/>
                <w:szCs w:val="20"/>
              </w:rPr>
              <w:t>$5,411,432</w:t>
            </w:r>
          </w:p>
        </w:tc>
        <w:tc>
          <w:tcPr>
            <w:tcW w:w="1430" w:type="dxa"/>
            <w:gridSpan w:val="2"/>
            <w:tcBorders>
              <w:left w:val="single" w:sz="12" w:space="0" w:color="auto"/>
            </w:tcBorders>
            <w:noWrap/>
          </w:tcPr>
          <w:p w14:paraId="50E89302"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gridSpan w:val="2"/>
            <w:tcBorders>
              <w:right w:val="single" w:sz="12" w:space="0" w:color="auto"/>
            </w:tcBorders>
            <w:noWrap/>
          </w:tcPr>
          <w:p w14:paraId="055C8E3E" w14:textId="77777777" w:rsidR="00CA6441" w:rsidRPr="009C470B" w:rsidRDefault="00CA6441" w:rsidP="006D3D07">
            <w:pPr>
              <w:spacing w:after="0" w:line="240" w:lineRule="auto"/>
              <w:jc w:val="center"/>
              <w:rPr>
                <w:sz w:val="20"/>
                <w:szCs w:val="20"/>
              </w:rPr>
            </w:pPr>
            <w:r w:rsidRPr="009C470B">
              <w:rPr>
                <w:sz w:val="20"/>
                <w:szCs w:val="20"/>
              </w:rPr>
              <w:t>$5,438,610</w:t>
            </w:r>
          </w:p>
        </w:tc>
        <w:tc>
          <w:tcPr>
            <w:tcW w:w="1350" w:type="dxa"/>
            <w:tcBorders>
              <w:left w:val="single" w:sz="12" w:space="0" w:color="auto"/>
            </w:tcBorders>
            <w:noWrap/>
          </w:tcPr>
          <w:p w14:paraId="4AC9A42F"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tcBorders>
              <w:left w:val="single" w:sz="12" w:space="0" w:color="auto"/>
            </w:tcBorders>
          </w:tcPr>
          <w:p w14:paraId="34AC79BD" w14:textId="77777777" w:rsidR="00CA6441" w:rsidRPr="009C470B" w:rsidRDefault="00CA6441" w:rsidP="006D3D07">
            <w:pPr>
              <w:spacing w:after="0" w:line="240" w:lineRule="auto"/>
              <w:jc w:val="center"/>
              <w:rPr>
                <w:sz w:val="20"/>
                <w:szCs w:val="20"/>
              </w:rPr>
            </w:pPr>
            <w:r w:rsidRPr="009C470B">
              <w:rPr>
                <w:sz w:val="20"/>
                <w:szCs w:val="20"/>
              </w:rPr>
              <w:t>$5,583,299</w:t>
            </w:r>
          </w:p>
        </w:tc>
      </w:tr>
      <w:tr w:rsidR="00CA6441" w:rsidRPr="00364BE4" w14:paraId="5420182A" w14:textId="77777777" w:rsidTr="00DC3E0D">
        <w:trPr>
          <w:trHeight w:val="300"/>
        </w:trPr>
        <w:tc>
          <w:tcPr>
            <w:tcW w:w="3420" w:type="dxa"/>
            <w:tcBorders>
              <w:bottom w:val="single" w:sz="4" w:space="0" w:color="auto"/>
              <w:right w:val="single" w:sz="12" w:space="0" w:color="auto"/>
            </w:tcBorders>
            <w:noWrap/>
          </w:tcPr>
          <w:p w14:paraId="0C20CB67" w14:textId="77777777" w:rsidR="00CA6441" w:rsidRPr="00364BE4" w:rsidRDefault="00CA6441" w:rsidP="006D3D07">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6127DA66" w14:textId="77777777" w:rsidR="00CA6441" w:rsidRPr="009C470B" w:rsidRDefault="00CA6441" w:rsidP="006D3D07">
            <w:pPr>
              <w:spacing w:after="0" w:line="240" w:lineRule="auto"/>
              <w:jc w:val="center"/>
              <w:rPr>
                <w:sz w:val="20"/>
                <w:szCs w:val="20"/>
              </w:rPr>
            </w:pPr>
            <w:r w:rsidRPr="009C470B">
              <w:rPr>
                <w:sz w:val="20"/>
                <w:szCs w:val="20"/>
              </w:rPr>
              <w:t>--</w:t>
            </w:r>
          </w:p>
        </w:tc>
        <w:tc>
          <w:tcPr>
            <w:tcW w:w="1360" w:type="dxa"/>
            <w:gridSpan w:val="2"/>
            <w:tcBorders>
              <w:bottom w:val="single" w:sz="4" w:space="0" w:color="auto"/>
              <w:right w:val="single" w:sz="12" w:space="0" w:color="auto"/>
            </w:tcBorders>
            <w:noWrap/>
          </w:tcPr>
          <w:p w14:paraId="50F26CCC" w14:textId="77777777" w:rsidR="00CA6441" w:rsidRPr="009C470B" w:rsidRDefault="00CA6441" w:rsidP="006D3D07">
            <w:pPr>
              <w:spacing w:after="0" w:line="240" w:lineRule="auto"/>
              <w:jc w:val="center"/>
              <w:rPr>
                <w:sz w:val="20"/>
                <w:szCs w:val="20"/>
              </w:rPr>
            </w:pPr>
            <w:r w:rsidRPr="009C470B">
              <w:rPr>
                <w:sz w:val="20"/>
                <w:szCs w:val="20"/>
              </w:rPr>
              <w:t>27.0%</w:t>
            </w:r>
          </w:p>
        </w:tc>
        <w:tc>
          <w:tcPr>
            <w:tcW w:w="1430" w:type="dxa"/>
            <w:gridSpan w:val="2"/>
            <w:tcBorders>
              <w:left w:val="single" w:sz="12" w:space="0" w:color="auto"/>
              <w:bottom w:val="single" w:sz="4" w:space="0" w:color="auto"/>
            </w:tcBorders>
            <w:noWrap/>
          </w:tcPr>
          <w:p w14:paraId="7F449D9B"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gridSpan w:val="2"/>
            <w:tcBorders>
              <w:bottom w:val="single" w:sz="4" w:space="0" w:color="auto"/>
              <w:right w:val="single" w:sz="12" w:space="0" w:color="auto"/>
            </w:tcBorders>
            <w:noWrap/>
          </w:tcPr>
          <w:p w14:paraId="065F38CD" w14:textId="77777777" w:rsidR="00CA6441" w:rsidRPr="009C470B" w:rsidRDefault="00CA6441" w:rsidP="006D3D07">
            <w:pPr>
              <w:spacing w:after="0" w:line="240" w:lineRule="auto"/>
              <w:jc w:val="center"/>
              <w:rPr>
                <w:sz w:val="20"/>
                <w:szCs w:val="20"/>
              </w:rPr>
            </w:pPr>
            <w:r w:rsidRPr="009C470B">
              <w:rPr>
                <w:sz w:val="20"/>
                <w:szCs w:val="20"/>
              </w:rPr>
              <w:t>26.7%</w:t>
            </w:r>
          </w:p>
        </w:tc>
        <w:tc>
          <w:tcPr>
            <w:tcW w:w="1350" w:type="dxa"/>
            <w:tcBorders>
              <w:left w:val="single" w:sz="12" w:space="0" w:color="auto"/>
              <w:bottom w:val="single" w:sz="4" w:space="0" w:color="auto"/>
            </w:tcBorders>
            <w:noWrap/>
          </w:tcPr>
          <w:p w14:paraId="0E12BCC2" w14:textId="77777777" w:rsidR="00CA6441" w:rsidRPr="009C470B" w:rsidRDefault="00CA6441" w:rsidP="006D3D07">
            <w:pPr>
              <w:spacing w:after="0" w:line="240" w:lineRule="auto"/>
              <w:jc w:val="center"/>
              <w:rPr>
                <w:sz w:val="20"/>
                <w:szCs w:val="20"/>
              </w:rPr>
            </w:pPr>
            <w:r w:rsidRPr="009C470B">
              <w:rPr>
                <w:sz w:val="20"/>
                <w:szCs w:val="20"/>
              </w:rPr>
              <w:t>--</w:t>
            </w:r>
          </w:p>
        </w:tc>
        <w:tc>
          <w:tcPr>
            <w:tcW w:w="1350" w:type="dxa"/>
            <w:tcBorders>
              <w:left w:val="single" w:sz="12" w:space="0" w:color="auto"/>
              <w:bottom w:val="single" w:sz="4" w:space="0" w:color="auto"/>
            </w:tcBorders>
          </w:tcPr>
          <w:p w14:paraId="7FE01F5C" w14:textId="77777777" w:rsidR="00CA6441" w:rsidRPr="009C470B" w:rsidRDefault="00CA6441" w:rsidP="006D3D07">
            <w:pPr>
              <w:spacing w:after="0" w:line="240" w:lineRule="auto"/>
              <w:jc w:val="center"/>
              <w:rPr>
                <w:sz w:val="20"/>
                <w:szCs w:val="20"/>
              </w:rPr>
            </w:pPr>
            <w:r w:rsidRPr="009C470B">
              <w:rPr>
                <w:sz w:val="20"/>
                <w:szCs w:val="20"/>
              </w:rPr>
              <w:t>26.9%</w:t>
            </w:r>
          </w:p>
        </w:tc>
      </w:tr>
      <w:tr w:rsidR="00CA6441" w:rsidRPr="00364BE4" w14:paraId="11351BF7" w14:textId="77777777" w:rsidTr="00DC3E0D">
        <w:trPr>
          <w:trHeight w:val="300"/>
        </w:trPr>
        <w:tc>
          <w:tcPr>
            <w:tcW w:w="11610" w:type="dxa"/>
            <w:gridSpan w:val="10"/>
            <w:tcBorders>
              <w:left w:val="nil"/>
              <w:bottom w:val="nil"/>
              <w:right w:val="nil"/>
            </w:tcBorders>
            <w:noWrap/>
          </w:tcPr>
          <w:p w14:paraId="6E4BD3F4" w14:textId="77777777" w:rsidR="00CA6441" w:rsidRPr="00364BE4" w:rsidRDefault="00CA6441" w:rsidP="006D3D0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6E0F2987" w14:textId="77777777" w:rsidR="00CA6441" w:rsidRPr="00364BE4" w:rsidRDefault="00CA6441" w:rsidP="006D3D0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56B923D7" w14:textId="259223DE" w:rsidR="00CA6441" w:rsidRPr="00364BE4" w:rsidRDefault="00CA6441" w:rsidP="006D3D07">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sidR="00FD662F">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17A0DC6E" w14:textId="77777777" w:rsidR="00CA6441" w:rsidRPr="00364BE4" w:rsidRDefault="00CA6441"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1/13</w:t>
            </w:r>
            <w:r>
              <w:rPr>
                <w:rFonts w:ascii="Calibri" w:eastAsia="Times New Roman" w:hAnsi="Calibri" w:cs="Times New Roman"/>
                <w:kern w:val="28"/>
                <w:sz w:val="16"/>
                <w:szCs w:val="16"/>
              </w:rPr>
              <w:t>/20</w:t>
            </w:r>
          </w:p>
        </w:tc>
      </w:tr>
    </w:tbl>
    <w:p w14:paraId="5CDD4A5C" w14:textId="77777777" w:rsidR="006D5CC3" w:rsidRDefault="006D5CC3" w:rsidP="008E26DB">
      <w:pPr>
        <w:rPr>
          <w:rFonts w:ascii="Calibri" w:eastAsia="Times New Roman" w:hAnsi="Calibri" w:cs="Arial"/>
          <w:b/>
          <w:kern w:val="28"/>
          <w:sz w:val="20"/>
          <w:szCs w:val="20"/>
        </w:rPr>
        <w:sectPr w:rsidR="006D5CC3" w:rsidSect="00350132">
          <w:pgSz w:w="15840" w:h="12240" w:orient="landscape"/>
          <w:pgMar w:top="1440" w:right="1440" w:bottom="1440" w:left="1440" w:header="720" w:footer="720" w:gutter="0"/>
          <w:cols w:space="720"/>
          <w:docGrid w:linePitch="360"/>
        </w:sectPr>
      </w:pPr>
    </w:p>
    <w:p w14:paraId="74306034" w14:textId="2B2CDA63" w:rsidR="000A5AB6" w:rsidRPr="00364BE4" w:rsidRDefault="000A5AB6" w:rsidP="000A5AB6">
      <w:pPr>
        <w:spacing w:after="0"/>
        <w:jc w:val="center"/>
        <w:rPr>
          <w:b/>
          <w:sz w:val="20"/>
        </w:rPr>
      </w:pPr>
      <w:r w:rsidRPr="00364BE4">
        <w:rPr>
          <w:b/>
          <w:sz w:val="20"/>
        </w:rPr>
        <w:lastRenderedPageBreak/>
        <w:t xml:space="preserve">Table </w:t>
      </w:r>
      <w:r w:rsidR="00142832" w:rsidRPr="00364BE4">
        <w:rPr>
          <w:b/>
          <w:sz w:val="20"/>
        </w:rPr>
        <w:t>B</w:t>
      </w:r>
      <w:r w:rsidR="00142832">
        <w:rPr>
          <w:b/>
          <w:sz w:val="20"/>
        </w:rPr>
        <w:t>4</w:t>
      </w:r>
      <w:r w:rsidRPr="00364BE4">
        <w:rPr>
          <w:b/>
          <w:sz w:val="20"/>
        </w:rPr>
        <w:t>:</w:t>
      </w:r>
      <w:r>
        <w:rPr>
          <w:b/>
          <w:sz w:val="20"/>
        </w:rPr>
        <w:t xml:space="preserve"> </w:t>
      </w:r>
      <w:r w:rsidRPr="008F6737">
        <w:rPr>
          <w:b/>
          <w:sz w:val="20"/>
        </w:rPr>
        <w:t>Uxbridge Public Schools</w:t>
      </w:r>
    </w:p>
    <w:p w14:paraId="7EE790CA" w14:textId="77777777" w:rsidR="000A5AB6" w:rsidRPr="00364BE4" w:rsidRDefault="000A5AB6" w:rsidP="000A5AB6">
      <w:pPr>
        <w:spacing w:after="0"/>
        <w:jc w:val="center"/>
        <w:rPr>
          <w:b/>
          <w:sz w:val="20"/>
        </w:rPr>
      </w:pPr>
      <w:r w:rsidRPr="00364BE4">
        <w:rPr>
          <w:b/>
          <w:sz w:val="20"/>
        </w:rPr>
        <w:t>Expenditures Per In-District Pupil</w:t>
      </w:r>
    </w:p>
    <w:p w14:paraId="14AA96C9" w14:textId="77777777" w:rsidR="000A5AB6" w:rsidRPr="00364BE4" w:rsidRDefault="000A5AB6" w:rsidP="000A5AB6">
      <w:pPr>
        <w:spacing w:after="0"/>
        <w:jc w:val="center"/>
        <w:rPr>
          <w:b/>
          <w:sz w:val="20"/>
        </w:rPr>
      </w:pPr>
      <w:r w:rsidRPr="00364BE4">
        <w:rPr>
          <w:b/>
          <w:sz w:val="20"/>
        </w:rPr>
        <w:t>Fiscal Years 201</w:t>
      </w:r>
      <w:r>
        <w:rPr>
          <w:b/>
          <w:sz w:val="20"/>
        </w:rPr>
        <w:t>7</w:t>
      </w:r>
      <w:r w:rsidRPr="00364BE4">
        <w:rPr>
          <w:b/>
          <w:sz w:val="20"/>
        </w:rPr>
        <w:t>–201</w:t>
      </w:r>
      <w:r>
        <w:rPr>
          <w:b/>
          <w:sz w:val="20"/>
        </w:rPr>
        <w:t>9</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Uxbridge Public Schools"/>
        <w:tblDescription w:val="Expenditures Per In-District Pupil&#10;Fiscal Years 2017–2019&#10;"/>
      </w:tblPr>
      <w:tblGrid>
        <w:gridCol w:w="3977"/>
        <w:gridCol w:w="1343"/>
        <w:gridCol w:w="1343"/>
        <w:gridCol w:w="1341"/>
      </w:tblGrid>
      <w:tr w:rsidR="000A5AB6" w:rsidRPr="00364BE4" w14:paraId="70AB5278" w14:textId="77777777" w:rsidTr="006D3D07">
        <w:trPr>
          <w:trHeight w:val="432"/>
          <w:jc w:val="center"/>
        </w:trPr>
        <w:tc>
          <w:tcPr>
            <w:tcW w:w="2484" w:type="pct"/>
            <w:tcBorders>
              <w:bottom w:val="single" w:sz="12" w:space="0" w:color="auto"/>
            </w:tcBorders>
            <w:vAlign w:val="center"/>
          </w:tcPr>
          <w:p w14:paraId="6F676B2B"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6D873BC4" w14:textId="77777777" w:rsidR="000A5AB6" w:rsidRPr="00364BE4" w:rsidRDefault="000A5AB6" w:rsidP="006D3D0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c>
          <w:tcPr>
            <w:tcW w:w="839" w:type="pct"/>
            <w:tcBorders>
              <w:bottom w:val="single" w:sz="12" w:space="0" w:color="auto"/>
            </w:tcBorders>
            <w:vAlign w:val="center"/>
          </w:tcPr>
          <w:p w14:paraId="780CC4D0" w14:textId="77777777" w:rsidR="000A5AB6" w:rsidRPr="00364BE4" w:rsidRDefault="000A5AB6" w:rsidP="006D3D0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8</w:t>
            </w:r>
          </w:p>
        </w:tc>
        <w:tc>
          <w:tcPr>
            <w:tcW w:w="838" w:type="pct"/>
            <w:tcBorders>
              <w:bottom w:val="single" w:sz="12" w:space="0" w:color="auto"/>
            </w:tcBorders>
            <w:shd w:val="clear" w:color="auto" w:fill="auto"/>
            <w:vAlign w:val="center"/>
          </w:tcPr>
          <w:p w14:paraId="1CE74E16" w14:textId="77777777" w:rsidR="000A5AB6" w:rsidRPr="00364BE4" w:rsidRDefault="000A5AB6" w:rsidP="006D3D0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9</w:t>
            </w:r>
          </w:p>
        </w:tc>
      </w:tr>
      <w:tr w:rsidR="000A5AB6" w:rsidRPr="00364BE4" w14:paraId="3332CB4A" w14:textId="77777777" w:rsidTr="006D3D07">
        <w:trPr>
          <w:trHeight w:val="170"/>
          <w:jc w:val="center"/>
        </w:trPr>
        <w:tc>
          <w:tcPr>
            <w:tcW w:w="2484" w:type="pct"/>
            <w:tcBorders>
              <w:top w:val="single" w:sz="12" w:space="0" w:color="auto"/>
            </w:tcBorders>
            <w:vAlign w:val="center"/>
          </w:tcPr>
          <w:p w14:paraId="7787B370"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2BFBB49E" w14:textId="77777777" w:rsidR="000A5AB6" w:rsidRPr="009C470B" w:rsidRDefault="000A5AB6" w:rsidP="006D3D07">
            <w:pPr>
              <w:spacing w:after="0" w:line="240" w:lineRule="auto"/>
              <w:jc w:val="center"/>
              <w:rPr>
                <w:sz w:val="20"/>
                <w:szCs w:val="20"/>
              </w:rPr>
            </w:pPr>
            <w:r w:rsidRPr="009C470B">
              <w:rPr>
                <w:sz w:val="20"/>
                <w:szCs w:val="20"/>
              </w:rPr>
              <w:t>$700</w:t>
            </w:r>
          </w:p>
        </w:tc>
        <w:tc>
          <w:tcPr>
            <w:tcW w:w="839" w:type="pct"/>
            <w:tcBorders>
              <w:top w:val="single" w:sz="12" w:space="0" w:color="auto"/>
            </w:tcBorders>
            <w:vAlign w:val="center"/>
          </w:tcPr>
          <w:p w14:paraId="724CDEA6" w14:textId="77777777" w:rsidR="000A5AB6" w:rsidRPr="009C470B" w:rsidRDefault="000A5AB6" w:rsidP="006D3D07">
            <w:pPr>
              <w:spacing w:after="0" w:line="240" w:lineRule="auto"/>
              <w:jc w:val="center"/>
              <w:rPr>
                <w:sz w:val="20"/>
                <w:szCs w:val="20"/>
              </w:rPr>
            </w:pPr>
            <w:r w:rsidRPr="009C470B">
              <w:rPr>
                <w:sz w:val="20"/>
                <w:szCs w:val="20"/>
              </w:rPr>
              <w:t>$906</w:t>
            </w:r>
          </w:p>
        </w:tc>
        <w:tc>
          <w:tcPr>
            <w:tcW w:w="838" w:type="pct"/>
            <w:tcBorders>
              <w:top w:val="single" w:sz="12" w:space="0" w:color="auto"/>
            </w:tcBorders>
            <w:shd w:val="clear" w:color="auto" w:fill="auto"/>
            <w:vAlign w:val="center"/>
          </w:tcPr>
          <w:p w14:paraId="0A066A90" w14:textId="77777777" w:rsidR="000A5AB6" w:rsidRPr="009C470B" w:rsidRDefault="000A5AB6" w:rsidP="006D3D07">
            <w:pPr>
              <w:spacing w:after="0" w:line="240" w:lineRule="auto"/>
              <w:jc w:val="center"/>
              <w:rPr>
                <w:sz w:val="20"/>
                <w:szCs w:val="20"/>
              </w:rPr>
            </w:pPr>
            <w:r w:rsidRPr="009C470B">
              <w:rPr>
                <w:sz w:val="20"/>
                <w:szCs w:val="20"/>
              </w:rPr>
              <w:t>$732</w:t>
            </w:r>
          </w:p>
        </w:tc>
      </w:tr>
      <w:tr w:rsidR="000A5AB6" w:rsidRPr="00364BE4" w14:paraId="28DA5725" w14:textId="77777777" w:rsidTr="006D3D07">
        <w:trPr>
          <w:trHeight w:val="77"/>
          <w:jc w:val="center"/>
        </w:trPr>
        <w:tc>
          <w:tcPr>
            <w:tcW w:w="2484" w:type="pct"/>
            <w:vAlign w:val="center"/>
          </w:tcPr>
          <w:p w14:paraId="3EAD9978"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24E5644A" w14:textId="77777777" w:rsidR="000A5AB6" w:rsidRPr="009C470B" w:rsidRDefault="000A5AB6" w:rsidP="006D3D07">
            <w:pPr>
              <w:spacing w:after="0" w:line="240" w:lineRule="auto"/>
              <w:jc w:val="center"/>
              <w:rPr>
                <w:sz w:val="20"/>
                <w:szCs w:val="20"/>
              </w:rPr>
            </w:pPr>
            <w:r w:rsidRPr="009C470B">
              <w:rPr>
                <w:sz w:val="20"/>
                <w:szCs w:val="20"/>
              </w:rPr>
              <w:t>$751</w:t>
            </w:r>
          </w:p>
        </w:tc>
        <w:tc>
          <w:tcPr>
            <w:tcW w:w="839" w:type="pct"/>
            <w:vAlign w:val="center"/>
          </w:tcPr>
          <w:p w14:paraId="0F45409B" w14:textId="77777777" w:rsidR="000A5AB6" w:rsidRPr="009C470B" w:rsidRDefault="000A5AB6" w:rsidP="006D3D07">
            <w:pPr>
              <w:spacing w:after="0" w:line="240" w:lineRule="auto"/>
              <w:jc w:val="center"/>
              <w:rPr>
                <w:sz w:val="20"/>
                <w:szCs w:val="20"/>
              </w:rPr>
            </w:pPr>
            <w:r w:rsidRPr="009C470B">
              <w:rPr>
                <w:sz w:val="20"/>
                <w:szCs w:val="20"/>
              </w:rPr>
              <w:t>$885</w:t>
            </w:r>
          </w:p>
        </w:tc>
        <w:tc>
          <w:tcPr>
            <w:tcW w:w="838" w:type="pct"/>
            <w:shd w:val="clear" w:color="auto" w:fill="auto"/>
            <w:vAlign w:val="center"/>
          </w:tcPr>
          <w:p w14:paraId="6ECC25FD" w14:textId="77777777" w:rsidR="000A5AB6" w:rsidRPr="009C470B" w:rsidRDefault="000A5AB6" w:rsidP="006D3D07">
            <w:pPr>
              <w:spacing w:after="0" w:line="240" w:lineRule="auto"/>
              <w:jc w:val="center"/>
              <w:rPr>
                <w:sz w:val="20"/>
                <w:szCs w:val="20"/>
              </w:rPr>
            </w:pPr>
            <w:r w:rsidRPr="009C470B">
              <w:rPr>
                <w:sz w:val="20"/>
                <w:szCs w:val="20"/>
              </w:rPr>
              <w:t>$887</w:t>
            </w:r>
          </w:p>
        </w:tc>
      </w:tr>
      <w:tr w:rsidR="000A5AB6" w:rsidRPr="00364BE4" w14:paraId="65376F8C" w14:textId="77777777" w:rsidTr="006D3D07">
        <w:trPr>
          <w:trHeight w:val="77"/>
          <w:jc w:val="center"/>
        </w:trPr>
        <w:tc>
          <w:tcPr>
            <w:tcW w:w="2484" w:type="pct"/>
            <w:vAlign w:val="center"/>
          </w:tcPr>
          <w:p w14:paraId="5B4DE036"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559F532E" w14:textId="77777777" w:rsidR="000A5AB6" w:rsidRPr="009C470B" w:rsidRDefault="000A5AB6" w:rsidP="006D3D07">
            <w:pPr>
              <w:spacing w:after="0" w:line="240" w:lineRule="auto"/>
              <w:jc w:val="center"/>
              <w:rPr>
                <w:sz w:val="20"/>
                <w:szCs w:val="20"/>
              </w:rPr>
            </w:pPr>
            <w:r w:rsidRPr="009C470B">
              <w:rPr>
                <w:sz w:val="20"/>
                <w:szCs w:val="20"/>
              </w:rPr>
              <w:t>$5,255</w:t>
            </w:r>
          </w:p>
        </w:tc>
        <w:tc>
          <w:tcPr>
            <w:tcW w:w="839" w:type="pct"/>
            <w:vAlign w:val="center"/>
          </w:tcPr>
          <w:p w14:paraId="5C46E433" w14:textId="77777777" w:rsidR="000A5AB6" w:rsidRPr="009C470B" w:rsidRDefault="000A5AB6" w:rsidP="006D3D07">
            <w:pPr>
              <w:spacing w:after="0" w:line="240" w:lineRule="auto"/>
              <w:jc w:val="center"/>
              <w:rPr>
                <w:sz w:val="20"/>
                <w:szCs w:val="20"/>
              </w:rPr>
            </w:pPr>
            <w:r w:rsidRPr="009C470B">
              <w:rPr>
                <w:sz w:val="20"/>
                <w:szCs w:val="20"/>
              </w:rPr>
              <w:t>$5,520</w:t>
            </w:r>
          </w:p>
        </w:tc>
        <w:tc>
          <w:tcPr>
            <w:tcW w:w="838" w:type="pct"/>
            <w:shd w:val="clear" w:color="auto" w:fill="auto"/>
            <w:vAlign w:val="center"/>
          </w:tcPr>
          <w:p w14:paraId="26AD6639" w14:textId="77777777" w:rsidR="000A5AB6" w:rsidRPr="009C470B" w:rsidRDefault="000A5AB6" w:rsidP="006D3D07">
            <w:pPr>
              <w:spacing w:after="0" w:line="240" w:lineRule="auto"/>
              <w:jc w:val="center"/>
              <w:rPr>
                <w:sz w:val="20"/>
                <w:szCs w:val="20"/>
              </w:rPr>
            </w:pPr>
            <w:r w:rsidRPr="009C470B">
              <w:rPr>
                <w:sz w:val="20"/>
                <w:szCs w:val="20"/>
              </w:rPr>
              <w:t>$5,790</w:t>
            </w:r>
          </w:p>
        </w:tc>
      </w:tr>
      <w:tr w:rsidR="000A5AB6" w:rsidRPr="00364BE4" w14:paraId="60FD5C5B" w14:textId="77777777" w:rsidTr="006D3D07">
        <w:trPr>
          <w:trHeight w:val="77"/>
          <w:jc w:val="center"/>
        </w:trPr>
        <w:tc>
          <w:tcPr>
            <w:tcW w:w="2484" w:type="pct"/>
            <w:vAlign w:val="center"/>
          </w:tcPr>
          <w:p w14:paraId="1ABF3BB5" w14:textId="77777777" w:rsidR="000A5AB6" w:rsidRPr="00364BE4" w:rsidDel="00DB21D5"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35624D2C" w14:textId="77777777" w:rsidR="000A5AB6" w:rsidRPr="009C470B" w:rsidRDefault="000A5AB6" w:rsidP="006D3D07">
            <w:pPr>
              <w:spacing w:after="0" w:line="240" w:lineRule="auto"/>
              <w:jc w:val="center"/>
              <w:rPr>
                <w:sz w:val="20"/>
                <w:szCs w:val="20"/>
              </w:rPr>
            </w:pPr>
            <w:r w:rsidRPr="009C470B">
              <w:rPr>
                <w:sz w:val="20"/>
                <w:szCs w:val="20"/>
              </w:rPr>
              <w:t>$1,581</w:t>
            </w:r>
          </w:p>
        </w:tc>
        <w:tc>
          <w:tcPr>
            <w:tcW w:w="839" w:type="pct"/>
            <w:vAlign w:val="center"/>
          </w:tcPr>
          <w:p w14:paraId="1737503A" w14:textId="77777777" w:rsidR="000A5AB6" w:rsidRPr="009C470B" w:rsidRDefault="000A5AB6" w:rsidP="006D3D07">
            <w:pPr>
              <w:spacing w:after="0" w:line="240" w:lineRule="auto"/>
              <w:jc w:val="center"/>
              <w:rPr>
                <w:sz w:val="20"/>
                <w:szCs w:val="20"/>
              </w:rPr>
            </w:pPr>
            <w:r w:rsidRPr="009C470B">
              <w:rPr>
                <w:sz w:val="20"/>
                <w:szCs w:val="20"/>
              </w:rPr>
              <w:t>$1,530</w:t>
            </w:r>
          </w:p>
        </w:tc>
        <w:tc>
          <w:tcPr>
            <w:tcW w:w="838" w:type="pct"/>
            <w:shd w:val="clear" w:color="auto" w:fill="auto"/>
            <w:vAlign w:val="center"/>
          </w:tcPr>
          <w:p w14:paraId="400D803C" w14:textId="77777777" w:rsidR="000A5AB6" w:rsidRPr="009C470B" w:rsidRDefault="000A5AB6" w:rsidP="006D3D07">
            <w:pPr>
              <w:spacing w:after="0" w:line="240" w:lineRule="auto"/>
              <w:jc w:val="center"/>
              <w:rPr>
                <w:sz w:val="20"/>
                <w:szCs w:val="20"/>
              </w:rPr>
            </w:pPr>
            <w:r w:rsidRPr="009C470B">
              <w:rPr>
                <w:sz w:val="20"/>
                <w:szCs w:val="20"/>
              </w:rPr>
              <w:t>$1,714</w:t>
            </w:r>
          </w:p>
        </w:tc>
      </w:tr>
      <w:tr w:rsidR="000A5AB6" w:rsidRPr="00364BE4" w14:paraId="79364202" w14:textId="77777777" w:rsidTr="006D3D07">
        <w:trPr>
          <w:trHeight w:val="77"/>
          <w:jc w:val="center"/>
        </w:trPr>
        <w:tc>
          <w:tcPr>
            <w:tcW w:w="2484" w:type="pct"/>
            <w:vAlign w:val="center"/>
          </w:tcPr>
          <w:p w14:paraId="72CCF1BD"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3B62C1F7" w14:textId="77777777" w:rsidR="000A5AB6" w:rsidRPr="009C470B" w:rsidRDefault="000A5AB6" w:rsidP="006D3D07">
            <w:pPr>
              <w:spacing w:after="0" w:line="240" w:lineRule="auto"/>
              <w:jc w:val="center"/>
              <w:rPr>
                <w:sz w:val="20"/>
                <w:szCs w:val="20"/>
              </w:rPr>
            </w:pPr>
            <w:r w:rsidRPr="009C470B">
              <w:rPr>
                <w:sz w:val="20"/>
                <w:szCs w:val="20"/>
              </w:rPr>
              <w:t>$73</w:t>
            </w:r>
          </w:p>
        </w:tc>
        <w:tc>
          <w:tcPr>
            <w:tcW w:w="839" w:type="pct"/>
            <w:vAlign w:val="center"/>
          </w:tcPr>
          <w:p w14:paraId="56B8068F" w14:textId="77777777" w:rsidR="000A5AB6" w:rsidRPr="009C470B" w:rsidRDefault="000A5AB6" w:rsidP="006D3D07">
            <w:pPr>
              <w:spacing w:after="0" w:line="240" w:lineRule="auto"/>
              <w:jc w:val="center"/>
              <w:rPr>
                <w:sz w:val="20"/>
                <w:szCs w:val="20"/>
              </w:rPr>
            </w:pPr>
            <w:r w:rsidRPr="009C470B">
              <w:rPr>
                <w:sz w:val="20"/>
                <w:szCs w:val="20"/>
              </w:rPr>
              <w:t>$51</w:t>
            </w:r>
          </w:p>
        </w:tc>
        <w:tc>
          <w:tcPr>
            <w:tcW w:w="838" w:type="pct"/>
            <w:shd w:val="clear" w:color="auto" w:fill="auto"/>
            <w:vAlign w:val="center"/>
          </w:tcPr>
          <w:p w14:paraId="6CE07004" w14:textId="77777777" w:rsidR="000A5AB6" w:rsidRPr="009C470B" w:rsidRDefault="000A5AB6" w:rsidP="006D3D07">
            <w:pPr>
              <w:spacing w:after="0" w:line="240" w:lineRule="auto"/>
              <w:jc w:val="center"/>
              <w:rPr>
                <w:sz w:val="20"/>
                <w:szCs w:val="20"/>
              </w:rPr>
            </w:pPr>
            <w:r w:rsidRPr="009C470B">
              <w:rPr>
                <w:sz w:val="20"/>
                <w:szCs w:val="20"/>
              </w:rPr>
              <w:t>$49</w:t>
            </w:r>
          </w:p>
        </w:tc>
      </w:tr>
      <w:tr w:rsidR="000A5AB6" w:rsidRPr="00364BE4" w14:paraId="5C1404A6" w14:textId="77777777" w:rsidTr="006D3D07">
        <w:trPr>
          <w:trHeight w:val="562"/>
          <w:jc w:val="center"/>
        </w:trPr>
        <w:tc>
          <w:tcPr>
            <w:tcW w:w="2484" w:type="pct"/>
            <w:vAlign w:val="center"/>
          </w:tcPr>
          <w:p w14:paraId="318F50F8"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622218E0" w14:textId="77777777" w:rsidR="000A5AB6" w:rsidRPr="009C470B" w:rsidRDefault="000A5AB6" w:rsidP="006D3D07">
            <w:pPr>
              <w:spacing w:after="0" w:line="240" w:lineRule="auto"/>
              <w:jc w:val="center"/>
              <w:rPr>
                <w:sz w:val="20"/>
                <w:szCs w:val="20"/>
              </w:rPr>
            </w:pPr>
            <w:r w:rsidRPr="009C470B">
              <w:rPr>
                <w:sz w:val="20"/>
                <w:szCs w:val="20"/>
              </w:rPr>
              <w:t>$109</w:t>
            </w:r>
          </w:p>
        </w:tc>
        <w:tc>
          <w:tcPr>
            <w:tcW w:w="839" w:type="pct"/>
            <w:vAlign w:val="center"/>
          </w:tcPr>
          <w:p w14:paraId="512140F6" w14:textId="77777777" w:rsidR="000A5AB6" w:rsidRPr="009C470B" w:rsidRDefault="000A5AB6" w:rsidP="006D3D07">
            <w:pPr>
              <w:spacing w:after="0" w:line="240" w:lineRule="auto"/>
              <w:jc w:val="center"/>
              <w:rPr>
                <w:sz w:val="20"/>
                <w:szCs w:val="20"/>
              </w:rPr>
            </w:pPr>
            <w:r w:rsidRPr="009C470B">
              <w:rPr>
                <w:sz w:val="20"/>
                <w:szCs w:val="20"/>
              </w:rPr>
              <w:t>$149</w:t>
            </w:r>
          </w:p>
        </w:tc>
        <w:tc>
          <w:tcPr>
            <w:tcW w:w="838" w:type="pct"/>
            <w:shd w:val="clear" w:color="auto" w:fill="auto"/>
            <w:vAlign w:val="center"/>
          </w:tcPr>
          <w:p w14:paraId="03C5F350" w14:textId="77777777" w:rsidR="000A5AB6" w:rsidRPr="009C470B" w:rsidRDefault="000A5AB6" w:rsidP="006D3D07">
            <w:pPr>
              <w:spacing w:after="0" w:line="240" w:lineRule="auto"/>
              <w:jc w:val="center"/>
              <w:rPr>
                <w:sz w:val="20"/>
                <w:szCs w:val="20"/>
              </w:rPr>
            </w:pPr>
            <w:r w:rsidRPr="009C470B">
              <w:rPr>
                <w:sz w:val="20"/>
                <w:szCs w:val="20"/>
              </w:rPr>
              <w:t>$179</w:t>
            </w:r>
          </w:p>
        </w:tc>
      </w:tr>
      <w:tr w:rsidR="000A5AB6" w:rsidRPr="00364BE4" w14:paraId="0D55348B" w14:textId="77777777" w:rsidTr="006D3D07">
        <w:trPr>
          <w:trHeight w:val="77"/>
          <w:jc w:val="center"/>
        </w:trPr>
        <w:tc>
          <w:tcPr>
            <w:tcW w:w="2484" w:type="pct"/>
            <w:vAlign w:val="center"/>
          </w:tcPr>
          <w:p w14:paraId="0703442D"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235B2D18" w14:textId="77777777" w:rsidR="000A5AB6" w:rsidRPr="009C470B" w:rsidRDefault="000A5AB6" w:rsidP="006D3D07">
            <w:pPr>
              <w:spacing w:after="0" w:line="240" w:lineRule="auto"/>
              <w:jc w:val="center"/>
              <w:rPr>
                <w:sz w:val="20"/>
                <w:szCs w:val="20"/>
              </w:rPr>
            </w:pPr>
            <w:r w:rsidRPr="009C470B">
              <w:rPr>
                <w:sz w:val="20"/>
                <w:szCs w:val="20"/>
              </w:rPr>
              <w:t>$447</w:t>
            </w:r>
          </w:p>
        </w:tc>
        <w:tc>
          <w:tcPr>
            <w:tcW w:w="839" w:type="pct"/>
            <w:vAlign w:val="center"/>
          </w:tcPr>
          <w:p w14:paraId="7BDDB4C7" w14:textId="77777777" w:rsidR="000A5AB6" w:rsidRPr="009C470B" w:rsidRDefault="000A5AB6" w:rsidP="006D3D07">
            <w:pPr>
              <w:spacing w:after="0" w:line="240" w:lineRule="auto"/>
              <w:jc w:val="center"/>
              <w:rPr>
                <w:sz w:val="20"/>
                <w:szCs w:val="20"/>
              </w:rPr>
            </w:pPr>
            <w:r w:rsidRPr="009C470B">
              <w:rPr>
                <w:sz w:val="20"/>
                <w:szCs w:val="20"/>
              </w:rPr>
              <w:t>$462</w:t>
            </w:r>
          </w:p>
        </w:tc>
        <w:tc>
          <w:tcPr>
            <w:tcW w:w="838" w:type="pct"/>
            <w:shd w:val="clear" w:color="auto" w:fill="auto"/>
            <w:vAlign w:val="center"/>
          </w:tcPr>
          <w:p w14:paraId="036D25F1" w14:textId="77777777" w:rsidR="000A5AB6" w:rsidRPr="009C470B" w:rsidRDefault="000A5AB6" w:rsidP="006D3D07">
            <w:pPr>
              <w:spacing w:after="0" w:line="240" w:lineRule="auto"/>
              <w:jc w:val="center"/>
              <w:rPr>
                <w:sz w:val="20"/>
                <w:szCs w:val="20"/>
              </w:rPr>
            </w:pPr>
            <w:r w:rsidRPr="009C470B">
              <w:rPr>
                <w:sz w:val="20"/>
                <w:szCs w:val="20"/>
              </w:rPr>
              <w:t>$534</w:t>
            </w:r>
          </w:p>
        </w:tc>
      </w:tr>
      <w:tr w:rsidR="000A5AB6" w:rsidRPr="00364BE4" w14:paraId="11A22E54" w14:textId="77777777" w:rsidTr="006D3D07">
        <w:trPr>
          <w:trHeight w:val="77"/>
          <w:jc w:val="center"/>
        </w:trPr>
        <w:tc>
          <w:tcPr>
            <w:tcW w:w="2484" w:type="pct"/>
            <w:vAlign w:val="center"/>
          </w:tcPr>
          <w:p w14:paraId="18CD6F7F"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1C3B1B0E" w14:textId="77777777" w:rsidR="000A5AB6" w:rsidRPr="009C470B" w:rsidRDefault="000A5AB6" w:rsidP="006D3D07">
            <w:pPr>
              <w:spacing w:after="0" w:line="240" w:lineRule="auto"/>
              <w:jc w:val="center"/>
              <w:rPr>
                <w:sz w:val="20"/>
                <w:szCs w:val="20"/>
              </w:rPr>
            </w:pPr>
            <w:r w:rsidRPr="009C470B">
              <w:rPr>
                <w:sz w:val="20"/>
                <w:szCs w:val="20"/>
              </w:rPr>
              <w:t>$1,421</w:t>
            </w:r>
          </w:p>
        </w:tc>
        <w:tc>
          <w:tcPr>
            <w:tcW w:w="839" w:type="pct"/>
            <w:vAlign w:val="center"/>
          </w:tcPr>
          <w:p w14:paraId="2289993E" w14:textId="77777777" w:rsidR="000A5AB6" w:rsidRPr="009C470B" w:rsidRDefault="000A5AB6" w:rsidP="006D3D07">
            <w:pPr>
              <w:spacing w:after="0" w:line="240" w:lineRule="auto"/>
              <w:jc w:val="center"/>
              <w:rPr>
                <w:sz w:val="20"/>
                <w:szCs w:val="20"/>
              </w:rPr>
            </w:pPr>
            <w:r w:rsidRPr="009C470B">
              <w:rPr>
                <w:sz w:val="20"/>
                <w:szCs w:val="20"/>
              </w:rPr>
              <w:t>$1,422</w:t>
            </w:r>
          </w:p>
        </w:tc>
        <w:tc>
          <w:tcPr>
            <w:tcW w:w="838" w:type="pct"/>
            <w:shd w:val="clear" w:color="auto" w:fill="auto"/>
            <w:vAlign w:val="center"/>
          </w:tcPr>
          <w:p w14:paraId="13C898FF" w14:textId="77777777" w:rsidR="000A5AB6" w:rsidRPr="009C470B" w:rsidRDefault="000A5AB6" w:rsidP="006D3D07">
            <w:pPr>
              <w:spacing w:after="0" w:line="240" w:lineRule="auto"/>
              <w:jc w:val="center"/>
              <w:rPr>
                <w:sz w:val="20"/>
                <w:szCs w:val="20"/>
              </w:rPr>
            </w:pPr>
            <w:r w:rsidRPr="009C470B">
              <w:rPr>
                <w:sz w:val="20"/>
                <w:szCs w:val="20"/>
              </w:rPr>
              <w:t>$1,400</w:t>
            </w:r>
          </w:p>
        </w:tc>
      </w:tr>
      <w:tr w:rsidR="000A5AB6" w:rsidRPr="00364BE4" w14:paraId="67556FC0" w14:textId="77777777" w:rsidTr="006D3D07">
        <w:trPr>
          <w:trHeight w:val="77"/>
          <w:jc w:val="center"/>
        </w:trPr>
        <w:tc>
          <w:tcPr>
            <w:tcW w:w="2484" w:type="pct"/>
            <w:vAlign w:val="center"/>
          </w:tcPr>
          <w:p w14:paraId="15D80F21"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1CC92AD3" w14:textId="77777777" w:rsidR="000A5AB6" w:rsidRPr="009C470B" w:rsidRDefault="000A5AB6" w:rsidP="006D3D07">
            <w:pPr>
              <w:spacing w:after="0" w:line="240" w:lineRule="auto"/>
              <w:jc w:val="center"/>
              <w:rPr>
                <w:sz w:val="20"/>
                <w:szCs w:val="20"/>
              </w:rPr>
            </w:pPr>
            <w:r w:rsidRPr="009C470B">
              <w:rPr>
                <w:sz w:val="20"/>
                <w:szCs w:val="20"/>
              </w:rPr>
              <w:t>$1,070</w:t>
            </w:r>
          </w:p>
        </w:tc>
        <w:tc>
          <w:tcPr>
            <w:tcW w:w="839" w:type="pct"/>
            <w:vAlign w:val="center"/>
          </w:tcPr>
          <w:p w14:paraId="6C7C9F37" w14:textId="77777777" w:rsidR="000A5AB6" w:rsidRPr="009C470B" w:rsidRDefault="000A5AB6" w:rsidP="006D3D07">
            <w:pPr>
              <w:spacing w:after="0" w:line="240" w:lineRule="auto"/>
              <w:jc w:val="center"/>
              <w:rPr>
                <w:sz w:val="20"/>
                <w:szCs w:val="20"/>
              </w:rPr>
            </w:pPr>
            <w:r w:rsidRPr="009C470B">
              <w:rPr>
                <w:sz w:val="20"/>
                <w:szCs w:val="20"/>
              </w:rPr>
              <w:t>$1,569</w:t>
            </w:r>
          </w:p>
        </w:tc>
        <w:tc>
          <w:tcPr>
            <w:tcW w:w="838" w:type="pct"/>
            <w:shd w:val="clear" w:color="auto" w:fill="auto"/>
            <w:vAlign w:val="center"/>
          </w:tcPr>
          <w:p w14:paraId="03F4F486" w14:textId="77777777" w:rsidR="000A5AB6" w:rsidRPr="009C470B" w:rsidRDefault="000A5AB6" w:rsidP="006D3D07">
            <w:pPr>
              <w:spacing w:after="0" w:line="240" w:lineRule="auto"/>
              <w:jc w:val="center"/>
              <w:rPr>
                <w:sz w:val="20"/>
                <w:szCs w:val="20"/>
              </w:rPr>
            </w:pPr>
            <w:r w:rsidRPr="009C470B">
              <w:rPr>
                <w:sz w:val="20"/>
                <w:szCs w:val="20"/>
              </w:rPr>
              <w:t>$1,606</w:t>
            </w:r>
          </w:p>
        </w:tc>
      </w:tr>
      <w:tr w:rsidR="000A5AB6" w:rsidRPr="00364BE4" w14:paraId="013B018D" w14:textId="77777777" w:rsidTr="006D3D07">
        <w:trPr>
          <w:trHeight w:val="77"/>
          <w:jc w:val="center"/>
        </w:trPr>
        <w:tc>
          <w:tcPr>
            <w:tcW w:w="2484" w:type="pct"/>
            <w:tcBorders>
              <w:bottom w:val="single" w:sz="12" w:space="0" w:color="auto"/>
            </w:tcBorders>
            <w:vAlign w:val="center"/>
          </w:tcPr>
          <w:p w14:paraId="53AD05FF"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2FCBDB09" w14:textId="77777777" w:rsidR="000A5AB6" w:rsidRPr="009C470B" w:rsidRDefault="000A5AB6" w:rsidP="006D3D07">
            <w:pPr>
              <w:spacing w:after="0" w:line="240" w:lineRule="auto"/>
              <w:jc w:val="center"/>
              <w:rPr>
                <w:sz w:val="20"/>
                <w:szCs w:val="20"/>
              </w:rPr>
            </w:pPr>
            <w:r w:rsidRPr="009C470B">
              <w:rPr>
                <w:sz w:val="20"/>
                <w:szCs w:val="20"/>
              </w:rPr>
              <w:t>$2,516</w:t>
            </w:r>
          </w:p>
        </w:tc>
        <w:tc>
          <w:tcPr>
            <w:tcW w:w="839" w:type="pct"/>
            <w:tcBorders>
              <w:bottom w:val="single" w:sz="12" w:space="0" w:color="auto"/>
            </w:tcBorders>
            <w:vAlign w:val="center"/>
          </w:tcPr>
          <w:p w14:paraId="3A9EA21D" w14:textId="77777777" w:rsidR="000A5AB6" w:rsidRPr="009C470B" w:rsidRDefault="000A5AB6" w:rsidP="006D3D07">
            <w:pPr>
              <w:spacing w:after="0" w:line="240" w:lineRule="auto"/>
              <w:jc w:val="center"/>
              <w:rPr>
                <w:sz w:val="20"/>
                <w:szCs w:val="20"/>
              </w:rPr>
            </w:pPr>
            <w:r w:rsidRPr="009C470B">
              <w:rPr>
                <w:sz w:val="20"/>
                <w:szCs w:val="20"/>
              </w:rPr>
              <w:t>$2,578</w:t>
            </w:r>
          </w:p>
        </w:tc>
        <w:tc>
          <w:tcPr>
            <w:tcW w:w="838" w:type="pct"/>
            <w:tcBorders>
              <w:bottom w:val="single" w:sz="12" w:space="0" w:color="auto"/>
            </w:tcBorders>
            <w:shd w:val="clear" w:color="auto" w:fill="auto"/>
            <w:vAlign w:val="center"/>
          </w:tcPr>
          <w:p w14:paraId="72BE1510" w14:textId="77777777" w:rsidR="000A5AB6" w:rsidRPr="009C470B" w:rsidRDefault="000A5AB6" w:rsidP="006D3D07">
            <w:pPr>
              <w:spacing w:after="0" w:line="240" w:lineRule="auto"/>
              <w:jc w:val="center"/>
              <w:rPr>
                <w:sz w:val="20"/>
                <w:szCs w:val="20"/>
              </w:rPr>
            </w:pPr>
            <w:r w:rsidRPr="009C470B">
              <w:rPr>
                <w:sz w:val="20"/>
                <w:szCs w:val="20"/>
              </w:rPr>
              <w:t>$2,904</w:t>
            </w:r>
          </w:p>
        </w:tc>
      </w:tr>
      <w:tr w:rsidR="000A5AB6" w:rsidRPr="00364BE4" w14:paraId="730E478B" w14:textId="77777777" w:rsidTr="006D3D07">
        <w:trPr>
          <w:trHeight w:val="107"/>
          <w:jc w:val="center"/>
        </w:trPr>
        <w:tc>
          <w:tcPr>
            <w:tcW w:w="2484" w:type="pct"/>
            <w:tcBorders>
              <w:top w:val="single" w:sz="12" w:space="0" w:color="auto"/>
              <w:bottom w:val="single" w:sz="12" w:space="0" w:color="auto"/>
            </w:tcBorders>
            <w:vAlign w:val="center"/>
          </w:tcPr>
          <w:p w14:paraId="4FB71FB7" w14:textId="77777777" w:rsidR="000A5AB6" w:rsidRPr="00364BE4" w:rsidRDefault="000A5AB6" w:rsidP="006D3D07">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F4890BD" w14:textId="77777777" w:rsidR="000A5AB6" w:rsidRPr="009C470B" w:rsidRDefault="000A5AB6" w:rsidP="006D3D07">
            <w:pPr>
              <w:spacing w:after="0" w:line="240" w:lineRule="auto"/>
              <w:jc w:val="center"/>
              <w:rPr>
                <w:sz w:val="20"/>
                <w:szCs w:val="20"/>
              </w:rPr>
            </w:pPr>
            <w:r w:rsidRPr="009C470B">
              <w:rPr>
                <w:sz w:val="20"/>
                <w:szCs w:val="20"/>
              </w:rPr>
              <w:t>$13,923</w:t>
            </w:r>
          </w:p>
        </w:tc>
        <w:tc>
          <w:tcPr>
            <w:tcW w:w="839" w:type="pct"/>
            <w:tcBorders>
              <w:top w:val="single" w:sz="12" w:space="0" w:color="auto"/>
              <w:bottom w:val="single" w:sz="12" w:space="0" w:color="auto"/>
            </w:tcBorders>
            <w:vAlign w:val="center"/>
          </w:tcPr>
          <w:p w14:paraId="5DE57F1F" w14:textId="77777777" w:rsidR="000A5AB6" w:rsidRPr="009C470B" w:rsidRDefault="000A5AB6" w:rsidP="006D3D07">
            <w:pPr>
              <w:spacing w:after="0" w:line="240" w:lineRule="auto"/>
              <w:jc w:val="center"/>
              <w:rPr>
                <w:sz w:val="20"/>
                <w:szCs w:val="20"/>
              </w:rPr>
            </w:pPr>
            <w:r w:rsidRPr="009C470B">
              <w:rPr>
                <w:sz w:val="20"/>
                <w:szCs w:val="20"/>
              </w:rPr>
              <w:t>$15,071</w:t>
            </w:r>
          </w:p>
        </w:tc>
        <w:tc>
          <w:tcPr>
            <w:tcW w:w="838" w:type="pct"/>
            <w:tcBorders>
              <w:top w:val="single" w:sz="12" w:space="0" w:color="auto"/>
              <w:bottom w:val="single" w:sz="12" w:space="0" w:color="auto"/>
            </w:tcBorders>
            <w:shd w:val="clear" w:color="auto" w:fill="auto"/>
            <w:vAlign w:val="center"/>
          </w:tcPr>
          <w:p w14:paraId="484AA7A5" w14:textId="77777777" w:rsidR="000A5AB6" w:rsidRPr="009C470B" w:rsidRDefault="000A5AB6" w:rsidP="006D3D07">
            <w:pPr>
              <w:spacing w:after="0" w:line="240" w:lineRule="auto"/>
              <w:jc w:val="center"/>
              <w:rPr>
                <w:sz w:val="20"/>
                <w:szCs w:val="20"/>
              </w:rPr>
            </w:pPr>
            <w:r w:rsidRPr="009C470B">
              <w:rPr>
                <w:sz w:val="20"/>
                <w:szCs w:val="20"/>
              </w:rPr>
              <w:t>$15,796</w:t>
            </w:r>
          </w:p>
        </w:tc>
      </w:tr>
      <w:tr w:rsidR="000A5AB6" w:rsidRPr="00364BE4" w14:paraId="573C3D1A" w14:textId="77777777" w:rsidTr="006D3D07">
        <w:trPr>
          <w:trHeight w:val="107"/>
          <w:jc w:val="center"/>
        </w:trPr>
        <w:tc>
          <w:tcPr>
            <w:tcW w:w="5000" w:type="pct"/>
            <w:gridSpan w:val="4"/>
            <w:tcBorders>
              <w:top w:val="single" w:sz="12" w:space="0" w:color="auto"/>
              <w:left w:val="nil"/>
              <w:bottom w:val="nil"/>
              <w:right w:val="nil"/>
            </w:tcBorders>
            <w:vAlign w:val="center"/>
          </w:tcPr>
          <w:p w14:paraId="05DBA133" w14:textId="3EDE29DC" w:rsidR="000A5AB6" w:rsidRPr="00E26882" w:rsidRDefault="000A5AB6" w:rsidP="006D3D07">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Sources:</w:t>
            </w:r>
            <w:r w:rsidRPr="00FD662F">
              <w:rPr>
                <w:rFonts w:ascii="Calibri" w:eastAsia="Times New Roman" w:hAnsi="Calibri" w:cs="Times New Roman"/>
                <w:bCs/>
                <w:kern w:val="28"/>
                <w:sz w:val="16"/>
                <w:szCs w:val="16"/>
              </w:rPr>
              <w:t xml:space="preserve"> </w:t>
            </w:r>
            <w:hyperlink r:id="rId50" w:history="1">
              <w:r w:rsidRPr="00FA1285">
                <w:rPr>
                  <w:rFonts w:ascii="Calibri" w:eastAsia="Times New Roman" w:hAnsi="Calibri" w:cs="Times New Roman"/>
                  <w:bCs/>
                  <w:kern w:val="28"/>
                  <w:sz w:val="16"/>
                  <w:szCs w:val="16"/>
                </w:rPr>
                <w:t xml:space="preserve">Per-pupil expenditure reports on </w:t>
              </w:r>
              <w:r w:rsidR="00BC08DC" w:rsidRPr="00FA1285">
                <w:rPr>
                  <w:rFonts w:ascii="Calibri" w:eastAsia="Times New Roman" w:hAnsi="Calibri" w:cs="Times New Roman"/>
                  <w:bCs/>
                  <w:kern w:val="28"/>
                  <w:sz w:val="16"/>
                  <w:szCs w:val="16"/>
                </w:rPr>
                <w:t>D</w:t>
              </w:r>
              <w:r w:rsidRPr="00FA1285">
                <w:rPr>
                  <w:rFonts w:ascii="Calibri" w:eastAsia="Times New Roman" w:hAnsi="Calibri" w:cs="Times New Roman"/>
                  <w:bCs/>
                  <w:kern w:val="28"/>
                  <w:sz w:val="16"/>
                  <w:szCs w:val="16"/>
                </w:rPr>
                <w:t>ESE website</w:t>
              </w:r>
            </w:hyperlink>
          </w:p>
          <w:p w14:paraId="55C3E530" w14:textId="77777777" w:rsidR="000A5AB6" w:rsidRPr="00364BE4" w:rsidRDefault="000A5AB6" w:rsidP="006D3D07">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1241683B" w14:textId="77777777" w:rsidR="002F1EBE" w:rsidRPr="002F1EBE" w:rsidRDefault="002F1EBE" w:rsidP="002F1EBE">
      <w:pPr>
        <w:rPr>
          <w:rFonts w:ascii="Calibri" w:eastAsia="Times New Roman" w:hAnsi="Calibri" w:cs="Arial"/>
          <w:b/>
          <w:kern w:val="28"/>
          <w:sz w:val="20"/>
          <w:szCs w:val="20"/>
        </w:rPr>
      </w:pPr>
    </w:p>
    <w:p w14:paraId="72485EE5" w14:textId="77777777" w:rsidR="002F1EBE" w:rsidRPr="002F1EBE" w:rsidRDefault="002F1EBE" w:rsidP="002F1EBE">
      <w:pPr>
        <w:spacing w:after="0" w:line="240" w:lineRule="auto"/>
        <w:rPr>
          <w:rFonts w:ascii="Calibri" w:eastAsia="Times New Roman" w:hAnsi="Calibri" w:cs="Times New Roman"/>
          <w:sz w:val="20"/>
          <w:szCs w:val="20"/>
        </w:rPr>
      </w:pPr>
    </w:p>
    <w:p w14:paraId="5D6D719F" w14:textId="77777777" w:rsidR="002F1EBE" w:rsidRPr="002F1EBE" w:rsidRDefault="002F1EBE" w:rsidP="002F1EBE">
      <w:pPr>
        <w:spacing w:after="0" w:line="240" w:lineRule="auto"/>
        <w:rPr>
          <w:rFonts w:ascii="Calibri" w:eastAsia="Times New Roman" w:hAnsi="Calibri" w:cs="Times New Roman"/>
          <w:sz w:val="20"/>
          <w:szCs w:val="20"/>
        </w:rPr>
      </w:pPr>
    </w:p>
    <w:p w14:paraId="4AACD979" w14:textId="77777777" w:rsidR="002F1EBE" w:rsidRPr="002F1EBE" w:rsidRDefault="002F1EBE" w:rsidP="002F1EBE">
      <w:pPr>
        <w:spacing w:after="0" w:line="240" w:lineRule="auto"/>
        <w:rPr>
          <w:rFonts w:ascii="Calibri" w:eastAsia="Times New Roman" w:hAnsi="Calibri" w:cs="Times New Roman"/>
          <w:sz w:val="20"/>
          <w:szCs w:val="20"/>
        </w:rPr>
      </w:pPr>
    </w:p>
    <w:p w14:paraId="641FC255" w14:textId="77777777" w:rsidR="00350132" w:rsidRDefault="00350132">
      <w:pPr>
        <w:spacing w:after="0" w:line="240" w:lineRule="auto"/>
      </w:pPr>
      <w:r>
        <w:br w:type="page"/>
      </w:r>
    </w:p>
    <w:p w14:paraId="0E859860" w14:textId="77777777" w:rsidR="00DE30B0" w:rsidRPr="0036533B" w:rsidRDefault="00DE30B0" w:rsidP="00DE30B0">
      <w:pPr>
        <w:pStyle w:val="Section"/>
      </w:pPr>
      <w:bookmarkStart w:id="44" w:name="_Toc45194555"/>
      <w:bookmarkEnd w:id="42"/>
      <w:r w:rsidRPr="00476E71">
        <w:lastRenderedPageBreak/>
        <w:t xml:space="preserve">Appendix </w:t>
      </w:r>
      <w:r>
        <w:t>C: Instructional Inventory</w:t>
      </w:r>
      <w:bookmarkEnd w:id="44"/>
    </w:p>
    <w:tbl>
      <w:tblPr>
        <w:tblStyle w:val="TableGrid2"/>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DE30B0" w14:paraId="542464C9" w14:textId="77777777" w:rsidTr="00361166">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36336129" w14:textId="77777777" w:rsidR="00DE30B0" w:rsidRDefault="00DE30B0" w:rsidP="00361166">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vAlign w:val="center"/>
          </w:tcPr>
          <w:p w14:paraId="6C2323E7" w14:textId="77777777" w:rsidR="00DE30B0" w:rsidRDefault="00DE30B0" w:rsidP="00361166">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B255619" w14:textId="77777777" w:rsidR="00DE30B0" w:rsidRDefault="00DE30B0" w:rsidP="00361166">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64B642" w14:textId="77777777" w:rsidR="00DE30B0" w:rsidRDefault="00DE30B0" w:rsidP="00361166">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B0A5CA" w14:textId="77777777" w:rsidR="00DE30B0" w:rsidRDefault="00DE30B0" w:rsidP="00361166">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D52FD8" w14:textId="77777777" w:rsidR="00DE30B0" w:rsidRDefault="00DE30B0" w:rsidP="00361166">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0994CCE" w14:textId="77777777" w:rsidR="00DE30B0" w:rsidRDefault="00DE30B0" w:rsidP="00361166">
            <w:pPr>
              <w:spacing w:after="0" w:line="240" w:lineRule="auto"/>
              <w:jc w:val="center"/>
            </w:pPr>
            <w:r>
              <w:t>Avg Number of points</w:t>
            </w:r>
          </w:p>
        </w:tc>
      </w:tr>
      <w:tr w:rsidR="00DE30B0" w14:paraId="597FFBC2"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133B46B8" w14:textId="77777777" w:rsidR="00DE30B0" w:rsidRDefault="00DE30B0" w:rsidP="00451E19">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6414B032" w14:textId="77777777" w:rsidR="00DE30B0" w:rsidRDefault="00DE30B0" w:rsidP="00451E19">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08B86694" w14:textId="77777777" w:rsidR="00DE30B0" w:rsidRDefault="00DE30B0" w:rsidP="00451E19">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2543EB46" w14:textId="77777777" w:rsidR="00DE30B0" w:rsidRDefault="00DE30B0" w:rsidP="00451E19">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9A5960D" w14:textId="77777777" w:rsidR="00DE30B0" w:rsidRDefault="00DE30B0" w:rsidP="00451E19">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207A3E5A" w14:textId="77777777" w:rsidR="00DE30B0" w:rsidRDefault="00DE30B0" w:rsidP="00451E19">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0CB6BD11" w14:textId="77777777" w:rsidR="00DE30B0" w:rsidRDefault="00DE30B0" w:rsidP="00451E19">
            <w:pPr>
              <w:spacing w:after="0" w:line="240" w:lineRule="auto"/>
              <w:jc w:val="center"/>
            </w:pPr>
            <w:r>
              <w:t>(1 to 4)</w:t>
            </w:r>
          </w:p>
        </w:tc>
      </w:tr>
      <w:tr w:rsidR="00DE30B0" w14:paraId="0360E3E7" w14:textId="77777777" w:rsidTr="0036116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EA1F5D" w14:textId="77777777" w:rsidR="00DE30B0" w:rsidRDefault="00DE30B0" w:rsidP="00451E19">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1FD1D"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182291" w14:textId="77777777" w:rsidR="00DE30B0" w:rsidRDefault="00DE30B0" w:rsidP="00451E19">
            <w:pPr>
              <w:spacing w:after="0" w:line="240" w:lineRule="auto"/>
            </w:pPr>
            <w:r>
              <w:rPr>
                <w:rFonts w:ascii="Calibri" w:hAnsi="Calibri" w:cs="Calibri"/>
                <w:color w:val="000000"/>
              </w:rPr>
              <w:t>12%</w:t>
            </w:r>
          </w:p>
        </w:tc>
        <w:tc>
          <w:tcPr>
            <w:tcW w:w="1080" w:type="dxa"/>
            <w:tcBorders>
              <w:top w:val="single" w:sz="4" w:space="0" w:color="auto"/>
              <w:left w:val="nil"/>
              <w:bottom w:val="single" w:sz="4" w:space="0" w:color="auto"/>
              <w:right w:val="single" w:sz="4" w:space="0" w:color="auto"/>
            </w:tcBorders>
            <w:shd w:val="clear" w:color="auto" w:fill="auto"/>
          </w:tcPr>
          <w:p w14:paraId="52F2F721" w14:textId="77777777" w:rsidR="00DE30B0" w:rsidRDefault="00DE30B0" w:rsidP="00451E19">
            <w:pPr>
              <w:spacing w:after="0" w:line="240" w:lineRule="auto"/>
            </w:pPr>
            <w:r>
              <w:rPr>
                <w:rFonts w:ascii="Calibri" w:hAnsi="Calibri" w:cs="Calibri"/>
                <w:color w:val="000000"/>
              </w:rPr>
              <w:t>24%</w:t>
            </w:r>
          </w:p>
        </w:tc>
        <w:tc>
          <w:tcPr>
            <w:tcW w:w="1170" w:type="dxa"/>
            <w:tcBorders>
              <w:top w:val="single" w:sz="4" w:space="0" w:color="auto"/>
              <w:left w:val="nil"/>
              <w:bottom w:val="single" w:sz="4" w:space="0" w:color="auto"/>
              <w:right w:val="single" w:sz="4" w:space="0" w:color="auto"/>
            </w:tcBorders>
            <w:shd w:val="clear" w:color="auto" w:fill="auto"/>
          </w:tcPr>
          <w:p w14:paraId="4DFFA0C1" w14:textId="77777777" w:rsidR="00DE30B0" w:rsidRDefault="00DE30B0" w:rsidP="00451E19">
            <w:pPr>
              <w:spacing w:after="0" w:line="240" w:lineRule="auto"/>
            </w:pPr>
            <w:r>
              <w:rPr>
                <w:rFonts w:ascii="Calibri" w:hAnsi="Calibri" w:cs="Calibri"/>
                <w:color w:val="000000"/>
              </w:rPr>
              <w:t>47%</w:t>
            </w:r>
          </w:p>
        </w:tc>
        <w:tc>
          <w:tcPr>
            <w:tcW w:w="1260" w:type="dxa"/>
            <w:tcBorders>
              <w:top w:val="single" w:sz="4" w:space="0" w:color="auto"/>
              <w:left w:val="nil"/>
              <w:bottom w:val="single" w:sz="4" w:space="0" w:color="auto"/>
              <w:right w:val="single" w:sz="4" w:space="0" w:color="auto"/>
            </w:tcBorders>
            <w:shd w:val="clear" w:color="auto" w:fill="auto"/>
          </w:tcPr>
          <w:p w14:paraId="62C6D7F0" w14:textId="77777777" w:rsidR="00DE30B0" w:rsidRDefault="00DE30B0" w:rsidP="00451E19">
            <w:pPr>
              <w:spacing w:after="0" w:line="240" w:lineRule="auto"/>
            </w:pPr>
            <w:r>
              <w:rPr>
                <w:rFonts w:ascii="Calibri" w:hAnsi="Calibri" w:cs="Calibri"/>
                <w:color w:val="000000"/>
              </w:rPr>
              <w:t>18%</w:t>
            </w:r>
          </w:p>
        </w:tc>
        <w:tc>
          <w:tcPr>
            <w:tcW w:w="1098" w:type="dxa"/>
            <w:tcBorders>
              <w:top w:val="single" w:sz="4" w:space="0" w:color="auto"/>
              <w:left w:val="nil"/>
              <w:bottom w:val="single" w:sz="4" w:space="0" w:color="auto"/>
              <w:right w:val="single" w:sz="4" w:space="0" w:color="auto"/>
            </w:tcBorders>
            <w:shd w:val="clear" w:color="auto" w:fill="auto"/>
          </w:tcPr>
          <w:p w14:paraId="01570B80" w14:textId="77777777" w:rsidR="00DE30B0" w:rsidRDefault="00DE30B0" w:rsidP="00451E19">
            <w:pPr>
              <w:spacing w:after="0" w:line="240" w:lineRule="auto"/>
            </w:pPr>
            <w:r>
              <w:rPr>
                <w:rFonts w:ascii="Calibri" w:hAnsi="Calibri" w:cs="Calibri"/>
                <w:color w:val="000000"/>
              </w:rPr>
              <w:t>2.7</w:t>
            </w:r>
          </w:p>
        </w:tc>
      </w:tr>
      <w:tr w:rsidR="00DE30B0" w14:paraId="4ABC2B60"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713C373"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3DF066"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3F3C3692" w14:textId="77777777" w:rsidR="00DE30B0" w:rsidRDefault="00DE30B0" w:rsidP="00451E19">
            <w:pPr>
              <w:spacing w:after="0" w:line="240" w:lineRule="auto"/>
            </w:pPr>
            <w:r>
              <w:rPr>
                <w:rFonts w:ascii="Calibri" w:hAnsi="Calibri" w:cs="Calibri"/>
                <w:color w:val="000000"/>
              </w:rPr>
              <w:t>14%</w:t>
            </w:r>
          </w:p>
        </w:tc>
        <w:tc>
          <w:tcPr>
            <w:tcW w:w="1080" w:type="dxa"/>
            <w:tcBorders>
              <w:top w:val="nil"/>
              <w:left w:val="nil"/>
              <w:bottom w:val="single" w:sz="4" w:space="0" w:color="auto"/>
              <w:right w:val="single" w:sz="4" w:space="0" w:color="auto"/>
            </w:tcBorders>
            <w:shd w:val="clear" w:color="auto" w:fill="auto"/>
          </w:tcPr>
          <w:p w14:paraId="04065DC1" w14:textId="77777777" w:rsidR="00DE30B0" w:rsidRDefault="00DE30B0" w:rsidP="00451E19">
            <w:pPr>
              <w:spacing w:after="0" w:line="240" w:lineRule="auto"/>
            </w:pPr>
            <w:r>
              <w:rPr>
                <w:rFonts w:ascii="Calibri" w:hAnsi="Calibri" w:cs="Calibri"/>
                <w:color w:val="000000"/>
              </w:rPr>
              <w:t>39%</w:t>
            </w:r>
          </w:p>
        </w:tc>
        <w:tc>
          <w:tcPr>
            <w:tcW w:w="1170" w:type="dxa"/>
            <w:tcBorders>
              <w:top w:val="nil"/>
              <w:left w:val="nil"/>
              <w:bottom w:val="single" w:sz="4" w:space="0" w:color="auto"/>
              <w:right w:val="single" w:sz="4" w:space="0" w:color="auto"/>
            </w:tcBorders>
            <w:shd w:val="clear" w:color="auto" w:fill="auto"/>
          </w:tcPr>
          <w:p w14:paraId="03475902" w14:textId="77777777" w:rsidR="00DE30B0" w:rsidRDefault="00DE30B0" w:rsidP="00451E19">
            <w:pPr>
              <w:spacing w:after="0" w:line="240" w:lineRule="auto"/>
            </w:pPr>
            <w:r>
              <w:rPr>
                <w:rFonts w:ascii="Calibri" w:hAnsi="Calibri" w:cs="Calibri"/>
                <w:color w:val="000000"/>
              </w:rPr>
              <w:t>32%</w:t>
            </w:r>
          </w:p>
        </w:tc>
        <w:tc>
          <w:tcPr>
            <w:tcW w:w="1260" w:type="dxa"/>
            <w:tcBorders>
              <w:top w:val="nil"/>
              <w:left w:val="nil"/>
              <w:bottom w:val="single" w:sz="4" w:space="0" w:color="auto"/>
              <w:right w:val="single" w:sz="4" w:space="0" w:color="auto"/>
            </w:tcBorders>
            <w:shd w:val="clear" w:color="auto" w:fill="auto"/>
          </w:tcPr>
          <w:p w14:paraId="632E556D" w14:textId="77777777" w:rsidR="00DE30B0" w:rsidRDefault="00DE30B0" w:rsidP="00451E19">
            <w:pPr>
              <w:spacing w:after="0" w:line="240" w:lineRule="auto"/>
            </w:pPr>
            <w:r>
              <w:rPr>
                <w:rFonts w:ascii="Calibri" w:hAnsi="Calibri" w:cs="Calibri"/>
                <w:color w:val="000000"/>
              </w:rPr>
              <w:t>14%</w:t>
            </w:r>
          </w:p>
        </w:tc>
        <w:tc>
          <w:tcPr>
            <w:tcW w:w="1098" w:type="dxa"/>
            <w:tcBorders>
              <w:top w:val="nil"/>
              <w:left w:val="nil"/>
              <w:bottom w:val="single" w:sz="4" w:space="0" w:color="auto"/>
              <w:right w:val="single" w:sz="4" w:space="0" w:color="auto"/>
            </w:tcBorders>
            <w:shd w:val="clear" w:color="auto" w:fill="auto"/>
          </w:tcPr>
          <w:p w14:paraId="03901D2E" w14:textId="77777777" w:rsidR="00DE30B0" w:rsidRDefault="00DE30B0" w:rsidP="00451E19">
            <w:pPr>
              <w:spacing w:after="0" w:line="240" w:lineRule="auto"/>
            </w:pPr>
            <w:r>
              <w:rPr>
                <w:rFonts w:ascii="Calibri" w:hAnsi="Calibri" w:cs="Calibri"/>
                <w:color w:val="000000"/>
              </w:rPr>
              <w:t>2.5</w:t>
            </w:r>
          </w:p>
        </w:tc>
      </w:tr>
      <w:tr w:rsidR="00DE30B0" w14:paraId="756917FC"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2FD8EE86"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34CB1"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20E1FD1E" w14:textId="77777777" w:rsidR="00DE30B0" w:rsidRDefault="00DE30B0" w:rsidP="00451E19">
            <w:pPr>
              <w:spacing w:after="0" w:line="240" w:lineRule="auto"/>
            </w:pPr>
            <w:r>
              <w:rPr>
                <w:rFonts w:ascii="Calibri" w:hAnsi="Calibri" w:cs="Calibri"/>
                <w:color w:val="000000"/>
              </w:rPr>
              <w:t>3%</w:t>
            </w:r>
          </w:p>
        </w:tc>
        <w:tc>
          <w:tcPr>
            <w:tcW w:w="1080" w:type="dxa"/>
            <w:tcBorders>
              <w:top w:val="nil"/>
              <w:left w:val="nil"/>
              <w:bottom w:val="single" w:sz="4" w:space="0" w:color="auto"/>
              <w:right w:val="single" w:sz="4" w:space="0" w:color="auto"/>
            </w:tcBorders>
            <w:shd w:val="clear" w:color="auto" w:fill="auto"/>
          </w:tcPr>
          <w:p w14:paraId="18B82112" w14:textId="77777777" w:rsidR="00DE30B0" w:rsidRDefault="00DE30B0" w:rsidP="00451E19">
            <w:pPr>
              <w:spacing w:after="0" w:line="240" w:lineRule="auto"/>
            </w:pPr>
            <w:r>
              <w:rPr>
                <w:rFonts w:ascii="Calibri" w:hAnsi="Calibri" w:cs="Calibri"/>
                <w:color w:val="000000"/>
              </w:rPr>
              <w:t>16%</w:t>
            </w:r>
          </w:p>
        </w:tc>
        <w:tc>
          <w:tcPr>
            <w:tcW w:w="1170" w:type="dxa"/>
            <w:tcBorders>
              <w:top w:val="nil"/>
              <w:left w:val="nil"/>
              <w:bottom w:val="single" w:sz="4" w:space="0" w:color="auto"/>
              <w:right w:val="single" w:sz="4" w:space="0" w:color="auto"/>
            </w:tcBorders>
            <w:shd w:val="clear" w:color="auto" w:fill="auto"/>
          </w:tcPr>
          <w:p w14:paraId="6AD979B7" w14:textId="77777777" w:rsidR="00DE30B0" w:rsidRDefault="00DE30B0" w:rsidP="00451E19">
            <w:pPr>
              <w:spacing w:after="0" w:line="240" w:lineRule="auto"/>
            </w:pPr>
            <w:r>
              <w:rPr>
                <w:rFonts w:ascii="Calibri" w:hAnsi="Calibri" w:cs="Calibri"/>
                <w:color w:val="000000"/>
              </w:rPr>
              <w:t>56%</w:t>
            </w:r>
          </w:p>
        </w:tc>
        <w:tc>
          <w:tcPr>
            <w:tcW w:w="1260" w:type="dxa"/>
            <w:tcBorders>
              <w:top w:val="nil"/>
              <w:left w:val="nil"/>
              <w:bottom w:val="single" w:sz="4" w:space="0" w:color="auto"/>
              <w:right w:val="single" w:sz="4" w:space="0" w:color="auto"/>
            </w:tcBorders>
            <w:shd w:val="clear" w:color="auto" w:fill="auto"/>
          </w:tcPr>
          <w:p w14:paraId="341F5AF1" w14:textId="77777777" w:rsidR="00DE30B0" w:rsidRDefault="00DE30B0" w:rsidP="00451E19">
            <w:pPr>
              <w:spacing w:after="0" w:line="240" w:lineRule="auto"/>
            </w:pPr>
            <w:r>
              <w:rPr>
                <w:rFonts w:ascii="Calibri" w:hAnsi="Calibri" w:cs="Calibri"/>
                <w:color w:val="000000"/>
              </w:rPr>
              <w:t>25%</w:t>
            </w:r>
          </w:p>
        </w:tc>
        <w:tc>
          <w:tcPr>
            <w:tcW w:w="1098" w:type="dxa"/>
            <w:tcBorders>
              <w:top w:val="nil"/>
              <w:left w:val="nil"/>
              <w:bottom w:val="single" w:sz="4" w:space="0" w:color="auto"/>
              <w:right w:val="single" w:sz="4" w:space="0" w:color="auto"/>
            </w:tcBorders>
            <w:shd w:val="clear" w:color="auto" w:fill="auto"/>
          </w:tcPr>
          <w:p w14:paraId="31F093F6" w14:textId="77777777" w:rsidR="00DE30B0" w:rsidRDefault="00DE30B0" w:rsidP="00451E19">
            <w:pPr>
              <w:spacing w:after="0" w:line="240" w:lineRule="auto"/>
            </w:pPr>
            <w:r>
              <w:rPr>
                <w:rFonts w:ascii="Calibri" w:hAnsi="Calibri" w:cs="Calibri"/>
                <w:color w:val="000000"/>
              </w:rPr>
              <w:t>3.0</w:t>
            </w:r>
          </w:p>
        </w:tc>
      </w:tr>
      <w:tr w:rsidR="00DE30B0" w14:paraId="0448696F"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5BCA13A9"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110A2"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10C819AE" w14:textId="77777777" w:rsidR="00DE30B0" w:rsidRDefault="00DE30B0" w:rsidP="00451E19">
            <w:pPr>
              <w:spacing w:after="0" w:line="240" w:lineRule="auto"/>
            </w:pPr>
            <w:r>
              <w:rPr>
                <w:rFonts w:ascii="Calibri" w:hAnsi="Calibri" w:cs="Calibri"/>
                <w:color w:val="000000"/>
              </w:rPr>
              <w:t>7</w:t>
            </w:r>
          </w:p>
        </w:tc>
        <w:tc>
          <w:tcPr>
            <w:tcW w:w="1080" w:type="dxa"/>
            <w:tcBorders>
              <w:top w:val="nil"/>
              <w:left w:val="nil"/>
              <w:bottom w:val="single" w:sz="4" w:space="0" w:color="auto"/>
              <w:right w:val="single" w:sz="4" w:space="0" w:color="auto"/>
            </w:tcBorders>
            <w:shd w:val="clear" w:color="auto" w:fill="auto"/>
          </w:tcPr>
          <w:p w14:paraId="678DE161" w14:textId="77777777" w:rsidR="00DE30B0" w:rsidRDefault="00DE30B0" w:rsidP="00451E19">
            <w:pPr>
              <w:spacing w:after="0" w:line="240" w:lineRule="auto"/>
            </w:pPr>
            <w:r>
              <w:rPr>
                <w:rFonts w:ascii="Calibri" w:hAnsi="Calibri" w:cs="Calibri"/>
                <w:color w:val="000000"/>
              </w:rPr>
              <w:t>20</w:t>
            </w:r>
          </w:p>
        </w:tc>
        <w:tc>
          <w:tcPr>
            <w:tcW w:w="1170" w:type="dxa"/>
            <w:tcBorders>
              <w:top w:val="nil"/>
              <w:left w:val="nil"/>
              <w:bottom w:val="single" w:sz="4" w:space="0" w:color="auto"/>
              <w:right w:val="single" w:sz="4" w:space="0" w:color="auto"/>
            </w:tcBorders>
            <w:shd w:val="clear" w:color="auto" w:fill="auto"/>
          </w:tcPr>
          <w:p w14:paraId="490C36C8" w14:textId="77777777" w:rsidR="00DE30B0" w:rsidRDefault="00DE30B0" w:rsidP="00451E19">
            <w:pPr>
              <w:spacing w:after="0" w:line="240" w:lineRule="auto"/>
            </w:pPr>
            <w:r>
              <w:rPr>
                <w:rFonts w:ascii="Calibri" w:hAnsi="Calibri" w:cs="Calibri"/>
                <w:color w:val="000000"/>
              </w:rPr>
              <w:t>35</w:t>
            </w:r>
          </w:p>
        </w:tc>
        <w:tc>
          <w:tcPr>
            <w:tcW w:w="1260" w:type="dxa"/>
            <w:tcBorders>
              <w:top w:val="nil"/>
              <w:left w:val="nil"/>
              <w:bottom w:val="single" w:sz="4" w:space="0" w:color="auto"/>
              <w:right w:val="single" w:sz="4" w:space="0" w:color="auto"/>
            </w:tcBorders>
            <w:shd w:val="clear" w:color="auto" w:fill="auto"/>
          </w:tcPr>
          <w:p w14:paraId="749E69C0" w14:textId="77777777" w:rsidR="00DE30B0" w:rsidRDefault="00DE30B0" w:rsidP="00451E19">
            <w:pPr>
              <w:spacing w:after="0" w:line="240" w:lineRule="auto"/>
            </w:pPr>
            <w:r>
              <w:rPr>
                <w:rFonts w:ascii="Calibri" w:hAnsi="Calibri" w:cs="Calibri"/>
                <w:color w:val="000000"/>
              </w:rPr>
              <w:t>15</w:t>
            </w:r>
          </w:p>
        </w:tc>
        <w:tc>
          <w:tcPr>
            <w:tcW w:w="1098" w:type="dxa"/>
            <w:tcBorders>
              <w:top w:val="nil"/>
              <w:left w:val="nil"/>
              <w:bottom w:val="single" w:sz="4" w:space="0" w:color="auto"/>
              <w:right w:val="single" w:sz="4" w:space="0" w:color="auto"/>
            </w:tcBorders>
            <w:shd w:val="clear" w:color="auto" w:fill="auto"/>
          </w:tcPr>
          <w:p w14:paraId="7C4BD572" w14:textId="77777777" w:rsidR="00DE30B0" w:rsidRDefault="00DE30B0" w:rsidP="00451E19">
            <w:pPr>
              <w:spacing w:after="0" w:line="240" w:lineRule="auto"/>
            </w:pPr>
            <w:r>
              <w:rPr>
                <w:rFonts w:ascii="Calibri" w:hAnsi="Calibri" w:cs="Calibri"/>
                <w:color w:val="000000"/>
              </w:rPr>
              <w:t>2.8</w:t>
            </w:r>
          </w:p>
        </w:tc>
      </w:tr>
      <w:tr w:rsidR="00DE30B0" w14:paraId="347335AB"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690173E8"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C8680A"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5E4C42E3" w14:textId="77777777" w:rsidR="00DE30B0" w:rsidRDefault="00DE30B0" w:rsidP="00451E19">
            <w:pPr>
              <w:spacing w:after="0" w:line="240" w:lineRule="auto"/>
            </w:pPr>
            <w:r>
              <w:rPr>
                <w:rFonts w:ascii="Calibri" w:hAnsi="Calibri" w:cs="Calibri"/>
                <w:color w:val="000000"/>
              </w:rPr>
              <w:t>9%</w:t>
            </w:r>
          </w:p>
        </w:tc>
        <w:tc>
          <w:tcPr>
            <w:tcW w:w="1080" w:type="dxa"/>
            <w:tcBorders>
              <w:top w:val="nil"/>
              <w:left w:val="nil"/>
              <w:bottom w:val="single" w:sz="4" w:space="0" w:color="auto"/>
              <w:right w:val="single" w:sz="4" w:space="0" w:color="auto"/>
            </w:tcBorders>
            <w:shd w:val="clear" w:color="auto" w:fill="auto"/>
          </w:tcPr>
          <w:p w14:paraId="2EAEF707" w14:textId="77777777" w:rsidR="00DE30B0" w:rsidRDefault="00DE30B0" w:rsidP="00451E19">
            <w:pPr>
              <w:spacing w:after="0" w:line="240" w:lineRule="auto"/>
            </w:pPr>
            <w:r>
              <w:rPr>
                <w:rFonts w:ascii="Calibri" w:hAnsi="Calibri" w:cs="Calibri"/>
                <w:color w:val="000000"/>
              </w:rPr>
              <w:t>26%</w:t>
            </w:r>
          </w:p>
        </w:tc>
        <w:tc>
          <w:tcPr>
            <w:tcW w:w="1170" w:type="dxa"/>
            <w:tcBorders>
              <w:top w:val="nil"/>
              <w:left w:val="nil"/>
              <w:bottom w:val="single" w:sz="4" w:space="0" w:color="auto"/>
              <w:right w:val="single" w:sz="4" w:space="0" w:color="auto"/>
            </w:tcBorders>
            <w:shd w:val="clear" w:color="auto" w:fill="auto"/>
          </w:tcPr>
          <w:p w14:paraId="094784FD" w14:textId="77777777" w:rsidR="00DE30B0" w:rsidRDefault="00DE30B0" w:rsidP="00451E19">
            <w:pPr>
              <w:spacing w:after="0" w:line="240" w:lineRule="auto"/>
            </w:pPr>
            <w:r>
              <w:rPr>
                <w:rFonts w:ascii="Calibri" w:hAnsi="Calibri" w:cs="Calibri"/>
                <w:color w:val="000000"/>
              </w:rPr>
              <w:t>45%</w:t>
            </w:r>
          </w:p>
        </w:tc>
        <w:tc>
          <w:tcPr>
            <w:tcW w:w="1260" w:type="dxa"/>
            <w:tcBorders>
              <w:top w:val="nil"/>
              <w:left w:val="nil"/>
              <w:bottom w:val="single" w:sz="4" w:space="0" w:color="auto"/>
              <w:right w:val="single" w:sz="4" w:space="0" w:color="auto"/>
            </w:tcBorders>
            <w:shd w:val="clear" w:color="auto" w:fill="auto"/>
          </w:tcPr>
          <w:p w14:paraId="17C58F4A" w14:textId="77777777" w:rsidR="00DE30B0" w:rsidRDefault="00DE30B0" w:rsidP="00451E19">
            <w:pPr>
              <w:spacing w:after="0" w:line="240" w:lineRule="auto"/>
            </w:pPr>
            <w:r>
              <w:rPr>
                <w:rFonts w:ascii="Calibri" w:hAnsi="Calibri" w:cs="Calibri"/>
                <w:color w:val="000000"/>
              </w:rPr>
              <w:t>19%</w:t>
            </w:r>
          </w:p>
        </w:tc>
        <w:tc>
          <w:tcPr>
            <w:tcW w:w="1098" w:type="dxa"/>
            <w:tcBorders>
              <w:top w:val="nil"/>
              <w:left w:val="nil"/>
              <w:bottom w:val="single" w:sz="4" w:space="0" w:color="auto"/>
              <w:right w:val="single" w:sz="4" w:space="0" w:color="auto"/>
            </w:tcBorders>
            <w:shd w:val="clear" w:color="auto" w:fill="auto"/>
          </w:tcPr>
          <w:p w14:paraId="1116D843" w14:textId="77777777" w:rsidR="00DE30B0" w:rsidRDefault="00DE30B0" w:rsidP="00451E19">
            <w:pPr>
              <w:spacing w:after="0" w:line="240" w:lineRule="auto"/>
            </w:pPr>
            <w:r>
              <w:rPr>
                <w:rFonts w:ascii="Calibri" w:hAnsi="Calibri" w:cs="Calibri"/>
                <w:color w:val="000000"/>
              </w:rPr>
              <w:t> </w:t>
            </w:r>
          </w:p>
        </w:tc>
      </w:tr>
      <w:tr w:rsidR="00DE30B0" w14:paraId="72AB9219" w14:textId="77777777" w:rsidTr="00361166">
        <w:tc>
          <w:tcPr>
            <w:tcW w:w="2970" w:type="dxa"/>
            <w:vMerge w:val="restart"/>
            <w:tcBorders>
              <w:top w:val="single" w:sz="4" w:space="0" w:color="auto"/>
              <w:left w:val="single" w:sz="4" w:space="0" w:color="auto"/>
              <w:bottom w:val="single" w:sz="4" w:space="0" w:color="auto"/>
              <w:right w:val="single" w:sz="4" w:space="0" w:color="auto"/>
            </w:tcBorders>
            <w:hideMark/>
          </w:tcPr>
          <w:p w14:paraId="42DEA4DB" w14:textId="77777777" w:rsidR="00DE30B0" w:rsidRDefault="00DE30B0" w:rsidP="00451E19">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72674730"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tcPr>
          <w:p w14:paraId="7F22F046" w14:textId="77777777" w:rsidR="00DE30B0" w:rsidRDefault="00DE30B0" w:rsidP="00451E19">
            <w:pPr>
              <w:spacing w:after="0" w:line="240" w:lineRule="auto"/>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tcPr>
          <w:p w14:paraId="7A68A6BC" w14:textId="77777777" w:rsidR="00DE30B0" w:rsidRDefault="00DE30B0" w:rsidP="00451E19">
            <w:pPr>
              <w:spacing w:after="0" w:line="240" w:lineRule="auto"/>
            </w:pPr>
            <w:r>
              <w:rPr>
                <w:rFonts w:ascii="Calibri" w:hAnsi="Calibri" w:cs="Calibri"/>
                <w:color w:val="000000"/>
              </w:rPr>
              <w:t>35%</w:t>
            </w:r>
          </w:p>
        </w:tc>
        <w:tc>
          <w:tcPr>
            <w:tcW w:w="1170" w:type="dxa"/>
            <w:tcBorders>
              <w:top w:val="nil"/>
              <w:left w:val="nil"/>
              <w:bottom w:val="single" w:sz="4" w:space="0" w:color="auto"/>
              <w:right w:val="single" w:sz="4" w:space="0" w:color="auto"/>
            </w:tcBorders>
            <w:shd w:val="clear" w:color="auto" w:fill="auto"/>
          </w:tcPr>
          <w:p w14:paraId="1BD17D80" w14:textId="77777777" w:rsidR="00DE30B0" w:rsidRDefault="00DE30B0" w:rsidP="00451E19">
            <w:pPr>
              <w:spacing w:after="0" w:line="240" w:lineRule="auto"/>
            </w:pPr>
            <w:r>
              <w:rPr>
                <w:rFonts w:ascii="Calibri" w:hAnsi="Calibri" w:cs="Calibri"/>
                <w:color w:val="000000"/>
              </w:rPr>
              <w:t>53%</w:t>
            </w:r>
          </w:p>
        </w:tc>
        <w:tc>
          <w:tcPr>
            <w:tcW w:w="1260" w:type="dxa"/>
            <w:tcBorders>
              <w:top w:val="nil"/>
              <w:left w:val="nil"/>
              <w:bottom w:val="single" w:sz="4" w:space="0" w:color="auto"/>
              <w:right w:val="single" w:sz="4" w:space="0" w:color="auto"/>
            </w:tcBorders>
            <w:shd w:val="clear" w:color="auto" w:fill="auto"/>
          </w:tcPr>
          <w:p w14:paraId="4EC84D13" w14:textId="77777777" w:rsidR="00DE30B0" w:rsidRDefault="00DE30B0" w:rsidP="00451E19">
            <w:pPr>
              <w:spacing w:after="0" w:line="240" w:lineRule="auto"/>
            </w:pPr>
            <w:r>
              <w:rPr>
                <w:rFonts w:ascii="Calibri" w:hAnsi="Calibri" w:cs="Calibri"/>
                <w:color w:val="000000"/>
              </w:rPr>
              <w:t>0%</w:t>
            </w:r>
          </w:p>
        </w:tc>
        <w:tc>
          <w:tcPr>
            <w:tcW w:w="1098" w:type="dxa"/>
            <w:tcBorders>
              <w:top w:val="nil"/>
              <w:left w:val="nil"/>
              <w:bottom w:val="single" w:sz="4" w:space="0" w:color="auto"/>
              <w:right w:val="single" w:sz="4" w:space="0" w:color="auto"/>
            </w:tcBorders>
            <w:shd w:val="clear" w:color="auto" w:fill="auto"/>
          </w:tcPr>
          <w:p w14:paraId="7541A6DE" w14:textId="77777777" w:rsidR="00DE30B0" w:rsidRDefault="00DE30B0" w:rsidP="00451E19">
            <w:pPr>
              <w:spacing w:after="0" w:line="240" w:lineRule="auto"/>
            </w:pPr>
            <w:r>
              <w:rPr>
                <w:rFonts w:ascii="Calibri" w:hAnsi="Calibri" w:cs="Calibri"/>
                <w:color w:val="000000"/>
              </w:rPr>
              <w:t>2.4</w:t>
            </w:r>
          </w:p>
        </w:tc>
      </w:tr>
      <w:tr w:rsidR="00DE30B0" w14:paraId="162782A1"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B10C83C"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DDE8915"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2D3D9198" w14:textId="77777777" w:rsidR="00DE30B0" w:rsidRDefault="00DE30B0" w:rsidP="00451E19">
            <w:pPr>
              <w:spacing w:after="0" w:line="240" w:lineRule="auto"/>
            </w:pPr>
            <w:r>
              <w:rPr>
                <w:rFonts w:ascii="Calibri" w:hAnsi="Calibri" w:cs="Calibri"/>
                <w:color w:val="000000"/>
              </w:rPr>
              <w:t>11%</w:t>
            </w:r>
          </w:p>
        </w:tc>
        <w:tc>
          <w:tcPr>
            <w:tcW w:w="1080" w:type="dxa"/>
            <w:tcBorders>
              <w:top w:val="nil"/>
              <w:left w:val="nil"/>
              <w:bottom w:val="single" w:sz="4" w:space="0" w:color="auto"/>
              <w:right w:val="single" w:sz="4" w:space="0" w:color="auto"/>
            </w:tcBorders>
            <w:shd w:val="clear" w:color="auto" w:fill="auto"/>
          </w:tcPr>
          <w:p w14:paraId="2E073914" w14:textId="77777777" w:rsidR="00DE30B0" w:rsidRDefault="00DE30B0" w:rsidP="00451E19">
            <w:pPr>
              <w:spacing w:after="0" w:line="240" w:lineRule="auto"/>
            </w:pPr>
            <w:r>
              <w:rPr>
                <w:rFonts w:ascii="Calibri" w:hAnsi="Calibri" w:cs="Calibri"/>
                <w:color w:val="000000"/>
              </w:rPr>
              <w:t>43%</w:t>
            </w:r>
          </w:p>
        </w:tc>
        <w:tc>
          <w:tcPr>
            <w:tcW w:w="1170" w:type="dxa"/>
            <w:tcBorders>
              <w:top w:val="nil"/>
              <w:left w:val="nil"/>
              <w:bottom w:val="single" w:sz="4" w:space="0" w:color="auto"/>
              <w:right w:val="single" w:sz="4" w:space="0" w:color="auto"/>
            </w:tcBorders>
            <w:shd w:val="clear" w:color="auto" w:fill="auto"/>
          </w:tcPr>
          <w:p w14:paraId="66258B55" w14:textId="77777777" w:rsidR="00DE30B0" w:rsidRDefault="00DE30B0" w:rsidP="00451E19">
            <w:pPr>
              <w:spacing w:after="0" w:line="240" w:lineRule="auto"/>
            </w:pPr>
            <w:r>
              <w:rPr>
                <w:rFonts w:ascii="Calibri" w:hAnsi="Calibri" w:cs="Calibri"/>
                <w:color w:val="000000"/>
              </w:rPr>
              <w:t>32%</w:t>
            </w:r>
          </w:p>
        </w:tc>
        <w:tc>
          <w:tcPr>
            <w:tcW w:w="1260" w:type="dxa"/>
            <w:tcBorders>
              <w:top w:val="nil"/>
              <w:left w:val="nil"/>
              <w:bottom w:val="single" w:sz="4" w:space="0" w:color="auto"/>
              <w:right w:val="single" w:sz="4" w:space="0" w:color="auto"/>
            </w:tcBorders>
            <w:shd w:val="clear" w:color="auto" w:fill="auto"/>
          </w:tcPr>
          <w:p w14:paraId="495F1844" w14:textId="77777777" w:rsidR="00DE30B0" w:rsidRDefault="00DE30B0" w:rsidP="00451E19">
            <w:pPr>
              <w:spacing w:after="0" w:line="240" w:lineRule="auto"/>
            </w:pPr>
            <w:r>
              <w:rPr>
                <w:rFonts w:ascii="Calibri" w:hAnsi="Calibri" w:cs="Calibri"/>
                <w:color w:val="000000"/>
              </w:rPr>
              <w:t>14%</w:t>
            </w:r>
          </w:p>
        </w:tc>
        <w:tc>
          <w:tcPr>
            <w:tcW w:w="1098" w:type="dxa"/>
            <w:tcBorders>
              <w:top w:val="nil"/>
              <w:left w:val="nil"/>
              <w:bottom w:val="single" w:sz="4" w:space="0" w:color="auto"/>
              <w:right w:val="single" w:sz="4" w:space="0" w:color="auto"/>
            </w:tcBorders>
            <w:shd w:val="clear" w:color="auto" w:fill="auto"/>
          </w:tcPr>
          <w:p w14:paraId="6032C11E" w14:textId="77777777" w:rsidR="00DE30B0" w:rsidRDefault="00DE30B0" w:rsidP="00451E19">
            <w:pPr>
              <w:spacing w:after="0" w:line="240" w:lineRule="auto"/>
            </w:pPr>
            <w:r>
              <w:rPr>
                <w:rFonts w:ascii="Calibri" w:hAnsi="Calibri" w:cs="Calibri"/>
                <w:color w:val="000000"/>
              </w:rPr>
              <w:t>2.5</w:t>
            </w:r>
          </w:p>
        </w:tc>
      </w:tr>
      <w:tr w:rsidR="00DE30B0" w14:paraId="5852C484"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04CB0F18"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D0EAC76"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36FB132B" w14:textId="77777777" w:rsidR="00DE30B0" w:rsidRDefault="00DE30B0" w:rsidP="00451E19">
            <w:pPr>
              <w:spacing w:after="0" w:line="240" w:lineRule="auto"/>
            </w:pPr>
            <w:r>
              <w:rPr>
                <w:rFonts w:ascii="Calibri" w:hAnsi="Calibri" w:cs="Calibri"/>
                <w:color w:val="000000"/>
              </w:rPr>
              <w:t>3%</w:t>
            </w:r>
          </w:p>
        </w:tc>
        <w:tc>
          <w:tcPr>
            <w:tcW w:w="1080" w:type="dxa"/>
            <w:tcBorders>
              <w:top w:val="nil"/>
              <w:left w:val="nil"/>
              <w:bottom w:val="single" w:sz="4" w:space="0" w:color="auto"/>
              <w:right w:val="single" w:sz="4" w:space="0" w:color="auto"/>
            </w:tcBorders>
            <w:shd w:val="clear" w:color="auto" w:fill="auto"/>
          </w:tcPr>
          <w:p w14:paraId="591B2C77" w14:textId="77777777" w:rsidR="00DE30B0" w:rsidRDefault="00DE30B0" w:rsidP="00451E19">
            <w:pPr>
              <w:spacing w:after="0" w:line="240" w:lineRule="auto"/>
            </w:pPr>
            <w:r>
              <w:rPr>
                <w:rFonts w:ascii="Calibri" w:hAnsi="Calibri" w:cs="Calibri"/>
                <w:color w:val="000000"/>
              </w:rPr>
              <w:t>28%</w:t>
            </w:r>
          </w:p>
        </w:tc>
        <w:tc>
          <w:tcPr>
            <w:tcW w:w="1170" w:type="dxa"/>
            <w:tcBorders>
              <w:top w:val="nil"/>
              <w:left w:val="nil"/>
              <w:bottom w:val="single" w:sz="4" w:space="0" w:color="auto"/>
              <w:right w:val="single" w:sz="4" w:space="0" w:color="auto"/>
            </w:tcBorders>
            <w:shd w:val="clear" w:color="auto" w:fill="auto"/>
          </w:tcPr>
          <w:p w14:paraId="0285B4E4" w14:textId="77777777" w:rsidR="00DE30B0" w:rsidRDefault="00DE30B0" w:rsidP="00451E19">
            <w:pPr>
              <w:spacing w:after="0" w:line="240" w:lineRule="auto"/>
            </w:pPr>
            <w:r>
              <w:rPr>
                <w:rFonts w:ascii="Calibri" w:hAnsi="Calibri" w:cs="Calibri"/>
                <w:color w:val="000000"/>
              </w:rPr>
              <w:t>59%</w:t>
            </w:r>
          </w:p>
        </w:tc>
        <w:tc>
          <w:tcPr>
            <w:tcW w:w="1260" w:type="dxa"/>
            <w:tcBorders>
              <w:top w:val="nil"/>
              <w:left w:val="nil"/>
              <w:bottom w:val="single" w:sz="4" w:space="0" w:color="auto"/>
              <w:right w:val="single" w:sz="4" w:space="0" w:color="auto"/>
            </w:tcBorders>
            <w:shd w:val="clear" w:color="auto" w:fill="auto"/>
          </w:tcPr>
          <w:p w14:paraId="5E793245" w14:textId="77777777" w:rsidR="00DE30B0" w:rsidRDefault="00DE30B0" w:rsidP="00451E19">
            <w:pPr>
              <w:spacing w:after="0" w:line="240" w:lineRule="auto"/>
            </w:pPr>
            <w:r>
              <w:rPr>
                <w:rFonts w:ascii="Calibri" w:hAnsi="Calibri" w:cs="Calibri"/>
                <w:color w:val="000000"/>
              </w:rPr>
              <w:t>9%</w:t>
            </w:r>
          </w:p>
        </w:tc>
        <w:tc>
          <w:tcPr>
            <w:tcW w:w="1098" w:type="dxa"/>
            <w:tcBorders>
              <w:top w:val="nil"/>
              <w:left w:val="nil"/>
              <w:bottom w:val="single" w:sz="4" w:space="0" w:color="auto"/>
              <w:right w:val="single" w:sz="4" w:space="0" w:color="auto"/>
            </w:tcBorders>
            <w:shd w:val="clear" w:color="auto" w:fill="auto"/>
          </w:tcPr>
          <w:p w14:paraId="6A8A57AF" w14:textId="77777777" w:rsidR="00DE30B0" w:rsidRDefault="00DE30B0" w:rsidP="00451E19">
            <w:pPr>
              <w:spacing w:after="0" w:line="240" w:lineRule="auto"/>
            </w:pPr>
            <w:r>
              <w:rPr>
                <w:rFonts w:ascii="Calibri" w:hAnsi="Calibri" w:cs="Calibri"/>
                <w:color w:val="000000"/>
              </w:rPr>
              <w:t>2.8</w:t>
            </w:r>
          </w:p>
        </w:tc>
      </w:tr>
      <w:tr w:rsidR="00DE30B0" w14:paraId="4FBB8AD1"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7A49E406"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FBDC5D8"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2E5BDF7D" w14:textId="77777777" w:rsidR="00DE30B0" w:rsidRDefault="00DE30B0" w:rsidP="00451E19">
            <w:pPr>
              <w:spacing w:after="0" w:line="240" w:lineRule="auto"/>
            </w:pPr>
            <w:r>
              <w:rPr>
                <w:rFonts w:ascii="Calibri" w:hAnsi="Calibri" w:cs="Calibri"/>
                <w:color w:val="000000"/>
              </w:rPr>
              <w:t>6</w:t>
            </w:r>
          </w:p>
        </w:tc>
        <w:tc>
          <w:tcPr>
            <w:tcW w:w="1080" w:type="dxa"/>
            <w:tcBorders>
              <w:top w:val="nil"/>
              <w:left w:val="nil"/>
              <w:bottom w:val="single" w:sz="4" w:space="0" w:color="auto"/>
              <w:right w:val="single" w:sz="4" w:space="0" w:color="auto"/>
            </w:tcBorders>
            <w:shd w:val="clear" w:color="auto" w:fill="auto"/>
          </w:tcPr>
          <w:p w14:paraId="1599872B" w14:textId="77777777" w:rsidR="00DE30B0" w:rsidRDefault="00DE30B0" w:rsidP="00451E19">
            <w:pPr>
              <w:spacing w:after="0" w:line="240" w:lineRule="auto"/>
            </w:pPr>
            <w:r>
              <w:rPr>
                <w:rFonts w:ascii="Calibri" w:hAnsi="Calibri" w:cs="Calibri"/>
                <w:color w:val="000000"/>
              </w:rPr>
              <w:t>27</w:t>
            </w:r>
          </w:p>
        </w:tc>
        <w:tc>
          <w:tcPr>
            <w:tcW w:w="1170" w:type="dxa"/>
            <w:tcBorders>
              <w:top w:val="nil"/>
              <w:left w:val="nil"/>
              <w:bottom w:val="single" w:sz="4" w:space="0" w:color="auto"/>
              <w:right w:val="single" w:sz="4" w:space="0" w:color="auto"/>
            </w:tcBorders>
            <w:shd w:val="clear" w:color="auto" w:fill="auto"/>
          </w:tcPr>
          <w:p w14:paraId="3DE33E69" w14:textId="77777777" w:rsidR="00DE30B0" w:rsidRDefault="00DE30B0" w:rsidP="00451E19">
            <w:pPr>
              <w:spacing w:after="0" w:line="240" w:lineRule="auto"/>
            </w:pPr>
            <w:r>
              <w:rPr>
                <w:rFonts w:ascii="Calibri" w:hAnsi="Calibri" w:cs="Calibri"/>
                <w:color w:val="000000"/>
              </w:rPr>
              <w:t>37</w:t>
            </w:r>
          </w:p>
        </w:tc>
        <w:tc>
          <w:tcPr>
            <w:tcW w:w="1260" w:type="dxa"/>
            <w:tcBorders>
              <w:top w:val="nil"/>
              <w:left w:val="nil"/>
              <w:bottom w:val="single" w:sz="4" w:space="0" w:color="auto"/>
              <w:right w:val="single" w:sz="4" w:space="0" w:color="auto"/>
            </w:tcBorders>
            <w:shd w:val="clear" w:color="auto" w:fill="auto"/>
          </w:tcPr>
          <w:p w14:paraId="51DE080D" w14:textId="77777777" w:rsidR="00DE30B0" w:rsidRDefault="00DE30B0" w:rsidP="00451E19">
            <w:pPr>
              <w:spacing w:after="0" w:line="240" w:lineRule="auto"/>
            </w:pPr>
            <w:r>
              <w:rPr>
                <w:rFonts w:ascii="Calibri" w:hAnsi="Calibri" w:cs="Calibri"/>
                <w:color w:val="000000"/>
              </w:rPr>
              <w:t>7</w:t>
            </w:r>
          </w:p>
        </w:tc>
        <w:tc>
          <w:tcPr>
            <w:tcW w:w="1098" w:type="dxa"/>
            <w:tcBorders>
              <w:top w:val="nil"/>
              <w:left w:val="nil"/>
              <w:bottom w:val="single" w:sz="4" w:space="0" w:color="auto"/>
              <w:right w:val="single" w:sz="4" w:space="0" w:color="auto"/>
            </w:tcBorders>
            <w:shd w:val="clear" w:color="auto" w:fill="auto"/>
          </w:tcPr>
          <w:p w14:paraId="4DE7C69E" w14:textId="77777777" w:rsidR="00DE30B0" w:rsidRDefault="00DE30B0" w:rsidP="00451E19">
            <w:pPr>
              <w:spacing w:after="0" w:line="240" w:lineRule="auto"/>
            </w:pPr>
            <w:r>
              <w:rPr>
                <w:rFonts w:ascii="Calibri" w:hAnsi="Calibri" w:cs="Calibri"/>
                <w:color w:val="000000"/>
              </w:rPr>
              <w:t>2.6</w:t>
            </w:r>
          </w:p>
        </w:tc>
      </w:tr>
      <w:tr w:rsidR="00DE30B0" w14:paraId="4B955D6F"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68C95195"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E4BC348"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0B8F6831" w14:textId="77777777" w:rsidR="00DE30B0" w:rsidRDefault="00DE30B0" w:rsidP="00451E19">
            <w:pPr>
              <w:spacing w:after="0" w:line="240" w:lineRule="auto"/>
            </w:pPr>
            <w:r>
              <w:rPr>
                <w:rFonts w:ascii="Calibri" w:hAnsi="Calibri" w:cs="Calibri"/>
                <w:color w:val="000000"/>
              </w:rPr>
              <w:t>8%</w:t>
            </w:r>
          </w:p>
        </w:tc>
        <w:tc>
          <w:tcPr>
            <w:tcW w:w="1080" w:type="dxa"/>
            <w:tcBorders>
              <w:top w:val="nil"/>
              <w:left w:val="nil"/>
              <w:bottom w:val="single" w:sz="4" w:space="0" w:color="auto"/>
              <w:right w:val="single" w:sz="4" w:space="0" w:color="auto"/>
            </w:tcBorders>
            <w:shd w:val="clear" w:color="auto" w:fill="auto"/>
          </w:tcPr>
          <w:p w14:paraId="179CDAC6" w14:textId="77777777" w:rsidR="00DE30B0" w:rsidRDefault="00DE30B0" w:rsidP="00451E19">
            <w:pPr>
              <w:spacing w:after="0" w:line="240" w:lineRule="auto"/>
            </w:pPr>
            <w:r>
              <w:rPr>
                <w:rFonts w:ascii="Calibri" w:hAnsi="Calibri" w:cs="Calibri"/>
                <w:color w:val="000000"/>
              </w:rPr>
              <w:t>35%</w:t>
            </w:r>
          </w:p>
        </w:tc>
        <w:tc>
          <w:tcPr>
            <w:tcW w:w="1170" w:type="dxa"/>
            <w:tcBorders>
              <w:top w:val="nil"/>
              <w:left w:val="nil"/>
              <w:bottom w:val="single" w:sz="4" w:space="0" w:color="auto"/>
              <w:right w:val="single" w:sz="4" w:space="0" w:color="auto"/>
            </w:tcBorders>
            <w:shd w:val="clear" w:color="auto" w:fill="auto"/>
          </w:tcPr>
          <w:p w14:paraId="77818F87" w14:textId="77777777" w:rsidR="00DE30B0" w:rsidRDefault="00DE30B0" w:rsidP="00451E19">
            <w:pPr>
              <w:spacing w:after="0" w:line="240" w:lineRule="auto"/>
            </w:pPr>
            <w:r>
              <w:rPr>
                <w:rFonts w:ascii="Calibri" w:hAnsi="Calibri" w:cs="Calibri"/>
                <w:color w:val="000000"/>
              </w:rPr>
              <w:t>48%</w:t>
            </w:r>
          </w:p>
        </w:tc>
        <w:tc>
          <w:tcPr>
            <w:tcW w:w="1260" w:type="dxa"/>
            <w:tcBorders>
              <w:top w:val="nil"/>
              <w:left w:val="nil"/>
              <w:bottom w:val="single" w:sz="4" w:space="0" w:color="auto"/>
              <w:right w:val="single" w:sz="4" w:space="0" w:color="auto"/>
            </w:tcBorders>
            <w:shd w:val="clear" w:color="auto" w:fill="auto"/>
          </w:tcPr>
          <w:p w14:paraId="406C37B0" w14:textId="77777777" w:rsidR="00DE30B0" w:rsidRDefault="00DE30B0" w:rsidP="00451E19">
            <w:pPr>
              <w:spacing w:after="0" w:line="240" w:lineRule="auto"/>
            </w:pPr>
            <w:r>
              <w:rPr>
                <w:rFonts w:ascii="Calibri" w:hAnsi="Calibri" w:cs="Calibri"/>
                <w:color w:val="000000"/>
              </w:rPr>
              <w:t>9%</w:t>
            </w:r>
          </w:p>
        </w:tc>
        <w:tc>
          <w:tcPr>
            <w:tcW w:w="1098" w:type="dxa"/>
            <w:tcBorders>
              <w:top w:val="nil"/>
              <w:left w:val="nil"/>
              <w:bottom w:val="single" w:sz="4" w:space="0" w:color="auto"/>
              <w:right w:val="single" w:sz="4" w:space="0" w:color="auto"/>
            </w:tcBorders>
            <w:shd w:val="clear" w:color="auto" w:fill="auto"/>
          </w:tcPr>
          <w:p w14:paraId="12A12857" w14:textId="77777777" w:rsidR="00DE30B0" w:rsidRDefault="00DE30B0" w:rsidP="00451E19">
            <w:pPr>
              <w:spacing w:after="0" w:line="240" w:lineRule="auto"/>
            </w:pPr>
            <w:r>
              <w:rPr>
                <w:rFonts w:ascii="Calibri" w:hAnsi="Calibri" w:cs="Calibri"/>
                <w:color w:val="000000"/>
              </w:rPr>
              <w:t> </w:t>
            </w:r>
          </w:p>
        </w:tc>
      </w:tr>
      <w:tr w:rsidR="00DE30B0" w14:paraId="54B814D1" w14:textId="77777777" w:rsidTr="0036116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2E3E45" w14:textId="77777777" w:rsidR="00DE30B0" w:rsidRDefault="00DE30B0" w:rsidP="00451E19">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17B9D4"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tcPr>
          <w:p w14:paraId="0A40CEEA" w14:textId="77777777" w:rsidR="00DE30B0" w:rsidRDefault="00DE30B0" w:rsidP="00451E19">
            <w:pPr>
              <w:spacing w:after="0" w:line="240" w:lineRule="auto"/>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tcPr>
          <w:p w14:paraId="734E92C3" w14:textId="77777777" w:rsidR="00DE30B0" w:rsidRDefault="00DE30B0" w:rsidP="00451E19">
            <w:pPr>
              <w:spacing w:after="0" w:line="240" w:lineRule="auto"/>
            </w:pPr>
            <w:r>
              <w:rPr>
                <w:rFonts w:ascii="Calibri" w:hAnsi="Calibri" w:cs="Calibri"/>
                <w:color w:val="000000"/>
              </w:rPr>
              <w:t>24%</w:t>
            </w:r>
          </w:p>
        </w:tc>
        <w:tc>
          <w:tcPr>
            <w:tcW w:w="1170" w:type="dxa"/>
            <w:tcBorders>
              <w:top w:val="nil"/>
              <w:left w:val="nil"/>
              <w:bottom w:val="single" w:sz="4" w:space="0" w:color="auto"/>
              <w:right w:val="single" w:sz="4" w:space="0" w:color="auto"/>
            </w:tcBorders>
            <w:shd w:val="clear" w:color="auto" w:fill="auto"/>
          </w:tcPr>
          <w:p w14:paraId="2861460B" w14:textId="77777777" w:rsidR="00DE30B0" w:rsidRDefault="00DE30B0" w:rsidP="00451E19">
            <w:pPr>
              <w:spacing w:after="0" w:line="240" w:lineRule="auto"/>
            </w:pPr>
            <w:r>
              <w:rPr>
                <w:rFonts w:ascii="Calibri" w:hAnsi="Calibri" w:cs="Calibri"/>
                <w:color w:val="000000"/>
              </w:rPr>
              <w:t>53%</w:t>
            </w:r>
          </w:p>
        </w:tc>
        <w:tc>
          <w:tcPr>
            <w:tcW w:w="1260" w:type="dxa"/>
            <w:tcBorders>
              <w:top w:val="nil"/>
              <w:left w:val="nil"/>
              <w:bottom w:val="single" w:sz="4" w:space="0" w:color="auto"/>
              <w:right w:val="single" w:sz="4" w:space="0" w:color="auto"/>
            </w:tcBorders>
            <w:shd w:val="clear" w:color="auto" w:fill="auto"/>
          </w:tcPr>
          <w:p w14:paraId="36C8C992" w14:textId="77777777" w:rsidR="00DE30B0" w:rsidRDefault="00DE30B0" w:rsidP="00451E19">
            <w:pPr>
              <w:spacing w:after="0" w:line="240" w:lineRule="auto"/>
            </w:pPr>
            <w:r>
              <w:rPr>
                <w:rFonts w:ascii="Calibri" w:hAnsi="Calibri" w:cs="Calibri"/>
                <w:color w:val="000000"/>
              </w:rPr>
              <w:t>12%</w:t>
            </w:r>
          </w:p>
        </w:tc>
        <w:tc>
          <w:tcPr>
            <w:tcW w:w="1098" w:type="dxa"/>
            <w:tcBorders>
              <w:top w:val="nil"/>
              <w:left w:val="nil"/>
              <w:bottom w:val="single" w:sz="4" w:space="0" w:color="auto"/>
              <w:right w:val="single" w:sz="4" w:space="0" w:color="auto"/>
            </w:tcBorders>
            <w:shd w:val="clear" w:color="auto" w:fill="auto"/>
          </w:tcPr>
          <w:p w14:paraId="4FE9BB02" w14:textId="77777777" w:rsidR="00DE30B0" w:rsidRDefault="00DE30B0" w:rsidP="00451E19">
            <w:pPr>
              <w:spacing w:after="0" w:line="240" w:lineRule="auto"/>
            </w:pPr>
            <w:r>
              <w:rPr>
                <w:rFonts w:ascii="Calibri" w:hAnsi="Calibri" w:cs="Calibri"/>
                <w:color w:val="000000"/>
              </w:rPr>
              <w:t>2.6</w:t>
            </w:r>
          </w:p>
        </w:tc>
      </w:tr>
      <w:tr w:rsidR="00DE30B0" w14:paraId="22CAB2CA"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5036EA4"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B865D0"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4026CD68" w14:textId="77777777" w:rsidR="00DE30B0" w:rsidRDefault="00DE30B0" w:rsidP="00451E19">
            <w:pPr>
              <w:spacing w:after="0" w:line="240" w:lineRule="auto"/>
            </w:pPr>
            <w:r>
              <w:rPr>
                <w:rFonts w:ascii="Calibri" w:hAnsi="Calibri" w:cs="Calibri"/>
                <w:color w:val="000000"/>
              </w:rPr>
              <w:t>11%</w:t>
            </w:r>
          </w:p>
        </w:tc>
        <w:tc>
          <w:tcPr>
            <w:tcW w:w="1080" w:type="dxa"/>
            <w:tcBorders>
              <w:top w:val="nil"/>
              <w:left w:val="nil"/>
              <w:bottom w:val="single" w:sz="4" w:space="0" w:color="auto"/>
              <w:right w:val="single" w:sz="4" w:space="0" w:color="auto"/>
            </w:tcBorders>
            <w:shd w:val="clear" w:color="auto" w:fill="auto"/>
          </w:tcPr>
          <w:p w14:paraId="2BA2D763" w14:textId="77777777" w:rsidR="00DE30B0" w:rsidRDefault="00DE30B0" w:rsidP="00451E19">
            <w:pPr>
              <w:spacing w:after="0" w:line="240" w:lineRule="auto"/>
            </w:pPr>
            <w:r>
              <w:rPr>
                <w:rFonts w:ascii="Calibri" w:hAnsi="Calibri" w:cs="Calibri"/>
                <w:color w:val="000000"/>
              </w:rPr>
              <w:t>39%</w:t>
            </w:r>
          </w:p>
        </w:tc>
        <w:tc>
          <w:tcPr>
            <w:tcW w:w="1170" w:type="dxa"/>
            <w:tcBorders>
              <w:top w:val="nil"/>
              <w:left w:val="nil"/>
              <w:bottom w:val="single" w:sz="4" w:space="0" w:color="auto"/>
              <w:right w:val="single" w:sz="4" w:space="0" w:color="auto"/>
            </w:tcBorders>
            <w:shd w:val="clear" w:color="auto" w:fill="auto"/>
          </w:tcPr>
          <w:p w14:paraId="212DCB2E" w14:textId="77777777" w:rsidR="00DE30B0" w:rsidRDefault="00DE30B0" w:rsidP="00451E19">
            <w:pPr>
              <w:spacing w:after="0" w:line="240" w:lineRule="auto"/>
            </w:pPr>
            <w:r>
              <w:rPr>
                <w:rFonts w:ascii="Calibri" w:hAnsi="Calibri" w:cs="Calibri"/>
                <w:color w:val="000000"/>
              </w:rPr>
              <w:t>39%</w:t>
            </w:r>
          </w:p>
        </w:tc>
        <w:tc>
          <w:tcPr>
            <w:tcW w:w="1260" w:type="dxa"/>
            <w:tcBorders>
              <w:top w:val="nil"/>
              <w:left w:val="nil"/>
              <w:bottom w:val="single" w:sz="4" w:space="0" w:color="auto"/>
              <w:right w:val="single" w:sz="4" w:space="0" w:color="auto"/>
            </w:tcBorders>
            <w:shd w:val="clear" w:color="auto" w:fill="auto"/>
          </w:tcPr>
          <w:p w14:paraId="74D871DC" w14:textId="77777777" w:rsidR="00DE30B0" w:rsidRDefault="00DE30B0" w:rsidP="00451E19">
            <w:pPr>
              <w:spacing w:after="0" w:line="240" w:lineRule="auto"/>
            </w:pPr>
            <w:r>
              <w:rPr>
                <w:rFonts w:ascii="Calibri" w:hAnsi="Calibri" w:cs="Calibri"/>
                <w:color w:val="000000"/>
              </w:rPr>
              <w:t>11%</w:t>
            </w:r>
          </w:p>
        </w:tc>
        <w:tc>
          <w:tcPr>
            <w:tcW w:w="1098" w:type="dxa"/>
            <w:tcBorders>
              <w:top w:val="nil"/>
              <w:left w:val="nil"/>
              <w:bottom w:val="single" w:sz="4" w:space="0" w:color="auto"/>
              <w:right w:val="single" w:sz="4" w:space="0" w:color="auto"/>
            </w:tcBorders>
            <w:shd w:val="clear" w:color="auto" w:fill="auto"/>
          </w:tcPr>
          <w:p w14:paraId="2E94F012" w14:textId="77777777" w:rsidR="00DE30B0" w:rsidRDefault="00DE30B0" w:rsidP="00451E19">
            <w:pPr>
              <w:spacing w:after="0" w:line="240" w:lineRule="auto"/>
            </w:pPr>
            <w:r>
              <w:rPr>
                <w:rFonts w:ascii="Calibri" w:hAnsi="Calibri" w:cs="Calibri"/>
                <w:color w:val="000000"/>
              </w:rPr>
              <w:t>2.5</w:t>
            </w:r>
          </w:p>
        </w:tc>
      </w:tr>
      <w:tr w:rsidR="00DE30B0" w14:paraId="6CC60F2D"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5539B776"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402008"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1119978B" w14:textId="77777777" w:rsidR="00DE30B0" w:rsidRDefault="00DE30B0" w:rsidP="00451E19">
            <w:pPr>
              <w:spacing w:after="0" w:line="240" w:lineRule="auto"/>
            </w:pPr>
            <w:r>
              <w:rPr>
                <w:rFonts w:ascii="Calibri" w:hAnsi="Calibri" w:cs="Calibri"/>
                <w:color w:val="000000"/>
              </w:rPr>
              <w:t>9%</w:t>
            </w:r>
          </w:p>
        </w:tc>
        <w:tc>
          <w:tcPr>
            <w:tcW w:w="1080" w:type="dxa"/>
            <w:tcBorders>
              <w:top w:val="nil"/>
              <w:left w:val="nil"/>
              <w:bottom w:val="single" w:sz="4" w:space="0" w:color="auto"/>
              <w:right w:val="single" w:sz="4" w:space="0" w:color="auto"/>
            </w:tcBorders>
            <w:shd w:val="clear" w:color="auto" w:fill="auto"/>
          </w:tcPr>
          <w:p w14:paraId="1DD771A9" w14:textId="77777777" w:rsidR="00DE30B0" w:rsidRDefault="00DE30B0" w:rsidP="00451E19">
            <w:pPr>
              <w:spacing w:after="0" w:line="240" w:lineRule="auto"/>
            </w:pPr>
            <w:r>
              <w:rPr>
                <w:rFonts w:ascii="Calibri" w:hAnsi="Calibri" w:cs="Calibri"/>
                <w:color w:val="000000"/>
              </w:rPr>
              <w:t>31%</w:t>
            </w:r>
          </w:p>
        </w:tc>
        <w:tc>
          <w:tcPr>
            <w:tcW w:w="1170" w:type="dxa"/>
            <w:tcBorders>
              <w:top w:val="nil"/>
              <w:left w:val="nil"/>
              <w:bottom w:val="single" w:sz="4" w:space="0" w:color="auto"/>
              <w:right w:val="single" w:sz="4" w:space="0" w:color="auto"/>
            </w:tcBorders>
            <w:shd w:val="clear" w:color="auto" w:fill="auto"/>
          </w:tcPr>
          <w:p w14:paraId="6D3022C7" w14:textId="77777777" w:rsidR="00DE30B0" w:rsidRDefault="00DE30B0" w:rsidP="00451E19">
            <w:pPr>
              <w:spacing w:after="0" w:line="240" w:lineRule="auto"/>
            </w:pPr>
            <w:r>
              <w:rPr>
                <w:rFonts w:ascii="Calibri" w:hAnsi="Calibri" w:cs="Calibri"/>
                <w:color w:val="000000"/>
              </w:rPr>
              <w:t>34%</w:t>
            </w:r>
          </w:p>
        </w:tc>
        <w:tc>
          <w:tcPr>
            <w:tcW w:w="1260" w:type="dxa"/>
            <w:tcBorders>
              <w:top w:val="nil"/>
              <w:left w:val="nil"/>
              <w:bottom w:val="single" w:sz="4" w:space="0" w:color="auto"/>
              <w:right w:val="single" w:sz="4" w:space="0" w:color="auto"/>
            </w:tcBorders>
            <w:shd w:val="clear" w:color="auto" w:fill="auto"/>
          </w:tcPr>
          <w:p w14:paraId="6AB329F2" w14:textId="77777777" w:rsidR="00DE30B0" w:rsidRDefault="00DE30B0" w:rsidP="00451E19">
            <w:pPr>
              <w:spacing w:after="0" w:line="240" w:lineRule="auto"/>
            </w:pPr>
            <w:r>
              <w:rPr>
                <w:rFonts w:ascii="Calibri" w:hAnsi="Calibri" w:cs="Calibri"/>
                <w:color w:val="000000"/>
              </w:rPr>
              <w:t>25%</w:t>
            </w:r>
          </w:p>
        </w:tc>
        <w:tc>
          <w:tcPr>
            <w:tcW w:w="1098" w:type="dxa"/>
            <w:tcBorders>
              <w:top w:val="nil"/>
              <w:left w:val="nil"/>
              <w:bottom w:val="single" w:sz="4" w:space="0" w:color="auto"/>
              <w:right w:val="single" w:sz="4" w:space="0" w:color="auto"/>
            </w:tcBorders>
            <w:shd w:val="clear" w:color="auto" w:fill="auto"/>
          </w:tcPr>
          <w:p w14:paraId="765D1A47" w14:textId="77777777" w:rsidR="00DE30B0" w:rsidRDefault="00DE30B0" w:rsidP="00451E19">
            <w:pPr>
              <w:spacing w:after="0" w:line="240" w:lineRule="auto"/>
            </w:pPr>
            <w:r>
              <w:rPr>
                <w:rFonts w:ascii="Calibri" w:hAnsi="Calibri" w:cs="Calibri"/>
                <w:color w:val="000000"/>
              </w:rPr>
              <w:t>2.8</w:t>
            </w:r>
          </w:p>
        </w:tc>
      </w:tr>
      <w:tr w:rsidR="00DE30B0" w14:paraId="51E3E95A"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05411515"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D2711D"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204A3F00" w14:textId="77777777" w:rsidR="00DE30B0" w:rsidRDefault="00DE30B0" w:rsidP="00451E19">
            <w:pPr>
              <w:spacing w:after="0" w:line="240" w:lineRule="auto"/>
            </w:pPr>
            <w:r>
              <w:rPr>
                <w:rFonts w:ascii="Calibri" w:hAnsi="Calibri" w:cs="Calibri"/>
                <w:color w:val="000000"/>
              </w:rPr>
              <w:t>8</w:t>
            </w:r>
          </w:p>
        </w:tc>
        <w:tc>
          <w:tcPr>
            <w:tcW w:w="1080" w:type="dxa"/>
            <w:tcBorders>
              <w:top w:val="nil"/>
              <w:left w:val="nil"/>
              <w:bottom w:val="single" w:sz="4" w:space="0" w:color="auto"/>
              <w:right w:val="single" w:sz="4" w:space="0" w:color="auto"/>
            </w:tcBorders>
            <w:shd w:val="clear" w:color="auto" w:fill="auto"/>
          </w:tcPr>
          <w:p w14:paraId="5B5FB831" w14:textId="77777777" w:rsidR="00DE30B0" w:rsidRDefault="00DE30B0" w:rsidP="00451E19">
            <w:pPr>
              <w:spacing w:after="0" w:line="240" w:lineRule="auto"/>
            </w:pPr>
            <w:r>
              <w:rPr>
                <w:rFonts w:ascii="Calibri" w:hAnsi="Calibri" w:cs="Calibri"/>
                <w:color w:val="000000"/>
              </w:rPr>
              <w:t>25</w:t>
            </w:r>
          </w:p>
        </w:tc>
        <w:tc>
          <w:tcPr>
            <w:tcW w:w="1170" w:type="dxa"/>
            <w:tcBorders>
              <w:top w:val="nil"/>
              <w:left w:val="nil"/>
              <w:bottom w:val="single" w:sz="4" w:space="0" w:color="auto"/>
              <w:right w:val="single" w:sz="4" w:space="0" w:color="auto"/>
            </w:tcBorders>
            <w:shd w:val="clear" w:color="auto" w:fill="auto"/>
          </w:tcPr>
          <w:p w14:paraId="022A1DCD" w14:textId="77777777" w:rsidR="00DE30B0" w:rsidRDefault="00DE30B0" w:rsidP="00451E19">
            <w:pPr>
              <w:spacing w:after="0" w:line="240" w:lineRule="auto"/>
            </w:pPr>
            <w:r>
              <w:rPr>
                <w:rFonts w:ascii="Calibri" w:hAnsi="Calibri" w:cs="Calibri"/>
                <w:color w:val="000000"/>
              </w:rPr>
              <w:t>31</w:t>
            </w:r>
          </w:p>
        </w:tc>
        <w:tc>
          <w:tcPr>
            <w:tcW w:w="1260" w:type="dxa"/>
            <w:tcBorders>
              <w:top w:val="nil"/>
              <w:left w:val="nil"/>
              <w:bottom w:val="single" w:sz="4" w:space="0" w:color="auto"/>
              <w:right w:val="single" w:sz="4" w:space="0" w:color="auto"/>
            </w:tcBorders>
            <w:shd w:val="clear" w:color="auto" w:fill="auto"/>
          </w:tcPr>
          <w:p w14:paraId="24C5E777" w14:textId="77777777" w:rsidR="00DE30B0" w:rsidRDefault="00DE30B0" w:rsidP="00451E19">
            <w:pPr>
              <w:spacing w:after="0" w:line="240" w:lineRule="auto"/>
            </w:pPr>
            <w:r>
              <w:rPr>
                <w:rFonts w:ascii="Calibri" w:hAnsi="Calibri" w:cs="Calibri"/>
                <w:color w:val="000000"/>
              </w:rPr>
              <w:t>13</w:t>
            </w:r>
          </w:p>
        </w:tc>
        <w:tc>
          <w:tcPr>
            <w:tcW w:w="1098" w:type="dxa"/>
            <w:tcBorders>
              <w:top w:val="nil"/>
              <w:left w:val="nil"/>
              <w:bottom w:val="single" w:sz="4" w:space="0" w:color="auto"/>
              <w:right w:val="single" w:sz="4" w:space="0" w:color="auto"/>
            </w:tcBorders>
            <w:shd w:val="clear" w:color="auto" w:fill="auto"/>
          </w:tcPr>
          <w:p w14:paraId="574D773B" w14:textId="77777777" w:rsidR="00DE30B0" w:rsidRDefault="00DE30B0" w:rsidP="00451E19">
            <w:pPr>
              <w:spacing w:after="0" w:line="240" w:lineRule="auto"/>
            </w:pPr>
            <w:r>
              <w:rPr>
                <w:rFonts w:ascii="Calibri" w:hAnsi="Calibri" w:cs="Calibri"/>
                <w:color w:val="000000"/>
              </w:rPr>
              <w:t>2.6</w:t>
            </w:r>
          </w:p>
        </w:tc>
      </w:tr>
      <w:tr w:rsidR="00DE30B0" w14:paraId="25EC6A56"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2F7BF026"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B89C19"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05495110" w14:textId="77777777" w:rsidR="00DE30B0" w:rsidRDefault="00DE30B0" w:rsidP="00451E19">
            <w:pPr>
              <w:spacing w:after="0" w:line="240" w:lineRule="auto"/>
            </w:pPr>
            <w:r>
              <w:rPr>
                <w:rFonts w:ascii="Calibri" w:hAnsi="Calibri" w:cs="Calibri"/>
                <w:color w:val="000000"/>
              </w:rPr>
              <w:t>10%</w:t>
            </w:r>
          </w:p>
        </w:tc>
        <w:tc>
          <w:tcPr>
            <w:tcW w:w="1080" w:type="dxa"/>
            <w:tcBorders>
              <w:top w:val="nil"/>
              <w:left w:val="nil"/>
              <w:bottom w:val="single" w:sz="4" w:space="0" w:color="auto"/>
              <w:right w:val="single" w:sz="4" w:space="0" w:color="auto"/>
            </w:tcBorders>
            <w:shd w:val="clear" w:color="auto" w:fill="auto"/>
          </w:tcPr>
          <w:p w14:paraId="68B78E74" w14:textId="77777777" w:rsidR="00DE30B0" w:rsidRDefault="00DE30B0" w:rsidP="00451E19">
            <w:pPr>
              <w:spacing w:after="0" w:line="240" w:lineRule="auto"/>
            </w:pPr>
            <w:r>
              <w:rPr>
                <w:rFonts w:ascii="Calibri" w:hAnsi="Calibri" w:cs="Calibri"/>
                <w:color w:val="000000"/>
              </w:rPr>
              <w:t>32%</w:t>
            </w:r>
          </w:p>
        </w:tc>
        <w:tc>
          <w:tcPr>
            <w:tcW w:w="1170" w:type="dxa"/>
            <w:tcBorders>
              <w:top w:val="nil"/>
              <w:left w:val="nil"/>
              <w:bottom w:val="single" w:sz="4" w:space="0" w:color="auto"/>
              <w:right w:val="single" w:sz="4" w:space="0" w:color="auto"/>
            </w:tcBorders>
            <w:shd w:val="clear" w:color="auto" w:fill="auto"/>
          </w:tcPr>
          <w:p w14:paraId="64E0E875" w14:textId="77777777" w:rsidR="00DE30B0" w:rsidRDefault="00DE30B0" w:rsidP="00451E19">
            <w:pPr>
              <w:spacing w:after="0" w:line="240" w:lineRule="auto"/>
            </w:pPr>
            <w:r>
              <w:rPr>
                <w:rFonts w:ascii="Calibri" w:hAnsi="Calibri" w:cs="Calibri"/>
                <w:color w:val="000000"/>
              </w:rPr>
              <w:t>40%</w:t>
            </w:r>
          </w:p>
        </w:tc>
        <w:tc>
          <w:tcPr>
            <w:tcW w:w="1260" w:type="dxa"/>
            <w:tcBorders>
              <w:top w:val="nil"/>
              <w:left w:val="nil"/>
              <w:bottom w:val="single" w:sz="4" w:space="0" w:color="auto"/>
              <w:right w:val="single" w:sz="4" w:space="0" w:color="auto"/>
            </w:tcBorders>
            <w:shd w:val="clear" w:color="auto" w:fill="auto"/>
          </w:tcPr>
          <w:p w14:paraId="2342B50F" w14:textId="77777777" w:rsidR="00DE30B0" w:rsidRDefault="00DE30B0" w:rsidP="00451E19">
            <w:pPr>
              <w:spacing w:after="0" w:line="240" w:lineRule="auto"/>
            </w:pPr>
            <w:r>
              <w:rPr>
                <w:rFonts w:ascii="Calibri" w:hAnsi="Calibri" w:cs="Calibri"/>
                <w:color w:val="000000"/>
              </w:rPr>
              <w:t>17%</w:t>
            </w:r>
          </w:p>
        </w:tc>
        <w:tc>
          <w:tcPr>
            <w:tcW w:w="1098" w:type="dxa"/>
            <w:tcBorders>
              <w:top w:val="nil"/>
              <w:left w:val="nil"/>
              <w:bottom w:val="single" w:sz="4" w:space="0" w:color="auto"/>
              <w:right w:val="single" w:sz="4" w:space="0" w:color="auto"/>
            </w:tcBorders>
            <w:shd w:val="clear" w:color="auto" w:fill="auto"/>
          </w:tcPr>
          <w:p w14:paraId="5128D125" w14:textId="77777777" w:rsidR="00DE30B0" w:rsidRDefault="00DE30B0" w:rsidP="00451E19">
            <w:pPr>
              <w:spacing w:after="0" w:line="240" w:lineRule="auto"/>
            </w:pPr>
            <w:r>
              <w:rPr>
                <w:rFonts w:ascii="Calibri" w:hAnsi="Calibri" w:cs="Calibri"/>
                <w:color w:val="000000"/>
              </w:rPr>
              <w:t> </w:t>
            </w:r>
          </w:p>
        </w:tc>
      </w:tr>
      <w:tr w:rsidR="00DE30B0" w14:paraId="1D67EEA0" w14:textId="77777777" w:rsidTr="00361166">
        <w:tc>
          <w:tcPr>
            <w:tcW w:w="2970" w:type="dxa"/>
            <w:vMerge w:val="restart"/>
            <w:tcBorders>
              <w:top w:val="single" w:sz="4" w:space="0" w:color="auto"/>
              <w:left w:val="single" w:sz="4" w:space="0" w:color="auto"/>
              <w:bottom w:val="single" w:sz="4" w:space="0" w:color="auto"/>
              <w:right w:val="single" w:sz="4" w:space="0" w:color="auto"/>
            </w:tcBorders>
            <w:hideMark/>
          </w:tcPr>
          <w:p w14:paraId="79B81C50" w14:textId="77777777" w:rsidR="00DE30B0" w:rsidRDefault="00DE30B0" w:rsidP="00451E19">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2723164F"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tcPr>
          <w:p w14:paraId="081BA83F" w14:textId="77777777" w:rsidR="00DE30B0" w:rsidRDefault="00DE30B0" w:rsidP="00451E19">
            <w:pPr>
              <w:spacing w:after="0" w:line="240" w:lineRule="auto"/>
            </w:pPr>
            <w:r>
              <w:rPr>
                <w:rFonts w:ascii="Calibri" w:hAnsi="Calibri" w:cs="Calibri"/>
                <w:color w:val="000000"/>
              </w:rPr>
              <w:t>18%</w:t>
            </w:r>
          </w:p>
        </w:tc>
        <w:tc>
          <w:tcPr>
            <w:tcW w:w="1080" w:type="dxa"/>
            <w:tcBorders>
              <w:top w:val="nil"/>
              <w:left w:val="nil"/>
              <w:bottom w:val="single" w:sz="4" w:space="0" w:color="auto"/>
              <w:right w:val="single" w:sz="4" w:space="0" w:color="auto"/>
            </w:tcBorders>
            <w:shd w:val="clear" w:color="auto" w:fill="auto"/>
          </w:tcPr>
          <w:p w14:paraId="281240AB" w14:textId="77777777" w:rsidR="00DE30B0" w:rsidRDefault="00DE30B0" w:rsidP="00451E19">
            <w:pPr>
              <w:spacing w:after="0" w:line="240" w:lineRule="auto"/>
            </w:pPr>
            <w:r>
              <w:rPr>
                <w:rFonts w:ascii="Calibri" w:hAnsi="Calibri" w:cs="Calibri"/>
                <w:color w:val="000000"/>
              </w:rPr>
              <w:t>41%</w:t>
            </w:r>
          </w:p>
        </w:tc>
        <w:tc>
          <w:tcPr>
            <w:tcW w:w="1170" w:type="dxa"/>
            <w:tcBorders>
              <w:top w:val="nil"/>
              <w:left w:val="nil"/>
              <w:bottom w:val="single" w:sz="4" w:space="0" w:color="auto"/>
              <w:right w:val="single" w:sz="4" w:space="0" w:color="auto"/>
            </w:tcBorders>
            <w:shd w:val="clear" w:color="auto" w:fill="auto"/>
          </w:tcPr>
          <w:p w14:paraId="5F47BA68" w14:textId="77777777" w:rsidR="00DE30B0" w:rsidRDefault="00DE30B0" w:rsidP="00451E19">
            <w:pPr>
              <w:spacing w:after="0" w:line="240" w:lineRule="auto"/>
            </w:pPr>
            <w:r>
              <w:rPr>
                <w:rFonts w:ascii="Calibri" w:hAnsi="Calibri" w:cs="Calibri"/>
                <w:color w:val="000000"/>
              </w:rPr>
              <w:t>35%</w:t>
            </w:r>
          </w:p>
        </w:tc>
        <w:tc>
          <w:tcPr>
            <w:tcW w:w="1260" w:type="dxa"/>
            <w:tcBorders>
              <w:top w:val="nil"/>
              <w:left w:val="nil"/>
              <w:bottom w:val="single" w:sz="4" w:space="0" w:color="auto"/>
              <w:right w:val="single" w:sz="4" w:space="0" w:color="auto"/>
            </w:tcBorders>
            <w:shd w:val="clear" w:color="auto" w:fill="auto"/>
          </w:tcPr>
          <w:p w14:paraId="5DC72343" w14:textId="77777777" w:rsidR="00DE30B0" w:rsidRDefault="00DE30B0" w:rsidP="00451E19">
            <w:pPr>
              <w:spacing w:after="0" w:line="240" w:lineRule="auto"/>
            </w:pPr>
            <w:r>
              <w:rPr>
                <w:rFonts w:ascii="Calibri" w:hAnsi="Calibri" w:cs="Calibri"/>
                <w:color w:val="000000"/>
              </w:rPr>
              <w:t>6%</w:t>
            </w:r>
          </w:p>
        </w:tc>
        <w:tc>
          <w:tcPr>
            <w:tcW w:w="1098" w:type="dxa"/>
            <w:tcBorders>
              <w:top w:val="nil"/>
              <w:left w:val="nil"/>
              <w:bottom w:val="single" w:sz="4" w:space="0" w:color="auto"/>
              <w:right w:val="single" w:sz="4" w:space="0" w:color="auto"/>
            </w:tcBorders>
            <w:shd w:val="clear" w:color="auto" w:fill="auto"/>
          </w:tcPr>
          <w:p w14:paraId="3BA0A85E" w14:textId="77777777" w:rsidR="00DE30B0" w:rsidRDefault="00DE30B0" w:rsidP="00451E19">
            <w:pPr>
              <w:spacing w:after="0" w:line="240" w:lineRule="auto"/>
            </w:pPr>
            <w:r>
              <w:rPr>
                <w:rFonts w:ascii="Calibri" w:hAnsi="Calibri" w:cs="Calibri"/>
                <w:color w:val="000000"/>
              </w:rPr>
              <w:t>2.3</w:t>
            </w:r>
          </w:p>
        </w:tc>
      </w:tr>
      <w:tr w:rsidR="00DE30B0" w14:paraId="088A67B4"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73A26C0"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CED572F"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48369232" w14:textId="77777777" w:rsidR="00DE30B0" w:rsidRDefault="00DE30B0" w:rsidP="00451E19">
            <w:pPr>
              <w:spacing w:after="0" w:line="240" w:lineRule="auto"/>
            </w:pPr>
            <w:r>
              <w:rPr>
                <w:rFonts w:ascii="Calibri" w:hAnsi="Calibri" w:cs="Calibri"/>
                <w:color w:val="000000"/>
              </w:rPr>
              <w:t>18%</w:t>
            </w:r>
          </w:p>
        </w:tc>
        <w:tc>
          <w:tcPr>
            <w:tcW w:w="1080" w:type="dxa"/>
            <w:tcBorders>
              <w:top w:val="nil"/>
              <w:left w:val="nil"/>
              <w:bottom w:val="single" w:sz="4" w:space="0" w:color="auto"/>
              <w:right w:val="single" w:sz="4" w:space="0" w:color="auto"/>
            </w:tcBorders>
            <w:shd w:val="clear" w:color="auto" w:fill="auto"/>
          </w:tcPr>
          <w:p w14:paraId="7093661F" w14:textId="77777777" w:rsidR="00DE30B0" w:rsidRDefault="00DE30B0" w:rsidP="00451E19">
            <w:pPr>
              <w:spacing w:after="0" w:line="240" w:lineRule="auto"/>
            </w:pPr>
            <w:r>
              <w:rPr>
                <w:rFonts w:ascii="Calibri" w:hAnsi="Calibri" w:cs="Calibri"/>
                <w:color w:val="000000"/>
              </w:rPr>
              <w:t>14%</w:t>
            </w:r>
          </w:p>
        </w:tc>
        <w:tc>
          <w:tcPr>
            <w:tcW w:w="1170" w:type="dxa"/>
            <w:tcBorders>
              <w:top w:val="nil"/>
              <w:left w:val="nil"/>
              <w:bottom w:val="single" w:sz="4" w:space="0" w:color="auto"/>
              <w:right w:val="single" w:sz="4" w:space="0" w:color="auto"/>
            </w:tcBorders>
            <w:shd w:val="clear" w:color="auto" w:fill="auto"/>
          </w:tcPr>
          <w:p w14:paraId="61C1AAEC" w14:textId="77777777" w:rsidR="00DE30B0" w:rsidRDefault="00DE30B0" w:rsidP="00451E19">
            <w:pPr>
              <w:spacing w:after="0" w:line="240" w:lineRule="auto"/>
            </w:pPr>
            <w:r>
              <w:rPr>
                <w:rFonts w:ascii="Calibri" w:hAnsi="Calibri" w:cs="Calibri"/>
                <w:color w:val="000000"/>
              </w:rPr>
              <w:t>50%</w:t>
            </w:r>
          </w:p>
        </w:tc>
        <w:tc>
          <w:tcPr>
            <w:tcW w:w="1260" w:type="dxa"/>
            <w:tcBorders>
              <w:top w:val="nil"/>
              <w:left w:val="nil"/>
              <w:bottom w:val="single" w:sz="4" w:space="0" w:color="auto"/>
              <w:right w:val="single" w:sz="4" w:space="0" w:color="auto"/>
            </w:tcBorders>
            <w:shd w:val="clear" w:color="auto" w:fill="auto"/>
          </w:tcPr>
          <w:p w14:paraId="5DC6FCB8" w14:textId="77777777" w:rsidR="00DE30B0" w:rsidRDefault="00DE30B0" w:rsidP="00451E19">
            <w:pPr>
              <w:spacing w:after="0" w:line="240" w:lineRule="auto"/>
            </w:pPr>
            <w:r>
              <w:rPr>
                <w:rFonts w:ascii="Calibri" w:hAnsi="Calibri" w:cs="Calibri"/>
                <w:color w:val="000000"/>
              </w:rPr>
              <w:t>18%</w:t>
            </w:r>
          </w:p>
        </w:tc>
        <w:tc>
          <w:tcPr>
            <w:tcW w:w="1098" w:type="dxa"/>
            <w:tcBorders>
              <w:top w:val="nil"/>
              <w:left w:val="nil"/>
              <w:bottom w:val="single" w:sz="4" w:space="0" w:color="auto"/>
              <w:right w:val="single" w:sz="4" w:space="0" w:color="auto"/>
            </w:tcBorders>
            <w:shd w:val="clear" w:color="auto" w:fill="auto"/>
          </w:tcPr>
          <w:p w14:paraId="35DA08A5" w14:textId="77777777" w:rsidR="00DE30B0" w:rsidRDefault="00DE30B0" w:rsidP="00451E19">
            <w:pPr>
              <w:spacing w:after="0" w:line="240" w:lineRule="auto"/>
            </w:pPr>
            <w:r>
              <w:rPr>
                <w:rFonts w:ascii="Calibri" w:hAnsi="Calibri" w:cs="Calibri"/>
                <w:color w:val="000000"/>
              </w:rPr>
              <w:t>2.7</w:t>
            </w:r>
          </w:p>
        </w:tc>
      </w:tr>
      <w:tr w:rsidR="00DE30B0" w14:paraId="41679F2B"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40B91BFD"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8738A36"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2389F02B" w14:textId="77777777" w:rsidR="00DE30B0" w:rsidRDefault="00DE30B0" w:rsidP="00451E19">
            <w:pPr>
              <w:spacing w:after="0" w:line="240" w:lineRule="auto"/>
            </w:pPr>
            <w:r>
              <w:rPr>
                <w:rFonts w:ascii="Calibri" w:hAnsi="Calibri" w:cs="Calibri"/>
                <w:color w:val="000000"/>
              </w:rPr>
              <w:t>3%</w:t>
            </w:r>
          </w:p>
        </w:tc>
        <w:tc>
          <w:tcPr>
            <w:tcW w:w="1080" w:type="dxa"/>
            <w:tcBorders>
              <w:top w:val="nil"/>
              <w:left w:val="nil"/>
              <w:bottom w:val="single" w:sz="4" w:space="0" w:color="auto"/>
              <w:right w:val="single" w:sz="4" w:space="0" w:color="auto"/>
            </w:tcBorders>
            <w:shd w:val="clear" w:color="auto" w:fill="auto"/>
          </w:tcPr>
          <w:p w14:paraId="7DCF5E16" w14:textId="77777777" w:rsidR="00DE30B0" w:rsidRDefault="00DE30B0" w:rsidP="00451E19">
            <w:pPr>
              <w:spacing w:after="0" w:line="240" w:lineRule="auto"/>
            </w:pPr>
            <w:r>
              <w:rPr>
                <w:rFonts w:ascii="Calibri" w:hAnsi="Calibri" w:cs="Calibri"/>
                <w:color w:val="000000"/>
              </w:rPr>
              <w:t>28%</w:t>
            </w:r>
          </w:p>
        </w:tc>
        <w:tc>
          <w:tcPr>
            <w:tcW w:w="1170" w:type="dxa"/>
            <w:tcBorders>
              <w:top w:val="nil"/>
              <w:left w:val="nil"/>
              <w:bottom w:val="single" w:sz="4" w:space="0" w:color="auto"/>
              <w:right w:val="single" w:sz="4" w:space="0" w:color="auto"/>
            </w:tcBorders>
            <w:shd w:val="clear" w:color="auto" w:fill="auto"/>
          </w:tcPr>
          <w:p w14:paraId="1759623D" w14:textId="77777777" w:rsidR="00DE30B0" w:rsidRDefault="00DE30B0" w:rsidP="00451E19">
            <w:pPr>
              <w:spacing w:after="0" w:line="240" w:lineRule="auto"/>
            </w:pPr>
            <w:r>
              <w:rPr>
                <w:rFonts w:ascii="Calibri" w:hAnsi="Calibri" w:cs="Calibri"/>
                <w:color w:val="000000"/>
              </w:rPr>
              <w:t>47%</w:t>
            </w:r>
          </w:p>
        </w:tc>
        <w:tc>
          <w:tcPr>
            <w:tcW w:w="1260" w:type="dxa"/>
            <w:tcBorders>
              <w:top w:val="nil"/>
              <w:left w:val="nil"/>
              <w:bottom w:val="single" w:sz="4" w:space="0" w:color="auto"/>
              <w:right w:val="single" w:sz="4" w:space="0" w:color="auto"/>
            </w:tcBorders>
            <w:shd w:val="clear" w:color="auto" w:fill="auto"/>
          </w:tcPr>
          <w:p w14:paraId="5B1A7588" w14:textId="77777777" w:rsidR="00DE30B0" w:rsidRDefault="00DE30B0" w:rsidP="00451E19">
            <w:pPr>
              <w:spacing w:after="0" w:line="240" w:lineRule="auto"/>
            </w:pPr>
            <w:r>
              <w:rPr>
                <w:rFonts w:ascii="Calibri" w:hAnsi="Calibri" w:cs="Calibri"/>
                <w:color w:val="000000"/>
              </w:rPr>
              <w:t>22%</w:t>
            </w:r>
          </w:p>
        </w:tc>
        <w:tc>
          <w:tcPr>
            <w:tcW w:w="1098" w:type="dxa"/>
            <w:tcBorders>
              <w:top w:val="nil"/>
              <w:left w:val="nil"/>
              <w:bottom w:val="single" w:sz="4" w:space="0" w:color="auto"/>
              <w:right w:val="single" w:sz="4" w:space="0" w:color="auto"/>
            </w:tcBorders>
            <w:shd w:val="clear" w:color="auto" w:fill="auto"/>
          </w:tcPr>
          <w:p w14:paraId="211BC52A" w14:textId="77777777" w:rsidR="00DE30B0" w:rsidRDefault="00DE30B0" w:rsidP="00451E19">
            <w:pPr>
              <w:spacing w:after="0" w:line="240" w:lineRule="auto"/>
            </w:pPr>
            <w:r>
              <w:rPr>
                <w:rFonts w:ascii="Calibri" w:hAnsi="Calibri" w:cs="Calibri"/>
                <w:color w:val="000000"/>
              </w:rPr>
              <w:t>2.9</w:t>
            </w:r>
          </w:p>
        </w:tc>
      </w:tr>
      <w:tr w:rsidR="00DE30B0" w14:paraId="3A226E1B"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F521654"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B2F68F6"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74DA740A" w14:textId="77777777" w:rsidR="00DE30B0" w:rsidRDefault="00DE30B0" w:rsidP="00451E19">
            <w:pPr>
              <w:spacing w:after="0" w:line="240" w:lineRule="auto"/>
            </w:pPr>
            <w:r>
              <w:rPr>
                <w:rFonts w:ascii="Calibri" w:hAnsi="Calibri" w:cs="Calibri"/>
                <w:color w:val="000000"/>
              </w:rPr>
              <w:t>9</w:t>
            </w:r>
          </w:p>
        </w:tc>
        <w:tc>
          <w:tcPr>
            <w:tcW w:w="1080" w:type="dxa"/>
            <w:tcBorders>
              <w:top w:val="nil"/>
              <w:left w:val="nil"/>
              <w:bottom w:val="single" w:sz="4" w:space="0" w:color="auto"/>
              <w:right w:val="single" w:sz="4" w:space="0" w:color="auto"/>
            </w:tcBorders>
            <w:shd w:val="clear" w:color="auto" w:fill="auto"/>
          </w:tcPr>
          <w:p w14:paraId="7BA29931" w14:textId="77777777" w:rsidR="00DE30B0" w:rsidRDefault="00DE30B0" w:rsidP="00451E19">
            <w:pPr>
              <w:spacing w:after="0" w:line="240" w:lineRule="auto"/>
            </w:pPr>
            <w:r>
              <w:rPr>
                <w:rFonts w:ascii="Calibri" w:hAnsi="Calibri" w:cs="Calibri"/>
                <w:color w:val="000000"/>
              </w:rPr>
              <w:t>20</w:t>
            </w:r>
          </w:p>
        </w:tc>
        <w:tc>
          <w:tcPr>
            <w:tcW w:w="1170" w:type="dxa"/>
            <w:tcBorders>
              <w:top w:val="nil"/>
              <w:left w:val="nil"/>
              <w:bottom w:val="single" w:sz="4" w:space="0" w:color="auto"/>
              <w:right w:val="single" w:sz="4" w:space="0" w:color="auto"/>
            </w:tcBorders>
            <w:shd w:val="clear" w:color="auto" w:fill="auto"/>
          </w:tcPr>
          <w:p w14:paraId="27DBECDB" w14:textId="77777777" w:rsidR="00DE30B0" w:rsidRDefault="00DE30B0" w:rsidP="00451E19">
            <w:pPr>
              <w:spacing w:after="0" w:line="240" w:lineRule="auto"/>
            </w:pPr>
            <w:r>
              <w:rPr>
                <w:rFonts w:ascii="Calibri" w:hAnsi="Calibri" w:cs="Calibri"/>
                <w:color w:val="000000"/>
              </w:rPr>
              <w:t>35</w:t>
            </w:r>
          </w:p>
        </w:tc>
        <w:tc>
          <w:tcPr>
            <w:tcW w:w="1260" w:type="dxa"/>
            <w:tcBorders>
              <w:top w:val="nil"/>
              <w:left w:val="nil"/>
              <w:bottom w:val="single" w:sz="4" w:space="0" w:color="auto"/>
              <w:right w:val="single" w:sz="4" w:space="0" w:color="auto"/>
            </w:tcBorders>
            <w:shd w:val="clear" w:color="auto" w:fill="auto"/>
          </w:tcPr>
          <w:p w14:paraId="3B1A515F" w14:textId="77777777" w:rsidR="00DE30B0" w:rsidRDefault="00DE30B0" w:rsidP="00451E19">
            <w:pPr>
              <w:spacing w:after="0" w:line="240" w:lineRule="auto"/>
            </w:pPr>
            <w:r>
              <w:rPr>
                <w:rFonts w:ascii="Calibri" w:hAnsi="Calibri" w:cs="Calibri"/>
                <w:color w:val="000000"/>
              </w:rPr>
              <w:t>13</w:t>
            </w:r>
          </w:p>
        </w:tc>
        <w:tc>
          <w:tcPr>
            <w:tcW w:w="1098" w:type="dxa"/>
            <w:tcBorders>
              <w:top w:val="nil"/>
              <w:left w:val="nil"/>
              <w:bottom w:val="single" w:sz="4" w:space="0" w:color="auto"/>
              <w:right w:val="single" w:sz="4" w:space="0" w:color="auto"/>
            </w:tcBorders>
            <w:shd w:val="clear" w:color="auto" w:fill="auto"/>
          </w:tcPr>
          <w:p w14:paraId="7BB06BBF" w14:textId="77777777" w:rsidR="00DE30B0" w:rsidRDefault="00DE30B0" w:rsidP="00451E19">
            <w:pPr>
              <w:spacing w:after="0" w:line="240" w:lineRule="auto"/>
            </w:pPr>
            <w:r>
              <w:rPr>
                <w:rFonts w:ascii="Calibri" w:hAnsi="Calibri" w:cs="Calibri"/>
                <w:color w:val="000000"/>
              </w:rPr>
              <w:t>2.7</w:t>
            </w:r>
          </w:p>
        </w:tc>
      </w:tr>
      <w:tr w:rsidR="00DE30B0" w14:paraId="3F44FADD"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55E6D50E"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3884C5C"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6EE629D4" w14:textId="77777777" w:rsidR="00DE30B0" w:rsidRDefault="00DE30B0" w:rsidP="00451E19">
            <w:pPr>
              <w:spacing w:after="0" w:line="240" w:lineRule="auto"/>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tcPr>
          <w:p w14:paraId="0EDFA401" w14:textId="77777777" w:rsidR="00DE30B0" w:rsidRDefault="00DE30B0" w:rsidP="00451E19">
            <w:pPr>
              <w:spacing w:after="0" w:line="240" w:lineRule="auto"/>
            </w:pPr>
            <w:r>
              <w:rPr>
                <w:rFonts w:ascii="Calibri" w:hAnsi="Calibri" w:cs="Calibri"/>
                <w:color w:val="000000"/>
              </w:rPr>
              <w:t>26%</w:t>
            </w:r>
          </w:p>
        </w:tc>
        <w:tc>
          <w:tcPr>
            <w:tcW w:w="1170" w:type="dxa"/>
            <w:tcBorders>
              <w:top w:val="nil"/>
              <w:left w:val="nil"/>
              <w:bottom w:val="single" w:sz="4" w:space="0" w:color="auto"/>
              <w:right w:val="single" w:sz="4" w:space="0" w:color="auto"/>
            </w:tcBorders>
            <w:shd w:val="clear" w:color="auto" w:fill="auto"/>
          </w:tcPr>
          <w:p w14:paraId="34A362C0" w14:textId="77777777" w:rsidR="00DE30B0" w:rsidRDefault="00DE30B0" w:rsidP="00451E19">
            <w:pPr>
              <w:spacing w:after="0" w:line="240" w:lineRule="auto"/>
            </w:pPr>
            <w:r>
              <w:rPr>
                <w:rFonts w:ascii="Calibri" w:hAnsi="Calibri" w:cs="Calibri"/>
                <w:color w:val="000000"/>
              </w:rPr>
              <w:t>45%</w:t>
            </w:r>
          </w:p>
        </w:tc>
        <w:tc>
          <w:tcPr>
            <w:tcW w:w="1260" w:type="dxa"/>
            <w:tcBorders>
              <w:top w:val="nil"/>
              <w:left w:val="nil"/>
              <w:bottom w:val="single" w:sz="4" w:space="0" w:color="auto"/>
              <w:right w:val="single" w:sz="4" w:space="0" w:color="auto"/>
            </w:tcBorders>
            <w:shd w:val="clear" w:color="auto" w:fill="auto"/>
          </w:tcPr>
          <w:p w14:paraId="7B1035EA" w14:textId="77777777" w:rsidR="00DE30B0" w:rsidRDefault="00DE30B0" w:rsidP="00451E19">
            <w:pPr>
              <w:spacing w:after="0" w:line="240" w:lineRule="auto"/>
            </w:pPr>
            <w:r>
              <w:rPr>
                <w:rFonts w:ascii="Calibri" w:hAnsi="Calibri" w:cs="Calibri"/>
                <w:color w:val="000000"/>
              </w:rPr>
              <w:t>17%</w:t>
            </w:r>
          </w:p>
        </w:tc>
        <w:tc>
          <w:tcPr>
            <w:tcW w:w="1098" w:type="dxa"/>
            <w:tcBorders>
              <w:top w:val="nil"/>
              <w:left w:val="nil"/>
              <w:bottom w:val="single" w:sz="4" w:space="0" w:color="auto"/>
              <w:right w:val="single" w:sz="4" w:space="0" w:color="auto"/>
            </w:tcBorders>
            <w:shd w:val="clear" w:color="auto" w:fill="auto"/>
          </w:tcPr>
          <w:p w14:paraId="37F14DDD" w14:textId="77777777" w:rsidR="00DE30B0" w:rsidRDefault="00DE30B0" w:rsidP="00451E19">
            <w:pPr>
              <w:spacing w:after="0" w:line="240" w:lineRule="auto"/>
            </w:pPr>
            <w:r>
              <w:rPr>
                <w:rFonts w:ascii="Calibri" w:hAnsi="Calibri" w:cs="Calibri"/>
                <w:color w:val="000000"/>
              </w:rPr>
              <w:t> </w:t>
            </w:r>
          </w:p>
        </w:tc>
      </w:tr>
      <w:tr w:rsidR="00DE30B0" w14:paraId="0467CA03" w14:textId="77777777" w:rsidTr="00361166">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58D97C" w14:textId="77777777" w:rsidR="00DE30B0" w:rsidRDefault="00DE30B0" w:rsidP="00451E19">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9C44C8"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tcPr>
          <w:p w14:paraId="5907AB95"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tcPr>
          <w:p w14:paraId="164E67F2"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tcPr>
          <w:p w14:paraId="58F66935"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tcPr>
          <w:p w14:paraId="002EFC3C"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tcPr>
          <w:p w14:paraId="258F4571" w14:textId="77777777" w:rsidR="00DE30B0" w:rsidRDefault="00DE30B0" w:rsidP="00451E19">
            <w:pPr>
              <w:spacing w:after="0" w:line="240" w:lineRule="auto"/>
            </w:pPr>
            <w:r>
              <w:rPr>
                <w:rFonts w:ascii="Calibri" w:hAnsi="Calibri" w:cs="Calibri"/>
                <w:b/>
                <w:bCs/>
                <w:color w:val="000000"/>
              </w:rPr>
              <w:t>10.1</w:t>
            </w:r>
          </w:p>
        </w:tc>
      </w:tr>
      <w:tr w:rsidR="00DE30B0" w14:paraId="4E4A90E9"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CBD7B4E"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302B3D"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4EF79D13"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tcPr>
          <w:p w14:paraId="0C51BA8C"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tcPr>
          <w:p w14:paraId="366E3BC4"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tcPr>
          <w:p w14:paraId="3DF79CCE"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tcPr>
          <w:p w14:paraId="5F475311" w14:textId="77777777" w:rsidR="00DE30B0" w:rsidRDefault="00DE30B0" w:rsidP="00451E19">
            <w:pPr>
              <w:spacing w:after="0" w:line="240" w:lineRule="auto"/>
            </w:pPr>
            <w:r>
              <w:rPr>
                <w:rFonts w:ascii="Calibri" w:hAnsi="Calibri" w:cs="Calibri"/>
                <w:b/>
                <w:bCs/>
                <w:color w:val="000000"/>
              </w:rPr>
              <w:t>10.1</w:t>
            </w:r>
          </w:p>
        </w:tc>
      </w:tr>
      <w:tr w:rsidR="00DE30B0" w14:paraId="072B816E"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DA61D67"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C2BB55"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31996739"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tcPr>
          <w:p w14:paraId="6519CA26"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tcPr>
          <w:p w14:paraId="296D08D8"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tcPr>
          <w:p w14:paraId="56F915AB"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tcPr>
          <w:p w14:paraId="2CC11ABD" w14:textId="77777777" w:rsidR="00DE30B0" w:rsidRDefault="00DE30B0" w:rsidP="00451E19">
            <w:pPr>
              <w:spacing w:after="0" w:line="240" w:lineRule="auto"/>
            </w:pPr>
            <w:r>
              <w:rPr>
                <w:rFonts w:ascii="Calibri" w:hAnsi="Calibri" w:cs="Calibri"/>
                <w:b/>
                <w:bCs/>
                <w:color w:val="000000"/>
              </w:rPr>
              <w:t>11.4</w:t>
            </w:r>
          </w:p>
        </w:tc>
      </w:tr>
      <w:tr w:rsidR="00DE30B0" w14:paraId="6BE9295D"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B11185A"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E001CC" w14:textId="77777777" w:rsidR="00DE30B0" w:rsidRDefault="00DE30B0" w:rsidP="00451E19">
            <w:pPr>
              <w:spacing w:after="0" w:line="240" w:lineRule="auto"/>
            </w:pPr>
            <w:r>
              <w:rPr>
                <w:rFonts w:ascii="Calibri" w:hAnsi="Calibri"/>
                <w:b/>
                <w:bCs/>
                <w:color w:val="000000"/>
                <w:sz w:val="20"/>
                <w:szCs w:val="20"/>
              </w:rPr>
              <w:t>Total</w:t>
            </w:r>
          </w:p>
        </w:tc>
        <w:tc>
          <w:tcPr>
            <w:tcW w:w="1260" w:type="dxa"/>
            <w:tcBorders>
              <w:top w:val="nil"/>
              <w:left w:val="single" w:sz="4" w:space="0" w:color="auto"/>
              <w:bottom w:val="single" w:sz="4" w:space="0" w:color="auto"/>
              <w:right w:val="single" w:sz="4" w:space="0" w:color="auto"/>
            </w:tcBorders>
            <w:shd w:val="clear" w:color="auto" w:fill="auto"/>
          </w:tcPr>
          <w:p w14:paraId="31B1C56E"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tcPr>
          <w:p w14:paraId="0BEFCA08"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tcPr>
          <w:p w14:paraId="092649CF"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tcPr>
          <w:p w14:paraId="1CEA46D2"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tcPr>
          <w:p w14:paraId="62AB97BD" w14:textId="77777777" w:rsidR="00DE30B0" w:rsidRDefault="00DE30B0" w:rsidP="00451E19">
            <w:pPr>
              <w:spacing w:after="0" w:line="240" w:lineRule="auto"/>
            </w:pPr>
            <w:r>
              <w:rPr>
                <w:rFonts w:ascii="Calibri" w:hAnsi="Calibri" w:cs="Calibri"/>
                <w:b/>
                <w:bCs/>
                <w:color w:val="000000"/>
              </w:rPr>
              <w:t>10.6</w:t>
            </w:r>
          </w:p>
        </w:tc>
      </w:tr>
    </w:tbl>
    <w:p w14:paraId="6AE4D0B7" w14:textId="77777777" w:rsidR="00DE30B0" w:rsidRDefault="00DE30B0" w:rsidP="00DE30B0">
      <w:pPr>
        <w:spacing w:after="0" w:line="240" w:lineRule="auto"/>
      </w:pPr>
    </w:p>
    <w:p w14:paraId="6727E71A" w14:textId="77777777" w:rsidR="00DE30B0" w:rsidRDefault="00DE30B0" w:rsidP="00DE30B0">
      <w:pPr>
        <w:spacing w:after="0" w:line="240" w:lineRule="auto"/>
      </w:pPr>
      <w: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DE30B0" w14:paraId="6DEC14F5" w14:textId="77777777" w:rsidTr="00361166">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00D9BC92" w14:textId="77777777" w:rsidR="00DE30B0" w:rsidRDefault="00DE30B0" w:rsidP="00361166">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3C23E4A3" w14:textId="77777777" w:rsidR="00DE30B0" w:rsidRDefault="00DE30B0" w:rsidP="00451E19">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8071283" w14:textId="77777777" w:rsidR="00DE30B0" w:rsidRDefault="00DE30B0" w:rsidP="00451E19">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E13F7" w14:textId="77777777" w:rsidR="00DE30B0" w:rsidRDefault="00DE30B0" w:rsidP="00451E19">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E30C58A" w14:textId="77777777" w:rsidR="00DE30B0" w:rsidRDefault="00DE30B0" w:rsidP="00451E19">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174508" w14:textId="77777777" w:rsidR="00DE30B0" w:rsidRDefault="00DE30B0" w:rsidP="00451E19">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7C00E2A" w14:textId="77777777" w:rsidR="00DE30B0" w:rsidRDefault="00DE30B0" w:rsidP="00451E19">
            <w:pPr>
              <w:spacing w:after="0" w:line="240" w:lineRule="auto"/>
              <w:jc w:val="center"/>
            </w:pPr>
            <w:r>
              <w:t>Avg Number of points</w:t>
            </w:r>
          </w:p>
        </w:tc>
      </w:tr>
      <w:tr w:rsidR="00DE30B0" w14:paraId="5B16B3FD"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14ECE195" w14:textId="77777777" w:rsidR="00DE30B0" w:rsidRDefault="00DE30B0" w:rsidP="00451E19">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5E96DE3B" w14:textId="77777777" w:rsidR="00DE30B0" w:rsidRDefault="00DE30B0" w:rsidP="00451E19">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5CD853C0" w14:textId="77777777" w:rsidR="00DE30B0" w:rsidRDefault="00DE30B0" w:rsidP="00451E19">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7211D02D" w14:textId="77777777" w:rsidR="00DE30B0" w:rsidRDefault="00DE30B0" w:rsidP="00451E19">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06C4FFA" w14:textId="77777777" w:rsidR="00DE30B0" w:rsidRDefault="00DE30B0" w:rsidP="00451E19">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4644E696" w14:textId="77777777" w:rsidR="00DE30B0" w:rsidRDefault="00DE30B0" w:rsidP="00451E19">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5C4EEE3E" w14:textId="77777777" w:rsidR="00DE30B0" w:rsidRDefault="00DE30B0" w:rsidP="00451E19">
            <w:pPr>
              <w:spacing w:after="0" w:line="240" w:lineRule="auto"/>
              <w:jc w:val="center"/>
            </w:pPr>
            <w:r>
              <w:t>(1 to 4)</w:t>
            </w:r>
          </w:p>
        </w:tc>
      </w:tr>
      <w:tr w:rsidR="00DE30B0" w14:paraId="42F04FC5" w14:textId="77777777" w:rsidTr="0036116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3C73B" w14:textId="77777777" w:rsidR="00DE30B0" w:rsidRDefault="00DE30B0" w:rsidP="00451E19">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FEDF80"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4D10CC3" w14:textId="77777777" w:rsidR="00DE30B0" w:rsidRDefault="00DE30B0" w:rsidP="00451E19">
            <w:pPr>
              <w:spacing w:after="0" w:line="240" w:lineRule="auto"/>
            </w:pPr>
            <w:r>
              <w:rPr>
                <w:rFonts w:ascii="Calibri" w:hAnsi="Calibri" w:cs="Calibri"/>
                <w:color w:val="000000"/>
              </w:rPr>
              <w:t>0%</w:t>
            </w:r>
          </w:p>
        </w:tc>
        <w:tc>
          <w:tcPr>
            <w:tcW w:w="1080" w:type="dxa"/>
            <w:tcBorders>
              <w:top w:val="single" w:sz="4" w:space="0" w:color="auto"/>
              <w:left w:val="nil"/>
              <w:bottom w:val="single" w:sz="4" w:space="0" w:color="auto"/>
              <w:right w:val="single" w:sz="4" w:space="0" w:color="auto"/>
            </w:tcBorders>
            <w:shd w:val="clear" w:color="auto" w:fill="auto"/>
            <w:vAlign w:val="bottom"/>
          </w:tcPr>
          <w:p w14:paraId="22E377D2" w14:textId="77777777" w:rsidR="00DE30B0" w:rsidRDefault="00DE30B0" w:rsidP="00451E19">
            <w:pPr>
              <w:spacing w:after="0" w:line="240" w:lineRule="auto"/>
            </w:pPr>
            <w:r>
              <w:rPr>
                <w:rFonts w:ascii="Calibri" w:hAnsi="Calibri" w:cs="Calibri"/>
                <w:color w:val="000000"/>
              </w:rPr>
              <w:t>41%</w:t>
            </w:r>
          </w:p>
        </w:tc>
        <w:tc>
          <w:tcPr>
            <w:tcW w:w="1170" w:type="dxa"/>
            <w:tcBorders>
              <w:top w:val="single" w:sz="4" w:space="0" w:color="auto"/>
              <w:left w:val="nil"/>
              <w:bottom w:val="single" w:sz="4" w:space="0" w:color="auto"/>
              <w:right w:val="single" w:sz="4" w:space="0" w:color="auto"/>
            </w:tcBorders>
            <w:shd w:val="clear" w:color="auto" w:fill="auto"/>
            <w:vAlign w:val="bottom"/>
          </w:tcPr>
          <w:p w14:paraId="0B788B1C" w14:textId="77777777" w:rsidR="00DE30B0" w:rsidRDefault="00DE30B0" w:rsidP="00451E19">
            <w:pPr>
              <w:spacing w:after="0" w:line="240" w:lineRule="auto"/>
            </w:pPr>
            <w:r>
              <w:rPr>
                <w:rFonts w:ascii="Calibri" w:hAnsi="Calibri" w:cs="Calibri"/>
                <w:color w:val="000000"/>
              </w:rPr>
              <w:t>47%</w:t>
            </w:r>
          </w:p>
        </w:tc>
        <w:tc>
          <w:tcPr>
            <w:tcW w:w="1260" w:type="dxa"/>
            <w:tcBorders>
              <w:top w:val="single" w:sz="4" w:space="0" w:color="auto"/>
              <w:left w:val="nil"/>
              <w:bottom w:val="single" w:sz="4" w:space="0" w:color="auto"/>
              <w:right w:val="single" w:sz="4" w:space="0" w:color="auto"/>
            </w:tcBorders>
            <w:shd w:val="clear" w:color="auto" w:fill="auto"/>
            <w:vAlign w:val="bottom"/>
          </w:tcPr>
          <w:p w14:paraId="2A7D6027" w14:textId="77777777" w:rsidR="00DE30B0" w:rsidRDefault="00DE30B0" w:rsidP="00451E19">
            <w:pPr>
              <w:spacing w:after="0" w:line="240" w:lineRule="auto"/>
            </w:pPr>
            <w:r>
              <w:rPr>
                <w:rFonts w:ascii="Calibri" w:hAnsi="Calibri" w:cs="Calibri"/>
                <w:color w:val="000000"/>
              </w:rPr>
              <w:t>12%</w:t>
            </w:r>
          </w:p>
        </w:tc>
        <w:tc>
          <w:tcPr>
            <w:tcW w:w="1098" w:type="dxa"/>
            <w:tcBorders>
              <w:top w:val="single" w:sz="4" w:space="0" w:color="auto"/>
              <w:left w:val="nil"/>
              <w:bottom w:val="single" w:sz="4" w:space="0" w:color="auto"/>
              <w:right w:val="single" w:sz="4" w:space="0" w:color="auto"/>
            </w:tcBorders>
            <w:shd w:val="clear" w:color="auto" w:fill="auto"/>
            <w:vAlign w:val="bottom"/>
          </w:tcPr>
          <w:p w14:paraId="26DE8DBD" w14:textId="77777777" w:rsidR="00DE30B0" w:rsidRDefault="00DE30B0" w:rsidP="00451E19">
            <w:pPr>
              <w:spacing w:after="0" w:line="240" w:lineRule="auto"/>
            </w:pPr>
            <w:r>
              <w:rPr>
                <w:rFonts w:ascii="Calibri" w:hAnsi="Calibri" w:cs="Calibri"/>
                <w:color w:val="000000"/>
              </w:rPr>
              <w:t>2.7</w:t>
            </w:r>
          </w:p>
        </w:tc>
      </w:tr>
      <w:tr w:rsidR="00DE30B0" w14:paraId="0D22488F"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183116AE"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3FCA15"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vAlign w:val="bottom"/>
          </w:tcPr>
          <w:p w14:paraId="60385C4C" w14:textId="77777777" w:rsidR="00DE30B0" w:rsidRDefault="00DE30B0" w:rsidP="00451E19">
            <w:pPr>
              <w:spacing w:after="0" w:line="240" w:lineRule="auto"/>
            </w:pPr>
            <w:r>
              <w:rPr>
                <w:rFonts w:ascii="Calibri" w:hAnsi="Calibri" w:cs="Calibri"/>
                <w:color w:val="000000"/>
              </w:rPr>
              <w:t>11%</w:t>
            </w:r>
          </w:p>
        </w:tc>
        <w:tc>
          <w:tcPr>
            <w:tcW w:w="1080" w:type="dxa"/>
            <w:tcBorders>
              <w:top w:val="nil"/>
              <w:left w:val="nil"/>
              <w:bottom w:val="single" w:sz="4" w:space="0" w:color="auto"/>
              <w:right w:val="single" w:sz="4" w:space="0" w:color="auto"/>
            </w:tcBorders>
            <w:shd w:val="clear" w:color="auto" w:fill="auto"/>
            <w:vAlign w:val="bottom"/>
          </w:tcPr>
          <w:p w14:paraId="6D39B330" w14:textId="77777777" w:rsidR="00DE30B0" w:rsidRDefault="00DE30B0" w:rsidP="00451E19">
            <w:pPr>
              <w:spacing w:after="0" w:line="240" w:lineRule="auto"/>
            </w:pPr>
            <w:r>
              <w:rPr>
                <w:rFonts w:ascii="Calibri" w:hAnsi="Calibri" w:cs="Calibri"/>
                <w:color w:val="000000"/>
              </w:rPr>
              <w:t>43%</w:t>
            </w:r>
          </w:p>
        </w:tc>
        <w:tc>
          <w:tcPr>
            <w:tcW w:w="1170" w:type="dxa"/>
            <w:tcBorders>
              <w:top w:val="nil"/>
              <w:left w:val="nil"/>
              <w:bottom w:val="single" w:sz="4" w:space="0" w:color="auto"/>
              <w:right w:val="single" w:sz="4" w:space="0" w:color="auto"/>
            </w:tcBorders>
            <w:shd w:val="clear" w:color="auto" w:fill="auto"/>
            <w:vAlign w:val="bottom"/>
          </w:tcPr>
          <w:p w14:paraId="599C21A3" w14:textId="77777777" w:rsidR="00DE30B0" w:rsidRDefault="00DE30B0" w:rsidP="00451E19">
            <w:pPr>
              <w:spacing w:after="0" w:line="240" w:lineRule="auto"/>
            </w:pPr>
            <w:r>
              <w:rPr>
                <w:rFonts w:ascii="Calibri" w:hAnsi="Calibri" w:cs="Calibri"/>
                <w:color w:val="000000"/>
              </w:rPr>
              <w:t>32%</w:t>
            </w:r>
          </w:p>
        </w:tc>
        <w:tc>
          <w:tcPr>
            <w:tcW w:w="1260" w:type="dxa"/>
            <w:tcBorders>
              <w:top w:val="nil"/>
              <w:left w:val="nil"/>
              <w:bottom w:val="single" w:sz="4" w:space="0" w:color="auto"/>
              <w:right w:val="single" w:sz="4" w:space="0" w:color="auto"/>
            </w:tcBorders>
            <w:shd w:val="clear" w:color="auto" w:fill="auto"/>
            <w:vAlign w:val="bottom"/>
          </w:tcPr>
          <w:p w14:paraId="55C344F4" w14:textId="77777777" w:rsidR="00DE30B0" w:rsidRDefault="00DE30B0" w:rsidP="00451E19">
            <w:pPr>
              <w:spacing w:after="0" w:line="240" w:lineRule="auto"/>
            </w:pPr>
            <w:r>
              <w:rPr>
                <w:rFonts w:ascii="Calibri" w:hAnsi="Calibri" w:cs="Calibri"/>
                <w:color w:val="000000"/>
              </w:rPr>
              <w:t>14%</w:t>
            </w:r>
          </w:p>
        </w:tc>
        <w:tc>
          <w:tcPr>
            <w:tcW w:w="1098" w:type="dxa"/>
            <w:tcBorders>
              <w:top w:val="nil"/>
              <w:left w:val="nil"/>
              <w:bottom w:val="single" w:sz="4" w:space="0" w:color="auto"/>
              <w:right w:val="single" w:sz="4" w:space="0" w:color="auto"/>
            </w:tcBorders>
            <w:shd w:val="clear" w:color="auto" w:fill="auto"/>
            <w:vAlign w:val="bottom"/>
          </w:tcPr>
          <w:p w14:paraId="3F391D35" w14:textId="77777777" w:rsidR="00DE30B0" w:rsidRDefault="00DE30B0" w:rsidP="00451E19">
            <w:pPr>
              <w:spacing w:after="0" w:line="240" w:lineRule="auto"/>
            </w:pPr>
            <w:r>
              <w:rPr>
                <w:rFonts w:ascii="Calibri" w:hAnsi="Calibri" w:cs="Calibri"/>
                <w:color w:val="000000"/>
              </w:rPr>
              <w:t>2.5</w:t>
            </w:r>
          </w:p>
        </w:tc>
      </w:tr>
      <w:tr w:rsidR="00DE30B0" w14:paraId="5AB85773"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7746424E"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6A988E"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vAlign w:val="bottom"/>
          </w:tcPr>
          <w:p w14:paraId="5D6B60EB" w14:textId="77777777" w:rsidR="00DE30B0" w:rsidRDefault="00DE30B0" w:rsidP="00451E19">
            <w:pPr>
              <w:spacing w:after="0" w:line="240" w:lineRule="auto"/>
            </w:pPr>
            <w:r>
              <w:rPr>
                <w:rFonts w:ascii="Calibri" w:hAnsi="Calibri" w:cs="Calibri"/>
                <w:color w:val="000000"/>
              </w:rPr>
              <w:t>6%</w:t>
            </w:r>
          </w:p>
        </w:tc>
        <w:tc>
          <w:tcPr>
            <w:tcW w:w="1080" w:type="dxa"/>
            <w:tcBorders>
              <w:top w:val="nil"/>
              <w:left w:val="nil"/>
              <w:bottom w:val="single" w:sz="4" w:space="0" w:color="auto"/>
              <w:right w:val="single" w:sz="4" w:space="0" w:color="auto"/>
            </w:tcBorders>
            <w:shd w:val="clear" w:color="auto" w:fill="auto"/>
            <w:vAlign w:val="bottom"/>
          </w:tcPr>
          <w:p w14:paraId="7B71EF55" w14:textId="77777777" w:rsidR="00DE30B0" w:rsidRDefault="00DE30B0" w:rsidP="00451E19">
            <w:pPr>
              <w:spacing w:after="0" w:line="240" w:lineRule="auto"/>
            </w:pPr>
            <w:r>
              <w:rPr>
                <w:rFonts w:ascii="Calibri" w:hAnsi="Calibri" w:cs="Calibri"/>
                <w:color w:val="000000"/>
              </w:rPr>
              <w:t>19%</w:t>
            </w:r>
          </w:p>
        </w:tc>
        <w:tc>
          <w:tcPr>
            <w:tcW w:w="1170" w:type="dxa"/>
            <w:tcBorders>
              <w:top w:val="nil"/>
              <w:left w:val="nil"/>
              <w:bottom w:val="single" w:sz="4" w:space="0" w:color="auto"/>
              <w:right w:val="single" w:sz="4" w:space="0" w:color="auto"/>
            </w:tcBorders>
            <w:shd w:val="clear" w:color="auto" w:fill="auto"/>
            <w:vAlign w:val="bottom"/>
          </w:tcPr>
          <w:p w14:paraId="5CF79985" w14:textId="77777777" w:rsidR="00DE30B0" w:rsidRDefault="00DE30B0" w:rsidP="00451E19">
            <w:pPr>
              <w:spacing w:after="0" w:line="240" w:lineRule="auto"/>
            </w:pPr>
            <w:r>
              <w:rPr>
                <w:rFonts w:ascii="Calibri" w:hAnsi="Calibri" w:cs="Calibri"/>
                <w:color w:val="000000"/>
              </w:rPr>
              <w:t>47%</w:t>
            </w:r>
          </w:p>
        </w:tc>
        <w:tc>
          <w:tcPr>
            <w:tcW w:w="1260" w:type="dxa"/>
            <w:tcBorders>
              <w:top w:val="nil"/>
              <w:left w:val="nil"/>
              <w:bottom w:val="single" w:sz="4" w:space="0" w:color="auto"/>
              <w:right w:val="single" w:sz="4" w:space="0" w:color="auto"/>
            </w:tcBorders>
            <w:shd w:val="clear" w:color="auto" w:fill="auto"/>
            <w:vAlign w:val="bottom"/>
          </w:tcPr>
          <w:p w14:paraId="21C97715" w14:textId="77777777" w:rsidR="00DE30B0" w:rsidRDefault="00DE30B0" w:rsidP="00451E19">
            <w:pPr>
              <w:spacing w:after="0" w:line="240" w:lineRule="auto"/>
            </w:pPr>
            <w:r>
              <w:rPr>
                <w:rFonts w:ascii="Calibri" w:hAnsi="Calibri" w:cs="Calibri"/>
                <w:color w:val="000000"/>
              </w:rPr>
              <w:t>28%</w:t>
            </w:r>
          </w:p>
        </w:tc>
        <w:tc>
          <w:tcPr>
            <w:tcW w:w="1098" w:type="dxa"/>
            <w:tcBorders>
              <w:top w:val="nil"/>
              <w:left w:val="nil"/>
              <w:bottom w:val="single" w:sz="4" w:space="0" w:color="auto"/>
              <w:right w:val="single" w:sz="4" w:space="0" w:color="auto"/>
            </w:tcBorders>
            <w:shd w:val="clear" w:color="auto" w:fill="auto"/>
            <w:vAlign w:val="bottom"/>
          </w:tcPr>
          <w:p w14:paraId="48EA2C75" w14:textId="77777777" w:rsidR="00DE30B0" w:rsidRDefault="00DE30B0" w:rsidP="00451E19">
            <w:pPr>
              <w:spacing w:after="0" w:line="240" w:lineRule="auto"/>
            </w:pPr>
            <w:r>
              <w:rPr>
                <w:rFonts w:ascii="Calibri" w:hAnsi="Calibri" w:cs="Calibri"/>
                <w:color w:val="000000"/>
              </w:rPr>
              <w:t>3.0</w:t>
            </w:r>
          </w:p>
        </w:tc>
      </w:tr>
      <w:tr w:rsidR="00DE30B0" w14:paraId="07340747"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6CFFB389"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978A07"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vAlign w:val="bottom"/>
          </w:tcPr>
          <w:p w14:paraId="589700BD" w14:textId="77777777" w:rsidR="00DE30B0" w:rsidRDefault="00DE30B0" w:rsidP="00451E19">
            <w:pPr>
              <w:spacing w:after="0" w:line="240" w:lineRule="auto"/>
            </w:pPr>
            <w:r>
              <w:rPr>
                <w:rFonts w:ascii="Calibri" w:hAnsi="Calibri" w:cs="Calibri"/>
                <w:color w:val="000000"/>
              </w:rPr>
              <w:t>5</w:t>
            </w:r>
          </w:p>
        </w:tc>
        <w:tc>
          <w:tcPr>
            <w:tcW w:w="1080" w:type="dxa"/>
            <w:tcBorders>
              <w:top w:val="nil"/>
              <w:left w:val="nil"/>
              <w:bottom w:val="single" w:sz="4" w:space="0" w:color="auto"/>
              <w:right w:val="single" w:sz="4" w:space="0" w:color="auto"/>
            </w:tcBorders>
            <w:shd w:val="clear" w:color="auto" w:fill="auto"/>
            <w:vAlign w:val="bottom"/>
          </w:tcPr>
          <w:p w14:paraId="34043677" w14:textId="77777777" w:rsidR="00DE30B0" w:rsidRDefault="00DE30B0" w:rsidP="00451E19">
            <w:pPr>
              <w:spacing w:after="0" w:line="240" w:lineRule="auto"/>
            </w:pPr>
            <w:r>
              <w:rPr>
                <w:rFonts w:ascii="Calibri" w:hAnsi="Calibri" w:cs="Calibri"/>
                <w:color w:val="000000"/>
              </w:rPr>
              <w:t>25</w:t>
            </w:r>
          </w:p>
        </w:tc>
        <w:tc>
          <w:tcPr>
            <w:tcW w:w="1170" w:type="dxa"/>
            <w:tcBorders>
              <w:top w:val="nil"/>
              <w:left w:val="nil"/>
              <w:bottom w:val="single" w:sz="4" w:space="0" w:color="auto"/>
              <w:right w:val="single" w:sz="4" w:space="0" w:color="auto"/>
            </w:tcBorders>
            <w:shd w:val="clear" w:color="auto" w:fill="auto"/>
            <w:vAlign w:val="bottom"/>
          </w:tcPr>
          <w:p w14:paraId="20AA4AF9" w14:textId="77777777" w:rsidR="00DE30B0" w:rsidRDefault="00DE30B0" w:rsidP="00451E19">
            <w:pPr>
              <w:spacing w:after="0" w:line="240" w:lineRule="auto"/>
            </w:pPr>
            <w:r>
              <w:rPr>
                <w:rFonts w:ascii="Calibri" w:hAnsi="Calibri" w:cs="Calibri"/>
                <w:color w:val="000000"/>
              </w:rPr>
              <w:t>32</w:t>
            </w:r>
          </w:p>
        </w:tc>
        <w:tc>
          <w:tcPr>
            <w:tcW w:w="1260" w:type="dxa"/>
            <w:tcBorders>
              <w:top w:val="nil"/>
              <w:left w:val="nil"/>
              <w:bottom w:val="single" w:sz="4" w:space="0" w:color="auto"/>
              <w:right w:val="single" w:sz="4" w:space="0" w:color="auto"/>
            </w:tcBorders>
            <w:shd w:val="clear" w:color="auto" w:fill="auto"/>
            <w:vAlign w:val="bottom"/>
          </w:tcPr>
          <w:p w14:paraId="400B00D5" w14:textId="77777777" w:rsidR="00DE30B0" w:rsidRDefault="00DE30B0" w:rsidP="00451E19">
            <w:pPr>
              <w:spacing w:after="0" w:line="240" w:lineRule="auto"/>
            </w:pPr>
            <w:r>
              <w:rPr>
                <w:rFonts w:ascii="Calibri" w:hAnsi="Calibri" w:cs="Calibri"/>
                <w:color w:val="000000"/>
              </w:rPr>
              <w:t>15</w:t>
            </w:r>
          </w:p>
        </w:tc>
        <w:tc>
          <w:tcPr>
            <w:tcW w:w="1098" w:type="dxa"/>
            <w:tcBorders>
              <w:top w:val="nil"/>
              <w:left w:val="nil"/>
              <w:bottom w:val="single" w:sz="4" w:space="0" w:color="auto"/>
              <w:right w:val="single" w:sz="4" w:space="0" w:color="auto"/>
            </w:tcBorders>
            <w:shd w:val="clear" w:color="auto" w:fill="auto"/>
            <w:vAlign w:val="bottom"/>
          </w:tcPr>
          <w:p w14:paraId="012BC512" w14:textId="77777777" w:rsidR="00DE30B0" w:rsidRDefault="00DE30B0" w:rsidP="00451E19">
            <w:pPr>
              <w:spacing w:after="0" w:line="240" w:lineRule="auto"/>
            </w:pPr>
            <w:r>
              <w:rPr>
                <w:rFonts w:ascii="Calibri" w:hAnsi="Calibri" w:cs="Calibri"/>
                <w:color w:val="000000"/>
              </w:rPr>
              <w:t>2.7</w:t>
            </w:r>
          </w:p>
        </w:tc>
      </w:tr>
      <w:tr w:rsidR="00DE30B0" w14:paraId="426BA13B"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7207EA0F"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AB40CA"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vAlign w:val="bottom"/>
          </w:tcPr>
          <w:p w14:paraId="28E166DE" w14:textId="77777777" w:rsidR="00DE30B0" w:rsidRDefault="00DE30B0" w:rsidP="00451E19">
            <w:pPr>
              <w:spacing w:after="0" w:line="240" w:lineRule="auto"/>
            </w:pPr>
            <w:r>
              <w:rPr>
                <w:rFonts w:ascii="Calibri" w:hAnsi="Calibri" w:cs="Calibri"/>
                <w:color w:val="000000"/>
              </w:rPr>
              <w:t>6%</w:t>
            </w:r>
          </w:p>
        </w:tc>
        <w:tc>
          <w:tcPr>
            <w:tcW w:w="1080" w:type="dxa"/>
            <w:tcBorders>
              <w:top w:val="nil"/>
              <w:left w:val="nil"/>
              <w:bottom w:val="single" w:sz="4" w:space="0" w:color="auto"/>
              <w:right w:val="single" w:sz="4" w:space="0" w:color="auto"/>
            </w:tcBorders>
            <w:shd w:val="clear" w:color="auto" w:fill="auto"/>
            <w:vAlign w:val="bottom"/>
          </w:tcPr>
          <w:p w14:paraId="6A34122F" w14:textId="77777777" w:rsidR="00DE30B0" w:rsidRDefault="00DE30B0" w:rsidP="00451E19">
            <w:pPr>
              <w:spacing w:after="0" w:line="240" w:lineRule="auto"/>
            </w:pPr>
            <w:r>
              <w:rPr>
                <w:rFonts w:ascii="Calibri" w:hAnsi="Calibri" w:cs="Calibri"/>
                <w:color w:val="000000"/>
              </w:rPr>
              <w:t>32%</w:t>
            </w:r>
          </w:p>
        </w:tc>
        <w:tc>
          <w:tcPr>
            <w:tcW w:w="1170" w:type="dxa"/>
            <w:tcBorders>
              <w:top w:val="nil"/>
              <w:left w:val="nil"/>
              <w:bottom w:val="single" w:sz="4" w:space="0" w:color="auto"/>
              <w:right w:val="single" w:sz="4" w:space="0" w:color="auto"/>
            </w:tcBorders>
            <w:shd w:val="clear" w:color="auto" w:fill="auto"/>
            <w:vAlign w:val="bottom"/>
          </w:tcPr>
          <w:p w14:paraId="6AAA9679" w14:textId="77777777" w:rsidR="00DE30B0" w:rsidRDefault="00DE30B0" w:rsidP="00451E19">
            <w:pPr>
              <w:spacing w:after="0" w:line="240" w:lineRule="auto"/>
            </w:pPr>
            <w:r>
              <w:rPr>
                <w:rFonts w:ascii="Calibri" w:hAnsi="Calibri" w:cs="Calibri"/>
                <w:color w:val="000000"/>
              </w:rPr>
              <w:t>42%</w:t>
            </w:r>
          </w:p>
        </w:tc>
        <w:tc>
          <w:tcPr>
            <w:tcW w:w="1260" w:type="dxa"/>
            <w:tcBorders>
              <w:top w:val="nil"/>
              <w:left w:val="nil"/>
              <w:bottom w:val="single" w:sz="4" w:space="0" w:color="auto"/>
              <w:right w:val="single" w:sz="4" w:space="0" w:color="auto"/>
            </w:tcBorders>
            <w:shd w:val="clear" w:color="auto" w:fill="auto"/>
            <w:vAlign w:val="bottom"/>
          </w:tcPr>
          <w:p w14:paraId="2D5B9466" w14:textId="77777777" w:rsidR="00DE30B0" w:rsidRDefault="00DE30B0" w:rsidP="00451E19">
            <w:pPr>
              <w:spacing w:after="0" w:line="240" w:lineRule="auto"/>
            </w:pPr>
            <w:r>
              <w:rPr>
                <w:rFonts w:ascii="Calibri" w:hAnsi="Calibri" w:cs="Calibri"/>
                <w:color w:val="000000"/>
              </w:rPr>
              <w:t>19%</w:t>
            </w:r>
          </w:p>
        </w:tc>
        <w:tc>
          <w:tcPr>
            <w:tcW w:w="1098" w:type="dxa"/>
            <w:tcBorders>
              <w:top w:val="nil"/>
              <w:left w:val="nil"/>
              <w:bottom w:val="single" w:sz="4" w:space="0" w:color="auto"/>
              <w:right w:val="single" w:sz="4" w:space="0" w:color="auto"/>
            </w:tcBorders>
            <w:shd w:val="clear" w:color="auto" w:fill="auto"/>
            <w:vAlign w:val="bottom"/>
          </w:tcPr>
          <w:p w14:paraId="2D58CADF" w14:textId="77777777" w:rsidR="00DE30B0" w:rsidRDefault="00DE30B0" w:rsidP="00451E19">
            <w:pPr>
              <w:spacing w:after="0" w:line="240" w:lineRule="auto"/>
            </w:pPr>
            <w:r>
              <w:rPr>
                <w:rFonts w:ascii="Calibri" w:hAnsi="Calibri" w:cs="Calibri"/>
                <w:color w:val="000000"/>
              </w:rPr>
              <w:t> </w:t>
            </w:r>
          </w:p>
        </w:tc>
      </w:tr>
      <w:tr w:rsidR="00DE30B0" w14:paraId="0B8D2D12" w14:textId="77777777" w:rsidTr="00361166">
        <w:tc>
          <w:tcPr>
            <w:tcW w:w="2970" w:type="dxa"/>
            <w:vMerge w:val="restart"/>
            <w:tcBorders>
              <w:top w:val="single" w:sz="4" w:space="0" w:color="auto"/>
              <w:left w:val="single" w:sz="4" w:space="0" w:color="auto"/>
              <w:bottom w:val="single" w:sz="4" w:space="0" w:color="auto"/>
              <w:right w:val="single" w:sz="4" w:space="0" w:color="auto"/>
            </w:tcBorders>
            <w:hideMark/>
          </w:tcPr>
          <w:p w14:paraId="36153491" w14:textId="77777777" w:rsidR="00DE30B0" w:rsidRDefault="00DE30B0" w:rsidP="00451E19">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668E7A3C"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vAlign w:val="bottom"/>
          </w:tcPr>
          <w:p w14:paraId="02F44EA8" w14:textId="77777777" w:rsidR="00DE30B0" w:rsidRDefault="00DE30B0" w:rsidP="00451E19">
            <w:pPr>
              <w:spacing w:after="0" w:line="240" w:lineRule="auto"/>
            </w:pPr>
            <w:r>
              <w:rPr>
                <w:rFonts w:ascii="Calibri" w:hAnsi="Calibri" w:cs="Calibri"/>
                <w:color w:val="000000"/>
              </w:rPr>
              <w:t>29%</w:t>
            </w:r>
          </w:p>
        </w:tc>
        <w:tc>
          <w:tcPr>
            <w:tcW w:w="1080" w:type="dxa"/>
            <w:tcBorders>
              <w:top w:val="nil"/>
              <w:left w:val="nil"/>
              <w:bottom w:val="single" w:sz="4" w:space="0" w:color="auto"/>
              <w:right w:val="single" w:sz="4" w:space="0" w:color="auto"/>
            </w:tcBorders>
            <w:shd w:val="clear" w:color="auto" w:fill="auto"/>
            <w:vAlign w:val="bottom"/>
          </w:tcPr>
          <w:p w14:paraId="717A23FF" w14:textId="77777777" w:rsidR="00DE30B0" w:rsidRDefault="00DE30B0" w:rsidP="00451E19">
            <w:pPr>
              <w:spacing w:after="0" w:line="240" w:lineRule="auto"/>
            </w:pPr>
            <w:r>
              <w:rPr>
                <w:rFonts w:ascii="Calibri" w:hAnsi="Calibri" w:cs="Calibri"/>
                <w:color w:val="000000"/>
              </w:rPr>
              <w:t>24%</w:t>
            </w:r>
          </w:p>
        </w:tc>
        <w:tc>
          <w:tcPr>
            <w:tcW w:w="1170" w:type="dxa"/>
            <w:tcBorders>
              <w:top w:val="nil"/>
              <w:left w:val="nil"/>
              <w:bottom w:val="single" w:sz="4" w:space="0" w:color="auto"/>
              <w:right w:val="single" w:sz="4" w:space="0" w:color="auto"/>
            </w:tcBorders>
            <w:shd w:val="clear" w:color="auto" w:fill="auto"/>
            <w:vAlign w:val="bottom"/>
          </w:tcPr>
          <w:p w14:paraId="75C3EAD7" w14:textId="77777777" w:rsidR="00DE30B0" w:rsidRDefault="00DE30B0" w:rsidP="00451E19">
            <w:pPr>
              <w:spacing w:after="0" w:line="240" w:lineRule="auto"/>
            </w:pPr>
            <w:r>
              <w:rPr>
                <w:rFonts w:ascii="Calibri" w:hAnsi="Calibri" w:cs="Calibri"/>
                <w:color w:val="000000"/>
              </w:rPr>
              <w:t>47%</w:t>
            </w:r>
          </w:p>
        </w:tc>
        <w:tc>
          <w:tcPr>
            <w:tcW w:w="1260" w:type="dxa"/>
            <w:tcBorders>
              <w:top w:val="nil"/>
              <w:left w:val="nil"/>
              <w:bottom w:val="single" w:sz="4" w:space="0" w:color="auto"/>
              <w:right w:val="single" w:sz="4" w:space="0" w:color="auto"/>
            </w:tcBorders>
            <w:shd w:val="clear" w:color="auto" w:fill="auto"/>
            <w:vAlign w:val="bottom"/>
          </w:tcPr>
          <w:p w14:paraId="78153EF3" w14:textId="77777777" w:rsidR="00DE30B0" w:rsidRDefault="00DE30B0" w:rsidP="00451E19">
            <w:pPr>
              <w:spacing w:after="0" w:line="240" w:lineRule="auto"/>
            </w:pPr>
            <w:r>
              <w:rPr>
                <w:rFonts w:ascii="Calibri" w:hAnsi="Calibri" w:cs="Calibri"/>
                <w:color w:val="000000"/>
              </w:rPr>
              <w:t>0%</w:t>
            </w:r>
          </w:p>
        </w:tc>
        <w:tc>
          <w:tcPr>
            <w:tcW w:w="1098" w:type="dxa"/>
            <w:tcBorders>
              <w:top w:val="nil"/>
              <w:left w:val="nil"/>
              <w:bottom w:val="single" w:sz="4" w:space="0" w:color="auto"/>
              <w:right w:val="single" w:sz="4" w:space="0" w:color="auto"/>
            </w:tcBorders>
            <w:shd w:val="clear" w:color="auto" w:fill="auto"/>
            <w:vAlign w:val="bottom"/>
          </w:tcPr>
          <w:p w14:paraId="621CF26D" w14:textId="77777777" w:rsidR="00DE30B0" w:rsidRDefault="00DE30B0" w:rsidP="00451E19">
            <w:pPr>
              <w:spacing w:after="0" w:line="240" w:lineRule="auto"/>
            </w:pPr>
            <w:r>
              <w:rPr>
                <w:rFonts w:ascii="Calibri" w:hAnsi="Calibri" w:cs="Calibri"/>
                <w:color w:val="000000"/>
              </w:rPr>
              <w:t>2.2</w:t>
            </w:r>
          </w:p>
        </w:tc>
      </w:tr>
      <w:tr w:rsidR="00DE30B0" w14:paraId="19B3B1B9"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4206CD7A"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A05952B"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vAlign w:val="bottom"/>
          </w:tcPr>
          <w:p w14:paraId="63384FE9" w14:textId="77777777" w:rsidR="00DE30B0" w:rsidRDefault="00DE30B0" w:rsidP="00451E19">
            <w:pPr>
              <w:spacing w:after="0" w:line="240" w:lineRule="auto"/>
            </w:pPr>
            <w:r>
              <w:rPr>
                <w:rFonts w:ascii="Calibri" w:hAnsi="Calibri" w:cs="Calibri"/>
                <w:color w:val="000000"/>
              </w:rPr>
              <w:t>21%</w:t>
            </w:r>
          </w:p>
        </w:tc>
        <w:tc>
          <w:tcPr>
            <w:tcW w:w="1080" w:type="dxa"/>
            <w:tcBorders>
              <w:top w:val="nil"/>
              <w:left w:val="nil"/>
              <w:bottom w:val="single" w:sz="4" w:space="0" w:color="auto"/>
              <w:right w:val="single" w:sz="4" w:space="0" w:color="auto"/>
            </w:tcBorders>
            <w:shd w:val="clear" w:color="auto" w:fill="auto"/>
            <w:vAlign w:val="bottom"/>
          </w:tcPr>
          <w:p w14:paraId="025E8DD1" w14:textId="77777777" w:rsidR="00DE30B0" w:rsidRDefault="00DE30B0" w:rsidP="00451E19">
            <w:pPr>
              <w:spacing w:after="0" w:line="240" w:lineRule="auto"/>
            </w:pPr>
            <w:r>
              <w:rPr>
                <w:rFonts w:ascii="Calibri" w:hAnsi="Calibri" w:cs="Calibri"/>
                <w:color w:val="000000"/>
              </w:rPr>
              <w:t>25%</w:t>
            </w:r>
          </w:p>
        </w:tc>
        <w:tc>
          <w:tcPr>
            <w:tcW w:w="1170" w:type="dxa"/>
            <w:tcBorders>
              <w:top w:val="nil"/>
              <w:left w:val="nil"/>
              <w:bottom w:val="single" w:sz="4" w:space="0" w:color="auto"/>
              <w:right w:val="single" w:sz="4" w:space="0" w:color="auto"/>
            </w:tcBorders>
            <w:shd w:val="clear" w:color="auto" w:fill="auto"/>
            <w:vAlign w:val="bottom"/>
          </w:tcPr>
          <w:p w14:paraId="00733B2F" w14:textId="77777777" w:rsidR="00DE30B0" w:rsidRDefault="00DE30B0" w:rsidP="00451E19">
            <w:pPr>
              <w:spacing w:after="0" w:line="240" w:lineRule="auto"/>
            </w:pPr>
            <w:r>
              <w:rPr>
                <w:rFonts w:ascii="Calibri" w:hAnsi="Calibri" w:cs="Calibri"/>
                <w:color w:val="000000"/>
              </w:rPr>
              <w:t>36%</w:t>
            </w:r>
          </w:p>
        </w:tc>
        <w:tc>
          <w:tcPr>
            <w:tcW w:w="1260" w:type="dxa"/>
            <w:tcBorders>
              <w:top w:val="nil"/>
              <w:left w:val="nil"/>
              <w:bottom w:val="single" w:sz="4" w:space="0" w:color="auto"/>
              <w:right w:val="single" w:sz="4" w:space="0" w:color="auto"/>
            </w:tcBorders>
            <w:shd w:val="clear" w:color="auto" w:fill="auto"/>
            <w:vAlign w:val="bottom"/>
          </w:tcPr>
          <w:p w14:paraId="5FB22CA7" w14:textId="77777777" w:rsidR="00DE30B0" w:rsidRDefault="00DE30B0" w:rsidP="00451E19">
            <w:pPr>
              <w:spacing w:after="0" w:line="240" w:lineRule="auto"/>
            </w:pPr>
            <w:r>
              <w:rPr>
                <w:rFonts w:ascii="Calibri" w:hAnsi="Calibri" w:cs="Calibri"/>
                <w:color w:val="000000"/>
              </w:rPr>
              <w:t>18%</w:t>
            </w:r>
          </w:p>
        </w:tc>
        <w:tc>
          <w:tcPr>
            <w:tcW w:w="1098" w:type="dxa"/>
            <w:tcBorders>
              <w:top w:val="nil"/>
              <w:left w:val="nil"/>
              <w:bottom w:val="single" w:sz="4" w:space="0" w:color="auto"/>
              <w:right w:val="single" w:sz="4" w:space="0" w:color="auto"/>
            </w:tcBorders>
            <w:shd w:val="clear" w:color="auto" w:fill="auto"/>
            <w:vAlign w:val="bottom"/>
          </w:tcPr>
          <w:p w14:paraId="5167E471" w14:textId="77777777" w:rsidR="00DE30B0" w:rsidRDefault="00DE30B0" w:rsidP="00451E19">
            <w:pPr>
              <w:spacing w:after="0" w:line="240" w:lineRule="auto"/>
            </w:pPr>
            <w:r>
              <w:rPr>
                <w:rFonts w:ascii="Calibri" w:hAnsi="Calibri" w:cs="Calibri"/>
                <w:color w:val="000000"/>
              </w:rPr>
              <w:t>2.5</w:t>
            </w:r>
          </w:p>
        </w:tc>
      </w:tr>
      <w:tr w:rsidR="00DE30B0" w14:paraId="423E27E6"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1DB5C48D"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1420D7E"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vAlign w:val="bottom"/>
          </w:tcPr>
          <w:p w14:paraId="3E0C846C" w14:textId="77777777" w:rsidR="00DE30B0" w:rsidRDefault="00DE30B0" w:rsidP="00451E19">
            <w:pPr>
              <w:spacing w:after="0" w:line="240" w:lineRule="auto"/>
            </w:pPr>
            <w:r>
              <w:rPr>
                <w:rFonts w:ascii="Calibri" w:hAnsi="Calibri" w:cs="Calibri"/>
                <w:color w:val="000000"/>
              </w:rPr>
              <w:t>22%</w:t>
            </w:r>
          </w:p>
        </w:tc>
        <w:tc>
          <w:tcPr>
            <w:tcW w:w="1080" w:type="dxa"/>
            <w:tcBorders>
              <w:top w:val="nil"/>
              <w:left w:val="nil"/>
              <w:bottom w:val="single" w:sz="4" w:space="0" w:color="auto"/>
              <w:right w:val="single" w:sz="4" w:space="0" w:color="auto"/>
            </w:tcBorders>
            <w:shd w:val="clear" w:color="auto" w:fill="auto"/>
            <w:vAlign w:val="bottom"/>
          </w:tcPr>
          <w:p w14:paraId="0141016C" w14:textId="77777777" w:rsidR="00DE30B0" w:rsidRDefault="00DE30B0" w:rsidP="00451E19">
            <w:pPr>
              <w:spacing w:after="0" w:line="240" w:lineRule="auto"/>
            </w:pPr>
            <w:r>
              <w:rPr>
                <w:rFonts w:ascii="Calibri" w:hAnsi="Calibri" w:cs="Calibri"/>
                <w:color w:val="000000"/>
              </w:rPr>
              <w:t>19%</w:t>
            </w:r>
          </w:p>
        </w:tc>
        <w:tc>
          <w:tcPr>
            <w:tcW w:w="1170" w:type="dxa"/>
            <w:tcBorders>
              <w:top w:val="nil"/>
              <w:left w:val="nil"/>
              <w:bottom w:val="single" w:sz="4" w:space="0" w:color="auto"/>
              <w:right w:val="single" w:sz="4" w:space="0" w:color="auto"/>
            </w:tcBorders>
            <w:shd w:val="clear" w:color="auto" w:fill="auto"/>
            <w:vAlign w:val="bottom"/>
          </w:tcPr>
          <w:p w14:paraId="35E04C13" w14:textId="77777777" w:rsidR="00DE30B0" w:rsidRDefault="00DE30B0" w:rsidP="00451E19">
            <w:pPr>
              <w:spacing w:after="0" w:line="240" w:lineRule="auto"/>
            </w:pPr>
            <w:r>
              <w:rPr>
                <w:rFonts w:ascii="Calibri" w:hAnsi="Calibri" w:cs="Calibri"/>
                <w:color w:val="000000"/>
              </w:rPr>
              <w:t>38%</w:t>
            </w:r>
          </w:p>
        </w:tc>
        <w:tc>
          <w:tcPr>
            <w:tcW w:w="1260" w:type="dxa"/>
            <w:tcBorders>
              <w:top w:val="nil"/>
              <w:left w:val="nil"/>
              <w:bottom w:val="single" w:sz="4" w:space="0" w:color="auto"/>
              <w:right w:val="single" w:sz="4" w:space="0" w:color="auto"/>
            </w:tcBorders>
            <w:shd w:val="clear" w:color="auto" w:fill="auto"/>
            <w:vAlign w:val="bottom"/>
          </w:tcPr>
          <w:p w14:paraId="78D34573" w14:textId="77777777" w:rsidR="00DE30B0" w:rsidRDefault="00DE30B0" w:rsidP="00451E19">
            <w:pPr>
              <w:spacing w:after="0" w:line="240" w:lineRule="auto"/>
            </w:pPr>
            <w:r>
              <w:rPr>
                <w:rFonts w:ascii="Calibri" w:hAnsi="Calibri" w:cs="Calibri"/>
                <w:color w:val="000000"/>
              </w:rPr>
              <w:t>22%</w:t>
            </w:r>
          </w:p>
        </w:tc>
        <w:tc>
          <w:tcPr>
            <w:tcW w:w="1098" w:type="dxa"/>
            <w:tcBorders>
              <w:top w:val="nil"/>
              <w:left w:val="nil"/>
              <w:bottom w:val="single" w:sz="4" w:space="0" w:color="auto"/>
              <w:right w:val="single" w:sz="4" w:space="0" w:color="auto"/>
            </w:tcBorders>
            <w:shd w:val="clear" w:color="auto" w:fill="auto"/>
            <w:vAlign w:val="bottom"/>
          </w:tcPr>
          <w:p w14:paraId="5C1C3C32" w14:textId="77777777" w:rsidR="00DE30B0" w:rsidRDefault="00DE30B0" w:rsidP="00451E19">
            <w:pPr>
              <w:spacing w:after="0" w:line="240" w:lineRule="auto"/>
            </w:pPr>
            <w:r>
              <w:rPr>
                <w:rFonts w:ascii="Calibri" w:hAnsi="Calibri" w:cs="Calibri"/>
                <w:color w:val="000000"/>
              </w:rPr>
              <w:t>2.6</w:t>
            </w:r>
          </w:p>
        </w:tc>
      </w:tr>
      <w:tr w:rsidR="00DE30B0" w14:paraId="55FB7599"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658D854F"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14010FA"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vAlign w:val="bottom"/>
          </w:tcPr>
          <w:p w14:paraId="11D8022B" w14:textId="77777777" w:rsidR="00DE30B0" w:rsidRDefault="00DE30B0" w:rsidP="00451E19">
            <w:pPr>
              <w:spacing w:after="0" w:line="240" w:lineRule="auto"/>
            </w:pPr>
            <w:r>
              <w:rPr>
                <w:rFonts w:ascii="Calibri" w:hAnsi="Calibri" w:cs="Calibri"/>
                <w:color w:val="000000"/>
              </w:rPr>
              <w:t>18</w:t>
            </w:r>
          </w:p>
        </w:tc>
        <w:tc>
          <w:tcPr>
            <w:tcW w:w="1080" w:type="dxa"/>
            <w:tcBorders>
              <w:top w:val="nil"/>
              <w:left w:val="nil"/>
              <w:bottom w:val="single" w:sz="4" w:space="0" w:color="auto"/>
              <w:right w:val="single" w:sz="4" w:space="0" w:color="auto"/>
            </w:tcBorders>
            <w:shd w:val="clear" w:color="auto" w:fill="auto"/>
            <w:vAlign w:val="bottom"/>
          </w:tcPr>
          <w:p w14:paraId="26D7D9B4" w14:textId="77777777" w:rsidR="00DE30B0" w:rsidRDefault="00DE30B0" w:rsidP="00451E19">
            <w:pPr>
              <w:spacing w:after="0" w:line="240" w:lineRule="auto"/>
            </w:pPr>
            <w:r>
              <w:rPr>
                <w:rFonts w:ascii="Calibri" w:hAnsi="Calibri" w:cs="Calibri"/>
                <w:color w:val="000000"/>
              </w:rPr>
              <w:t>17</w:t>
            </w:r>
          </w:p>
        </w:tc>
        <w:tc>
          <w:tcPr>
            <w:tcW w:w="1170" w:type="dxa"/>
            <w:tcBorders>
              <w:top w:val="nil"/>
              <w:left w:val="nil"/>
              <w:bottom w:val="single" w:sz="4" w:space="0" w:color="auto"/>
              <w:right w:val="single" w:sz="4" w:space="0" w:color="auto"/>
            </w:tcBorders>
            <w:shd w:val="clear" w:color="auto" w:fill="auto"/>
            <w:vAlign w:val="bottom"/>
          </w:tcPr>
          <w:p w14:paraId="41C7A891" w14:textId="77777777" w:rsidR="00DE30B0" w:rsidRDefault="00DE30B0" w:rsidP="00451E19">
            <w:pPr>
              <w:spacing w:after="0" w:line="240" w:lineRule="auto"/>
            </w:pPr>
            <w:r>
              <w:rPr>
                <w:rFonts w:ascii="Calibri" w:hAnsi="Calibri" w:cs="Calibri"/>
                <w:color w:val="000000"/>
              </w:rPr>
              <w:t>30</w:t>
            </w:r>
          </w:p>
        </w:tc>
        <w:tc>
          <w:tcPr>
            <w:tcW w:w="1260" w:type="dxa"/>
            <w:tcBorders>
              <w:top w:val="nil"/>
              <w:left w:val="nil"/>
              <w:bottom w:val="single" w:sz="4" w:space="0" w:color="auto"/>
              <w:right w:val="single" w:sz="4" w:space="0" w:color="auto"/>
            </w:tcBorders>
            <w:shd w:val="clear" w:color="auto" w:fill="auto"/>
            <w:vAlign w:val="bottom"/>
          </w:tcPr>
          <w:p w14:paraId="239AA087" w14:textId="77777777" w:rsidR="00DE30B0" w:rsidRDefault="00DE30B0" w:rsidP="00451E19">
            <w:pPr>
              <w:spacing w:after="0" w:line="240" w:lineRule="auto"/>
            </w:pPr>
            <w:r>
              <w:rPr>
                <w:rFonts w:ascii="Calibri" w:hAnsi="Calibri" w:cs="Calibri"/>
                <w:color w:val="000000"/>
              </w:rPr>
              <w:t>12</w:t>
            </w:r>
          </w:p>
        </w:tc>
        <w:tc>
          <w:tcPr>
            <w:tcW w:w="1098" w:type="dxa"/>
            <w:tcBorders>
              <w:top w:val="nil"/>
              <w:left w:val="nil"/>
              <w:bottom w:val="single" w:sz="4" w:space="0" w:color="auto"/>
              <w:right w:val="single" w:sz="4" w:space="0" w:color="auto"/>
            </w:tcBorders>
            <w:shd w:val="clear" w:color="auto" w:fill="auto"/>
            <w:vAlign w:val="bottom"/>
          </w:tcPr>
          <w:p w14:paraId="7E0D0EBD" w14:textId="77777777" w:rsidR="00DE30B0" w:rsidRDefault="00DE30B0" w:rsidP="00451E19">
            <w:pPr>
              <w:spacing w:after="0" w:line="240" w:lineRule="auto"/>
            </w:pPr>
            <w:r>
              <w:rPr>
                <w:rFonts w:ascii="Calibri" w:hAnsi="Calibri" w:cs="Calibri"/>
                <w:color w:val="000000"/>
              </w:rPr>
              <w:t>2.5</w:t>
            </w:r>
          </w:p>
        </w:tc>
      </w:tr>
      <w:tr w:rsidR="00DE30B0" w14:paraId="5237760A"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2ADB620C"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D4D3CAD"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vAlign w:val="bottom"/>
          </w:tcPr>
          <w:p w14:paraId="571D9C47" w14:textId="77777777" w:rsidR="00DE30B0" w:rsidRDefault="00DE30B0" w:rsidP="00451E19">
            <w:pPr>
              <w:spacing w:after="0" w:line="240" w:lineRule="auto"/>
            </w:pPr>
            <w:r>
              <w:rPr>
                <w:rFonts w:ascii="Calibri" w:hAnsi="Calibri" w:cs="Calibri"/>
                <w:color w:val="000000"/>
              </w:rPr>
              <w:t>23%</w:t>
            </w:r>
          </w:p>
        </w:tc>
        <w:tc>
          <w:tcPr>
            <w:tcW w:w="1080" w:type="dxa"/>
            <w:tcBorders>
              <w:top w:val="nil"/>
              <w:left w:val="nil"/>
              <w:bottom w:val="single" w:sz="4" w:space="0" w:color="auto"/>
              <w:right w:val="single" w:sz="4" w:space="0" w:color="auto"/>
            </w:tcBorders>
            <w:shd w:val="clear" w:color="auto" w:fill="auto"/>
            <w:vAlign w:val="bottom"/>
          </w:tcPr>
          <w:p w14:paraId="26012B0F" w14:textId="77777777" w:rsidR="00DE30B0" w:rsidRDefault="00DE30B0" w:rsidP="00451E19">
            <w:pPr>
              <w:spacing w:after="0" w:line="240" w:lineRule="auto"/>
            </w:pPr>
            <w:r>
              <w:rPr>
                <w:rFonts w:ascii="Calibri" w:hAnsi="Calibri" w:cs="Calibri"/>
                <w:color w:val="000000"/>
              </w:rPr>
              <w:t>22%</w:t>
            </w:r>
          </w:p>
        </w:tc>
        <w:tc>
          <w:tcPr>
            <w:tcW w:w="1170" w:type="dxa"/>
            <w:tcBorders>
              <w:top w:val="nil"/>
              <w:left w:val="nil"/>
              <w:bottom w:val="single" w:sz="4" w:space="0" w:color="auto"/>
              <w:right w:val="single" w:sz="4" w:space="0" w:color="auto"/>
            </w:tcBorders>
            <w:shd w:val="clear" w:color="auto" w:fill="auto"/>
            <w:vAlign w:val="bottom"/>
          </w:tcPr>
          <w:p w14:paraId="15DD9B12" w14:textId="77777777" w:rsidR="00DE30B0" w:rsidRDefault="00DE30B0" w:rsidP="00451E19">
            <w:pPr>
              <w:spacing w:after="0" w:line="240" w:lineRule="auto"/>
            </w:pPr>
            <w:r>
              <w:rPr>
                <w:rFonts w:ascii="Calibri" w:hAnsi="Calibri" w:cs="Calibri"/>
                <w:color w:val="000000"/>
              </w:rPr>
              <w:t>39%</w:t>
            </w:r>
          </w:p>
        </w:tc>
        <w:tc>
          <w:tcPr>
            <w:tcW w:w="1260" w:type="dxa"/>
            <w:tcBorders>
              <w:top w:val="nil"/>
              <w:left w:val="nil"/>
              <w:bottom w:val="single" w:sz="4" w:space="0" w:color="auto"/>
              <w:right w:val="single" w:sz="4" w:space="0" w:color="auto"/>
            </w:tcBorders>
            <w:shd w:val="clear" w:color="auto" w:fill="auto"/>
            <w:vAlign w:val="bottom"/>
          </w:tcPr>
          <w:p w14:paraId="7192B2FD" w14:textId="77777777" w:rsidR="00DE30B0" w:rsidRDefault="00DE30B0" w:rsidP="00451E19">
            <w:pPr>
              <w:spacing w:after="0" w:line="240" w:lineRule="auto"/>
            </w:pPr>
            <w:r>
              <w:rPr>
                <w:rFonts w:ascii="Calibri" w:hAnsi="Calibri" w:cs="Calibri"/>
                <w:color w:val="000000"/>
              </w:rPr>
              <w:t>16%</w:t>
            </w:r>
          </w:p>
        </w:tc>
        <w:tc>
          <w:tcPr>
            <w:tcW w:w="1098" w:type="dxa"/>
            <w:tcBorders>
              <w:top w:val="nil"/>
              <w:left w:val="nil"/>
              <w:bottom w:val="single" w:sz="4" w:space="0" w:color="auto"/>
              <w:right w:val="single" w:sz="4" w:space="0" w:color="auto"/>
            </w:tcBorders>
            <w:shd w:val="clear" w:color="auto" w:fill="auto"/>
            <w:vAlign w:val="bottom"/>
          </w:tcPr>
          <w:p w14:paraId="23E98F9E" w14:textId="77777777" w:rsidR="00DE30B0" w:rsidRDefault="00DE30B0" w:rsidP="00451E19">
            <w:pPr>
              <w:spacing w:after="0" w:line="240" w:lineRule="auto"/>
            </w:pPr>
            <w:r>
              <w:rPr>
                <w:rFonts w:ascii="Calibri" w:hAnsi="Calibri" w:cs="Calibri"/>
                <w:color w:val="000000"/>
              </w:rPr>
              <w:t> </w:t>
            </w:r>
          </w:p>
        </w:tc>
      </w:tr>
      <w:tr w:rsidR="00DE30B0" w14:paraId="7FF7B80D" w14:textId="77777777" w:rsidTr="0036116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B84F13" w14:textId="77777777" w:rsidR="00DE30B0" w:rsidRDefault="00DE30B0" w:rsidP="00451E19">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BE65E5"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vAlign w:val="bottom"/>
          </w:tcPr>
          <w:p w14:paraId="2C57BB70" w14:textId="77777777" w:rsidR="00DE30B0" w:rsidRDefault="00DE30B0" w:rsidP="00451E19">
            <w:pPr>
              <w:spacing w:after="0" w:line="240" w:lineRule="auto"/>
            </w:pPr>
            <w:r>
              <w:rPr>
                <w:rFonts w:ascii="Calibri" w:hAnsi="Calibri" w:cs="Calibri"/>
                <w:color w:val="000000"/>
              </w:rPr>
              <w:t>24%</w:t>
            </w:r>
          </w:p>
        </w:tc>
        <w:tc>
          <w:tcPr>
            <w:tcW w:w="1080" w:type="dxa"/>
            <w:tcBorders>
              <w:top w:val="nil"/>
              <w:left w:val="nil"/>
              <w:bottom w:val="single" w:sz="4" w:space="0" w:color="auto"/>
              <w:right w:val="single" w:sz="4" w:space="0" w:color="auto"/>
            </w:tcBorders>
            <w:shd w:val="clear" w:color="auto" w:fill="auto"/>
            <w:vAlign w:val="bottom"/>
          </w:tcPr>
          <w:p w14:paraId="3CBE88D6" w14:textId="77777777" w:rsidR="00DE30B0" w:rsidRDefault="00DE30B0" w:rsidP="00451E19">
            <w:pPr>
              <w:spacing w:after="0" w:line="240" w:lineRule="auto"/>
            </w:pPr>
            <w:r>
              <w:rPr>
                <w:rFonts w:ascii="Calibri" w:hAnsi="Calibri" w:cs="Calibri"/>
                <w:color w:val="000000"/>
              </w:rPr>
              <w:t>35%</w:t>
            </w:r>
          </w:p>
        </w:tc>
        <w:tc>
          <w:tcPr>
            <w:tcW w:w="1170" w:type="dxa"/>
            <w:tcBorders>
              <w:top w:val="nil"/>
              <w:left w:val="nil"/>
              <w:bottom w:val="single" w:sz="4" w:space="0" w:color="auto"/>
              <w:right w:val="single" w:sz="4" w:space="0" w:color="auto"/>
            </w:tcBorders>
            <w:shd w:val="clear" w:color="auto" w:fill="auto"/>
            <w:vAlign w:val="bottom"/>
          </w:tcPr>
          <w:p w14:paraId="749448B7" w14:textId="77777777" w:rsidR="00DE30B0" w:rsidRDefault="00DE30B0" w:rsidP="00451E19">
            <w:pPr>
              <w:spacing w:after="0" w:line="240" w:lineRule="auto"/>
            </w:pPr>
            <w:r>
              <w:rPr>
                <w:rFonts w:ascii="Calibri" w:hAnsi="Calibri" w:cs="Calibri"/>
                <w:color w:val="000000"/>
              </w:rPr>
              <w:t>41%</w:t>
            </w:r>
          </w:p>
        </w:tc>
        <w:tc>
          <w:tcPr>
            <w:tcW w:w="1260" w:type="dxa"/>
            <w:tcBorders>
              <w:top w:val="nil"/>
              <w:left w:val="nil"/>
              <w:bottom w:val="single" w:sz="4" w:space="0" w:color="auto"/>
              <w:right w:val="single" w:sz="4" w:space="0" w:color="auto"/>
            </w:tcBorders>
            <w:shd w:val="clear" w:color="auto" w:fill="auto"/>
            <w:vAlign w:val="bottom"/>
          </w:tcPr>
          <w:p w14:paraId="77B67F8D" w14:textId="77777777" w:rsidR="00DE30B0" w:rsidRDefault="00DE30B0" w:rsidP="00451E19">
            <w:pPr>
              <w:spacing w:after="0" w:line="240" w:lineRule="auto"/>
            </w:pPr>
            <w:r>
              <w:rPr>
                <w:rFonts w:ascii="Calibri" w:hAnsi="Calibri" w:cs="Calibri"/>
                <w:color w:val="000000"/>
              </w:rPr>
              <w:t>0%</w:t>
            </w:r>
          </w:p>
        </w:tc>
        <w:tc>
          <w:tcPr>
            <w:tcW w:w="1098" w:type="dxa"/>
            <w:tcBorders>
              <w:top w:val="nil"/>
              <w:left w:val="nil"/>
              <w:bottom w:val="single" w:sz="4" w:space="0" w:color="auto"/>
              <w:right w:val="single" w:sz="4" w:space="0" w:color="auto"/>
            </w:tcBorders>
            <w:shd w:val="clear" w:color="auto" w:fill="auto"/>
            <w:vAlign w:val="bottom"/>
          </w:tcPr>
          <w:p w14:paraId="2F4833CB" w14:textId="77777777" w:rsidR="00DE30B0" w:rsidRDefault="00DE30B0" w:rsidP="00451E19">
            <w:pPr>
              <w:spacing w:after="0" w:line="240" w:lineRule="auto"/>
            </w:pPr>
            <w:r>
              <w:rPr>
                <w:rFonts w:ascii="Calibri" w:hAnsi="Calibri" w:cs="Calibri"/>
                <w:color w:val="000000"/>
              </w:rPr>
              <w:t>2.2</w:t>
            </w:r>
          </w:p>
        </w:tc>
      </w:tr>
      <w:tr w:rsidR="00DE30B0" w14:paraId="343BEA07"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5D5CCB99"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B969B"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vAlign w:val="bottom"/>
          </w:tcPr>
          <w:p w14:paraId="0DCD92FA" w14:textId="77777777" w:rsidR="00DE30B0" w:rsidRDefault="00DE30B0" w:rsidP="00451E19">
            <w:pPr>
              <w:spacing w:after="0" w:line="240" w:lineRule="auto"/>
            </w:pPr>
            <w:r>
              <w:rPr>
                <w:rFonts w:ascii="Calibri" w:hAnsi="Calibri" w:cs="Calibri"/>
                <w:color w:val="000000"/>
              </w:rPr>
              <w:t>29%</w:t>
            </w:r>
          </w:p>
        </w:tc>
        <w:tc>
          <w:tcPr>
            <w:tcW w:w="1080" w:type="dxa"/>
            <w:tcBorders>
              <w:top w:val="nil"/>
              <w:left w:val="nil"/>
              <w:bottom w:val="single" w:sz="4" w:space="0" w:color="auto"/>
              <w:right w:val="single" w:sz="4" w:space="0" w:color="auto"/>
            </w:tcBorders>
            <w:shd w:val="clear" w:color="auto" w:fill="auto"/>
            <w:vAlign w:val="bottom"/>
          </w:tcPr>
          <w:p w14:paraId="228C2C0E" w14:textId="77777777" w:rsidR="00DE30B0" w:rsidRDefault="00DE30B0" w:rsidP="00451E19">
            <w:pPr>
              <w:spacing w:after="0" w:line="240" w:lineRule="auto"/>
            </w:pPr>
            <w:r>
              <w:rPr>
                <w:rFonts w:ascii="Calibri" w:hAnsi="Calibri" w:cs="Calibri"/>
                <w:color w:val="000000"/>
              </w:rPr>
              <w:t>36%</w:t>
            </w:r>
          </w:p>
        </w:tc>
        <w:tc>
          <w:tcPr>
            <w:tcW w:w="1170" w:type="dxa"/>
            <w:tcBorders>
              <w:top w:val="nil"/>
              <w:left w:val="nil"/>
              <w:bottom w:val="single" w:sz="4" w:space="0" w:color="auto"/>
              <w:right w:val="single" w:sz="4" w:space="0" w:color="auto"/>
            </w:tcBorders>
            <w:shd w:val="clear" w:color="auto" w:fill="auto"/>
            <w:vAlign w:val="bottom"/>
          </w:tcPr>
          <w:p w14:paraId="7682E781" w14:textId="77777777" w:rsidR="00DE30B0" w:rsidRDefault="00DE30B0" w:rsidP="00451E19">
            <w:pPr>
              <w:spacing w:after="0" w:line="240" w:lineRule="auto"/>
            </w:pPr>
            <w:r>
              <w:rPr>
                <w:rFonts w:ascii="Calibri" w:hAnsi="Calibri" w:cs="Calibri"/>
                <w:color w:val="000000"/>
              </w:rPr>
              <w:t>32%</w:t>
            </w:r>
          </w:p>
        </w:tc>
        <w:tc>
          <w:tcPr>
            <w:tcW w:w="1260" w:type="dxa"/>
            <w:tcBorders>
              <w:top w:val="nil"/>
              <w:left w:val="nil"/>
              <w:bottom w:val="single" w:sz="4" w:space="0" w:color="auto"/>
              <w:right w:val="single" w:sz="4" w:space="0" w:color="auto"/>
            </w:tcBorders>
            <w:shd w:val="clear" w:color="auto" w:fill="auto"/>
            <w:vAlign w:val="bottom"/>
          </w:tcPr>
          <w:p w14:paraId="16F83893" w14:textId="77777777" w:rsidR="00DE30B0" w:rsidRDefault="00DE30B0" w:rsidP="00451E19">
            <w:pPr>
              <w:spacing w:after="0" w:line="240" w:lineRule="auto"/>
            </w:pPr>
            <w:r>
              <w:rPr>
                <w:rFonts w:ascii="Calibri" w:hAnsi="Calibri" w:cs="Calibri"/>
                <w:color w:val="000000"/>
              </w:rPr>
              <w:t>4%</w:t>
            </w:r>
          </w:p>
        </w:tc>
        <w:tc>
          <w:tcPr>
            <w:tcW w:w="1098" w:type="dxa"/>
            <w:tcBorders>
              <w:top w:val="nil"/>
              <w:left w:val="nil"/>
              <w:bottom w:val="single" w:sz="4" w:space="0" w:color="auto"/>
              <w:right w:val="single" w:sz="4" w:space="0" w:color="auto"/>
            </w:tcBorders>
            <w:shd w:val="clear" w:color="auto" w:fill="auto"/>
            <w:vAlign w:val="bottom"/>
          </w:tcPr>
          <w:p w14:paraId="4B9F2ADB" w14:textId="77777777" w:rsidR="00DE30B0" w:rsidRDefault="00DE30B0" w:rsidP="00451E19">
            <w:pPr>
              <w:spacing w:after="0" w:line="240" w:lineRule="auto"/>
            </w:pPr>
            <w:r>
              <w:rPr>
                <w:rFonts w:ascii="Calibri" w:hAnsi="Calibri" w:cs="Calibri"/>
                <w:color w:val="000000"/>
              </w:rPr>
              <w:t>2.1</w:t>
            </w:r>
          </w:p>
        </w:tc>
      </w:tr>
      <w:tr w:rsidR="00DE30B0" w14:paraId="722ABCBE"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798DD98B"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FA2E1"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vAlign w:val="bottom"/>
          </w:tcPr>
          <w:p w14:paraId="0B787579" w14:textId="77777777" w:rsidR="00DE30B0" w:rsidRDefault="00DE30B0" w:rsidP="00451E19">
            <w:pPr>
              <w:spacing w:after="0" w:line="240" w:lineRule="auto"/>
            </w:pPr>
            <w:r>
              <w:rPr>
                <w:rFonts w:ascii="Calibri" w:hAnsi="Calibri" w:cs="Calibri"/>
                <w:color w:val="000000"/>
              </w:rPr>
              <w:t>31%</w:t>
            </w:r>
          </w:p>
        </w:tc>
        <w:tc>
          <w:tcPr>
            <w:tcW w:w="1080" w:type="dxa"/>
            <w:tcBorders>
              <w:top w:val="nil"/>
              <w:left w:val="nil"/>
              <w:bottom w:val="single" w:sz="4" w:space="0" w:color="auto"/>
              <w:right w:val="single" w:sz="4" w:space="0" w:color="auto"/>
            </w:tcBorders>
            <w:shd w:val="clear" w:color="auto" w:fill="auto"/>
            <w:vAlign w:val="bottom"/>
          </w:tcPr>
          <w:p w14:paraId="273F4D5E" w14:textId="77777777" w:rsidR="00DE30B0" w:rsidRDefault="00DE30B0" w:rsidP="00451E19">
            <w:pPr>
              <w:spacing w:after="0" w:line="240" w:lineRule="auto"/>
            </w:pPr>
            <w:r>
              <w:rPr>
                <w:rFonts w:ascii="Calibri" w:hAnsi="Calibri" w:cs="Calibri"/>
                <w:color w:val="000000"/>
              </w:rPr>
              <w:t>19%</w:t>
            </w:r>
          </w:p>
        </w:tc>
        <w:tc>
          <w:tcPr>
            <w:tcW w:w="1170" w:type="dxa"/>
            <w:tcBorders>
              <w:top w:val="nil"/>
              <w:left w:val="nil"/>
              <w:bottom w:val="single" w:sz="4" w:space="0" w:color="auto"/>
              <w:right w:val="single" w:sz="4" w:space="0" w:color="auto"/>
            </w:tcBorders>
            <w:shd w:val="clear" w:color="auto" w:fill="auto"/>
            <w:vAlign w:val="bottom"/>
          </w:tcPr>
          <w:p w14:paraId="4287E1A5" w14:textId="77777777" w:rsidR="00DE30B0" w:rsidRDefault="00DE30B0" w:rsidP="00451E19">
            <w:pPr>
              <w:spacing w:after="0" w:line="240" w:lineRule="auto"/>
            </w:pPr>
            <w:r>
              <w:rPr>
                <w:rFonts w:ascii="Calibri" w:hAnsi="Calibri" w:cs="Calibri"/>
                <w:color w:val="000000"/>
              </w:rPr>
              <w:t>34%</w:t>
            </w:r>
          </w:p>
        </w:tc>
        <w:tc>
          <w:tcPr>
            <w:tcW w:w="1260" w:type="dxa"/>
            <w:tcBorders>
              <w:top w:val="nil"/>
              <w:left w:val="nil"/>
              <w:bottom w:val="single" w:sz="4" w:space="0" w:color="auto"/>
              <w:right w:val="single" w:sz="4" w:space="0" w:color="auto"/>
            </w:tcBorders>
            <w:shd w:val="clear" w:color="auto" w:fill="auto"/>
            <w:vAlign w:val="bottom"/>
          </w:tcPr>
          <w:p w14:paraId="71E85041" w14:textId="77777777" w:rsidR="00DE30B0" w:rsidRDefault="00DE30B0" w:rsidP="00451E19">
            <w:pPr>
              <w:spacing w:after="0" w:line="240" w:lineRule="auto"/>
            </w:pPr>
            <w:r>
              <w:rPr>
                <w:rFonts w:ascii="Calibri" w:hAnsi="Calibri" w:cs="Calibri"/>
                <w:color w:val="000000"/>
              </w:rPr>
              <w:t>16%</w:t>
            </w:r>
          </w:p>
        </w:tc>
        <w:tc>
          <w:tcPr>
            <w:tcW w:w="1098" w:type="dxa"/>
            <w:tcBorders>
              <w:top w:val="nil"/>
              <w:left w:val="nil"/>
              <w:bottom w:val="single" w:sz="4" w:space="0" w:color="auto"/>
              <w:right w:val="single" w:sz="4" w:space="0" w:color="auto"/>
            </w:tcBorders>
            <w:shd w:val="clear" w:color="auto" w:fill="auto"/>
            <w:vAlign w:val="bottom"/>
          </w:tcPr>
          <w:p w14:paraId="785BBB3B" w14:textId="77777777" w:rsidR="00DE30B0" w:rsidRDefault="00DE30B0" w:rsidP="00451E19">
            <w:pPr>
              <w:spacing w:after="0" w:line="240" w:lineRule="auto"/>
            </w:pPr>
            <w:r>
              <w:rPr>
                <w:rFonts w:ascii="Calibri" w:hAnsi="Calibri" w:cs="Calibri"/>
                <w:color w:val="000000"/>
              </w:rPr>
              <w:t>2.3</w:t>
            </w:r>
          </w:p>
        </w:tc>
      </w:tr>
      <w:tr w:rsidR="00DE30B0" w14:paraId="0B20EC7F"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6C97BE08"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62203C"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vAlign w:val="bottom"/>
          </w:tcPr>
          <w:p w14:paraId="137B63DC" w14:textId="77777777" w:rsidR="00DE30B0" w:rsidRDefault="00DE30B0" w:rsidP="00451E19">
            <w:pPr>
              <w:spacing w:after="0" w:line="240" w:lineRule="auto"/>
            </w:pPr>
            <w:r>
              <w:rPr>
                <w:rFonts w:ascii="Calibri" w:hAnsi="Calibri" w:cs="Calibri"/>
                <w:color w:val="000000"/>
              </w:rPr>
              <w:t>22</w:t>
            </w:r>
          </w:p>
        </w:tc>
        <w:tc>
          <w:tcPr>
            <w:tcW w:w="1080" w:type="dxa"/>
            <w:tcBorders>
              <w:top w:val="nil"/>
              <w:left w:val="nil"/>
              <w:bottom w:val="single" w:sz="4" w:space="0" w:color="auto"/>
              <w:right w:val="single" w:sz="4" w:space="0" w:color="auto"/>
            </w:tcBorders>
            <w:shd w:val="clear" w:color="auto" w:fill="auto"/>
            <w:vAlign w:val="bottom"/>
          </w:tcPr>
          <w:p w14:paraId="7FB29C06" w14:textId="77777777" w:rsidR="00DE30B0" w:rsidRDefault="00DE30B0" w:rsidP="00451E19">
            <w:pPr>
              <w:spacing w:after="0" w:line="240" w:lineRule="auto"/>
            </w:pPr>
            <w:r>
              <w:rPr>
                <w:rFonts w:ascii="Calibri" w:hAnsi="Calibri" w:cs="Calibri"/>
                <w:color w:val="000000"/>
              </w:rPr>
              <w:t>22</w:t>
            </w:r>
          </w:p>
        </w:tc>
        <w:tc>
          <w:tcPr>
            <w:tcW w:w="1170" w:type="dxa"/>
            <w:tcBorders>
              <w:top w:val="nil"/>
              <w:left w:val="nil"/>
              <w:bottom w:val="single" w:sz="4" w:space="0" w:color="auto"/>
              <w:right w:val="single" w:sz="4" w:space="0" w:color="auto"/>
            </w:tcBorders>
            <w:shd w:val="clear" w:color="auto" w:fill="auto"/>
            <w:vAlign w:val="bottom"/>
          </w:tcPr>
          <w:p w14:paraId="02189FB9" w14:textId="77777777" w:rsidR="00DE30B0" w:rsidRDefault="00DE30B0" w:rsidP="00451E19">
            <w:pPr>
              <w:spacing w:after="0" w:line="240" w:lineRule="auto"/>
            </w:pPr>
            <w:r>
              <w:rPr>
                <w:rFonts w:ascii="Calibri" w:hAnsi="Calibri" w:cs="Calibri"/>
                <w:color w:val="000000"/>
              </w:rPr>
              <w:t>27</w:t>
            </w:r>
          </w:p>
        </w:tc>
        <w:tc>
          <w:tcPr>
            <w:tcW w:w="1260" w:type="dxa"/>
            <w:tcBorders>
              <w:top w:val="nil"/>
              <w:left w:val="nil"/>
              <w:bottom w:val="single" w:sz="4" w:space="0" w:color="auto"/>
              <w:right w:val="single" w:sz="4" w:space="0" w:color="auto"/>
            </w:tcBorders>
            <w:shd w:val="clear" w:color="auto" w:fill="auto"/>
            <w:vAlign w:val="bottom"/>
          </w:tcPr>
          <w:p w14:paraId="05B43455" w14:textId="77777777" w:rsidR="00DE30B0" w:rsidRDefault="00DE30B0" w:rsidP="00451E19">
            <w:pPr>
              <w:spacing w:after="0" w:line="240" w:lineRule="auto"/>
            </w:pPr>
            <w:r>
              <w:rPr>
                <w:rFonts w:ascii="Calibri" w:hAnsi="Calibri" w:cs="Calibri"/>
                <w:color w:val="000000"/>
              </w:rPr>
              <w:t>6</w:t>
            </w:r>
          </w:p>
        </w:tc>
        <w:tc>
          <w:tcPr>
            <w:tcW w:w="1098" w:type="dxa"/>
            <w:tcBorders>
              <w:top w:val="nil"/>
              <w:left w:val="nil"/>
              <w:bottom w:val="single" w:sz="4" w:space="0" w:color="auto"/>
              <w:right w:val="single" w:sz="4" w:space="0" w:color="auto"/>
            </w:tcBorders>
            <w:shd w:val="clear" w:color="auto" w:fill="auto"/>
            <w:vAlign w:val="bottom"/>
          </w:tcPr>
          <w:p w14:paraId="6D48563A" w14:textId="77777777" w:rsidR="00DE30B0" w:rsidRDefault="00DE30B0" w:rsidP="00451E19">
            <w:pPr>
              <w:spacing w:after="0" w:line="240" w:lineRule="auto"/>
            </w:pPr>
            <w:r>
              <w:rPr>
                <w:rFonts w:ascii="Calibri" w:hAnsi="Calibri" w:cs="Calibri"/>
                <w:color w:val="000000"/>
              </w:rPr>
              <w:t>2.2</w:t>
            </w:r>
          </w:p>
        </w:tc>
      </w:tr>
      <w:tr w:rsidR="00DE30B0" w14:paraId="627AF534"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091D6B07"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9FA96F"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vAlign w:val="bottom"/>
          </w:tcPr>
          <w:p w14:paraId="3033E283" w14:textId="77777777" w:rsidR="00DE30B0" w:rsidRDefault="00DE30B0" w:rsidP="00451E19">
            <w:pPr>
              <w:spacing w:after="0" w:line="240" w:lineRule="auto"/>
            </w:pPr>
            <w:r>
              <w:rPr>
                <w:rFonts w:ascii="Calibri" w:hAnsi="Calibri" w:cs="Calibri"/>
                <w:color w:val="000000"/>
              </w:rPr>
              <w:t>29%</w:t>
            </w:r>
          </w:p>
        </w:tc>
        <w:tc>
          <w:tcPr>
            <w:tcW w:w="1080" w:type="dxa"/>
            <w:tcBorders>
              <w:top w:val="nil"/>
              <w:left w:val="nil"/>
              <w:bottom w:val="single" w:sz="4" w:space="0" w:color="auto"/>
              <w:right w:val="single" w:sz="4" w:space="0" w:color="auto"/>
            </w:tcBorders>
            <w:shd w:val="clear" w:color="auto" w:fill="auto"/>
            <w:vAlign w:val="bottom"/>
          </w:tcPr>
          <w:p w14:paraId="5185979A" w14:textId="77777777" w:rsidR="00DE30B0" w:rsidRDefault="00DE30B0" w:rsidP="00451E19">
            <w:pPr>
              <w:spacing w:after="0" w:line="240" w:lineRule="auto"/>
            </w:pPr>
            <w:r>
              <w:rPr>
                <w:rFonts w:ascii="Calibri" w:hAnsi="Calibri" w:cs="Calibri"/>
                <w:color w:val="000000"/>
              </w:rPr>
              <w:t>29%</w:t>
            </w:r>
          </w:p>
        </w:tc>
        <w:tc>
          <w:tcPr>
            <w:tcW w:w="1170" w:type="dxa"/>
            <w:tcBorders>
              <w:top w:val="nil"/>
              <w:left w:val="nil"/>
              <w:bottom w:val="single" w:sz="4" w:space="0" w:color="auto"/>
              <w:right w:val="single" w:sz="4" w:space="0" w:color="auto"/>
            </w:tcBorders>
            <w:shd w:val="clear" w:color="auto" w:fill="auto"/>
            <w:vAlign w:val="bottom"/>
          </w:tcPr>
          <w:p w14:paraId="0D15CAE3" w14:textId="77777777" w:rsidR="00DE30B0" w:rsidRDefault="00DE30B0" w:rsidP="00451E19">
            <w:pPr>
              <w:spacing w:after="0" w:line="240" w:lineRule="auto"/>
            </w:pPr>
            <w:r>
              <w:rPr>
                <w:rFonts w:ascii="Calibri" w:hAnsi="Calibri" w:cs="Calibri"/>
                <w:color w:val="000000"/>
              </w:rPr>
              <w:t>35%</w:t>
            </w:r>
          </w:p>
        </w:tc>
        <w:tc>
          <w:tcPr>
            <w:tcW w:w="1260" w:type="dxa"/>
            <w:tcBorders>
              <w:top w:val="nil"/>
              <w:left w:val="nil"/>
              <w:bottom w:val="single" w:sz="4" w:space="0" w:color="auto"/>
              <w:right w:val="single" w:sz="4" w:space="0" w:color="auto"/>
            </w:tcBorders>
            <w:shd w:val="clear" w:color="auto" w:fill="auto"/>
            <w:vAlign w:val="bottom"/>
          </w:tcPr>
          <w:p w14:paraId="18151513" w14:textId="77777777" w:rsidR="00DE30B0" w:rsidRDefault="00DE30B0" w:rsidP="00451E19">
            <w:pPr>
              <w:spacing w:after="0" w:line="240" w:lineRule="auto"/>
            </w:pPr>
            <w:r>
              <w:rPr>
                <w:rFonts w:ascii="Calibri" w:hAnsi="Calibri" w:cs="Calibri"/>
                <w:color w:val="000000"/>
              </w:rPr>
              <w:t>8%</w:t>
            </w:r>
          </w:p>
        </w:tc>
        <w:tc>
          <w:tcPr>
            <w:tcW w:w="1098" w:type="dxa"/>
            <w:tcBorders>
              <w:top w:val="nil"/>
              <w:left w:val="nil"/>
              <w:bottom w:val="single" w:sz="4" w:space="0" w:color="auto"/>
              <w:right w:val="single" w:sz="4" w:space="0" w:color="auto"/>
            </w:tcBorders>
            <w:shd w:val="clear" w:color="auto" w:fill="auto"/>
            <w:vAlign w:val="bottom"/>
          </w:tcPr>
          <w:p w14:paraId="7BD62CA0" w14:textId="77777777" w:rsidR="00DE30B0" w:rsidRDefault="00DE30B0" w:rsidP="00451E19">
            <w:pPr>
              <w:spacing w:after="0" w:line="240" w:lineRule="auto"/>
            </w:pPr>
            <w:r>
              <w:rPr>
                <w:rFonts w:ascii="Calibri" w:hAnsi="Calibri" w:cs="Calibri"/>
                <w:color w:val="000000"/>
              </w:rPr>
              <w:t> </w:t>
            </w:r>
          </w:p>
        </w:tc>
      </w:tr>
      <w:tr w:rsidR="00DE30B0" w14:paraId="6D3F822C" w14:textId="77777777" w:rsidTr="00361166">
        <w:tc>
          <w:tcPr>
            <w:tcW w:w="2970" w:type="dxa"/>
            <w:vMerge w:val="restart"/>
            <w:tcBorders>
              <w:top w:val="single" w:sz="4" w:space="0" w:color="auto"/>
              <w:left w:val="single" w:sz="4" w:space="0" w:color="auto"/>
              <w:bottom w:val="single" w:sz="4" w:space="0" w:color="auto"/>
              <w:right w:val="single" w:sz="4" w:space="0" w:color="auto"/>
            </w:tcBorders>
            <w:hideMark/>
          </w:tcPr>
          <w:p w14:paraId="221DA821" w14:textId="77777777" w:rsidR="00DE30B0" w:rsidRDefault="00DE30B0" w:rsidP="00451E19">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66C7C477"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vAlign w:val="bottom"/>
          </w:tcPr>
          <w:p w14:paraId="18C8F834" w14:textId="77777777" w:rsidR="00DE30B0" w:rsidRDefault="00DE30B0" w:rsidP="00451E19">
            <w:pPr>
              <w:spacing w:after="0" w:line="240" w:lineRule="auto"/>
            </w:pPr>
            <w:r>
              <w:rPr>
                <w:rFonts w:ascii="Calibri" w:hAnsi="Calibri" w:cs="Calibri"/>
                <w:color w:val="000000"/>
              </w:rPr>
              <w:t>29%</w:t>
            </w:r>
          </w:p>
        </w:tc>
        <w:tc>
          <w:tcPr>
            <w:tcW w:w="1080" w:type="dxa"/>
            <w:tcBorders>
              <w:top w:val="nil"/>
              <w:left w:val="nil"/>
              <w:bottom w:val="single" w:sz="4" w:space="0" w:color="auto"/>
              <w:right w:val="single" w:sz="4" w:space="0" w:color="auto"/>
            </w:tcBorders>
            <w:shd w:val="clear" w:color="auto" w:fill="auto"/>
            <w:vAlign w:val="bottom"/>
          </w:tcPr>
          <w:p w14:paraId="70E696BD" w14:textId="77777777" w:rsidR="00DE30B0" w:rsidRDefault="00DE30B0" w:rsidP="00451E19">
            <w:pPr>
              <w:spacing w:after="0" w:line="240" w:lineRule="auto"/>
            </w:pPr>
            <w:r>
              <w:rPr>
                <w:rFonts w:ascii="Calibri" w:hAnsi="Calibri" w:cs="Calibri"/>
                <w:color w:val="000000"/>
              </w:rPr>
              <w:t>35%</w:t>
            </w:r>
          </w:p>
        </w:tc>
        <w:tc>
          <w:tcPr>
            <w:tcW w:w="1170" w:type="dxa"/>
            <w:tcBorders>
              <w:top w:val="nil"/>
              <w:left w:val="nil"/>
              <w:bottom w:val="single" w:sz="4" w:space="0" w:color="auto"/>
              <w:right w:val="single" w:sz="4" w:space="0" w:color="auto"/>
            </w:tcBorders>
            <w:shd w:val="clear" w:color="auto" w:fill="auto"/>
            <w:vAlign w:val="bottom"/>
          </w:tcPr>
          <w:p w14:paraId="5931C52C" w14:textId="77777777" w:rsidR="00DE30B0" w:rsidRDefault="00DE30B0" w:rsidP="00451E19">
            <w:pPr>
              <w:spacing w:after="0" w:line="240" w:lineRule="auto"/>
            </w:pPr>
            <w:r>
              <w:rPr>
                <w:rFonts w:ascii="Calibri" w:hAnsi="Calibri" w:cs="Calibri"/>
                <w:color w:val="000000"/>
              </w:rPr>
              <w:t>35%</w:t>
            </w:r>
          </w:p>
        </w:tc>
        <w:tc>
          <w:tcPr>
            <w:tcW w:w="1260" w:type="dxa"/>
            <w:tcBorders>
              <w:top w:val="nil"/>
              <w:left w:val="nil"/>
              <w:bottom w:val="single" w:sz="4" w:space="0" w:color="auto"/>
              <w:right w:val="single" w:sz="4" w:space="0" w:color="auto"/>
            </w:tcBorders>
            <w:shd w:val="clear" w:color="auto" w:fill="auto"/>
            <w:vAlign w:val="bottom"/>
          </w:tcPr>
          <w:p w14:paraId="65661434" w14:textId="77777777" w:rsidR="00DE30B0" w:rsidRDefault="00DE30B0" w:rsidP="00451E19">
            <w:pPr>
              <w:spacing w:after="0" w:line="240" w:lineRule="auto"/>
            </w:pPr>
            <w:r>
              <w:rPr>
                <w:rFonts w:ascii="Calibri" w:hAnsi="Calibri" w:cs="Calibri"/>
                <w:color w:val="000000"/>
              </w:rPr>
              <w:t>0%</w:t>
            </w:r>
          </w:p>
        </w:tc>
        <w:tc>
          <w:tcPr>
            <w:tcW w:w="1098" w:type="dxa"/>
            <w:tcBorders>
              <w:top w:val="nil"/>
              <w:left w:val="nil"/>
              <w:bottom w:val="single" w:sz="4" w:space="0" w:color="auto"/>
              <w:right w:val="single" w:sz="4" w:space="0" w:color="auto"/>
            </w:tcBorders>
            <w:shd w:val="clear" w:color="auto" w:fill="auto"/>
            <w:vAlign w:val="bottom"/>
          </w:tcPr>
          <w:p w14:paraId="18220C53" w14:textId="77777777" w:rsidR="00DE30B0" w:rsidRDefault="00DE30B0" w:rsidP="00451E19">
            <w:pPr>
              <w:spacing w:after="0" w:line="240" w:lineRule="auto"/>
            </w:pPr>
            <w:r>
              <w:rPr>
                <w:rFonts w:ascii="Calibri" w:hAnsi="Calibri" w:cs="Calibri"/>
                <w:color w:val="000000"/>
              </w:rPr>
              <w:t>2.1</w:t>
            </w:r>
          </w:p>
        </w:tc>
      </w:tr>
      <w:tr w:rsidR="00DE30B0" w14:paraId="499554D4"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871D0C4" w14:textId="77777777" w:rsidR="00DE30B0" w:rsidRDefault="00DE30B0" w:rsidP="00451E19">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0162AF92"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vAlign w:val="bottom"/>
          </w:tcPr>
          <w:p w14:paraId="41F628A4" w14:textId="77777777" w:rsidR="00DE30B0" w:rsidRDefault="00DE30B0" w:rsidP="00451E19">
            <w:pPr>
              <w:spacing w:after="0" w:line="240" w:lineRule="auto"/>
            </w:pPr>
            <w:r>
              <w:rPr>
                <w:rFonts w:ascii="Calibri" w:hAnsi="Calibri" w:cs="Calibri"/>
                <w:color w:val="000000"/>
              </w:rPr>
              <w:t>25%</w:t>
            </w:r>
          </w:p>
        </w:tc>
        <w:tc>
          <w:tcPr>
            <w:tcW w:w="1080" w:type="dxa"/>
            <w:tcBorders>
              <w:top w:val="nil"/>
              <w:left w:val="nil"/>
              <w:bottom w:val="single" w:sz="4" w:space="0" w:color="auto"/>
              <w:right w:val="single" w:sz="4" w:space="0" w:color="auto"/>
            </w:tcBorders>
            <w:shd w:val="clear" w:color="auto" w:fill="auto"/>
            <w:vAlign w:val="bottom"/>
          </w:tcPr>
          <w:p w14:paraId="1B81E2B0" w14:textId="77777777" w:rsidR="00DE30B0" w:rsidRDefault="00DE30B0" w:rsidP="00451E19">
            <w:pPr>
              <w:spacing w:after="0" w:line="240" w:lineRule="auto"/>
            </w:pPr>
            <w:r>
              <w:rPr>
                <w:rFonts w:ascii="Calibri" w:hAnsi="Calibri" w:cs="Calibri"/>
                <w:color w:val="000000"/>
              </w:rPr>
              <w:t>36%</w:t>
            </w:r>
          </w:p>
        </w:tc>
        <w:tc>
          <w:tcPr>
            <w:tcW w:w="1170" w:type="dxa"/>
            <w:tcBorders>
              <w:top w:val="nil"/>
              <w:left w:val="nil"/>
              <w:bottom w:val="single" w:sz="4" w:space="0" w:color="auto"/>
              <w:right w:val="single" w:sz="4" w:space="0" w:color="auto"/>
            </w:tcBorders>
            <w:shd w:val="clear" w:color="auto" w:fill="auto"/>
            <w:vAlign w:val="bottom"/>
          </w:tcPr>
          <w:p w14:paraId="60E24756" w14:textId="77777777" w:rsidR="00DE30B0" w:rsidRDefault="00DE30B0" w:rsidP="00451E19">
            <w:pPr>
              <w:spacing w:after="0" w:line="240" w:lineRule="auto"/>
            </w:pPr>
            <w:r>
              <w:rPr>
                <w:rFonts w:ascii="Calibri" w:hAnsi="Calibri" w:cs="Calibri"/>
                <w:color w:val="000000"/>
              </w:rPr>
              <w:t>11%</w:t>
            </w:r>
          </w:p>
        </w:tc>
        <w:tc>
          <w:tcPr>
            <w:tcW w:w="1260" w:type="dxa"/>
            <w:tcBorders>
              <w:top w:val="nil"/>
              <w:left w:val="nil"/>
              <w:bottom w:val="single" w:sz="4" w:space="0" w:color="auto"/>
              <w:right w:val="single" w:sz="4" w:space="0" w:color="auto"/>
            </w:tcBorders>
            <w:shd w:val="clear" w:color="auto" w:fill="auto"/>
            <w:vAlign w:val="bottom"/>
          </w:tcPr>
          <w:p w14:paraId="63D7A06E" w14:textId="77777777" w:rsidR="00DE30B0" w:rsidRDefault="00DE30B0" w:rsidP="00451E19">
            <w:pPr>
              <w:spacing w:after="0" w:line="240" w:lineRule="auto"/>
            </w:pPr>
            <w:r>
              <w:rPr>
                <w:rFonts w:ascii="Calibri" w:hAnsi="Calibri" w:cs="Calibri"/>
                <w:color w:val="000000"/>
              </w:rPr>
              <w:t>29%</w:t>
            </w:r>
          </w:p>
        </w:tc>
        <w:tc>
          <w:tcPr>
            <w:tcW w:w="1098" w:type="dxa"/>
            <w:tcBorders>
              <w:top w:val="nil"/>
              <w:left w:val="nil"/>
              <w:bottom w:val="single" w:sz="4" w:space="0" w:color="auto"/>
              <w:right w:val="single" w:sz="4" w:space="0" w:color="auto"/>
            </w:tcBorders>
            <w:shd w:val="clear" w:color="auto" w:fill="auto"/>
            <w:vAlign w:val="bottom"/>
          </w:tcPr>
          <w:p w14:paraId="62329545" w14:textId="77777777" w:rsidR="00DE30B0" w:rsidRDefault="00DE30B0" w:rsidP="00451E19">
            <w:pPr>
              <w:spacing w:after="0" w:line="240" w:lineRule="auto"/>
            </w:pPr>
            <w:r>
              <w:rPr>
                <w:rFonts w:ascii="Calibri" w:hAnsi="Calibri" w:cs="Calibri"/>
                <w:color w:val="000000"/>
              </w:rPr>
              <w:t>2.4</w:t>
            </w:r>
          </w:p>
        </w:tc>
      </w:tr>
      <w:tr w:rsidR="00DE30B0" w14:paraId="6FFEC0E6"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00E41DEA" w14:textId="77777777" w:rsidR="00DE30B0" w:rsidRDefault="00DE30B0" w:rsidP="00451E19">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A5C45C4"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vAlign w:val="bottom"/>
          </w:tcPr>
          <w:p w14:paraId="50ED4D0A" w14:textId="77777777" w:rsidR="00DE30B0" w:rsidRDefault="00DE30B0" w:rsidP="00451E19">
            <w:pPr>
              <w:spacing w:after="0" w:line="240" w:lineRule="auto"/>
            </w:pPr>
            <w:r>
              <w:rPr>
                <w:rFonts w:ascii="Calibri" w:hAnsi="Calibri" w:cs="Calibri"/>
                <w:color w:val="000000"/>
              </w:rPr>
              <w:t>25%</w:t>
            </w:r>
          </w:p>
        </w:tc>
        <w:tc>
          <w:tcPr>
            <w:tcW w:w="1080" w:type="dxa"/>
            <w:tcBorders>
              <w:top w:val="nil"/>
              <w:left w:val="nil"/>
              <w:bottom w:val="single" w:sz="4" w:space="0" w:color="auto"/>
              <w:right w:val="single" w:sz="4" w:space="0" w:color="auto"/>
            </w:tcBorders>
            <w:shd w:val="clear" w:color="auto" w:fill="auto"/>
            <w:vAlign w:val="bottom"/>
          </w:tcPr>
          <w:p w14:paraId="3AB15FF6" w14:textId="77777777" w:rsidR="00DE30B0" w:rsidRDefault="00DE30B0" w:rsidP="00451E19">
            <w:pPr>
              <w:spacing w:after="0" w:line="240" w:lineRule="auto"/>
            </w:pPr>
            <w:r>
              <w:rPr>
                <w:rFonts w:ascii="Calibri" w:hAnsi="Calibri" w:cs="Calibri"/>
                <w:color w:val="000000"/>
              </w:rPr>
              <w:t>22%</w:t>
            </w:r>
          </w:p>
        </w:tc>
        <w:tc>
          <w:tcPr>
            <w:tcW w:w="1170" w:type="dxa"/>
            <w:tcBorders>
              <w:top w:val="nil"/>
              <w:left w:val="nil"/>
              <w:bottom w:val="single" w:sz="4" w:space="0" w:color="auto"/>
              <w:right w:val="single" w:sz="4" w:space="0" w:color="auto"/>
            </w:tcBorders>
            <w:shd w:val="clear" w:color="auto" w:fill="auto"/>
            <w:vAlign w:val="bottom"/>
          </w:tcPr>
          <w:p w14:paraId="41BB265A" w14:textId="77777777" w:rsidR="00DE30B0" w:rsidRDefault="00DE30B0" w:rsidP="00451E19">
            <w:pPr>
              <w:spacing w:after="0" w:line="240" w:lineRule="auto"/>
            </w:pPr>
            <w:r>
              <w:rPr>
                <w:rFonts w:ascii="Calibri" w:hAnsi="Calibri" w:cs="Calibri"/>
                <w:color w:val="000000"/>
              </w:rPr>
              <w:t>22%</w:t>
            </w:r>
          </w:p>
        </w:tc>
        <w:tc>
          <w:tcPr>
            <w:tcW w:w="1260" w:type="dxa"/>
            <w:tcBorders>
              <w:top w:val="nil"/>
              <w:left w:val="nil"/>
              <w:bottom w:val="single" w:sz="4" w:space="0" w:color="auto"/>
              <w:right w:val="single" w:sz="4" w:space="0" w:color="auto"/>
            </w:tcBorders>
            <w:shd w:val="clear" w:color="auto" w:fill="auto"/>
            <w:vAlign w:val="bottom"/>
          </w:tcPr>
          <w:p w14:paraId="43BB1732" w14:textId="77777777" w:rsidR="00DE30B0" w:rsidRDefault="00DE30B0" w:rsidP="00451E19">
            <w:pPr>
              <w:spacing w:after="0" w:line="240" w:lineRule="auto"/>
            </w:pPr>
            <w:r>
              <w:rPr>
                <w:rFonts w:ascii="Calibri" w:hAnsi="Calibri" w:cs="Calibri"/>
                <w:color w:val="000000"/>
              </w:rPr>
              <w:t>31%</w:t>
            </w:r>
          </w:p>
        </w:tc>
        <w:tc>
          <w:tcPr>
            <w:tcW w:w="1098" w:type="dxa"/>
            <w:tcBorders>
              <w:top w:val="nil"/>
              <w:left w:val="nil"/>
              <w:bottom w:val="single" w:sz="4" w:space="0" w:color="auto"/>
              <w:right w:val="single" w:sz="4" w:space="0" w:color="auto"/>
            </w:tcBorders>
            <w:shd w:val="clear" w:color="auto" w:fill="auto"/>
            <w:vAlign w:val="bottom"/>
          </w:tcPr>
          <w:p w14:paraId="7B75C475" w14:textId="77777777" w:rsidR="00DE30B0" w:rsidRDefault="00DE30B0" w:rsidP="00451E19">
            <w:pPr>
              <w:spacing w:after="0" w:line="240" w:lineRule="auto"/>
            </w:pPr>
            <w:r>
              <w:rPr>
                <w:rFonts w:ascii="Calibri" w:hAnsi="Calibri" w:cs="Calibri"/>
                <w:color w:val="000000"/>
              </w:rPr>
              <w:t>2.6</w:t>
            </w:r>
          </w:p>
        </w:tc>
      </w:tr>
      <w:tr w:rsidR="00DE30B0" w14:paraId="6CDBDC03"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1B3B3643" w14:textId="77777777" w:rsidR="00DE30B0" w:rsidRDefault="00DE30B0" w:rsidP="00451E19">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99D61CF"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vAlign w:val="bottom"/>
          </w:tcPr>
          <w:p w14:paraId="35BE2841" w14:textId="77777777" w:rsidR="00DE30B0" w:rsidRDefault="00DE30B0" w:rsidP="00451E19">
            <w:pPr>
              <w:spacing w:after="0" w:line="240" w:lineRule="auto"/>
            </w:pPr>
            <w:r>
              <w:rPr>
                <w:rFonts w:ascii="Calibri" w:hAnsi="Calibri" w:cs="Calibri"/>
                <w:color w:val="000000"/>
              </w:rPr>
              <w:t>20</w:t>
            </w:r>
          </w:p>
        </w:tc>
        <w:tc>
          <w:tcPr>
            <w:tcW w:w="1080" w:type="dxa"/>
            <w:tcBorders>
              <w:top w:val="nil"/>
              <w:left w:val="nil"/>
              <w:bottom w:val="single" w:sz="4" w:space="0" w:color="auto"/>
              <w:right w:val="single" w:sz="4" w:space="0" w:color="auto"/>
            </w:tcBorders>
            <w:shd w:val="clear" w:color="auto" w:fill="auto"/>
            <w:vAlign w:val="bottom"/>
          </w:tcPr>
          <w:p w14:paraId="5B1B0839" w14:textId="77777777" w:rsidR="00DE30B0" w:rsidRDefault="00DE30B0" w:rsidP="00451E19">
            <w:pPr>
              <w:spacing w:after="0" w:line="240" w:lineRule="auto"/>
            </w:pPr>
            <w:r>
              <w:rPr>
                <w:rFonts w:ascii="Calibri" w:hAnsi="Calibri" w:cs="Calibri"/>
                <w:color w:val="000000"/>
              </w:rPr>
              <w:t>23</w:t>
            </w:r>
          </w:p>
        </w:tc>
        <w:tc>
          <w:tcPr>
            <w:tcW w:w="1170" w:type="dxa"/>
            <w:tcBorders>
              <w:top w:val="nil"/>
              <w:left w:val="nil"/>
              <w:bottom w:val="single" w:sz="4" w:space="0" w:color="auto"/>
              <w:right w:val="single" w:sz="4" w:space="0" w:color="auto"/>
            </w:tcBorders>
            <w:shd w:val="clear" w:color="auto" w:fill="auto"/>
            <w:vAlign w:val="bottom"/>
          </w:tcPr>
          <w:p w14:paraId="37175EE8" w14:textId="77777777" w:rsidR="00DE30B0" w:rsidRDefault="00DE30B0" w:rsidP="00451E19">
            <w:pPr>
              <w:spacing w:after="0" w:line="240" w:lineRule="auto"/>
            </w:pPr>
            <w:r>
              <w:rPr>
                <w:rFonts w:ascii="Calibri" w:hAnsi="Calibri" w:cs="Calibri"/>
                <w:color w:val="000000"/>
              </w:rPr>
              <w:t>16</w:t>
            </w:r>
          </w:p>
        </w:tc>
        <w:tc>
          <w:tcPr>
            <w:tcW w:w="1260" w:type="dxa"/>
            <w:tcBorders>
              <w:top w:val="nil"/>
              <w:left w:val="nil"/>
              <w:bottom w:val="single" w:sz="4" w:space="0" w:color="auto"/>
              <w:right w:val="single" w:sz="4" w:space="0" w:color="auto"/>
            </w:tcBorders>
            <w:shd w:val="clear" w:color="auto" w:fill="auto"/>
            <w:vAlign w:val="bottom"/>
          </w:tcPr>
          <w:p w14:paraId="16A0A8D9" w14:textId="77777777" w:rsidR="00DE30B0" w:rsidRDefault="00DE30B0" w:rsidP="00451E19">
            <w:pPr>
              <w:spacing w:after="0" w:line="240" w:lineRule="auto"/>
            </w:pPr>
            <w:r>
              <w:rPr>
                <w:rFonts w:ascii="Calibri" w:hAnsi="Calibri" w:cs="Calibri"/>
                <w:color w:val="000000"/>
              </w:rPr>
              <w:t>18</w:t>
            </w:r>
          </w:p>
        </w:tc>
        <w:tc>
          <w:tcPr>
            <w:tcW w:w="1098" w:type="dxa"/>
            <w:tcBorders>
              <w:top w:val="nil"/>
              <w:left w:val="nil"/>
              <w:bottom w:val="single" w:sz="4" w:space="0" w:color="auto"/>
              <w:right w:val="single" w:sz="4" w:space="0" w:color="auto"/>
            </w:tcBorders>
            <w:shd w:val="clear" w:color="auto" w:fill="auto"/>
            <w:vAlign w:val="bottom"/>
          </w:tcPr>
          <w:p w14:paraId="2C7A5A02" w14:textId="77777777" w:rsidR="00DE30B0" w:rsidRDefault="00DE30B0" w:rsidP="00451E19">
            <w:pPr>
              <w:spacing w:after="0" w:line="240" w:lineRule="auto"/>
            </w:pPr>
            <w:r>
              <w:rPr>
                <w:rFonts w:ascii="Calibri" w:hAnsi="Calibri" w:cs="Calibri"/>
                <w:color w:val="000000"/>
              </w:rPr>
              <w:t>2.4</w:t>
            </w:r>
          </w:p>
        </w:tc>
      </w:tr>
      <w:tr w:rsidR="00DE30B0" w14:paraId="1D229A51"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49943E66" w14:textId="77777777" w:rsidR="00DE30B0" w:rsidRDefault="00DE30B0" w:rsidP="00451E19">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572AAAB1"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vAlign w:val="bottom"/>
          </w:tcPr>
          <w:p w14:paraId="1AE327C3" w14:textId="77777777" w:rsidR="00DE30B0" w:rsidRDefault="00DE30B0" w:rsidP="00451E19">
            <w:pPr>
              <w:spacing w:after="0" w:line="240" w:lineRule="auto"/>
            </w:pPr>
            <w:r>
              <w:rPr>
                <w:rFonts w:ascii="Calibri" w:hAnsi="Calibri" w:cs="Calibri"/>
                <w:color w:val="000000"/>
              </w:rPr>
              <w:t>26%</w:t>
            </w:r>
          </w:p>
        </w:tc>
        <w:tc>
          <w:tcPr>
            <w:tcW w:w="1080" w:type="dxa"/>
            <w:tcBorders>
              <w:top w:val="nil"/>
              <w:left w:val="nil"/>
              <w:bottom w:val="single" w:sz="4" w:space="0" w:color="auto"/>
              <w:right w:val="single" w:sz="4" w:space="0" w:color="auto"/>
            </w:tcBorders>
            <w:shd w:val="clear" w:color="auto" w:fill="auto"/>
            <w:vAlign w:val="bottom"/>
          </w:tcPr>
          <w:p w14:paraId="1779270E" w14:textId="77777777" w:rsidR="00DE30B0" w:rsidRDefault="00DE30B0" w:rsidP="00451E19">
            <w:pPr>
              <w:spacing w:after="0" w:line="240" w:lineRule="auto"/>
            </w:pPr>
            <w:r>
              <w:rPr>
                <w:rFonts w:ascii="Calibri" w:hAnsi="Calibri" w:cs="Calibri"/>
                <w:color w:val="000000"/>
              </w:rPr>
              <w:t>30%</w:t>
            </w:r>
          </w:p>
        </w:tc>
        <w:tc>
          <w:tcPr>
            <w:tcW w:w="1170" w:type="dxa"/>
            <w:tcBorders>
              <w:top w:val="nil"/>
              <w:left w:val="nil"/>
              <w:bottom w:val="single" w:sz="4" w:space="0" w:color="auto"/>
              <w:right w:val="single" w:sz="4" w:space="0" w:color="auto"/>
            </w:tcBorders>
            <w:shd w:val="clear" w:color="auto" w:fill="auto"/>
            <w:vAlign w:val="bottom"/>
          </w:tcPr>
          <w:p w14:paraId="1DDBF4F1" w14:textId="77777777" w:rsidR="00DE30B0" w:rsidRDefault="00DE30B0" w:rsidP="00451E19">
            <w:pPr>
              <w:spacing w:after="0" w:line="240" w:lineRule="auto"/>
            </w:pPr>
            <w:r>
              <w:rPr>
                <w:rFonts w:ascii="Calibri" w:hAnsi="Calibri" w:cs="Calibri"/>
                <w:color w:val="000000"/>
              </w:rPr>
              <w:t>21%</w:t>
            </w:r>
          </w:p>
        </w:tc>
        <w:tc>
          <w:tcPr>
            <w:tcW w:w="1260" w:type="dxa"/>
            <w:tcBorders>
              <w:top w:val="nil"/>
              <w:left w:val="nil"/>
              <w:bottom w:val="single" w:sz="4" w:space="0" w:color="auto"/>
              <w:right w:val="single" w:sz="4" w:space="0" w:color="auto"/>
            </w:tcBorders>
            <w:shd w:val="clear" w:color="auto" w:fill="auto"/>
            <w:vAlign w:val="bottom"/>
          </w:tcPr>
          <w:p w14:paraId="1A508583" w14:textId="77777777" w:rsidR="00DE30B0" w:rsidRDefault="00DE30B0" w:rsidP="00451E19">
            <w:pPr>
              <w:spacing w:after="0" w:line="240" w:lineRule="auto"/>
            </w:pPr>
            <w:r>
              <w:rPr>
                <w:rFonts w:ascii="Calibri" w:hAnsi="Calibri" w:cs="Calibri"/>
                <w:color w:val="000000"/>
              </w:rPr>
              <w:t>23%</w:t>
            </w:r>
          </w:p>
        </w:tc>
        <w:tc>
          <w:tcPr>
            <w:tcW w:w="1098" w:type="dxa"/>
            <w:tcBorders>
              <w:top w:val="nil"/>
              <w:left w:val="nil"/>
              <w:bottom w:val="single" w:sz="4" w:space="0" w:color="auto"/>
              <w:right w:val="single" w:sz="4" w:space="0" w:color="auto"/>
            </w:tcBorders>
            <w:shd w:val="clear" w:color="auto" w:fill="auto"/>
            <w:vAlign w:val="bottom"/>
          </w:tcPr>
          <w:p w14:paraId="1E1EC2C4" w14:textId="77777777" w:rsidR="00DE30B0" w:rsidRDefault="00DE30B0" w:rsidP="00451E19">
            <w:pPr>
              <w:spacing w:after="0" w:line="240" w:lineRule="auto"/>
            </w:pPr>
            <w:r>
              <w:rPr>
                <w:rFonts w:ascii="Calibri" w:hAnsi="Calibri" w:cs="Calibri"/>
                <w:color w:val="000000"/>
              </w:rPr>
              <w:t> </w:t>
            </w:r>
          </w:p>
        </w:tc>
      </w:tr>
      <w:tr w:rsidR="00DE30B0" w14:paraId="4145FBAB" w14:textId="77777777" w:rsidTr="00361166">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86E958" w14:textId="77777777" w:rsidR="00DE30B0" w:rsidRDefault="00DE30B0" w:rsidP="00451E19">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B2BF97"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vAlign w:val="bottom"/>
          </w:tcPr>
          <w:p w14:paraId="596CEFE7"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tcPr>
          <w:p w14:paraId="433C480F"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tcPr>
          <w:p w14:paraId="7AA54ACD"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tcPr>
          <w:p w14:paraId="32339522"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vAlign w:val="center"/>
          </w:tcPr>
          <w:p w14:paraId="7FECFA29" w14:textId="77777777" w:rsidR="00DE30B0" w:rsidRDefault="00DE30B0" w:rsidP="00451E19">
            <w:pPr>
              <w:spacing w:after="0" w:line="240" w:lineRule="auto"/>
            </w:pPr>
            <w:r>
              <w:rPr>
                <w:rFonts w:ascii="Calibri" w:hAnsi="Calibri" w:cs="Calibri"/>
                <w:b/>
                <w:bCs/>
                <w:color w:val="000000"/>
              </w:rPr>
              <w:t>9.1</w:t>
            </w:r>
          </w:p>
        </w:tc>
      </w:tr>
      <w:tr w:rsidR="00DE30B0" w14:paraId="2EA26EB5"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4D4A3DE"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9F3FD5"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vAlign w:val="bottom"/>
          </w:tcPr>
          <w:p w14:paraId="6460B375"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tcPr>
          <w:p w14:paraId="6CD16A9D"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tcPr>
          <w:p w14:paraId="38F40471"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tcPr>
          <w:p w14:paraId="045B4330"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vAlign w:val="center"/>
          </w:tcPr>
          <w:p w14:paraId="3C2D3DA3" w14:textId="77777777" w:rsidR="00DE30B0" w:rsidRDefault="00DE30B0" w:rsidP="00451E19">
            <w:pPr>
              <w:spacing w:after="0" w:line="240" w:lineRule="auto"/>
            </w:pPr>
            <w:r>
              <w:rPr>
                <w:rFonts w:ascii="Calibri" w:hAnsi="Calibri" w:cs="Calibri"/>
                <w:b/>
                <w:bCs/>
                <w:color w:val="000000"/>
              </w:rPr>
              <w:t>9.5</w:t>
            </w:r>
          </w:p>
        </w:tc>
      </w:tr>
      <w:tr w:rsidR="00DE30B0" w14:paraId="3FEC2D92"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87DDD16"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976BD5"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vAlign w:val="bottom"/>
          </w:tcPr>
          <w:p w14:paraId="6F10B839"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tcPr>
          <w:p w14:paraId="6F7847A2"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tcPr>
          <w:p w14:paraId="74610577"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tcPr>
          <w:p w14:paraId="491B8A8F"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vAlign w:val="center"/>
          </w:tcPr>
          <w:p w14:paraId="409F722E" w14:textId="77777777" w:rsidR="00DE30B0" w:rsidRDefault="00DE30B0" w:rsidP="00451E19">
            <w:pPr>
              <w:spacing w:after="0" w:line="240" w:lineRule="auto"/>
            </w:pPr>
            <w:r>
              <w:rPr>
                <w:rFonts w:ascii="Calibri" w:hAnsi="Calibri" w:cs="Calibri"/>
                <w:b/>
                <w:bCs/>
                <w:color w:val="000000"/>
              </w:rPr>
              <w:t>10.5</w:t>
            </w:r>
          </w:p>
        </w:tc>
      </w:tr>
      <w:tr w:rsidR="00DE30B0" w14:paraId="76B50208"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29D123A"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D13341" w14:textId="77777777" w:rsidR="00DE30B0" w:rsidRDefault="00DE30B0" w:rsidP="00451E19">
            <w:pPr>
              <w:spacing w:after="0" w:line="240" w:lineRule="auto"/>
            </w:pPr>
            <w:r>
              <w:rPr>
                <w:rFonts w:ascii="Calibri" w:hAnsi="Calibri"/>
                <w:b/>
                <w:bCs/>
                <w:color w:val="000000"/>
                <w:sz w:val="20"/>
                <w:szCs w:val="20"/>
              </w:rPr>
              <w:t>Total</w:t>
            </w:r>
          </w:p>
        </w:tc>
        <w:tc>
          <w:tcPr>
            <w:tcW w:w="1260" w:type="dxa"/>
            <w:tcBorders>
              <w:top w:val="nil"/>
              <w:left w:val="single" w:sz="4" w:space="0" w:color="auto"/>
              <w:bottom w:val="single" w:sz="4" w:space="0" w:color="auto"/>
              <w:right w:val="single" w:sz="4" w:space="0" w:color="auto"/>
            </w:tcBorders>
            <w:shd w:val="clear" w:color="auto" w:fill="auto"/>
            <w:vAlign w:val="bottom"/>
          </w:tcPr>
          <w:p w14:paraId="7AA82BF0"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tcPr>
          <w:p w14:paraId="20AA8289"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bottom"/>
          </w:tcPr>
          <w:p w14:paraId="485E8E6C"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tcPr>
          <w:p w14:paraId="6E8A981A"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vAlign w:val="center"/>
          </w:tcPr>
          <w:p w14:paraId="55FA199A" w14:textId="77777777" w:rsidR="00DE30B0" w:rsidRDefault="00DE30B0" w:rsidP="00451E19">
            <w:pPr>
              <w:spacing w:after="0" w:line="240" w:lineRule="auto"/>
            </w:pPr>
            <w:r>
              <w:rPr>
                <w:rFonts w:ascii="Calibri" w:hAnsi="Calibri" w:cs="Calibri"/>
                <w:b/>
                <w:bCs/>
                <w:color w:val="000000"/>
              </w:rPr>
              <w:t>9.8</w:t>
            </w:r>
          </w:p>
        </w:tc>
      </w:tr>
    </w:tbl>
    <w:p w14:paraId="191BEBFD" w14:textId="77777777" w:rsidR="00DE30B0" w:rsidRDefault="00DE30B0" w:rsidP="00DE30B0">
      <w:pPr>
        <w:spacing w:after="0" w:line="240" w:lineRule="auto"/>
      </w:pPr>
    </w:p>
    <w:p w14:paraId="5F38FEC8" w14:textId="77777777" w:rsidR="00DE30B0" w:rsidRDefault="00DE30B0" w:rsidP="00DE30B0">
      <w:pPr>
        <w:spacing w:after="0" w:line="240" w:lineRule="auto"/>
      </w:pPr>
      <w:r>
        <w:br w:type="page"/>
      </w:r>
    </w:p>
    <w:tbl>
      <w:tblPr>
        <w:tblStyle w:val="TableGrid4"/>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DE30B0" w14:paraId="2CDCC038" w14:textId="77777777" w:rsidTr="00361166">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8932F80" w14:textId="77777777" w:rsidR="00DE30B0" w:rsidRDefault="00DE30B0" w:rsidP="00361166">
            <w:pPr>
              <w:spacing w:after="0" w:line="240" w:lineRule="auto"/>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tcPr>
          <w:p w14:paraId="31920A1B" w14:textId="77777777" w:rsidR="00DE30B0" w:rsidRDefault="00DE30B0" w:rsidP="00451E19">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A9A8806" w14:textId="77777777" w:rsidR="00DE30B0" w:rsidRDefault="00DE30B0" w:rsidP="00361166">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611C55" w14:textId="77777777" w:rsidR="00DE30B0" w:rsidRDefault="00DE30B0" w:rsidP="00361166">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88ADAA" w14:textId="77777777" w:rsidR="00DE30B0" w:rsidRDefault="00DE30B0" w:rsidP="00361166">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7B22DC" w14:textId="77777777" w:rsidR="00DE30B0" w:rsidRDefault="00DE30B0" w:rsidP="00361166">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2DF50C11" w14:textId="77777777" w:rsidR="00DE30B0" w:rsidRDefault="00DE30B0" w:rsidP="00361166">
            <w:pPr>
              <w:spacing w:after="0" w:line="240" w:lineRule="auto"/>
              <w:jc w:val="center"/>
            </w:pPr>
            <w:r>
              <w:t>Avg Number of points</w:t>
            </w:r>
          </w:p>
        </w:tc>
      </w:tr>
      <w:tr w:rsidR="00DE30B0" w14:paraId="128EEDFF"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2BC6E83B" w14:textId="77777777" w:rsidR="00DE30B0" w:rsidRDefault="00DE30B0" w:rsidP="00451E19">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08C7E8A4" w14:textId="77777777" w:rsidR="00DE30B0" w:rsidRDefault="00DE30B0" w:rsidP="00451E19">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7834A0CF" w14:textId="77777777" w:rsidR="00DE30B0" w:rsidRDefault="00DE30B0" w:rsidP="00451E19">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160A1F1C" w14:textId="77777777" w:rsidR="00DE30B0" w:rsidRDefault="00DE30B0" w:rsidP="00451E19">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1D583D08" w14:textId="77777777" w:rsidR="00DE30B0" w:rsidRDefault="00DE30B0" w:rsidP="00451E19">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5D2A16CC" w14:textId="77777777" w:rsidR="00DE30B0" w:rsidRDefault="00DE30B0" w:rsidP="00451E19">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32B98779" w14:textId="77777777" w:rsidR="00DE30B0" w:rsidRDefault="00DE30B0" w:rsidP="00451E19">
            <w:pPr>
              <w:spacing w:after="0" w:line="240" w:lineRule="auto"/>
              <w:jc w:val="center"/>
            </w:pPr>
            <w:r>
              <w:t>(1 to 4)</w:t>
            </w:r>
          </w:p>
        </w:tc>
      </w:tr>
      <w:tr w:rsidR="00DE30B0" w14:paraId="5F29E302" w14:textId="77777777" w:rsidTr="0036116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4D1C97" w14:textId="77777777" w:rsidR="00DE30B0" w:rsidRDefault="00DE30B0" w:rsidP="00451E19">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4E953C"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C00A78" w14:textId="77777777" w:rsidR="00DE30B0" w:rsidRDefault="00DE30B0" w:rsidP="00451E19">
            <w:pPr>
              <w:spacing w:after="0" w:line="240" w:lineRule="auto"/>
            </w:pPr>
            <w:r>
              <w:rPr>
                <w:rFonts w:ascii="Calibri" w:hAnsi="Calibri" w:cs="Calibri"/>
                <w:color w:val="000000"/>
              </w:rPr>
              <w:t>24%</w:t>
            </w:r>
          </w:p>
        </w:tc>
        <w:tc>
          <w:tcPr>
            <w:tcW w:w="1080" w:type="dxa"/>
            <w:tcBorders>
              <w:top w:val="single" w:sz="4" w:space="0" w:color="auto"/>
              <w:left w:val="nil"/>
              <w:bottom w:val="single" w:sz="4" w:space="0" w:color="auto"/>
              <w:right w:val="single" w:sz="4" w:space="0" w:color="auto"/>
            </w:tcBorders>
            <w:shd w:val="clear" w:color="auto" w:fill="auto"/>
          </w:tcPr>
          <w:p w14:paraId="205E782F" w14:textId="77777777" w:rsidR="00DE30B0" w:rsidRDefault="00DE30B0" w:rsidP="00451E19">
            <w:pPr>
              <w:spacing w:after="0" w:line="240" w:lineRule="auto"/>
            </w:pPr>
            <w:r>
              <w:rPr>
                <w:rFonts w:ascii="Calibri" w:hAnsi="Calibri" w:cs="Calibri"/>
                <w:color w:val="000000"/>
              </w:rPr>
              <w:t>18%</w:t>
            </w:r>
          </w:p>
        </w:tc>
        <w:tc>
          <w:tcPr>
            <w:tcW w:w="1170" w:type="dxa"/>
            <w:tcBorders>
              <w:top w:val="single" w:sz="4" w:space="0" w:color="auto"/>
              <w:left w:val="nil"/>
              <w:bottom w:val="single" w:sz="4" w:space="0" w:color="auto"/>
              <w:right w:val="single" w:sz="4" w:space="0" w:color="auto"/>
            </w:tcBorders>
            <w:shd w:val="clear" w:color="auto" w:fill="auto"/>
          </w:tcPr>
          <w:p w14:paraId="63356DB3" w14:textId="77777777" w:rsidR="00DE30B0" w:rsidRDefault="00DE30B0" w:rsidP="00451E19">
            <w:pPr>
              <w:spacing w:after="0" w:line="240" w:lineRule="auto"/>
            </w:pPr>
            <w:r>
              <w:rPr>
                <w:rFonts w:ascii="Calibri" w:hAnsi="Calibri" w:cs="Calibri"/>
                <w:color w:val="000000"/>
              </w:rPr>
              <w:t>59%</w:t>
            </w:r>
          </w:p>
        </w:tc>
        <w:tc>
          <w:tcPr>
            <w:tcW w:w="1260" w:type="dxa"/>
            <w:tcBorders>
              <w:top w:val="single" w:sz="4" w:space="0" w:color="auto"/>
              <w:left w:val="nil"/>
              <w:bottom w:val="single" w:sz="4" w:space="0" w:color="auto"/>
              <w:right w:val="single" w:sz="4" w:space="0" w:color="auto"/>
            </w:tcBorders>
            <w:shd w:val="clear" w:color="auto" w:fill="auto"/>
          </w:tcPr>
          <w:p w14:paraId="13BE68F0" w14:textId="77777777" w:rsidR="00DE30B0" w:rsidRDefault="00DE30B0" w:rsidP="00451E19">
            <w:pPr>
              <w:spacing w:after="0" w:line="240" w:lineRule="auto"/>
            </w:pPr>
            <w:r>
              <w:rPr>
                <w:rFonts w:ascii="Calibri" w:hAnsi="Calibri" w:cs="Calibri"/>
                <w:color w:val="000000"/>
              </w:rPr>
              <w:t>0%</w:t>
            </w:r>
          </w:p>
        </w:tc>
        <w:tc>
          <w:tcPr>
            <w:tcW w:w="1098" w:type="dxa"/>
            <w:tcBorders>
              <w:top w:val="single" w:sz="4" w:space="0" w:color="auto"/>
              <w:left w:val="nil"/>
              <w:bottom w:val="single" w:sz="4" w:space="0" w:color="auto"/>
              <w:right w:val="single" w:sz="4" w:space="0" w:color="auto"/>
            </w:tcBorders>
            <w:shd w:val="clear" w:color="auto" w:fill="auto"/>
          </w:tcPr>
          <w:p w14:paraId="0ACC6ACD" w14:textId="77777777" w:rsidR="00DE30B0" w:rsidRDefault="00DE30B0" w:rsidP="00451E19">
            <w:pPr>
              <w:spacing w:after="0" w:line="240" w:lineRule="auto"/>
            </w:pPr>
            <w:r>
              <w:rPr>
                <w:rFonts w:ascii="Calibri" w:hAnsi="Calibri" w:cs="Calibri"/>
                <w:color w:val="000000"/>
              </w:rPr>
              <w:t>2.4</w:t>
            </w:r>
          </w:p>
        </w:tc>
      </w:tr>
      <w:tr w:rsidR="00DE30B0" w14:paraId="69AE63C3"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64F6A7D4"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9163A1"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15A7FBBF" w14:textId="77777777" w:rsidR="00DE30B0" w:rsidRDefault="00DE30B0" w:rsidP="00451E19">
            <w:pPr>
              <w:spacing w:after="0" w:line="240" w:lineRule="auto"/>
            </w:pPr>
            <w:r>
              <w:rPr>
                <w:rFonts w:ascii="Calibri" w:hAnsi="Calibri" w:cs="Calibri"/>
                <w:color w:val="000000"/>
              </w:rPr>
              <w:t>21%</w:t>
            </w:r>
          </w:p>
        </w:tc>
        <w:tc>
          <w:tcPr>
            <w:tcW w:w="1080" w:type="dxa"/>
            <w:tcBorders>
              <w:top w:val="nil"/>
              <w:left w:val="nil"/>
              <w:bottom w:val="single" w:sz="4" w:space="0" w:color="auto"/>
              <w:right w:val="single" w:sz="4" w:space="0" w:color="auto"/>
            </w:tcBorders>
            <w:shd w:val="clear" w:color="auto" w:fill="auto"/>
          </w:tcPr>
          <w:p w14:paraId="68718336" w14:textId="77777777" w:rsidR="00DE30B0" w:rsidRDefault="00DE30B0" w:rsidP="00451E19">
            <w:pPr>
              <w:spacing w:after="0" w:line="240" w:lineRule="auto"/>
            </w:pPr>
            <w:r>
              <w:rPr>
                <w:rFonts w:ascii="Calibri" w:hAnsi="Calibri" w:cs="Calibri"/>
                <w:color w:val="000000"/>
              </w:rPr>
              <w:t>18%</w:t>
            </w:r>
          </w:p>
        </w:tc>
        <w:tc>
          <w:tcPr>
            <w:tcW w:w="1170" w:type="dxa"/>
            <w:tcBorders>
              <w:top w:val="nil"/>
              <w:left w:val="nil"/>
              <w:bottom w:val="single" w:sz="4" w:space="0" w:color="auto"/>
              <w:right w:val="single" w:sz="4" w:space="0" w:color="auto"/>
            </w:tcBorders>
            <w:shd w:val="clear" w:color="auto" w:fill="auto"/>
          </w:tcPr>
          <w:p w14:paraId="65C38AA1" w14:textId="77777777" w:rsidR="00DE30B0" w:rsidRDefault="00DE30B0" w:rsidP="00451E19">
            <w:pPr>
              <w:spacing w:after="0" w:line="240" w:lineRule="auto"/>
            </w:pPr>
            <w:r>
              <w:rPr>
                <w:rFonts w:ascii="Calibri" w:hAnsi="Calibri" w:cs="Calibri"/>
                <w:color w:val="000000"/>
              </w:rPr>
              <w:t>43%</w:t>
            </w:r>
          </w:p>
        </w:tc>
        <w:tc>
          <w:tcPr>
            <w:tcW w:w="1260" w:type="dxa"/>
            <w:tcBorders>
              <w:top w:val="nil"/>
              <w:left w:val="nil"/>
              <w:bottom w:val="single" w:sz="4" w:space="0" w:color="auto"/>
              <w:right w:val="single" w:sz="4" w:space="0" w:color="auto"/>
            </w:tcBorders>
            <w:shd w:val="clear" w:color="auto" w:fill="auto"/>
          </w:tcPr>
          <w:p w14:paraId="19AA1E6E" w14:textId="77777777" w:rsidR="00DE30B0" w:rsidRDefault="00DE30B0" w:rsidP="00451E19">
            <w:pPr>
              <w:spacing w:after="0" w:line="240" w:lineRule="auto"/>
            </w:pPr>
            <w:r>
              <w:rPr>
                <w:rFonts w:ascii="Calibri" w:hAnsi="Calibri" w:cs="Calibri"/>
                <w:color w:val="000000"/>
              </w:rPr>
              <w:t>18%</w:t>
            </w:r>
          </w:p>
        </w:tc>
        <w:tc>
          <w:tcPr>
            <w:tcW w:w="1098" w:type="dxa"/>
            <w:tcBorders>
              <w:top w:val="nil"/>
              <w:left w:val="nil"/>
              <w:bottom w:val="single" w:sz="4" w:space="0" w:color="auto"/>
              <w:right w:val="single" w:sz="4" w:space="0" w:color="auto"/>
            </w:tcBorders>
            <w:shd w:val="clear" w:color="auto" w:fill="auto"/>
          </w:tcPr>
          <w:p w14:paraId="2E5E1091" w14:textId="77777777" w:rsidR="00DE30B0" w:rsidRDefault="00DE30B0" w:rsidP="00451E19">
            <w:pPr>
              <w:spacing w:after="0" w:line="240" w:lineRule="auto"/>
            </w:pPr>
            <w:r>
              <w:rPr>
                <w:rFonts w:ascii="Calibri" w:hAnsi="Calibri" w:cs="Calibri"/>
                <w:color w:val="000000"/>
              </w:rPr>
              <w:t>2.6</w:t>
            </w:r>
          </w:p>
        </w:tc>
      </w:tr>
      <w:tr w:rsidR="00DE30B0" w14:paraId="073CD9C3"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62362EEB"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B2C99B"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0CED3027" w14:textId="77777777" w:rsidR="00DE30B0" w:rsidRDefault="00DE30B0" w:rsidP="00451E19">
            <w:pPr>
              <w:spacing w:after="0" w:line="240" w:lineRule="auto"/>
            </w:pPr>
            <w:r>
              <w:rPr>
                <w:rFonts w:ascii="Calibri" w:hAnsi="Calibri" w:cs="Calibri"/>
                <w:color w:val="000000"/>
              </w:rPr>
              <w:t>16%</w:t>
            </w:r>
          </w:p>
        </w:tc>
        <w:tc>
          <w:tcPr>
            <w:tcW w:w="1080" w:type="dxa"/>
            <w:tcBorders>
              <w:top w:val="nil"/>
              <w:left w:val="nil"/>
              <w:bottom w:val="single" w:sz="4" w:space="0" w:color="auto"/>
              <w:right w:val="single" w:sz="4" w:space="0" w:color="auto"/>
            </w:tcBorders>
            <w:shd w:val="clear" w:color="auto" w:fill="auto"/>
          </w:tcPr>
          <w:p w14:paraId="025D10C7" w14:textId="77777777" w:rsidR="00DE30B0" w:rsidRDefault="00DE30B0" w:rsidP="00451E19">
            <w:pPr>
              <w:spacing w:after="0" w:line="240" w:lineRule="auto"/>
            </w:pPr>
            <w:r>
              <w:rPr>
                <w:rFonts w:ascii="Calibri" w:hAnsi="Calibri" w:cs="Calibri"/>
                <w:color w:val="000000"/>
              </w:rPr>
              <w:t>22%</w:t>
            </w:r>
          </w:p>
        </w:tc>
        <w:tc>
          <w:tcPr>
            <w:tcW w:w="1170" w:type="dxa"/>
            <w:tcBorders>
              <w:top w:val="nil"/>
              <w:left w:val="nil"/>
              <w:bottom w:val="single" w:sz="4" w:space="0" w:color="auto"/>
              <w:right w:val="single" w:sz="4" w:space="0" w:color="auto"/>
            </w:tcBorders>
            <w:shd w:val="clear" w:color="auto" w:fill="auto"/>
          </w:tcPr>
          <w:p w14:paraId="47595625" w14:textId="77777777" w:rsidR="00DE30B0" w:rsidRDefault="00DE30B0" w:rsidP="00451E19">
            <w:pPr>
              <w:spacing w:after="0" w:line="240" w:lineRule="auto"/>
            </w:pPr>
            <w:r>
              <w:rPr>
                <w:rFonts w:ascii="Calibri" w:hAnsi="Calibri" w:cs="Calibri"/>
                <w:color w:val="000000"/>
              </w:rPr>
              <w:t>44%</w:t>
            </w:r>
          </w:p>
        </w:tc>
        <w:tc>
          <w:tcPr>
            <w:tcW w:w="1260" w:type="dxa"/>
            <w:tcBorders>
              <w:top w:val="nil"/>
              <w:left w:val="nil"/>
              <w:bottom w:val="single" w:sz="4" w:space="0" w:color="auto"/>
              <w:right w:val="single" w:sz="4" w:space="0" w:color="auto"/>
            </w:tcBorders>
            <w:shd w:val="clear" w:color="auto" w:fill="auto"/>
          </w:tcPr>
          <w:p w14:paraId="494A9798" w14:textId="77777777" w:rsidR="00DE30B0" w:rsidRDefault="00DE30B0" w:rsidP="00451E19">
            <w:pPr>
              <w:spacing w:after="0" w:line="240" w:lineRule="auto"/>
            </w:pPr>
            <w:r>
              <w:rPr>
                <w:rFonts w:ascii="Calibri" w:hAnsi="Calibri" w:cs="Calibri"/>
                <w:color w:val="000000"/>
              </w:rPr>
              <w:t>19%</w:t>
            </w:r>
          </w:p>
        </w:tc>
        <w:tc>
          <w:tcPr>
            <w:tcW w:w="1098" w:type="dxa"/>
            <w:tcBorders>
              <w:top w:val="nil"/>
              <w:left w:val="nil"/>
              <w:bottom w:val="single" w:sz="4" w:space="0" w:color="auto"/>
              <w:right w:val="single" w:sz="4" w:space="0" w:color="auto"/>
            </w:tcBorders>
            <w:shd w:val="clear" w:color="auto" w:fill="auto"/>
          </w:tcPr>
          <w:p w14:paraId="4DA67E01" w14:textId="77777777" w:rsidR="00DE30B0" w:rsidRDefault="00DE30B0" w:rsidP="00451E19">
            <w:pPr>
              <w:spacing w:after="0" w:line="240" w:lineRule="auto"/>
            </w:pPr>
            <w:r>
              <w:rPr>
                <w:rFonts w:ascii="Calibri" w:hAnsi="Calibri" w:cs="Calibri"/>
                <w:color w:val="000000"/>
              </w:rPr>
              <w:t>2.7</w:t>
            </w:r>
          </w:p>
        </w:tc>
      </w:tr>
      <w:tr w:rsidR="00DE30B0" w14:paraId="3B92DE1F"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447AC8CF"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76852A"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1EDF7F8A" w14:textId="77777777" w:rsidR="00DE30B0" w:rsidRDefault="00DE30B0" w:rsidP="00451E19">
            <w:pPr>
              <w:spacing w:after="0" w:line="240" w:lineRule="auto"/>
            </w:pPr>
            <w:r>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tcPr>
          <w:p w14:paraId="7F2C9E75" w14:textId="77777777" w:rsidR="00DE30B0" w:rsidRDefault="00DE30B0" w:rsidP="00451E19">
            <w:pPr>
              <w:spacing w:after="0" w:line="240" w:lineRule="auto"/>
            </w:pPr>
            <w:r>
              <w:rPr>
                <w:rFonts w:ascii="Calibri" w:hAnsi="Calibri" w:cs="Calibri"/>
                <w:color w:val="000000"/>
              </w:rPr>
              <w:t>15</w:t>
            </w:r>
          </w:p>
        </w:tc>
        <w:tc>
          <w:tcPr>
            <w:tcW w:w="1170" w:type="dxa"/>
            <w:tcBorders>
              <w:top w:val="nil"/>
              <w:left w:val="nil"/>
              <w:bottom w:val="single" w:sz="4" w:space="0" w:color="auto"/>
              <w:right w:val="single" w:sz="4" w:space="0" w:color="auto"/>
            </w:tcBorders>
            <w:shd w:val="clear" w:color="auto" w:fill="auto"/>
          </w:tcPr>
          <w:p w14:paraId="6DC7D9B9" w14:textId="77777777" w:rsidR="00DE30B0" w:rsidRDefault="00DE30B0" w:rsidP="00451E19">
            <w:pPr>
              <w:spacing w:after="0" w:line="240" w:lineRule="auto"/>
            </w:pPr>
            <w:r>
              <w:rPr>
                <w:rFonts w:ascii="Calibri" w:hAnsi="Calibri" w:cs="Calibri"/>
                <w:color w:val="000000"/>
              </w:rPr>
              <w:t>36</w:t>
            </w:r>
          </w:p>
        </w:tc>
        <w:tc>
          <w:tcPr>
            <w:tcW w:w="1260" w:type="dxa"/>
            <w:tcBorders>
              <w:top w:val="nil"/>
              <w:left w:val="nil"/>
              <w:bottom w:val="single" w:sz="4" w:space="0" w:color="auto"/>
              <w:right w:val="single" w:sz="4" w:space="0" w:color="auto"/>
            </w:tcBorders>
            <w:shd w:val="clear" w:color="auto" w:fill="auto"/>
          </w:tcPr>
          <w:p w14:paraId="26F88BB7" w14:textId="77777777" w:rsidR="00DE30B0" w:rsidRDefault="00DE30B0" w:rsidP="00451E19">
            <w:pPr>
              <w:spacing w:after="0" w:line="240" w:lineRule="auto"/>
            </w:pPr>
            <w:r>
              <w:rPr>
                <w:rFonts w:ascii="Calibri" w:hAnsi="Calibri" w:cs="Calibri"/>
                <w:color w:val="000000"/>
              </w:rPr>
              <w:t>11</w:t>
            </w:r>
          </w:p>
        </w:tc>
        <w:tc>
          <w:tcPr>
            <w:tcW w:w="1098" w:type="dxa"/>
            <w:tcBorders>
              <w:top w:val="nil"/>
              <w:left w:val="nil"/>
              <w:bottom w:val="single" w:sz="4" w:space="0" w:color="auto"/>
              <w:right w:val="single" w:sz="4" w:space="0" w:color="auto"/>
            </w:tcBorders>
            <w:shd w:val="clear" w:color="auto" w:fill="auto"/>
          </w:tcPr>
          <w:p w14:paraId="2814A88C" w14:textId="77777777" w:rsidR="00DE30B0" w:rsidRDefault="00DE30B0" w:rsidP="00451E19">
            <w:pPr>
              <w:spacing w:after="0" w:line="240" w:lineRule="auto"/>
            </w:pPr>
            <w:r>
              <w:rPr>
                <w:rFonts w:ascii="Calibri" w:hAnsi="Calibri" w:cs="Calibri"/>
                <w:color w:val="000000"/>
              </w:rPr>
              <w:t>2.6</w:t>
            </w:r>
          </w:p>
        </w:tc>
      </w:tr>
      <w:tr w:rsidR="00DE30B0" w14:paraId="05BEA729"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0C602E3F"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DAD856"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46AA56F3" w14:textId="77777777" w:rsidR="00DE30B0" w:rsidRDefault="00DE30B0" w:rsidP="00451E19">
            <w:pPr>
              <w:spacing w:after="0" w:line="240" w:lineRule="auto"/>
            </w:pPr>
            <w:r>
              <w:rPr>
                <w:rFonts w:ascii="Calibri" w:hAnsi="Calibri" w:cs="Calibri"/>
                <w:color w:val="000000"/>
              </w:rPr>
              <w:t>19%</w:t>
            </w:r>
          </w:p>
        </w:tc>
        <w:tc>
          <w:tcPr>
            <w:tcW w:w="1080" w:type="dxa"/>
            <w:tcBorders>
              <w:top w:val="nil"/>
              <w:left w:val="nil"/>
              <w:bottom w:val="single" w:sz="4" w:space="0" w:color="auto"/>
              <w:right w:val="single" w:sz="4" w:space="0" w:color="auto"/>
            </w:tcBorders>
            <w:shd w:val="clear" w:color="auto" w:fill="auto"/>
          </w:tcPr>
          <w:p w14:paraId="0FD67DD9" w14:textId="77777777" w:rsidR="00DE30B0" w:rsidRDefault="00DE30B0" w:rsidP="00451E19">
            <w:pPr>
              <w:spacing w:after="0" w:line="240" w:lineRule="auto"/>
            </w:pPr>
            <w:r>
              <w:rPr>
                <w:rFonts w:ascii="Calibri" w:hAnsi="Calibri" w:cs="Calibri"/>
                <w:color w:val="000000"/>
              </w:rPr>
              <w:t>19%</w:t>
            </w:r>
          </w:p>
        </w:tc>
        <w:tc>
          <w:tcPr>
            <w:tcW w:w="1170" w:type="dxa"/>
            <w:tcBorders>
              <w:top w:val="nil"/>
              <w:left w:val="nil"/>
              <w:bottom w:val="single" w:sz="4" w:space="0" w:color="auto"/>
              <w:right w:val="single" w:sz="4" w:space="0" w:color="auto"/>
            </w:tcBorders>
            <w:shd w:val="clear" w:color="auto" w:fill="auto"/>
          </w:tcPr>
          <w:p w14:paraId="32A6B1F1" w14:textId="77777777" w:rsidR="00DE30B0" w:rsidRDefault="00DE30B0" w:rsidP="00451E19">
            <w:pPr>
              <w:spacing w:after="0" w:line="240" w:lineRule="auto"/>
            </w:pPr>
            <w:r>
              <w:rPr>
                <w:rFonts w:ascii="Calibri" w:hAnsi="Calibri" w:cs="Calibri"/>
                <w:color w:val="000000"/>
              </w:rPr>
              <w:t>47%</w:t>
            </w:r>
          </w:p>
        </w:tc>
        <w:tc>
          <w:tcPr>
            <w:tcW w:w="1260" w:type="dxa"/>
            <w:tcBorders>
              <w:top w:val="nil"/>
              <w:left w:val="nil"/>
              <w:bottom w:val="single" w:sz="4" w:space="0" w:color="auto"/>
              <w:right w:val="single" w:sz="4" w:space="0" w:color="auto"/>
            </w:tcBorders>
            <w:shd w:val="clear" w:color="auto" w:fill="auto"/>
          </w:tcPr>
          <w:p w14:paraId="400548A9" w14:textId="77777777" w:rsidR="00DE30B0" w:rsidRDefault="00DE30B0" w:rsidP="00451E19">
            <w:pPr>
              <w:spacing w:after="0" w:line="240" w:lineRule="auto"/>
            </w:pPr>
            <w:r>
              <w:rPr>
                <w:rFonts w:ascii="Calibri" w:hAnsi="Calibri" w:cs="Calibri"/>
                <w:color w:val="000000"/>
              </w:rPr>
              <w:t>14%</w:t>
            </w:r>
          </w:p>
        </w:tc>
        <w:tc>
          <w:tcPr>
            <w:tcW w:w="1098" w:type="dxa"/>
            <w:tcBorders>
              <w:top w:val="nil"/>
              <w:left w:val="nil"/>
              <w:bottom w:val="single" w:sz="4" w:space="0" w:color="auto"/>
              <w:right w:val="single" w:sz="4" w:space="0" w:color="auto"/>
            </w:tcBorders>
            <w:shd w:val="clear" w:color="auto" w:fill="auto"/>
          </w:tcPr>
          <w:p w14:paraId="25C15AA1" w14:textId="77777777" w:rsidR="00DE30B0" w:rsidRDefault="00DE30B0" w:rsidP="00451E19">
            <w:pPr>
              <w:spacing w:after="0" w:line="240" w:lineRule="auto"/>
            </w:pPr>
            <w:r>
              <w:rPr>
                <w:rFonts w:ascii="Calibri" w:hAnsi="Calibri" w:cs="Calibri"/>
                <w:color w:val="000000"/>
              </w:rPr>
              <w:t> </w:t>
            </w:r>
          </w:p>
        </w:tc>
      </w:tr>
      <w:tr w:rsidR="00DE30B0" w14:paraId="771EB5AE" w14:textId="77777777" w:rsidTr="00361166">
        <w:tc>
          <w:tcPr>
            <w:tcW w:w="2970" w:type="dxa"/>
            <w:vMerge w:val="restart"/>
            <w:tcBorders>
              <w:top w:val="single" w:sz="4" w:space="0" w:color="auto"/>
              <w:left w:val="single" w:sz="4" w:space="0" w:color="auto"/>
              <w:bottom w:val="single" w:sz="4" w:space="0" w:color="auto"/>
              <w:right w:val="single" w:sz="4" w:space="0" w:color="auto"/>
            </w:tcBorders>
            <w:hideMark/>
          </w:tcPr>
          <w:p w14:paraId="7E1F8D1C" w14:textId="77777777" w:rsidR="00DE30B0" w:rsidRDefault="00DE30B0" w:rsidP="00451E19">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1B755460"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tcPr>
          <w:p w14:paraId="7F329B3F" w14:textId="77777777" w:rsidR="00DE30B0" w:rsidRDefault="00DE30B0" w:rsidP="00451E19">
            <w:pPr>
              <w:spacing w:after="0" w:line="240" w:lineRule="auto"/>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tcPr>
          <w:p w14:paraId="537ABED0" w14:textId="77777777" w:rsidR="00DE30B0" w:rsidRDefault="00DE30B0" w:rsidP="00451E19">
            <w:pPr>
              <w:spacing w:after="0" w:line="240" w:lineRule="auto"/>
            </w:pPr>
            <w:r>
              <w:rPr>
                <w:rFonts w:ascii="Calibri" w:hAnsi="Calibri" w:cs="Calibri"/>
                <w:color w:val="000000"/>
              </w:rPr>
              <w:t>35%</w:t>
            </w:r>
          </w:p>
        </w:tc>
        <w:tc>
          <w:tcPr>
            <w:tcW w:w="1170" w:type="dxa"/>
            <w:tcBorders>
              <w:top w:val="nil"/>
              <w:left w:val="nil"/>
              <w:bottom w:val="single" w:sz="4" w:space="0" w:color="auto"/>
              <w:right w:val="single" w:sz="4" w:space="0" w:color="auto"/>
            </w:tcBorders>
            <w:shd w:val="clear" w:color="auto" w:fill="auto"/>
          </w:tcPr>
          <w:p w14:paraId="26F72661" w14:textId="77777777" w:rsidR="00DE30B0" w:rsidRDefault="00DE30B0" w:rsidP="00451E19">
            <w:pPr>
              <w:spacing w:after="0" w:line="240" w:lineRule="auto"/>
            </w:pPr>
            <w:r>
              <w:rPr>
                <w:rFonts w:ascii="Calibri" w:hAnsi="Calibri" w:cs="Calibri"/>
                <w:color w:val="000000"/>
              </w:rPr>
              <w:t>47%</w:t>
            </w:r>
          </w:p>
        </w:tc>
        <w:tc>
          <w:tcPr>
            <w:tcW w:w="1260" w:type="dxa"/>
            <w:tcBorders>
              <w:top w:val="nil"/>
              <w:left w:val="nil"/>
              <w:bottom w:val="single" w:sz="4" w:space="0" w:color="auto"/>
              <w:right w:val="single" w:sz="4" w:space="0" w:color="auto"/>
            </w:tcBorders>
            <w:shd w:val="clear" w:color="auto" w:fill="auto"/>
          </w:tcPr>
          <w:p w14:paraId="72881188" w14:textId="77777777" w:rsidR="00DE30B0" w:rsidRDefault="00DE30B0" w:rsidP="00451E19">
            <w:pPr>
              <w:spacing w:after="0" w:line="240" w:lineRule="auto"/>
            </w:pPr>
            <w:r>
              <w:rPr>
                <w:rFonts w:ascii="Calibri" w:hAnsi="Calibri" w:cs="Calibri"/>
                <w:color w:val="000000"/>
              </w:rPr>
              <w:t>6%</w:t>
            </w:r>
          </w:p>
        </w:tc>
        <w:tc>
          <w:tcPr>
            <w:tcW w:w="1098" w:type="dxa"/>
            <w:tcBorders>
              <w:top w:val="nil"/>
              <w:left w:val="nil"/>
              <w:bottom w:val="single" w:sz="4" w:space="0" w:color="auto"/>
              <w:right w:val="single" w:sz="4" w:space="0" w:color="auto"/>
            </w:tcBorders>
            <w:shd w:val="clear" w:color="auto" w:fill="auto"/>
          </w:tcPr>
          <w:p w14:paraId="69157462" w14:textId="77777777" w:rsidR="00DE30B0" w:rsidRDefault="00DE30B0" w:rsidP="00451E19">
            <w:pPr>
              <w:spacing w:after="0" w:line="240" w:lineRule="auto"/>
            </w:pPr>
            <w:r>
              <w:rPr>
                <w:rFonts w:ascii="Calibri" w:hAnsi="Calibri" w:cs="Calibri"/>
                <w:color w:val="000000"/>
              </w:rPr>
              <w:t>2.5</w:t>
            </w:r>
          </w:p>
        </w:tc>
      </w:tr>
      <w:tr w:rsidR="00DE30B0" w14:paraId="6EE3202E"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702CCB7F"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187A793"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4C345D30" w14:textId="77777777" w:rsidR="00DE30B0" w:rsidRDefault="00DE30B0" w:rsidP="00451E19">
            <w:pPr>
              <w:spacing w:after="0" w:line="240" w:lineRule="auto"/>
            </w:pPr>
            <w:r>
              <w:rPr>
                <w:rFonts w:ascii="Calibri" w:hAnsi="Calibri" w:cs="Calibri"/>
                <w:color w:val="000000"/>
              </w:rPr>
              <w:t>29%</w:t>
            </w:r>
          </w:p>
        </w:tc>
        <w:tc>
          <w:tcPr>
            <w:tcW w:w="1080" w:type="dxa"/>
            <w:tcBorders>
              <w:top w:val="nil"/>
              <w:left w:val="nil"/>
              <w:bottom w:val="single" w:sz="4" w:space="0" w:color="auto"/>
              <w:right w:val="single" w:sz="4" w:space="0" w:color="auto"/>
            </w:tcBorders>
            <w:shd w:val="clear" w:color="auto" w:fill="auto"/>
          </w:tcPr>
          <w:p w14:paraId="0FE7C96B" w14:textId="77777777" w:rsidR="00DE30B0" w:rsidRDefault="00DE30B0" w:rsidP="00451E19">
            <w:pPr>
              <w:spacing w:after="0" w:line="240" w:lineRule="auto"/>
            </w:pPr>
            <w:r>
              <w:rPr>
                <w:rFonts w:ascii="Calibri" w:hAnsi="Calibri" w:cs="Calibri"/>
                <w:color w:val="000000"/>
              </w:rPr>
              <w:t>39%</w:t>
            </w:r>
          </w:p>
        </w:tc>
        <w:tc>
          <w:tcPr>
            <w:tcW w:w="1170" w:type="dxa"/>
            <w:tcBorders>
              <w:top w:val="nil"/>
              <w:left w:val="nil"/>
              <w:bottom w:val="single" w:sz="4" w:space="0" w:color="auto"/>
              <w:right w:val="single" w:sz="4" w:space="0" w:color="auto"/>
            </w:tcBorders>
            <w:shd w:val="clear" w:color="auto" w:fill="auto"/>
          </w:tcPr>
          <w:p w14:paraId="4A26B7AE" w14:textId="77777777" w:rsidR="00DE30B0" w:rsidRDefault="00DE30B0" w:rsidP="00451E19">
            <w:pPr>
              <w:spacing w:after="0" w:line="240" w:lineRule="auto"/>
            </w:pPr>
            <w:r>
              <w:rPr>
                <w:rFonts w:ascii="Calibri" w:hAnsi="Calibri" w:cs="Calibri"/>
                <w:color w:val="000000"/>
              </w:rPr>
              <w:t>18%</w:t>
            </w:r>
          </w:p>
        </w:tc>
        <w:tc>
          <w:tcPr>
            <w:tcW w:w="1260" w:type="dxa"/>
            <w:tcBorders>
              <w:top w:val="nil"/>
              <w:left w:val="nil"/>
              <w:bottom w:val="single" w:sz="4" w:space="0" w:color="auto"/>
              <w:right w:val="single" w:sz="4" w:space="0" w:color="auto"/>
            </w:tcBorders>
            <w:shd w:val="clear" w:color="auto" w:fill="auto"/>
          </w:tcPr>
          <w:p w14:paraId="4A6175B0" w14:textId="77777777" w:rsidR="00DE30B0" w:rsidRDefault="00DE30B0" w:rsidP="00451E19">
            <w:pPr>
              <w:spacing w:after="0" w:line="240" w:lineRule="auto"/>
            </w:pPr>
            <w:r>
              <w:rPr>
                <w:rFonts w:ascii="Calibri" w:hAnsi="Calibri" w:cs="Calibri"/>
                <w:color w:val="000000"/>
              </w:rPr>
              <w:t>14%</w:t>
            </w:r>
          </w:p>
        </w:tc>
        <w:tc>
          <w:tcPr>
            <w:tcW w:w="1098" w:type="dxa"/>
            <w:tcBorders>
              <w:top w:val="nil"/>
              <w:left w:val="nil"/>
              <w:bottom w:val="single" w:sz="4" w:space="0" w:color="auto"/>
              <w:right w:val="single" w:sz="4" w:space="0" w:color="auto"/>
            </w:tcBorders>
            <w:shd w:val="clear" w:color="auto" w:fill="auto"/>
          </w:tcPr>
          <w:p w14:paraId="17ECB4DC" w14:textId="77777777" w:rsidR="00DE30B0" w:rsidRDefault="00DE30B0" w:rsidP="00451E19">
            <w:pPr>
              <w:spacing w:after="0" w:line="240" w:lineRule="auto"/>
            </w:pPr>
            <w:r>
              <w:rPr>
                <w:rFonts w:ascii="Calibri" w:hAnsi="Calibri" w:cs="Calibri"/>
                <w:color w:val="000000"/>
              </w:rPr>
              <w:t>2.2</w:t>
            </w:r>
          </w:p>
        </w:tc>
      </w:tr>
      <w:tr w:rsidR="00DE30B0" w14:paraId="345A1C9D"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1A5670C3"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130999F"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408225C1" w14:textId="77777777" w:rsidR="00DE30B0" w:rsidRDefault="00DE30B0" w:rsidP="00451E19">
            <w:pPr>
              <w:spacing w:after="0" w:line="240" w:lineRule="auto"/>
            </w:pPr>
            <w:r>
              <w:rPr>
                <w:rFonts w:ascii="Calibri" w:hAnsi="Calibri" w:cs="Calibri"/>
                <w:color w:val="000000"/>
              </w:rPr>
              <w:t>19%</w:t>
            </w:r>
          </w:p>
        </w:tc>
        <w:tc>
          <w:tcPr>
            <w:tcW w:w="1080" w:type="dxa"/>
            <w:tcBorders>
              <w:top w:val="nil"/>
              <w:left w:val="nil"/>
              <w:bottom w:val="single" w:sz="4" w:space="0" w:color="auto"/>
              <w:right w:val="single" w:sz="4" w:space="0" w:color="auto"/>
            </w:tcBorders>
            <w:shd w:val="clear" w:color="auto" w:fill="auto"/>
          </w:tcPr>
          <w:p w14:paraId="5BEF3168" w14:textId="77777777" w:rsidR="00DE30B0" w:rsidRDefault="00DE30B0" w:rsidP="00451E19">
            <w:pPr>
              <w:spacing w:after="0" w:line="240" w:lineRule="auto"/>
            </w:pPr>
            <w:r>
              <w:rPr>
                <w:rFonts w:ascii="Calibri" w:hAnsi="Calibri" w:cs="Calibri"/>
                <w:color w:val="000000"/>
              </w:rPr>
              <w:t>34%</w:t>
            </w:r>
          </w:p>
        </w:tc>
        <w:tc>
          <w:tcPr>
            <w:tcW w:w="1170" w:type="dxa"/>
            <w:tcBorders>
              <w:top w:val="nil"/>
              <w:left w:val="nil"/>
              <w:bottom w:val="single" w:sz="4" w:space="0" w:color="auto"/>
              <w:right w:val="single" w:sz="4" w:space="0" w:color="auto"/>
            </w:tcBorders>
            <w:shd w:val="clear" w:color="auto" w:fill="auto"/>
          </w:tcPr>
          <w:p w14:paraId="0247555A" w14:textId="77777777" w:rsidR="00DE30B0" w:rsidRDefault="00DE30B0" w:rsidP="00451E19">
            <w:pPr>
              <w:spacing w:after="0" w:line="240" w:lineRule="auto"/>
            </w:pPr>
            <w:r>
              <w:rPr>
                <w:rFonts w:ascii="Calibri" w:hAnsi="Calibri" w:cs="Calibri"/>
                <w:color w:val="000000"/>
              </w:rPr>
              <w:t>31%</w:t>
            </w:r>
          </w:p>
        </w:tc>
        <w:tc>
          <w:tcPr>
            <w:tcW w:w="1260" w:type="dxa"/>
            <w:tcBorders>
              <w:top w:val="nil"/>
              <w:left w:val="nil"/>
              <w:bottom w:val="single" w:sz="4" w:space="0" w:color="auto"/>
              <w:right w:val="single" w:sz="4" w:space="0" w:color="auto"/>
            </w:tcBorders>
            <w:shd w:val="clear" w:color="auto" w:fill="auto"/>
          </w:tcPr>
          <w:p w14:paraId="05A206C3" w14:textId="77777777" w:rsidR="00DE30B0" w:rsidRDefault="00DE30B0" w:rsidP="00451E19">
            <w:pPr>
              <w:spacing w:after="0" w:line="240" w:lineRule="auto"/>
            </w:pPr>
            <w:r>
              <w:rPr>
                <w:rFonts w:ascii="Calibri" w:hAnsi="Calibri" w:cs="Calibri"/>
                <w:color w:val="000000"/>
              </w:rPr>
              <w:t>16%</w:t>
            </w:r>
          </w:p>
        </w:tc>
        <w:tc>
          <w:tcPr>
            <w:tcW w:w="1098" w:type="dxa"/>
            <w:tcBorders>
              <w:top w:val="nil"/>
              <w:left w:val="nil"/>
              <w:bottom w:val="single" w:sz="4" w:space="0" w:color="auto"/>
              <w:right w:val="single" w:sz="4" w:space="0" w:color="auto"/>
            </w:tcBorders>
            <w:shd w:val="clear" w:color="auto" w:fill="auto"/>
          </w:tcPr>
          <w:p w14:paraId="33EA08A3" w14:textId="77777777" w:rsidR="00DE30B0" w:rsidRDefault="00DE30B0" w:rsidP="00451E19">
            <w:pPr>
              <w:spacing w:after="0" w:line="240" w:lineRule="auto"/>
            </w:pPr>
            <w:r>
              <w:rPr>
                <w:rFonts w:ascii="Calibri" w:hAnsi="Calibri" w:cs="Calibri"/>
                <w:color w:val="000000"/>
              </w:rPr>
              <w:t>2.4</w:t>
            </w:r>
          </w:p>
        </w:tc>
      </w:tr>
      <w:tr w:rsidR="00DE30B0" w14:paraId="1555A597"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0008819A"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160A282"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53474834" w14:textId="77777777" w:rsidR="00DE30B0" w:rsidRDefault="00DE30B0" w:rsidP="00451E19">
            <w:pPr>
              <w:spacing w:after="0" w:line="240" w:lineRule="auto"/>
            </w:pPr>
            <w:r>
              <w:rPr>
                <w:rFonts w:ascii="Calibri" w:hAnsi="Calibri" w:cs="Calibri"/>
                <w:color w:val="000000"/>
              </w:rPr>
              <w:t>16</w:t>
            </w:r>
          </w:p>
        </w:tc>
        <w:tc>
          <w:tcPr>
            <w:tcW w:w="1080" w:type="dxa"/>
            <w:tcBorders>
              <w:top w:val="nil"/>
              <w:left w:val="nil"/>
              <w:bottom w:val="single" w:sz="4" w:space="0" w:color="auto"/>
              <w:right w:val="single" w:sz="4" w:space="0" w:color="auto"/>
            </w:tcBorders>
            <w:shd w:val="clear" w:color="auto" w:fill="auto"/>
          </w:tcPr>
          <w:p w14:paraId="70A9E321" w14:textId="77777777" w:rsidR="00DE30B0" w:rsidRDefault="00DE30B0" w:rsidP="00451E19">
            <w:pPr>
              <w:spacing w:after="0" w:line="240" w:lineRule="auto"/>
            </w:pPr>
            <w:r>
              <w:rPr>
                <w:rFonts w:ascii="Calibri" w:hAnsi="Calibri" w:cs="Calibri"/>
                <w:color w:val="000000"/>
              </w:rPr>
              <w:t>28</w:t>
            </w:r>
          </w:p>
        </w:tc>
        <w:tc>
          <w:tcPr>
            <w:tcW w:w="1170" w:type="dxa"/>
            <w:tcBorders>
              <w:top w:val="nil"/>
              <w:left w:val="nil"/>
              <w:bottom w:val="single" w:sz="4" w:space="0" w:color="auto"/>
              <w:right w:val="single" w:sz="4" w:space="0" w:color="auto"/>
            </w:tcBorders>
            <w:shd w:val="clear" w:color="auto" w:fill="auto"/>
          </w:tcPr>
          <w:p w14:paraId="407B6CF0" w14:textId="77777777" w:rsidR="00DE30B0" w:rsidRDefault="00DE30B0" w:rsidP="00451E19">
            <w:pPr>
              <w:spacing w:after="0" w:line="240" w:lineRule="auto"/>
            </w:pPr>
            <w:r>
              <w:rPr>
                <w:rFonts w:ascii="Calibri" w:hAnsi="Calibri" w:cs="Calibri"/>
                <w:color w:val="000000"/>
              </w:rPr>
              <w:t>23</w:t>
            </w:r>
          </w:p>
        </w:tc>
        <w:tc>
          <w:tcPr>
            <w:tcW w:w="1260" w:type="dxa"/>
            <w:tcBorders>
              <w:top w:val="nil"/>
              <w:left w:val="nil"/>
              <w:bottom w:val="single" w:sz="4" w:space="0" w:color="auto"/>
              <w:right w:val="single" w:sz="4" w:space="0" w:color="auto"/>
            </w:tcBorders>
            <w:shd w:val="clear" w:color="auto" w:fill="auto"/>
          </w:tcPr>
          <w:p w14:paraId="5A0F0814" w14:textId="77777777" w:rsidR="00DE30B0" w:rsidRDefault="00DE30B0" w:rsidP="00451E19">
            <w:pPr>
              <w:spacing w:after="0" w:line="240" w:lineRule="auto"/>
            </w:pPr>
            <w:r>
              <w:rPr>
                <w:rFonts w:ascii="Calibri" w:hAnsi="Calibri" w:cs="Calibri"/>
                <w:color w:val="000000"/>
              </w:rPr>
              <w:t>10</w:t>
            </w:r>
          </w:p>
        </w:tc>
        <w:tc>
          <w:tcPr>
            <w:tcW w:w="1098" w:type="dxa"/>
            <w:tcBorders>
              <w:top w:val="nil"/>
              <w:left w:val="nil"/>
              <w:bottom w:val="single" w:sz="4" w:space="0" w:color="auto"/>
              <w:right w:val="single" w:sz="4" w:space="0" w:color="auto"/>
            </w:tcBorders>
            <w:shd w:val="clear" w:color="auto" w:fill="auto"/>
          </w:tcPr>
          <w:p w14:paraId="0DB5DFC1" w14:textId="77777777" w:rsidR="00DE30B0" w:rsidRDefault="00DE30B0" w:rsidP="00451E19">
            <w:pPr>
              <w:spacing w:after="0" w:line="240" w:lineRule="auto"/>
            </w:pPr>
            <w:r>
              <w:rPr>
                <w:rFonts w:ascii="Calibri" w:hAnsi="Calibri" w:cs="Calibri"/>
                <w:color w:val="000000"/>
              </w:rPr>
              <w:t>2.4</w:t>
            </w:r>
          </w:p>
        </w:tc>
      </w:tr>
      <w:tr w:rsidR="00DE30B0" w14:paraId="3818554E"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11BE475C"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BC43C0F"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4240E8A9" w14:textId="77777777" w:rsidR="00DE30B0" w:rsidRDefault="00DE30B0" w:rsidP="00451E19">
            <w:pPr>
              <w:spacing w:after="0" w:line="240" w:lineRule="auto"/>
            </w:pPr>
            <w:r>
              <w:rPr>
                <w:rFonts w:ascii="Calibri" w:hAnsi="Calibri" w:cs="Calibri"/>
                <w:color w:val="000000"/>
              </w:rPr>
              <w:t>21%</w:t>
            </w:r>
          </w:p>
        </w:tc>
        <w:tc>
          <w:tcPr>
            <w:tcW w:w="1080" w:type="dxa"/>
            <w:tcBorders>
              <w:top w:val="nil"/>
              <w:left w:val="nil"/>
              <w:bottom w:val="single" w:sz="4" w:space="0" w:color="auto"/>
              <w:right w:val="single" w:sz="4" w:space="0" w:color="auto"/>
            </w:tcBorders>
            <w:shd w:val="clear" w:color="auto" w:fill="auto"/>
          </w:tcPr>
          <w:p w14:paraId="4F2A73BC" w14:textId="77777777" w:rsidR="00DE30B0" w:rsidRDefault="00DE30B0" w:rsidP="00451E19">
            <w:pPr>
              <w:spacing w:after="0" w:line="240" w:lineRule="auto"/>
            </w:pPr>
            <w:r>
              <w:rPr>
                <w:rFonts w:ascii="Calibri" w:hAnsi="Calibri" w:cs="Calibri"/>
                <w:color w:val="000000"/>
              </w:rPr>
              <w:t>36%</w:t>
            </w:r>
          </w:p>
        </w:tc>
        <w:tc>
          <w:tcPr>
            <w:tcW w:w="1170" w:type="dxa"/>
            <w:tcBorders>
              <w:top w:val="nil"/>
              <w:left w:val="nil"/>
              <w:bottom w:val="single" w:sz="4" w:space="0" w:color="auto"/>
              <w:right w:val="single" w:sz="4" w:space="0" w:color="auto"/>
            </w:tcBorders>
            <w:shd w:val="clear" w:color="auto" w:fill="auto"/>
          </w:tcPr>
          <w:p w14:paraId="2AA6D30F" w14:textId="77777777" w:rsidR="00DE30B0" w:rsidRDefault="00DE30B0" w:rsidP="00451E19">
            <w:pPr>
              <w:spacing w:after="0" w:line="240" w:lineRule="auto"/>
            </w:pPr>
            <w:r>
              <w:rPr>
                <w:rFonts w:ascii="Calibri" w:hAnsi="Calibri" w:cs="Calibri"/>
                <w:color w:val="000000"/>
              </w:rPr>
              <w:t>30%</w:t>
            </w:r>
          </w:p>
        </w:tc>
        <w:tc>
          <w:tcPr>
            <w:tcW w:w="1260" w:type="dxa"/>
            <w:tcBorders>
              <w:top w:val="nil"/>
              <w:left w:val="nil"/>
              <w:bottom w:val="single" w:sz="4" w:space="0" w:color="auto"/>
              <w:right w:val="single" w:sz="4" w:space="0" w:color="auto"/>
            </w:tcBorders>
            <w:shd w:val="clear" w:color="auto" w:fill="auto"/>
          </w:tcPr>
          <w:p w14:paraId="5CFB9F2B" w14:textId="77777777" w:rsidR="00DE30B0" w:rsidRDefault="00DE30B0" w:rsidP="00451E19">
            <w:pPr>
              <w:spacing w:after="0" w:line="240" w:lineRule="auto"/>
            </w:pPr>
            <w:r>
              <w:rPr>
                <w:rFonts w:ascii="Calibri" w:hAnsi="Calibri" w:cs="Calibri"/>
                <w:color w:val="000000"/>
              </w:rPr>
              <w:t>13%</w:t>
            </w:r>
          </w:p>
        </w:tc>
        <w:tc>
          <w:tcPr>
            <w:tcW w:w="1098" w:type="dxa"/>
            <w:tcBorders>
              <w:top w:val="nil"/>
              <w:left w:val="nil"/>
              <w:bottom w:val="single" w:sz="4" w:space="0" w:color="auto"/>
              <w:right w:val="single" w:sz="4" w:space="0" w:color="auto"/>
            </w:tcBorders>
            <w:shd w:val="clear" w:color="auto" w:fill="auto"/>
          </w:tcPr>
          <w:p w14:paraId="3C1621B8" w14:textId="77777777" w:rsidR="00DE30B0" w:rsidRDefault="00DE30B0" w:rsidP="00451E19">
            <w:pPr>
              <w:spacing w:after="0" w:line="240" w:lineRule="auto"/>
            </w:pPr>
            <w:r>
              <w:rPr>
                <w:rFonts w:ascii="Calibri" w:hAnsi="Calibri" w:cs="Calibri"/>
                <w:color w:val="000000"/>
              </w:rPr>
              <w:t> </w:t>
            </w:r>
          </w:p>
        </w:tc>
      </w:tr>
      <w:tr w:rsidR="00DE30B0" w14:paraId="534FA97F" w14:textId="77777777" w:rsidTr="00361166">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D536D" w14:textId="77777777" w:rsidR="00DE30B0" w:rsidRDefault="00DE30B0" w:rsidP="00451E19">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63805"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tcPr>
          <w:p w14:paraId="4F5FCCDD" w14:textId="77777777" w:rsidR="00DE30B0" w:rsidRDefault="00DE30B0" w:rsidP="00451E19">
            <w:pPr>
              <w:spacing w:after="0" w:line="240" w:lineRule="auto"/>
            </w:pPr>
            <w:r>
              <w:rPr>
                <w:rFonts w:ascii="Calibri" w:hAnsi="Calibri" w:cs="Calibri"/>
                <w:color w:val="000000"/>
              </w:rPr>
              <w:t>6%</w:t>
            </w:r>
          </w:p>
        </w:tc>
        <w:tc>
          <w:tcPr>
            <w:tcW w:w="1080" w:type="dxa"/>
            <w:tcBorders>
              <w:top w:val="nil"/>
              <w:left w:val="nil"/>
              <w:bottom w:val="single" w:sz="4" w:space="0" w:color="auto"/>
              <w:right w:val="single" w:sz="4" w:space="0" w:color="auto"/>
            </w:tcBorders>
            <w:shd w:val="clear" w:color="auto" w:fill="auto"/>
          </w:tcPr>
          <w:p w14:paraId="29432B34" w14:textId="77777777" w:rsidR="00DE30B0" w:rsidRDefault="00DE30B0" w:rsidP="00451E19">
            <w:pPr>
              <w:spacing w:after="0" w:line="240" w:lineRule="auto"/>
            </w:pPr>
            <w:r>
              <w:rPr>
                <w:rFonts w:ascii="Calibri" w:hAnsi="Calibri" w:cs="Calibri"/>
                <w:color w:val="000000"/>
              </w:rPr>
              <w:t>18%</w:t>
            </w:r>
          </w:p>
        </w:tc>
        <w:tc>
          <w:tcPr>
            <w:tcW w:w="1170" w:type="dxa"/>
            <w:tcBorders>
              <w:top w:val="nil"/>
              <w:left w:val="nil"/>
              <w:bottom w:val="single" w:sz="4" w:space="0" w:color="auto"/>
              <w:right w:val="single" w:sz="4" w:space="0" w:color="auto"/>
            </w:tcBorders>
            <w:shd w:val="clear" w:color="auto" w:fill="auto"/>
          </w:tcPr>
          <w:p w14:paraId="10DD44EF" w14:textId="77777777" w:rsidR="00DE30B0" w:rsidRDefault="00DE30B0" w:rsidP="00451E19">
            <w:pPr>
              <w:spacing w:after="0" w:line="240" w:lineRule="auto"/>
            </w:pPr>
            <w:r>
              <w:rPr>
                <w:rFonts w:ascii="Calibri" w:hAnsi="Calibri" w:cs="Calibri"/>
                <w:color w:val="000000"/>
              </w:rPr>
              <w:t>53%</w:t>
            </w:r>
          </w:p>
        </w:tc>
        <w:tc>
          <w:tcPr>
            <w:tcW w:w="1260" w:type="dxa"/>
            <w:tcBorders>
              <w:top w:val="nil"/>
              <w:left w:val="nil"/>
              <w:bottom w:val="single" w:sz="4" w:space="0" w:color="auto"/>
              <w:right w:val="single" w:sz="4" w:space="0" w:color="auto"/>
            </w:tcBorders>
            <w:shd w:val="clear" w:color="auto" w:fill="auto"/>
          </w:tcPr>
          <w:p w14:paraId="13AA2C8A" w14:textId="77777777" w:rsidR="00DE30B0" w:rsidRDefault="00DE30B0" w:rsidP="00451E19">
            <w:pPr>
              <w:spacing w:after="0" w:line="240" w:lineRule="auto"/>
            </w:pPr>
            <w:r>
              <w:rPr>
                <w:rFonts w:ascii="Calibri" w:hAnsi="Calibri" w:cs="Calibri"/>
                <w:color w:val="000000"/>
              </w:rPr>
              <w:t>24%</w:t>
            </w:r>
          </w:p>
        </w:tc>
        <w:tc>
          <w:tcPr>
            <w:tcW w:w="1098" w:type="dxa"/>
            <w:tcBorders>
              <w:top w:val="nil"/>
              <w:left w:val="nil"/>
              <w:bottom w:val="single" w:sz="4" w:space="0" w:color="auto"/>
              <w:right w:val="single" w:sz="4" w:space="0" w:color="auto"/>
            </w:tcBorders>
            <w:shd w:val="clear" w:color="auto" w:fill="auto"/>
          </w:tcPr>
          <w:p w14:paraId="027B67F4" w14:textId="77777777" w:rsidR="00DE30B0" w:rsidRDefault="00DE30B0" w:rsidP="00451E19">
            <w:pPr>
              <w:spacing w:after="0" w:line="240" w:lineRule="auto"/>
            </w:pPr>
            <w:r>
              <w:rPr>
                <w:rFonts w:ascii="Calibri" w:hAnsi="Calibri" w:cs="Calibri"/>
                <w:color w:val="000000"/>
              </w:rPr>
              <w:t>2.9</w:t>
            </w:r>
          </w:p>
        </w:tc>
      </w:tr>
      <w:tr w:rsidR="00DE30B0" w14:paraId="188F3EFC"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2264D46"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6F42A3"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015C1048" w14:textId="77777777" w:rsidR="00DE30B0" w:rsidRDefault="00DE30B0" w:rsidP="00451E19">
            <w:pPr>
              <w:spacing w:after="0" w:line="240" w:lineRule="auto"/>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tcPr>
          <w:p w14:paraId="43E93BF4" w14:textId="77777777" w:rsidR="00DE30B0" w:rsidRDefault="00DE30B0" w:rsidP="00451E19">
            <w:pPr>
              <w:spacing w:after="0" w:line="240" w:lineRule="auto"/>
            </w:pPr>
            <w:r>
              <w:rPr>
                <w:rFonts w:ascii="Calibri" w:hAnsi="Calibri" w:cs="Calibri"/>
                <w:color w:val="000000"/>
              </w:rPr>
              <w:t>29%</w:t>
            </w:r>
          </w:p>
        </w:tc>
        <w:tc>
          <w:tcPr>
            <w:tcW w:w="1170" w:type="dxa"/>
            <w:tcBorders>
              <w:top w:val="nil"/>
              <w:left w:val="nil"/>
              <w:bottom w:val="single" w:sz="4" w:space="0" w:color="auto"/>
              <w:right w:val="single" w:sz="4" w:space="0" w:color="auto"/>
            </w:tcBorders>
            <w:shd w:val="clear" w:color="auto" w:fill="auto"/>
          </w:tcPr>
          <w:p w14:paraId="65ADC70A" w14:textId="77777777" w:rsidR="00DE30B0" w:rsidRDefault="00DE30B0" w:rsidP="00451E19">
            <w:pPr>
              <w:spacing w:after="0" w:line="240" w:lineRule="auto"/>
            </w:pPr>
            <w:r>
              <w:rPr>
                <w:rFonts w:ascii="Calibri" w:hAnsi="Calibri" w:cs="Calibri"/>
                <w:color w:val="000000"/>
              </w:rPr>
              <w:t>39%</w:t>
            </w:r>
          </w:p>
        </w:tc>
        <w:tc>
          <w:tcPr>
            <w:tcW w:w="1260" w:type="dxa"/>
            <w:tcBorders>
              <w:top w:val="nil"/>
              <w:left w:val="nil"/>
              <w:bottom w:val="single" w:sz="4" w:space="0" w:color="auto"/>
              <w:right w:val="single" w:sz="4" w:space="0" w:color="auto"/>
            </w:tcBorders>
            <w:shd w:val="clear" w:color="auto" w:fill="auto"/>
          </w:tcPr>
          <w:p w14:paraId="56B9BBB3" w14:textId="77777777" w:rsidR="00DE30B0" w:rsidRDefault="00DE30B0" w:rsidP="00451E19">
            <w:pPr>
              <w:spacing w:after="0" w:line="240" w:lineRule="auto"/>
            </w:pPr>
            <w:r>
              <w:rPr>
                <w:rFonts w:ascii="Calibri" w:hAnsi="Calibri" w:cs="Calibri"/>
                <w:color w:val="000000"/>
              </w:rPr>
              <w:t>29%</w:t>
            </w:r>
          </w:p>
        </w:tc>
        <w:tc>
          <w:tcPr>
            <w:tcW w:w="1098" w:type="dxa"/>
            <w:tcBorders>
              <w:top w:val="nil"/>
              <w:left w:val="nil"/>
              <w:bottom w:val="single" w:sz="4" w:space="0" w:color="auto"/>
              <w:right w:val="single" w:sz="4" w:space="0" w:color="auto"/>
            </w:tcBorders>
            <w:shd w:val="clear" w:color="auto" w:fill="auto"/>
          </w:tcPr>
          <w:p w14:paraId="2E629F8A" w14:textId="77777777" w:rsidR="00DE30B0" w:rsidRDefault="00DE30B0" w:rsidP="00451E19">
            <w:pPr>
              <w:spacing w:after="0" w:line="240" w:lineRule="auto"/>
            </w:pPr>
            <w:r>
              <w:rPr>
                <w:rFonts w:ascii="Calibri" w:hAnsi="Calibri" w:cs="Calibri"/>
                <w:color w:val="000000"/>
              </w:rPr>
              <w:t>2.9</w:t>
            </w:r>
          </w:p>
        </w:tc>
      </w:tr>
      <w:tr w:rsidR="00DE30B0" w14:paraId="44EC635F"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4A7018D2"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7510DF"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2B151A06" w14:textId="77777777" w:rsidR="00DE30B0" w:rsidRDefault="00DE30B0" w:rsidP="00451E19">
            <w:pPr>
              <w:spacing w:after="0" w:line="240" w:lineRule="auto"/>
            </w:pPr>
            <w:r>
              <w:rPr>
                <w:rFonts w:ascii="Calibri" w:hAnsi="Calibri" w:cs="Calibri"/>
                <w:color w:val="000000"/>
              </w:rPr>
              <w:t>3%</w:t>
            </w:r>
          </w:p>
        </w:tc>
        <w:tc>
          <w:tcPr>
            <w:tcW w:w="1080" w:type="dxa"/>
            <w:tcBorders>
              <w:top w:val="nil"/>
              <w:left w:val="nil"/>
              <w:bottom w:val="single" w:sz="4" w:space="0" w:color="auto"/>
              <w:right w:val="single" w:sz="4" w:space="0" w:color="auto"/>
            </w:tcBorders>
            <w:shd w:val="clear" w:color="auto" w:fill="auto"/>
          </w:tcPr>
          <w:p w14:paraId="639417F1" w14:textId="77777777" w:rsidR="00DE30B0" w:rsidRDefault="00DE30B0" w:rsidP="00451E19">
            <w:pPr>
              <w:spacing w:after="0" w:line="240" w:lineRule="auto"/>
            </w:pPr>
            <w:r>
              <w:rPr>
                <w:rFonts w:ascii="Calibri" w:hAnsi="Calibri" w:cs="Calibri"/>
                <w:color w:val="000000"/>
              </w:rPr>
              <w:t>13%</w:t>
            </w:r>
          </w:p>
        </w:tc>
        <w:tc>
          <w:tcPr>
            <w:tcW w:w="1170" w:type="dxa"/>
            <w:tcBorders>
              <w:top w:val="nil"/>
              <w:left w:val="nil"/>
              <w:bottom w:val="single" w:sz="4" w:space="0" w:color="auto"/>
              <w:right w:val="single" w:sz="4" w:space="0" w:color="auto"/>
            </w:tcBorders>
            <w:shd w:val="clear" w:color="auto" w:fill="auto"/>
          </w:tcPr>
          <w:p w14:paraId="4367687E" w14:textId="77777777" w:rsidR="00DE30B0" w:rsidRDefault="00DE30B0" w:rsidP="00451E19">
            <w:pPr>
              <w:spacing w:after="0" w:line="240" w:lineRule="auto"/>
            </w:pPr>
            <w:r>
              <w:rPr>
                <w:rFonts w:ascii="Calibri" w:hAnsi="Calibri" w:cs="Calibri"/>
                <w:color w:val="000000"/>
              </w:rPr>
              <w:t>47%</w:t>
            </w:r>
          </w:p>
        </w:tc>
        <w:tc>
          <w:tcPr>
            <w:tcW w:w="1260" w:type="dxa"/>
            <w:tcBorders>
              <w:top w:val="nil"/>
              <w:left w:val="nil"/>
              <w:bottom w:val="single" w:sz="4" w:space="0" w:color="auto"/>
              <w:right w:val="single" w:sz="4" w:space="0" w:color="auto"/>
            </w:tcBorders>
            <w:shd w:val="clear" w:color="auto" w:fill="auto"/>
          </w:tcPr>
          <w:p w14:paraId="712091D9" w14:textId="77777777" w:rsidR="00DE30B0" w:rsidRDefault="00DE30B0" w:rsidP="00451E19">
            <w:pPr>
              <w:spacing w:after="0" w:line="240" w:lineRule="auto"/>
            </w:pPr>
            <w:r>
              <w:rPr>
                <w:rFonts w:ascii="Calibri" w:hAnsi="Calibri" w:cs="Calibri"/>
                <w:color w:val="000000"/>
              </w:rPr>
              <w:t>38%</w:t>
            </w:r>
          </w:p>
        </w:tc>
        <w:tc>
          <w:tcPr>
            <w:tcW w:w="1098" w:type="dxa"/>
            <w:tcBorders>
              <w:top w:val="nil"/>
              <w:left w:val="nil"/>
              <w:bottom w:val="single" w:sz="4" w:space="0" w:color="auto"/>
              <w:right w:val="single" w:sz="4" w:space="0" w:color="auto"/>
            </w:tcBorders>
            <w:shd w:val="clear" w:color="auto" w:fill="auto"/>
          </w:tcPr>
          <w:p w14:paraId="09881724" w14:textId="77777777" w:rsidR="00DE30B0" w:rsidRDefault="00DE30B0" w:rsidP="00451E19">
            <w:pPr>
              <w:spacing w:after="0" w:line="240" w:lineRule="auto"/>
            </w:pPr>
            <w:r>
              <w:rPr>
                <w:rFonts w:ascii="Calibri" w:hAnsi="Calibri" w:cs="Calibri"/>
                <w:color w:val="000000"/>
              </w:rPr>
              <w:t>3.2</w:t>
            </w:r>
          </w:p>
        </w:tc>
      </w:tr>
      <w:tr w:rsidR="00DE30B0" w14:paraId="74C8302D"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BACFC31"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3C4FB"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06B8C194" w14:textId="77777777" w:rsidR="00DE30B0" w:rsidRDefault="00DE30B0" w:rsidP="00451E19">
            <w:pPr>
              <w:spacing w:after="0" w:line="240" w:lineRule="auto"/>
            </w:pPr>
            <w:r>
              <w:rPr>
                <w:rFonts w:ascii="Calibri" w:hAnsi="Calibri" w:cs="Calibri"/>
                <w:color w:val="000000"/>
              </w:rPr>
              <w:t>3</w:t>
            </w:r>
          </w:p>
        </w:tc>
        <w:tc>
          <w:tcPr>
            <w:tcW w:w="1080" w:type="dxa"/>
            <w:tcBorders>
              <w:top w:val="nil"/>
              <w:left w:val="nil"/>
              <w:bottom w:val="single" w:sz="4" w:space="0" w:color="auto"/>
              <w:right w:val="single" w:sz="4" w:space="0" w:color="auto"/>
            </w:tcBorders>
            <w:shd w:val="clear" w:color="auto" w:fill="auto"/>
          </w:tcPr>
          <w:p w14:paraId="78E70FEC" w14:textId="77777777" w:rsidR="00DE30B0" w:rsidRDefault="00DE30B0" w:rsidP="00451E19">
            <w:pPr>
              <w:spacing w:after="0" w:line="240" w:lineRule="auto"/>
            </w:pPr>
            <w:r>
              <w:rPr>
                <w:rFonts w:ascii="Calibri" w:hAnsi="Calibri" w:cs="Calibri"/>
                <w:color w:val="000000"/>
              </w:rPr>
              <w:t>15</w:t>
            </w:r>
          </w:p>
        </w:tc>
        <w:tc>
          <w:tcPr>
            <w:tcW w:w="1170" w:type="dxa"/>
            <w:tcBorders>
              <w:top w:val="nil"/>
              <w:left w:val="nil"/>
              <w:bottom w:val="single" w:sz="4" w:space="0" w:color="auto"/>
              <w:right w:val="single" w:sz="4" w:space="0" w:color="auto"/>
            </w:tcBorders>
            <w:shd w:val="clear" w:color="auto" w:fill="auto"/>
          </w:tcPr>
          <w:p w14:paraId="535AC3AC" w14:textId="77777777" w:rsidR="00DE30B0" w:rsidRDefault="00DE30B0" w:rsidP="00451E19">
            <w:pPr>
              <w:spacing w:after="0" w:line="240" w:lineRule="auto"/>
            </w:pPr>
            <w:r>
              <w:rPr>
                <w:rFonts w:ascii="Calibri" w:hAnsi="Calibri" w:cs="Calibri"/>
                <w:color w:val="000000"/>
              </w:rPr>
              <w:t>35</w:t>
            </w:r>
          </w:p>
        </w:tc>
        <w:tc>
          <w:tcPr>
            <w:tcW w:w="1260" w:type="dxa"/>
            <w:tcBorders>
              <w:top w:val="nil"/>
              <w:left w:val="nil"/>
              <w:bottom w:val="single" w:sz="4" w:space="0" w:color="auto"/>
              <w:right w:val="single" w:sz="4" w:space="0" w:color="auto"/>
            </w:tcBorders>
            <w:shd w:val="clear" w:color="auto" w:fill="auto"/>
          </w:tcPr>
          <w:p w14:paraId="5C118FE6" w14:textId="77777777" w:rsidR="00DE30B0" w:rsidRDefault="00DE30B0" w:rsidP="00451E19">
            <w:pPr>
              <w:spacing w:after="0" w:line="240" w:lineRule="auto"/>
            </w:pPr>
            <w:r>
              <w:rPr>
                <w:rFonts w:ascii="Calibri" w:hAnsi="Calibri" w:cs="Calibri"/>
                <w:color w:val="000000"/>
              </w:rPr>
              <w:t>24</w:t>
            </w:r>
          </w:p>
        </w:tc>
        <w:tc>
          <w:tcPr>
            <w:tcW w:w="1098" w:type="dxa"/>
            <w:tcBorders>
              <w:top w:val="nil"/>
              <w:left w:val="nil"/>
              <w:bottom w:val="single" w:sz="4" w:space="0" w:color="auto"/>
              <w:right w:val="single" w:sz="4" w:space="0" w:color="auto"/>
            </w:tcBorders>
            <w:shd w:val="clear" w:color="auto" w:fill="auto"/>
          </w:tcPr>
          <w:p w14:paraId="28CA5268" w14:textId="77777777" w:rsidR="00DE30B0" w:rsidRDefault="00DE30B0" w:rsidP="00451E19">
            <w:pPr>
              <w:spacing w:after="0" w:line="240" w:lineRule="auto"/>
            </w:pPr>
            <w:r>
              <w:rPr>
                <w:rFonts w:ascii="Calibri" w:hAnsi="Calibri" w:cs="Calibri"/>
                <w:color w:val="000000"/>
              </w:rPr>
              <w:t>3.0</w:t>
            </w:r>
          </w:p>
        </w:tc>
      </w:tr>
      <w:tr w:rsidR="00DE30B0" w14:paraId="1C25EEC4"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3EED2ABB"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8D0F7E"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5D981A28" w14:textId="77777777" w:rsidR="00DE30B0" w:rsidRDefault="00DE30B0" w:rsidP="00451E19">
            <w:pPr>
              <w:spacing w:after="0" w:line="240" w:lineRule="auto"/>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tcPr>
          <w:p w14:paraId="2F305204" w14:textId="77777777" w:rsidR="00DE30B0" w:rsidRDefault="00DE30B0" w:rsidP="00451E19">
            <w:pPr>
              <w:spacing w:after="0" w:line="240" w:lineRule="auto"/>
            </w:pPr>
            <w:r>
              <w:rPr>
                <w:rFonts w:ascii="Calibri" w:hAnsi="Calibri" w:cs="Calibri"/>
                <w:color w:val="000000"/>
              </w:rPr>
              <w:t>19%</w:t>
            </w:r>
          </w:p>
        </w:tc>
        <w:tc>
          <w:tcPr>
            <w:tcW w:w="1170" w:type="dxa"/>
            <w:tcBorders>
              <w:top w:val="nil"/>
              <w:left w:val="nil"/>
              <w:bottom w:val="single" w:sz="4" w:space="0" w:color="auto"/>
              <w:right w:val="single" w:sz="4" w:space="0" w:color="auto"/>
            </w:tcBorders>
            <w:shd w:val="clear" w:color="auto" w:fill="auto"/>
          </w:tcPr>
          <w:p w14:paraId="6BC722FD" w14:textId="77777777" w:rsidR="00DE30B0" w:rsidRDefault="00DE30B0" w:rsidP="00451E19">
            <w:pPr>
              <w:spacing w:after="0" w:line="240" w:lineRule="auto"/>
            </w:pPr>
            <w:r>
              <w:rPr>
                <w:rFonts w:ascii="Calibri" w:hAnsi="Calibri" w:cs="Calibri"/>
                <w:color w:val="000000"/>
              </w:rPr>
              <w:t>45%</w:t>
            </w:r>
          </w:p>
        </w:tc>
        <w:tc>
          <w:tcPr>
            <w:tcW w:w="1260" w:type="dxa"/>
            <w:tcBorders>
              <w:top w:val="nil"/>
              <w:left w:val="nil"/>
              <w:bottom w:val="single" w:sz="4" w:space="0" w:color="auto"/>
              <w:right w:val="single" w:sz="4" w:space="0" w:color="auto"/>
            </w:tcBorders>
            <w:shd w:val="clear" w:color="auto" w:fill="auto"/>
          </w:tcPr>
          <w:p w14:paraId="51964550" w14:textId="77777777" w:rsidR="00DE30B0" w:rsidRDefault="00DE30B0" w:rsidP="00451E19">
            <w:pPr>
              <w:spacing w:after="0" w:line="240" w:lineRule="auto"/>
            </w:pPr>
            <w:r>
              <w:rPr>
                <w:rFonts w:ascii="Calibri" w:hAnsi="Calibri" w:cs="Calibri"/>
                <w:color w:val="000000"/>
              </w:rPr>
              <w:t>31%</w:t>
            </w:r>
          </w:p>
        </w:tc>
        <w:tc>
          <w:tcPr>
            <w:tcW w:w="1098" w:type="dxa"/>
            <w:tcBorders>
              <w:top w:val="nil"/>
              <w:left w:val="nil"/>
              <w:bottom w:val="single" w:sz="4" w:space="0" w:color="auto"/>
              <w:right w:val="single" w:sz="4" w:space="0" w:color="auto"/>
            </w:tcBorders>
            <w:shd w:val="clear" w:color="auto" w:fill="auto"/>
          </w:tcPr>
          <w:p w14:paraId="0CEDDC37" w14:textId="77777777" w:rsidR="00DE30B0" w:rsidRDefault="00DE30B0" w:rsidP="00451E19">
            <w:pPr>
              <w:spacing w:after="0" w:line="240" w:lineRule="auto"/>
            </w:pPr>
            <w:r>
              <w:rPr>
                <w:rFonts w:ascii="Calibri" w:hAnsi="Calibri" w:cs="Calibri"/>
                <w:color w:val="000000"/>
              </w:rPr>
              <w:t> </w:t>
            </w:r>
          </w:p>
        </w:tc>
      </w:tr>
      <w:tr w:rsidR="00DE30B0" w14:paraId="3FCEBEB6" w14:textId="77777777" w:rsidTr="00361166">
        <w:tc>
          <w:tcPr>
            <w:tcW w:w="2970" w:type="dxa"/>
            <w:vMerge w:val="restart"/>
            <w:tcBorders>
              <w:top w:val="single" w:sz="4" w:space="0" w:color="auto"/>
              <w:left w:val="single" w:sz="4" w:space="0" w:color="auto"/>
              <w:bottom w:val="single" w:sz="4" w:space="0" w:color="auto"/>
              <w:right w:val="single" w:sz="4" w:space="0" w:color="auto"/>
            </w:tcBorders>
            <w:hideMark/>
          </w:tcPr>
          <w:p w14:paraId="7645A54C" w14:textId="77777777" w:rsidR="00DE30B0" w:rsidRDefault="00DE30B0" w:rsidP="00451E19">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68E35B7A"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tcPr>
          <w:p w14:paraId="753955B9" w14:textId="77777777" w:rsidR="00DE30B0" w:rsidRDefault="00DE30B0" w:rsidP="00451E19">
            <w:pPr>
              <w:spacing w:after="0" w:line="240" w:lineRule="auto"/>
            </w:pPr>
            <w:r>
              <w:rPr>
                <w:rFonts w:ascii="Calibri" w:hAnsi="Calibri" w:cs="Calibri"/>
                <w:color w:val="000000"/>
              </w:rPr>
              <w:t>6%</w:t>
            </w:r>
          </w:p>
        </w:tc>
        <w:tc>
          <w:tcPr>
            <w:tcW w:w="1080" w:type="dxa"/>
            <w:tcBorders>
              <w:top w:val="nil"/>
              <w:left w:val="nil"/>
              <w:bottom w:val="single" w:sz="4" w:space="0" w:color="auto"/>
              <w:right w:val="single" w:sz="4" w:space="0" w:color="auto"/>
            </w:tcBorders>
            <w:shd w:val="clear" w:color="auto" w:fill="auto"/>
          </w:tcPr>
          <w:p w14:paraId="339A8475" w14:textId="77777777" w:rsidR="00DE30B0" w:rsidRDefault="00DE30B0" w:rsidP="00451E19">
            <w:pPr>
              <w:spacing w:after="0" w:line="240" w:lineRule="auto"/>
            </w:pPr>
            <w:r>
              <w:rPr>
                <w:rFonts w:ascii="Calibri" w:hAnsi="Calibri" w:cs="Calibri"/>
                <w:color w:val="000000"/>
              </w:rPr>
              <w:t>18%</w:t>
            </w:r>
          </w:p>
        </w:tc>
        <w:tc>
          <w:tcPr>
            <w:tcW w:w="1170" w:type="dxa"/>
            <w:tcBorders>
              <w:top w:val="nil"/>
              <w:left w:val="nil"/>
              <w:bottom w:val="single" w:sz="4" w:space="0" w:color="auto"/>
              <w:right w:val="single" w:sz="4" w:space="0" w:color="auto"/>
            </w:tcBorders>
            <w:shd w:val="clear" w:color="auto" w:fill="auto"/>
          </w:tcPr>
          <w:p w14:paraId="49D845DC" w14:textId="77777777" w:rsidR="00DE30B0" w:rsidRDefault="00DE30B0" w:rsidP="00451E19">
            <w:pPr>
              <w:spacing w:after="0" w:line="240" w:lineRule="auto"/>
            </w:pPr>
            <w:r>
              <w:rPr>
                <w:rFonts w:ascii="Calibri" w:hAnsi="Calibri" w:cs="Calibri"/>
                <w:color w:val="000000"/>
              </w:rPr>
              <w:t>53%</w:t>
            </w:r>
          </w:p>
        </w:tc>
        <w:tc>
          <w:tcPr>
            <w:tcW w:w="1260" w:type="dxa"/>
            <w:tcBorders>
              <w:top w:val="nil"/>
              <w:left w:val="nil"/>
              <w:bottom w:val="single" w:sz="4" w:space="0" w:color="auto"/>
              <w:right w:val="single" w:sz="4" w:space="0" w:color="auto"/>
            </w:tcBorders>
            <w:shd w:val="clear" w:color="auto" w:fill="auto"/>
          </w:tcPr>
          <w:p w14:paraId="08FCDC19" w14:textId="77777777" w:rsidR="00DE30B0" w:rsidRDefault="00DE30B0" w:rsidP="00451E19">
            <w:pPr>
              <w:spacing w:after="0" w:line="240" w:lineRule="auto"/>
            </w:pPr>
            <w:r>
              <w:rPr>
                <w:rFonts w:ascii="Calibri" w:hAnsi="Calibri" w:cs="Calibri"/>
                <w:color w:val="000000"/>
              </w:rPr>
              <w:t>24%</w:t>
            </w:r>
          </w:p>
        </w:tc>
        <w:tc>
          <w:tcPr>
            <w:tcW w:w="1098" w:type="dxa"/>
            <w:tcBorders>
              <w:top w:val="nil"/>
              <w:left w:val="nil"/>
              <w:bottom w:val="single" w:sz="4" w:space="0" w:color="auto"/>
              <w:right w:val="single" w:sz="4" w:space="0" w:color="auto"/>
            </w:tcBorders>
            <w:shd w:val="clear" w:color="auto" w:fill="auto"/>
          </w:tcPr>
          <w:p w14:paraId="67945005" w14:textId="77777777" w:rsidR="00DE30B0" w:rsidRDefault="00DE30B0" w:rsidP="00451E19">
            <w:pPr>
              <w:spacing w:after="0" w:line="240" w:lineRule="auto"/>
            </w:pPr>
            <w:r>
              <w:rPr>
                <w:rFonts w:ascii="Calibri" w:hAnsi="Calibri" w:cs="Calibri"/>
                <w:color w:val="000000"/>
              </w:rPr>
              <w:t>2.9</w:t>
            </w:r>
          </w:p>
        </w:tc>
      </w:tr>
      <w:tr w:rsidR="00DE30B0" w14:paraId="7E9C6F82"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79771F5C"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9FB050E"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5DFDD502" w14:textId="77777777" w:rsidR="00DE30B0" w:rsidRDefault="00DE30B0" w:rsidP="00451E19">
            <w:pPr>
              <w:spacing w:after="0" w:line="240" w:lineRule="auto"/>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tcPr>
          <w:p w14:paraId="6DE18F48" w14:textId="77777777" w:rsidR="00DE30B0" w:rsidRDefault="00DE30B0" w:rsidP="00451E19">
            <w:pPr>
              <w:spacing w:after="0" w:line="240" w:lineRule="auto"/>
            </w:pPr>
            <w:r>
              <w:rPr>
                <w:rFonts w:ascii="Calibri" w:hAnsi="Calibri" w:cs="Calibri"/>
                <w:color w:val="000000"/>
              </w:rPr>
              <w:t>32%</w:t>
            </w:r>
          </w:p>
        </w:tc>
        <w:tc>
          <w:tcPr>
            <w:tcW w:w="1170" w:type="dxa"/>
            <w:tcBorders>
              <w:top w:val="nil"/>
              <w:left w:val="nil"/>
              <w:bottom w:val="single" w:sz="4" w:space="0" w:color="auto"/>
              <w:right w:val="single" w:sz="4" w:space="0" w:color="auto"/>
            </w:tcBorders>
            <w:shd w:val="clear" w:color="auto" w:fill="auto"/>
          </w:tcPr>
          <w:p w14:paraId="0142AA08" w14:textId="77777777" w:rsidR="00DE30B0" w:rsidRDefault="00DE30B0" w:rsidP="00451E19">
            <w:pPr>
              <w:spacing w:after="0" w:line="240" w:lineRule="auto"/>
            </w:pPr>
            <w:r>
              <w:rPr>
                <w:rFonts w:ascii="Calibri" w:hAnsi="Calibri" w:cs="Calibri"/>
                <w:color w:val="000000"/>
              </w:rPr>
              <w:t>32%</w:t>
            </w:r>
          </w:p>
        </w:tc>
        <w:tc>
          <w:tcPr>
            <w:tcW w:w="1260" w:type="dxa"/>
            <w:tcBorders>
              <w:top w:val="nil"/>
              <w:left w:val="nil"/>
              <w:bottom w:val="single" w:sz="4" w:space="0" w:color="auto"/>
              <w:right w:val="single" w:sz="4" w:space="0" w:color="auto"/>
            </w:tcBorders>
            <w:shd w:val="clear" w:color="auto" w:fill="auto"/>
          </w:tcPr>
          <w:p w14:paraId="7581A588" w14:textId="77777777" w:rsidR="00DE30B0" w:rsidRDefault="00DE30B0" w:rsidP="00451E19">
            <w:pPr>
              <w:spacing w:after="0" w:line="240" w:lineRule="auto"/>
            </w:pPr>
            <w:r>
              <w:rPr>
                <w:rFonts w:ascii="Calibri" w:hAnsi="Calibri" w:cs="Calibri"/>
                <w:color w:val="000000"/>
              </w:rPr>
              <w:t>32%</w:t>
            </w:r>
          </w:p>
        </w:tc>
        <w:tc>
          <w:tcPr>
            <w:tcW w:w="1098" w:type="dxa"/>
            <w:tcBorders>
              <w:top w:val="nil"/>
              <w:left w:val="nil"/>
              <w:bottom w:val="single" w:sz="4" w:space="0" w:color="auto"/>
              <w:right w:val="single" w:sz="4" w:space="0" w:color="auto"/>
            </w:tcBorders>
            <w:shd w:val="clear" w:color="auto" w:fill="auto"/>
          </w:tcPr>
          <w:p w14:paraId="09B84E31" w14:textId="77777777" w:rsidR="00DE30B0" w:rsidRDefault="00DE30B0" w:rsidP="00451E19">
            <w:pPr>
              <w:spacing w:after="0" w:line="240" w:lineRule="auto"/>
            </w:pPr>
            <w:r>
              <w:rPr>
                <w:rFonts w:ascii="Calibri" w:hAnsi="Calibri" w:cs="Calibri"/>
                <w:color w:val="000000"/>
              </w:rPr>
              <w:t>2.9</w:t>
            </w:r>
          </w:p>
        </w:tc>
      </w:tr>
      <w:tr w:rsidR="00DE30B0" w14:paraId="7F4DF717"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526ED9E4"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1A9EFDA"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6F632083" w14:textId="77777777" w:rsidR="00DE30B0" w:rsidRDefault="00DE30B0" w:rsidP="00451E19">
            <w:pPr>
              <w:spacing w:after="0" w:line="240" w:lineRule="auto"/>
            </w:pPr>
            <w:r>
              <w:rPr>
                <w:rFonts w:ascii="Calibri" w:hAnsi="Calibri" w:cs="Calibri"/>
                <w:color w:val="000000"/>
              </w:rPr>
              <w:t>3%</w:t>
            </w:r>
          </w:p>
        </w:tc>
        <w:tc>
          <w:tcPr>
            <w:tcW w:w="1080" w:type="dxa"/>
            <w:tcBorders>
              <w:top w:val="nil"/>
              <w:left w:val="nil"/>
              <w:bottom w:val="single" w:sz="4" w:space="0" w:color="auto"/>
              <w:right w:val="single" w:sz="4" w:space="0" w:color="auto"/>
            </w:tcBorders>
            <w:shd w:val="clear" w:color="auto" w:fill="auto"/>
          </w:tcPr>
          <w:p w14:paraId="48E322C6" w14:textId="77777777" w:rsidR="00DE30B0" w:rsidRDefault="00DE30B0" w:rsidP="00451E19">
            <w:pPr>
              <w:spacing w:after="0" w:line="240" w:lineRule="auto"/>
            </w:pPr>
            <w:r>
              <w:rPr>
                <w:rFonts w:ascii="Calibri" w:hAnsi="Calibri" w:cs="Calibri"/>
                <w:color w:val="000000"/>
              </w:rPr>
              <w:t>16%</w:t>
            </w:r>
          </w:p>
        </w:tc>
        <w:tc>
          <w:tcPr>
            <w:tcW w:w="1170" w:type="dxa"/>
            <w:tcBorders>
              <w:top w:val="nil"/>
              <w:left w:val="nil"/>
              <w:bottom w:val="single" w:sz="4" w:space="0" w:color="auto"/>
              <w:right w:val="single" w:sz="4" w:space="0" w:color="auto"/>
            </w:tcBorders>
            <w:shd w:val="clear" w:color="auto" w:fill="auto"/>
          </w:tcPr>
          <w:p w14:paraId="4CB9DB93" w14:textId="77777777" w:rsidR="00DE30B0" w:rsidRDefault="00DE30B0" w:rsidP="00451E19">
            <w:pPr>
              <w:spacing w:after="0" w:line="240" w:lineRule="auto"/>
            </w:pPr>
            <w:r>
              <w:rPr>
                <w:rFonts w:ascii="Calibri" w:hAnsi="Calibri" w:cs="Calibri"/>
                <w:color w:val="000000"/>
              </w:rPr>
              <w:t>53%</w:t>
            </w:r>
          </w:p>
        </w:tc>
        <w:tc>
          <w:tcPr>
            <w:tcW w:w="1260" w:type="dxa"/>
            <w:tcBorders>
              <w:top w:val="nil"/>
              <w:left w:val="nil"/>
              <w:bottom w:val="single" w:sz="4" w:space="0" w:color="auto"/>
              <w:right w:val="single" w:sz="4" w:space="0" w:color="auto"/>
            </w:tcBorders>
            <w:shd w:val="clear" w:color="auto" w:fill="auto"/>
          </w:tcPr>
          <w:p w14:paraId="1129617C" w14:textId="77777777" w:rsidR="00DE30B0" w:rsidRDefault="00DE30B0" w:rsidP="00451E19">
            <w:pPr>
              <w:spacing w:after="0" w:line="240" w:lineRule="auto"/>
            </w:pPr>
            <w:r>
              <w:rPr>
                <w:rFonts w:ascii="Calibri" w:hAnsi="Calibri" w:cs="Calibri"/>
                <w:color w:val="000000"/>
              </w:rPr>
              <w:t>28%</w:t>
            </w:r>
          </w:p>
        </w:tc>
        <w:tc>
          <w:tcPr>
            <w:tcW w:w="1098" w:type="dxa"/>
            <w:tcBorders>
              <w:top w:val="nil"/>
              <w:left w:val="nil"/>
              <w:bottom w:val="single" w:sz="4" w:space="0" w:color="auto"/>
              <w:right w:val="single" w:sz="4" w:space="0" w:color="auto"/>
            </w:tcBorders>
            <w:shd w:val="clear" w:color="auto" w:fill="auto"/>
          </w:tcPr>
          <w:p w14:paraId="7B8D85AB" w14:textId="77777777" w:rsidR="00DE30B0" w:rsidRDefault="00DE30B0" w:rsidP="00451E19">
            <w:pPr>
              <w:spacing w:after="0" w:line="240" w:lineRule="auto"/>
            </w:pPr>
            <w:r>
              <w:rPr>
                <w:rFonts w:ascii="Calibri" w:hAnsi="Calibri" w:cs="Calibri"/>
                <w:color w:val="000000"/>
              </w:rPr>
              <w:t>3.1</w:t>
            </w:r>
          </w:p>
        </w:tc>
      </w:tr>
      <w:tr w:rsidR="00DE30B0" w14:paraId="1096D02D"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6D0D24DD"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C4C27B3"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009BC9C9" w14:textId="77777777" w:rsidR="00DE30B0" w:rsidRDefault="00DE30B0" w:rsidP="00451E19">
            <w:pPr>
              <w:spacing w:after="0" w:line="240" w:lineRule="auto"/>
            </w:pPr>
            <w:r>
              <w:rPr>
                <w:rFonts w:ascii="Calibri" w:hAnsi="Calibri" w:cs="Calibri"/>
                <w:color w:val="000000"/>
              </w:rPr>
              <w:t>3</w:t>
            </w:r>
          </w:p>
        </w:tc>
        <w:tc>
          <w:tcPr>
            <w:tcW w:w="1080" w:type="dxa"/>
            <w:tcBorders>
              <w:top w:val="nil"/>
              <w:left w:val="nil"/>
              <w:bottom w:val="single" w:sz="4" w:space="0" w:color="auto"/>
              <w:right w:val="single" w:sz="4" w:space="0" w:color="auto"/>
            </w:tcBorders>
            <w:shd w:val="clear" w:color="auto" w:fill="auto"/>
          </w:tcPr>
          <w:p w14:paraId="7398C9A1" w14:textId="77777777" w:rsidR="00DE30B0" w:rsidRDefault="00DE30B0" w:rsidP="00451E19">
            <w:pPr>
              <w:spacing w:after="0" w:line="240" w:lineRule="auto"/>
            </w:pPr>
            <w:r>
              <w:rPr>
                <w:rFonts w:ascii="Calibri" w:hAnsi="Calibri" w:cs="Calibri"/>
                <w:color w:val="000000"/>
              </w:rPr>
              <w:t>17</w:t>
            </w:r>
          </w:p>
        </w:tc>
        <w:tc>
          <w:tcPr>
            <w:tcW w:w="1170" w:type="dxa"/>
            <w:tcBorders>
              <w:top w:val="nil"/>
              <w:left w:val="nil"/>
              <w:bottom w:val="single" w:sz="4" w:space="0" w:color="auto"/>
              <w:right w:val="single" w:sz="4" w:space="0" w:color="auto"/>
            </w:tcBorders>
            <w:shd w:val="clear" w:color="auto" w:fill="auto"/>
          </w:tcPr>
          <w:p w14:paraId="477C2CBC" w14:textId="77777777" w:rsidR="00DE30B0" w:rsidRDefault="00DE30B0" w:rsidP="00451E19">
            <w:pPr>
              <w:spacing w:after="0" w:line="240" w:lineRule="auto"/>
            </w:pPr>
            <w:r>
              <w:rPr>
                <w:rFonts w:ascii="Calibri" w:hAnsi="Calibri" w:cs="Calibri"/>
                <w:color w:val="000000"/>
              </w:rPr>
              <w:t>35</w:t>
            </w:r>
          </w:p>
        </w:tc>
        <w:tc>
          <w:tcPr>
            <w:tcW w:w="1260" w:type="dxa"/>
            <w:tcBorders>
              <w:top w:val="nil"/>
              <w:left w:val="nil"/>
              <w:bottom w:val="single" w:sz="4" w:space="0" w:color="auto"/>
              <w:right w:val="single" w:sz="4" w:space="0" w:color="auto"/>
            </w:tcBorders>
            <w:shd w:val="clear" w:color="auto" w:fill="auto"/>
          </w:tcPr>
          <w:p w14:paraId="01CD086F" w14:textId="77777777" w:rsidR="00DE30B0" w:rsidRDefault="00DE30B0" w:rsidP="00451E19">
            <w:pPr>
              <w:spacing w:after="0" w:line="240" w:lineRule="auto"/>
            </w:pPr>
            <w:r>
              <w:rPr>
                <w:rFonts w:ascii="Calibri" w:hAnsi="Calibri" w:cs="Calibri"/>
                <w:color w:val="000000"/>
              </w:rPr>
              <w:t>22</w:t>
            </w:r>
          </w:p>
        </w:tc>
        <w:tc>
          <w:tcPr>
            <w:tcW w:w="1098" w:type="dxa"/>
            <w:tcBorders>
              <w:top w:val="nil"/>
              <w:left w:val="nil"/>
              <w:bottom w:val="single" w:sz="4" w:space="0" w:color="auto"/>
              <w:right w:val="single" w:sz="4" w:space="0" w:color="auto"/>
            </w:tcBorders>
            <w:shd w:val="clear" w:color="auto" w:fill="auto"/>
          </w:tcPr>
          <w:p w14:paraId="31C93F86" w14:textId="77777777" w:rsidR="00DE30B0" w:rsidRDefault="00DE30B0" w:rsidP="00451E19">
            <w:pPr>
              <w:spacing w:after="0" w:line="240" w:lineRule="auto"/>
            </w:pPr>
            <w:r>
              <w:rPr>
                <w:rFonts w:ascii="Calibri" w:hAnsi="Calibri" w:cs="Calibri"/>
                <w:color w:val="000000"/>
              </w:rPr>
              <w:t>3.0</w:t>
            </w:r>
          </w:p>
        </w:tc>
      </w:tr>
      <w:tr w:rsidR="00DE30B0" w14:paraId="5D2DF819" w14:textId="77777777" w:rsidTr="00361166">
        <w:tc>
          <w:tcPr>
            <w:tcW w:w="2970" w:type="dxa"/>
            <w:vMerge/>
            <w:tcBorders>
              <w:top w:val="single" w:sz="4" w:space="0" w:color="auto"/>
              <w:left w:val="single" w:sz="4" w:space="0" w:color="auto"/>
              <w:bottom w:val="single" w:sz="4" w:space="0" w:color="auto"/>
              <w:right w:val="single" w:sz="4" w:space="0" w:color="auto"/>
            </w:tcBorders>
            <w:hideMark/>
          </w:tcPr>
          <w:p w14:paraId="04BD0653" w14:textId="77777777" w:rsidR="00DE30B0" w:rsidRDefault="00DE30B0" w:rsidP="00451E19">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2A84590"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nil"/>
              <w:left w:val="single" w:sz="4" w:space="0" w:color="auto"/>
              <w:bottom w:val="single" w:sz="4" w:space="0" w:color="auto"/>
              <w:right w:val="single" w:sz="4" w:space="0" w:color="auto"/>
            </w:tcBorders>
            <w:shd w:val="clear" w:color="auto" w:fill="auto"/>
          </w:tcPr>
          <w:p w14:paraId="6C8193FB" w14:textId="77777777" w:rsidR="00DE30B0" w:rsidRDefault="00DE30B0" w:rsidP="00451E19">
            <w:pPr>
              <w:spacing w:after="0" w:line="240" w:lineRule="auto"/>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tcPr>
          <w:p w14:paraId="4216E8E3" w14:textId="77777777" w:rsidR="00DE30B0" w:rsidRDefault="00DE30B0" w:rsidP="00451E19">
            <w:pPr>
              <w:spacing w:after="0" w:line="240" w:lineRule="auto"/>
            </w:pPr>
            <w:r>
              <w:rPr>
                <w:rFonts w:ascii="Calibri" w:hAnsi="Calibri" w:cs="Calibri"/>
                <w:color w:val="000000"/>
              </w:rPr>
              <w:t>22%</w:t>
            </w:r>
          </w:p>
        </w:tc>
        <w:tc>
          <w:tcPr>
            <w:tcW w:w="1170" w:type="dxa"/>
            <w:tcBorders>
              <w:top w:val="nil"/>
              <w:left w:val="nil"/>
              <w:bottom w:val="single" w:sz="4" w:space="0" w:color="auto"/>
              <w:right w:val="single" w:sz="4" w:space="0" w:color="auto"/>
            </w:tcBorders>
            <w:shd w:val="clear" w:color="auto" w:fill="auto"/>
          </w:tcPr>
          <w:p w14:paraId="03F12B1A" w14:textId="77777777" w:rsidR="00DE30B0" w:rsidRDefault="00DE30B0" w:rsidP="00451E19">
            <w:pPr>
              <w:spacing w:after="0" w:line="240" w:lineRule="auto"/>
            </w:pPr>
            <w:r>
              <w:rPr>
                <w:rFonts w:ascii="Calibri" w:hAnsi="Calibri" w:cs="Calibri"/>
                <w:color w:val="000000"/>
              </w:rPr>
              <w:t>45%</w:t>
            </w:r>
          </w:p>
        </w:tc>
        <w:tc>
          <w:tcPr>
            <w:tcW w:w="1260" w:type="dxa"/>
            <w:tcBorders>
              <w:top w:val="nil"/>
              <w:left w:val="nil"/>
              <w:bottom w:val="single" w:sz="4" w:space="0" w:color="auto"/>
              <w:right w:val="single" w:sz="4" w:space="0" w:color="auto"/>
            </w:tcBorders>
            <w:shd w:val="clear" w:color="auto" w:fill="auto"/>
          </w:tcPr>
          <w:p w14:paraId="560F47BB" w14:textId="77777777" w:rsidR="00DE30B0" w:rsidRDefault="00DE30B0" w:rsidP="00451E19">
            <w:pPr>
              <w:spacing w:after="0" w:line="240" w:lineRule="auto"/>
            </w:pPr>
            <w:r>
              <w:rPr>
                <w:rFonts w:ascii="Calibri" w:hAnsi="Calibri" w:cs="Calibri"/>
                <w:color w:val="000000"/>
              </w:rPr>
              <w:t>29%</w:t>
            </w:r>
          </w:p>
        </w:tc>
        <w:tc>
          <w:tcPr>
            <w:tcW w:w="1098" w:type="dxa"/>
            <w:tcBorders>
              <w:top w:val="nil"/>
              <w:left w:val="nil"/>
              <w:bottom w:val="single" w:sz="4" w:space="0" w:color="auto"/>
              <w:right w:val="single" w:sz="4" w:space="0" w:color="auto"/>
            </w:tcBorders>
            <w:shd w:val="clear" w:color="auto" w:fill="auto"/>
          </w:tcPr>
          <w:p w14:paraId="233FAF1F" w14:textId="77777777" w:rsidR="00DE30B0" w:rsidRDefault="00DE30B0" w:rsidP="00451E19">
            <w:pPr>
              <w:spacing w:after="0" w:line="240" w:lineRule="auto"/>
            </w:pPr>
            <w:r>
              <w:rPr>
                <w:rFonts w:ascii="Calibri" w:hAnsi="Calibri" w:cs="Calibri"/>
                <w:color w:val="000000"/>
              </w:rPr>
              <w:t> </w:t>
            </w:r>
          </w:p>
        </w:tc>
      </w:tr>
      <w:tr w:rsidR="00DE30B0" w14:paraId="5420674B" w14:textId="77777777" w:rsidTr="00361166">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93CDFE" w14:textId="77777777" w:rsidR="00DE30B0" w:rsidRDefault="00DE30B0" w:rsidP="00451E19">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526D3B"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nil"/>
              <w:left w:val="single" w:sz="4" w:space="0" w:color="auto"/>
              <w:bottom w:val="single" w:sz="4" w:space="0" w:color="auto"/>
              <w:right w:val="single" w:sz="4" w:space="0" w:color="auto"/>
            </w:tcBorders>
            <w:shd w:val="clear" w:color="auto" w:fill="auto"/>
          </w:tcPr>
          <w:p w14:paraId="51352FBF"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tcPr>
          <w:p w14:paraId="00759EE3"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tcPr>
          <w:p w14:paraId="3B5D1E8A"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tcPr>
          <w:p w14:paraId="7E697730"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tcPr>
          <w:p w14:paraId="2F0E56B0" w14:textId="77777777" w:rsidR="00DE30B0" w:rsidRDefault="00DE30B0" w:rsidP="00451E19">
            <w:pPr>
              <w:spacing w:after="0" w:line="240" w:lineRule="auto"/>
            </w:pPr>
            <w:r>
              <w:rPr>
                <w:rFonts w:ascii="Calibri" w:hAnsi="Calibri" w:cs="Calibri"/>
                <w:b/>
                <w:bCs/>
                <w:color w:val="000000"/>
              </w:rPr>
              <w:t>10.7</w:t>
            </w:r>
          </w:p>
        </w:tc>
      </w:tr>
      <w:tr w:rsidR="00DE30B0" w14:paraId="5145C7F6"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A277B6A"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B6832C"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nil"/>
              <w:left w:val="single" w:sz="4" w:space="0" w:color="auto"/>
              <w:bottom w:val="single" w:sz="4" w:space="0" w:color="auto"/>
              <w:right w:val="single" w:sz="4" w:space="0" w:color="auto"/>
            </w:tcBorders>
            <w:shd w:val="clear" w:color="auto" w:fill="auto"/>
          </w:tcPr>
          <w:p w14:paraId="0FD31DF5"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tcPr>
          <w:p w14:paraId="3130F3DB"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tcPr>
          <w:p w14:paraId="3E07E6B6"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tcPr>
          <w:p w14:paraId="502A98E7"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tcPr>
          <w:p w14:paraId="0D38A605" w14:textId="77777777" w:rsidR="00DE30B0" w:rsidRDefault="00DE30B0" w:rsidP="00451E19">
            <w:pPr>
              <w:spacing w:after="0" w:line="240" w:lineRule="auto"/>
            </w:pPr>
            <w:r>
              <w:rPr>
                <w:rFonts w:ascii="Calibri" w:hAnsi="Calibri" w:cs="Calibri"/>
                <w:b/>
                <w:bCs/>
                <w:color w:val="000000"/>
              </w:rPr>
              <w:t>10.6</w:t>
            </w:r>
          </w:p>
        </w:tc>
      </w:tr>
      <w:tr w:rsidR="00DE30B0" w14:paraId="372C066A"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D150068"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BD8008" w14:textId="77777777" w:rsidR="00DE30B0" w:rsidRDefault="00DE30B0" w:rsidP="00451E19">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nil"/>
              <w:left w:val="single" w:sz="4" w:space="0" w:color="auto"/>
              <w:bottom w:val="single" w:sz="4" w:space="0" w:color="auto"/>
              <w:right w:val="single" w:sz="4" w:space="0" w:color="auto"/>
            </w:tcBorders>
            <w:shd w:val="clear" w:color="auto" w:fill="auto"/>
          </w:tcPr>
          <w:p w14:paraId="65E57C42"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tcPr>
          <w:p w14:paraId="2FDCE983"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tcPr>
          <w:p w14:paraId="48F711E4"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tcPr>
          <w:p w14:paraId="497646B9"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tcPr>
          <w:p w14:paraId="5983FA73" w14:textId="77777777" w:rsidR="00DE30B0" w:rsidRDefault="00DE30B0" w:rsidP="00451E19">
            <w:pPr>
              <w:spacing w:after="0" w:line="240" w:lineRule="auto"/>
            </w:pPr>
            <w:r>
              <w:rPr>
                <w:rFonts w:ascii="Calibri" w:hAnsi="Calibri" w:cs="Calibri"/>
                <w:b/>
                <w:bCs/>
                <w:color w:val="000000"/>
              </w:rPr>
              <w:t>11.3</w:t>
            </w:r>
          </w:p>
        </w:tc>
      </w:tr>
      <w:tr w:rsidR="00DE30B0" w14:paraId="69C67C97" w14:textId="77777777" w:rsidTr="00361166">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EFED4EB" w14:textId="77777777" w:rsidR="00DE30B0" w:rsidRDefault="00DE30B0" w:rsidP="00451E19">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3B0EFF" w14:textId="77777777" w:rsidR="00DE30B0" w:rsidRDefault="00DE30B0" w:rsidP="00451E19">
            <w:pPr>
              <w:spacing w:after="0" w:line="240" w:lineRule="auto"/>
            </w:pPr>
            <w:r>
              <w:rPr>
                <w:rFonts w:ascii="Calibri" w:hAnsi="Calibri"/>
                <w:b/>
                <w:bCs/>
                <w:color w:val="000000"/>
                <w:sz w:val="20"/>
                <w:szCs w:val="20"/>
              </w:rPr>
              <w:t>Total</w:t>
            </w:r>
          </w:p>
        </w:tc>
        <w:tc>
          <w:tcPr>
            <w:tcW w:w="1260" w:type="dxa"/>
            <w:tcBorders>
              <w:top w:val="nil"/>
              <w:left w:val="single" w:sz="4" w:space="0" w:color="auto"/>
              <w:bottom w:val="single" w:sz="4" w:space="0" w:color="auto"/>
              <w:right w:val="single" w:sz="4" w:space="0" w:color="auto"/>
            </w:tcBorders>
            <w:shd w:val="clear" w:color="auto" w:fill="auto"/>
          </w:tcPr>
          <w:p w14:paraId="51BAF506" w14:textId="77777777" w:rsidR="00DE30B0" w:rsidRDefault="00DE30B0" w:rsidP="00451E19">
            <w:pPr>
              <w:spacing w:after="0" w:line="240" w:lineRule="auto"/>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tcPr>
          <w:p w14:paraId="0C56BD5A" w14:textId="77777777" w:rsidR="00DE30B0" w:rsidRDefault="00DE30B0" w:rsidP="00451E19">
            <w:pPr>
              <w:spacing w:after="0" w:line="240" w:lineRule="auto"/>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tcPr>
          <w:p w14:paraId="76AAE049" w14:textId="77777777" w:rsidR="00DE30B0" w:rsidRDefault="00DE30B0" w:rsidP="00451E19">
            <w:pPr>
              <w:spacing w:after="0" w:line="240" w:lineRule="auto"/>
            </w:pPr>
            <w:r>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tcPr>
          <w:p w14:paraId="146B5260" w14:textId="77777777" w:rsidR="00DE30B0" w:rsidRDefault="00DE30B0" w:rsidP="00451E19">
            <w:pPr>
              <w:spacing w:after="0" w:line="240" w:lineRule="auto"/>
            </w:pPr>
            <w:r>
              <w:rPr>
                <w:rFonts w:ascii="Calibri" w:hAnsi="Calibri" w:cs="Calibri"/>
                <w:color w:val="000000"/>
              </w:rPr>
              <w:t> </w:t>
            </w:r>
          </w:p>
        </w:tc>
        <w:tc>
          <w:tcPr>
            <w:tcW w:w="1098" w:type="dxa"/>
            <w:tcBorders>
              <w:top w:val="nil"/>
              <w:left w:val="nil"/>
              <w:bottom w:val="single" w:sz="4" w:space="0" w:color="auto"/>
              <w:right w:val="single" w:sz="4" w:space="0" w:color="auto"/>
            </w:tcBorders>
            <w:shd w:val="clear" w:color="auto" w:fill="auto"/>
          </w:tcPr>
          <w:p w14:paraId="7443D81B" w14:textId="77777777" w:rsidR="00DE30B0" w:rsidRDefault="00DE30B0" w:rsidP="00451E19">
            <w:pPr>
              <w:spacing w:after="0" w:line="240" w:lineRule="auto"/>
            </w:pPr>
            <w:r>
              <w:rPr>
                <w:rFonts w:ascii="Calibri" w:hAnsi="Calibri" w:cs="Calibri"/>
                <w:b/>
                <w:bCs/>
                <w:color w:val="000000"/>
              </w:rPr>
              <w:t>10.9</w:t>
            </w:r>
          </w:p>
        </w:tc>
      </w:tr>
    </w:tbl>
    <w:p w14:paraId="7EA6A590" w14:textId="77777777" w:rsidR="00DE30B0" w:rsidRDefault="00DE30B0" w:rsidP="00DE30B0">
      <w:pPr>
        <w:spacing w:after="0" w:line="240" w:lineRule="auto"/>
      </w:pPr>
    </w:p>
    <w:p w14:paraId="5A2A770D" w14:textId="77777777" w:rsidR="00DE30B0" w:rsidRDefault="00DE30B0" w:rsidP="00DE30B0">
      <w:pPr>
        <w:spacing w:after="0" w:line="240" w:lineRule="auto"/>
      </w:pPr>
    </w:p>
    <w:p w14:paraId="2A2623BD" w14:textId="77777777" w:rsidR="00DE30B0" w:rsidRDefault="00DE30B0" w:rsidP="00DE30B0">
      <w:pPr>
        <w:spacing w:after="0" w:line="240" w:lineRule="auto"/>
      </w:pPr>
    </w:p>
    <w:p w14:paraId="1435C05C" w14:textId="77777777" w:rsidR="00DE30B0" w:rsidRDefault="00DE30B0" w:rsidP="00DE30B0">
      <w:pPr>
        <w:spacing w:after="0" w:line="240" w:lineRule="auto"/>
      </w:pPr>
    </w:p>
    <w:p w14:paraId="6D2153D3" w14:textId="77777777" w:rsidR="00DE30B0" w:rsidRDefault="00DE30B0" w:rsidP="00DE30B0"/>
    <w:p w14:paraId="6B7ECF09" w14:textId="77777777" w:rsidR="00D75211" w:rsidRDefault="00D75211" w:rsidP="003F0BCE"/>
    <w:p w14:paraId="7AD98BB9" w14:textId="77777777" w:rsidR="00D75211" w:rsidRDefault="00D75211" w:rsidP="003F0BCE"/>
    <w:p w14:paraId="06D227EE" w14:textId="77777777" w:rsidR="00D75211" w:rsidRDefault="00D75211" w:rsidP="003F0BCE"/>
    <w:p w14:paraId="47528258" w14:textId="77777777" w:rsidR="00D75211" w:rsidRDefault="00D75211" w:rsidP="003F0BCE"/>
    <w:sectPr w:rsidR="00D75211" w:rsidSect="002F1EBE">
      <w:footerReference w:type="default" r:id="rId5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32B91" w14:textId="77777777" w:rsidR="008376DD" w:rsidRDefault="008376DD" w:rsidP="00B93273">
      <w:pPr>
        <w:spacing w:after="0" w:line="240" w:lineRule="auto"/>
      </w:pPr>
      <w:r>
        <w:separator/>
      </w:r>
    </w:p>
  </w:endnote>
  <w:endnote w:type="continuationSeparator" w:id="0">
    <w:p w14:paraId="6DD1218B" w14:textId="77777777" w:rsidR="008376DD" w:rsidRDefault="008376DD"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276046"/>
      <w:docPartObj>
        <w:docPartGallery w:val="Page Numbers (Bottom of Page)"/>
        <w:docPartUnique/>
      </w:docPartObj>
    </w:sdtPr>
    <w:sdtEndPr>
      <w:rPr>
        <w:noProof/>
      </w:rPr>
    </w:sdtEndPr>
    <w:sdtContent>
      <w:p w14:paraId="2D3D7451" w14:textId="27D3D38F" w:rsidR="006772DF" w:rsidRDefault="006772DF">
        <w:pPr>
          <w:pStyle w:val="Footer"/>
          <w:jc w:val="right"/>
        </w:pPr>
        <w:r>
          <w:fldChar w:fldCharType="begin"/>
        </w:r>
        <w:r>
          <w:instrText xml:space="preserve"> PAGE   \* MERGEFORMAT </w:instrText>
        </w:r>
        <w:r>
          <w:fldChar w:fldCharType="separate"/>
        </w:r>
        <w:r w:rsidR="007D1731">
          <w:rPr>
            <w:noProof/>
          </w:rPr>
          <w:t>12</w:t>
        </w:r>
        <w:r>
          <w:rPr>
            <w:noProof/>
          </w:rPr>
          <w:fldChar w:fldCharType="end"/>
        </w:r>
      </w:p>
    </w:sdtContent>
  </w:sdt>
  <w:p w14:paraId="10215544" w14:textId="77777777" w:rsidR="006772DF" w:rsidRPr="000522A9" w:rsidRDefault="006772DF" w:rsidP="00C8256F">
    <w:pPr>
      <w:pStyle w:val="Footer0"/>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3"/>
      <w:docPartObj>
        <w:docPartGallery w:val="Page Numbers (Bottom of Page)"/>
        <w:docPartUnique/>
      </w:docPartObj>
    </w:sdtPr>
    <w:sdtEndPr/>
    <w:sdtContent>
      <w:p w14:paraId="786AD1E9" w14:textId="433CDFE9" w:rsidR="006772DF" w:rsidRDefault="006772DF">
        <w:pPr>
          <w:pStyle w:val="Footer"/>
          <w:jc w:val="right"/>
        </w:pPr>
        <w:r>
          <w:fldChar w:fldCharType="begin"/>
        </w:r>
        <w:r>
          <w:instrText xml:space="preserve"> PAGE   \* MERGEFORMAT </w:instrText>
        </w:r>
        <w:r>
          <w:fldChar w:fldCharType="separate"/>
        </w:r>
        <w:r>
          <w:rPr>
            <w:noProof/>
          </w:rPr>
          <w:t>91</w:t>
        </w:r>
        <w:r>
          <w:rPr>
            <w:noProof/>
          </w:rPr>
          <w:fldChar w:fldCharType="end"/>
        </w:r>
      </w:p>
    </w:sdtContent>
  </w:sdt>
  <w:p w14:paraId="3503D633" w14:textId="77777777" w:rsidR="006772DF" w:rsidRDefault="006772DF"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3F6B9" w14:textId="77777777" w:rsidR="008376DD" w:rsidRDefault="008376DD" w:rsidP="00B93273">
      <w:pPr>
        <w:spacing w:after="0" w:line="240" w:lineRule="auto"/>
      </w:pPr>
      <w:r>
        <w:separator/>
      </w:r>
    </w:p>
  </w:footnote>
  <w:footnote w:type="continuationSeparator" w:id="0">
    <w:p w14:paraId="67ED6E64" w14:textId="77777777" w:rsidR="008376DD" w:rsidRDefault="008376DD" w:rsidP="00B93273">
      <w:pPr>
        <w:spacing w:after="0" w:line="240" w:lineRule="auto"/>
      </w:pPr>
      <w:r>
        <w:continuationSeparator/>
      </w:r>
    </w:p>
  </w:footnote>
  <w:footnote w:id="1">
    <w:p w14:paraId="0E47B22B" w14:textId="143AB8E5" w:rsidR="006772DF" w:rsidRDefault="006772DF">
      <w:pPr>
        <w:pStyle w:val="FootnoteText"/>
      </w:pPr>
      <w:r w:rsidRPr="007F42CE">
        <w:rPr>
          <w:rStyle w:val="FootnoteReference"/>
        </w:rPr>
        <w:footnoteRef/>
      </w:r>
      <w:r w:rsidRPr="007F42CE">
        <w:t xml:space="preserve"> </w:t>
      </w:r>
      <w:r w:rsidRPr="007F42CE">
        <w:rPr>
          <w:rFonts w:asciiTheme="minorHAnsi" w:hAnsiTheme="minorHAnsi" w:cstheme="minorHAnsi"/>
          <w:sz w:val="19"/>
          <w:szCs w:val="19"/>
        </w:rPr>
        <w:t>Before the 2018-2019 school year, Taft served pre-kindergarten through grade 2; Whitin, grades 3-5; and Uxbridge High School, grades 9-12.</w:t>
      </w:r>
    </w:p>
  </w:footnote>
  <w:footnote w:id="2">
    <w:p w14:paraId="7C258035" w14:textId="77777777" w:rsidR="006772DF" w:rsidRDefault="006772DF" w:rsidP="00561299">
      <w:pPr>
        <w:pStyle w:val="FootnoteText"/>
      </w:pPr>
      <w:r w:rsidRPr="007F42CE">
        <w:rPr>
          <w:rStyle w:val="FootnoteReference"/>
        </w:rPr>
        <w:footnoteRef/>
      </w:r>
      <w:r w:rsidRPr="007F42CE">
        <w:t xml:space="preserve"> </w:t>
      </w:r>
      <w:r w:rsidRPr="007F42CE">
        <w:rPr>
          <w:rFonts w:asciiTheme="minorHAnsi" w:hAnsiTheme="minorHAnsi" w:cstheme="minorHAnsi"/>
          <w:sz w:val="19"/>
          <w:szCs w:val="19"/>
        </w:rPr>
        <w:t>Before the 2018-2019 school year, Taft served pre-kindergarten through grade 2; Whitin, grades 3-5; and Uxbridge High School, grades 9-12.</w:t>
      </w:r>
    </w:p>
  </w:footnote>
  <w:footnote w:id="3">
    <w:p w14:paraId="58BE85D1" w14:textId="2539D3F1" w:rsidR="006772DF" w:rsidRPr="00FA1285" w:rsidRDefault="006772DF">
      <w:pPr>
        <w:pStyle w:val="FootnoteText"/>
        <w:rPr>
          <w:rFonts w:asciiTheme="minorHAnsi" w:hAnsiTheme="minorHAnsi" w:cstheme="minorHAnsi"/>
          <w:sz w:val="19"/>
          <w:szCs w:val="19"/>
        </w:rPr>
      </w:pPr>
      <w:r w:rsidRPr="007F42CE">
        <w:rPr>
          <w:rStyle w:val="FootnoteReference"/>
          <w:rFonts w:asciiTheme="minorHAnsi" w:hAnsiTheme="minorHAnsi" w:cstheme="minorHAnsi"/>
          <w:sz w:val="19"/>
          <w:szCs w:val="19"/>
        </w:rPr>
        <w:footnoteRef/>
      </w:r>
      <w:r w:rsidRPr="007F42CE">
        <w:rPr>
          <w:rFonts w:asciiTheme="minorHAnsi" w:hAnsiTheme="minorHAnsi" w:cstheme="minorHAnsi"/>
          <w:sz w:val="19"/>
          <w:szCs w:val="19"/>
        </w:rPr>
        <w:t xml:space="preserve"> Taft was built in 1954 and Whitin in 1960.</w:t>
      </w:r>
    </w:p>
  </w:footnote>
  <w:footnote w:id="4">
    <w:p w14:paraId="0970E65C" w14:textId="77777777" w:rsidR="006772DF" w:rsidRPr="00FA1285" w:rsidRDefault="006772DF" w:rsidP="001407D9">
      <w:pPr>
        <w:pStyle w:val="FootnoteText"/>
        <w:rPr>
          <w:rFonts w:asciiTheme="minorHAnsi" w:hAnsiTheme="minorHAnsi" w:cstheme="minorHAnsi"/>
          <w:sz w:val="19"/>
          <w:szCs w:val="19"/>
        </w:rPr>
      </w:pPr>
      <w:r w:rsidRPr="007F42CE">
        <w:rPr>
          <w:rStyle w:val="FootnoteReference"/>
          <w:rFonts w:asciiTheme="minorHAnsi" w:hAnsiTheme="minorHAnsi" w:cstheme="minorHAnsi"/>
          <w:sz w:val="19"/>
          <w:szCs w:val="19"/>
        </w:rPr>
        <w:footnoteRef/>
      </w:r>
      <w:r w:rsidRPr="007F42CE">
        <w:rPr>
          <w:rFonts w:asciiTheme="minorHAnsi" w:hAnsiTheme="minorHAnsi" w:cstheme="minorHAnsi"/>
          <w:sz w:val="19"/>
          <w:szCs w:val="19"/>
        </w:rPr>
        <w:t xml:space="preserve"> High-quality feedback is specific, timely, and actionable.</w:t>
      </w:r>
    </w:p>
  </w:footnote>
  <w:footnote w:id="5">
    <w:p w14:paraId="0838549E" w14:textId="77777777" w:rsidR="006772DF" w:rsidRPr="00FA1285" w:rsidRDefault="006772DF" w:rsidP="00561299">
      <w:pPr>
        <w:pStyle w:val="FootnoteText"/>
        <w:rPr>
          <w:rFonts w:asciiTheme="minorHAnsi" w:hAnsiTheme="minorHAnsi" w:cstheme="minorHAnsi"/>
          <w:sz w:val="19"/>
          <w:szCs w:val="19"/>
        </w:rPr>
      </w:pPr>
      <w:r w:rsidRPr="00FA1285">
        <w:rPr>
          <w:rStyle w:val="FootnoteReference"/>
          <w:rFonts w:asciiTheme="minorHAnsi" w:hAnsiTheme="minorHAnsi" w:cstheme="minorHAnsi"/>
          <w:sz w:val="19"/>
          <w:szCs w:val="19"/>
        </w:rPr>
        <w:footnoteRef/>
      </w:r>
      <w:r w:rsidRPr="00FA1285">
        <w:rPr>
          <w:rFonts w:asciiTheme="minorHAnsi" w:hAnsiTheme="minorHAnsi" w:cstheme="minorHAnsi"/>
          <w:sz w:val="19"/>
          <w:szCs w:val="19"/>
        </w:rPr>
        <w:t xml:space="preserve"> See the Executive Summary above and the Contextual Background in the Leadership and Governance standard below.</w:t>
      </w:r>
    </w:p>
  </w:footnote>
  <w:footnote w:id="6">
    <w:p w14:paraId="693EC596" w14:textId="77777777" w:rsidR="006772DF" w:rsidRPr="00FA1285" w:rsidRDefault="006772DF" w:rsidP="00125017">
      <w:pPr>
        <w:pStyle w:val="FootnoteText"/>
        <w:rPr>
          <w:rFonts w:asciiTheme="minorHAnsi" w:hAnsiTheme="minorHAnsi" w:cstheme="minorHAnsi"/>
          <w:sz w:val="19"/>
          <w:szCs w:val="19"/>
        </w:rPr>
      </w:pPr>
      <w:r w:rsidRPr="00FA1285">
        <w:rPr>
          <w:rStyle w:val="FootnoteReference"/>
          <w:rFonts w:asciiTheme="minorHAnsi" w:hAnsiTheme="minorHAnsi" w:cstheme="minorHAnsi"/>
          <w:sz w:val="19"/>
          <w:szCs w:val="19"/>
        </w:rPr>
        <w:footnoteRef/>
      </w:r>
      <w:r w:rsidRPr="00FA1285">
        <w:rPr>
          <w:rFonts w:asciiTheme="minorHAnsi" w:hAnsiTheme="minorHAnsi" w:cstheme="minorHAnsi"/>
          <w:sz w:val="19"/>
          <w:szCs w:val="19"/>
        </w:rPr>
        <w:t xml:space="preserve"> The Gateway to College Program is a national network </w:t>
      </w:r>
      <w:r w:rsidRPr="00FA1285" w:rsidDel="00163342">
        <w:rPr>
          <w:rFonts w:asciiTheme="minorHAnsi" w:hAnsiTheme="minorHAnsi" w:cstheme="minorHAnsi"/>
          <w:sz w:val="19"/>
          <w:szCs w:val="19"/>
        </w:rPr>
        <w:t xml:space="preserve">offering </w:t>
      </w:r>
      <w:r w:rsidRPr="00FA1285">
        <w:rPr>
          <w:rFonts w:asciiTheme="minorHAnsi" w:hAnsiTheme="minorHAnsi" w:cstheme="minorHAnsi"/>
          <w:sz w:val="19"/>
          <w:szCs w:val="19"/>
        </w:rPr>
        <w:t xml:space="preserve">providing an alternative pathway to earn a </w:t>
      </w:r>
      <w:r w:rsidRPr="00FA1285" w:rsidDel="00B01F51">
        <w:rPr>
          <w:rFonts w:asciiTheme="minorHAnsi" w:hAnsiTheme="minorHAnsi" w:cstheme="minorHAnsi"/>
          <w:sz w:val="19"/>
          <w:szCs w:val="19"/>
        </w:rPr>
        <w:t xml:space="preserve">high </w:t>
      </w:r>
      <w:r w:rsidRPr="00FA1285">
        <w:rPr>
          <w:rFonts w:asciiTheme="minorHAnsi" w:hAnsiTheme="minorHAnsi" w:cstheme="minorHAnsi"/>
          <w:sz w:val="19"/>
          <w:szCs w:val="19"/>
        </w:rPr>
        <w:t xml:space="preserve">high-school diploma for students who have dropped out of school. The Uxbridge Public Schools is the partner district for the Gateway to College Program located at Quinsigamond Community College. Uxbridge High School audits and affirms that students’ coursework is </w:t>
      </w:r>
      <w:r w:rsidRPr="00FA1285" w:rsidDel="00B01F51">
        <w:rPr>
          <w:rFonts w:asciiTheme="minorHAnsi" w:hAnsiTheme="minorHAnsi" w:cstheme="minorHAnsi"/>
          <w:sz w:val="19"/>
          <w:szCs w:val="19"/>
        </w:rPr>
        <w:t xml:space="preserve">aligns </w:t>
      </w:r>
      <w:r w:rsidRPr="00FA1285">
        <w:rPr>
          <w:rFonts w:asciiTheme="minorHAnsi" w:hAnsiTheme="minorHAnsi" w:cstheme="minorHAnsi"/>
          <w:sz w:val="19"/>
          <w:szCs w:val="19"/>
        </w:rPr>
        <w:t xml:space="preserve">aligned with Uxbridge High School courses and graduation requirements and the district receives a portion of tuition funds.  Upon completion of the program, students earn an Uxbridge High School diploma as well as college credits. Of the 36 students enrolled in the Gateway to College Program at the time of the review, three were residents of Uxbridge. </w:t>
      </w:r>
    </w:p>
  </w:footnote>
  <w:footnote w:id="7">
    <w:p w14:paraId="343AD029" w14:textId="16F95FA7" w:rsidR="006772DF" w:rsidRPr="00FA1285" w:rsidRDefault="006772DF">
      <w:pPr>
        <w:pStyle w:val="FootnoteText"/>
        <w:rPr>
          <w:rFonts w:asciiTheme="minorHAnsi" w:hAnsiTheme="minorHAnsi"/>
          <w:sz w:val="18"/>
          <w:szCs w:val="18"/>
        </w:rPr>
      </w:pPr>
      <w:r w:rsidRPr="00C94DD7">
        <w:rPr>
          <w:rStyle w:val="FootnoteReference"/>
          <w:rFonts w:asciiTheme="minorHAnsi" w:hAnsiTheme="minorHAnsi"/>
          <w:sz w:val="18"/>
          <w:szCs w:val="18"/>
        </w:rPr>
        <w:footnoteRef/>
      </w:r>
      <w:r w:rsidRPr="00C94DD7">
        <w:rPr>
          <w:rFonts w:asciiTheme="minorHAnsi" w:hAnsiTheme="minorHAnsi"/>
          <w:sz w:val="18"/>
          <w:szCs w:val="18"/>
        </w:rPr>
        <w:t xml:space="preserve"> High-quality feedback is specific, timely, and actionable.</w:t>
      </w:r>
    </w:p>
  </w:footnote>
  <w:footnote w:id="8">
    <w:p w14:paraId="6592A02E" w14:textId="47E0C794" w:rsidR="006772DF" w:rsidRPr="008E7485" w:rsidRDefault="006772DF">
      <w:pPr>
        <w:pStyle w:val="FootnoteText"/>
        <w:rPr>
          <w:rFonts w:asciiTheme="minorHAnsi" w:hAnsiTheme="minorHAnsi" w:cstheme="minorHAnsi"/>
          <w:sz w:val="19"/>
          <w:szCs w:val="19"/>
        </w:rPr>
      </w:pPr>
      <w:r w:rsidRPr="008E7485">
        <w:rPr>
          <w:rStyle w:val="FootnoteReference"/>
          <w:rFonts w:asciiTheme="minorHAnsi" w:hAnsiTheme="minorHAnsi" w:cstheme="minorHAnsi"/>
          <w:sz w:val="19"/>
          <w:szCs w:val="19"/>
        </w:rPr>
        <w:footnoteRef/>
      </w:r>
      <w:r w:rsidRPr="008E7485">
        <w:rPr>
          <w:rFonts w:asciiTheme="minorHAnsi" w:hAnsiTheme="minorHAnsi" w:cstheme="minorHAnsi"/>
          <w:sz w:val="19"/>
          <w:szCs w:val="19"/>
        </w:rPr>
        <w:t xml:space="preserve"> ACCESS stands for Accessing Comprehension and Communication in English State-to-State for English Language Learners.</w:t>
      </w:r>
    </w:p>
  </w:footnote>
  <w:footnote w:id="9">
    <w:p w14:paraId="5814409D" w14:textId="59AC01B3" w:rsidR="006772DF" w:rsidRPr="008E7485" w:rsidRDefault="006772DF">
      <w:pPr>
        <w:pStyle w:val="FootnoteText"/>
        <w:rPr>
          <w:rFonts w:asciiTheme="minorHAnsi" w:hAnsiTheme="minorHAnsi" w:cstheme="minorHAnsi"/>
          <w:sz w:val="19"/>
          <w:szCs w:val="19"/>
        </w:rPr>
      </w:pPr>
      <w:r w:rsidRPr="008E7485">
        <w:rPr>
          <w:rStyle w:val="FootnoteReference"/>
          <w:rFonts w:asciiTheme="minorHAnsi" w:hAnsiTheme="minorHAnsi" w:cstheme="minorHAnsi"/>
          <w:sz w:val="19"/>
          <w:szCs w:val="19"/>
        </w:rPr>
        <w:footnoteRef/>
      </w:r>
      <w:r w:rsidRPr="008E7485">
        <w:rPr>
          <w:rFonts w:asciiTheme="minorHAnsi" w:hAnsiTheme="minorHAnsi" w:cstheme="minorHAnsi"/>
          <w:sz w:val="19"/>
          <w:szCs w:val="19"/>
        </w:rPr>
        <w:t xml:space="preserve"> WIDA stands for World-Class Instructional Design and Assessment.</w:t>
      </w:r>
    </w:p>
  </w:footnote>
  <w:footnote w:id="10">
    <w:p w14:paraId="1E09F7B1" w14:textId="3246A8BC" w:rsidR="006772DF" w:rsidRPr="00FA1285" w:rsidRDefault="006772DF">
      <w:pPr>
        <w:pStyle w:val="FootnoteText"/>
        <w:rPr>
          <w:rFonts w:asciiTheme="minorHAnsi" w:hAnsiTheme="minorHAnsi"/>
          <w:sz w:val="19"/>
          <w:szCs w:val="19"/>
        </w:rPr>
      </w:pPr>
      <w:r w:rsidRPr="008E7485">
        <w:rPr>
          <w:rStyle w:val="FootnoteReference"/>
          <w:rFonts w:asciiTheme="minorHAnsi" w:hAnsiTheme="minorHAnsi"/>
          <w:sz w:val="19"/>
          <w:szCs w:val="19"/>
        </w:rPr>
        <w:footnoteRef/>
      </w:r>
      <w:r w:rsidRPr="008E7485">
        <w:rPr>
          <w:rFonts w:asciiTheme="minorHAnsi" w:hAnsiTheme="minorHAnsi"/>
          <w:sz w:val="19"/>
          <w:szCs w:val="19"/>
        </w:rPr>
        <w:t xml:space="preserve"> STEAM stands for Science, Technology, Engineering, and Mathematics.</w:t>
      </w:r>
    </w:p>
  </w:footnote>
  <w:footnote w:id="11">
    <w:p w14:paraId="50FC69D4" w14:textId="225A680B" w:rsidR="006772DF" w:rsidRPr="00FA1285" w:rsidRDefault="006772DF">
      <w:pPr>
        <w:pStyle w:val="FootnoteText"/>
        <w:rPr>
          <w:rFonts w:asciiTheme="minorHAnsi" w:hAnsiTheme="minorHAnsi" w:cstheme="minorHAnsi"/>
          <w:sz w:val="19"/>
          <w:szCs w:val="19"/>
        </w:rPr>
      </w:pPr>
      <w:r w:rsidRPr="00FA1285">
        <w:rPr>
          <w:rStyle w:val="FootnoteReference"/>
          <w:rFonts w:asciiTheme="minorHAnsi" w:hAnsiTheme="minorHAnsi" w:cstheme="minorHAnsi"/>
          <w:sz w:val="19"/>
          <w:szCs w:val="19"/>
        </w:rPr>
        <w:footnoteRef/>
      </w:r>
      <w:r w:rsidRPr="00FA1285">
        <w:rPr>
          <w:rFonts w:asciiTheme="minorHAnsi" w:hAnsiTheme="minorHAnsi" w:cstheme="minorHAnsi"/>
          <w:sz w:val="19"/>
          <w:szCs w:val="19"/>
        </w:rPr>
        <w:t xml:space="preserve"> English learners are called English language learners in Uxbridge.</w:t>
      </w:r>
    </w:p>
  </w:footnote>
  <w:footnote w:id="12">
    <w:p w14:paraId="6D0250ED" w14:textId="653FA907" w:rsidR="006772DF" w:rsidRPr="00FA1285" w:rsidRDefault="006772DF">
      <w:pPr>
        <w:pStyle w:val="FootnoteText"/>
        <w:rPr>
          <w:rFonts w:asciiTheme="minorHAnsi" w:hAnsiTheme="minorHAnsi" w:cstheme="minorHAnsi"/>
          <w:sz w:val="19"/>
          <w:szCs w:val="19"/>
        </w:rPr>
      </w:pPr>
      <w:r w:rsidRPr="007B1908">
        <w:rPr>
          <w:rStyle w:val="FootnoteReference"/>
          <w:rFonts w:asciiTheme="minorHAnsi" w:hAnsiTheme="minorHAnsi" w:cstheme="minorHAnsi"/>
          <w:sz w:val="19"/>
          <w:szCs w:val="19"/>
        </w:rPr>
        <w:footnoteRef/>
      </w:r>
      <w:r w:rsidRPr="007B1908">
        <w:rPr>
          <w:rFonts w:asciiTheme="minorHAnsi" w:hAnsiTheme="minorHAnsi" w:cstheme="minorHAnsi"/>
          <w:sz w:val="19"/>
          <w:szCs w:val="19"/>
        </w:rPr>
        <w:t xml:space="preserve"> High-quality feedback is specific, timely, and actionable.</w:t>
      </w:r>
    </w:p>
  </w:footnote>
  <w:footnote w:id="13">
    <w:p w14:paraId="40857D9B" w14:textId="77777777" w:rsidR="006772DF" w:rsidRDefault="006772DF" w:rsidP="00C165F9">
      <w:pPr>
        <w:pStyle w:val="FootnoteText"/>
      </w:pPr>
      <w:r w:rsidRPr="007B1908">
        <w:rPr>
          <w:rStyle w:val="FootnoteReference"/>
          <w:rFonts w:asciiTheme="minorHAnsi" w:hAnsiTheme="minorHAnsi" w:cstheme="minorHAnsi"/>
          <w:sz w:val="19"/>
          <w:szCs w:val="19"/>
        </w:rPr>
        <w:footnoteRef/>
      </w:r>
      <w:r w:rsidRPr="007B1908">
        <w:rPr>
          <w:rFonts w:asciiTheme="minorHAnsi" w:hAnsiTheme="minorHAnsi" w:cstheme="minorHAnsi"/>
          <w:sz w:val="19"/>
          <w:szCs w:val="19"/>
        </w:rPr>
        <w:t xml:space="preserve"> </w:t>
      </w:r>
      <w:r w:rsidRPr="007B1908">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r w:rsidRPr="007B1908">
        <w:t>amended regulations</w:t>
      </w:r>
      <w:r w:rsidRPr="007B1908">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5C308311" w14:textId="77777777" w:rsidR="006772DF" w:rsidRDefault="006772DF" w:rsidP="00C165F9">
      <w:pPr>
        <w:pStyle w:val="FootnoteText"/>
      </w:pPr>
    </w:p>
  </w:footnote>
  <w:footnote w:id="14">
    <w:p w14:paraId="25C6F3BB" w14:textId="552910B4" w:rsidR="006772DF" w:rsidRPr="00FA1285" w:rsidRDefault="006772DF">
      <w:pPr>
        <w:pStyle w:val="FootnoteText"/>
        <w:rPr>
          <w:rFonts w:asciiTheme="minorHAnsi" w:hAnsiTheme="minorHAnsi" w:cstheme="minorHAnsi"/>
          <w:sz w:val="19"/>
          <w:szCs w:val="19"/>
        </w:rPr>
      </w:pPr>
      <w:r w:rsidRPr="007B1908">
        <w:rPr>
          <w:rStyle w:val="FootnoteReference"/>
          <w:rFonts w:asciiTheme="minorHAnsi" w:hAnsiTheme="minorHAnsi" w:cstheme="minorHAnsi"/>
          <w:sz w:val="19"/>
          <w:szCs w:val="19"/>
        </w:rPr>
        <w:footnoteRef/>
      </w:r>
      <w:r w:rsidRPr="007B1908">
        <w:rPr>
          <w:rFonts w:asciiTheme="minorHAnsi" w:hAnsiTheme="minorHAnsi" w:cstheme="minorHAnsi"/>
          <w:sz w:val="19"/>
          <w:szCs w:val="19"/>
        </w:rPr>
        <w:t xml:space="preserve"> Chronic absence is defined as the percentage of students missing 10 percent or more of their days in membership.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0CC1" w14:textId="330CACA4" w:rsidR="006772DF" w:rsidRDefault="006772DF" w:rsidP="002F1EBE">
    <w:pPr>
      <w:spacing w:after="240"/>
    </w:pPr>
    <w:r w:rsidRPr="00FA1285">
      <w:rPr>
        <w:sz w:val="20"/>
        <w:szCs w:val="20"/>
      </w:rPr>
      <w:t>Uxbridge Public Schools</w:t>
    </w:r>
    <w:r>
      <w:rPr>
        <w:sz w:val="19"/>
        <w:szCs w:val="19"/>
      </w:rPr>
      <w:t xml:space="preserve">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2FB9" w14:textId="77777777" w:rsidR="006772DF" w:rsidRDefault="006772DF">
    <w:r>
      <w:rPr>
        <w:noProof/>
      </w:rPr>
      <w:drawing>
        <wp:anchor distT="0" distB="0" distL="114300" distR="114300" simplePos="0" relativeHeight="251659264" behindDoc="0" locked="0" layoutInCell="1" allowOverlap="1" wp14:anchorId="19748045" wp14:editId="10134980">
          <wp:simplePos x="0" y="0"/>
          <wp:positionH relativeFrom="margin">
            <wp:posOffset>5486400</wp:posOffset>
          </wp:positionH>
          <wp:positionV relativeFrom="margin">
            <wp:posOffset>-18415</wp:posOffset>
          </wp:positionV>
          <wp:extent cx="609600" cy="952500"/>
          <wp:effectExtent l="0" t="0" r="0" b="0"/>
          <wp:wrapSquare wrapText="bothSides"/>
          <wp:docPr id="1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57D7"/>
    <w:multiLevelType w:val="hybridMultilevel"/>
    <w:tmpl w:val="24367CC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58A205B"/>
    <w:multiLevelType w:val="hybridMultilevel"/>
    <w:tmpl w:val="5AFA8820"/>
    <w:lvl w:ilvl="0" w:tplc="D368EC9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6354"/>
    <w:multiLevelType w:val="hybridMultilevel"/>
    <w:tmpl w:val="3BF8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63E8FF4">
      <w:start w:val="1"/>
      <w:numFmt w:val="decimal"/>
      <w:lvlText w:val="%7."/>
      <w:lvlJc w:val="left"/>
      <w:pPr>
        <w:ind w:left="1800" w:hanging="360"/>
      </w:pPr>
      <w:rPr>
        <w:rFonts w:asciiTheme="minorHAnsi" w:eastAsia="Times New Roman" w:hAnsiTheme="minorHAnsi" w:cs="Times New Roman" w:hint="default"/>
        <w:b w:val="0"/>
        <w:bCs w:val="0"/>
        <w:i w:val="0"/>
        <w:i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9675C"/>
    <w:multiLevelType w:val="multilevel"/>
    <w:tmpl w:val="EC1EF244"/>
    <w:lvl w:ilvl="0">
      <w:start w:val="1"/>
      <w:numFmt w:val="upperLetter"/>
      <w:lvlText w:val="%1."/>
      <w:lvlJc w:val="left"/>
      <w:pPr>
        <w:ind w:left="810" w:hanging="360"/>
      </w:pPr>
      <w:rPr>
        <w:rFonts w:asciiTheme="minorHAnsi" w:eastAsia="Times New Roman" w:hAnsiTheme="minorHAnsi" w:cs="Times New Roman"/>
        <w:b/>
        <w:i w:val="0"/>
      </w:rPr>
    </w:lvl>
    <w:lvl w:ilvl="1">
      <w:start w:val="5"/>
      <w:numFmt w:val="upperLetter"/>
      <w:lvlText w:val="%2."/>
      <w:lvlJc w:val="left"/>
      <w:pPr>
        <w:ind w:left="360" w:hanging="360"/>
      </w:pPr>
      <w:rPr>
        <w:b/>
        <w:i w:val="0"/>
      </w:rPr>
    </w:lvl>
    <w:lvl w:ilvl="2">
      <w:start w:val="2"/>
      <w:numFmt w:val="decimal"/>
      <w:lvlText w:val="%3."/>
      <w:lvlJc w:val="left"/>
      <w:pPr>
        <w:ind w:left="720" w:hanging="360"/>
      </w:pPr>
      <w:rPr>
        <w:b/>
        <w:i w:val="0"/>
      </w:rPr>
    </w:lvl>
    <w:lvl w:ilvl="3">
      <w:start w:val="1"/>
      <w:numFmt w:val="decimal"/>
      <w:lvlText w:val="%4."/>
      <w:lvlJc w:val="left"/>
      <w:pPr>
        <w:ind w:left="1260" w:hanging="360"/>
      </w:pPr>
      <w:rPr>
        <w:rFonts w:asciiTheme="minorHAnsi" w:eastAsia="Times New Roman" w:hAnsiTheme="minorHAnsi" w:cs="Times New Roman"/>
        <w:b w:val="0"/>
        <w:i w:val="0"/>
      </w:rPr>
    </w:lvl>
    <w:lvl w:ilvl="4">
      <w:start w:val="1"/>
      <w:numFmt w:val="lowerRoman"/>
      <w:lvlText w:val="%5."/>
      <w:lvlJc w:val="right"/>
      <w:pPr>
        <w:ind w:left="1440" w:hanging="360"/>
      </w:pPr>
      <w:rPr>
        <w:b w:val="0"/>
        <w:i w:val="0"/>
      </w:rPr>
    </w:lvl>
    <w:lvl w:ilvl="5">
      <w:start w:val="1"/>
      <w:numFmt w:val="lowerRoman"/>
      <w:lvlText w:val="%6."/>
      <w:lvlJc w:val="righ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08A8486E"/>
    <w:multiLevelType w:val="hybridMultilevel"/>
    <w:tmpl w:val="D9B23804"/>
    <w:lvl w:ilvl="0" w:tplc="163E8FF4">
      <w:start w:val="1"/>
      <w:numFmt w:val="decimal"/>
      <w:lvlText w:val="%1."/>
      <w:lvlJc w:val="left"/>
      <w:pPr>
        <w:ind w:left="1800" w:hanging="360"/>
      </w:pPr>
      <w:rPr>
        <w:rFonts w:asciiTheme="minorHAnsi" w:eastAsia="Times New Roman" w:hAnsiTheme="minorHAnsi" w:cs="Times New Roman" w:hint="default"/>
        <w:b w:val="0"/>
        <w:bCs w:val="0"/>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373B8"/>
    <w:multiLevelType w:val="hybridMultilevel"/>
    <w:tmpl w:val="3760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F1EB7"/>
    <w:multiLevelType w:val="hybridMultilevel"/>
    <w:tmpl w:val="1A42C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24AD2"/>
    <w:multiLevelType w:val="hybridMultilevel"/>
    <w:tmpl w:val="7ECE3C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E65F4"/>
    <w:multiLevelType w:val="multilevel"/>
    <w:tmpl w:val="743CC40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asciiTheme="minorHAnsi" w:eastAsia="Times New Roman" w:hAnsiTheme="minorHAnsi" w:cs="Times New Roman" w:hint="default"/>
        <w:b/>
        <w:bCs/>
        <w:i w:val="0"/>
        <w:iCs/>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822011F"/>
    <w:multiLevelType w:val="multilevel"/>
    <w:tmpl w:val="2BFCED3A"/>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hAnsiTheme="minorHAnsi" w:cstheme="minorHAnsi"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9201A15"/>
    <w:multiLevelType w:val="multilevel"/>
    <w:tmpl w:val="08A885B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9AD3949"/>
    <w:multiLevelType w:val="hybridMultilevel"/>
    <w:tmpl w:val="BF281056"/>
    <w:lvl w:ilvl="0" w:tplc="0409001B">
      <w:start w:val="1"/>
      <w:numFmt w:val="lowerRoman"/>
      <w:lvlText w:val="%1."/>
      <w:lvlJc w:val="righ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1A9860FE"/>
    <w:multiLevelType w:val="multilevel"/>
    <w:tmpl w:val="7F9018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Calibri" w:hAnsi="Calibri" w:hint="default"/>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990A0D"/>
    <w:multiLevelType w:val="multilevel"/>
    <w:tmpl w:val="0E68F34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1B17740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54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B485635"/>
    <w:multiLevelType w:val="hybridMultilevel"/>
    <w:tmpl w:val="AC1C1868"/>
    <w:lvl w:ilvl="0" w:tplc="0409000F">
      <w:start w:val="1"/>
      <w:numFmt w:val="decimal"/>
      <w:lvlText w:val="%1."/>
      <w:lvlJc w:val="left"/>
      <w:pPr>
        <w:ind w:left="4320" w:hanging="360"/>
      </w:pPr>
    </w:lvl>
    <w:lvl w:ilvl="1" w:tplc="1A9AE958">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1C1D41E5"/>
    <w:multiLevelType w:val="hybridMultilevel"/>
    <w:tmpl w:val="8264CB0E"/>
    <w:lvl w:ilvl="0" w:tplc="5D088528">
      <w:start w:val="1"/>
      <w:numFmt w:val="decimal"/>
      <w:lvlText w:val="%1."/>
      <w:lvlJc w:val="left"/>
      <w:pPr>
        <w:ind w:left="720" w:hanging="360"/>
      </w:pPr>
      <w:rPr>
        <w:rFonts w:asciiTheme="minorHAnsi" w:eastAsia="Times New Roman" w:hAnsiTheme="minorHAnsi" w:cs="Times New Roman"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0C0D07"/>
    <w:multiLevelType w:val="hybridMultilevel"/>
    <w:tmpl w:val="8436A7A8"/>
    <w:lvl w:ilvl="0" w:tplc="AAD430B2">
      <w:start w:val="1"/>
      <w:numFmt w:val="bullet"/>
      <w:lvlText w:val=""/>
      <w:lvlJc w:val="left"/>
      <w:pPr>
        <w:ind w:left="1080" w:hanging="360"/>
      </w:pPr>
      <w:rPr>
        <w:rFonts w:ascii="Symbol" w:hAnsi="Symbol" w:hint="default"/>
      </w:rPr>
    </w:lvl>
    <w:lvl w:ilvl="1" w:tplc="A8A2F2C4">
      <w:start w:val="1"/>
      <w:numFmt w:val="bullet"/>
      <w:lvlText w:val="o"/>
      <w:lvlJc w:val="left"/>
      <w:pPr>
        <w:ind w:left="1440" w:hanging="360"/>
      </w:pPr>
      <w:rPr>
        <w:rFonts w:ascii="Courier New" w:hAnsi="Courier New" w:cs="Courier New" w:hint="default"/>
      </w:rPr>
    </w:lvl>
    <w:lvl w:ilvl="2" w:tplc="CA548B70" w:tentative="1">
      <w:start w:val="1"/>
      <w:numFmt w:val="bullet"/>
      <w:lvlText w:val=""/>
      <w:lvlJc w:val="left"/>
      <w:pPr>
        <w:ind w:left="2160" w:hanging="360"/>
      </w:pPr>
      <w:rPr>
        <w:rFonts w:ascii="Wingdings" w:hAnsi="Wingdings" w:hint="default"/>
      </w:rPr>
    </w:lvl>
    <w:lvl w:ilvl="3" w:tplc="BA8C1EB0" w:tentative="1">
      <w:start w:val="1"/>
      <w:numFmt w:val="bullet"/>
      <w:lvlText w:val=""/>
      <w:lvlJc w:val="left"/>
      <w:pPr>
        <w:ind w:left="2880" w:hanging="360"/>
      </w:pPr>
      <w:rPr>
        <w:rFonts w:ascii="Symbol" w:hAnsi="Symbol" w:hint="default"/>
      </w:rPr>
    </w:lvl>
    <w:lvl w:ilvl="4" w:tplc="AABEB642" w:tentative="1">
      <w:start w:val="1"/>
      <w:numFmt w:val="bullet"/>
      <w:lvlText w:val="o"/>
      <w:lvlJc w:val="left"/>
      <w:pPr>
        <w:ind w:left="3600" w:hanging="360"/>
      </w:pPr>
      <w:rPr>
        <w:rFonts w:ascii="Courier New" w:hAnsi="Courier New" w:cs="Courier New" w:hint="default"/>
      </w:rPr>
    </w:lvl>
    <w:lvl w:ilvl="5" w:tplc="7FA086AE" w:tentative="1">
      <w:start w:val="1"/>
      <w:numFmt w:val="bullet"/>
      <w:lvlText w:val=""/>
      <w:lvlJc w:val="left"/>
      <w:pPr>
        <w:ind w:left="4320" w:hanging="360"/>
      </w:pPr>
      <w:rPr>
        <w:rFonts w:ascii="Wingdings" w:hAnsi="Wingdings" w:hint="default"/>
      </w:rPr>
    </w:lvl>
    <w:lvl w:ilvl="6" w:tplc="63E232BC" w:tentative="1">
      <w:start w:val="1"/>
      <w:numFmt w:val="bullet"/>
      <w:lvlText w:val=""/>
      <w:lvlJc w:val="left"/>
      <w:pPr>
        <w:ind w:left="5040" w:hanging="360"/>
      </w:pPr>
      <w:rPr>
        <w:rFonts w:ascii="Symbol" w:hAnsi="Symbol" w:hint="default"/>
      </w:rPr>
    </w:lvl>
    <w:lvl w:ilvl="7" w:tplc="D4A2C9F2" w:tentative="1">
      <w:start w:val="1"/>
      <w:numFmt w:val="bullet"/>
      <w:lvlText w:val="o"/>
      <w:lvlJc w:val="left"/>
      <w:pPr>
        <w:ind w:left="5760" w:hanging="360"/>
      </w:pPr>
      <w:rPr>
        <w:rFonts w:ascii="Courier New" w:hAnsi="Courier New" w:cs="Courier New" w:hint="default"/>
      </w:rPr>
    </w:lvl>
    <w:lvl w:ilvl="8" w:tplc="F5649174" w:tentative="1">
      <w:start w:val="1"/>
      <w:numFmt w:val="bullet"/>
      <w:lvlText w:val=""/>
      <w:lvlJc w:val="left"/>
      <w:pPr>
        <w:ind w:left="6480" w:hanging="360"/>
      </w:pPr>
      <w:rPr>
        <w:rFonts w:ascii="Wingdings" w:hAnsi="Wingdings" w:hint="default"/>
      </w:rPr>
    </w:lvl>
  </w:abstractNum>
  <w:abstractNum w:abstractNumId="21" w15:restartNumberingAfterBreak="0">
    <w:nsid w:val="249C3FC3"/>
    <w:multiLevelType w:val="hybridMultilevel"/>
    <w:tmpl w:val="B1D4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26388E"/>
    <w:multiLevelType w:val="hybridMultilevel"/>
    <w:tmpl w:val="DB00181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 w15:restartNumberingAfterBreak="0">
    <w:nsid w:val="27D07F43"/>
    <w:multiLevelType w:val="hybridMultilevel"/>
    <w:tmpl w:val="96745D52"/>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2A4EF4"/>
    <w:multiLevelType w:val="hybridMultilevel"/>
    <w:tmpl w:val="54D6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F94E00"/>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2BDF3809"/>
    <w:multiLevelType w:val="hybridMultilevel"/>
    <w:tmpl w:val="29C60A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163E8FF4">
      <w:start w:val="1"/>
      <w:numFmt w:val="decimal"/>
      <w:lvlText w:val="%7."/>
      <w:lvlJc w:val="left"/>
      <w:pPr>
        <w:ind w:left="1800" w:hanging="360"/>
      </w:pPr>
      <w:rPr>
        <w:rFonts w:asciiTheme="minorHAnsi" w:eastAsia="Times New Roman" w:hAnsiTheme="minorHAnsi" w:cs="Times New Roman" w:hint="default"/>
        <w:b w:val="0"/>
        <w:bCs w:val="0"/>
        <w:i w:val="0"/>
        <w:iCs/>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D7D5FDB"/>
    <w:multiLevelType w:val="multilevel"/>
    <w:tmpl w:val="782A3F1E"/>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260" w:hanging="360"/>
      </w:pPr>
      <w:rPr>
        <w:rFonts w:asciiTheme="minorHAnsi" w:eastAsia="Times New Roman" w:hAnsiTheme="minorHAnsi" w:cs="Times New Roman" w:hint="default"/>
        <w:b w:val="0"/>
        <w:bCs w:val="0"/>
        <w:i w:val="0"/>
        <w:iCs/>
      </w:rPr>
    </w:lvl>
    <w:lvl w:ilvl="3">
      <w:start w:val="1"/>
      <w:numFmt w:val="lowerLetter"/>
      <w:lvlText w:val="%4."/>
      <w:lvlJc w:val="left"/>
      <w:pPr>
        <w:ind w:left="180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2E6F1B48"/>
    <w:multiLevelType w:val="multilevel"/>
    <w:tmpl w:val="2B221016"/>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bCs w:val="0"/>
        <w:i w:val="0"/>
        <w:iCs/>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301973AF"/>
    <w:multiLevelType w:val="multilevel"/>
    <w:tmpl w:val="4C583C90"/>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bCs w:val="0"/>
        <w:i w:val="0"/>
        <w:iCs/>
      </w:rPr>
    </w:lvl>
    <w:lvl w:ilvl="3">
      <w:start w:val="1"/>
      <w:numFmt w:val="lowerLetter"/>
      <w:lvlText w:val="%4."/>
      <w:lvlJc w:val="left"/>
      <w:pPr>
        <w:ind w:left="72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32D83C13"/>
    <w:multiLevelType w:val="hybridMultilevel"/>
    <w:tmpl w:val="ACB2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C2CBD"/>
    <w:multiLevelType w:val="hybridMultilevel"/>
    <w:tmpl w:val="094CFC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C772FEDE">
      <w:start w:val="1"/>
      <w:numFmt w:val="decimal"/>
      <w:lvlText w:val="%7."/>
      <w:lvlJc w:val="left"/>
      <w:pPr>
        <w:ind w:left="1440" w:hanging="360"/>
      </w:pPr>
      <w:rPr>
        <w:rFonts w:hint="default"/>
        <w:b w:val="0"/>
        <w:bCs w:val="0"/>
        <w:i w:val="0"/>
        <w:iCs/>
      </w:rPr>
    </w:lvl>
    <w:lvl w:ilvl="7" w:tplc="3F90F9A2">
      <w:start w:val="1"/>
      <w:numFmt w:val="lowerLetter"/>
      <w:lvlText w:val="%8."/>
      <w:lvlJc w:val="left"/>
      <w:pPr>
        <w:ind w:left="6480" w:hanging="360"/>
      </w:pPr>
      <w:rPr>
        <w:b w:val="0"/>
        <w:bCs w:val="0"/>
      </w:rPr>
    </w:lvl>
    <w:lvl w:ilvl="8" w:tplc="0409001B">
      <w:start w:val="1"/>
      <w:numFmt w:val="lowerRoman"/>
      <w:lvlText w:val="%9."/>
      <w:lvlJc w:val="right"/>
      <w:pPr>
        <w:ind w:left="7200" w:hanging="180"/>
      </w:pPr>
    </w:lvl>
  </w:abstractNum>
  <w:abstractNum w:abstractNumId="32" w15:restartNumberingAfterBreak="0">
    <w:nsid w:val="3AB02B53"/>
    <w:multiLevelType w:val="hybridMultilevel"/>
    <w:tmpl w:val="BFBE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8116A4"/>
    <w:multiLevelType w:val="hybridMultilevel"/>
    <w:tmpl w:val="DAEC413E"/>
    <w:lvl w:ilvl="0" w:tplc="529C8EBC">
      <w:start w:val="1"/>
      <w:numFmt w:val="decimal"/>
      <w:lvlText w:val="%1."/>
      <w:lvlJc w:val="left"/>
      <w:pPr>
        <w:ind w:left="720" w:hanging="360"/>
      </w:pPr>
      <w:rPr>
        <w:rFonts w:asciiTheme="minorHAnsi" w:eastAsia="Times New Roman" w:hAnsiTheme="minorHAnsi" w:cs="Times New Roman" w:hint="default"/>
        <w:b/>
        <w:bCs/>
        <w:i w:val="0"/>
        <w:iCs/>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AF76F0"/>
    <w:multiLevelType w:val="hybridMultilevel"/>
    <w:tmpl w:val="518E09B2"/>
    <w:lvl w:ilvl="0" w:tplc="FBAC85DE">
      <w:start w:val="1"/>
      <w:numFmt w:val="decimal"/>
      <w:lvlText w:val="%1."/>
      <w:lvlJc w:val="left"/>
      <w:pPr>
        <w:ind w:left="1440" w:hanging="360"/>
      </w:pPr>
      <w:rPr>
        <w:rFonts w:hint="default"/>
        <w:b w:val="0"/>
        <w:bCs w:val="0"/>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E737966"/>
    <w:multiLevelType w:val="hybridMultilevel"/>
    <w:tmpl w:val="54CC70C4"/>
    <w:lvl w:ilvl="0" w:tplc="AD66ABB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8E1CDF"/>
    <w:multiLevelType w:val="hybridMultilevel"/>
    <w:tmpl w:val="A2F8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FC0353"/>
    <w:multiLevelType w:val="multilevel"/>
    <w:tmpl w:val="6D863AC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imes New Roman" w:hAnsiTheme="minorHAnsi" w:cs="Times New Roman" w:hint="default"/>
        <w:b w:val="0"/>
        <w:bCs w:val="0"/>
        <w:i w:val="0"/>
        <w:iCs/>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45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413139BB"/>
    <w:multiLevelType w:val="hybridMultilevel"/>
    <w:tmpl w:val="D5DE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133F91"/>
    <w:multiLevelType w:val="hybridMultilevel"/>
    <w:tmpl w:val="D41CB5D2"/>
    <w:lvl w:ilvl="0" w:tplc="163E8FF4">
      <w:start w:val="1"/>
      <w:numFmt w:val="decimal"/>
      <w:lvlText w:val="%1."/>
      <w:lvlJc w:val="left"/>
      <w:pPr>
        <w:ind w:left="1440" w:hanging="360"/>
      </w:pPr>
      <w:rPr>
        <w:rFonts w:asciiTheme="minorHAnsi" w:eastAsia="Times New Roman" w:hAnsiTheme="minorHAnsi" w:cs="Times New Roman" w:hint="default"/>
        <w:b w:val="0"/>
        <w:bCs w:val="0"/>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6392A1C"/>
    <w:multiLevelType w:val="hybridMultilevel"/>
    <w:tmpl w:val="6792B7A8"/>
    <w:lvl w:ilvl="0" w:tplc="25D261A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93A763B"/>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4B2B7F68"/>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5"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45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7" w15:restartNumberingAfterBreak="0">
    <w:nsid w:val="4DC377A5"/>
    <w:multiLevelType w:val="hybridMultilevel"/>
    <w:tmpl w:val="F3A6B1B6"/>
    <w:lvl w:ilvl="0" w:tplc="13AAD7EE">
      <w:start w:val="3"/>
      <w:numFmt w:val="decimal"/>
      <w:lvlText w:val="%1."/>
      <w:lvlJc w:val="left"/>
      <w:pPr>
        <w:ind w:left="57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537E7A"/>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4F006B29"/>
    <w:multiLevelType w:val="hybridMultilevel"/>
    <w:tmpl w:val="AD6C9D36"/>
    <w:lvl w:ilvl="0" w:tplc="25D261A6">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432D17"/>
    <w:multiLevelType w:val="hybridMultilevel"/>
    <w:tmpl w:val="319C89A6"/>
    <w:lvl w:ilvl="0" w:tplc="F7BA30C4">
      <w:start w:val="1"/>
      <w:numFmt w:val="bullet"/>
      <w:lvlText w:val=""/>
      <w:lvlJc w:val="left"/>
      <w:pPr>
        <w:tabs>
          <w:tab w:val="num" w:pos="360"/>
        </w:tabs>
        <w:ind w:left="1080" w:hanging="360"/>
      </w:pPr>
      <w:rPr>
        <w:rFonts w:ascii="Symbol" w:hAnsi="Symbol" w:hint="default"/>
        <w:color w:val="auto"/>
        <w:sz w:val="22"/>
        <w:szCs w:val="22"/>
      </w:rPr>
    </w:lvl>
    <w:lvl w:ilvl="1" w:tplc="04090003">
      <w:start w:val="1"/>
      <w:numFmt w:val="bullet"/>
      <w:lvlText w:val="o"/>
      <w:lvlJc w:val="left"/>
      <w:pPr>
        <w:ind w:left="1834" w:hanging="360"/>
      </w:pPr>
      <w:rPr>
        <w:rFonts w:ascii="Courier New" w:hAnsi="Courier New" w:cs="Courier New" w:hint="default"/>
      </w:rPr>
    </w:lvl>
    <w:lvl w:ilvl="2" w:tplc="04090005">
      <w:start w:val="1"/>
      <w:numFmt w:val="bullet"/>
      <w:lvlText w:val=""/>
      <w:lvlJc w:val="left"/>
      <w:pPr>
        <w:ind w:left="2554" w:hanging="360"/>
      </w:pPr>
      <w:rPr>
        <w:rFonts w:ascii="Wingdings" w:hAnsi="Wingdings" w:hint="default"/>
      </w:rPr>
    </w:lvl>
    <w:lvl w:ilvl="3" w:tplc="0409000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52" w15:restartNumberingAfterBreak="0">
    <w:nsid w:val="51CB2791"/>
    <w:multiLevelType w:val="hybridMultilevel"/>
    <w:tmpl w:val="24367CC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53663809"/>
    <w:multiLevelType w:val="multilevel"/>
    <w:tmpl w:val="BC30334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bullet"/>
      <w:lvlText w:val=""/>
      <w:lvlJc w:val="left"/>
      <w:pPr>
        <w:ind w:left="2160" w:hanging="360"/>
      </w:pPr>
      <w:rPr>
        <w:rFonts w:ascii="Symbol" w:hAnsi="Symbol"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8670EB"/>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7" w15:restartNumberingAfterBreak="0">
    <w:nsid w:val="57A653D6"/>
    <w:multiLevelType w:val="hybridMultilevel"/>
    <w:tmpl w:val="0D20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611792"/>
    <w:multiLevelType w:val="hybridMultilevel"/>
    <w:tmpl w:val="E7289818"/>
    <w:lvl w:ilvl="0" w:tplc="41AE4632">
      <w:start w:val="1"/>
      <w:numFmt w:val="upperLetter"/>
      <w:lvlText w:val="%1."/>
      <w:lvlJc w:val="left"/>
      <w:pPr>
        <w:ind w:left="1080" w:hanging="360"/>
      </w:pPr>
      <w:rPr>
        <w:rFonts w:hint="default"/>
        <w:b/>
      </w:rPr>
    </w:lvl>
    <w:lvl w:ilvl="1" w:tplc="25D261A6">
      <w:start w:val="2"/>
      <w:numFmt w:val="bullet"/>
      <w:lvlText w:val="•"/>
      <w:lvlJc w:val="left"/>
      <w:pPr>
        <w:ind w:left="1710" w:hanging="360"/>
      </w:pPr>
      <w:rPr>
        <w:rFonts w:ascii="Calibri" w:eastAsia="Times New Roman" w:hAnsi="Calibri"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5B5D4025"/>
    <w:multiLevelType w:val="hybridMultilevel"/>
    <w:tmpl w:val="96745D52"/>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880825"/>
    <w:multiLevelType w:val="hybridMultilevel"/>
    <w:tmpl w:val="9E06F010"/>
    <w:lvl w:ilvl="0" w:tplc="8482F5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DC460BC"/>
    <w:multiLevelType w:val="hybridMultilevel"/>
    <w:tmpl w:val="97D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A406C2"/>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5EAA78B3"/>
    <w:multiLevelType w:val="hybridMultilevel"/>
    <w:tmpl w:val="E4B4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5505C1"/>
    <w:multiLevelType w:val="hybridMultilevel"/>
    <w:tmpl w:val="96E42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9">
      <w:start w:val="1"/>
      <w:numFmt w:val="lowerLetter"/>
      <w:lvlText w:val="%7."/>
      <w:lvlJc w:val="left"/>
      <w:pPr>
        <w:ind w:left="1440" w:hanging="360"/>
      </w:pPr>
      <w:rPr>
        <w:rFonts w:hint="default"/>
        <w:b w:val="0"/>
        <w:bCs w:val="0"/>
        <w:i w:val="0"/>
        <w:iCs/>
      </w:r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6" w15:restartNumberingAfterBreak="0">
    <w:nsid w:val="63EC338A"/>
    <w:multiLevelType w:val="hybridMultilevel"/>
    <w:tmpl w:val="410E01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8292F0C"/>
    <w:multiLevelType w:val="multilevel"/>
    <w:tmpl w:val="3BCEC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8E67D9F"/>
    <w:multiLevelType w:val="hybridMultilevel"/>
    <w:tmpl w:val="16AE86F2"/>
    <w:lvl w:ilvl="0" w:tplc="04090001">
      <w:numFmt w:val="decimal"/>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69" w15:restartNumberingAfterBreak="0">
    <w:nsid w:val="690A6AD1"/>
    <w:multiLevelType w:val="multilevel"/>
    <w:tmpl w:val="7FAA3E9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asciiTheme="minorHAnsi" w:eastAsia="Times New Roman" w:hAnsiTheme="minorHAnsi" w:cs="Times New Roman" w:hint="default"/>
        <w:b w:val="0"/>
        <w:bCs w:val="0"/>
        <w:i w:val="0"/>
        <w:iCs/>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0" w15:restartNumberingAfterBreak="0">
    <w:nsid w:val="69907846"/>
    <w:multiLevelType w:val="hybridMultilevel"/>
    <w:tmpl w:val="76344242"/>
    <w:lvl w:ilvl="0" w:tplc="0409001B">
      <w:start w:val="1"/>
      <w:numFmt w:val="lowerRoman"/>
      <w:lvlText w:val="%1."/>
      <w:lvlJc w:val="right"/>
      <w:pPr>
        <w:ind w:left="2250" w:hanging="360"/>
      </w:pPr>
    </w:lvl>
    <w:lvl w:ilvl="1" w:tplc="71AC3DDA">
      <w:start w:val="1"/>
      <w:numFmt w:val="upperLetter"/>
      <w:lvlText w:val="%2."/>
      <w:lvlJc w:val="left"/>
      <w:pPr>
        <w:ind w:left="63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1" w15:restartNumberingAfterBreak="0">
    <w:nsid w:val="6A551255"/>
    <w:multiLevelType w:val="hybridMultilevel"/>
    <w:tmpl w:val="A4DAF16A"/>
    <w:lvl w:ilvl="0" w:tplc="20560A46">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15:restartNumberingAfterBreak="0">
    <w:nsid w:val="6C2C2525"/>
    <w:multiLevelType w:val="multilevel"/>
    <w:tmpl w:val="A5F63776"/>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261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3" w15:restartNumberingAfterBreak="0">
    <w:nsid w:val="6C6400E3"/>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4" w15:restartNumberingAfterBreak="0">
    <w:nsid w:val="75516E32"/>
    <w:multiLevelType w:val="hybridMultilevel"/>
    <w:tmpl w:val="BA18D18E"/>
    <w:lvl w:ilvl="0" w:tplc="04090019">
      <w:start w:val="1"/>
      <w:numFmt w:val="lowerLetter"/>
      <w:lvlText w:val="%1."/>
      <w:lvlJc w:val="left"/>
      <w:pPr>
        <w:ind w:left="64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BF695C"/>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6" w15:restartNumberingAfterBreak="0">
    <w:nsid w:val="75CE3232"/>
    <w:multiLevelType w:val="hybridMultilevel"/>
    <w:tmpl w:val="C5FCC938"/>
    <w:lvl w:ilvl="0" w:tplc="163E8FF4">
      <w:start w:val="1"/>
      <w:numFmt w:val="decimal"/>
      <w:lvlText w:val="%1."/>
      <w:lvlJc w:val="left"/>
      <w:pPr>
        <w:ind w:left="6120" w:hanging="360"/>
      </w:pPr>
      <w:rPr>
        <w:rFonts w:asciiTheme="minorHAnsi" w:eastAsia="Times New Roman" w:hAnsiTheme="minorHAnsi" w:cs="Times New Roman" w:hint="default"/>
        <w:b w:val="0"/>
        <w:bCs w:val="0"/>
        <w:i w:val="0"/>
        <w:i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77" w15:restartNumberingAfterBreak="0">
    <w:nsid w:val="76403F59"/>
    <w:multiLevelType w:val="multilevel"/>
    <w:tmpl w:val="782A3F1E"/>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hint="default"/>
        <w:b w:val="0"/>
        <w:bCs w:val="0"/>
        <w:i w:val="0"/>
        <w:iCs/>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8" w15:restartNumberingAfterBreak="0">
    <w:nsid w:val="78A63A81"/>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15:restartNumberingAfterBreak="0">
    <w:nsid w:val="7AB832B6"/>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81"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2" w15:restartNumberingAfterBreak="0">
    <w:nsid w:val="7B3C12CE"/>
    <w:multiLevelType w:val="multilevel"/>
    <w:tmpl w:val="E424C75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none"/>
      <w:lvlText w:val="1."/>
      <w:lvlJc w:val="left"/>
      <w:pPr>
        <w:ind w:left="2160" w:hanging="360"/>
      </w:pPr>
      <w:rPr>
        <w:rFonts w:hint="default"/>
        <w:b/>
        <w:bCs/>
        <w:i w:val="0"/>
        <w:iCs/>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3" w15:restartNumberingAfterBreak="0">
    <w:nsid w:val="7B954FAB"/>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4" w15:restartNumberingAfterBreak="0">
    <w:nsid w:val="7EAD0D61"/>
    <w:multiLevelType w:val="multilevel"/>
    <w:tmpl w:val="77545B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color w:val="000000" w:themeColor="text1"/>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5" w15:restartNumberingAfterBreak="0">
    <w:nsid w:val="7EE01B97"/>
    <w:multiLevelType w:val="hybridMultilevel"/>
    <w:tmpl w:val="52168338"/>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6" w15:restartNumberingAfterBreak="0">
    <w:nsid w:val="7EF13291"/>
    <w:multiLevelType w:val="hybridMultilevel"/>
    <w:tmpl w:val="73A04B4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245C85"/>
    <w:multiLevelType w:val="multilevel"/>
    <w:tmpl w:val="4F7A7FF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decimal"/>
      <w:lvlText w:val="%4."/>
      <w:lvlJc w:val="left"/>
      <w:pPr>
        <w:ind w:left="117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8"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45"/>
  </w:num>
  <w:num w:numId="2">
    <w:abstractNumId w:val="80"/>
  </w:num>
  <w:num w:numId="3">
    <w:abstractNumId w:val="27"/>
  </w:num>
  <w:num w:numId="4">
    <w:abstractNumId w:val="46"/>
  </w:num>
  <w:num w:numId="5">
    <w:abstractNumId w:val="13"/>
  </w:num>
  <w:num w:numId="6">
    <w:abstractNumId w:val="64"/>
  </w:num>
  <w:num w:numId="7">
    <w:abstractNumId w:val="74"/>
  </w:num>
  <w:num w:numId="8">
    <w:abstractNumId w:val="47"/>
  </w:num>
  <w:num w:numId="9">
    <w:abstractNumId w:val="53"/>
  </w:num>
  <w:num w:numId="10">
    <w:abstractNumId w:val="52"/>
  </w:num>
  <w:num w:numId="11">
    <w:abstractNumId w:val="66"/>
  </w:num>
  <w:num w:numId="12">
    <w:abstractNumId w:val="18"/>
  </w:num>
  <w:num w:numId="13">
    <w:abstractNumId w:val="82"/>
  </w:num>
  <w:num w:numId="14">
    <w:abstractNumId w:val="58"/>
  </w:num>
  <w:num w:numId="15">
    <w:abstractNumId w:val="3"/>
  </w:num>
  <w:num w:numId="16">
    <w:abstractNumId w:val="39"/>
  </w:num>
  <w:num w:numId="17">
    <w:abstractNumId w:val="30"/>
  </w:num>
  <w:num w:numId="18">
    <w:abstractNumId w:val="72"/>
  </w:num>
  <w:num w:numId="19">
    <w:abstractNumId w:val="61"/>
  </w:num>
  <w:num w:numId="20">
    <w:abstractNumId w:val="33"/>
  </w:num>
  <w:num w:numId="21">
    <w:abstractNumId w:val="86"/>
  </w:num>
  <w:num w:numId="22">
    <w:abstractNumId w:val="65"/>
  </w:num>
  <w:num w:numId="23">
    <w:abstractNumId w:val="31"/>
  </w:num>
  <w:num w:numId="24">
    <w:abstractNumId w:val="57"/>
  </w:num>
  <w:num w:numId="25">
    <w:abstractNumId w:val="55"/>
  </w:num>
  <w:num w:numId="26">
    <w:abstractNumId w:val="70"/>
  </w:num>
  <w:num w:numId="27">
    <w:abstractNumId w:val="7"/>
  </w:num>
  <w:num w:numId="28">
    <w:abstractNumId w:val="9"/>
  </w:num>
  <w:num w:numId="29">
    <w:abstractNumId w:val="34"/>
  </w:num>
  <w:num w:numId="30">
    <w:abstractNumId w:val="10"/>
  </w:num>
  <w:num w:numId="31">
    <w:abstractNumId w:val="14"/>
  </w:num>
  <w:num w:numId="32">
    <w:abstractNumId w:val="16"/>
  </w:num>
  <w:num w:numId="33">
    <w:abstractNumId w:val="50"/>
  </w:num>
  <w:num w:numId="34">
    <w:abstractNumId w:val="42"/>
  </w:num>
  <w:num w:numId="35">
    <w:abstractNumId w:val="81"/>
  </w:num>
  <w:num w:numId="36">
    <w:abstractNumId w:val="26"/>
  </w:num>
  <w:num w:numId="37">
    <w:abstractNumId w:val="36"/>
  </w:num>
  <w:num w:numId="3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6"/>
  </w:num>
  <w:num w:numId="41">
    <w:abstractNumId w:val="5"/>
  </w:num>
  <w:num w:numId="42">
    <w:abstractNumId w:val="69"/>
  </w:num>
  <w:num w:numId="43">
    <w:abstractNumId w:val="32"/>
  </w:num>
  <w:num w:numId="44">
    <w:abstractNumId w:val="38"/>
  </w:num>
  <w:num w:numId="45">
    <w:abstractNumId w:val="48"/>
  </w:num>
  <w:num w:numId="46">
    <w:abstractNumId w:val="17"/>
  </w:num>
  <w:num w:numId="47">
    <w:abstractNumId w:val="73"/>
  </w:num>
  <w:num w:numId="48">
    <w:abstractNumId w:val="43"/>
  </w:num>
  <w:num w:numId="49">
    <w:abstractNumId w:val="56"/>
  </w:num>
  <w:num w:numId="50">
    <w:abstractNumId w:val="78"/>
  </w:num>
  <w:num w:numId="51">
    <w:abstractNumId w:val="75"/>
  </w:num>
  <w:num w:numId="52">
    <w:abstractNumId w:val="44"/>
  </w:num>
  <w:num w:numId="53">
    <w:abstractNumId w:val="62"/>
  </w:num>
  <w:num w:numId="54">
    <w:abstractNumId w:val="83"/>
  </w:num>
  <w:num w:numId="55">
    <w:abstractNumId w:val="25"/>
  </w:num>
  <w:num w:numId="56">
    <w:abstractNumId w:val="51"/>
  </w:num>
  <w:num w:numId="57">
    <w:abstractNumId w:val="84"/>
  </w:num>
  <w:num w:numId="58">
    <w:abstractNumId w:val="79"/>
  </w:num>
  <w:num w:numId="59">
    <w:abstractNumId w:val="40"/>
  </w:num>
  <w:num w:numId="60">
    <w:abstractNumId w:val="59"/>
  </w:num>
  <w:num w:numId="61">
    <w:abstractNumId w:val="11"/>
  </w:num>
  <w:num w:numId="62">
    <w:abstractNumId w:val="28"/>
  </w:num>
  <w:num w:numId="63">
    <w:abstractNumId w:val="37"/>
  </w:num>
  <w:num w:numId="64">
    <w:abstractNumId w:val="22"/>
  </w:num>
  <w:num w:numId="65">
    <w:abstractNumId w:val="19"/>
  </w:num>
  <w:num w:numId="66">
    <w:abstractNumId w:val="29"/>
  </w:num>
  <w:num w:numId="67">
    <w:abstractNumId w:val="77"/>
  </w:num>
  <w:num w:numId="68">
    <w:abstractNumId w:val="23"/>
  </w:num>
  <w:num w:numId="69">
    <w:abstractNumId w:val="76"/>
  </w:num>
  <w:num w:numId="70">
    <w:abstractNumId w:val="85"/>
  </w:num>
  <w:num w:numId="71">
    <w:abstractNumId w:val="87"/>
  </w:num>
  <w:num w:numId="72">
    <w:abstractNumId w:val="0"/>
  </w:num>
  <w:num w:numId="73">
    <w:abstractNumId w:val="20"/>
  </w:num>
  <w:num w:numId="74">
    <w:abstractNumId w:val="41"/>
  </w:num>
  <w:num w:numId="75">
    <w:abstractNumId w:val="63"/>
  </w:num>
  <w:num w:numId="76">
    <w:abstractNumId w:val="67"/>
  </w:num>
  <w:num w:numId="77">
    <w:abstractNumId w:val="1"/>
  </w:num>
  <w:num w:numId="78">
    <w:abstractNumId w:val="60"/>
  </w:num>
  <w:num w:numId="79">
    <w:abstractNumId w:val="4"/>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num>
  <w:num w:numId="82">
    <w:abstractNumId w:val="21"/>
  </w:num>
  <w:num w:numId="83">
    <w:abstractNumId w:val="24"/>
  </w:num>
  <w:num w:numId="84">
    <w:abstractNumId w:val="8"/>
  </w:num>
  <w:num w:numId="85">
    <w:abstractNumId w:val="15"/>
  </w:num>
  <w:num w:numId="86">
    <w:abstractNumId w:val="35"/>
  </w:num>
  <w:num w:numId="87">
    <w:abstractNumId w:val="2"/>
  </w:num>
  <w:num w:numId="88">
    <w:abstractNumId w:val="54"/>
  </w:num>
  <w:num w:numId="89">
    <w:abstractNumId w:val="4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2EFD"/>
    <w:rsid w:val="0000316B"/>
    <w:rsid w:val="000077D0"/>
    <w:rsid w:val="000101EE"/>
    <w:rsid w:val="0001164D"/>
    <w:rsid w:val="000128B0"/>
    <w:rsid w:val="00013B59"/>
    <w:rsid w:val="00013FE1"/>
    <w:rsid w:val="00017072"/>
    <w:rsid w:val="0002142F"/>
    <w:rsid w:val="00021FBE"/>
    <w:rsid w:val="0002276E"/>
    <w:rsid w:val="00023452"/>
    <w:rsid w:val="000239BB"/>
    <w:rsid w:val="000247B5"/>
    <w:rsid w:val="00026BE1"/>
    <w:rsid w:val="0002730A"/>
    <w:rsid w:val="00036E16"/>
    <w:rsid w:val="00036FC1"/>
    <w:rsid w:val="00037203"/>
    <w:rsid w:val="00040B96"/>
    <w:rsid w:val="00041E98"/>
    <w:rsid w:val="00042249"/>
    <w:rsid w:val="000423C5"/>
    <w:rsid w:val="00042EAE"/>
    <w:rsid w:val="00043001"/>
    <w:rsid w:val="00044A02"/>
    <w:rsid w:val="0004636A"/>
    <w:rsid w:val="00046AB7"/>
    <w:rsid w:val="000478DF"/>
    <w:rsid w:val="00047A94"/>
    <w:rsid w:val="00050276"/>
    <w:rsid w:val="00053B8B"/>
    <w:rsid w:val="000546EB"/>
    <w:rsid w:val="00056A6C"/>
    <w:rsid w:val="00063BD1"/>
    <w:rsid w:val="00070ED4"/>
    <w:rsid w:val="00072912"/>
    <w:rsid w:val="00073652"/>
    <w:rsid w:val="00075199"/>
    <w:rsid w:val="000755D4"/>
    <w:rsid w:val="000757BE"/>
    <w:rsid w:val="00076CB8"/>
    <w:rsid w:val="00077ADD"/>
    <w:rsid w:val="00083AA1"/>
    <w:rsid w:val="00083C11"/>
    <w:rsid w:val="00086C6F"/>
    <w:rsid w:val="0009171C"/>
    <w:rsid w:val="0009230F"/>
    <w:rsid w:val="00093A9A"/>
    <w:rsid w:val="00096DE3"/>
    <w:rsid w:val="000A06EA"/>
    <w:rsid w:val="000A0A2E"/>
    <w:rsid w:val="000A0A98"/>
    <w:rsid w:val="000A1992"/>
    <w:rsid w:val="000A1A99"/>
    <w:rsid w:val="000A2D17"/>
    <w:rsid w:val="000A491D"/>
    <w:rsid w:val="000A4D56"/>
    <w:rsid w:val="000A5AB6"/>
    <w:rsid w:val="000A6838"/>
    <w:rsid w:val="000A6E79"/>
    <w:rsid w:val="000B0387"/>
    <w:rsid w:val="000B278F"/>
    <w:rsid w:val="000B2821"/>
    <w:rsid w:val="000B4BD9"/>
    <w:rsid w:val="000C1A20"/>
    <w:rsid w:val="000C3333"/>
    <w:rsid w:val="000C4C6A"/>
    <w:rsid w:val="000C745D"/>
    <w:rsid w:val="000D1425"/>
    <w:rsid w:val="000D18B6"/>
    <w:rsid w:val="000D1F78"/>
    <w:rsid w:val="000D3519"/>
    <w:rsid w:val="000D45BE"/>
    <w:rsid w:val="000D45C3"/>
    <w:rsid w:val="000D5A89"/>
    <w:rsid w:val="000D724C"/>
    <w:rsid w:val="000D7F5B"/>
    <w:rsid w:val="000E02BD"/>
    <w:rsid w:val="000E1192"/>
    <w:rsid w:val="000E19B1"/>
    <w:rsid w:val="000E3503"/>
    <w:rsid w:val="000E6592"/>
    <w:rsid w:val="000E6BEF"/>
    <w:rsid w:val="000F4115"/>
    <w:rsid w:val="000F5291"/>
    <w:rsid w:val="000F6656"/>
    <w:rsid w:val="001025EB"/>
    <w:rsid w:val="0010691E"/>
    <w:rsid w:val="00107D95"/>
    <w:rsid w:val="00110A3B"/>
    <w:rsid w:val="0011138F"/>
    <w:rsid w:val="00113E77"/>
    <w:rsid w:val="0011411A"/>
    <w:rsid w:val="001153E5"/>
    <w:rsid w:val="0011621F"/>
    <w:rsid w:val="00116862"/>
    <w:rsid w:val="001231DB"/>
    <w:rsid w:val="00123DF2"/>
    <w:rsid w:val="00124069"/>
    <w:rsid w:val="001245CE"/>
    <w:rsid w:val="00125017"/>
    <w:rsid w:val="00127BD3"/>
    <w:rsid w:val="00127C9D"/>
    <w:rsid w:val="001311C0"/>
    <w:rsid w:val="001320EB"/>
    <w:rsid w:val="00133174"/>
    <w:rsid w:val="00134031"/>
    <w:rsid w:val="0013586B"/>
    <w:rsid w:val="0013633A"/>
    <w:rsid w:val="00136A4C"/>
    <w:rsid w:val="0013799A"/>
    <w:rsid w:val="0014037B"/>
    <w:rsid w:val="001407D9"/>
    <w:rsid w:val="00142832"/>
    <w:rsid w:val="00143E3C"/>
    <w:rsid w:val="00145FA1"/>
    <w:rsid w:val="00150203"/>
    <w:rsid w:val="00154FFA"/>
    <w:rsid w:val="00155B90"/>
    <w:rsid w:val="001560E8"/>
    <w:rsid w:val="00161ED5"/>
    <w:rsid w:val="00162AE8"/>
    <w:rsid w:val="00163342"/>
    <w:rsid w:val="0016356C"/>
    <w:rsid w:val="0016441F"/>
    <w:rsid w:val="00167AB5"/>
    <w:rsid w:val="001703C1"/>
    <w:rsid w:val="001710DF"/>
    <w:rsid w:val="0017349D"/>
    <w:rsid w:val="00173545"/>
    <w:rsid w:val="00174441"/>
    <w:rsid w:val="00174655"/>
    <w:rsid w:val="00174DF5"/>
    <w:rsid w:val="001754BB"/>
    <w:rsid w:val="001760D9"/>
    <w:rsid w:val="0018211D"/>
    <w:rsid w:val="001835AA"/>
    <w:rsid w:val="0018372E"/>
    <w:rsid w:val="001872F8"/>
    <w:rsid w:val="0018777A"/>
    <w:rsid w:val="00187941"/>
    <w:rsid w:val="00190498"/>
    <w:rsid w:val="00191288"/>
    <w:rsid w:val="001927BF"/>
    <w:rsid w:val="001940FB"/>
    <w:rsid w:val="00195044"/>
    <w:rsid w:val="001956CE"/>
    <w:rsid w:val="00195767"/>
    <w:rsid w:val="001A07E7"/>
    <w:rsid w:val="001A13D2"/>
    <w:rsid w:val="001A1616"/>
    <w:rsid w:val="001A170E"/>
    <w:rsid w:val="001A505F"/>
    <w:rsid w:val="001A5ACF"/>
    <w:rsid w:val="001A64E3"/>
    <w:rsid w:val="001A6A7D"/>
    <w:rsid w:val="001A7090"/>
    <w:rsid w:val="001A71A6"/>
    <w:rsid w:val="001A723D"/>
    <w:rsid w:val="001A7FE2"/>
    <w:rsid w:val="001B215E"/>
    <w:rsid w:val="001B57D8"/>
    <w:rsid w:val="001B5F39"/>
    <w:rsid w:val="001B6031"/>
    <w:rsid w:val="001B606B"/>
    <w:rsid w:val="001B6951"/>
    <w:rsid w:val="001B6C02"/>
    <w:rsid w:val="001B7733"/>
    <w:rsid w:val="001C0198"/>
    <w:rsid w:val="001C0344"/>
    <w:rsid w:val="001C1928"/>
    <w:rsid w:val="001C49BF"/>
    <w:rsid w:val="001C573D"/>
    <w:rsid w:val="001C58E7"/>
    <w:rsid w:val="001C7A6B"/>
    <w:rsid w:val="001C7EA6"/>
    <w:rsid w:val="001D2332"/>
    <w:rsid w:val="001D6890"/>
    <w:rsid w:val="001D6CAF"/>
    <w:rsid w:val="001D6F11"/>
    <w:rsid w:val="001D71BE"/>
    <w:rsid w:val="001E05B5"/>
    <w:rsid w:val="001E4F94"/>
    <w:rsid w:val="001E7A64"/>
    <w:rsid w:val="001F03D5"/>
    <w:rsid w:val="001F198C"/>
    <w:rsid w:val="001F2FBE"/>
    <w:rsid w:val="001F5779"/>
    <w:rsid w:val="001F6E48"/>
    <w:rsid w:val="00200BCF"/>
    <w:rsid w:val="00202BB9"/>
    <w:rsid w:val="002040BE"/>
    <w:rsid w:val="00204155"/>
    <w:rsid w:val="00204570"/>
    <w:rsid w:val="002049E1"/>
    <w:rsid w:val="0021084F"/>
    <w:rsid w:val="00210B80"/>
    <w:rsid w:val="002142E5"/>
    <w:rsid w:val="00221912"/>
    <w:rsid w:val="0022298D"/>
    <w:rsid w:val="00222FA1"/>
    <w:rsid w:val="002252B9"/>
    <w:rsid w:val="00230AB5"/>
    <w:rsid w:val="00230E85"/>
    <w:rsid w:val="00231F9D"/>
    <w:rsid w:val="00232B4B"/>
    <w:rsid w:val="0023418A"/>
    <w:rsid w:val="00235976"/>
    <w:rsid w:val="0023695F"/>
    <w:rsid w:val="00241D6D"/>
    <w:rsid w:val="002442D3"/>
    <w:rsid w:val="00245F0D"/>
    <w:rsid w:val="002465E3"/>
    <w:rsid w:val="00247B31"/>
    <w:rsid w:val="00253399"/>
    <w:rsid w:val="00257A37"/>
    <w:rsid w:val="002617AD"/>
    <w:rsid w:val="00262A48"/>
    <w:rsid w:val="00262FF0"/>
    <w:rsid w:val="00263B5F"/>
    <w:rsid w:val="00264180"/>
    <w:rsid w:val="00264DB8"/>
    <w:rsid w:val="00265B94"/>
    <w:rsid w:val="00267A0B"/>
    <w:rsid w:val="0027041B"/>
    <w:rsid w:val="00271ACC"/>
    <w:rsid w:val="00272B9B"/>
    <w:rsid w:val="00272FDB"/>
    <w:rsid w:val="0027683A"/>
    <w:rsid w:val="00277B51"/>
    <w:rsid w:val="0028044A"/>
    <w:rsid w:val="00280A82"/>
    <w:rsid w:val="00281123"/>
    <w:rsid w:val="0028222A"/>
    <w:rsid w:val="00283F5B"/>
    <w:rsid w:val="002853F9"/>
    <w:rsid w:val="002856C9"/>
    <w:rsid w:val="00286521"/>
    <w:rsid w:val="0028766A"/>
    <w:rsid w:val="00287E50"/>
    <w:rsid w:val="00291AB5"/>
    <w:rsid w:val="0029387F"/>
    <w:rsid w:val="0029525E"/>
    <w:rsid w:val="002953A4"/>
    <w:rsid w:val="002A10A0"/>
    <w:rsid w:val="002A1214"/>
    <w:rsid w:val="002A1C2E"/>
    <w:rsid w:val="002A2701"/>
    <w:rsid w:val="002A36F3"/>
    <w:rsid w:val="002A39C4"/>
    <w:rsid w:val="002A5367"/>
    <w:rsid w:val="002A5FD2"/>
    <w:rsid w:val="002A680A"/>
    <w:rsid w:val="002B20B3"/>
    <w:rsid w:val="002B2F52"/>
    <w:rsid w:val="002B415D"/>
    <w:rsid w:val="002B78CF"/>
    <w:rsid w:val="002B7E44"/>
    <w:rsid w:val="002C0724"/>
    <w:rsid w:val="002C3B43"/>
    <w:rsid w:val="002C6BA6"/>
    <w:rsid w:val="002C6BFF"/>
    <w:rsid w:val="002D5259"/>
    <w:rsid w:val="002D67AA"/>
    <w:rsid w:val="002D73E5"/>
    <w:rsid w:val="002E41C1"/>
    <w:rsid w:val="002E56E9"/>
    <w:rsid w:val="002E5ED7"/>
    <w:rsid w:val="002F085B"/>
    <w:rsid w:val="002F0DB9"/>
    <w:rsid w:val="002F1C38"/>
    <w:rsid w:val="002F1EBE"/>
    <w:rsid w:val="002F3DDF"/>
    <w:rsid w:val="002F4650"/>
    <w:rsid w:val="002F578A"/>
    <w:rsid w:val="002F674B"/>
    <w:rsid w:val="002F6FF8"/>
    <w:rsid w:val="00300288"/>
    <w:rsid w:val="00300296"/>
    <w:rsid w:val="00303117"/>
    <w:rsid w:val="003051D5"/>
    <w:rsid w:val="0030548A"/>
    <w:rsid w:val="00305B79"/>
    <w:rsid w:val="003105EE"/>
    <w:rsid w:val="00312466"/>
    <w:rsid w:val="00316E1A"/>
    <w:rsid w:val="003171B6"/>
    <w:rsid w:val="00323798"/>
    <w:rsid w:val="00323D4D"/>
    <w:rsid w:val="00324B5D"/>
    <w:rsid w:val="00330B03"/>
    <w:rsid w:val="003315A7"/>
    <w:rsid w:val="00332D68"/>
    <w:rsid w:val="00333950"/>
    <w:rsid w:val="00333A2F"/>
    <w:rsid w:val="00333B63"/>
    <w:rsid w:val="00334348"/>
    <w:rsid w:val="00335737"/>
    <w:rsid w:val="003403F2"/>
    <w:rsid w:val="00340911"/>
    <w:rsid w:val="00341814"/>
    <w:rsid w:val="00342350"/>
    <w:rsid w:val="0034296B"/>
    <w:rsid w:val="00342A31"/>
    <w:rsid w:val="003440B3"/>
    <w:rsid w:val="00344FBA"/>
    <w:rsid w:val="003455B7"/>
    <w:rsid w:val="00346CDA"/>
    <w:rsid w:val="00347377"/>
    <w:rsid w:val="00350132"/>
    <w:rsid w:val="00350684"/>
    <w:rsid w:val="00351A15"/>
    <w:rsid w:val="0035262E"/>
    <w:rsid w:val="00353821"/>
    <w:rsid w:val="00356C46"/>
    <w:rsid w:val="00357385"/>
    <w:rsid w:val="00361166"/>
    <w:rsid w:val="00361C3A"/>
    <w:rsid w:val="003650BD"/>
    <w:rsid w:val="0036533B"/>
    <w:rsid w:val="00366917"/>
    <w:rsid w:val="0036742F"/>
    <w:rsid w:val="003716DB"/>
    <w:rsid w:val="00373C08"/>
    <w:rsid w:val="0037406F"/>
    <w:rsid w:val="00374567"/>
    <w:rsid w:val="00374FAA"/>
    <w:rsid w:val="00383EE1"/>
    <w:rsid w:val="00392008"/>
    <w:rsid w:val="00392DFD"/>
    <w:rsid w:val="00397A7B"/>
    <w:rsid w:val="003A022A"/>
    <w:rsid w:val="003A0440"/>
    <w:rsid w:val="003A0B3C"/>
    <w:rsid w:val="003A131E"/>
    <w:rsid w:val="003B23FB"/>
    <w:rsid w:val="003B2859"/>
    <w:rsid w:val="003B2BBF"/>
    <w:rsid w:val="003B49DA"/>
    <w:rsid w:val="003B4D6F"/>
    <w:rsid w:val="003B61CE"/>
    <w:rsid w:val="003B6955"/>
    <w:rsid w:val="003B6C16"/>
    <w:rsid w:val="003C14FF"/>
    <w:rsid w:val="003C602D"/>
    <w:rsid w:val="003C6159"/>
    <w:rsid w:val="003C7D88"/>
    <w:rsid w:val="003D0496"/>
    <w:rsid w:val="003D10F0"/>
    <w:rsid w:val="003D44C8"/>
    <w:rsid w:val="003D4584"/>
    <w:rsid w:val="003D550D"/>
    <w:rsid w:val="003D6964"/>
    <w:rsid w:val="003D6EEF"/>
    <w:rsid w:val="003E14A0"/>
    <w:rsid w:val="003E1DBB"/>
    <w:rsid w:val="003E29FF"/>
    <w:rsid w:val="003E51FB"/>
    <w:rsid w:val="003E5783"/>
    <w:rsid w:val="003E5B4D"/>
    <w:rsid w:val="003E6C35"/>
    <w:rsid w:val="003F0BCE"/>
    <w:rsid w:val="003F48D4"/>
    <w:rsid w:val="003F4A74"/>
    <w:rsid w:val="003F5178"/>
    <w:rsid w:val="003F5FBE"/>
    <w:rsid w:val="003F60A3"/>
    <w:rsid w:val="003F7DC4"/>
    <w:rsid w:val="00403087"/>
    <w:rsid w:val="0040313B"/>
    <w:rsid w:val="00404221"/>
    <w:rsid w:val="0040799B"/>
    <w:rsid w:val="00412155"/>
    <w:rsid w:val="0041246B"/>
    <w:rsid w:val="0041303C"/>
    <w:rsid w:val="00413470"/>
    <w:rsid w:val="004158D4"/>
    <w:rsid w:val="004213A1"/>
    <w:rsid w:val="00421C79"/>
    <w:rsid w:val="00422E28"/>
    <w:rsid w:val="00422F00"/>
    <w:rsid w:val="00423DA2"/>
    <w:rsid w:val="0042680A"/>
    <w:rsid w:val="00431BDE"/>
    <w:rsid w:val="004326EC"/>
    <w:rsid w:val="00434073"/>
    <w:rsid w:val="00436E00"/>
    <w:rsid w:val="004402F9"/>
    <w:rsid w:val="0044033D"/>
    <w:rsid w:val="00440A57"/>
    <w:rsid w:val="00440D5D"/>
    <w:rsid w:val="00441F8B"/>
    <w:rsid w:val="004422EE"/>
    <w:rsid w:val="00443000"/>
    <w:rsid w:val="00443D06"/>
    <w:rsid w:val="004469C6"/>
    <w:rsid w:val="00446D3B"/>
    <w:rsid w:val="00447C25"/>
    <w:rsid w:val="00447D8A"/>
    <w:rsid w:val="00450F3F"/>
    <w:rsid w:val="00451E19"/>
    <w:rsid w:val="004538FA"/>
    <w:rsid w:val="0045553C"/>
    <w:rsid w:val="00457DB0"/>
    <w:rsid w:val="00460D00"/>
    <w:rsid w:val="00465C05"/>
    <w:rsid w:val="00467A4C"/>
    <w:rsid w:val="00467D13"/>
    <w:rsid w:val="00471050"/>
    <w:rsid w:val="00471919"/>
    <w:rsid w:val="0047628F"/>
    <w:rsid w:val="00476490"/>
    <w:rsid w:val="00476B83"/>
    <w:rsid w:val="004770D6"/>
    <w:rsid w:val="004801FA"/>
    <w:rsid w:val="004809CF"/>
    <w:rsid w:val="00490184"/>
    <w:rsid w:val="00490399"/>
    <w:rsid w:val="0049091B"/>
    <w:rsid w:val="00493958"/>
    <w:rsid w:val="00496241"/>
    <w:rsid w:val="00496D8C"/>
    <w:rsid w:val="004A1EE8"/>
    <w:rsid w:val="004A20BC"/>
    <w:rsid w:val="004A2B61"/>
    <w:rsid w:val="004A2BF9"/>
    <w:rsid w:val="004A6EE8"/>
    <w:rsid w:val="004A743B"/>
    <w:rsid w:val="004B10B2"/>
    <w:rsid w:val="004B1135"/>
    <w:rsid w:val="004B3286"/>
    <w:rsid w:val="004B6E97"/>
    <w:rsid w:val="004B6F1A"/>
    <w:rsid w:val="004C242A"/>
    <w:rsid w:val="004C2794"/>
    <w:rsid w:val="004C4A4F"/>
    <w:rsid w:val="004C502F"/>
    <w:rsid w:val="004C6524"/>
    <w:rsid w:val="004D0B65"/>
    <w:rsid w:val="004D1983"/>
    <w:rsid w:val="004D1A19"/>
    <w:rsid w:val="004D1A94"/>
    <w:rsid w:val="004D1EDB"/>
    <w:rsid w:val="004D2CA2"/>
    <w:rsid w:val="004D3313"/>
    <w:rsid w:val="004D3950"/>
    <w:rsid w:val="004D53BB"/>
    <w:rsid w:val="004D6AA6"/>
    <w:rsid w:val="004E37D3"/>
    <w:rsid w:val="004E5F44"/>
    <w:rsid w:val="004E7F52"/>
    <w:rsid w:val="004F127F"/>
    <w:rsid w:val="004F1963"/>
    <w:rsid w:val="004F40CF"/>
    <w:rsid w:val="004F5B2E"/>
    <w:rsid w:val="004F5C88"/>
    <w:rsid w:val="004F5EE1"/>
    <w:rsid w:val="004F7145"/>
    <w:rsid w:val="0050100E"/>
    <w:rsid w:val="00507A52"/>
    <w:rsid w:val="00510631"/>
    <w:rsid w:val="00511EF4"/>
    <w:rsid w:val="00516FF3"/>
    <w:rsid w:val="0052022A"/>
    <w:rsid w:val="00520489"/>
    <w:rsid w:val="00521DC1"/>
    <w:rsid w:val="00522102"/>
    <w:rsid w:val="0052247D"/>
    <w:rsid w:val="00523460"/>
    <w:rsid w:val="005234C0"/>
    <w:rsid w:val="00526514"/>
    <w:rsid w:val="005272DA"/>
    <w:rsid w:val="00531B13"/>
    <w:rsid w:val="005350CD"/>
    <w:rsid w:val="00542743"/>
    <w:rsid w:val="00543103"/>
    <w:rsid w:val="005451E6"/>
    <w:rsid w:val="005458D1"/>
    <w:rsid w:val="005463AE"/>
    <w:rsid w:val="005474AD"/>
    <w:rsid w:val="00551574"/>
    <w:rsid w:val="00552AD1"/>
    <w:rsid w:val="005538EB"/>
    <w:rsid w:val="005541BF"/>
    <w:rsid w:val="00555C64"/>
    <w:rsid w:val="005566E1"/>
    <w:rsid w:val="00557605"/>
    <w:rsid w:val="00561299"/>
    <w:rsid w:val="00562114"/>
    <w:rsid w:val="0056766B"/>
    <w:rsid w:val="005702C7"/>
    <w:rsid w:val="005706C6"/>
    <w:rsid w:val="005716A0"/>
    <w:rsid w:val="0057375B"/>
    <w:rsid w:val="005742AA"/>
    <w:rsid w:val="00575C46"/>
    <w:rsid w:val="005763C6"/>
    <w:rsid w:val="005769A1"/>
    <w:rsid w:val="005804FD"/>
    <w:rsid w:val="0058168A"/>
    <w:rsid w:val="0058397A"/>
    <w:rsid w:val="00584B0D"/>
    <w:rsid w:val="00585C10"/>
    <w:rsid w:val="005863BA"/>
    <w:rsid w:val="005868E4"/>
    <w:rsid w:val="00587E73"/>
    <w:rsid w:val="00591685"/>
    <w:rsid w:val="005939A1"/>
    <w:rsid w:val="00594CD7"/>
    <w:rsid w:val="00597C6E"/>
    <w:rsid w:val="005A1333"/>
    <w:rsid w:val="005A245E"/>
    <w:rsid w:val="005A5175"/>
    <w:rsid w:val="005A5267"/>
    <w:rsid w:val="005A5AEE"/>
    <w:rsid w:val="005A5DFC"/>
    <w:rsid w:val="005A68C0"/>
    <w:rsid w:val="005A73B4"/>
    <w:rsid w:val="005B0970"/>
    <w:rsid w:val="005B1BC2"/>
    <w:rsid w:val="005B328B"/>
    <w:rsid w:val="005B362A"/>
    <w:rsid w:val="005B43DC"/>
    <w:rsid w:val="005B54E4"/>
    <w:rsid w:val="005B592D"/>
    <w:rsid w:val="005C15F8"/>
    <w:rsid w:val="005C3708"/>
    <w:rsid w:val="005C3A78"/>
    <w:rsid w:val="005C489E"/>
    <w:rsid w:val="005C56D6"/>
    <w:rsid w:val="005D0D23"/>
    <w:rsid w:val="005D1037"/>
    <w:rsid w:val="005D174E"/>
    <w:rsid w:val="005D4FC0"/>
    <w:rsid w:val="005D52D6"/>
    <w:rsid w:val="005D550D"/>
    <w:rsid w:val="005D580D"/>
    <w:rsid w:val="005D6A7A"/>
    <w:rsid w:val="005D7399"/>
    <w:rsid w:val="005D76CC"/>
    <w:rsid w:val="005D7AE1"/>
    <w:rsid w:val="005E1834"/>
    <w:rsid w:val="005E1D6E"/>
    <w:rsid w:val="005E2B9B"/>
    <w:rsid w:val="005E3800"/>
    <w:rsid w:val="005E397A"/>
    <w:rsid w:val="005E3F2A"/>
    <w:rsid w:val="005E6846"/>
    <w:rsid w:val="005E7C00"/>
    <w:rsid w:val="005F19C2"/>
    <w:rsid w:val="005F4A73"/>
    <w:rsid w:val="005F4C69"/>
    <w:rsid w:val="005F7341"/>
    <w:rsid w:val="005F77AE"/>
    <w:rsid w:val="005F7FE0"/>
    <w:rsid w:val="006015CB"/>
    <w:rsid w:val="006016FB"/>
    <w:rsid w:val="0060387E"/>
    <w:rsid w:val="00603A58"/>
    <w:rsid w:val="0060505D"/>
    <w:rsid w:val="0060543B"/>
    <w:rsid w:val="006063E1"/>
    <w:rsid w:val="0060646F"/>
    <w:rsid w:val="0060720E"/>
    <w:rsid w:val="00610641"/>
    <w:rsid w:val="00610B86"/>
    <w:rsid w:val="00611E5B"/>
    <w:rsid w:val="00612242"/>
    <w:rsid w:val="00612985"/>
    <w:rsid w:val="00612C81"/>
    <w:rsid w:val="006138D8"/>
    <w:rsid w:val="00613915"/>
    <w:rsid w:val="006164C8"/>
    <w:rsid w:val="00617B75"/>
    <w:rsid w:val="006200F3"/>
    <w:rsid w:val="006232DB"/>
    <w:rsid w:val="00623355"/>
    <w:rsid w:val="00623703"/>
    <w:rsid w:val="00623B98"/>
    <w:rsid w:val="006248DE"/>
    <w:rsid w:val="0062560A"/>
    <w:rsid w:val="006273FA"/>
    <w:rsid w:val="00630C29"/>
    <w:rsid w:val="0063100F"/>
    <w:rsid w:val="0063123A"/>
    <w:rsid w:val="00632619"/>
    <w:rsid w:val="0063298C"/>
    <w:rsid w:val="00634BBE"/>
    <w:rsid w:val="0064053C"/>
    <w:rsid w:val="00641E6C"/>
    <w:rsid w:val="00642911"/>
    <w:rsid w:val="00645620"/>
    <w:rsid w:val="0064698C"/>
    <w:rsid w:val="00647720"/>
    <w:rsid w:val="00650268"/>
    <w:rsid w:val="006506E1"/>
    <w:rsid w:val="00650748"/>
    <w:rsid w:val="00652C8A"/>
    <w:rsid w:val="00652E27"/>
    <w:rsid w:val="00654F15"/>
    <w:rsid w:val="00655A93"/>
    <w:rsid w:val="00656FEE"/>
    <w:rsid w:val="006570FB"/>
    <w:rsid w:val="00662B44"/>
    <w:rsid w:val="00662EB1"/>
    <w:rsid w:val="0066410C"/>
    <w:rsid w:val="0066614E"/>
    <w:rsid w:val="0066692A"/>
    <w:rsid w:val="0066785F"/>
    <w:rsid w:val="00670CEB"/>
    <w:rsid w:val="0067450C"/>
    <w:rsid w:val="0067581D"/>
    <w:rsid w:val="00676731"/>
    <w:rsid w:val="006772DF"/>
    <w:rsid w:val="00677372"/>
    <w:rsid w:val="00684FDB"/>
    <w:rsid w:val="00685C30"/>
    <w:rsid w:val="00691A0E"/>
    <w:rsid w:val="006927F0"/>
    <w:rsid w:val="006A0A4D"/>
    <w:rsid w:val="006A29E8"/>
    <w:rsid w:val="006A43B7"/>
    <w:rsid w:val="006A65A6"/>
    <w:rsid w:val="006A6B98"/>
    <w:rsid w:val="006A78F2"/>
    <w:rsid w:val="006B4097"/>
    <w:rsid w:val="006B4555"/>
    <w:rsid w:val="006B6E1E"/>
    <w:rsid w:val="006B7BF7"/>
    <w:rsid w:val="006C0060"/>
    <w:rsid w:val="006C0719"/>
    <w:rsid w:val="006C25D4"/>
    <w:rsid w:val="006C40A6"/>
    <w:rsid w:val="006C518E"/>
    <w:rsid w:val="006C7ABD"/>
    <w:rsid w:val="006D2207"/>
    <w:rsid w:val="006D2352"/>
    <w:rsid w:val="006D322B"/>
    <w:rsid w:val="006D3D07"/>
    <w:rsid w:val="006D5CC3"/>
    <w:rsid w:val="006E2A80"/>
    <w:rsid w:val="006E2ABD"/>
    <w:rsid w:val="006E4A5A"/>
    <w:rsid w:val="006E6920"/>
    <w:rsid w:val="006E6E66"/>
    <w:rsid w:val="006F28CA"/>
    <w:rsid w:val="006F4E30"/>
    <w:rsid w:val="007007DD"/>
    <w:rsid w:val="007016E8"/>
    <w:rsid w:val="00701802"/>
    <w:rsid w:val="007021F3"/>
    <w:rsid w:val="00706709"/>
    <w:rsid w:val="007076EE"/>
    <w:rsid w:val="0071219F"/>
    <w:rsid w:val="0071373E"/>
    <w:rsid w:val="00715ABF"/>
    <w:rsid w:val="00715EC4"/>
    <w:rsid w:val="00716953"/>
    <w:rsid w:val="00720D18"/>
    <w:rsid w:val="00721F86"/>
    <w:rsid w:val="0072250B"/>
    <w:rsid w:val="00723855"/>
    <w:rsid w:val="00724BFE"/>
    <w:rsid w:val="0072597E"/>
    <w:rsid w:val="00726DFC"/>
    <w:rsid w:val="0072722D"/>
    <w:rsid w:val="0072727D"/>
    <w:rsid w:val="00727767"/>
    <w:rsid w:val="0073568B"/>
    <w:rsid w:val="007361E4"/>
    <w:rsid w:val="007361F4"/>
    <w:rsid w:val="00737476"/>
    <w:rsid w:val="00743470"/>
    <w:rsid w:val="00745964"/>
    <w:rsid w:val="00745C61"/>
    <w:rsid w:val="00745D85"/>
    <w:rsid w:val="00746FF8"/>
    <w:rsid w:val="00747C4F"/>
    <w:rsid w:val="00751460"/>
    <w:rsid w:val="0075285D"/>
    <w:rsid w:val="00753C2A"/>
    <w:rsid w:val="0075405D"/>
    <w:rsid w:val="007545DC"/>
    <w:rsid w:val="00755263"/>
    <w:rsid w:val="007572E9"/>
    <w:rsid w:val="00760497"/>
    <w:rsid w:val="00761A18"/>
    <w:rsid w:val="00762B84"/>
    <w:rsid w:val="0076359A"/>
    <w:rsid w:val="00763A39"/>
    <w:rsid w:val="0076490E"/>
    <w:rsid w:val="00767A0D"/>
    <w:rsid w:val="007719B2"/>
    <w:rsid w:val="00772023"/>
    <w:rsid w:val="00775D9A"/>
    <w:rsid w:val="00780EE8"/>
    <w:rsid w:val="00782D97"/>
    <w:rsid w:val="00787FD9"/>
    <w:rsid w:val="00790941"/>
    <w:rsid w:val="00792AA6"/>
    <w:rsid w:val="00793A76"/>
    <w:rsid w:val="0079407D"/>
    <w:rsid w:val="00797895"/>
    <w:rsid w:val="007A27F5"/>
    <w:rsid w:val="007A2B11"/>
    <w:rsid w:val="007A3D04"/>
    <w:rsid w:val="007A51B7"/>
    <w:rsid w:val="007A67C5"/>
    <w:rsid w:val="007A6D63"/>
    <w:rsid w:val="007A7291"/>
    <w:rsid w:val="007B1236"/>
    <w:rsid w:val="007B1908"/>
    <w:rsid w:val="007B51E9"/>
    <w:rsid w:val="007B54DB"/>
    <w:rsid w:val="007B61A8"/>
    <w:rsid w:val="007B7948"/>
    <w:rsid w:val="007C01ED"/>
    <w:rsid w:val="007C49BF"/>
    <w:rsid w:val="007C5207"/>
    <w:rsid w:val="007D12F8"/>
    <w:rsid w:val="007D1731"/>
    <w:rsid w:val="007D1B31"/>
    <w:rsid w:val="007D2016"/>
    <w:rsid w:val="007D5D51"/>
    <w:rsid w:val="007D7C0F"/>
    <w:rsid w:val="007E24B1"/>
    <w:rsid w:val="007E29B2"/>
    <w:rsid w:val="007E3496"/>
    <w:rsid w:val="007E41F3"/>
    <w:rsid w:val="007E57C1"/>
    <w:rsid w:val="007E617D"/>
    <w:rsid w:val="007E67EF"/>
    <w:rsid w:val="007E743B"/>
    <w:rsid w:val="007F00D6"/>
    <w:rsid w:val="007F0BEF"/>
    <w:rsid w:val="007F42CE"/>
    <w:rsid w:val="007F4A7C"/>
    <w:rsid w:val="007F4F48"/>
    <w:rsid w:val="00802A7F"/>
    <w:rsid w:val="00804DFD"/>
    <w:rsid w:val="00805EDA"/>
    <w:rsid w:val="008076E2"/>
    <w:rsid w:val="00811716"/>
    <w:rsid w:val="0081236F"/>
    <w:rsid w:val="0081241A"/>
    <w:rsid w:val="00814CA6"/>
    <w:rsid w:val="00816285"/>
    <w:rsid w:val="00822FEE"/>
    <w:rsid w:val="00824494"/>
    <w:rsid w:val="00827053"/>
    <w:rsid w:val="00827573"/>
    <w:rsid w:val="00827876"/>
    <w:rsid w:val="00827A47"/>
    <w:rsid w:val="008319CE"/>
    <w:rsid w:val="00832A3A"/>
    <w:rsid w:val="00833AF4"/>
    <w:rsid w:val="00834845"/>
    <w:rsid w:val="00836A59"/>
    <w:rsid w:val="008376DD"/>
    <w:rsid w:val="00837A31"/>
    <w:rsid w:val="00837D37"/>
    <w:rsid w:val="00841AE4"/>
    <w:rsid w:val="008431AD"/>
    <w:rsid w:val="008434D6"/>
    <w:rsid w:val="00844CA6"/>
    <w:rsid w:val="00851288"/>
    <w:rsid w:val="00852AE0"/>
    <w:rsid w:val="00854C00"/>
    <w:rsid w:val="00856727"/>
    <w:rsid w:val="008568A9"/>
    <w:rsid w:val="00857082"/>
    <w:rsid w:val="0085768E"/>
    <w:rsid w:val="00857EC2"/>
    <w:rsid w:val="00861364"/>
    <w:rsid w:val="008614F6"/>
    <w:rsid w:val="00864085"/>
    <w:rsid w:val="00865035"/>
    <w:rsid w:val="008707A4"/>
    <w:rsid w:val="00872210"/>
    <w:rsid w:val="00875082"/>
    <w:rsid w:val="00876049"/>
    <w:rsid w:val="00877B47"/>
    <w:rsid w:val="0088155A"/>
    <w:rsid w:val="00882EA0"/>
    <w:rsid w:val="008837B1"/>
    <w:rsid w:val="0088427A"/>
    <w:rsid w:val="008845A6"/>
    <w:rsid w:val="00885DD5"/>
    <w:rsid w:val="0088784A"/>
    <w:rsid w:val="0089067D"/>
    <w:rsid w:val="00891417"/>
    <w:rsid w:val="00892936"/>
    <w:rsid w:val="008947F9"/>
    <w:rsid w:val="008A10E6"/>
    <w:rsid w:val="008A1E98"/>
    <w:rsid w:val="008A3227"/>
    <w:rsid w:val="008A6994"/>
    <w:rsid w:val="008A7EE9"/>
    <w:rsid w:val="008B0163"/>
    <w:rsid w:val="008B18BE"/>
    <w:rsid w:val="008B568E"/>
    <w:rsid w:val="008B66B2"/>
    <w:rsid w:val="008B67AA"/>
    <w:rsid w:val="008B7379"/>
    <w:rsid w:val="008C0F3B"/>
    <w:rsid w:val="008C1131"/>
    <w:rsid w:val="008C1297"/>
    <w:rsid w:val="008C22BC"/>
    <w:rsid w:val="008C2F9E"/>
    <w:rsid w:val="008C319B"/>
    <w:rsid w:val="008C4099"/>
    <w:rsid w:val="008C4824"/>
    <w:rsid w:val="008C59D0"/>
    <w:rsid w:val="008C72B6"/>
    <w:rsid w:val="008D04C7"/>
    <w:rsid w:val="008D1E17"/>
    <w:rsid w:val="008D2F95"/>
    <w:rsid w:val="008D4BB7"/>
    <w:rsid w:val="008D5E42"/>
    <w:rsid w:val="008D70F6"/>
    <w:rsid w:val="008E04FF"/>
    <w:rsid w:val="008E26DB"/>
    <w:rsid w:val="008E314D"/>
    <w:rsid w:val="008E3231"/>
    <w:rsid w:val="008E32FD"/>
    <w:rsid w:val="008E4F99"/>
    <w:rsid w:val="008E54D2"/>
    <w:rsid w:val="008E7485"/>
    <w:rsid w:val="008F0C68"/>
    <w:rsid w:val="008F1260"/>
    <w:rsid w:val="008F1932"/>
    <w:rsid w:val="008F1C30"/>
    <w:rsid w:val="008F221C"/>
    <w:rsid w:val="008F47D6"/>
    <w:rsid w:val="008F63B2"/>
    <w:rsid w:val="008F67D7"/>
    <w:rsid w:val="009019F3"/>
    <w:rsid w:val="00901F20"/>
    <w:rsid w:val="009020E3"/>
    <w:rsid w:val="009061A7"/>
    <w:rsid w:val="009100CE"/>
    <w:rsid w:val="00911D18"/>
    <w:rsid w:val="00911DDE"/>
    <w:rsid w:val="00913E82"/>
    <w:rsid w:val="009170F9"/>
    <w:rsid w:val="0092040E"/>
    <w:rsid w:val="00920DDE"/>
    <w:rsid w:val="0092156A"/>
    <w:rsid w:val="00921C4E"/>
    <w:rsid w:val="009224D2"/>
    <w:rsid w:val="0092355E"/>
    <w:rsid w:val="0092494C"/>
    <w:rsid w:val="00925CBA"/>
    <w:rsid w:val="00926F8E"/>
    <w:rsid w:val="00927455"/>
    <w:rsid w:val="009278E6"/>
    <w:rsid w:val="009303C9"/>
    <w:rsid w:val="00930E65"/>
    <w:rsid w:val="009313DD"/>
    <w:rsid w:val="00931979"/>
    <w:rsid w:val="00933D30"/>
    <w:rsid w:val="009349AA"/>
    <w:rsid w:val="0093609A"/>
    <w:rsid w:val="009363EE"/>
    <w:rsid w:val="0093685D"/>
    <w:rsid w:val="00941134"/>
    <w:rsid w:val="009413BA"/>
    <w:rsid w:val="00942968"/>
    <w:rsid w:val="00952C53"/>
    <w:rsid w:val="00953338"/>
    <w:rsid w:val="009551BB"/>
    <w:rsid w:val="00957020"/>
    <w:rsid w:val="00957C2C"/>
    <w:rsid w:val="00960040"/>
    <w:rsid w:val="009602EC"/>
    <w:rsid w:val="009611C9"/>
    <w:rsid w:val="00961D0E"/>
    <w:rsid w:val="00962005"/>
    <w:rsid w:val="0096240E"/>
    <w:rsid w:val="00963688"/>
    <w:rsid w:val="00966828"/>
    <w:rsid w:val="0097305F"/>
    <w:rsid w:val="009731B2"/>
    <w:rsid w:val="009744D7"/>
    <w:rsid w:val="009770B2"/>
    <w:rsid w:val="00977D2C"/>
    <w:rsid w:val="00977F26"/>
    <w:rsid w:val="00981305"/>
    <w:rsid w:val="009824FD"/>
    <w:rsid w:val="00983C7F"/>
    <w:rsid w:val="00985EF8"/>
    <w:rsid w:val="00986EEC"/>
    <w:rsid w:val="009925AA"/>
    <w:rsid w:val="009946CF"/>
    <w:rsid w:val="00995908"/>
    <w:rsid w:val="0099655A"/>
    <w:rsid w:val="009A05F7"/>
    <w:rsid w:val="009A18D8"/>
    <w:rsid w:val="009A492C"/>
    <w:rsid w:val="009A4A36"/>
    <w:rsid w:val="009A6688"/>
    <w:rsid w:val="009B0EB4"/>
    <w:rsid w:val="009B0FD5"/>
    <w:rsid w:val="009B1B9B"/>
    <w:rsid w:val="009B2A68"/>
    <w:rsid w:val="009B309C"/>
    <w:rsid w:val="009B3CC9"/>
    <w:rsid w:val="009B3D10"/>
    <w:rsid w:val="009B4309"/>
    <w:rsid w:val="009B4756"/>
    <w:rsid w:val="009C234C"/>
    <w:rsid w:val="009C682F"/>
    <w:rsid w:val="009C6EBC"/>
    <w:rsid w:val="009D0226"/>
    <w:rsid w:val="009D0C60"/>
    <w:rsid w:val="009D1DD6"/>
    <w:rsid w:val="009D2E43"/>
    <w:rsid w:val="009D3569"/>
    <w:rsid w:val="009D452D"/>
    <w:rsid w:val="009D5210"/>
    <w:rsid w:val="009D7BFB"/>
    <w:rsid w:val="009E0870"/>
    <w:rsid w:val="009E1610"/>
    <w:rsid w:val="009E4B1D"/>
    <w:rsid w:val="009E4D17"/>
    <w:rsid w:val="009E794C"/>
    <w:rsid w:val="009E7A6E"/>
    <w:rsid w:val="009F39C4"/>
    <w:rsid w:val="009F464A"/>
    <w:rsid w:val="009F4790"/>
    <w:rsid w:val="009F5A73"/>
    <w:rsid w:val="009F65C6"/>
    <w:rsid w:val="00A019B6"/>
    <w:rsid w:val="00A019DA"/>
    <w:rsid w:val="00A020BB"/>
    <w:rsid w:val="00A02683"/>
    <w:rsid w:val="00A0669A"/>
    <w:rsid w:val="00A077CC"/>
    <w:rsid w:val="00A12DB9"/>
    <w:rsid w:val="00A15BB0"/>
    <w:rsid w:val="00A20497"/>
    <w:rsid w:val="00A217FC"/>
    <w:rsid w:val="00A2221F"/>
    <w:rsid w:val="00A23AF7"/>
    <w:rsid w:val="00A27B4F"/>
    <w:rsid w:val="00A30711"/>
    <w:rsid w:val="00A31633"/>
    <w:rsid w:val="00A323D2"/>
    <w:rsid w:val="00A34160"/>
    <w:rsid w:val="00A3773E"/>
    <w:rsid w:val="00A470D4"/>
    <w:rsid w:val="00A47520"/>
    <w:rsid w:val="00A506AE"/>
    <w:rsid w:val="00A518FB"/>
    <w:rsid w:val="00A51CCF"/>
    <w:rsid w:val="00A522A1"/>
    <w:rsid w:val="00A552BB"/>
    <w:rsid w:val="00A5678F"/>
    <w:rsid w:val="00A569EA"/>
    <w:rsid w:val="00A56C9C"/>
    <w:rsid w:val="00A60AC7"/>
    <w:rsid w:val="00A61852"/>
    <w:rsid w:val="00A6260C"/>
    <w:rsid w:val="00A628C9"/>
    <w:rsid w:val="00A666AF"/>
    <w:rsid w:val="00A66B28"/>
    <w:rsid w:val="00A67779"/>
    <w:rsid w:val="00A70325"/>
    <w:rsid w:val="00A73858"/>
    <w:rsid w:val="00A73F77"/>
    <w:rsid w:val="00A7596A"/>
    <w:rsid w:val="00A828BB"/>
    <w:rsid w:val="00A84010"/>
    <w:rsid w:val="00A84033"/>
    <w:rsid w:val="00A845AF"/>
    <w:rsid w:val="00A84D41"/>
    <w:rsid w:val="00A905D6"/>
    <w:rsid w:val="00A909C4"/>
    <w:rsid w:val="00A9116F"/>
    <w:rsid w:val="00A9193F"/>
    <w:rsid w:val="00A9354E"/>
    <w:rsid w:val="00A957D8"/>
    <w:rsid w:val="00A95A71"/>
    <w:rsid w:val="00A9637D"/>
    <w:rsid w:val="00A96EF8"/>
    <w:rsid w:val="00AA09A4"/>
    <w:rsid w:val="00AA0AA4"/>
    <w:rsid w:val="00AA4CB9"/>
    <w:rsid w:val="00AA5E0F"/>
    <w:rsid w:val="00AA5FAA"/>
    <w:rsid w:val="00AB00F4"/>
    <w:rsid w:val="00AB2CFB"/>
    <w:rsid w:val="00AB5409"/>
    <w:rsid w:val="00AB6E60"/>
    <w:rsid w:val="00AB7A41"/>
    <w:rsid w:val="00AC3C00"/>
    <w:rsid w:val="00AC5376"/>
    <w:rsid w:val="00AC6E55"/>
    <w:rsid w:val="00AD3BAD"/>
    <w:rsid w:val="00AD6917"/>
    <w:rsid w:val="00AE0BB7"/>
    <w:rsid w:val="00AE0E2A"/>
    <w:rsid w:val="00AE2EF2"/>
    <w:rsid w:val="00AE33CF"/>
    <w:rsid w:val="00AE4898"/>
    <w:rsid w:val="00AE594B"/>
    <w:rsid w:val="00AE785E"/>
    <w:rsid w:val="00AE7E38"/>
    <w:rsid w:val="00AF1BEE"/>
    <w:rsid w:val="00AF5803"/>
    <w:rsid w:val="00AF6BEC"/>
    <w:rsid w:val="00AF76B1"/>
    <w:rsid w:val="00B01794"/>
    <w:rsid w:val="00B01F51"/>
    <w:rsid w:val="00B02127"/>
    <w:rsid w:val="00B047C0"/>
    <w:rsid w:val="00B048ED"/>
    <w:rsid w:val="00B058A8"/>
    <w:rsid w:val="00B10D79"/>
    <w:rsid w:val="00B11378"/>
    <w:rsid w:val="00B12BD7"/>
    <w:rsid w:val="00B13E02"/>
    <w:rsid w:val="00B1500A"/>
    <w:rsid w:val="00B20775"/>
    <w:rsid w:val="00B21975"/>
    <w:rsid w:val="00B2456D"/>
    <w:rsid w:val="00B260CC"/>
    <w:rsid w:val="00B26EE0"/>
    <w:rsid w:val="00B27068"/>
    <w:rsid w:val="00B312C5"/>
    <w:rsid w:val="00B314EB"/>
    <w:rsid w:val="00B3264E"/>
    <w:rsid w:val="00B326C5"/>
    <w:rsid w:val="00B33E63"/>
    <w:rsid w:val="00B3632A"/>
    <w:rsid w:val="00B41120"/>
    <w:rsid w:val="00B439E0"/>
    <w:rsid w:val="00B43D7C"/>
    <w:rsid w:val="00B43E81"/>
    <w:rsid w:val="00B453AA"/>
    <w:rsid w:val="00B513D5"/>
    <w:rsid w:val="00B520DD"/>
    <w:rsid w:val="00B53EC9"/>
    <w:rsid w:val="00B63FC3"/>
    <w:rsid w:val="00B67088"/>
    <w:rsid w:val="00B71DC8"/>
    <w:rsid w:val="00B72C59"/>
    <w:rsid w:val="00B739D2"/>
    <w:rsid w:val="00B75038"/>
    <w:rsid w:val="00B76427"/>
    <w:rsid w:val="00B76B9E"/>
    <w:rsid w:val="00B805E3"/>
    <w:rsid w:val="00B812DA"/>
    <w:rsid w:val="00B824F8"/>
    <w:rsid w:val="00B842DD"/>
    <w:rsid w:val="00B856EF"/>
    <w:rsid w:val="00B863AC"/>
    <w:rsid w:val="00B86F5B"/>
    <w:rsid w:val="00B87261"/>
    <w:rsid w:val="00B93273"/>
    <w:rsid w:val="00B94CF0"/>
    <w:rsid w:val="00B9502B"/>
    <w:rsid w:val="00B95EBF"/>
    <w:rsid w:val="00B96176"/>
    <w:rsid w:val="00B97004"/>
    <w:rsid w:val="00BA06E3"/>
    <w:rsid w:val="00BA311E"/>
    <w:rsid w:val="00BA6AC5"/>
    <w:rsid w:val="00BA71C0"/>
    <w:rsid w:val="00BB02BE"/>
    <w:rsid w:val="00BB1B70"/>
    <w:rsid w:val="00BB28B0"/>
    <w:rsid w:val="00BB2BC0"/>
    <w:rsid w:val="00BC074D"/>
    <w:rsid w:val="00BC08DC"/>
    <w:rsid w:val="00BC5AEF"/>
    <w:rsid w:val="00BC7FDB"/>
    <w:rsid w:val="00BD1976"/>
    <w:rsid w:val="00BD1F8B"/>
    <w:rsid w:val="00BD25CD"/>
    <w:rsid w:val="00BD3620"/>
    <w:rsid w:val="00BD44D3"/>
    <w:rsid w:val="00BD78A3"/>
    <w:rsid w:val="00BE0BDF"/>
    <w:rsid w:val="00BE4664"/>
    <w:rsid w:val="00BE67A1"/>
    <w:rsid w:val="00BF6FCD"/>
    <w:rsid w:val="00BF7EC9"/>
    <w:rsid w:val="00C00A1E"/>
    <w:rsid w:val="00C01005"/>
    <w:rsid w:val="00C013AD"/>
    <w:rsid w:val="00C01701"/>
    <w:rsid w:val="00C02DBA"/>
    <w:rsid w:val="00C05F4F"/>
    <w:rsid w:val="00C06F1C"/>
    <w:rsid w:val="00C075EE"/>
    <w:rsid w:val="00C07B76"/>
    <w:rsid w:val="00C07F7D"/>
    <w:rsid w:val="00C12A3E"/>
    <w:rsid w:val="00C12E8F"/>
    <w:rsid w:val="00C13068"/>
    <w:rsid w:val="00C13F32"/>
    <w:rsid w:val="00C15FB2"/>
    <w:rsid w:val="00C165F9"/>
    <w:rsid w:val="00C17961"/>
    <w:rsid w:val="00C21647"/>
    <w:rsid w:val="00C2196D"/>
    <w:rsid w:val="00C2470C"/>
    <w:rsid w:val="00C250F9"/>
    <w:rsid w:val="00C257B3"/>
    <w:rsid w:val="00C330A3"/>
    <w:rsid w:val="00C35AD1"/>
    <w:rsid w:val="00C364C6"/>
    <w:rsid w:val="00C3691E"/>
    <w:rsid w:val="00C375A7"/>
    <w:rsid w:val="00C4025B"/>
    <w:rsid w:val="00C4086D"/>
    <w:rsid w:val="00C412C4"/>
    <w:rsid w:val="00C42B04"/>
    <w:rsid w:val="00C443E7"/>
    <w:rsid w:val="00C45A64"/>
    <w:rsid w:val="00C4723F"/>
    <w:rsid w:val="00C52211"/>
    <w:rsid w:val="00C5357C"/>
    <w:rsid w:val="00C54DBD"/>
    <w:rsid w:val="00C56820"/>
    <w:rsid w:val="00C61496"/>
    <w:rsid w:val="00C62606"/>
    <w:rsid w:val="00C65821"/>
    <w:rsid w:val="00C66816"/>
    <w:rsid w:val="00C67BB3"/>
    <w:rsid w:val="00C700BE"/>
    <w:rsid w:val="00C71E9E"/>
    <w:rsid w:val="00C76414"/>
    <w:rsid w:val="00C77402"/>
    <w:rsid w:val="00C77633"/>
    <w:rsid w:val="00C8222F"/>
    <w:rsid w:val="00C824B7"/>
    <w:rsid w:val="00C8256F"/>
    <w:rsid w:val="00C8269F"/>
    <w:rsid w:val="00C8376C"/>
    <w:rsid w:val="00C83DED"/>
    <w:rsid w:val="00C85CD0"/>
    <w:rsid w:val="00C90197"/>
    <w:rsid w:val="00C908E6"/>
    <w:rsid w:val="00C9183C"/>
    <w:rsid w:val="00C92679"/>
    <w:rsid w:val="00C93D28"/>
    <w:rsid w:val="00C9407D"/>
    <w:rsid w:val="00C94DD7"/>
    <w:rsid w:val="00C96E5A"/>
    <w:rsid w:val="00C97422"/>
    <w:rsid w:val="00CA014E"/>
    <w:rsid w:val="00CA1750"/>
    <w:rsid w:val="00CA1B2F"/>
    <w:rsid w:val="00CA1C5A"/>
    <w:rsid w:val="00CA1E97"/>
    <w:rsid w:val="00CA250E"/>
    <w:rsid w:val="00CA2AD4"/>
    <w:rsid w:val="00CA53BF"/>
    <w:rsid w:val="00CA5EEA"/>
    <w:rsid w:val="00CA5F7E"/>
    <w:rsid w:val="00CA6441"/>
    <w:rsid w:val="00CA7B3A"/>
    <w:rsid w:val="00CB1EBC"/>
    <w:rsid w:val="00CB564A"/>
    <w:rsid w:val="00CB63FA"/>
    <w:rsid w:val="00CC15EF"/>
    <w:rsid w:val="00CC2AF1"/>
    <w:rsid w:val="00CC35FD"/>
    <w:rsid w:val="00CC467F"/>
    <w:rsid w:val="00CC468A"/>
    <w:rsid w:val="00CC4C53"/>
    <w:rsid w:val="00CC4F2E"/>
    <w:rsid w:val="00CC5131"/>
    <w:rsid w:val="00CC61DA"/>
    <w:rsid w:val="00CD0574"/>
    <w:rsid w:val="00CD2756"/>
    <w:rsid w:val="00CD4910"/>
    <w:rsid w:val="00CD5344"/>
    <w:rsid w:val="00CD670A"/>
    <w:rsid w:val="00CD7B59"/>
    <w:rsid w:val="00CE0D96"/>
    <w:rsid w:val="00CE1A3C"/>
    <w:rsid w:val="00CE478A"/>
    <w:rsid w:val="00CE531D"/>
    <w:rsid w:val="00CE6C1C"/>
    <w:rsid w:val="00CF07B2"/>
    <w:rsid w:val="00CF179B"/>
    <w:rsid w:val="00CF2132"/>
    <w:rsid w:val="00CF506F"/>
    <w:rsid w:val="00CF51C2"/>
    <w:rsid w:val="00CF53BB"/>
    <w:rsid w:val="00D00C23"/>
    <w:rsid w:val="00D03E75"/>
    <w:rsid w:val="00D04515"/>
    <w:rsid w:val="00D056FD"/>
    <w:rsid w:val="00D05A95"/>
    <w:rsid w:val="00D06665"/>
    <w:rsid w:val="00D068C4"/>
    <w:rsid w:val="00D0737F"/>
    <w:rsid w:val="00D07777"/>
    <w:rsid w:val="00D10380"/>
    <w:rsid w:val="00D10F0C"/>
    <w:rsid w:val="00D12FCF"/>
    <w:rsid w:val="00D14645"/>
    <w:rsid w:val="00D14E17"/>
    <w:rsid w:val="00D151E6"/>
    <w:rsid w:val="00D179C0"/>
    <w:rsid w:val="00D21239"/>
    <w:rsid w:val="00D21866"/>
    <w:rsid w:val="00D219B0"/>
    <w:rsid w:val="00D21A69"/>
    <w:rsid w:val="00D21BCE"/>
    <w:rsid w:val="00D21D4D"/>
    <w:rsid w:val="00D24A81"/>
    <w:rsid w:val="00D259EE"/>
    <w:rsid w:val="00D306EE"/>
    <w:rsid w:val="00D31020"/>
    <w:rsid w:val="00D317E3"/>
    <w:rsid w:val="00D31CF0"/>
    <w:rsid w:val="00D33326"/>
    <w:rsid w:val="00D364A1"/>
    <w:rsid w:val="00D407B2"/>
    <w:rsid w:val="00D423A1"/>
    <w:rsid w:val="00D425DA"/>
    <w:rsid w:val="00D44568"/>
    <w:rsid w:val="00D474B9"/>
    <w:rsid w:val="00D477D7"/>
    <w:rsid w:val="00D502FA"/>
    <w:rsid w:val="00D50F9D"/>
    <w:rsid w:val="00D53BFD"/>
    <w:rsid w:val="00D549BC"/>
    <w:rsid w:val="00D5584C"/>
    <w:rsid w:val="00D56AD4"/>
    <w:rsid w:val="00D570F6"/>
    <w:rsid w:val="00D60519"/>
    <w:rsid w:val="00D62050"/>
    <w:rsid w:val="00D6315D"/>
    <w:rsid w:val="00D6433F"/>
    <w:rsid w:val="00D65817"/>
    <w:rsid w:val="00D66D36"/>
    <w:rsid w:val="00D700D8"/>
    <w:rsid w:val="00D70246"/>
    <w:rsid w:val="00D729CD"/>
    <w:rsid w:val="00D72CDF"/>
    <w:rsid w:val="00D733AE"/>
    <w:rsid w:val="00D73B81"/>
    <w:rsid w:val="00D75211"/>
    <w:rsid w:val="00D8293F"/>
    <w:rsid w:val="00D855A2"/>
    <w:rsid w:val="00D8597B"/>
    <w:rsid w:val="00D869E4"/>
    <w:rsid w:val="00D87536"/>
    <w:rsid w:val="00D91400"/>
    <w:rsid w:val="00D92360"/>
    <w:rsid w:val="00D9398B"/>
    <w:rsid w:val="00D93BD3"/>
    <w:rsid w:val="00D97889"/>
    <w:rsid w:val="00D97AD8"/>
    <w:rsid w:val="00DA200F"/>
    <w:rsid w:val="00DA32F0"/>
    <w:rsid w:val="00DA55C6"/>
    <w:rsid w:val="00DA7943"/>
    <w:rsid w:val="00DB0332"/>
    <w:rsid w:val="00DB0BBF"/>
    <w:rsid w:val="00DB4E1A"/>
    <w:rsid w:val="00DB607E"/>
    <w:rsid w:val="00DB64EF"/>
    <w:rsid w:val="00DB7A1B"/>
    <w:rsid w:val="00DC36EC"/>
    <w:rsid w:val="00DC3E0D"/>
    <w:rsid w:val="00DC4B4F"/>
    <w:rsid w:val="00DC6564"/>
    <w:rsid w:val="00DC6DA2"/>
    <w:rsid w:val="00DC7540"/>
    <w:rsid w:val="00DD0E75"/>
    <w:rsid w:val="00DD2D98"/>
    <w:rsid w:val="00DD38FC"/>
    <w:rsid w:val="00DD4E61"/>
    <w:rsid w:val="00DD62ED"/>
    <w:rsid w:val="00DD6991"/>
    <w:rsid w:val="00DE0547"/>
    <w:rsid w:val="00DE30B0"/>
    <w:rsid w:val="00DE42B7"/>
    <w:rsid w:val="00DE58C3"/>
    <w:rsid w:val="00DE6EE1"/>
    <w:rsid w:val="00DE6FF9"/>
    <w:rsid w:val="00DF0469"/>
    <w:rsid w:val="00DF08A0"/>
    <w:rsid w:val="00DF0F80"/>
    <w:rsid w:val="00DF5F06"/>
    <w:rsid w:val="00DF7F5C"/>
    <w:rsid w:val="00E0029D"/>
    <w:rsid w:val="00E0081D"/>
    <w:rsid w:val="00E03A96"/>
    <w:rsid w:val="00E0429C"/>
    <w:rsid w:val="00E0459A"/>
    <w:rsid w:val="00E06ADA"/>
    <w:rsid w:val="00E07221"/>
    <w:rsid w:val="00E11603"/>
    <w:rsid w:val="00E12754"/>
    <w:rsid w:val="00E12C9E"/>
    <w:rsid w:val="00E13A60"/>
    <w:rsid w:val="00E149EC"/>
    <w:rsid w:val="00E14CC7"/>
    <w:rsid w:val="00E17F72"/>
    <w:rsid w:val="00E20351"/>
    <w:rsid w:val="00E21748"/>
    <w:rsid w:val="00E23A11"/>
    <w:rsid w:val="00E24C8B"/>
    <w:rsid w:val="00E25C26"/>
    <w:rsid w:val="00E25D94"/>
    <w:rsid w:val="00E26D92"/>
    <w:rsid w:val="00E31438"/>
    <w:rsid w:val="00E3251A"/>
    <w:rsid w:val="00E327DC"/>
    <w:rsid w:val="00E32AAB"/>
    <w:rsid w:val="00E32BE2"/>
    <w:rsid w:val="00E33196"/>
    <w:rsid w:val="00E35DC2"/>
    <w:rsid w:val="00E424F4"/>
    <w:rsid w:val="00E4631D"/>
    <w:rsid w:val="00E5028E"/>
    <w:rsid w:val="00E510E1"/>
    <w:rsid w:val="00E51112"/>
    <w:rsid w:val="00E518A8"/>
    <w:rsid w:val="00E51F87"/>
    <w:rsid w:val="00E52360"/>
    <w:rsid w:val="00E527CE"/>
    <w:rsid w:val="00E5362B"/>
    <w:rsid w:val="00E60DA6"/>
    <w:rsid w:val="00E624F0"/>
    <w:rsid w:val="00E62BA5"/>
    <w:rsid w:val="00E6330C"/>
    <w:rsid w:val="00E64301"/>
    <w:rsid w:val="00E65FE7"/>
    <w:rsid w:val="00E71FCE"/>
    <w:rsid w:val="00E74EC4"/>
    <w:rsid w:val="00E75FB5"/>
    <w:rsid w:val="00E80B5F"/>
    <w:rsid w:val="00E87B63"/>
    <w:rsid w:val="00E9191E"/>
    <w:rsid w:val="00E91EDD"/>
    <w:rsid w:val="00E92864"/>
    <w:rsid w:val="00E935CF"/>
    <w:rsid w:val="00E94C8F"/>
    <w:rsid w:val="00E96465"/>
    <w:rsid w:val="00E96624"/>
    <w:rsid w:val="00E96A64"/>
    <w:rsid w:val="00E97D69"/>
    <w:rsid w:val="00EA16D0"/>
    <w:rsid w:val="00EA21FD"/>
    <w:rsid w:val="00EA40C6"/>
    <w:rsid w:val="00EA6993"/>
    <w:rsid w:val="00EB346B"/>
    <w:rsid w:val="00EB3C26"/>
    <w:rsid w:val="00EC0565"/>
    <w:rsid w:val="00EC237C"/>
    <w:rsid w:val="00EC2AA4"/>
    <w:rsid w:val="00EC6EC3"/>
    <w:rsid w:val="00EC736C"/>
    <w:rsid w:val="00EC73C4"/>
    <w:rsid w:val="00ED2C75"/>
    <w:rsid w:val="00ED34CB"/>
    <w:rsid w:val="00ED3D56"/>
    <w:rsid w:val="00ED4F56"/>
    <w:rsid w:val="00ED6815"/>
    <w:rsid w:val="00ED73B3"/>
    <w:rsid w:val="00EE4235"/>
    <w:rsid w:val="00EE435D"/>
    <w:rsid w:val="00EE4B6C"/>
    <w:rsid w:val="00EE4D97"/>
    <w:rsid w:val="00EE5005"/>
    <w:rsid w:val="00EE6C48"/>
    <w:rsid w:val="00EE791F"/>
    <w:rsid w:val="00EF0952"/>
    <w:rsid w:val="00EF320D"/>
    <w:rsid w:val="00EF3EE3"/>
    <w:rsid w:val="00EF502C"/>
    <w:rsid w:val="00F002D3"/>
    <w:rsid w:val="00F00480"/>
    <w:rsid w:val="00F00A80"/>
    <w:rsid w:val="00F02A17"/>
    <w:rsid w:val="00F0355A"/>
    <w:rsid w:val="00F03BDE"/>
    <w:rsid w:val="00F04F9D"/>
    <w:rsid w:val="00F05D3C"/>
    <w:rsid w:val="00F05D53"/>
    <w:rsid w:val="00F0774A"/>
    <w:rsid w:val="00F113F0"/>
    <w:rsid w:val="00F128F7"/>
    <w:rsid w:val="00F14F06"/>
    <w:rsid w:val="00F15415"/>
    <w:rsid w:val="00F16259"/>
    <w:rsid w:val="00F205D4"/>
    <w:rsid w:val="00F2296B"/>
    <w:rsid w:val="00F22C60"/>
    <w:rsid w:val="00F23296"/>
    <w:rsid w:val="00F2382F"/>
    <w:rsid w:val="00F32495"/>
    <w:rsid w:val="00F33D79"/>
    <w:rsid w:val="00F3434B"/>
    <w:rsid w:val="00F344B7"/>
    <w:rsid w:val="00F36C36"/>
    <w:rsid w:val="00F37E83"/>
    <w:rsid w:val="00F37EA7"/>
    <w:rsid w:val="00F41D83"/>
    <w:rsid w:val="00F43F3A"/>
    <w:rsid w:val="00F44A03"/>
    <w:rsid w:val="00F474C0"/>
    <w:rsid w:val="00F478B3"/>
    <w:rsid w:val="00F5368F"/>
    <w:rsid w:val="00F54219"/>
    <w:rsid w:val="00F5429A"/>
    <w:rsid w:val="00F56402"/>
    <w:rsid w:val="00F57526"/>
    <w:rsid w:val="00F61251"/>
    <w:rsid w:val="00F61958"/>
    <w:rsid w:val="00F676AF"/>
    <w:rsid w:val="00F7088F"/>
    <w:rsid w:val="00F734DF"/>
    <w:rsid w:val="00F738AE"/>
    <w:rsid w:val="00F73A88"/>
    <w:rsid w:val="00F7469E"/>
    <w:rsid w:val="00F75D73"/>
    <w:rsid w:val="00F80A81"/>
    <w:rsid w:val="00F819C1"/>
    <w:rsid w:val="00F81C25"/>
    <w:rsid w:val="00F82EDE"/>
    <w:rsid w:val="00F845E4"/>
    <w:rsid w:val="00F91FAD"/>
    <w:rsid w:val="00FA01C1"/>
    <w:rsid w:val="00FA1285"/>
    <w:rsid w:val="00FA24A0"/>
    <w:rsid w:val="00FA2D50"/>
    <w:rsid w:val="00FA3886"/>
    <w:rsid w:val="00FA3947"/>
    <w:rsid w:val="00FB2030"/>
    <w:rsid w:val="00FB3484"/>
    <w:rsid w:val="00FB4E6F"/>
    <w:rsid w:val="00FB546B"/>
    <w:rsid w:val="00FB585B"/>
    <w:rsid w:val="00FC1E93"/>
    <w:rsid w:val="00FC2AAF"/>
    <w:rsid w:val="00FC323F"/>
    <w:rsid w:val="00FC35F6"/>
    <w:rsid w:val="00FC5755"/>
    <w:rsid w:val="00FD072A"/>
    <w:rsid w:val="00FD0F46"/>
    <w:rsid w:val="00FD2C8F"/>
    <w:rsid w:val="00FD55FF"/>
    <w:rsid w:val="00FD56DE"/>
    <w:rsid w:val="00FD662F"/>
    <w:rsid w:val="00FD6F56"/>
    <w:rsid w:val="00FD7F35"/>
    <w:rsid w:val="00FE0006"/>
    <w:rsid w:val="00FE17D5"/>
    <w:rsid w:val="00FE20BC"/>
    <w:rsid w:val="00FE2534"/>
    <w:rsid w:val="00FE2CD2"/>
    <w:rsid w:val="00FE3096"/>
    <w:rsid w:val="00FE3101"/>
    <w:rsid w:val="00FE3399"/>
    <w:rsid w:val="00FE59D8"/>
    <w:rsid w:val="00FE5E16"/>
    <w:rsid w:val="00FE5FD5"/>
    <w:rsid w:val="00FE7E43"/>
    <w:rsid w:val="00FF05A7"/>
    <w:rsid w:val="00FF0C0C"/>
    <w:rsid w:val="00FF2F95"/>
    <w:rsid w:val="00FF2FD1"/>
    <w:rsid w:val="00FF3D40"/>
    <w:rsid w:val="00FF47A4"/>
    <w:rsid w:val="00FF4D91"/>
    <w:rsid w:val="00FF548C"/>
    <w:rsid w:val="00FF5DFC"/>
    <w:rsid w:val="00FF6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35220DCB-9848-420C-9173-1738675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character" w:customStyle="1" w:styleId="apple-converted-space">
    <w:name w:val="apple-converted-space"/>
    <w:basedOn w:val="DefaultParagraphFont"/>
    <w:rsid w:val="006C0060"/>
  </w:style>
  <w:style w:type="paragraph" w:styleId="FootnoteText">
    <w:name w:val="footnote text"/>
    <w:basedOn w:val="Normal"/>
    <w:link w:val="FootnoteTextChar"/>
    <w:uiPriority w:val="99"/>
    <w:rsid w:val="006C00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C0060"/>
  </w:style>
  <w:style w:type="character" w:styleId="FootnoteReference">
    <w:name w:val="footnote reference"/>
    <w:basedOn w:val="DefaultParagraphFont"/>
    <w:uiPriority w:val="99"/>
    <w:rsid w:val="006C0060"/>
    <w:rPr>
      <w:vertAlign w:val="superscript"/>
    </w:rPr>
  </w:style>
  <w:style w:type="paragraph" w:styleId="NormalWeb">
    <w:name w:val="Normal (Web)"/>
    <w:basedOn w:val="Normal"/>
    <w:uiPriority w:val="99"/>
    <w:unhideWhenUsed/>
    <w:rsid w:val="00E93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4037B"/>
    <w:rPr>
      <w:color w:val="605E5C"/>
      <w:shd w:val="clear" w:color="auto" w:fill="E1DFDD"/>
    </w:rPr>
  </w:style>
  <w:style w:type="numbering" w:customStyle="1" w:styleId="NoList2">
    <w:name w:val="No List2"/>
    <w:next w:val="NoList"/>
    <w:uiPriority w:val="99"/>
    <w:semiHidden/>
    <w:unhideWhenUsed/>
    <w:rsid w:val="00925CBA"/>
  </w:style>
  <w:style w:type="table" w:customStyle="1" w:styleId="TableGrid11">
    <w:name w:val="Table Grid11"/>
    <w:basedOn w:val="TableNormal"/>
    <w:next w:val="TableGrid"/>
    <w:uiPriority w:val="59"/>
    <w:rsid w:val="00925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25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25CBA"/>
  </w:style>
  <w:style w:type="table" w:customStyle="1" w:styleId="TableGrid12">
    <w:name w:val="Table Grid12"/>
    <w:basedOn w:val="TableNormal"/>
    <w:next w:val="TableGrid"/>
    <w:uiPriority w:val="59"/>
    <w:rsid w:val="00925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25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25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25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25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25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25CBA"/>
  </w:style>
  <w:style w:type="table" w:customStyle="1" w:styleId="TableGrid17">
    <w:name w:val="Table Grid17"/>
    <w:basedOn w:val="TableNormal"/>
    <w:uiPriority w:val="59"/>
    <w:rsid w:val="00925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CBA"/>
    <w:rPr>
      <w:rFonts w:ascii="Calibri" w:eastAsia="Calibri" w:hAnsi="Calibri"/>
      <w:sz w:val="22"/>
      <w:szCs w:val="22"/>
    </w:rPr>
  </w:style>
  <w:style w:type="character" w:customStyle="1" w:styleId="Hyperlink1">
    <w:name w:val="Hyperlink1"/>
    <w:basedOn w:val="DefaultParagraphFont"/>
    <w:uiPriority w:val="99"/>
    <w:unhideWhenUsed/>
    <w:rsid w:val="00925CBA"/>
    <w:rPr>
      <w:color w:val="0000FF"/>
      <w:u w:val="single"/>
    </w:rPr>
  </w:style>
  <w:style w:type="character" w:customStyle="1" w:styleId="FollowedHyperlink1">
    <w:name w:val="FollowedHyperlink1"/>
    <w:basedOn w:val="DefaultParagraphFont"/>
    <w:uiPriority w:val="99"/>
    <w:semiHidden/>
    <w:unhideWhenUsed/>
    <w:rsid w:val="00925CBA"/>
    <w:rPr>
      <w:color w:val="800080"/>
      <w:u w:val="single"/>
    </w:rPr>
  </w:style>
  <w:style w:type="character" w:customStyle="1" w:styleId="UnresolvedMention2">
    <w:name w:val="Unresolved Mention2"/>
    <w:basedOn w:val="DefaultParagraphFont"/>
    <w:uiPriority w:val="99"/>
    <w:semiHidden/>
    <w:unhideWhenUsed/>
    <w:rsid w:val="00F205D4"/>
    <w:rPr>
      <w:color w:val="605E5C"/>
      <w:shd w:val="clear" w:color="auto" w:fill="E1DFDD"/>
    </w:rPr>
  </w:style>
  <w:style w:type="paragraph" w:customStyle="1" w:styleId="yiv2442700855msolistparagraph">
    <w:name w:val="yiv2442700855msolistparagraph"/>
    <w:basedOn w:val="Normal"/>
    <w:uiPriority w:val="99"/>
    <w:rsid w:val="00CA250E"/>
    <w:pPr>
      <w:spacing w:before="100" w:beforeAutospacing="1" w:after="100" w:afterAutospacing="1" w:line="240" w:lineRule="auto"/>
    </w:pPr>
    <w:rPr>
      <w:rFonts w:ascii="Calibri" w:hAnsi="Calibri" w:cs="Times New Roman"/>
    </w:rPr>
  </w:style>
  <w:style w:type="paragraph" w:customStyle="1" w:styleId="Normal0">
    <w:name w:val="Normal_0"/>
    <w:uiPriority w:val="99"/>
    <w:qFormat/>
    <w:rsid w:val="00C8256F"/>
    <w:rPr>
      <w:sz w:val="24"/>
      <w:szCs w:val="24"/>
    </w:rPr>
  </w:style>
  <w:style w:type="paragraph" w:customStyle="1" w:styleId="Footer0">
    <w:name w:val="Footer_0"/>
    <w:basedOn w:val="Normal0"/>
    <w:link w:val="FooterChar0"/>
    <w:rsid w:val="00C8256F"/>
    <w:pPr>
      <w:tabs>
        <w:tab w:val="center" w:pos="4320"/>
        <w:tab w:val="right" w:pos="8640"/>
      </w:tabs>
    </w:pPr>
  </w:style>
  <w:style w:type="character" w:customStyle="1" w:styleId="FooterChar0">
    <w:name w:val="Footer Char_0"/>
    <w:link w:val="Footer0"/>
    <w:locked/>
    <w:rsid w:val="00C8256F"/>
    <w:rPr>
      <w:sz w:val="24"/>
      <w:szCs w:val="24"/>
    </w:rPr>
  </w:style>
  <w:style w:type="paragraph" w:customStyle="1" w:styleId="Normal1">
    <w:name w:val="Normal_1"/>
    <w:uiPriority w:val="99"/>
    <w:qFormat/>
    <w:rsid w:val="00C8256F"/>
    <w:rPr>
      <w:sz w:val="24"/>
      <w:szCs w:val="24"/>
    </w:rPr>
  </w:style>
  <w:style w:type="character" w:styleId="Emphasis">
    <w:name w:val="Emphasis"/>
    <w:basedOn w:val="DefaultParagraphFont"/>
    <w:qFormat/>
    <w:rsid w:val="008C72B6"/>
    <w:rPr>
      <w:i/>
      <w:iCs/>
    </w:rPr>
  </w:style>
  <w:style w:type="numbering" w:customStyle="1" w:styleId="NoList3">
    <w:name w:val="No List3"/>
    <w:next w:val="NoList"/>
    <w:uiPriority w:val="99"/>
    <w:semiHidden/>
    <w:unhideWhenUsed/>
    <w:rsid w:val="00AB00F4"/>
  </w:style>
  <w:style w:type="paragraph" w:customStyle="1" w:styleId="msonormal0">
    <w:name w:val="msonormal"/>
    <w:basedOn w:val="Normal"/>
    <w:uiPriority w:val="99"/>
    <w:rsid w:val="00AB0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70080357">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52068466">
      <w:bodyDiv w:val="1"/>
      <w:marLeft w:val="0"/>
      <w:marRight w:val="0"/>
      <w:marTop w:val="0"/>
      <w:marBottom w:val="0"/>
      <w:divBdr>
        <w:top w:val="none" w:sz="0" w:space="0" w:color="auto"/>
        <w:left w:val="none" w:sz="0" w:space="0" w:color="auto"/>
        <w:bottom w:val="none" w:sz="0" w:space="0" w:color="auto"/>
        <w:right w:val="none" w:sz="0" w:space="0" w:color="auto"/>
      </w:divBdr>
    </w:div>
    <w:div w:id="186993703">
      <w:bodyDiv w:val="1"/>
      <w:marLeft w:val="0"/>
      <w:marRight w:val="0"/>
      <w:marTop w:val="0"/>
      <w:marBottom w:val="0"/>
      <w:divBdr>
        <w:top w:val="none" w:sz="0" w:space="0" w:color="auto"/>
        <w:left w:val="none" w:sz="0" w:space="0" w:color="auto"/>
        <w:bottom w:val="none" w:sz="0" w:space="0" w:color="auto"/>
        <w:right w:val="none" w:sz="0" w:space="0" w:color="auto"/>
      </w:divBdr>
    </w:div>
    <w:div w:id="189924063">
      <w:bodyDiv w:val="1"/>
      <w:marLeft w:val="0"/>
      <w:marRight w:val="0"/>
      <w:marTop w:val="0"/>
      <w:marBottom w:val="0"/>
      <w:divBdr>
        <w:top w:val="none" w:sz="0" w:space="0" w:color="auto"/>
        <w:left w:val="none" w:sz="0" w:space="0" w:color="auto"/>
        <w:bottom w:val="none" w:sz="0" w:space="0" w:color="auto"/>
        <w:right w:val="none" w:sz="0" w:space="0" w:color="auto"/>
      </w:divBdr>
    </w:div>
    <w:div w:id="193664794">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18445787">
      <w:bodyDiv w:val="1"/>
      <w:marLeft w:val="0"/>
      <w:marRight w:val="0"/>
      <w:marTop w:val="0"/>
      <w:marBottom w:val="0"/>
      <w:divBdr>
        <w:top w:val="none" w:sz="0" w:space="0" w:color="auto"/>
        <w:left w:val="none" w:sz="0" w:space="0" w:color="auto"/>
        <w:bottom w:val="none" w:sz="0" w:space="0" w:color="auto"/>
        <w:right w:val="none" w:sz="0" w:space="0" w:color="auto"/>
      </w:divBdr>
    </w:div>
    <w:div w:id="414982205">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837697870">
      <w:bodyDiv w:val="1"/>
      <w:marLeft w:val="0"/>
      <w:marRight w:val="0"/>
      <w:marTop w:val="0"/>
      <w:marBottom w:val="0"/>
      <w:divBdr>
        <w:top w:val="none" w:sz="0" w:space="0" w:color="auto"/>
        <w:left w:val="none" w:sz="0" w:space="0" w:color="auto"/>
        <w:bottom w:val="none" w:sz="0" w:space="0" w:color="auto"/>
        <w:right w:val="none" w:sz="0" w:space="0" w:color="auto"/>
      </w:divBdr>
    </w:div>
    <w:div w:id="1092975878">
      <w:bodyDiv w:val="1"/>
      <w:marLeft w:val="0"/>
      <w:marRight w:val="0"/>
      <w:marTop w:val="0"/>
      <w:marBottom w:val="0"/>
      <w:divBdr>
        <w:top w:val="none" w:sz="0" w:space="0" w:color="auto"/>
        <w:left w:val="none" w:sz="0" w:space="0" w:color="auto"/>
        <w:bottom w:val="none" w:sz="0" w:space="0" w:color="auto"/>
        <w:right w:val="none" w:sz="0" w:space="0" w:color="auto"/>
      </w:divBdr>
    </w:div>
    <w:div w:id="115514455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98740708">
      <w:bodyDiv w:val="1"/>
      <w:marLeft w:val="0"/>
      <w:marRight w:val="0"/>
      <w:marTop w:val="0"/>
      <w:marBottom w:val="0"/>
      <w:divBdr>
        <w:top w:val="none" w:sz="0" w:space="0" w:color="auto"/>
        <w:left w:val="none" w:sz="0" w:space="0" w:color="auto"/>
        <w:bottom w:val="none" w:sz="0" w:space="0" w:color="auto"/>
        <w:right w:val="none" w:sz="0" w:space="0" w:color="auto"/>
      </w:divBdr>
    </w:div>
    <w:div w:id="1275213352">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46342794">
      <w:bodyDiv w:val="1"/>
      <w:marLeft w:val="0"/>
      <w:marRight w:val="0"/>
      <w:marTop w:val="0"/>
      <w:marBottom w:val="0"/>
      <w:divBdr>
        <w:top w:val="none" w:sz="0" w:space="0" w:color="auto"/>
        <w:left w:val="none" w:sz="0" w:space="0" w:color="auto"/>
        <w:bottom w:val="none" w:sz="0" w:space="0" w:color="auto"/>
        <w:right w:val="none" w:sz="0" w:space="0" w:color="auto"/>
      </w:divBdr>
    </w:div>
    <w:div w:id="1503357230">
      <w:bodyDiv w:val="1"/>
      <w:marLeft w:val="0"/>
      <w:marRight w:val="0"/>
      <w:marTop w:val="0"/>
      <w:marBottom w:val="0"/>
      <w:divBdr>
        <w:top w:val="none" w:sz="0" w:space="0" w:color="auto"/>
        <w:left w:val="none" w:sz="0" w:space="0" w:color="auto"/>
        <w:bottom w:val="none" w:sz="0" w:space="0" w:color="auto"/>
        <w:right w:val="none" w:sz="0" w:space="0" w:color="auto"/>
      </w:divBdr>
    </w:div>
    <w:div w:id="1569850496">
      <w:bodyDiv w:val="1"/>
      <w:marLeft w:val="0"/>
      <w:marRight w:val="0"/>
      <w:marTop w:val="0"/>
      <w:marBottom w:val="0"/>
      <w:divBdr>
        <w:top w:val="none" w:sz="0" w:space="0" w:color="auto"/>
        <w:left w:val="none" w:sz="0" w:space="0" w:color="auto"/>
        <w:bottom w:val="none" w:sz="0" w:space="0" w:color="auto"/>
        <w:right w:val="none" w:sz="0" w:space="0" w:color="auto"/>
      </w:divBdr>
    </w:div>
    <w:div w:id="2019234802">
      <w:bodyDiv w:val="1"/>
      <w:marLeft w:val="0"/>
      <w:marRight w:val="0"/>
      <w:marTop w:val="0"/>
      <w:marBottom w:val="0"/>
      <w:divBdr>
        <w:top w:val="none" w:sz="0" w:space="0" w:color="auto"/>
        <w:left w:val="none" w:sz="0" w:space="0" w:color="auto"/>
        <w:bottom w:val="none" w:sz="0" w:space="0" w:color="auto"/>
        <w:right w:val="none" w:sz="0" w:space="0" w:color="auto"/>
      </w:divBdr>
    </w:div>
    <w:div w:id="2046441504">
      <w:bodyDiv w:val="1"/>
      <w:marLeft w:val="0"/>
      <w:marRight w:val="0"/>
      <w:marTop w:val="0"/>
      <w:marBottom w:val="0"/>
      <w:divBdr>
        <w:top w:val="none" w:sz="0" w:space="0" w:color="auto"/>
        <w:left w:val="none" w:sz="0" w:space="0" w:color="auto"/>
        <w:bottom w:val="none" w:sz="0" w:space="0" w:color="auto"/>
        <w:right w:val="none" w:sz="0" w:space="0" w:color="auto"/>
      </w:divBdr>
    </w:div>
    <w:div w:id="2078938523">
      <w:bodyDiv w:val="1"/>
      <w:marLeft w:val="0"/>
      <w:marRight w:val="0"/>
      <w:marTop w:val="0"/>
      <w:marBottom w:val="0"/>
      <w:divBdr>
        <w:top w:val="none" w:sz="0" w:space="0" w:color="auto"/>
        <w:left w:val="none" w:sz="0" w:space="0" w:color="auto"/>
        <w:bottom w:val="none" w:sz="0" w:space="0" w:color="auto"/>
        <w:right w:val="none" w:sz="0" w:space="0" w:color="auto"/>
      </w:divBdr>
    </w:div>
    <w:div w:id="2086147048">
      <w:bodyDiv w:val="1"/>
      <w:marLeft w:val="0"/>
      <w:marRight w:val="0"/>
      <w:marTop w:val="0"/>
      <w:marBottom w:val="0"/>
      <w:divBdr>
        <w:top w:val="none" w:sz="0" w:space="0" w:color="auto"/>
        <w:left w:val="none" w:sz="0" w:space="0" w:color="auto"/>
        <w:bottom w:val="none" w:sz="0" w:space="0" w:color="auto"/>
        <w:right w:val="none" w:sz="0" w:space="0" w:color="auto"/>
      </w:divBdr>
    </w:div>
    <w:div w:id="20871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research/success/" TargetMode="External"/><Relationship Id="rId26" Type="http://schemas.openxmlformats.org/officeDocument/2006/relationships/hyperlink" Target="http://www.doe.mass.edu/frameworks/" TargetMode="External"/><Relationship Id="rId39" Type="http://schemas.openxmlformats.org/officeDocument/2006/relationships/hyperlink" Target="https://www.osepideasthatwork.org/evidencebasedclassroomstrategies/" TargetMode="External"/><Relationship Id="rId3" Type="http://schemas.openxmlformats.org/officeDocument/2006/relationships/customXml" Target="../customXml/item3.xml"/><Relationship Id="rId21" Type="http://schemas.openxmlformats.org/officeDocument/2006/relationships/hyperlink" Target="http://www.mass.gov/edu/docs/ese/accountability/dart/walkthrough/continuum-practice.pdf" TargetMode="External"/><Relationship Id="rId34" Type="http://schemas.openxmlformats.org/officeDocument/2006/relationships/hyperlink" Target="http://www.doe.mass.edu/edeval/resources/" TargetMode="External"/><Relationship Id="rId42" Type="http://schemas.openxmlformats.org/officeDocument/2006/relationships/hyperlink" Target="https://www.attendanceworks.org/resources/" TargetMode="External"/><Relationship Id="rId47" Type="http://schemas.openxmlformats.org/officeDocument/2006/relationships/hyperlink" Target="http://www.renniecenter.org/research/reports/smart-school-budgeting-resources-districts" TargetMode="External"/><Relationship Id="rId50" Type="http://schemas.openxmlformats.org/officeDocument/2006/relationships/hyperlink" Target="http://www.doe.mass.edu/finance/statistics/per-pupil-exp.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s://edreports.org/" TargetMode="External"/><Relationship Id="rId33" Type="http://schemas.openxmlformats.org/officeDocument/2006/relationships/hyperlink" Target="http://www.doe.mass.edu/edeval/resources/" TargetMode="External"/><Relationship Id="rId38" Type="http://schemas.openxmlformats.org/officeDocument/2006/relationships/hyperlink" Target="http://www.doe.mass.edu/edeval/guidebook/" TargetMode="External"/><Relationship Id="rId46" Type="http://schemas.openxmlformats.org/officeDocument/2006/relationships/hyperlink" Target="http://www.gfoa.org/best-practices-school-district-budgetin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ass.gov/edu/docs/ese/accountability/turnaround/level-4-guiding-principles-effective-benchmarks.pdf" TargetMode="External"/><Relationship Id="rId29" Type="http://schemas.openxmlformats.org/officeDocument/2006/relationships/hyperlink" Target="http://www.doe.mass.edu/stem/ste/?section=planning" TargetMode="External"/><Relationship Id="rId41" Type="http://schemas.openxmlformats.org/officeDocument/2006/relationships/hyperlink" Target="http://www2.ed.gov/about/inits/ed/chronicabsenteeism/toolki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instruction/curate/" TargetMode="External"/><Relationship Id="rId32" Type="http://schemas.openxmlformats.org/officeDocument/2006/relationships/hyperlink" Target="http://www.doe.mass.edu/edeval/resources/" TargetMode="External"/><Relationship Id="rId37" Type="http://schemas.openxmlformats.org/officeDocument/2006/relationships/hyperlink" Target="http://www.doe.mass.edu/sfss/mtss/blueprint.pdf" TargetMode="External"/><Relationship Id="rId40" Type="http://schemas.openxmlformats.org/officeDocument/2006/relationships/hyperlink" Target="https://sites.google.com/site/masswazcookbook/" TargetMode="External"/><Relationship Id="rId45" Type="http://schemas.openxmlformats.org/officeDocument/2006/relationships/hyperlink" Target="http://www.renniecenter.org/research/reports/smart-school-budgeting-resources-districts"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eval/resources/calibration/" TargetMode="External"/><Relationship Id="rId28" Type="http://schemas.openxmlformats.org/officeDocument/2006/relationships/hyperlink" Target="http://www.doe.mass.edu/instruction/" TargetMode="External"/><Relationship Id="rId36" Type="http://schemas.openxmlformats.org/officeDocument/2006/relationships/hyperlink" Target="http://www.doe.mass.edu/pd/standards.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mass.gov/edu/docs/ese/accountability/dsac/focused-planning.pdf" TargetMode="External"/><Relationship Id="rId31" Type="http://schemas.openxmlformats.org/officeDocument/2006/relationships/hyperlink" Target="http://www.doe.mass.edu/accountability/toolkit/district-data-toolkit.pdf" TargetMode="External"/><Relationship Id="rId44" Type="http://schemas.openxmlformats.org/officeDocument/2006/relationships/hyperlink" Target="https://www.erstrategies.org/library/implementing_student-based_budgetin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edeval/resources/calibration/" TargetMode="External"/><Relationship Id="rId27" Type="http://schemas.openxmlformats.org/officeDocument/2006/relationships/hyperlink" Target="http://www.doe.mass.edu/stem/ste/STEprogram.docx" TargetMode="External"/><Relationship Id="rId30" Type="http://schemas.openxmlformats.org/officeDocument/2006/relationships/hyperlink" Target="http://www.doe.mass.edu/acls/assessment/continuum.pdf" TargetMode="External"/><Relationship Id="rId35" Type="http://schemas.openxmlformats.org/officeDocument/2006/relationships/hyperlink" Target="http://www.doe.mass.edu/edwin/gateway/slereport-supp.html" TargetMode="External"/><Relationship Id="rId43" Type="http://schemas.openxmlformats.org/officeDocument/2006/relationships/hyperlink" Target="http://www.doe.mass.edu/ccte/" TargetMode="External"/><Relationship Id="rId48" Type="http://schemas.openxmlformats.org/officeDocument/2006/relationships/hyperlink" Target="http://www.doe.mass.edu/finance/accounting/eoy" TargetMode="External"/><Relationship Id="rId8" Type="http://schemas.openxmlformats.org/officeDocument/2006/relationships/settings" Target="settings.xml"/><Relationship Id="rId5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DESE-231-62359</_dlc_DocId>
    <_dlc_DocIdUrl xmlns="733efe1c-5bbe-4968-87dc-d400e65c879f">
      <Url>https://sharepoint.doemass.org/ese/webteam/cps/_layouts/DocIdRedir.aspx?ID=DESE-231-62359</Url>
      <Description>DESE-231-62359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FDB90-8A1D-47D0-9D45-F4E61E68F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8A43422-ED5C-433B-9F24-A93358CE7CDA}">
  <ds:schemaRefs>
    <ds:schemaRef ds:uri="http://schemas.microsoft.com/sharepoint/events"/>
  </ds:schemaRefs>
</ds:datastoreItem>
</file>

<file path=customXml/itemProps4.xml><?xml version="1.0" encoding="utf-8"?>
<ds:datastoreItem xmlns:ds="http://schemas.openxmlformats.org/officeDocument/2006/customXml" ds:itemID="{F8038408-9D30-48D9-B2A0-A3D17B37B19A}">
  <ds:schemaRefs>
    <ds:schemaRef ds:uri="http://schemas.microsoft.com/sharepoint/v3/contenttype/forms"/>
  </ds:schemaRefs>
</ds:datastoreItem>
</file>

<file path=customXml/itemProps5.xml><?xml version="1.0" encoding="utf-8"?>
<ds:datastoreItem xmlns:ds="http://schemas.openxmlformats.org/officeDocument/2006/customXml" ds:itemID="{9B5E9FC5-68B7-4B2F-B1BF-CA92C2D3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88</Pages>
  <Words>29792</Words>
  <Characters>169816</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Uxbridge Public Schools District Review Report</vt:lpstr>
    </vt:vector>
  </TitlesOfParts>
  <Company/>
  <LinksUpToDate>false</LinksUpToDate>
  <CharactersWithSpaces>199210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Public Schools District Review Report 2020</dc:title>
  <dc:creator>DESE</dc:creator>
  <cp:lastModifiedBy>Zou, Dong (EOE)</cp:lastModifiedBy>
  <cp:revision>6</cp:revision>
  <cp:lastPrinted>2020-03-12T15:06:00Z</cp:lastPrinted>
  <dcterms:created xsi:type="dcterms:W3CDTF">2020-07-13T13:13:00Z</dcterms:created>
  <dcterms:modified xsi:type="dcterms:W3CDTF">2020-07-13T18:21:00Z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13 2020</vt:lpwstr>
  </property>
</Properties>
</file>