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07EEE70B" w:rsidR="00E47457" w:rsidRPr="0055077E" w:rsidRDefault="00FD0F0A" w:rsidP="0055077E">
      <w:pPr>
        <w:pStyle w:val="Heading1"/>
      </w:pPr>
      <w:bookmarkStart w:id="0" w:name="_Hlk111749225"/>
      <w:r w:rsidRPr="005111E1">
        <w:rPr>
          <w:szCs w:val="48"/>
        </w:rPr>
        <w:t>Groton-Dunstable Regional School District</w:t>
      </w:r>
      <w:bookmarkEnd w:id="0"/>
    </w:p>
    <w:p w14:paraId="7F1243B7" w14:textId="0BA27B5F" w:rsidR="008E314D" w:rsidRPr="00FD0F0A" w:rsidRDefault="00FD0F0A"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1" w:name="_Hlk101983091"/>
      <w:r w:rsidRPr="00C54E53">
        <w:rPr>
          <w:sz w:val="44"/>
          <w:szCs w:val="44"/>
        </w:rPr>
        <w:t>Comprehensive</w:t>
      </w:r>
      <w:r w:rsidRPr="00FD0F0A">
        <w:rPr>
          <w:sz w:val="44"/>
          <w:szCs w:val="44"/>
        </w:rPr>
        <w:t xml:space="preserve"> </w:t>
      </w:r>
      <w:r w:rsidR="008E314D" w:rsidRPr="00FD0F0A">
        <w:rPr>
          <w:sz w:val="44"/>
          <w:szCs w:val="44"/>
        </w:rPr>
        <w:t>District Review Report</w:t>
      </w:r>
      <w:bookmarkEnd w:id="1"/>
      <w:r w:rsidR="008E314D" w:rsidRPr="00FD0F0A">
        <w:rPr>
          <w:sz w:val="44"/>
          <w:szCs w:val="44"/>
        </w:rPr>
        <w:t xml:space="preserve"> </w:t>
      </w:r>
    </w:p>
    <w:p w14:paraId="3575704A" w14:textId="2E610E9D" w:rsidR="008E314D" w:rsidRDefault="00AB64AA"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May</w:t>
      </w:r>
      <w:r w:rsidR="00510CFD">
        <w:rPr>
          <w:sz w:val="32"/>
          <w:szCs w:val="40"/>
        </w:rPr>
        <w:t xml:space="preserve"> </w:t>
      </w:r>
      <w:r w:rsidR="00D84CF0">
        <w:rPr>
          <w:sz w:val="32"/>
          <w:szCs w:val="40"/>
        </w:rPr>
        <w:t>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75CD3090" w14:textId="77777777" w:rsidR="008415C9" w:rsidRPr="00281957" w:rsidRDefault="008415C9" w:rsidP="008415C9">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26DBFA6B" w:rsidR="008E314D" w:rsidRDefault="00D84CF0" w:rsidP="0055077E">
      <w:pPr>
        <w:pStyle w:val="TOCHeading"/>
      </w:pPr>
      <w:r>
        <w:lastRenderedPageBreak/>
        <w:t>Contents</w:t>
      </w:r>
    </w:p>
    <w:p w14:paraId="799C7207" w14:textId="4966AAA5" w:rsidR="001100C1" w:rsidRDefault="002E7525">
      <w:pPr>
        <w:pStyle w:val="TOC1"/>
        <w:tabs>
          <w:tab w:val="right" w:leader="dot" w:pos="9350"/>
        </w:tabs>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11750079" w:history="1">
        <w:r w:rsidR="001100C1" w:rsidRPr="009F42B0">
          <w:rPr>
            <w:rStyle w:val="Hyperlink"/>
            <w:noProof/>
          </w:rPr>
          <w:t>Executive Summary</w:t>
        </w:r>
        <w:r w:rsidR="001100C1">
          <w:rPr>
            <w:noProof/>
            <w:webHidden/>
          </w:rPr>
          <w:tab/>
        </w:r>
        <w:r w:rsidR="001100C1">
          <w:rPr>
            <w:noProof/>
            <w:webHidden/>
          </w:rPr>
          <w:fldChar w:fldCharType="begin"/>
        </w:r>
        <w:r w:rsidR="001100C1">
          <w:rPr>
            <w:noProof/>
            <w:webHidden/>
          </w:rPr>
          <w:instrText xml:space="preserve"> PAGEREF _Toc111750079 \h </w:instrText>
        </w:r>
        <w:r w:rsidR="001100C1">
          <w:rPr>
            <w:noProof/>
            <w:webHidden/>
          </w:rPr>
        </w:r>
        <w:r w:rsidR="001100C1">
          <w:rPr>
            <w:noProof/>
            <w:webHidden/>
          </w:rPr>
          <w:fldChar w:fldCharType="separate"/>
        </w:r>
        <w:r w:rsidR="002F3B75">
          <w:rPr>
            <w:noProof/>
            <w:webHidden/>
          </w:rPr>
          <w:t>1</w:t>
        </w:r>
        <w:r w:rsidR="001100C1">
          <w:rPr>
            <w:noProof/>
            <w:webHidden/>
          </w:rPr>
          <w:fldChar w:fldCharType="end"/>
        </w:r>
      </w:hyperlink>
    </w:p>
    <w:p w14:paraId="01CF6AC3" w14:textId="4F9E015F" w:rsidR="001100C1" w:rsidRDefault="001100C1">
      <w:pPr>
        <w:pStyle w:val="TOC1"/>
        <w:tabs>
          <w:tab w:val="right" w:leader="dot" w:pos="9350"/>
        </w:tabs>
        <w:rPr>
          <w:rFonts w:eastAsiaTheme="minorEastAsia"/>
          <w:noProof/>
        </w:rPr>
      </w:pPr>
      <w:hyperlink w:anchor="_Toc111750080" w:history="1">
        <w:r w:rsidRPr="009F42B0">
          <w:rPr>
            <w:rStyle w:val="Hyperlink"/>
            <w:noProof/>
          </w:rPr>
          <w:t>Groton-Dunstable Regional School District: District Review Overview</w:t>
        </w:r>
        <w:r>
          <w:rPr>
            <w:noProof/>
            <w:webHidden/>
          </w:rPr>
          <w:tab/>
        </w:r>
        <w:r>
          <w:rPr>
            <w:noProof/>
            <w:webHidden/>
          </w:rPr>
          <w:fldChar w:fldCharType="begin"/>
        </w:r>
        <w:r>
          <w:rPr>
            <w:noProof/>
            <w:webHidden/>
          </w:rPr>
          <w:instrText xml:space="preserve"> PAGEREF _Toc111750080 \h </w:instrText>
        </w:r>
        <w:r>
          <w:rPr>
            <w:noProof/>
            <w:webHidden/>
          </w:rPr>
        </w:r>
        <w:r>
          <w:rPr>
            <w:noProof/>
            <w:webHidden/>
          </w:rPr>
          <w:fldChar w:fldCharType="separate"/>
        </w:r>
        <w:r w:rsidR="002F3B75">
          <w:rPr>
            <w:noProof/>
            <w:webHidden/>
          </w:rPr>
          <w:t>4</w:t>
        </w:r>
        <w:r>
          <w:rPr>
            <w:noProof/>
            <w:webHidden/>
          </w:rPr>
          <w:fldChar w:fldCharType="end"/>
        </w:r>
      </w:hyperlink>
    </w:p>
    <w:p w14:paraId="0D3F63D4" w14:textId="60605F1F" w:rsidR="001100C1" w:rsidRDefault="001100C1">
      <w:pPr>
        <w:pStyle w:val="TOC1"/>
        <w:tabs>
          <w:tab w:val="right" w:leader="dot" w:pos="9350"/>
        </w:tabs>
        <w:rPr>
          <w:rFonts w:eastAsiaTheme="minorEastAsia"/>
          <w:noProof/>
        </w:rPr>
      </w:pPr>
      <w:hyperlink w:anchor="_Toc111750081" w:history="1">
        <w:r w:rsidRPr="009F42B0">
          <w:rPr>
            <w:rStyle w:val="Hyperlink"/>
            <w:noProof/>
          </w:rPr>
          <w:t>Leadership and Governance</w:t>
        </w:r>
        <w:r>
          <w:rPr>
            <w:noProof/>
            <w:webHidden/>
          </w:rPr>
          <w:tab/>
        </w:r>
        <w:r>
          <w:rPr>
            <w:noProof/>
            <w:webHidden/>
          </w:rPr>
          <w:fldChar w:fldCharType="begin"/>
        </w:r>
        <w:r>
          <w:rPr>
            <w:noProof/>
            <w:webHidden/>
          </w:rPr>
          <w:instrText xml:space="preserve"> PAGEREF _Toc111750081 \h </w:instrText>
        </w:r>
        <w:r>
          <w:rPr>
            <w:noProof/>
            <w:webHidden/>
          </w:rPr>
        </w:r>
        <w:r>
          <w:rPr>
            <w:noProof/>
            <w:webHidden/>
          </w:rPr>
          <w:fldChar w:fldCharType="separate"/>
        </w:r>
        <w:r w:rsidR="002F3B75">
          <w:rPr>
            <w:noProof/>
            <w:webHidden/>
          </w:rPr>
          <w:t>8</w:t>
        </w:r>
        <w:r>
          <w:rPr>
            <w:noProof/>
            <w:webHidden/>
          </w:rPr>
          <w:fldChar w:fldCharType="end"/>
        </w:r>
      </w:hyperlink>
    </w:p>
    <w:p w14:paraId="53E57D34" w14:textId="3DF65B64" w:rsidR="001100C1" w:rsidRDefault="001100C1">
      <w:pPr>
        <w:pStyle w:val="TOC1"/>
        <w:tabs>
          <w:tab w:val="right" w:leader="dot" w:pos="9350"/>
        </w:tabs>
        <w:rPr>
          <w:rFonts w:eastAsiaTheme="minorEastAsia"/>
          <w:noProof/>
        </w:rPr>
      </w:pPr>
      <w:hyperlink w:anchor="_Toc111750082" w:history="1">
        <w:r w:rsidRPr="009F42B0">
          <w:rPr>
            <w:rStyle w:val="Hyperlink"/>
            <w:noProof/>
          </w:rPr>
          <w:t>Curriculum and Instruction</w:t>
        </w:r>
        <w:r>
          <w:rPr>
            <w:noProof/>
            <w:webHidden/>
          </w:rPr>
          <w:tab/>
        </w:r>
        <w:r>
          <w:rPr>
            <w:noProof/>
            <w:webHidden/>
          </w:rPr>
          <w:fldChar w:fldCharType="begin"/>
        </w:r>
        <w:r>
          <w:rPr>
            <w:noProof/>
            <w:webHidden/>
          </w:rPr>
          <w:instrText xml:space="preserve"> PAGEREF _Toc111750082 \h </w:instrText>
        </w:r>
        <w:r>
          <w:rPr>
            <w:noProof/>
            <w:webHidden/>
          </w:rPr>
        </w:r>
        <w:r>
          <w:rPr>
            <w:noProof/>
            <w:webHidden/>
          </w:rPr>
          <w:fldChar w:fldCharType="separate"/>
        </w:r>
        <w:r w:rsidR="002F3B75">
          <w:rPr>
            <w:noProof/>
            <w:webHidden/>
          </w:rPr>
          <w:t>15</w:t>
        </w:r>
        <w:r>
          <w:rPr>
            <w:noProof/>
            <w:webHidden/>
          </w:rPr>
          <w:fldChar w:fldCharType="end"/>
        </w:r>
      </w:hyperlink>
    </w:p>
    <w:p w14:paraId="260125C6" w14:textId="023FF7EB" w:rsidR="001100C1" w:rsidRDefault="001100C1">
      <w:pPr>
        <w:pStyle w:val="TOC1"/>
        <w:tabs>
          <w:tab w:val="right" w:leader="dot" w:pos="9350"/>
        </w:tabs>
        <w:rPr>
          <w:rFonts w:eastAsiaTheme="minorEastAsia"/>
          <w:noProof/>
        </w:rPr>
      </w:pPr>
      <w:hyperlink w:anchor="_Toc111750083" w:history="1">
        <w:r w:rsidRPr="009F42B0">
          <w:rPr>
            <w:rStyle w:val="Hyperlink"/>
            <w:noProof/>
          </w:rPr>
          <w:t>Assessment</w:t>
        </w:r>
        <w:r>
          <w:rPr>
            <w:noProof/>
            <w:webHidden/>
          </w:rPr>
          <w:tab/>
        </w:r>
        <w:r>
          <w:rPr>
            <w:noProof/>
            <w:webHidden/>
          </w:rPr>
          <w:fldChar w:fldCharType="begin"/>
        </w:r>
        <w:r>
          <w:rPr>
            <w:noProof/>
            <w:webHidden/>
          </w:rPr>
          <w:instrText xml:space="preserve"> PAGEREF _Toc111750083 \h </w:instrText>
        </w:r>
        <w:r>
          <w:rPr>
            <w:noProof/>
            <w:webHidden/>
          </w:rPr>
        </w:r>
        <w:r>
          <w:rPr>
            <w:noProof/>
            <w:webHidden/>
          </w:rPr>
          <w:fldChar w:fldCharType="separate"/>
        </w:r>
        <w:r w:rsidR="002F3B75">
          <w:rPr>
            <w:noProof/>
            <w:webHidden/>
          </w:rPr>
          <w:t>20</w:t>
        </w:r>
        <w:r>
          <w:rPr>
            <w:noProof/>
            <w:webHidden/>
          </w:rPr>
          <w:fldChar w:fldCharType="end"/>
        </w:r>
      </w:hyperlink>
    </w:p>
    <w:p w14:paraId="1512EB15" w14:textId="5EDF87C3" w:rsidR="001100C1" w:rsidRDefault="001100C1">
      <w:pPr>
        <w:pStyle w:val="TOC1"/>
        <w:tabs>
          <w:tab w:val="right" w:leader="dot" w:pos="9350"/>
        </w:tabs>
        <w:rPr>
          <w:rFonts w:eastAsiaTheme="minorEastAsia"/>
          <w:noProof/>
        </w:rPr>
      </w:pPr>
      <w:hyperlink w:anchor="_Toc111750084" w:history="1">
        <w:r w:rsidRPr="009F42B0">
          <w:rPr>
            <w:rStyle w:val="Hyperlink"/>
            <w:noProof/>
          </w:rPr>
          <w:t>Human Resources and Professional Development</w:t>
        </w:r>
        <w:r>
          <w:rPr>
            <w:noProof/>
            <w:webHidden/>
          </w:rPr>
          <w:tab/>
        </w:r>
        <w:r>
          <w:rPr>
            <w:noProof/>
            <w:webHidden/>
          </w:rPr>
          <w:fldChar w:fldCharType="begin"/>
        </w:r>
        <w:r>
          <w:rPr>
            <w:noProof/>
            <w:webHidden/>
          </w:rPr>
          <w:instrText xml:space="preserve"> PAGEREF _Toc111750084 \h </w:instrText>
        </w:r>
        <w:r>
          <w:rPr>
            <w:noProof/>
            <w:webHidden/>
          </w:rPr>
        </w:r>
        <w:r>
          <w:rPr>
            <w:noProof/>
            <w:webHidden/>
          </w:rPr>
          <w:fldChar w:fldCharType="separate"/>
        </w:r>
        <w:r w:rsidR="002F3B75">
          <w:rPr>
            <w:noProof/>
            <w:webHidden/>
          </w:rPr>
          <w:t>24</w:t>
        </w:r>
        <w:r>
          <w:rPr>
            <w:noProof/>
            <w:webHidden/>
          </w:rPr>
          <w:fldChar w:fldCharType="end"/>
        </w:r>
      </w:hyperlink>
    </w:p>
    <w:p w14:paraId="11D1496B" w14:textId="79E7B899" w:rsidR="001100C1" w:rsidRDefault="001100C1">
      <w:pPr>
        <w:pStyle w:val="TOC1"/>
        <w:tabs>
          <w:tab w:val="right" w:leader="dot" w:pos="9350"/>
        </w:tabs>
        <w:rPr>
          <w:rFonts w:eastAsiaTheme="minorEastAsia"/>
          <w:noProof/>
        </w:rPr>
      </w:pPr>
      <w:hyperlink w:anchor="_Toc111750085" w:history="1">
        <w:r w:rsidRPr="009F42B0">
          <w:rPr>
            <w:rStyle w:val="Hyperlink"/>
            <w:noProof/>
          </w:rPr>
          <w:t>Student Support</w:t>
        </w:r>
        <w:r>
          <w:rPr>
            <w:noProof/>
            <w:webHidden/>
          </w:rPr>
          <w:tab/>
        </w:r>
        <w:r>
          <w:rPr>
            <w:noProof/>
            <w:webHidden/>
          </w:rPr>
          <w:fldChar w:fldCharType="begin"/>
        </w:r>
        <w:r>
          <w:rPr>
            <w:noProof/>
            <w:webHidden/>
          </w:rPr>
          <w:instrText xml:space="preserve"> PAGEREF _Toc111750085 \h </w:instrText>
        </w:r>
        <w:r>
          <w:rPr>
            <w:noProof/>
            <w:webHidden/>
          </w:rPr>
        </w:r>
        <w:r>
          <w:rPr>
            <w:noProof/>
            <w:webHidden/>
          </w:rPr>
          <w:fldChar w:fldCharType="separate"/>
        </w:r>
        <w:r w:rsidR="002F3B75">
          <w:rPr>
            <w:noProof/>
            <w:webHidden/>
          </w:rPr>
          <w:t>28</w:t>
        </w:r>
        <w:r>
          <w:rPr>
            <w:noProof/>
            <w:webHidden/>
          </w:rPr>
          <w:fldChar w:fldCharType="end"/>
        </w:r>
      </w:hyperlink>
    </w:p>
    <w:p w14:paraId="24FA379C" w14:textId="5CA0D39D" w:rsidR="001100C1" w:rsidRDefault="001100C1">
      <w:pPr>
        <w:pStyle w:val="TOC1"/>
        <w:tabs>
          <w:tab w:val="right" w:leader="dot" w:pos="9350"/>
        </w:tabs>
        <w:rPr>
          <w:rFonts w:eastAsiaTheme="minorEastAsia"/>
          <w:noProof/>
        </w:rPr>
      </w:pPr>
      <w:hyperlink w:anchor="_Toc111750086" w:history="1">
        <w:r w:rsidRPr="009F42B0">
          <w:rPr>
            <w:rStyle w:val="Hyperlink"/>
            <w:noProof/>
          </w:rPr>
          <w:t>Financial and Asset Management</w:t>
        </w:r>
        <w:r>
          <w:rPr>
            <w:noProof/>
            <w:webHidden/>
          </w:rPr>
          <w:tab/>
        </w:r>
        <w:r>
          <w:rPr>
            <w:noProof/>
            <w:webHidden/>
          </w:rPr>
          <w:fldChar w:fldCharType="begin"/>
        </w:r>
        <w:r>
          <w:rPr>
            <w:noProof/>
            <w:webHidden/>
          </w:rPr>
          <w:instrText xml:space="preserve"> PAGEREF _Toc111750086 \h </w:instrText>
        </w:r>
        <w:r>
          <w:rPr>
            <w:noProof/>
            <w:webHidden/>
          </w:rPr>
        </w:r>
        <w:r>
          <w:rPr>
            <w:noProof/>
            <w:webHidden/>
          </w:rPr>
          <w:fldChar w:fldCharType="separate"/>
        </w:r>
        <w:r w:rsidR="002F3B75">
          <w:rPr>
            <w:noProof/>
            <w:webHidden/>
          </w:rPr>
          <w:t>32</w:t>
        </w:r>
        <w:r>
          <w:rPr>
            <w:noProof/>
            <w:webHidden/>
          </w:rPr>
          <w:fldChar w:fldCharType="end"/>
        </w:r>
      </w:hyperlink>
    </w:p>
    <w:p w14:paraId="2E3415D1" w14:textId="40A94E6F" w:rsidR="001100C1" w:rsidRDefault="001100C1">
      <w:pPr>
        <w:pStyle w:val="TOC1"/>
        <w:tabs>
          <w:tab w:val="right" w:leader="dot" w:pos="9350"/>
        </w:tabs>
        <w:rPr>
          <w:rFonts w:eastAsiaTheme="minorEastAsia"/>
          <w:noProof/>
        </w:rPr>
      </w:pPr>
      <w:hyperlink w:anchor="_Toc111750087" w:history="1">
        <w:r w:rsidRPr="009F42B0">
          <w:rPr>
            <w:rStyle w:val="Hyperlink"/>
            <w:noProof/>
          </w:rPr>
          <w:t>Appendix A. Summary of Site Visit Activities</w:t>
        </w:r>
        <w:r>
          <w:rPr>
            <w:noProof/>
            <w:webHidden/>
          </w:rPr>
          <w:tab/>
          <w:t>A-</w:t>
        </w:r>
        <w:r>
          <w:rPr>
            <w:noProof/>
            <w:webHidden/>
          </w:rPr>
          <w:fldChar w:fldCharType="begin"/>
        </w:r>
        <w:r>
          <w:rPr>
            <w:noProof/>
            <w:webHidden/>
          </w:rPr>
          <w:instrText xml:space="preserve"> PAGEREF _Toc111750087 \h </w:instrText>
        </w:r>
        <w:r>
          <w:rPr>
            <w:noProof/>
            <w:webHidden/>
          </w:rPr>
        </w:r>
        <w:r>
          <w:rPr>
            <w:noProof/>
            <w:webHidden/>
          </w:rPr>
          <w:fldChar w:fldCharType="separate"/>
        </w:r>
        <w:r w:rsidR="002F3B75">
          <w:rPr>
            <w:noProof/>
            <w:webHidden/>
          </w:rPr>
          <w:t>1</w:t>
        </w:r>
        <w:r>
          <w:rPr>
            <w:noProof/>
            <w:webHidden/>
          </w:rPr>
          <w:fldChar w:fldCharType="end"/>
        </w:r>
      </w:hyperlink>
    </w:p>
    <w:p w14:paraId="1F35CAF8" w14:textId="4C7E725E" w:rsidR="001100C1" w:rsidRDefault="001100C1">
      <w:pPr>
        <w:pStyle w:val="TOC1"/>
        <w:tabs>
          <w:tab w:val="right" w:leader="dot" w:pos="9350"/>
        </w:tabs>
        <w:rPr>
          <w:rFonts w:eastAsiaTheme="minorEastAsia"/>
          <w:noProof/>
        </w:rPr>
      </w:pPr>
      <w:hyperlink w:anchor="_Toc111750088" w:history="1">
        <w:r w:rsidRPr="009F42B0">
          <w:rPr>
            <w:rStyle w:val="Hyperlink"/>
            <w:noProof/>
          </w:rPr>
          <w:t>Appendix B. Enrollment, Attendance, Expenditures</w:t>
        </w:r>
        <w:r>
          <w:rPr>
            <w:noProof/>
            <w:webHidden/>
          </w:rPr>
          <w:tab/>
          <w:t>B-</w:t>
        </w:r>
        <w:r>
          <w:rPr>
            <w:noProof/>
            <w:webHidden/>
          </w:rPr>
          <w:fldChar w:fldCharType="begin"/>
        </w:r>
        <w:r>
          <w:rPr>
            <w:noProof/>
            <w:webHidden/>
          </w:rPr>
          <w:instrText xml:space="preserve"> PAGEREF _Toc111750088 \h </w:instrText>
        </w:r>
        <w:r>
          <w:rPr>
            <w:noProof/>
            <w:webHidden/>
          </w:rPr>
        </w:r>
        <w:r>
          <w:rPr>
            <w:noProof/>
            <w:webHidden/>
          </w:rPr>
          <w:fldChar w:fldCharType="separate"/>
        </w:r>
        <w:r w:rsidR="002F3B75">
          <w:rPr>
            <w:noProof/>
            <w:webHidden/>
          </w:rPr>
          <w:t>1</w:t>
        </w:r>
        <w:r>
          <w:rPr>
            <w:noProof/>
            <w:webHidden/>
          </w:rPr>
          <w:fldChar w:fldCharType="end"/>
        </w:r>
      </w:hyperlink>
    </w:p>
    <w:p w14:paraId="6DB84FFA" w14:textId="6A5FF6A8" w:rsidR="001100C1" w:rsidRDefault="001100C1">
      <w:pPr>
        <w:pStyle w:val="TOC1"/>
        <w:tabs>
          <w:tab w:val="right" w:leader="dot" w:pos="9350"/>
        </w:tabs>
        <w:rPr>
          <w:rFonts w:eastAsiaTheme="minorEastAsia"/>
          <w:noProof/>
        </w:rPr>
      </w:pPr>
      <w:hyperlink w:anchor="_Toc111750089" w:history="1">
        <w:r w:rsidRPr="009F42B0">
          <w:rPr>
            <w:rStyle w:val="Hyperlink"/>
            <w:noProof/>
          </w:rPr>
          <w:t xml:space="preserve">Appendix C. Districtwide Instructional Observation Report </w:t>
        </w:r>
        <w:r>
          <w:rPr>
            <w:noProof/>
            <w:webHidden/>
          </w:rPr>
          <w:tab/>
          <w:t>C-</w:t>
        </w:r>
        <w:r>
          <w:rPr>
            <w:noProof/>
            <w:webHidden/>
          </w:rPr>
          <w:fldChar w:fldCharType="begin"/>
        </w:r>
        <w:r>
          <w:rPr>
            <w:noProof/>
            <w:webHidden/>
          </w:rPr>
          <w:instrText xml:space="preserve"> PAGEREF _Toc111750089 \h </w:instrText>
        </w:r>
        <w:r>
          <w:rPr>
            <w:noProof/>
            <w:webHidden/>
          </w:rPr>
        </w:r>
        <w:r>
          <w:rPr>
            <w:noProof/>
            <w:webHidden/>
          </w:rPr>
          <w:fldChar w:fldCharType="separate"/>
        </w:r>
        <w:r w:rsidR="002F3B75">
          <w:rPr>
            <w:noProof/>
            <w:webHidden/>
          </w:rPr>
          <w:t>1</w:t>
        </w:r>
        <w:r>
          <w:rPr>
            <w:noProof/>
            <w:webHidden/>
          </w:rPr>
          <w:fldChar w:fldCharType="end"/>
        </w:r>
      </w:hyperlink>
    </w:p>
    <w:p w14:paraId="52E11963" w14:textId="0ACEEC04" w:rsidR="001100C1" w:rsidRDefault="001100C1">
      <w:pPr>
        <w:pStyle w:val="TOC1"/>
        <w:tabs>
          <w:tab w:val="right" w:leader="dot" w:pos="9350"/>
        </w:tabs>
        <w:rPr>
          <w:rFonts w:eastAsiaTheme="minorEastAsia"/>
          <w:noProof/>
        </w:rPr>
      </w:pPr>
      <w:hyperlink w:anchor="_Toc111750090" w:history="1">
        <w:r w:rsidRPr="009F42B0">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_Toc111750090 \h </w:instrText>
        </w:r>
        <w:r>
          <w:rPr>
            <w:noProof/>
            <w:webHidden/>
          </w:rPr>
        </w:r>
        <w:r>
          <w:rPr>
            <w:noProof/>
            <w:webHidden/>
          </w:rPr>
          <w:fldChar w:fldCharType="separate"/>
        </w:r>
        <w:r w:rsidR="002F3B75">
          <w:rPr>
            <w:noProof/>
            <w:webHidden/>
          </w:rPr>
          <w:t>1</w:t>
        </w:r>
        <w:r>
          <w:rPr>
            <w:noProof/>
            <w:webHidden/>
          </w:rPr>
          <w:fldChar w:fldCharType="end"/>
        </w:r>
      </w:hyperlink>
    </w:p>
    <w:p w14:paraId="2097D6A4" w14:textId="3CB5A77F" w:rsidR="001100C1" w:rsidRDefault="001100C1">
      <w:pPr>
        <w:pStyle w:val="TOC1"/>
        <w:tabs>
          <w:tab w:val="right" w:leader="dot" w:pos="9350"/>
        </w:tabs>
        <w:rPr>
          <w:rFonts w:eastAsiaTheme="minorEastAsia"/>
          <w:noProof/>
        </w:rPr>
      </w:pPr>
      <w:hyperlink w:anchor="_Toc111750091" w:history="1">
        <w:r w:rsidRPr="009F42B0">
          <w:rPr>
            <w:rStyle w:val="Hyperlink"/>
            <w:noProof/>
          </w:rPr>
          <w:t>Appendix E. Student Performance Tables</w:t>
        </w:r>
        <w:r>
          <w:rPr>
            <w:noProof/>
            <w:webHidden/>
          </w:rPr>
          <w:tab/>
          <w:t>E-</w:t>
        </w:r>
        <w:r>
          <w:rPr>
            <w:noProof/>
            <w:webHidden/>
          </w:rPr>
          <w:fldChar w:fldCharType="begin"/>
        </w:r>
        <w:r>
          <w:rPr>
            <w:noProof/>
            <w:webHidden/>
          </w:rPr>
          <w:instrText xml:space="preserve"> PAGEREF _Toc111750091 \h </w:instrText>
        </w:r>
        <w:r>
          <w:rPr>
            <w:noProof/>
            <w:webHidden/>
          </w:rPr>
        </w:r>
        <w:r>
          <w:rPr>
            <w:noProof/>
            <w:webHidden/>
          </w:rPr>
          <w:fldChar w:fldCharType="separate"/>
        </w:r>
        <w:r w:rsidR="002F3B75">
          <w:rPr>
            <w:noProof/>
            <w:webHidden/>
          </w:rPr>
          <w:t>1</w:t>
        </w:r>
        <w:r>
          <w:rPr>
            <w:noProof/>
            <w:webHidden/>
          </w:rPr>
          <w:fldChar w:fldCharType="end"/>
        </w:r>
      </w:hyperlink>
    </w:p>
    <w:p w14:paraId="6BA6D8CC" w14:textId="7C1205BA"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38E65050">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34818754"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DF7FD6">
        <w:rPr>
          <w:rStyle w:val="bold"/>
        </w:rPr>
        <w:t>November</w:t>
      </w:r>
      <w:r w:rsidR="00D84CF0"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0B641F30" w14:textId="77777777" w:rsidR="008D6102" w:rsidRPr="004170E3" w:rsidRDefault="008D6102" w:rsidP="008D6102">
      <w:pPr>
        <w:pStyle w:val="Heading2"/>
      </w:pPr>
      <w:bookmarkStart w:id="2" w:name="_Toc101446225"/>
      <w:bookmarkStart w:id="3" w:name="_Toc111750079"/>
      <w:bookmarkStart w:id="4" w:name="_Toc350870260"/>
      <w:bookmarkStart w:id="5" w:name="_Toc273777167"/>
      <w:bookmarkStart w:id="6" w:name="_Toc277066425"/>
      <w:bookmarkStart w:id="7" w:name="_Toc337817149"/>
      <w:bookmarkStart w:id="8" w:name="_Toc101878649"/>
      <w:r w:rsidRPr="007C01ED">
        <w:lastRenderedPageBreak/>
        <w:t>Executive Summary</w:t>
      </w:r>
      <w:bookmarkEnd w:id="2"/>
      <w:bookmarkEnd w:id="3"/>
    </w:p>
    <w:p w14:paraId="0EE46A3D" w14:textId="03F411D5" w:rsidR="00FD0F0A" w:rsidRPr="000D62EE" w:rsidRDefault="00FD0F0A" w:rsidP="00FD0F0A">
      <w:pPr>
        <w:pStyle w:val="BodyTextposthead"/>
      </w:pPr>
      <w:bookmarkStart w:id="9" w:name="_Hlk40937737"/>
      <w:bookmarkStart w:id="10" w:name="_Toc104552856"/>
      <w:bookmarkEnd w:id="4"/>
      <w:r>
        <w:t>In accordance with Massachusetts state law, the Massachusetts Department of Elementary and Secondary Education (DESE</w:t>
      </w:r>
      <w:r w:rsidRPr="005111E1">
        <w:t xml:space="preserve">) contracted with </w:t>
      </w:r>
      <w:r w:rsidRPr="005F1C0D">
        <w:t>the American Institutes for Research</w:t>
      </w:r>
      <w:r w:rsidRPr="00085E05">
        <w:rPr>
          <w:rFonts w:ascii="Franklin Gothic Book" w:hAnsi="Franklin Gothic Book" w:cs="Calibri"/>
          <w:vertAlign w:val="superscript"/>
        </w:rPr>
        <w:t>®</w:t>
      </w:r>
      <w:r w:rsidRPr="005111E1">
        <w:t xml:space="preserve"> (AIR</w:t>
      </w:r>
      <w:r w:rsidRPr="00085E05">
        <w:rPr>
          <w:rFonts w:ascii="Franklin Gothic Book" w:hAnsi="Franklin Gothic Book" w:cs="Calibri"/>
          <w:vertAlign w:val="superscript"/>
        </w:rPr>
        <w:t>®</w:t>
      </w:r>
      <w:r w:rsidRPr="005111E1">
        <w:t>), to conduct</w:t>
      </w:r>
      <w:r>
        <w:t xml:space="preserve"> a comprehensive review of the </w:t>
      </w:r>
      <w:r w:rsidRPr="005111E1">
        <w:t xml:space="preserve">Groton-Dunstable </w:t>
      </w:r>
      <w:r>
        <w:t>Regional School District (hereafter, GDRSD) in May 2022.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w:t>
      </w:r>
      <w:r w:rsidRPr="000D62EE">
        <w:t xml:space="preserve">s of district effectiveness. </w:t>
      </w:r>
    </w:p>
    <w:p w14:paraId="6BCC5DFB" w14:textId="725452C1" w:rsidR="00FD0F0A" w:rsidRPr="00FD0F0A" w:rsidRDefault="00FD0F0A" w:rsidP="00FD0F0A">
      <w:pPr>
        <w:pStyle w:val="BodyText"/>
      </w:pPr>
      <w:r w:rsidRPr="00FD0F0A">
        <w:t xml:space="preserve">The </w:t>
      </w:r>
      <w:r w:rsidR="003917B3">
        <w:t>following text</w:t>
      </w:r>
      <w:r w:rsidR="003917B3" w:rsidRPr="00FD0F0A">
        <w:t xml:space="preserve"> </w:t>
      </w:r>
      <w:r w:rsidRPr="00FD0F0A">
        <w:t>highlight</w:t>
      </w:r>
      <w:r w:rsidR="003917B3">
        <w:t>s</w:t>
      </w:r>
      <w:r w:rsidRPr="00FD0F0A">
        <w:t xml:space="preserve"> the main strengths and areas for growth for each standard that surfaced from the review by the district review team. In addition, DESE staff-provided recommendations for the district, based on the findings of strengths and areas of growth identified.</w:t>
      </w:r>
    </w:p>
    <w:p w14:paraId="1A3E4C63" w14:textId="3A90E4F5" w:rsidR="00FD0F0A" w:rsidRPr="00FD0F0A" w:rsidRDefault="00FD0F0A" w:rsidP="00FD0F0A">
      <w:pPr>
        <w:pStyle w:val="BodyText"/>
        <w:rPr>
          <w:rStyle w:val="eop"/>
        </w:rPr>
      </w:pPr>
      <w:r w:rsidRPr="00FD0F0A">
        <w:rPr>
          <w:rStyle w:val="normaltextrun"/>
        </w:rPr>
        <w:t>All data collection procedures for this report took place during the 2021</w:t>
      </w:r>
      <w:r w:rsidR="00C54E53">
        <w:rPr>
          <w:rStyle w:val="normaltextrun"/>
        </w:rPr>
        <w:t>-</w:t>
      </w:r>
      <w:r w:rsidRPr="00FD0F0A">
        <w:rPr>
          <w:rStyle w:val="normaltextrun"/>
        </w:rPr>
        <w:t>2022 academic year. This school year represents the third year affected by the global COVID-19 pandemic, which has had a significant impact on educational systems since March 2020. The districts reviewed during the 2021</w:t>
      </w:r>
      <w:r w:rsidR="00C54E53">
        <w:rPr>
          <w:rStyle w:val="normaltextrun"/>
        </w:rPr>
        <w:t>-</w:t>
      </w:r>
      <w:r w:rsidRPr="00FD0F0A">
        <w:rPr>
          <w:rStyle w:val="normaltextrun"/>
        </w:rPr>
        <w:t>2022 school year experienced school closures, significant illness among staff and students, shortages of instructional and noninstructional staff, transportation issues, and other challenges during the two preceding school years, and some of these challenges continued during 2021</w:t>
      </w:r>
      <w:r w:rsidR="00C54E53">
        <w:rPr>
          <w:rStyle w:val="normaltextrun"/>
        </w:rPr>
        <w:t>-</w:t>
      </w:r>
      <w:r w:rsidRPr="00FD0F0A">
        <w:rPr>
          <w:rStyle w:val="normaltextrun"/>
        </w:rPr>
        <w:t>2022 as these districts were reviewed. Site visit and report writing teams considered these factors as they collected data and wrote reports.</w:t>
      </w:r>
      <w:r w:rsidRPr="00FD0F0A">
        <w:rPr>
          <w:rStyle w:val="eop"/>
        </w:rPr>
        <w:t> </w:t>
      </w:r>
    </w:p>
    <w:p w14:paraId="63054283" w14:textId="77777777" w:rsidR="00FD0F0A" w:rsidRPr="00177F96" w:rsidRDefault="00FD0F0A" w:rsidP="00FD0F0A">
      <w:pPr>
        <w:pStyle w:val="Heading3"/>
      </w:pPr>
      <w:r w:rsidRPr="00177F96">
        <w:t>Leadership and Governance</w:t>
      </w:r>
    </w:p>
    <w:bookmarkEnd w:id="9"/>
    <w:p w14:paraId="5BD57F8B" w14:textId="7953650E" w:rsidR="00FD0F0A" w:rsidRPr="009E66CC" w:rsidRDefault="00FD0F0A" w:rsidP="00FD0F0A">
      <w:pPr>
        <w:pStyle w:val="BodyTextposthead"/>
        <w:rPr>
          <w:rFonts w:ascii="Franklin Gothic Book" w:hAnsi="Franklin Gothic Book" w:cs="Calibri"/>
          <w:color w:val="000000"/>
          <w:bdr w:val="none" w:sz="0" w:space="0" w:color="auto" w:frame="1"/>
        </w:rPr>
      </w:pPr>
      <w:r>
        <w:t xml:space="preserve">The GDRSD superintendent is supported by a five-person central office leadership team. The district has recently created additional district-level coordinator </w:t>
      </w:r>
      <w:r w:rsidRPr="00B864AE">
        <w:t xml:space="preserve">positions for </w:t>
      </w:r>
      <w:r w:rsidRPr="005F1C0D">
        <w:rPr>
          <w:spacing w:val="-2"/>
        </w:rPr>
        <w:t>diversity, equity, and inclusion</w:t>
      </w:r>
      <w:r w:rsidRPr="00B864AE" w:rsidDel="00B864AE">
        <w:t xml:space="preserve"> </w:t>
      </w:r>
      <w:r w:rsidRPr="00B864AE">
        <w:t>(DEI) and</w:t>
      </w:r>
      <w:r>
        <w:t xml:space="preserve"> social-emotional learning. These coordinators report to two members of the central office leadership team. The school committee recently appointed an </w:t>
      </w:r>
      <w:r w:rsidR="00C54E53">
        <w:t>e</w:t>
      </w:r>
      <w:r>
        <w:t xml:space="preserve">quity, </w:t>
      </w:r>
      <w:r w:rsidR="00C54E53">
        <w:t>d</w:t>
      </w:r>
      <w:r>
        <w:t xml:space="preserve">iversity, and </w:t>
      </w:r>
      <w:r w:rsidR="00C54E53">
        <w:t>i</w:t>
      </w:r>
      <w:r>
        <w:t xml:space="preserve">nclusion </w:t>
      </w:r>
      <w:r w:rsidR="00C54E53">
        <w:t>a</w:t>
      </w:r>
      <w:r>
        <w:t xml:space="preserve">dvisory </w:t>
      </w:r>
      <w:r w:rsidR="00BA1E60">
        <w:t>committee</w:t>
      </w:r>
      <w:r>
        <w:t xml:space="preserve">, which includes representatives from the school committee, district staff, students, and parents. </w:t>
      </w:r>
      <w:r w:rsidRPr="00B7201E">
        <w:t xml:space="preserve">As </w:t>
      </w:r>
      <w:r>
        <w:t xml:space="preserve">GDRSD’s </w:t>
      </w:r>
      <w:r w:rsidRPr="00B7201E">
        <w:t xml:space="preserve">current </w:t>
      </w:r>
      <w:r>
        <w:t>strategic plan (2017</w:t>
      </w:r>
      <w:r w:rsidR="00C54E53">
        <w:t>-</w:t>
      </w:r>
      <w:r>
        <w:t>2022)</w:t>
      </w:r>
      <w:r w:rsidRPr="00B7201E">
        <w:t xml:space="preserve"> end</w:t>
      </w:r>
      <w:r w:rsidR="00C54E53">
        <w:t>s</w:t>
      </w:r>
      <w:r w:rsidRPr="00B7201E">
        <w:t xml:space="preserve">, district leaders have laid a foundation for the forthcoming strategic plan, which includes a focus on </w:t>
      </w:r>
      <w:r w:rsidR="006E0BD2">
        <w:t>A</w:t>
      </w:r>
      <w:r w:rsidR="006E0BD2" w:rsidRPr="00B7201E">
        <w:t>cceptance</w:t>
      </w:r>
      <w:r w:rsidRPr="00B7201E">
        <w:t xml:space="preserve">, </w:t>
      </w:r>
      <w:r w:rsidR="006E0BD2">
        <w:t>B</w:t>
      </w:r>
      <w:r w:rsidR="006E0BD2" w:rsidRPr="00B7201E">
        <w:t>elonging</w:t>
      </w:r>
      <w:r w:rsidRPr="00B7201E">
        <w:t xml:space="preserve">, </w:t>
      </w:r>
      <w:r w:rsidR="006E0BD2">
        <w:t>C</w:t>
      </w:r>
      <w:r w:rsidR="006E0BD2" w:rsidRPr="00B7201E">
        <w:t>ommunity</w:t>
      </w:r>
      <w:r w:rsidRPr="00B7201E">
        <w:t xml:space="preserve">, and </w:t>
      </w:r>
      <w:r w:rsidR="006E0BD2">
        <w:t>D</w:t>
      </w:r>
      <w:r w:rsidR="006E0BD2" w:rsidRPr="00B7201E">
        <w:t xml:space="preserve">istrictwide </w:t>
      </w:r>
      <w:r w:rsidRPr="00B7201E">
        <w:t xml:space="preserve">multitiered systems of support </w:t>
      </w:r>
      <w:r w:rsidR="00C54E53">
        <w:t xml:space="preserve">(MTSS) </w:t>
      </w:r>
      <w:r>
        <w:t>that</w:t>
      </w:r>
      <w:r w:rsidRPr="00B7201E">
        <w:t xml:space="preserve"> together </w:t>
      </w:r>
      <w:r>
        <w:t xml:space="preserve">promote </w:t>
      </w:r>
      <w:r w:rsidR="006E0BD2">
        <w:t>E</w:t>
      </w:r>
      <w:r w:rsidR="006E0BD2" w:rsidRPr="00B7201E">
        <w:t xml:space="preserve">quitable </w:t>
      </w:r>
      <w:r w:rsidRPr="00B7201E">
        <w:t>outcomes for all students across the district (e.g.</w:t>
      </w:r>
      <w:r w:rsidR="00C54E53">
        <w:t>,</w:t>
      </w:r>
      <w:r w:rsidRPr="00B7201E">
        <w:t xml:space="preserve"> A</w:t>
      </w:r>
      <w:r>
        <w:t xml:space="preserve"> </w:t>
      </w:r>
      <w:r w:rsidRPr="00B7201E">
        <w:t>+</w:t>
      </w:r>
      <w:r>
        <w:t xml:space="preserve"> </w:t>
      </w:r>
      <w:r w:rsidRPr="00B7201E">
        <w:t>B</w:t>
      </w:r>
      <w:r>
        <w:t xml:space="preserve"> </w:t>
      </w:r>
      <w:r w:rsidRPr="00B7201E">
        <w:t>+</w:t>
      </w:r>
      <w:r>
        <w:t xml:space="preserve"> </w:t>
      </w:r>
      <w:r w:rsidRPr="00B7201E">
        <w:t>C</w:t>
      </w:r>
      <w:r>
        <w:t xml:space="preserve"> </w:t>
      </w:r>
      <w:r w:rsidRPr="00B7201E">
        <w:t>+</w:t>
      </w:r>
      <w:r>
        <w:t xml:space="preserve"> </w:t>
      </w:r>
      <w:r w:rsidRPr="00B7201E">
        <w:t>D</w:t>
      </w:r>
      <w:r>
        <w:t xml:space="preserve"> </w:t>
      </w:r>
      <w:r w:rsidRPr="00B7201E">
        <w:t>=</w:t>
      </w:r>
      <w:r>
        <w:t xml:space="preserve"> </w:t>
      </w:r>
      <w:r w:rsidRPr="00B7201E">
        <w:t>E)</w:t>
      </w:r>
      <w:r>
        <w:t>.</w:t>
      </w:r>
    </w:p>
    <w:p w14:paraId="288ADD2D" w14:textId="77777777" w:rsidR="00FD0F0A" w:rsidRPr="00E14271" w:rsidRDefault="00FD0F0A" w:rsidP="00FD0F0A">
      <w:pPr>
        <w:pStyle w:val="Heading3"/>
      </w:pPr>
      <w:r w:rsidRPr="00E14271">
        <w:t>Curriculum and Instruction</w:t>
      </w:r>
    </w:p>
    <w:p w14:paraId="13FEC220" w14:textId="55FCC81A" w:rsidR="00FD0F0A" w:rsidRPr="00C54E53" w:rsidRDefault="00FD0F0A" w:rsidP="00C54E53">
      <w:pPr>
        <w:pStyle w:val="BodyTextposthead"/>
      </w:pPr>
      <w:r w:rsidRPr="00201F6B">
        <w:t xml:space="preserve">Interviews with </w:t>
      </w:r>
      <w:r>
        <w:rPr>
          <w:rFonts w:cstheme="minorHAnsi"/>
          <w:color w:val="000000" w:themeColor="text1"/>
        </w:rPr>
        <w:t>GDRSD</w:t>
      </w:r>
      <w:r w:rsidRPr="00201F6B">
        <w:t xml:space="preserve"> district and school leaders indicate</w:t>
      </w:r>
      <w:r w:rsidR="00085E05">
        <w:t>d</w:t>
      </w:r>
      <w:r w:rsidRPr="00201F6B">
        <w:t xml:space="preserve"> that the district has </w:t>
      </w:r>
      <w:r>
        <w:t xml:space="preserve">the </w:t>
      </w:r>
      <w:r w:rsidRPr="00201F6B">
        <w:t xml:space="preserve">structures to support the implementation of curricula designed to meet Massachusetts standards and </w:t>
      </w:r>
      <w:r>
        <w:t xml:space="preserve">to </w:t>
      </w:r>
      <w:r w:rsidRPr="00201F6B">
        <w:t xml:space="preserve">prepare all students for college, career, and civic participation. </w:t>
      </w:r>
      <w:r>
        <w:t>Most</w:t>
      </w:r>
      <w:r w:rsidRPr="00201F6B">
        <w:t xml:space="preserve"> curricular programs used in </w:t>
      </w:r>
      <w:r>
        <w:t>GDRSD</w:t>
      </w:r>
      <w:r w:rsidRPr="00201F6B">
        <w:t xml:space="preserve"> have not been reviewed or rated by CURATE</w:t>
      </w:r>
      <w:r w:rsidR="00085E05">
        <w:t>,</w:t>
      </w:r>
      <w:r>
        <w:rPr>
          <w:rStyle w:val="FootnoteReference"/>
        </w:rPr>
        <w:footnoteReference w:id="2"/>
      </w:r>
      <w:r>
        <w:t xml:space="preserve"> other than Eureka Math, which received a CURATE rating of meets expectations for K-5 and partially meets expectations for 6-8.</w:t>
      </w:r>
      <w:r w:rsidRPr="00201F6B">
        <w:t xml:space="preserve"> District and school leaders noted interest in increasing vertical alignment across disciplines throughout the district. </w:t>
      </w:r>
      <w:r w:rsidRPr="00EF3115">
        <w:t xml:space="preserve">Overall, for the K-5 grade band, instructional observations suggest generally strong emotional </w:t>
      </w:r>
      <w:r w:rsidRPr="00EF3115">
        <w:lastRenderedPageBreak/>
        <w:t>support, high classroom organization and student engagement (Grades 4-5), and mixed evidence of consistently rigorous instructional support. For the 6-8 grade band, instructional observations provide evidence of high classroom organization and generally strong student engagement, and mixed evidence of consistently rigorous instructional and emotional support. For the 9-12 grade band, instructional observations provide mixed evidence of strong emotional support, strong evidence of classroom organization, and mixed evidence of student engagement or of consistently rigorous instructional support.</w:t>
      </w:r>
      <w:r>
        <w:t xml:space="preserve"> </w:t>
      </w:r>
    </w:p>
    <w:p w14:paraId="2F6A0265" w14:textId="77777777" w:rsidR="00FD0F0A" w:rsidRPr="00177F96" w:rsidRDefault="00FD0F0A" w:rsidP="00FD0F0A">
      <w:pPr>
        <w:pStyle w:val="Heading3"/>
        <w:rPr>
          <w:rFonts w:cstheme="minorHAnsi"/>
          <w:color w:val="000000" w:themeColor="text1"/>
        </w:rPr>
      </w:pPr>
      <w:r w:rsidRPr="003917B3">
        <w:rPr>
          <w:bdr w:val="none" w:sz="0" w:space="0" w:color="auto" w:frame="1"/>
        </w:rPr>
        <w:t>Assessment</w:t>
      </w:r>
    </w:p>
    <w:p w14:paraId="13729EBC" w14:textId="4F0F409B" w:rsidR="00FD0F0A" w:rsidRPr="00C54E53" w:rsidRDefault="00FD0F0A" w:rsidP="00C54E53">
      <w:pPr>
        <w:pStyle w:val="BodyTextposthead"/>
      </w:pPr>
      <w:r>
        <w:t>GDRSD</w:t>
      </w:r>
      <w:r w:rsidRPr="00ED3AEC">
        <w:t xml:space="preserve"> </w:t>
      </w:r>
      <w:r w:rsidRPr="00C54E53">
        <w:t xml:space="preserve">leaders referenced their ongoing efforts to identify appropriate assessments and data sources to support their districtwide </w:t>
      </w:r>
      <w:r w:rsidR="00C54E53">
        <w:t>MTSS</w:t>
      </w:r>
      <w:r w:rsidRPr="00C54E53">
        <w:t>. They describe</w:t>
      </w:r>
      <w:r w:rsidR="00085E05">
        <w:t>d</w:t>
      </w:r>
      <w:r w:rsidRPr="00C54E53">
        <w:t xml:space="preserve"> recent progress with more consistent expectations </w:t>
      </w:r>
      <w:r w:rsidR="00555867">
        <w:t>about</w:t>
      </w:r>
      <w:r w:rsidRPr="00C54E53">
        <w:t xml:space="preserve"> data collection but note ongoing efforts to identify structures and strategies to support ongoing data review and use across school</w:t>
      </w:r>
      <w:r w:rsidR="00555867">
        <w:t>-</w:t>
      </w:r>
      <w:r w:rsidRPr="00C54E53">
        <w:t xml:space="preserve">level teams. Schools administer </w:t>
      </w:r>
      <w:bookmarkStart w:id="11" w:name="_Hlk107059285"/>
      <w:r w:rsidR="00646338" w:rsidRPr="00ED182E">
        <w:t>Dynamic Indicators of Basic Early Literacy Skills</w:t>
      </w:r>
      <w:bookmarkEnd w:id="11"/>
      <w:r w:rsidR="00646338" w:rsidRPr="00C54E53">
        <w:t xml:space="preserve"> </w:t>
      </w:r>
      <w:r w:rsidR="00646338">
        <w:t>(</w:t>
      </w:r>
      <w:r w:rsidRPr="00C54E53">
        <w:t>DIBELS</w:t>
      </w:r>
      <w:r w:rsidR="00646338">
        <w:t>;</w:t>
      </w:r>
      <w:r w:rsidRPr="00C54E53">
        <w:t xml:space="preserve"> K-3) and curriculum benchmarks (K-8) for </w:t>
      </w:r>
      <w:r w:rsidR="00646338">
        <w:t>English language arts (</w:t>
      </w:r>
      <w:r w:rsidRPr="00C54E53">
        <w:t>ELA</w:t>
      </w:r>
      <w:r w:rsidR="00646338">
        <w:t>)</w:t>
      </w:r>
      <w:r w:rsidRPr="00C54E53">
        <w:t xml:space="preserve"> and administer IXL (K-8) and curriculum benchmarks (K-8) for math</w:t>
      </w:r>
      <w:r w:rsidR="00085E05">
        <w:t>ematics</w:t>
      </w:r>
      <w:r w:rsidRPr="00C54E53">
        <w:t>. At the secondary level, a district</w:t>
      </w:r>
      <w:r w:rsidR="00F15140">
        <w:t>-</w:t>
      </w:r>
      <w:r w:rsidRPr="00C54E53">
        <w:t xml:space="preserve">developed </w:t>
      </w:r>
      <w:r>
        <w:t xml:space="preserve">mathematics </w:t>
      </w:r>
      <w:r w:rsidRPr="00C54E53">
        <w:t xml:space="preserve">benchmark for grades 9-12 was noted. Evidence collected across interviews, focus groups, and district documents suggest that data collection is not yet consistent districtwide, and data use is largely teacher and/or school driven </w:t>
      </w:r>
      <w:r w:rsidR="00682E4E">
        <w:t>because</w:t>
      </w:r>
      <w:r w:rsidRPr="00C54E53">
        <w:t xml:space="preserve"> clear district structures and expectations</w:t>
      </w:r>
      <w:r w:rsidR="00682E4E">
        <w:t xml:space="preserve"> </w:t>
      </w:r>
      <w:r w:rsidR="002C717D">
        <w:t>not in place</w:t>
      </w:r>
      <w:r w:rsidRPr="00C54E53">
        <w:t xml:space="preserve">. The </w:t>
      </w:r>
      <w:r w:rsidR="00682E4E">
        <w:t>c</w:t>
      </w:r>
      <w:r w:rsidRPr="00C54E53">
        <w:t xml:space="preserve">entral </w:t>
      </w:r>
      <w:r w:rsidR="00682E4E">
        <w:t>o</w:t>
      </w:r>
      <w:r w:rsidRPr="00C54E53">
        <w:t xml:space="preserve">ffice </w:t>
      </w:r>
      <w:r w:rsidR="00682E4E">
        <w:t>l</w:t>
      </w:r>
      <w:r w:rsidRPr="00C54E53">
        <w:t xml:space="preserve">eadership </w:t>
      </w:r>
      <w:r w:rsidR="00682E4E">
        <w:t>t</w:t>
      </w:r>
      <w:r w:rsidRPr="00C54E53">
        <w:t xml:space="preserve">eam and </w:t>
      </w:r>
      <w:r w:rsidR="00682E4E">
        <w:t>s</w:t>
      </w:r>
      <w:r w:rsidRPr="00C54E53">
        <w:t xml:space="preserve">chool </w:t>
      </w:r>
      <w:r w:rsidR="00682E4E">
        <w:t>l</w:t>
      </w:r>
      <w:r w:rsidRPr="00C54E53">
        <w:t xml:space="preserve">eadership </w:t>
      </w:r>
      <w:r w:rsidR="00682E4E">
        <w:t>t</w:t>
      </w:r>
      <w:r w:rsidRPr="00C54E53">
        <w:t>eams meet regularly to discuss the district</w:t>
      </w:r>
      <w:r w:rsidR="00DC7132">
        <w:t>’</w:t>
      </w:r>
      <w:r w:rsidRPr="00C54E53">
        <w:t xml:space="preserve">s approach to using data, and district leaders seek to refine systems throughout the district to support the ongoing review, use, and sharing of data. </w:t>
      </w:r>
    </w:p>
    <w:p w14:paraId="2F404241" w14:textId="77777777" w:rsidR="00FD0F0A" w:rsidRPr="00177F96" w:rsidRDefault="00FD0F0A" w:rsidP="00FD0F0A">
      <w:pPr>
        <w:pStyle w:val="Heading3"/>
      </w:pPr>
      <w:r w:rsidRPr="00177F96">
        <w:t>Human Resources and Professional Development</w:t>
      </w:r>
    </w:p>
    <w:p w14:paraId="4F3A74AE" w14:textId="3DDD85F4" w:rsidR="00FD0F0A" w:rsidRDefault="00FD0F0A" w:rsidP="00FD0F0A">
      <w:pPr>
        <w:pStyle w:val="BodyTextposthead"/>
      </w:pPr>
      <w:r>
        <w:t xml:space="preserve">GDRSD is pursuing opportunities to strengthen its workforce, including expanding student teacher opportunities, and participating in DESE’s job fair. District staff also expressed interest in identifying additional </w:t>
      </w:r>
      <w:r w:rsidR="007E6CB1">
        <w:t xml:space="preserve">short- and </w:t>
      </w:r>
      <w:r>
        <w:t xml:space="preserve">long-term strategies to diversify its workforce, through collaboration with the newly hired coordinator of Diversity and Inclusion. GDRSD has a mentoring and induction program to support newly hired teachers and administrators. </w:t>
      </w:r>
    </w:p>
    <w:p w14:paraId="109B127A" w14:textId="6F3EBB5D" w:rsidR="00FD0F0A" w:rsidRDefault="00FD0F0A" w:rsidP="00FD0F0A">
      <w:pPr>
        <w:pStyle w:val="BodyText"/>
      </w:pPr>
      <w:r w:rsidRPr="1E4C288A">
        <w:t>A review of the educator evaluation system indicated that teachers received ratings and feedback on their performance based on the Standards and Indicators of Effective Practice. The sample of the summative teacher evaluations reviewed were all complete</w:t>
      </w:r>
      <w:r>
        <w:t xml:space="preserve"> and included both</w:t>
      </w:r>
      <w:r w:rsidRPr="1E4C288A">
        <w:t xml:space="preserve"> student learning and professional practice SMART </w:t>
      </w:r>
      <w:r>
        <w:t xml:space="preserve">(specific, measurable, achievable, realistic, and timely) </w:t>
      </w:r>
      <w:r w:rsidRPr="1E4C288A">
        <w:t xml:space="preserve">goals. </w:t>
      </w:r>
      <w:r w:rsidRPr="435170E7">
        <w:t>A review of all summative evaluations for 2020</w:t>
      </w:r>
      <w:r w:rsidR="00C54E53">
        <w:t>-</w:t>
      </w:r>
      <w:r w:rsidRPr="435170E7">
        <w:t xml:space="preserve">2021 for administrative </w:t>
      </w:r>
      <w:r w:rsidRPr="00B87514">
        <w:t>staff showed seven administrative staff had summative evaluations available for review. A review of the available evaluations indicated that all administrators were not developing student learning, professional practice, or school improvement SMART goals.</w:t>
      </w:r>
    </w:p>
    <w:p w14:paraId="28208EF0" w14:textId="77777777" w:rsidR="00FD0F0A" w:rsidRPr="00177F96" w:rsidRDefault="00FD0F0A" w:rsidP="00FD0F0A">
      <w:pPr>
        <w:pStyle w:val="Heading3"/>
      </w:pPr>
      <w:r w:rsidRPr="00177F96">
        <w:t>Student Support</w:t>
      </w:r>
    </w:p>
    <w:p w14:paraId="04186502" w14:textId="37601B42" w:rsidR="00FD0F0A" w:rsidRPr="00FE2E92" w:rsidRDefault="00FD0F0A" w:rsidP="00FD0F0A">
      <w:pPr>
        <w:pStyle w:val="BodyTextposthead"/>
      </w:pPr>
      <w:r w:rsidRPr="00F87FB3">
        <w:t xml:space="preserve">At the time of review, </w:t>
      </w:r>
      <w:r>
        <w:rPr>
          <w:rFonts w:cstheme="minorHAnsi"/>
          <w:color w:val="000000" w:themeColor="text1"/>
        </w:rPr>
        <w:t>GDRSD</w:t>
      </w:r>
      <w:r w:rsidRPr="00F87FB3" w:rsidDel="00ED3AEC">
        <w:t xml:space="preserve"> </w:t>
      </w:r>
      <w:r w:rsidRPr="00F87FB3">
        <w:t>was taking proactive steps to ensure a safe and supportive school climate and culture</w:t>
      </w:r>
      <w:r w:rsidRPr="00FE2E92">
        <w:t xml:space="preserve"> for all GDRSD students</w:t>
      </w:r>
      <w:r w:rsidRPr="00F87FB3">
        <w:t xml:space="preserve">. </w:t>
      </w:r>
      <w:r w:rsidRPr="00FE2E92">
        <w:t>Formal district initiatives related to social</w:t>
      </w:r>
      <w:r w:rsidR="00682E4E">
        <w:t>-</w:t>
      </w:r>
      <w:r w:rsidRPr="00FE2E92">
        <w:t xml:space="preserve">emotional learning include the use of Responsive Classroom in all elementary (K-5) classrooms and a </w:t>
      </w:r>
      <w:r w:rsidRPr="00FE2E92">
        <w:lastRenderedPageBreak/>
        <w:t xml:space="preserve">districtwide book study of </w:t>
      </w:r>
      <w:r w:rsidRPr="00FE2E92">
        <w:rPr>
          <w:i/>
          <w:iCs/>
        </w:rPr>
        <w:t>The Power of Our Words</w:t>
      </w:r>
      <w:r w:rsidRPr="00FE2E92">
        <w:t>. A new district</w:t>
      </w:r>
      <w:r w:rsidR="00555867">
        <w:t>-</w:t>
      </w:r>
      <w:r w:rsidRPr="00FE2E92">
        <w:t xml:space="preserve">level coordinator of </w:t>
      </w:r>
      <w:r w:rsidR="00555867">
        <w:t>s</w:t>
      </w:r>
      <w:r w:rsidRPr="00FE2E92">
        <w:t>ocial</w:t>
      </w:r>
      <w:r w:rsidR="00555867">
        <w:t>-e</w:t>
      </w:r>
      <w:r w:rsidRPr="00FE2E92">
        <w:t xml:space="preserve">motional </w:t>
      </w:r>
      <w:r w:rsidR="00555867">
        <w:t>l</w:t>
      </w:r>
      <w:r w:rsidRPr="00FE2E92">
        <w:t>earning was hired to coordinate the district</w:t>
      </w:r>
      <w:r w:rsidR="00DF08BE">
        <w:t>’</w:t>
      </w:r>
      <w:r w:rsidRPr="00FE2E92">
        <w:t xml:space="preserve">s Responsive Classroom initiative. A student support team </w:t>
      </w:r>
      <w:r w:rsidR="00085E05">
        <w:t xml:space="preserve">(SST) </w:t>
      </w:r>
      <w:r w:rsidRPr="00FE2E92">
        <w:t>process is u</w:t>
      </w:r>
      <w:r w:rsidR="00682E4E">
        <w:t>s</w:t>
      </w:r>
      <w:r w:rsidRPr="00FE2E92">
        <w:t>ed across all schools to identify students in need of support and develop appropriate intervention plans. Although staff are familiar with the procedures related to student support, they describe</w:t>
      </w:r>
      <w:r w:rsidR="00682E4E">
        <w:t>d</w:t>
      </w:r>
      <w:r w:rsidRPr="00FE2E92">
        <w:t xml:space="preserve"> the process as long and note</w:t>
      </w:r>
      <w:r w:rsidR="00682E4E">
        <w:t>d</w:t>
      </w:r>
      <w:r w:rsidRPr="00FE2E92">
        <w:t xml:space="preserve"> that there can be challenges to promptly revisiting each case as schedule</w:t>
      </w:r>
      <w:r w:rsidR="00682E4E">
        <w:t>d</w:t>
      </w:r>
      <w:r w:rsidRPr="00FE2E92">
        <w:t xml:space="preserve">. The district has created additional district coordinator positions as well as established partnerships </w:t>
      </w:r>
      <w:r w:rsidRPr="00F87FB3">
        <w:t>to expand student access to</w:t>
      </w:r>
      <w:r w:rsidRPr="00FE2E92">
        <w:t xml:space="preserve"> </w:t>
      </w:r>
      <w:r>
        <w:t>social-emotional learning</w:t>
      </w:r>
      <w:r w:rsidRPr="00FE2E92">
        <w:t xml:space="preserve"> and DEI related initiatives to ultimately ensure that GDRSD schools are welcoming, culturally responsive and inclusive of all student backgrounds.</w:t>
      </w:r>
      <w:r>
        <w:t xml:space="preserve"> </w:t>
      </w:r>
    </w:p>
    <w:p w14:paraId="70D97152" w14:textId="77777777" w:rsidR="00FD0F0A" w:rsidRPr="00177F96" w:rsidRDefault="00FD0F0A" w:rsidP="00FD0F0A">
      <w:pPr>
        <w:pStyle w:val="Heading3"/>
      </w:pPr>
      <w:r w:rsidRPr="00177F96">
        <w:t>Financial and Asset Management</w:t>
      </w:r>
    </w:p>
    <w:p w14:paraId="60DD4143" w14:textId="2EF5588E" w:rsidR="00FD0F0A" w:rsidRDefault="00FD0F0A" w:rsidP="00FD0F0A">
      <w:pPr>
        <w:pStyle w:val="BodyTextposthead"/>
      </w:pPr>
      <w:r>
        <w:rPr>
          <w:rFonts w:cstheme="minorHAnsi"/>
          <w:color w:val="000000" w:themeColor="text1"/>
        </w:rPr>
        <w:t>GDRSD</w:t>
      </w:r>
      <w:r>
        <w:t xml:space="preserve">’s Office of Business and Finance is responsible for budget development and maintenance, payroll, benefits, accounts payable, and accounts receivable. This office is led by the </w:t>
      </w:r>
      <w:r w:rsidR="0080560E">
        <w:t>d</w:t>
      </w:r>
      <w:r>
        <w:t xml:space="preserve">irector of </w:t>
      </w:r>
      <w:r w:rsidR="0080560E">
        <w:t>b</w:t>
      </w:r>
      <w:r>
        <w:t xml:space="preserve">usiness and </w:t>
      </w:r>
      <w:r w:rsidR="0080560E">
        <w:t>f</w:t>
      </w:r>
      <w:r>
        <w:t xml:space="preserve">inance and is supported by the </w:t>
      </w:r>
      <w:r w:rsidR="0080560E">
        <w:t>a</w:t>
      </w:r>
      <w:r>
        <w:t xml:space="preserve">ssistant to the </w:t>
      </w:r>
      <w:r w:rsidR="0080560E">
        <w:t>d</w:t>
      </w:r>
      <w:r>
        <w:t xml:space="preserve">irector of </w:t>
      </w:r>
      <w:r w:rsidR="0080560E">
        <w:t>b</w:t>
      </w:r>
      <w:r>
        <w:t xml:space="preserve">usiness and </w:t>
      </w:r>
      <w:r w:rsidR="0080560E">
        <w:t>f</w:t>
      </w:r>
      <w:r>
        <w:t xml:space="preserve">inance, an </w:t>
      </w:r>
      <w:r w:rsidR="0080560E">
        <w:t>a</w:t>
      </w:r>
      <w:r>
        <w:t xml:space="preserve">ccountant, the </w:t>
      </w:r>
      <w:r w:rsidR="0080560E">
        <w:t>a</w:t>
      </w:r>
      <w:r>
        <w:t xml:space="preserve">ccounts </w:t>
      </w:r>
      <w:r w:rsidR="0080560E">
        <w:t>p</w:t>
      </w:r>
      <w:r>
        <w:t xml:space="preserve">ayable </w:t>
      </w:r>
      <w:r w:rsidR="0080560E">
        <w:t>c</w:t>
      </w:r>
      <w:r>
        <w:t xml:space="preserve">oordinator, and a </w:t>
      </w:r>
      <w:r w:rsidR="0080560E">
        <w:t>p</w:t>
      </w:r>
      <w:r>
        <w:t xml:space="preserve">ayroll </w:t>
      </w:r>
      <w:r w:rsidR="0080560E">
        <w:t>s</w:t>
      </w:r>
      <w:r>
        <w:t xml:space="preserve">pecialist. Evidence from budget documents, end-of-year reports, and information provided by interview and focus group participants indicates that the community provides sufficient general appropriation funds </w:t>
      </w:r>
      <w:r w:rsidRPr="00442335">
        <w:rPr>
          <w:rFonts w:eastAsia="Times New Roman"/>
          <w:color w:val="000000"/>
        </w:rPr>
        <w:t>each year to meet net school spending</w:t>
      </w:r>
      <w:r>
        <w:rPr>
          <w:rFonts w:eastAsia="Times New Roman"/>
          <w:color w:val="000000"/>
        </w:rPr>
        <w:t xml:space="preserve"> and that the district </w:t>
      </w:r>
      <w:r w:rsidRPr="00631AA8">
        <w:rPr>
          <w:rFonts w:eastAsia="Times New Roman"/>
          <w:color w:val="000000"/>
        </w:rPr>
        <w:t xml:space="preserve">uses available funding effectively to support student outcomes </w:t>
      </w:r>
      <w:r>
        <w:rPr>
          <w:rFonts w:eastAsia="Times New Roman"/>
          <w:color w:val="000000"/>
        </w:rPr>
        <w:t xml:space="preserve">in alignment with the </w:t>
      </w:r>
      <w:r>
        <w:t>district’s improvement plan.</w:t>
      </w:r>
    </w:p>
    <w:p w14:paraId="559A5B64" w14:textId="4C2A36A3" w:rsidR="00DA6C44" w:rsidRDefault="00FD0F0A" w:rsidP="00DA6C44">
      <w:pPr>
        <w:pStyle w:val="Heading2"/>
      </w:pPr>
      <w:bookmarkStart w:id="12" w:name="_Toc100216533"/>
      <w:bookmarkStart w:id="13" w:name="_Toc111750080"/>
      <w:r>
        <w:lastRenderedPageBreak/>
        <w:t xml:space="preserve">Groton-Dunstable Regional School </w:t>
      </w:r>
      <w:r w:rsidRPr="00E93DC7">
        <w:t>District</w:t>
      </w:r>
      <w:r>
        <w:t>:</w:t>
      </w:r>
      <w:r w:rsidRPr="00E93DC7">
        <w:t xml:space="preserve"> </w:t>
      </w:r>
      <w:r w:rsidR="00DA6C44" w:rsidRPr="00E93DC7">
        <w:t>District Review</w:t>
      </w:r>
      <w:bookmarkEnd w:id="10"/>
      <w:r w:rsidR="00DA6C44" w:rsidRPr="00E93DC7">
        <w:t xml:space="preserve"> </w:t>
      </w:r>
      <w:bookmarkEnd w:id="12"/>
      <w:r w:rsidR="00756926">
        <w:t>Overview</w:t>
      </w:r>
      <w:bookmarkEnd w:id="13"/>
    </w:p>
    <w:p w14:paraId="0FDD317D" w14:textId="77777777" w:rsidR="00FD0F0A" w:rsidRDefault="00FD0F0A" w:rsidP="00FD0F0A">
      <w:pPr>
        <w:pStyle w:val="Heading3"/>
        <w:rPr>
          <w:color w:val="C00000"/>
        </w:rPr>
      </w:pPr>
      <w:bookmarkStart w:id="14" w:name="_Toc273777149"/>
      <w:bookmarkStart w:id="15" w:name="_Toc277066412"/>
      <w:bookmarkStart w:id="16" w:name="_Toc338665638"/>
      <w:r w:rsidRPr="00C7256A">
        <w:t>Purpose</w:t>
      </w:r>
      <w:bookmarkEnd w:id="14"/>
      <w:bookmarkEnd w:id="15"/>
      <w:bookmarkEnd w:id="16"/>
    </w:p>
    <w:p w14:paraId="33C02FE6" w14:textId="6C711735" w:rsidR="00FD0F0A" w:rsidRDefault="00FD0F0A" w:rsidP="00FD0F0A">
      <w:pPr>
        <w:pStyle w:val="BodyTextposthead"/>
      </w:pPr>
      <w:r>
        <w:t xml:space="preserve">Conducted under Chapter 15, Section 55A of the Massachusetts General Laws, </w:t>
      </w:r>
      <w:r w:rsidR="00682E4E">
        <w:t xml:space="preserve">comprehensive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w:t>
      </w:r>
      <w:r w:rsidR="00682E4E">
        <w:t xml:space="preserve">carefully </w:t>
      </w:r>
      <w:r w:rsidRPr="00E06B74">
        <w:t>consid</w:t>
      </w:r>
      <w:r>
        <w:t xml:space="preserve">er the effectiveness </w:t>
      </w:r>
      <w:r w:rsidRPr="00E06B74">
        <w:t>of systemwide functions</w:t>
      </w:r>
      <w:r>
        <w:t xml:space="preserve">, </w:t>
      </w:r>
      <w:r w:rsidR="00682E4E">
        <w:t>referring</w:t>
      </w:r>
      <w:r>
        <w:t xml:space="preserve"> to the </w:t>
      </w:r>
      <w:r w:rsidRPr="00E06B74">
        <w:t>six district standards</w:t>
      </w:r>
      <w:r>
        <w:t xml:space="preserve"> used by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Pr>
          <w:rStyle w:val="FootnoteReference"/>
        </w:rPr>
        <w:footnoteReference w:id="3"/>
      </w:r>
      <w:r>
        <w:t xml:space="preserve"> Reviews</w:t>
      </w:r>
      <w:r w:rsidRPr="00E06B74">
        <w:t xml:space="preserve"> identify systems and practices that may be impeding improvement as well as those most likely to be contributi</w:t>
      </w:r>
      <w:r>
        <w:t xml:space="preserve">ng to positive results. </w:t>
      </w:r>
      <w:r>
        <w:rPr>
          <w:rFonts w:cs="Calibri"/>
          <w:bCs/>
        </w:rPr>
        <w:t xml:space="preserve">The </w:t>
      </w:r>
      <w:r w:rsidR="0080560E">
        <w:rPr>
          <w:rFonts w:cs="Calibri"/>
          <w:bCs/>
        </w:rPr>
        <w:t xml:space="preserve">design of the </w:t>
      </w:r>
      <w:r w:rsidRPr="00DC6F32">
        <w:rPr>
          <w:rFonts w:cs="Calibri"/>
          <w:bCs/>
        </w:rPr>
        <w:t>district review promote</w:t>
      </w:r>
      <w:r w:rsidR="0080560E">
        <w:rPr>
          <w:rFonts w:cs="Calibri"/>
          <w:bCs/>
        </w:rPr>
        <w:t>s</w:t>
      </w:r>
      <w:r w:rsidRPr="00DC6F32">
        <w:rPr>
          <w:rFonts w:cs="Calibri"/>
          <w:bCs/>
        </w:rPr>
        <w:t xml:space="preserve"> district reflection on its own performance and potential next steps.</w:t>
      </w:r>
      <w:r>
        <w:rPr>
          <w:rFonts w:cs="Calibri"/>
          <w:bCs/>
        </w:rPr>
        <w:t xml:space="preserve"> </w:t>
      </w:r>
      <w:r>
        <w:t xml:space="preserve">In addition to providing information to each district reviewed, DESE uses review reports to identify resources and/or technical assistance to provide to the district. </w:t>
      </w:r>
    </w:p>
    <w:p w14:paraId="6EFA59D4" w14:textId="77777777" w:rsidR="00FD0F0A" w:rsidRDefault="00FD0F0A" w:rsidP="00FD0F0A">
      <w:pPr>
        <w:pStyle w:val="Heading3"/>
      </w:pPr>
      <w:bookmarkStart w:id="17" w:name="_Toc273777151"/>
      <w:bookmarkStart w:id="18" w:name="_Toc277066413"/>
      <w:bookmarkStart w:id="19" w:name="_Toc338665639"/>
      <w:r w:rsidRPr="00C7256A">
        <w:t>Methodology</w:t>
      </w:r>
      <w:bookmarkEnd w:id="17"/>
      <w:bookmarkEnd w:id="18"/>
      <w:bookmarkEnd w:id="19"/>
    </w:p>
    <w:p w14:paraId="1554FA9A" w14:textId="1606F508" w:rsidR="00FD0F0A" w:rsidRDefault="00FD0F0A" w:rsidP="00FD0F0A">
      <w:pPr>
        <w:pStyle w:val="BodyTextposthead"/>
        <w:rPr>
          <w:color w:val="000080"/>
        </w:rPr>
      </w:pPr>
      <w:r>
        <w:t>A</w:t>
      </w:r>
      <w:r w:rsidRPr="00E06B74">
        <w:t xml:space="preserve"> district review team consist</w:t>
      </w:r>
      <w:r>
        <w:t>ing</w:t>
      </w:r>
      <w:r w:rsidRPr="00E06B74">
        <w:t xml:space="preserve"> of </w:t>
      </w:r>
      <w:r>
        <w:t>AIR staff members and AIR subcontractors,</w:t>
      </w:r>
      <w:r w:rsidRPr="00E06B74">
        <w:t xml:space="preserve"> with expertise in each district standard</w:t>
      </w:r>
      <w:r>
        <w:t>,</w:t>
      </w:r>
      <w:r w:rsidRPr="00E06B74">
        <w:t xml:space="preserve"> review</w:t>
      </w:r>
      <w:r>
        <w:t>s documentation and extant data before conducting an onsite visit. On site data collection includes team members</w:t>
      </w:r>
      <w:r w:rsidRPr="00E06B74">
        <w:t xml:space="preserve"> </w:t>
      </w:r>
      <w:r>
        <w:t>conducting</w:t>
      </w:r>
      <w:r w:rsidRPr="00E06B74">
        <w:t xml:space="preserve"> interviews and focus group</w:t>
      </w:r>
      <w:r>
        <w:t xml:space="preserve"> sessions</w:t>
      </w:r>
      <w:r w:rsidRPr="00E06B74">
        <w:t xml:space="preserve"> with </w:t>
      </w:r>
      <w:r>
        <w:t>a wide range of</w:t>
      </w:r>
      <w:r w:rsidRPr="00E06B74">
        <w:t xml:space="preserve"> stakeholders</w:t>
      </w:r>
      <w:r>
        <w:t>, including</w:t>
      </w:r>
      <w:r w:rsidRPr="00E06B74">
        <w:t xml:space="preserve"> school committee members, teachers’ </w:t>
      </w:r>
      <w:r>
        <w:t>association</w:t>
      </w:r>
      <w:r w:rsidRPr="00E06B74">
        <w:t xml:space="preserve"> representatives, </w:t>
      </w:r>
      <w:r>
        <w:t xml:space="preserve">district and school </w:t>
      </w:r>
      <w:r w:rsidRPr="00E06B74">
        <w:t>administrators, teachers, students</w:t>
      </w:r>
      <w:r>
        <w:t>, and students’ families</w:t>
      </w:r>
      <w:r w:rsidRPr="00E06B74">
        <w:t>. Team members also</w:t>
      </w:r>
      <w:r>
        <w:t xml:space="preserve"> </w:t>
      </w:r>
      <w:r w:rsidRPr="00E06B74">
        <w:t xml:space="preserve">observe </w:t>
      </w:r>
      <w:r>
        <w:t>classroom instruction and collect data using the Teachstone Classroom Assessment Scoring System (CLASS) protocol, developed by the Center for Advanced Study of Teaching and Learning at the University of Virginia</w:t>
      </w:r>
      <w:r w:rsidRPr="00E06B74">
        <w:t>.</w:t>
      </w:r>
      <w:r>
        <w:rPr>
          <w:rStyle w:val="FootnoteReference"/>
        </w:rPr>
        <w:footnoteReference w:id="4"/>
      </w:r>
      <w:r w:rsidRPr="00E06B74">
        <w:t xml:space="preserve"> </w:t>
      </w:r>
      <w:r w:rsidR="0080560E">
        <w:t xml:space="preserve">Virtual interviews and focus groups also are conducted as needed. </w:t>
      </w:r>
      <w:r>
        <w:t xml:space="preserve">Following the site visit, the team members code and analyze the data to develop a set of objective findings. The district review team lead and multiple quality assurance reviewers, including DESE staff, then review the initial draft of the report. </w:t>
      </w:r>
      <w:r w:rsidRPr="00F202D5">
        <w:t>DESE staff provides recommendations for the district, based on the findings of strengths and areas of growth identified before</w:t>
      </w:r>
      <w:r>
        <w:t xml:space="preserve"> AIR</w:t>
      </w:r>
      <w:r w:rsidRPr="00E06B74">
        <w:t xml:space="preserve"> </w:t>
      </w:r>
      <w:r>
        <w:t xml:space="preserve">finalizes and submits the </w:t>
      </w:r>
      <w:r w:rsidRPr="00E06B74">
        <w:t xml:space="preserve">report </w:t>
      </w:r>
      <w:r w:rsidRPr="0031064A">
        <w:t xml:space="preserve">to </w:t>
      </w:r>
      <w:r>
        <w:t>D</w:t>
      </w:r>
      <w:r w:rsidRPr="0031064A">
        <w:t>ESE</w:t>
      </w:r>
      <w:r w:rsidRPr="0031064A">
        <w:rPr>
          <w:color w:val="000080"/>
        </w:rPr>
        <w:t>.</w:t>
      </w:r>
      <w:r>
        <w:rPr>
          <w:color w:val="000080"/>
        </w:rPr>
        <w:t xml:space="preserve"> D</w:t>
      </w:r>
      <w:r w:rsidRPr="00C44D92">
        <w:t xml:space="preserve">ESE </w:t>
      </w:r>
      <w:r>
        <w:t xml:space="preserve">previews </w:t>
      </w:r>
      <w:r w:rsidRPr="00C44D92">
        <w:t xml:space="preserve">and </w:t>
      </w:r>
      <w:r>
        <w:t>then</w:t>
      </w:r>
      <w:r w:rsidRPr="00C44D92">
        <w:t xml:space="preserve"> sends </w:t>
      </w:r>
      <w:r>
        <w:t>the</w:t>
      </w:r>
      <w:r w:rsidRPr="00C44D92">
        <w:t xml:space="preserve"> </w:t>
      </w:r>
      <w:r>
        <w:t xml:space="preserve">report </w:t>
      </w:r>
      <w:r w:rsidRPr="00C44D92">
        <w:t>to the district</w:t>
      </w:r>
      <w:r>
        <w:t xml:space="preserve"> for factual review before publishing it on the DESE website.</w:t>
      </w:r>
    </w:p>
    <w:p w14:paraId="781E9EAA" w14:textId="77777777" w:rsidR="00FD0F0A" w:rsidRDefault="00FD0F0A" w:rsidP="00FD0F0A">
      <w:pPr>
        <w:pStyle w:val="Heading3"/>
      </w:pPr>
      <w:r w:rsidRPr="00C7256A">
        <w:t>Site Visit</w:t>
      </w:r>
    </w:p>
    <w:p w14:paraId="49B9CCDA" w14:textId="212BB339" w:rsidR="00FD0F0A" w:rsidRPr="006A6ABE" w:rsidRDefault="00FD0F0A" w:rsidP="00FD0F0A">
      <w:pPr>
        <w:pStyle w:val="BodyTextposthead"/>
        <w:rPr>
          <w:color w:val="FF0000"/>
        </w:rPr>
      </w:pPr>
      <w:r w:rsidRPr="00F202D5">
        <w:t>The site visit to GDRSD was conducted during the week of May 23, 2022. The site visit included 16</w:t>
      </w:r>
      <w:r w:rsidR="0080560E" w:rsidRPr="00F202D5">
        <w:t> </w:t>
      </w:r>
      <w:r w:rsidRPr="00F202D5">
        <w:t xml:space="preserve">hours of interviews and focus groups with approximately 76 stakeholders, including school committee members, district administrators, school staff, students, students’ families, and teachers’ association representatives. The review team conducted </w:t>
      </w:r>
      <w:r w:rsidR="0080560E" w:rsidRPr="00F202D5">
        <w:t>seven</w:t>
      </w:r>
      <w:r w:rsidRPr="00F202D5">
        <w:t xml:space="preserve"> teacher focus groups with 15</w:t>
      </w:r>
      <w:r w:rsidR="0080560E" w:rsidRPr="00F202D5">
        <w:t> </w:t>
      </w:r>
      <w:r w:rsidRPr="00F202D5">
        <w:t>elementary-school teachers, 12 middle-school teachers, and 11 high-school teachers.</w:t>
      </w:r>
      <w:r w:rsidRPr="00E06B74">
        <w:t xml:space="preserve"> </w:t>
      </w:r>
    </w:p>
    <w:p w14:paraId="1BD1493B" w14:textId="77777777" w:rsidR="00A112B3" w:rsidRDefault="00FD0F0A" w:rsidP="00A112B3">
      <w:pPr>
        <w:pStyle w:val="BodyText"/>
      </w:pPr>
      <w:r w:rsidRPr="00E06B74">
        <w:t xml:space="preserve">The </w:t>
      </w:r>
      <w:r>
        <w:t xml:space="preserve">site </w:t>
      </w:r>
      <w:r w:rsidRPr="00E06B74">
        <w:t xml:space="preserve">team </w:t>
      </w:r>
      <w:r>
        <w:t xml:space="preserve">also conducted 58 observations of classroom instruction in </w:t>
      </w:r>
      <w:r w:rsidR="0080560E">
        <w:t>four</w:t>
      </w:r>
      <w:r>
        <w:t xml:space="preserve"> </w:t>
      </w:r>
      <w:r w:rsidR="0080560E">
        <w:t xml:space="preserve">GDRSD </w:t>
      </w:r>
      <w:r w:rsidRPr="00E06B74">
        <w:t>schools.</w:t>
      </w:r>
      <w:r>
        <w:rPr>
          <w:rStyle w:val="FootnoteReference"/>
        </w:rPr>
        <w:footnoteReference w:id="5"/>
      </w:r>
      <w:r>
        <w:t xml:space="preserve"> </w:t>
      </w:r>
    </w:p>
    <w:p w14:paraId="07106D7C" w14:textId="77777777" w:rsidR="00A112B3" w:rsidRDefault="00A112B3" w:rsidP="00A112B3">
      <w:pPr>
        <w:pStyle w:val="BodyText"/>
      </w:pPr>
      <w:r>
        <w:lastRenderedPageBreak/>
        <w:t>Certified team members conducted instructional observations using the Teachstone CLASS protocol.</w:t>
      </w:r>
    </w:p>
    <w:p w14:paraId="018488E8" w14:textId="418E7E20" w:rsidR="00FD0F0A" w:rsidRDefault="00FD0F0A" w:rsidP="00FD0F0A">
      <w:pPr>
        <w:pStyle w:val="BodyText"/>
      </w:pPr>
      <w:r>
        <w:t xml:space="preserve">Additional information </w:t>
      </w:r>
      <w:r w:rsidR="0080560E">
        <w:t>is</w:t>
      </w:r>
      <w:r>
        <w:t xml:space="preserve"> in the appendices. </w:t>
      </w:r>
      <w:r w:rsidRPr="008A1259">
        <w:t>Appendix A includes details about site visit review activities.</w:t>
      </w:r>
      <w:r>
        <w:t xml:space="preserve"> Appendix B provides information about district e</w:t>
      </w:r>
      <w:r w:rsidRPr="00F872D5">
        <w:t xml:space="preserve">nrollment, </w:t>
      </w:r>
      <w:r>
        <w:t>attendance, and e</w:t>
      </w:r>
      <w:r w:rsidRPr="00F872D5">
        <w:t>xpenditures</w:t>
      </w:r>
      <w:r>
        <w:t xml:space="preserve">. The </w:t>
      </w:r>
      <w:r w:rsidR="0080560E">
        <w:t>Districtwide Instructional Observation Report</w:t>
      </w:r>
      <w:r w:rsidR="0080560E" w:rsidRPr="00AE2098">
        <w:t xml:space="preserve"> </w:t>
      </w:r>
      <w:r>
        <w:t>is</w:t>
      </w:r>
      <w:r w:rsidRPr="00AE2098">
        <w:t xml:space="preserve"> in Appendix C.</w:t>
      </w:r>
      <w:r>
        <w:t xml:space="preserve"> </w:t>
      </w:r>
      <w:r w:rsidRPr="00310675">
        <w:t xml:space="preserve">Appendix D </w:t>
      </w:r>
      <w:r>
        <w:t>contains</w:t>
      </w:r>
      <w:r w:rsidRPr="00310675">
        <w:t xml:space="preserve"> additional resources to support implementation of DESE</w:t>
      </w:r>
      <w:r w:rsidR="0080560E">
        <w:t>’</w:t>
      </w:r>
      <w:r w:rsidRPr="00310675">
        <w:t>s District Standards and Indicators.</w:t>
      </w:r>
      <w:r w:rsidRPr="00463A27">
        <w:t xml:space="preserve"> </w:t>
      </w:r>
      <w:r>
        <w:t>Lastly, Appendix E contains student performance data.</w:t>
      </w:r>
    </w:p>
    <w:p w14:paraId="5484E7D9" w14:textId="77777777" w:rsidR="00FD0F0A" w:rsidRDefault="00FD0F0A" w:rsidP="00FD0F0A">
      <w:pPr>
        <w:pStyle w:val="Heading3"/>
      </w:pPr>
      <w:r w:rsidRPr="003F2AEE">
        <w:t>District Profile</w:t>
      </w:r>
    </w:p>
    <w:p w14:paraId="0CCD2DDA" w14:textId="20A20001" w:rsidR="00FD0F0A" w:rsidRDefault="00FD0F0A" w:rsidP="00FD0F0A">
      <w:pPr>
        <w:pStyle w:val="BodyTextposthead"/>
      </w:pPr>
      <w:r>
        <w:rPr>
          <w:rFonts w:cstheme="minorHAnsi"/>
          <w:color w:val="000000" w:themeColor="text1"/>
        </w:rPr>
        <w:t>GDRSD</w:t>
      </w:r>
      <w:r w:rsidRPr="00DB2CA4">
        <w:t xml:space="preserve"> is </w:t>
      </w:r>
      <w:r>
        <w:t xml:space="preserve">led by </w:t>
      </w:r>
      <w:r w:rsidR="00753BD4">
        <w:t>Dr. Laura Chesson who is</w:t>
      </w:r>
      <w:r>
        <w:t xml:space="preserve"> in her fourth year in the role. The central office five-member leadership team </w:t>
      </w:r>
      <w:r w:rsidR="0080560E">
        <w:t>supports the superintendent and</w:t>
      </w:r>
      <w:r>
        <w:t xml:space="preserve"> includes an assistant superintendent of </w:t>
      </w:r>
      <w:r w:rsidR="00875F73">
        <w:t xml:space="preserve">schools for </w:t>
      </w:r>
      <w:r>
        <w:t>curriculum, instruction</w:t>
      </w:r>
      <w:r w:rsidR="00E4455A">
        <w:t>,</w:t>
      </w:r>
      <w:r>
        <w:t xml:space="preserve"> and assessment and directors of human resources, student support, finance and business, and technology. The district is </w:t>
      </w:r>
      <w:r w:rsidRPr="00DB2CA4">
        <w:t>governed by a</w:t>
      </w:r>
      <w:r>
        <w:t xml:space="preserve"> seven-member</w:t>
      </w:r>
      <w:r w:rsidRPr="00DB2CA4">
        <w:t xml:space="preserve"> school committee, </w:t>
      </w:r>
      <w:r>
        <w:t xml:space="preserve">which is </w:t>
      </w:r>
      <w:r w:rsidRPr="00DB2CA4">
        <w:t>elected for staggered three-year terms.</w:t>
      </w:r>
      <w:r>
        <w:t xml:space="preserve"> </w:t>
      </w:r>
    </w:p>
    <w:p w14:paraId="3664CC81" w14:textId="3DC37DB5" w:rsidR="00FD0F0A" w:rsidRDefault="00FD0F0A" w:rsidP="00FD0F0A">
      <w:pPr>
        <w:pStyle w:val="BodyText"/>
      </w:pPr>
      <w:r>
        <w:t>In the 2021</w:t>
      </w:r>
      <w:r w:rsidR="00C54E53">
        <w:t>-</w:t>
      </w:r>
      <w:r>
        <w:t>2022 school year, there were 190 teachers in the district</w:t>
      </w:r>
      <w:r w:rsidR="0080560E">
        <w:t>,</w:t>
      </w:r>
      <w:r>
        <w:t xml:space="preserve"> </w:t>
      </w:r>
      <w:r w:rsidR="0080560E">
        <w:t>with</w:t>
      </w:r>
      <w:r>
        <w:t xml:space="preserve"> 2</w:t>
      </w:r>
      <w:r w:rsidR="0080560E">
        <w:t>,</w:t>
      </w:r>
      <w:r>
        <w:t xml:space="preserve">315 students were enrolled in the district’s </w:t>
      </w:r>
      <w:r w:rsidR="0080560E">
        <w:t>five</w:t>
      </w:r>
      <w:r>
        <w:t xml:space="preserve"> schools. Table 1 provides an overview of student enrollment by school.</w:t>
      </w:r>
    </w:p>
    <w:p w14:paraId="54062F34" w14:textId="5D2C4AD8" w:rsidR="00FD0F0A" w:rsidRPr="00B24248" w:rsidRDefault="00FD0F0A" w:rsidP="00FD0F0A">
      <w:pPr>
        <w:pStyle w:val="TableTitle0"/>
      </w:pPr>
      <w:r w:rsidRPr="00B24248">
        <w:t>Table 1</w:t>
      </w:r>
      <w:r w:rsidR="00646338">
        <w:t>.</w:t>
      </w:r>
      <w:r>
        <w:t xml:space="preserve"> </w:t>
      </w:r>
      <w:r>
        <w:rPr>
          <w:rFonts w:cstheme="minorHAnsi"/>
          <w:color w:val="000000" w:themeColor="text1"/>
        </w:rPr>
        <w:t>Groton-Dunstable Regional School District</w:t>
      </w:r>
      <w:r>
        <w:rPr>
          <w:rFonts w:eastAsia="Times New Roman" w:cs="Calibri"/>
          <w:bCs/>
          <w:sz w:val="20"/>
          <w:szCs w:val="20"/>
        </w:rPr>
        <w:t xml:space="preserve">: </w:t>
      </w:r>
      <w:r w:rsidRPr="00B24248">
        <w:t xml:space="preserve">Schools, </w:t>
      </w:r>
      <w:r>
        <w:t>Type</w:t>
      </w:r>
      <w:r w:rsidRPr="00B24248">
        <w:t>, Grades Served, and Enrollment, 2021-2022</w:t>
      </w:r>
    </w:p>
    <w:tbl>
      <w:tblPr>
        <w:tblStyle w:val="MSVTable11"/>
        <w:tblW w:w="5000" w:type="pct"/>
        <w:tblLook w:val="0620" w:firstRow="1" w:lastRow="0" w:firstColumn="0" w:lastColumn="0" w:noHBand="1" w:noVBand="1"/>
        <w:tblCaption w:val="Table 1: Brockton Public Schools  "/>
        <w:tblDescription w:val="Schools, Type, Grades Served, and Enrollment, 2019-2020&#10;"/>
      </w:tblPr>
      <w:tblGrid>
        <w:gridCol w:w="3818"/>
        <w:gridCol w:w="1994"/>
        <w:gridCol w:w="1614"/>
        <w:gridCol w:w="1918"/>
      </w:tblGrid>
      <w:tr w:rsidR="00FD0F0A" w:rsidRPr="00AA1E10" w14:paraId="75C962FB" w14:textId="77777777" w:rsidTr="00170315">
        <w:trPr>
          <w:cnfStyle w:val="100000000000" w:firstRow="1" w:lastRow="0" w:firstColumn="0" w:lastColumn="0" w:oddVBand="0" w:evenVBand="0" w:oddHBand="0" w:evenHBand="0" w:firstRowFirstColumn="0" w:firstRowLastColumn="0" w:lastRowFirstColumn="0" w:lastRowLastColumn="0"/>
        </w:trPr>
        <w:tc>
          <w:tcPr>
            <w:tcW w:w="3618" w:type="dxa"/>
            <w:hideMark/>
          </w:tcPr>
          <w:p w14:paraId="0C4DBC87" w14:textId="77777777" w:rsidR="00FD0F0A" w:rsidRDefault="00FD0F0A" w:rsidP="00121956">
            <w:pPr>
              <w:pStyle w:val="TableColHeadingLeft"/>
              <w:spacing w:before="20" w:after="20"/>
            </w:pPr>
            <w:r>
              <w:t xml:space="preserve">School </w:t>
            </w:r>
          </w:p>
        </w:tc>
        <w:tc>
          <w:tcPr>
            <w:tcW w:w="1890" w:type="dxa"/>
            <w:hideMark/>
          </w:tcPr>
          <w:p w14:paraId="1D464A55" w14:textId="0740210E" w:rsidR="00FD0F0A" w:rsidRDefault="00FD0F0A" w:rsidP="00121956">
            <w:pPr>
              <w:pStyle w:val="TableColHeadingCenter"/>
              <w:spacing w:before="20" w:after="20"/>
            </w:pPr>
            <w:r>
              <w:t>Type</w:t>
            </w:r>
          </w:p>
        </w:tc>
        <w:tc>
          <w:tcPr>
            <w:tcW w:w="1530" w:type="dxa"/>
            <w:hideMark/>
          </w:tcPr>
          <w:p w14:paraId="2C9E56B4" w14:textId="77777777" w:rsidR="00FD0F0A" w:rsidRDefault="00FD0F0A" w:rsidP="00121956">
            <w:pPr>
              <w:pStyle w:val="TableColHeadingCenter"/>
              <w:spacing w:before="20" w:after="20"/>
            </w:pPr>
            <w:r>
              <w:t>Grades Served</w:t>
            </w:r>
          </w:p>
        </w:tc>
        <w:tc>
          <w:tcPr>
            <w:tcW w:w="1818" w:type="dxa"/>
          </w:tcPr>
          <w:p w14:paraId="5170F73B" w14:textId="77777777" w:rsidR="00FD0F0A" w:rsidRDefault="00FD0F0A" w:rsidP="00121956">
            <w:pPr>
              <w:pStyle w:val="TableColHeadingCenter"/>
              <w:spacing w:before="20" w:after="20"/>
            </w:pPr>
            <w:r>
              <w:t>Enrollment</w:t>
            </w:r>
          </w:p>
        </w:tc>
      </w:tr>
      <w:tr w:rsidR="00170315" w:rsidRPr="00AA1E10" w14:paraId="26FCD1E5" w14:textId="77777777" w:rsidTr="00170315">
        <w:tc>
          <w:tcPr>
            <w:tcW w:w="3618" w:type="dxa"/>
          </w:tcPr>
          <w:p w14:paraId="49E71B23" w14:textId="3B951C6B" w:rsidR="00FD0F0A" w:rsidRPr="00170315" w:rsidRDefault="00FD0F0A" w:rsidP="00121956">
            <w:pPr>
              <w:pStyle w:val="TableText"/>
              <w:spacing w:before="20" w:after="20"/>
            </w:pPr>
            <w:r w:rsidRPr="00170315">
              <w:rPr>
                <w:rStyle w:val="normaltextrun"/>
              </w:rPr>
              <w:t>Boutwell</w:t>
            </w:r>
            <w:r w:rsidRPr="00170315">
              <w:rPr>
                <w:rStyle w:val="eop"/>
              </w:rPr>
              <w:t> </w:t>
            </w:r>
            <w:r w:rsidR="00646338">
              <w:rPr>
                <w:rStyle w:val="eop"/>
              </w:rPr>
              <w:t>Early Childhood Center</w:t>
            </w:r>
          </w:p>
        </w:tc>
        <w:tc>
          <w:tcPr>
            <w:tcW w:w="1890" w:type="dxa"/>
          </w:tcPr>
          <w:p w14:paraId="4208F38B" w14:textId="77777777" w:rsidR="00FD0F0A" w:rsidRDefault="00FD0F0A" w:rsidP="00121956">
            <w:pPr>
              <w:pStyle w:val="TableTextCentered"/>
              <w:spacing w:before="20" w:after="20"/>
            </w:pPr>
            <w:r>
              <w:t>Pre-K</w:t>
            </w:r>
          </w:p>
        </w:tc>
        <w:tc>
          <w:tcPr>
            <w:tcW w:w="1530" w:type="dxa"/>
          </w:tcPr>
          <w:p w14:paraId="6C73EF90" w14:textId="77777777" w:rsidR="00FD0F0A" w:rsidRDefault="00FD0F0A" w:rsidP="00121956">
            <w:pPr>
              <w:pStyle w:val="TableTextCentered"/>
              <w:spacing w:before="20" w:after="20"/>
            </w:pPr>
            <w:r>
              <w:t>PK</w:t>
            </w:r>
          </w:p>
        </w:tc>
        <w:tc>
          <w:tcPr>
            <w:tcW w:w="1818" w:type="dxa"/>
            <w:shd w:val="clear" w:color="auto" w:fill="D9E2F3"/>
          </w:tcPr>
          <w:p w14:paraId="36BA5FDF" w14:textId="77777777" w:rsidR="00FD0F0A" w:rsidRDefault="00FD0F0A" w:rsidP="00121956">
            <w:pPr>
              <w:pStyle w:val="TableTextCentered"/>
              <w:spacing w:before="20" w:after="20"/>
            </w:pPr>
            <w:r>
              <w:t>69</w:t>
            </w:r>
          </w:p>
        </w:tc>
      </w:tr>
      <w:tr w:rsidR="00FD0F0A" w:rsidRPr="00AA1E10" w14:paraId="2DD8174A" w14:textId="77777777" w:rsidTr="00170315">
        <w:tc>
          <w:tcPr>
            <w:tcW w:w="3618" w:type="dxa"/>
          </w:tcPr>
          <w:p w14:paraId="4C0CF689" w14:textId="4240CEBB" w:rsidR="00FD0F0A" w:rsidRPr="00170315" w:rsidRDefault="00FD0F0A" w:rsidP="00121956">
            <w:pPr>
              <w:pStyle w:val="TableText"/>
              <w:spacing w:before="20" w:after="20"/>
            </w:pPr>
            <w:r w:rsidRPr="00170315">
              <w:rPr>
                <w:rStyle w:val="normaltextrun"/>
              </w:rPr>
              <w:t>Swallow</w:t>
            </w:r>
            <w:r w:rsidR="00646338">
              <w:rPr>
                <w:rStyle w:val="normaltextrun"/>
              </w:rPr>
              <w:t xml:space="preserve"> </w:t>
            </w:r>
            <w:r w:rsidRPr="00170315">
              <w:rPr>
                <w:rStyle w:val="normaltextrun"/>
              </w:rPr>
              <w:t>Union</w:t>
            </w:r>
            <w:r w:rsidRPr="00170315">
              <w:rPr>
                <w:rStyle w:val="eop"/>
              </w:rPr>
              <w:t> </w:t>
            </w:r>
            <w:r w:rsidR="00646338">
              <w:rPr>
                <w:rStyle w:val="eop"/>
              </w:rPr>
              <w:t>Elementary School</w:t>
            </w:r>
          </w:p>
        </w:tc>
        <w:tc>
          <w:tcPr>
            <w:tcW w:w="1890" w:type="dxa"/>
          </w:tcPr>
          <w:p w14:paraId="285AD663" w14:textId="77777777" w:rsidR="00FD0F0A" w:rsidRDefault="00FD0F0A" w:rsidP="00121956">
            <w:pPr>
              <w:pStyle w:val="TableTextCentered"/>
              <w:spacing w:before="20" w:after="20"/>
            </w:pPr>
            <w:r w:rsidRPr="008E0ED1">
              <w:t>Elementary</w:t>
            </w:r>
          </w:p>
        </w:tc>
        <w:tc>
          <w:tcPr>
            <w:tcW w:w="1530" w:type="dxa"/>
          </w:tcPr>
          <w:p w14:paraId="3FDF6E07" w14:textId="77777777" w:rsidR="00FD0F0A" w:rsidRDefault="00FD0F0A" w:rsidP="00121956">
            <w:pPr>
              <w:pStyle w:val="TableTextCentered"/>
              <w:spacing w:before="20" w:after="20"/>
            </w:pPr>
            <w:r>
              <w:t>K-4</w:t>
            </w:r>
          </w:p>
        </w:tc>
        <w:tc>
          <w:tcPr>
            <w:tcW w:w="1818" w:type="dxa"/>
            <w:shd w:val="clear" w:color="auto" w:fill="D9E2F3"/>
          </w:tcPr>
          <w:p w14:paraId="798CE91E" w14:textId="77777777" w:rsidR="00FD0F0A" w:rsidRDefault="00FD0F0A" w:rsidP="00121956">
            <w:pPr>
              <w:pStyle w:val="TableTextCentered"/>
              <w:spacing w:before="20" w:after="20"/>
            </w:pPr>
            <w:r>
              <w:t>308</w:t>
            </w:r>
          </w:p>
        </w:tc>
      </w:tr>
      <w:tr w:rsidR="00170315" w:rsidRPr="00AA1E10" w14:paraId="5055C813" w14:textId="77777777" w:rsidTr="00170315">
        <w:tc>
          <w:tcPr>
            <w:tcW w:w="3618" w:type="dxa"/>
          </w:tcPr>
          <w:p w14:paraId="5602413B" w14:textId="676D9A75" w:rsidR="00FD0F0A" w:rsidRPr="00170315" w:rsidRDefault="00646338" w:rsidP="00121956">
            <w:pPr>
              <w:pStyle w:val="TableText"/>
              <w:spacing w:before="20" w:after="20"/>
            </w:pPr>
            <w:r>
              <w:rPr>
                <w:rStyle w:val="normaltextrun"/>
              </w:rPr>
              <w:t xml:space="preserve">Florence </w:t>
            </w:r>
            <w:r w:rsidR="00FD0F0A" w:rsidRPr="00170315">
              <w:rPr>
                <w:rStyle w:val="normaltextrun"/>
              </w:rPr>
              <w:t>Roche</w:t>
            </w:r>
            <w:r>
              <w:rPr>
                <w:rStyle w:val="normaltextrun"/>
              </w:rPr>
              <w:t xml:space="preserve"> Elementary School</w:t>
            </w:r>
            <w:r w:rsidR="00FD0F0A" w:rsidRPr="00170315">
              <w:rPr>
                <w:rStyle w:val="eop"/>
              </w:rPr>
              <w:t> </w:t>
            </w:r>
          </w:p>
        </w:tc>
        <w:tc>
          <w:tcPr>
            <w:tcW w:w="1890" w:type="dxa"/>
          </w:tcPr>
          <w:p w14:paraId="2F8D5BFC" w14:textId="77777777" w:rsidR="00FD0F0A" w:rsidRDefault="00FD0F0A" w:rsidP="00121956">
            <w:pPr>
              <w:pStyle w:val="TableTextCentered"/>
              <w:spacing w:before="20" w:after="20"/>
            </w:pPr>
            <w:r w:rsidRPr="008E0ED1">
              <w:t>Elementary</w:t>
            </w:r>
          </w:p>
        </w:tc>
        <w:tc>
          <w:tcPr>
            <w:tcW w:w="1530" w:type="dxa"/>
          </w:tcPr>
          <w:p w14:paraId="5D0EAD6F" w14:textId="77777777" w:rsidR="00FD0F0A" w:rsidRDefault="00FD0F0A" w:rsidP="00121956">
            <w:pPr>
              <w:pStyle w:val="TableTextCentered"/>
              <w:spacing w:before="20" w:after="20"/>
            </w:pPr>
            <w:r>
              <w:t>K-4</w:t>
            </w:r>
          </w:p>
        </w:tc>
        <w:tc>
          <w:tcPr>
            <w:tcW w:w="1818" w:type="dxa"/>
            <w:shd w:val="clear" w:color="auto" w:fill="D9E2F3"/>
          </w:tcPr>
          <w:p w14:paraId="172061D4" w14:textId="77777777" w:rsidR="00FD0F0A" w:rsidRDefault="00FD0F0A" w:rsidP="00121956">
            <w:pPr>
              <w:pStyle w:val="TableTextCentered"/>
              <w:spacing w:before="20" w:after="20"/>
            </w:pPr>
            <w:r>
              <w:t>519</w:t>
            </w:r>
          </w:p>
        </w:tc>
      </w:tr>
      <w:tr w:rsidR="00FD0F0A" w:rsidRPr="00AA1E10" w14:paraId="2AB25374" w14:textId="77777777" w:rsidTr="00170315">
        <w:tc>
          <w:tcPr>
            <w:tcW w:w="3618" w:type="dxa"/>
          </w:tcPr>
          <w:p w14:paraId="05E95460" w14:textId="1AECA965" w:rsidR="00FD0F0A" w:rsidRPr="00170315" w:rsidRDefault="00FD0F0A" w:rsidP="00121956">
            <w:pPr>
              <w:pStyle w:val="TableText"/>
              <w:spacing w:before="20" w:after="20"/>
            </w:pPr>
            <w:r w:rsidRPr="00170315">
              <w:rPr>
                <w:rStyle w:val="normaltextrun"/>
              </w:rPr>
              <w:t>Groton</w:t>
            </w:r>
            <w:r w:rsidR="0080560E">
              <w:rPr>
                <w:rStyle w:val="normaltextrun"/>
              </w:rPr>
              <w:t>-</w:t>
            </w:r>
            <w:r w:rsidRPr="00170315">
              <w:rPr>
                <w:rStyle w:val="normaltextrun"/>
              </w:rPr>
              <w:t>Dunstable Reg</w:t>
            </w:r>
            <w:r w:rsidR="00646338">
              <w:rPr>
                <w:rStyle w:val="normaltextrun"/>
              </w:rPr>
              <w:t>iona</w:t>
            </w:r>
            <w:r w:rsidRPr="00170315">
              <w:rPr>
                <w:rStyle w:val="normaltextrun"/>
              </w:rPr>
              <w:t>l Middle</w:t>
            </w:r>
            <w:r w:rsidRPr="00170315">
              <w:rPr>
                <w:rStyle w:val="eop"/>
              </w:rPr>
              <w:t> </w:t>
            </w:r>
            <w:r w:rsidR="00646338">
              <w:rPr>
                <w:rStyle w:val="eop"/>
              </w:rPr>
              <w:t>School</w:t>
            </w:r>
          </w:p>
        </w:tc>
        <w:tc>
          <w:tcPr>
            <w:tcW w:w="1890" w:type="dxa"/>
          </w:tcPr>
          <w:p w14:paraId="6356A7B0" w14:textId="77777777" w:rsidR="00FD0F0A" w:rsidRDefault="00FD0F0A" w:rsidP="00121956">
            <w:pPr>
              <w:pStyle w:val="TableTextCentered"/>
              <w:spacing w:before="20" w:after="20"/>
            </w:pPr>
            <w:r>
              <w:t>Middle</w:t>
            </w:r>
          </w:p>
        </w:tc>
        <w:tc>
          <w:tcPr>
            <w:tcW w:w="1530" w:type="dxa"/>
          </w:tcPr>
          <w:p w14:paraId="0E6BE95A" w14:textId="77777777" w:rsidR="00FD0F0A" w:rsidRDefault="00FD0F0A" w:rsidP="00121956">
            <w:pPr>
              <w:pStyle w:val="TableTextCentered"/>
              <w:spacing w:before="20" w:after="20"/>
            </w:pPr>
            <w:r>
              <w:t>5-8</w:t>
            </w:r>
          </w:p>
        </w:tc>
        <w:tc>
          <w:tcPr>
            <w:tcW w:w="1818" w:type="dxa"/>
            <w:shd w:val="clear" w:color="auto" w:fill="D9E2F3"/>
          </w:tcPr>
          <w:p w14:paraId="5CE3D013" w14:textId="77777777" w:rsidR="00FD0F0A" w:rsidRDefault="00FD0F0A" w:rsidP="00121956">
            <w:pPr>
              <w:pStyle w:val="TableTextCentered"/>
              <w:spacing w:before="20" w:after="20"/>
            </w:pPr>
            <w:r>
              <w:t>715</w:t>
            </w:r>
          </w:p>
        </w:tc>
      </w:tr>
      <w:tr w:rsidR="00170315" w:rsidRPr="00AA1E10" w14:paraId="799F8F09" w14:textId="77777777" w:rsidTr="00170315">
        <w:tc>
          <w:tcPr>
            <w:tcW w:w="3618" w:type="dxa"/>
          </w:tcPr>
          <w:p w14:paraId="163847DC" w14:textId="0BABD9B9" w:rsidR="00FD0F0A" w:rsidRPr="00170315" w:rsidRDefault="00FD0F0A" w:rsidP="00121956">
            <w:pPr>
              <w:pStyle w:val="TableText"/>
              <w:spacing w:before="20" w:after="20"/>
            </w:pPr>
            <w:r w:rsidRPr="00170315">
              <w:rPr>
                <w:rStyle w:val="normaltextrun"/>
              </w:rPr>
              <w:t>Groton</w:t>
            </w:r>
            <w:r w:rsidR="0080560E">
              <w:rPr>
                <w:rStyle w:val="normaltextrun"/>
              </w:rPr>
              <w:t>-</w:t>
            </w:r>
            <w:r w:rsidRPr="00170315">
              <w:rPr>
                <w:rStyle w:val="normaltextrun"/>
              </w:rPr>
              <w:t>Dunstable Reg</w:t>
            </w:r>
            <w:r w:rsidR="00646338">
              <w:rPr>
                <w:rStyle w:val="normaltextrun"/>
              </w:rPr>
              <w:t>iona</w:t>
            </w:r>
            <w:r w:rsidRPr="00170315">
              <w:rPr>
                <w:rStyle w:val="normaltextrun"/>
              </w:rPr>
              <w:t>l High</w:t>
            </w:r>
            <w:r w:rsidRPr="00170315">
              <w:rPr>
                <w:rStyle w:val="eop"/>
              </w:rPr>
              <w:t> </w:t>
            </w:r>
            <w:r w:rsidR="00646338">
              <w:rPr>
                <w:rStyle w:val="eop"/>
              </w:rPr>
              <w:t>School</w:t>
            </w:r>
          </w:p>
        </w:tc>
        <w:tc>
          <w:tcPr>
            <w:tcW w:w="1890" w:type="dxa"/>
          </w:tcPr>
          <w:p w14:paraId="082977AD" w14:textId="77777777" w:rsidR="00FD0F0A" w:rsidRDefault="00FD0F0A" w:rsidP="00121956">
            <w:pPr>
              <w:pStyle w:val="TableTextCentered"/>
              <w:spacing w:before="20" w:after="20"/>
            </w:pPr>
            <w:r>
              <w:t>High</w:t>
            </w:r>
          </w:p>
        </w:tc>
        <w:tc>
          <w:tcPr>
            <w:tcW w:w="1530" w:type="dxa"/>
          </w:tcPr>
          <w:p w14:paraId="39E0D687" w14:textId="77777777" w:rsidR="00FD0F0A" w:rsidRDefault="00FD0F0A" w:rsidP="00121956">
            <w:pPr>
              <w:pStyle w:val="TableTextCentered"/>
              <w:spacing w:before="20" w:after="20"/>
            </w:pPr>
            <w:r>
              <w:t>9-12</w:t>
            </w:r>
          </w:p>
        </w:tc>
        <w:tc>
          <w:tcPr>
            <w:tcW w:w="1818" w:type="dxa"/>
            <w:shd w:val="clear" w:color="auto" w:fill="D9E2F3"/>
          </w:tcPr>
          <w:p w14:paraId="0192D91B" w14:textId="77777777" w:rsidR="00FD0F0A" w:rsidRDefault="00FD0F0A" w:rsidP="00121956">
            <w:pPr>
              <w:pStyle w:val="TableTextCentered"/>
              <w:spacing w:before="20" w:after="20"/>
            </w:pPr>
            <w:r>
              <w:t>704</w:t>
            </w:r>
          </w:p>
        </w:tc>
      </w:tr>
      <w:tr w:rsidR="00FD0F0A" w:rsidRPr="00AA1E10" w14:paraId="17D43641" w14:textId="77777777" w:rsidTr="00170315">
        <w:tc>
          <w:tcPr>
            <w:tcW w:w="3618" w:type="dxa"/>
            <w:hideMark/>
          </w:tcPr>
          <w:p w14:paraId="793F4F3E" w14:textId="77777777" w:rsidR="00FD0F0A" w:rsidRDefault="00FD0F0A" w:rsidP="00121956">
            <w:pPr>
              <w:pStyle w:val="TableSubheading"/>
              <w:spacing w:before="20" w:after="20"/>
            </w:pPr>
            <w:r>
              <w:t>Totals</w:t>
            </w:r>
          </w:p>
        </w:tc>
        <w:tc>
          <w:tcPr>
            <w:tcW w:w="1890" w:type="dxa"/>
          </w:tcPr>
          <w:p w14:paraId="0CCFF663" w14:textId="363620C3" w:rsidR="00FD0F0A" w:rsidRPr="009A756A" w:rsidRDefault="009A756A" w:rsidP="00121956">
            <w:pPr>
              <w:tabs>
                <w:tab w:val="left" w:pos="360"/>
                <w:tab w:val="left" w:pos="720"/>
                <w:tab w:val="left" w:pos="1080"/>
                <w:tab w:val="left" w:pos="1440"/>
                <w:tab w:val="left" w:pos="1800"/>
                <w:tab w:val="left" w:pos="2160"/>
                <w:tab w:val="left" w:pos="2520"/>
                <w:tab w:val="left" w:pos="2880"/>
              </w:tabs>
              <w:spacing w:before="20" w:after="20"/>
              <w:ind w:firstLineChars="100" w:firstLine="200"/>
              <w:jc w:val="center"/>
              <w:rPr>
                <w:color w:val="000000"/>
                <w:sz w:val="20"/>
                <w:szCs w:val="20"/>
              </w:rPr>
            </w:pPr>
            <w:r w:rsidRPr="009A756A">
              <w:rPr>
                <w:color w:val="000000"/>
                <w:sz w:val="20"/>
                <w:szCs w:val="20"/>
              </w:rPr>
              <w:t>NA</w:t>
            </w:r>
          </w:p>
        </w:tc>
        <w:tc>
          <w:tcPr>
            <w:tcW w:w="1530" w:type="dxa"/>
          </w:tcPr>
          <w:p w14:paraId="212BE6FE" w14:textId="1AAB57E2" w:rsidR="00FD0F0A" w:rsidRPr="009A756A" w:rsidRDefault="009A756A" w:rsidP="00121956">
            <w:pPr>
              <w:tabs>
                <w:tab w:val="left" w:pos="360"/>
                <w:tab w:val="left" w:pos="720"/>
                <w:tab w:val="left" w:pos="1080"/>
                <w:tab w:val="left" w:pos="1440"/>
                <w:tab w:val="left" w:pos="1800"/>
                <w:tab w:val="left" w:pos="2160"/>
                <w:tab w:val="left" w:pos="2520"/>
                <w:tab w:val="left" w:pos="2880"/>
              </w:tabs>
              <w:spacing w:before="20" w:after="20"/>
              <w:ind w:firstLineChars="100" w:firstLine="200"/>
              <w:jc w:val="center"/>
              <w:rPr>
                <w:color w:val="000000"/>
                <w:sz w:val="20"/>
                <w:szCs w:val="20"/>
              </w:rPr>
            </w:pPr>
            <w:r w:rsidRPr="009A756A">
              <w:rPr>
                <w:color w:val="000000"/>
                <w:sz w:val="20"/>
                <w:szCs w:val="20"/>
              </w:rPr>
              <w:t>NA</w:t>
            </w:r>
          </w:p>
        </w:tc>
        <w:tc>
          <w:tcPr>
            <w:tcW w:w="1818" w:type="dxa"/>
            <w:shd w:val="clear" w:color="auto" w:fill="D9E2F3"/>
          </w:tcPr>
          <w:p w14:paraId="2C496C80" w14:textId="77777777" w:rsidR="00FD0F0A" w:rsidRDefault="00FD0F0A" w:rsidP="00121956">
            <w:pPr>
              <w:pStyle w:val="TableSubheading"/>
              <w:spacing w:before="20" w:after="20"/>
              <w:jc w:val="center"/>
            </w:pPr>
            <w:r>
              <w:t>2,315</w:t>
            </w:r>
          </w:p>
        </w:tc>
      </w:tr>
    </w:tbl>
    <w:p w14:paraId="1E60A32F" w14:textId="56F4F81C" w:rsidR="00FD0F0A" w:rsidRPr="00646338" w:rsidRDefault="00FD0F0A" w:rsidP="00646338">
      <w:pPr>
        <w:pStyle w:val="TableNote"/>
      </w:pPr>
      <w:r w:rsidRPr="00646338">
        <w:rPr>
          <w:i/>
          <w:iCs/>
        </w:rPr>
        <w:t>Note</w:t>
      </w:r>
      <w:r w:rsidRPr="00646338">
        <w:t xml:space="preserve">. Data sourced from </w:t>
      </w:r>
      <w:hyperlink r:id="rId19" w:history="1">
        <w:r w:rsidR="00170315" w:rsidRPr="00646338">
          <w:rPr>
            <w:rStyle w:val="Hyperlink"/>
          </w:rPr>
          <w:t>https://profiles.doe.mass.edu/profiles/student.aspx?orgtypecode=5&amp;fycode=</w:t>
        </w:r>
        <w:r w:rsidR="00170315" w:rsidRPr="00646338">
          <w:rPr>
            <w:rStyle w:val="Hyperlink"/>
          </w:rPr>
          <w:br/>
          <w:t>2022&amp;type=DISTRICT&amp;orgcode=06730000</w:t>
        </w:r>
      </w:hyperlink>
      <w:r w:rsidRPr="00646338">
        <w:t xml:space="preserve"> (October 1, 2021).</w:t>
      </w:r>
    </w:p>
    <w:p w14:paraId="7C60F15A" w14:textId="04561032" w:rsidR="00FD0F0A" w:rsidRDefault="00FD0F0A" w:rsidP="00170315">
      <w:pPr>
        <w:pStyle w:val="BodyText"/>
      </w:pPr>
      <w:r>
        <w:t xml:space="preserve">Between 2018 and 2021 overall student </w:t>
      </w:r>
      <w:r w:rsidRPr="00CB1A91">
        <w:t xml:space="preserve">enrollment </w:t>
      </w:r>
      <w:r w:rsidRPr="00BA0383">
        <w:t>decreased</w:t>
      </w:r>
      <w:r w:rsidRPr="00CB1A91">
        <w:t xml:space="preserve"> by </w:t>
      </w:r>
      <w:r>
        <w:t xml:space="preserve">4.2 percent, from 2,417 in 2018 to 2,315 in 2021. </w:t>
      </w:r>
      <w:r w:rsidRPr="009A75B9">
        <w:t>In 202</w:t>
      </w:r>
      <w:r>
        <w:t>1</w:t>
      </w:r>
      <w:r w:rsidRPr="009A75B9">
        <w:t xml:space="preserve">, </w:t>
      </w:r>
      <w:r w:rsidR="0080560E">
        <w:t xml:space="preserve">students from </w:t>
      </w:r>
      <w:r w:rsidRPr="009A75B9">
        <w:t>low</w:t>
      </w:r>
      <w:r w:rsidR="0080560E">
        <w:t>-</w:t>
      </w:r>
      <w:r w:rsidRPr="009A75B9">
        <w:t xml:space="preserve">income </w:t>
      </w:r>
      <w:r w:rsidR="0080560E">
        <w:t>households</w:t>
      </w:r>
      <w:r w:rsidR="0080560E" w:rsidRPr="009A75B9">
        <w:t xml:space="preserve"> </w:t>
      </w:r>
      <w:r w:rsidRPr="009A75B9">
        <w:t xml:space="preserve">made </w:t>
      </w:r>
      <w:r w:rsidRPr="00140685">
        <w:t xml:space="preserve">up </w:t>
      </w:r>
      <w:r>
        <w:t>11.5 percent</w:t>
      </w:r>
      <w:r w:rsidRPr="00140685">
        <w:t xml:space="preserve"> of the district</w:t>
      </w:r>
      <w:r w:rsidRPr="009A75B9">
        <w:t xml:space="preserve"> (state </w:t>
      </w:r>
      <w:r w:rsidR="0080560E">
        <w:t xml:space="preserve">average is </w:t>
      </w:r>
      <w:r w:rsidRPr="009A75B9">
        <w:t>43.8</w:t>
      </w:r>
      <w:r w:rsidR="00170315">
        <w:t> </w:t>
      </w:r>
      <w:r>
        <w:t>percent</w:t>
      </w:r>
      <w:r w:rsidRPr="009A75B9">
        <w:t xml:space="preserve">). The district served a </w:t>
      </w:r>
      <w:r>
        <w:t>smaller</w:t>
      </w:r>
      <w:r w:rsidRPr="009A75B9">
        <w:t xml:space="preserve"> percentage of </w:t>
      </w:r>
      <w:r w:rsidRPr="00140685">
        <w:t xml:space="preserve">students with disabilities </w:t>
      </w:r>
      <w:r>
        <w:t>as</w:t>
      </w:r>
      <w:r w:rsidRPr="00140685">
        <w:t xml:space="preserve"> the state </w:t>
      </w:r>
      <w:r w:rsidRPr="00251445">
        <w:t>(</w:t>
      </w:r>
      <w:r>
        <w:t>15.8 percent</w:t>
      </w:r>
      <w:r w:rsidRPr="00140685">
        <w:t xml:space="preserve"> </w:t>
      </w:r>
      <w:r w:rsidR="0080560E">
        <w:t>versus</w:t>
      </w:r>
      <w:r w:rsidR="0080560E" w:rsidRPr="00140685">
        <w:t xml:space="preserve"> </w:t>
      </w:r>
      <w:r w:rsidRPr="00140685">
        <w:t>18.9</w:t>
      </w:r>
      <w:r>
        <w:t xml:space="preserve"> percent</w:t>
      </w:r>
      <w:r w:rsidRPr="00140685">
        <w:t xml:space="preserve">) and </w:t>
      </w:r>
      <w:r w:rsidRPr="00617AAA">
        <w:t>smaller</w:t>
      </w:r>
      <w:r w:rsidRPr="00140685">
        <w:t xml:space="preserve"> percentages of </w:t>
      </w:r>
      <w:r w:rsidR="00646338">
        <w:t>English learners (</w:t>
      </w:r>
      <w:r w:rsidRPr="00140685">
        <w:t>EL</w:t>
      </w:r>
      <w:r w:rsidR="00682E4E">
        <w:t>s</w:t>
      </w:r>
      <w:r w:rsidR="00646338">
        <w:t>;</w:t>
      </w:r>
      <w:r>
        <w:t xml:space="preserve"> 1.2 percent</w:t>
      </w:r>
      <w:r w:rsidRPr="00140685">
        <w:t xml:space="preserve"> </w:t>
      </w:r>
      <w:r w:rsidR="00682E4E">
        <w:t>versus</w:t>
      </w:r>
      <w:r w:rsidR="00682E4E" w:rsidRPr="009A75B9">
        <w:t xml:space="preserve"> </w:t>
      </w:r>
      <w:r w:rsidRPr="009A75B9">
        <w:t>11</w:t>
      </w:r>
      <w:r>
        <w:t xml:space="preserve"> percent</w:t>
      </w:r>
      <w:r w:rsidRPr="009A75B9">
        <w:t>) and students whose first language is not English (</w:t>
      </w:r>
      <w:r w:rsidRPr="00251445">
        <w:t>16.6</w:t>
      </w:r>
      <w:r w:rsidR="0080560E">
        <w:t> </w:t>
      </w:r>
      <w:r>
        <w:t>percent</w:t>
      </w:r>
      <w:r w:rsidRPr="009A75B9">
        <w:t xml:space="preserve"> </w:t>
      </w:r>
      <w:r w:rsidR="00682E4E">
        <w:t>versus</w:t>
      </w:r>
      <w:r w:rsidR="00682E4E" w:rsidRPr="009A75B9">
        <w:t xml:space="preserve"> </w:t>
      </w:r>
      <w:r w:rsidRPr="009A75B9">
        <w:t>23.9</w:t>
      </w:r>
      <w:r>
        <w:t xml:space="preserve"> percent</w:t>
      </w:r>
      <w:r w:rsidRPr="009A75B9">
        <w:t>).</w:t>
      </w:r>
      <w:r>
        <w:rPr>
          <w:rStyle w:val="FootnoteReference"/>
          <w:color w:val="000000" w:themeColor="text1"/>
        </w:rPr>
        <w:footnoteReference w:id="6"/>
      </w:r>
      <w:r>
        <w:t xml:space="preserve"> Additional e</w:t>
      </w:r>
      <w:r w:rsidRPr="00AE2098">
        <w:t>nrollment figures by race/ethnicity and high</w:t>
      </w:r>
      <w:r w:rsidR="0080560E">
        <w:t>-</w:t>
      </w:r>
      <w:r w:rsidRPr="00AE2098">
        <w:t xml:space="preserve">need populations (i.e., students with disabilities, </w:t>
      </w:r>
      <w:r w:rsidR="00646338">
        <w:t xml:space="preserve">students who are </w:t>
      </w:r>
      <w:r>
        <w:t>economically disadvantaged</w:t>
      </w:r>
      <w:r w:rsidRPr="00AE2098">
        <w:t>, and EL</w:t>
      </w:r>
      <w:r>
        <w:t>s</w:t>
      </w:r>
      <w:r w:rsidRPr="00AE2098">
        <w:t xml:space="preserve"> and </w:t>
      </w:r>
      <w:r>
        <w:t>f</w:t>
      </w:r>
      <w:r w:rsidRPr="00AE2098">
        <w:t>ormer EL</w:t>
      </w:r>
      <w:r>
        <w:t>s</w:t>
      </w:r>
      <w:r w:rsidRPr="00AE2098">
        <w:t xml:space="preserve">) as compared </w:t>
      </w:r>
      <w:r>
        <w:t>with</w:t>
      </w:r>
      <w:r w:rsidRPr="00AE2098">
        <w:t xml:space="preserve"> the state a</w:t>
      </w:r>
      <w:r>
        <w:t xml:space="preserve">re in </w:t>
      </w:r>
      <w:r w:rsidRPr="00945300">
        <w:t>Tables B1 and B2 in Appendix B</w:t>
      </w:r>
      <w:r w:rsidRPr="004608DC">
        <w:t>.</w:t>
      </w:r>
    </w:p>
    <w:p w14:paraId="2E17FB23" w14:textId="1205ADBA" w:rsidR="00FD0F0A" w:rsidRPr="004608DC" w:rsidRDefault="00FD0F0A" w:rsidP="00170315">
      <w:pPr>
        <w:pStyle w:val="BodyText"/>
      </w:pPr>
      <w:r>
        <w:t xml:space="preserve">The total in-district per-pupil expenditure was </w:t>
      </w:r>
      <w:r w:rsidRPr="00214EC3">
        <w:t xml:space="preserve">greater than </w:t>
      </w:r>
      <w:r>
        <w:t>the median in-district per-pupil expenditure for K-12 districts of similar size in fiscal year 2020, $</w:t>
      </w:r>
      <w:r w:rsidR="00110966" w:rsidRPr="00214EC3">
        <w:t>16,212</w:t>
      </w:r>
      <w:r>
        <w:t xml:space="preserve"> as compared with </w:t>
      </w:r>
      <w:r>
        <w:lastRenderedPageBreak/>
        <w:t>$</w:t>
      </w:r>
      <w:r w:rsidR="00BD5A59" w:rsidRPr="00214EC3">
        <w:t>15,857</w:t>
      </w:r>
      <w:r w:rsidRPr="00214EC3">
        <w:t xml:space="preserve">, </w:t>
      </w:r>
      <w:r w:rsidR="00BD5A59" w:rsidRPr="00214EC3">
        <w:t>but less</w:t>
      </w:r>
      <w:r w:rsidRPr="00214EC3">
        <w:t xml:space="preserve"> than </w:t>
      </w:r>
      <w:r w:rsidRPr="00BB5BB3">
        <w:t xml:space="preserve">average state spending per pupil </w:t>
      </w:r>
      <w:r>
        <w:t>(</w:t>
      </w:r>
      <w:r w:rsidRPr="00BB5BB3">
        <w:t>$</w:t>
      </w:r>
      <w:r>
        <w:t>16,963</w:t>
      </w:r>
      <w:r w:rsidRPr="00BB5BB3">
        <w:t>).</w:t>
      </w:r>
      <w:r>
        <w:t xml:space="preserve"> Actual net school spending was higher than what is </w:t>
      </w:r>
      <w:r w:rsidRPr="1FAE3D1F">
        <w:rPr>
          <w:rFonts w:eastAsia="Times New Roman"/>
          <w:color w:val="000000" w:themeColor="text1"/>
        </w:rPr>
        <w:t>required by the Chapter 70 state education aid program, as shown in Table B</w:t>
      </w:r>
      <w:r w:rsidR="00990E5E">
        <w:rPr>
          <w:rFonts w:eastAsia="Times New Roman"/>
          <w:color w:val="000000" w:themeColor="text1"/>
        </w:rPr>
        <w:t>4</w:t>
      </w:r>
      <w:r w:rsidRPr="1FAE3D1F">
        <w:rPr>
          <w:rFonts w:eastAsia="Times New Roman"/>
          <w:color w:val="000000" w:themeColor="text1"/>
        </w:rPr>
        <w:t xml:space="preserve"> in Appendix B.</w:t>
      </w:r>
    </w:p>
    <w:p w14:paraId="690A47DA" w14:textId="77777777" w:rsidR="00FD0F0A" w:rsidRDefault="00FD0F0A" w:rsidP="00FD0F0A">
      <w:pPr>
        <w:pStyle w:val="Heading3"/>
      </w:pPr>
      <w:r w:rsidRPr="00E06B74">
        <w:t>Student Performance</w:t>
      </w:r>
    </w:p>
    <w:p w14:paraId="4A7363BD" w14:textId="3F998233" w:rsidR="00FD0F0A" w:rsidRDefault="00FD0F0A" w:rsidP="00FD0F0A">
      <w:pPr>
        <w:pStyle w:val="BodyTextposthead"/>
      </w:pPr>
      <w:r>
        <w:t xml:space="preserve">The percentage of </w:t>
      </w:r>
      <w:r>
        <w:rPr>
          <w:rFonts w:cstheme="minorHAnsi"/>
          <w:color w:val="000000" w:themeColor="text1"/>
        </w:rPr>
        <w:t>GDRSD</w:t>
      </w:r>
      <w:r>
        <w:t xml:space="preserve"> students meeting or exceeding expectations on the Next-Generation MCAS (Massachusetts Comprehensive Assessment System) is </w:t>
      </w:r>
      <w:r w:rsidRPr="0081210A">
        <w:t>higher</w:t>
      </w:r>
      <w:r>
        <w:t xml:space="preserve"> than the average state rate for all tested grades and subject areas. </w:t>
      </w:r>
      <w:r w:rsidRPr="004B766C">
        <w:t xml:space="preserve">Tables </w:t>
      </w:r>
      <w:r w:rsidR="00EC6CFA" w:rsidRPr="004B766C">
        <w:t>2</w:t>
      </w:r>
      <w:r w:rsidRPr="004B766C">
        <w:t>-</w:t>
      </w:r>
      <w:r w:rsidR="00EC6CFA" w:rsidRPr="004B766C">
        <w:t>4</w:t>
      </w:r>
      <w:r w:rsidRPr="004B766C">
        <w:t xml:space="preserve"> provide an overview of student performance in ELA, math</w:t>
      </w:r>
      <w:r w:rsidR="00646338" w:rsidRPr="004B766C">
        <w:t>ematics</w:t>
      </w:r>
      <w:r w:rsidRPr="004B766C">
        <w:t>, and science by grade level between 2018</w:t>
      </w:r>
      <w:r>
        <w:t xml:space="preserve"> and 2021.</w:t>
      </w:r>
    </w:p>
    <w:p w14:paraId="75C0941B" w14:textId="3F62B894" w:rsidR="00170315" w:rsidRPr="00251445" w:rsidRDefault="00170315" w:rsidP="00D84912">
      <w:pPr>
        <w:pStyle w:val="TableTitle0"/>
      </w:pPr>
      <w:r w:rsidRPr="00251445">
        <w:t xml:space="preserve">Table </w:t>
      </w:r>
      <w:r w:rsidR="00EC6CFA">
        <w:t>2</w:t>
      </w:r>
      <w:r w:rsidRPr="00251445">
        <w:t xml:space="preserve">. </w:t>
      </w:r>
      <w:r w:rsidRPr="00EC6CFA">
        <w:rPr>
          <w:spacing w:val="-4"/>
        </w:rPr>
        <w:t>Next-Generation MCAS ELA Percentage Meeting or Exceeding Expectations, 2018</w:t>
      </w:r>
      <w:r w:rsidR="00C54E53">
        <w:rPr>
          <w:spacing w:val="-4"/>
        </w:rPr>
        <w:t>-</w:t>
      </w:r>
      <w:r w:rsidRPr="00EC6CFA">
        <w:rPr>
          <w:spacing w:val="-4"/>
        </w:rPr>
        <w:t>2021</w:t>
      </w:r>
    </w:p>
    <w:tbl>
      <w:tblPr>
        <w:tblStyle w:val="MSVTable11"/>
        <w:tblW w:w="5000" w:type="pct"/>
        <w:tblLook w:val="04A0" w:firstRow="1" w:lastRow="0" w:firstColumn="1" w:lastColumn="0" w:noHBand="0" w:noVBand="1"/>
      </w:tblPr>
      <w:tblGrid>
        <w:gridCol w:w="1271"/>
        <w:gridCol w:w="1085"/>
        <w:gridCol w:w="1074"/>
        <w:gridCol w:w="1074"/>
        <w:gridCol w:w="992"/>
        <w:gridCol w:w="1161"/>
        <w:gridCol w:w="1099"/>
        <w:gridCol w:w="1588"/>
      </w:tblGrid>
      <w:tr w:rsidR="00D84912" w14:paraId="0863CCBF" w14:textId="77777777" w:rsidTr="009A756A">
        <w:trPr>
          <w:cnfStyle w:val="100000000000" w:firstRow="1" w:lastRow="0" w:firstColumn="0" w:lastColumn="0" w:oddVBand="0" w:evenVBand="0" w:oddHBand="0" w:evenHBand="0" w:firstRowFirstColumn="0" w:firstRowLastColumn="0" w:lastRowFirstColumn="0" w:lastRowLastColumn="0"/>
        </w:trPr>
        <w:tc>
          <w:tcPr>
            <w:tcW w:w="1307" w:type="dxa"/>
            <w:vAlign w:val="center"/>
            <w:hideMark/>
          </w:tcPr>
          <w:p w14:paraId="27C6391B" w14:textId="4C221783" w:rsidR="00FD0F0A" w:rsidRPr="00D84912" w:rsidRDefault="00FD0F0A" w:rsidP="009A756A">
            <w:pPr>
              <w:pStyle w:val="TableColHeadingCenter"/>
              <w:spacing w:before="10" w:after="10"/>
            </w:pPr>
            <w:r w:rsidRPr="00D84912">
              <w:t>Grade</w:t>
            </w:r>
          </w:p>
        </w:tc>
        <w:tc>
          <w:tcPr>
            <w:tcW w:w="1106" w:type="dxa"/>
            <w:vAlign w:val="center"/>
            <w:hideMark/>
          </w:tcPr>
          <w:p w14:paraId="7A898717" w14:textId="52ECD142" w:rsidR="00FD0F0A" w:rsidRPr="00D84912" w:rsidRDefault="00FD0F0A" w:rsidP="009A756A">
            <w:pPr>
              <w:pStyle w:val="TableColHeadingCenter"/>
              <w:spacing w:before="10" w:after="10"/>
            </w:pPr>
            <w:r w:rsidRPr="0080560E">
              <w:rPr>
                <w:rFonts w:cs="Times New Roman"/>
                <w:i/>
                <w:iCs/>
              </w:rPr>
              <w:t>N</w:t>
            </w:r>
            <w:r w:rsidRPr="00D84912">
              <w:t xml:space="preserve"> (2021)</w:t>
            </w:r>
          </w:p>
        </w:tc>
        <w:tc>
          <w:tcPr>
            <w:tcW w:w="1102" w:type="dxa"/>
            <w:vAlign w:val="center"/>
            <w:hideMark/>
          </w:tcPr>
          <w:p w14:paraId="091065BC" w14:textId="6224B48E" w:rsidR="00FD0F0A" w:rsidRPr="00D84912" w:rsidRDefault="00FD0F0A" w:rsidP="009A756A">
            <w:pPr>
              <w:pStyle w:val="TableColHeadingCenter"/>
              <w:spacing w:before="10" w:after="10"/>
            </w:pPr>
            <w:r w:rsidRPr="00D84912">
              <w:t>2018</w:t>
            </w:r>
          </w:p>
        </w:tc>
        <w:tc>
          <w:tcPr>
            <w:tcW w:w="1102" w:type="dxa"/>
            <w:vAlign w:val="center"/>
            <w:hideMark/>
          </w:tcPr>
          <w:p w14:paraId="551B91D2" w14:textId="352F94C9" w:rsidR="00FD0F0A" w:rsidRPr="00D84912" w:rsidRDefault="00FD0F0A" w:rsidP="009A756A">
            <w:pPr>
              <w:pStyle w:val="TableColHeadingCenter"/>
              <w:spacing w:before="10" w:after="10"/>
            </w:pPr>
            <w:r w:rsidRPr="00D84912">
              <w:t>2019</w:t>
            </w:r>
          </w:p>
        </w:tc>
        <w:tc>
          <w:tcPr>
            <w:tcW w:w="1015" w:type="dxa"/>
            <w:vAlign w:val="center"/>
            <w:hideMark/>
          </w:tcPr>
          <w:p w14:paraId="1DB60BCB" w14:textId="7D6BBDC1" w:rsidR="00FD0F0A" w:rsidRPr="00D84912" w:rsidRDefault="00FD0F0A" w:rsidP="009A756A">
            <w:pPr>
              <w:pStyle w:val="TableColHeadingCenter"/>
              <w:spacing w:before="10" w:after="10"/>
            </w:pPr>
            <w:r w:rsidRPr="00D84912">
              <w:t>2021</w:t>
            </w:r>
          </w:p>
        </w:tc>
        <w:tc>
          <w:tcPr>
            <w:tcW w:w="1182" w:type="dxa"/>
            <w:vAlign w:val="center"/>
            <w:hideMark/>
          </w:tcPr>
          <w:p w14:paraId="6BEF30CD" w14:textId="295B940B" w:rsidR="00FD0F0A" w:rsidRPr="00D84912" w:rsidRDefault="00FD0F0A" w:rsidP="009A756A">
            <w:pPr>
              <w:pStyle w:val="TableColHeadingCenter"/>
              <w:spacing w:before="10" w:after="10"/>
            </w:pPr>
            <w:r w:rsidRPr="00D84912">
              <w:t>Change</w:t>
            </w:r>
          </w:p>
        </w:tc>
        <w:tc>
          <w:tcPr>
            <w:tcW w:w="1121" w:type="dxa"/>
            <w:vAlign w:val="center"/>
            <w:hideMark/>
          </w:tcPr>
          <w:p w14:paraId="5230224E" w14:textId="394B3872" w:rsidR="00FD0F0A" w:rsidRPr="00D84912" w:rsidRDefault="00FD0F0A" w:rsidP="009A756A">
            <w:pPr>
              <w:pStyle w:val="TableColHeadingCenter"/>
              <w:spacing w:before="10" w:after="10"/>
            </w:pPr>
            <w:r w:rsidRPr="00D84912">
              <w:t>State (2021)</w:t>
            </w:r>
          </w:p>
        </w:tc>
        <w:tc>
          <w:tcPr>
            <w:tcW w:w="1605" w:type="dxa"/>
            <w:vAlign w:val="center"/>
            <w:hideMark/>
          </w:tcPr>
          <w:p w14:paraId="1BA0F1AA" w14:textId="494FDEB5" w:rsidR="00FD0F0A" w:rsidRPr="00D84912" w:rsidRDefault="00FD0F0A" w:rsidP="009A756A">
            <w:pPr>
              <w:pStyle w:val="TableColHeadingCenter"/>
              <w:spacing w:before="10" w:after="10"/>
            </w:pPr>
            <w:r w:rsidRPr="00D84912">
              <w:t>Above/</w:t>
            </w:r>
            <w:r w:rsidR="0080560E">
              <w:t>b</w:t>
            </w:r>
            <w:r w:rsidRPr="00D84912">
              <w:t>elow</w:t>
            </w:r>
          </w:p>
        </w:tc>
      </w:tr>
      <w:tr w:rsidR="00FD0F0A" w14:paraId="200A2D8D" w14:textId="77777777" w:rsidTr="00D84912">
        <w:trPr>
          <w:cnfStyle w:val="000000100000" w:firstRow="0" w:lastRow="0" w:firstColumn="0" w:lastColumn="0" w:oddVBand="0" w:evenVBand="0" w:oddHBand="1" w:evenHBand="0" w:firstRowFirstColumn="0" w:firstRowLastColumn="0" w:lastRowFirstColumn="0" w:lastRowLastColumn="0"/>
        </w:trPr>
        <w:tc>
          <w:tcPr>
            <w:tcW w:w="1307" w:type="dxa"/>
            <w:hideMark/>
          </w:tcPr>
          <w:p w14:paraId="77B26186" w14:textId="77777777" w:rsidR="00FD0F0A" w:rsidRPr="00D84912" w:rsidRDefault="00FD0F0A" w:rsidP="00121956">
            <w:pPr>
              <w:pStyle w:val="TableTextCentered"/>
              <w:spacing w:before="10" w:after="10"/>
            </w:pPr>
            <w:r w:rsidRPr="00D84912">
              <w:t>3 </w:t>
            </w:r>
          </w:p>
        </w:tc>
        <w:tc>
          <w:tcPr>
            <w:tcW w:w="1106" w:type="dxa"/>
            <w:hideMark/>
          </w:tcPr>
          <w:p w14:paraId="11543CFB" w14:textId="77777777" w:rsidR="00FD0F0A" w:rsidRPr="00D84912" w:rsidRDefault="00FD0F0A" w:rsidP="00121956">
            <w:pPr>
              <w:pStyle w:val="TableTextCentered"/>
              <w:spacing w:before="10" w:after="10"/>
            </w:pPr>
            <w:r w:rsidRPr="00D84912">
              <w:t>167 </w:t>
            </w:r>
          </w:p>
        </w:tc>
        <w:tc>
          <w:tcPr>
            <w:tcW w:w="1102" w:type="dxa"/>
            <w:hideMark/>
          </w:tcPr>
          <w:p w14:paraId="67B420DA" w14:textId="77777777" w:rsidR="00FD0F0A" w:rsidRPr="00D84912" w:rsidRDefault="00FD0F0A" w:rsidP="00121956">
            <w:pPr>
              <w:pStyle w:val="TableTextCentered"/>
              <w:spacing w:before="10" w:after="10"/>
            </w:pPr>
            <w:r w:rsidRPr="00D84912">
              <w:t>75% </w:t>
            </w:r>
          </w:p>
        </w:tc>
        <w:tc>
          <w:tcPr>
            <w:tcW w:w="1102" w:type="dxa"/>
            <w:hideMark/>
          </w:tcPr>
          <w:p w14:paraId="045D49D4" w14:textId="77777777" w:rsidR="00FD0F0A" w:rsidRPr="00D84912" w:rsidRDefault="00FD0F0A" w:rsidP="00121956">
            <w:pPr>
              <w:pStyle w:val="TableTextCentered"/>
              <w:spacing w:before="10" w:after="10"/>
            </w:pPr>
            <w:r w:rsidRPr="00D84912">
              <w:t>75% </w:t>
            </w:r>
          </w:p>
        </w:tc>
        <w:tc>
          <w:tcPr>
            <w:tcW w:w="1015" w:type="dxa"/>
            <w:hideMark/>
          </w:tcPr>
          <w:p w14:paraId="09E5FC72" w14:textId="77777777" w:rsidR="00FD0F0A" w:rsidRPr="00D84912" w:rsidRDefault="00FD0F0A" w:rsidP="00121956">
            <w:pPr>
              <w:pStyle w:val="TableTextCentered"/>
              <w:spacing w:before="10" w:after="10"/>
            </w:pPr>
            <w:r w:rsidRPr="00D84912">
              <w:t>73% </w:t>
            </w:r>
          </w:p>
        </w:tc>
        <w:tc>
          <w:tcPr>
            <w:tcW w:w="1182" w:type="dxa"/>
            <w:hideMark/>
          </w:tcPr>
          <w:p w14:paraId="57125E41" w14:textId="77777777" w:rsidR="00FD0F0A" w:rsidRPr="00D84912" w:rsidRDefault="00FD0F0A" w:rsidP="00121956">
            <w:pPr>
              <w:pStyle w:val="TableTextCentered"/>
              <w:spacing w:before="10" w:after="10"/>
            </w:pPr>
            <w:r w:rsidRPr="00D84912">
              <w:t>-2 </w:t>
            </w:r>
          </w:p>
        </w:tc>
        <w:tc>
          <w:tcPr>
            <w:tcW w:w="1121" w:type="dxa"/>
            <w:hideMark/>
          </w:tcPr>
          <w:p w14:paraId="76B6D055" w14:textId="77777777" w:rsidR="00FD0F0A" w:rsidRPr="00D84912" w:rsidRDefault="00FD0F0A" w:rsidP="00121956">
            <w:pPr>
              <w:pStyle w:val="TableTextCentered"/>
              <w:spacing w:before="10" w:after="10"/>
            </w:pPr>
            <w:r w:rsidRPr="00D84912">
              <w:t>51% </w:t>
            </w:r>
          </w:p>
        </w:tc>
        <w:tc>
          <w:tcPr>
            <w:tcW w:w="1605" w:type="dxa"/>
            <w:hideMark/>
          </w:tcPr>
          <w:p w14:paraId="5E633C39" w14:textId="77777777" w:rsidR="00FD0F0A" w:rsidRPr="00D84912" w:rsidRDefault="00FD0F0A" w:rsidP="00121956">
            <w:pPr>
              <w:pStyle w:val="TableTextCentered"/>
              <w:spacing w:before="10" w:after="10"/>
            </w:pPr>
            <w:r w:rsidRPr="00D84912">
              <w:t>22 </w:t>
            </w:r>
          </w:p>
        </w:tc>
      </w:tr>
      <w:tr w:rsidR="00FD0F0A" w14:paraId="77380D62" w14:textId="77777777" w:rsidTr="00D84912">
        <w:tc>
          <w:tcPr>
            <w:tcW w:w="1307" w:type="dxa"/>
            <w:hideMark/>
          </w:tcPr>
          <w:p w14:paraId="418241B4" w14:textId="77777777" w:rsidR="00FD0F0A" w:rsidRPr="00D84912" w:rsidRDefault="00FD0F0A" w:rsidP="00121956">
            <w:pPr>
              <w:pStyle w:val="TableTextCentered"/>
              <w:spacing w:before="10" w:after="10"/>
            </w:pPr>
            <w:r w:rsidRPr="00D84912">
              <w:t>4 </w:t>
            </w:r>
          </w:p>
        </w:tc>
        <w:tc>
          <w:tcPr>
            <w:tcW w:w="1106" w:type="dxa"/>
            <w:hideMark/>
          </w:tcPr>
          <w:p w14:paraId="3D1F7B2B" w14:textId="77777777" w:rsidR="00FD0F0A" w:rsidRPr="00D84912" w:rsidRDefault="00FD0F0A" w:rsidP="00121956">
            <w:pPr>
              <w:pStyle w:val="TableTextCentered"/>
              <w:spacing w:before="10" w:after="10"/>
            </w:pPr>
            <w:r w:rsidRPr="00D84912">
              <w:t>172 </w:t>
            </w:r>
          </w:p>
        </w:tc>
        <w:tc>
          <w:tcPr>
            <w:tcW w:w="1102" w:type="dxa"/>
            <w:hideMark/>
          </w:tcPr>
          <w:p w14:paraId="7BC50638" w14:textId="77777777" w:rsidR="00FD0F0A" w:rsidRPr="00D84912" w:rsidRDefault="00FD0F0A" w:rsidP="00121956">
            <w:pPr>
              <w:pStyle w:val="TableTextCentered"/>
              <w:spacing w:before="10" w:after="10"/>
            </w:pPr>
            <w:r w:rsidRPr="00D84912">
              <w:t>69% </w:t>
            </w:r>
          </w:p>
        </w:tc>
        <w:tc>
          <w:tcPr>
            <w:tcW w:w="1102" w:type="dxa"/>
            <w:hideMark/>
          </w:tcPr>
          <w:p w14:paraId="508C9E3C" w14:textId="77777777" w:rsidR="00FD0F0A" w:rsidRPr="00D84912" w:rsidRDefault="00FD0F0A" w:rsidP="00121956">
            <w:pPr>
              <w:pStyle w:val="TableTextCentered"/>
              <w:spacing w:before="10" w:after="10"/>
            </w:pPr>
            <w:r w:rsidRPr="00D84912">
              <w:t>74% </w:t>
            </w:r>
          </w:p>
        </w:tc>
        <w:tc>
          <w:tcPr>
            <w:tcW w:w="1015" w:type="dxa"/>
            <w:hideMark/>
          </w:tcPr>
          <w:p w14:paraId="3D9F426F" w14:textId="77777777" w:rsidR="00FD0F0A" w:rsidRPr="00D84912" w:rsidRDefault="00FD0F0A" w:rsidP="00121956">
            <w:pPr>
              <w:pStyle w:val="TableTextCentered"/>
              <w:spacing w:before="10" w:after="10"/>
            </w:pPr>
            <w:r w:rsidRPr="00D84912">
              <w:t>73% </w:t>
            </w:r>
          </w:p>
        </w:tc>
        <w:tc>
          <w:tcPr>
            <w:tcW w:w="1182" w:type="dxa"/>
            <w:hideMark/>
          </w:tcPr>
          <w:p w14:paraId="21C45F9D" w14:textId="77777777" w:rsidR="00FD0F0A" w:rsidRPr="00D84912" w:rsidRDefault="00FD0F0A" w:rsidP="00121956">
            <w:pPr>
              <w:pStyle w:val="TableTextCentered"/>
              <w:spacing w:before="10" w:after="10"/>
            </w:pPr>
            <w:r w:rsidRPr="00D84912">
              <w:t>4 </w:t>
            </w:r>
          </w:p>
        </w:tc>
        <w:tc>
          <w:tcPr>
            <w:tcW w:w="1121" w:type="dxa"/>
            <w:hideMark/>
          </w:tcPr>
          <w:p w14:paraId="0594C1DC" w14:textId="77777777" w:rsidR="00FD0F0A" w:rsidRPr="00D84912" w:rsidRDefault="00FD0F0A" w:rsidP="00121956">
            <w:pPr>
              <w:pStyle w:val="TableTextCentered"/>
              <w:spacing w:before="10" w:after="10"/>
            </w:pPr>
            <w:r w:rsidRPr="00D84912">
              <w:t>49% </w:t>
            </w:r>
          </w:p>
        </w:tc>
        <w:tc>
          <w:tcPr>
            <w:tcW w:w="1605" w:type="dxa"/>
            <w:hideMark/>
          </w:tcPr>
          <w:p w14:paraId="36DDD4C3" w14:textId="77777777" w:rsidR="00FD0F0A" w:rsidRPr="00D84912" w:rsidRDefault="00FD0F0A" w:rsidP="00121956">
            <w:pPr>
              <w:pStyle w:val="TableTextCentered"/>
              <w:spacing w:before="10" w:after="10"/>
            </w:pPr>
            <w:r w:rsidRPr="00D84912">
              <w:t>24 </w:t>
            </w:r>
          </w:p>
        </w:tc>
      </w:tr>
      <w:tr w:rsidR="00FD0F0A" w14:paraId="11E1706D" w14:textId="77777777" w:rsidTr="00D84912">
        <w:trPr>
          <w:cnfStyle w:val="000000100000" w:firstRow="0" w:lastRow="0" w:firstColumn="0" w:lastColumn="0" w:oddVBand="0" w:evenVBand="0" w:oddHBand="1" w:evenHBand="0" w:firstRowFirstColumn="0" w:firstRowLastColumn="0" w:lastRowFirstColumn="0" w:lastRowLastColumn="0"/>
        </w:trPr>
        <w:tc>
          <w:tcPr>
            <w:tcW w:w="1307" w:type="dxa"/>
            <w:hideMark/>
          </w:tcPr>
          <w:p w14:paraId="3C6672EB" w14:textId="77777777" w:rsidR="00FD0F0A" w:rsidRPr="00D84912" w:rsidRDefault="00FD0F0A" w:rsidP="00121956">
            <w:pPr>
              <w:pStyle w:val="TableTextCentered"/>
              <w:spacing w:before="10" w:after="10"/>
            </w:pPr>
            <w:r w:rsidRPr="00D84912">
              <w:t>5 </w:t>
            </w:r>
          </w:p>
        </w:tc>
        <w:tc>
          <w:tcPr>
            <w:tcW w:w="1106" w:type="dxa"/>
            <w:hideMark/>
          </w:tcPr>
          <w:p w14:paraId="41538733" w14:textId="77777777" w:rsidR="00FD0F0A" w:rsidRPr="00D84912" w:rsidRDefault="00FD0F0A" w:rsidP="00121956">
            <w:pPr>
              <w:pStyle w:val="TableTextCentered"/>
              <w:spacing w:before="10" w:after="10"/>
            </w:pPr>
            <w:r w:rsidRPr="00D84912">
              <w:t>152 </w:t>
            </w:r>
          </w:p>
        </w:tc>
        <w:tc>
          <w:tcPr>
            <w:tcW w:w="1102" w:type="dxa"/>
            <w:hideMark/>
          </w:tcPr>
          <w:p w14:paraId="3C768399" w14:textId="77777777" w:rsidR="00FD0F0A" w:rsidRPr="00D84912" w:rsidRDefault="00FD0F0A" w:rsidP="00121956">
            <w:pPr>
              <w:pStyle w:val="TableTextCentered"/>
              <w:spacing w:before="10" w:after="10"/>
            </w:pPr>
            <w:r w:rsidRPr="00D84912">
              <w:t>57% </w:t>
            </w:r>
          </w:p>
        </w:tc>
        <w:tc>
          <w:tcPr>
            <w:tcW w:w="1102" w:type="dxa"/>
            <w:hideMark/>
          </w:tcPr>
          <w:p w14:paraId="29A356C8" w14:textId="77777777" w:rsidR="00FD0F0A" w:rsidRPr="00D84912" w:rsidRDefault="00FD0F0A" w:rsidP="00121956">
            <w:pPr>
              <w:pStyle w:val="TableTextCentered"/>
              <w:spacing w:before="10" w:after="10"/>
            </w:pPr>
            <w:r w:rsidRPr="00D84912">
              <w:t>69% </w:t>
            </w:r>
          </w:p>
        </w:tc>
        <w:tc>
          <w:tcPr>
            <w:tcW w:w="1015" w:type="dxa"/>
            <w:hideMark/>
          </w:tcPr>
          <w:p w14:paraId="7A44F418" w14:textId="77777777" w:rsidR="00FD0F0A" w:rsidRPr="00D84912" w:rsidRDefault="00FD0F0A" w:rsidP="00121956">
            <w:pPr>
              <w:pStyle w:val="TableTextCentered"/>
              <w:spacing w:before="10" w:after="10"/>
            </w:pPr>
            <w:r w:rsidRPr="00D84912">
              <w:t>63% </w:t>
            </w:r>
          </w:p>
        </w:tc>
        <w:tc>
          <w:tcPr>
            <w:tcW w:w="1182" w:type="dxa"/>
            <w:hideMark/>
          </w:tcPr>
          <w:p w14:paraId="42553AD3" w14:textId="77777777" w:rsidR="00FD0F0A" w:rsidRPr="00D84912" w:rsidRDefault="00FD0F0A" w:rsidP="00121956">
            <w:pPr>
              <w:pStyle w:val="TableTextCentered"/>
              <w:spacing w:before="10" w:after="10"/>
            </w:pPr>
            <w:r w:rsidRPr="00D84912">
              <w:t>6 </w:t>
            </w:r>
          </w:p>
        </w:tc>
        <w:tc>
          <w:tcPr>
            <w:tcW w:w="1121" w:type="dxa"/>
            <w:hideMark/>
          </w:tcPr>
          <w:p w14:paraId="5ABE7F1A" w14:textId="77777777" w:rsidR="00FD0F0A" w:rsidRPr="00D84912" w:rsidRDefault="00FD0F0A" w:rsidP="00121956">
            <w:pPr>
              <w:pStyle w:val="TableTextCentered"/>
              <w:spacing w:before="10" w:after="10"/>
            </w:pPr>
            <w:r w:rsidRPr="00D84912">
              <w:t>47% </w:t>
            </w:r>
          </w:p>
        </w:tc>
        <w:tc>
          <w:tcPr>
            <w:tcW w:w="1605" w:type="dxa"/>
            <w:hideMark/>
          </w:tcPr>
          <w:p w14:paraId="591EE91A" w14:textId="77777777" w:rsidR="00FD0F0A" w:rsidRPr="00D84912" w:rsidRDefault="00FD0F0A" w:rsidP="00121956">
            <w:pPr>
              <w:pStyle w:val="TableTextCentered"/>
              <w:spacing w:before="10" w:after="10"/>
            </w:pPr>
            <w:r w:rsidRPr="00D84912">
              <w:t>16 </w:t>
            </w:r>
          </w:p>
        </w:tc>
      </w:tr>
      <w:tr w:rsidR="00FD0F0A" w14:paraId="3B52E0B5" w14:textId="77777777" w:rsidTr="00D84912">
        <w:tc>
          <w:tcPr>
            <w:tcW w:w="1307" w:type="dxa"/>
            <w:hideMark/>
          </w:tcPr>
          <w:p w14:paraId="10A2C13E" w14:textId="77777777" w:rsidR="00FD0F0A" w:rsidRPr="00D84912" w:rsidRDefault="00FD0F0A" w:rsidP="00121956">
            <w:pPr>
              <w:pStyle w:val="TableTextCentered"/>
              <w:spacing w:before="10" w:after="10"/>
            </w:pPr>
            <w:r w:rsidRPr="00D84912">
              <w:t>6 </w:t>
            </w:r>
          </w:p>
        </w:tc>
        <w:tc>
          <w:tcPr>
            <w:tcW w:w="1106" w:type="dxa"/>
            <w:hideMark/>
          </w:tcPr>
          <w:p w14:paraId="4EDC317A" w14:textId="77777777" w:rsidR="00FD0F0A" w:rsidRPr="00D84912" w:rsidRDefault="00FD0F0A" w:rsidP="00121956">
            <w:pPr>
              <w:pStyle w:val="TableTextCentered"/>
              <w:spacing w:before="10" w:after="10"/>
            </w:pPr>
            <w:r w:rsidRPr="00D84912">
              <w:t>190 </w:t>
            </w:r>
          </w:p>
        </w:tc>
        <w:tc>
          <w:tcPr>
            <w:tcW w:w="1102" w:type="dxa"/>
            <w:hideMark/>
          </w:tcPr>
          <w:p w14:paraId="7062F9DF" w14:textId="77777777" w:rsidR="00FD0F0A" w:rsidRPr="00D84912" w:rsidRDefault="00FD0F0A" w:rsidP="00121956">
            <w:pPr>
              <w:pStyle w:val="TableTextCentered"/>
              <w:spacing w:before="10" w:after="10"/>
            </w:pPr>
            <w:r w:rsidRPr="00D84912">
              <w:t>62% </w:t>
            </w:r>
          </w:p>
        </w:tc>
        <w:tc>
          <w:tcPr>
            <w:tcW w:w="1102" w:type="dxa"/>
            <w:hideMark/>
          </w:tcPr>
          <w:p w14:paraId="2018D713" w14:textId="77777777" w:rsidR="00FD0F0A" w:rsidRPr="00D84912" w:rsidRDefault="00FD0F0A" w:rsidP="00121956">
            <w:pPr>
              <w:pStyle w:val="TableTextCentered"/>
              <w:spacing w:before="10" w:after="10"/>
            </w:pPr>
            <w:r w:rsidRPr="00D84912">
              <w:t>59% </w:t>
            </w:r>
          </w:p>
        </w:tc>
        <w:tc>
          <w:tcPr>
            <w:tcW w:w="1015" w:type="dxa"/>
            <w:hideMark/>
          </w:tcPr>
          <w:p w14:paraId="73FFBF81" w14:textId="77777777" w:rsidR="00FD0F0A" w:rsidRPr="00D84912" w:rsidRDefault="00FD0F0A" w:rsidP="00121956">
            <w:pPr>
              <w:pStyle w:val="TableTextCentered"/>
              <w:spacing w:before="10" w:after="10"/>
            </w:pPr>
            <w:r w:rsidRPr="00D84912">
              <w:t>64% </w:t>
            </w:r>
          </w:p>
        </w:tc>
        <w:tc>
          <w:tcPr>
            <w:tcW w:w="1182" w:type="dxa"/>
            <w:hideMark/>
          </w:tcPr>
          <w:p w14:paraId="35629C45" w14:textId="77777777" w:rsidR="00FD0F0A" w:rsidRPr="00D84912" w:rsidRDefault="00FD0F0A" w:rsidP="00121956">
            <w:pPr>
              <w:pStyle w:val="TableTextCentered"/>
              <w:spacing w:before="10" w:after="10"/>
            </w:pPr>
            <w:r w:rsidRPr="00D84912">
              <w:t>2 </w:t>
            </w:r>
          </w:p>
        </w:tc>
        <w:tc>
          <w:tcPr>
            <w:tcW w:w="1121" w:type="dxa"/>
            <w:hideMark/>
          </w:tcPr>
          <w:p w14:paraId="2311C5D4" w14:textId="77777777" w:rsidR="00FD0F0A" w:rsidRPr="00D84912" w:rsidRDefault="00FD0F0A" w:rsidP="00121956">
            <w:pPr>
              <w:pStyle w:val="TableTextCentered"/>
              <w:spacing w:before="10" w:after="10"/>
            </w:pPr>
            <w:r w:rsidRPr="00D84912">
              <w:t>47% </w:t>
            </w:r>
          </w:p>
        </w:tc>
        <w:tc>
          <w:tcPr>
            <w:tcW w:w="1605" w:type="dxa"/>
            <w:hideMark/>
          </w:tcPr>
          <w:p w14:paraId="7BDF29C8" w14:textId="77777777" w:rsidR="00FD0F0A" w:rsidRPr="00D84912" w:rsidRDefault="00FD0F0A" w:rsidP="00121956">
            <w:pPr>
              <w:pStyle w:val="TableTextCentered"/>
              <w:spacing w:before="10" w:after="10"/>
            </w:pPr>
            <w:r w:rsidRPr="00D84912">
              <w:t>17 </w:t>
            </w:r>
          </w:p>
        </w:tc>
      </w:tr>
      <w:tr w:rsidR="00FD0F0A" w14:paraId="2DC368D5" w14:textId="77777777" w:rsidTr="00D84912">
        <w:trPr>
          <w:cnfStyle w:val="000000100000" w:firstRow="0" w:lastRow="0" w:firstColumn="0" w:lastColumn="0" w:oddVBand="0" w:evenVBand="0" w:oddHBand="1" w:evenHBand="0" w:firstRowFirstColumn="0" w:firstRowLastColumn="0" w:lastRowFirstColumn="0" w:lastRowLastColumn="0"/>
        </w:trPr>
        <w:tc>
          <w:tcPr>
            <w:tcW w:w="1307" w:type="dxa"/>
            <w:hideMark/>
          </w:tcPr>
          <w:p w14:paraId="75834DC0" w14:textId="77777777" w:rsidR="00FD0F0A" w:rsidRPr="00D84912" w:rsidRDefault="00FD0F0A" w:rsidP="00121956">
            <w:pPr>
              <w:pStyle w:val="TableTextCentered"/>
              <w:spacing w:before="10" w:after="10"/>
            </w:pPr>
            <w:r w:rsidRPr="00D84912">
              <w:t>7 </w:t>
            </w:r>
          </w:p>
        </w:tc>
        <w:tc>
          <w:tcPr>
            <w:tcW w:w="1106" w:type="dxa"/>
            <w:hideMark/>
          </w:tcPr>
          <w:p w14:paraId="494AC253" w14:textId="77777777" w:rsidR="00FD0F0A" w:rsidRPr="00D84912" w:rsidRDefault="00FD0F0A" w:rsidP="00121956">
            <w:pPr>
              <w:pStyle w:val="TableTextCentered"/>
              <w:spacing w:before="10" w:after="10"/>
            </w:pPr>
            <w:r w:rsidRPr="00D84912">
              <w:t>169 </w:t>
            </w:r>
          </w:p>
        </w:tc>
        <w:tc>
          <w:tcPr>
            <w:tcW w:w="1102" w:type="dxa"/>
            <w:hideMark/>
          </w:tcPr>
          <w:p w14:paraId="540DC27E" w14:textId="77777777" w:rsidR="00FD0F0A" w:rsidRPr="00D84912" w:rsidRDefault="00FD0F0A" w:rsidP="00121956">
            <w:pPr>
              <w:pStyle w:val="TableTextCentered"/>
              <w:spacing w:before="10" w:after="10"/>
            </w:pPr>
            <w:r w:rsidRPr="00D84912">
              <w:t>47% </w:t>
            </w:r>
          </w:p>
        </w:tc>
        <w:tc>
          <w:tcPr>
            <w:tcW w:w="1102" w:type="dxa"/>
            <w:hideMark/>
          </w:tcPr>
          <w:p w14:paraId="2EEB3B88" w14:textId="77777777" w:rsidR="00FD0F0A" w:rsidRPr="00D84912" w:rsidRDefault="00FD0F0A" w:rsidP="00121956">
            <w:pPr>
              <w:pStyle w:val="TableTextCentered"/>
              <w:spacing w:before="10" w:after="10"/>
            </w:pPr>
            <w:r w:rsidRPr="00D84912">
              <w:t>70% </w:t>
            </w:r>
          </w:p>
        </w:tc>
        <w:tc>
          <w:tcPr>
            <w:tcW w:w="1015" w:type="dxa"/>
            <w:hideMark/>
          </w:tcPr>
          <w:p w14:paraId="1157AF7E" w14:textId="77777777" w:rsidR="00FD0F0A" w:rsidRPr="00D84912" w:rsidRDefault="00FD0F0A" w:rsidP="00121956">
            <w:pPr>
              <w:pStyle w:val="TableTextCentered"/>
              <w:spacing w:before="10" w:after="10"/>
            </w:pPr>
            <w:r w:rsidRPr="00D84912">
              <w:t>66% </w:t>
            </w:r>
          </w:p>
        </w:tc>
        <w:tc>
          <w:tcPr>
            <w:tcW w:w="1182" w:type="dxa"/>
            <w:hideMark/>
          </w:tcPr>
          <w:p w14:paraId="6BF43B81" w14:textId="77777777" w:rsidR="00FD0F0A" w:rsidRPr="00D84912" w:rsidRDefault="00FD0F0A" w:rsidP="00121956">
            <w:pPr>
              <w:pStyle w:val="TableTextCentered"/>
              <w:spacing w:before="10" w:after="10"/>
            </w:pPr>
            <w:r w:rsidRPr="00D84912">
              <w:t>19 </w:t>
            </w:r>
          </w:p>
        </w:tc>
        <w:tc>
          <w:tcPr>
            <w:tcW w:w="1121" w:type="dxa"/>
            <w:hideMark/>
          </w:tcPr>
          <w:p w14:paraId="139BAFB0" w14:textId="77777777" w:rsidR="00FD0F0A" w:rsidRPr="00D84912" w:rsidRDefault="00FD0F0A" w:rsidP="00121956">
            <w:pPr>
              <w:pStyle w:val="TableTextCentered"/>
              <w:spacing w:before="10" w:after="10"/>
            </w:pPr>
            <w:r w:rsidRPr="00D84912">
              <w:t>43% </w:t>
            </w:r>
          </w:p>
        </w:tc>
        <w:tc>
          <w:tcPr>
            <w:tcW w:w="1605" w:type="dxa"/>
            <w:hideMark/>
          </w:tcPr>
          <w:p w14:paraId="56AFB519" w14:textId="77777777" w:rsidR="00FD0F0A" w:rsidRPr="00D84912" w:rsidRDefault="00FD0F0A" w:rsidP="00121956">
            <w:pPr>
              <w:pStyle w:val="TableTextCentered"/>
              <w:spacing w:before="10" w:after="10"/>
            </w:pPr>
            <w:r w:rsidRPr="00D84912">
              <w:t>23 </w:t>
            </w:r>
          </w:p>
        </w:tc>
      </w:tr>
      <w:tr w:rsidR="00FD0F0A" w14:paraId="4157C7E4" w14:textId="77777777" w:rsidTr="00D84912">
        <w:tc>
          <w:tcPr>
            <w:tcW w:w="1307" w:type="dxa"/>
            <w:hideMark/>
          </w:tcPr>
          <w:p w14:paraId="3C998AAC" w14:textId="77777777" w:rsidR="00FD0F0A" w:rsidRPr="00D84912" w:rsidRDefault="00FD0F0A" w:rsidP="00121956">
            <w:pPr>
              <w:pStyle w:val="TableTextCentered"/>
              <w:spacing w:before="10" w:after="10"/>
            </w:pPr>
            <w:r w:rsidRPr="00D84912">
              <w:t>8 </w:t>
            </w:r>
          </w:p>
        </w:tc>
        <w:tc>
          <w:tcPr>
            <w:tcW w:w="1106" w:type="dxa"/>
            <w:hideMark/>
          </w:tcPr>
          <w:p w14:paraId="6969B369" w14:textId="77777777" w:rsidR="00FD0F0A" w:rsidRPr="00D84912" w:rsidRDefault="00FD0F0A" w:rsidP="00121956">
            <w:pPr>
              <w:pStyle w:val="TableTextCentered"/>
              <w:spacing w:before="10" w:after="10"/>
            </w:pPr>
            <w:r w:rsidRPr="00D84912">
              <w:t>177 </w:t>
            </w:r>
          </w:p>
        </w:tc>
        <w:tc>
          <w:tcPr>
            <w:tcW w:w="1102" w:type="dxa"/>
            <w:hideMark/>
          </w:tcPr>
          <w:p w14:paraId="1714B590" w14:textId="77777777" w:rsidR="00FD0F0A" w:rsidRPr="00D84912" w:rsidRDefault="00FD0F0A" w:rsidP="00121956">
            <w:pPr>
              <w:pStyle w:val="TableTextCentered"/>
              <w:spacing w:before="10" w:after="10"/>
            </w:pPr>
            <w:r w:rsidRPr="00D84912">
              <w:t>61% </w:t>
            </w:r>
          </w:p>
        </w:tc>
        <w:tc>
          <w:tcPr>
            <w:tcW w:w="1102" w:type="dxa"/>
            <w:hideMark/>
          </w:tcPr>
          <w:p w14:paraId="108616CE" w14:textId="77777777" w:rsidR="00FD0F0A" w:rsidRPr="00D84912" w:rsidRDefault="00FD0F0A" w:rsidP="00121956">
            <w:pPr>
              <w:pStyle w:val="TableTextCentered"/>
              <w:spacing w:before="10" w:after="10"/>
            </w:pPr>
            <w:r w:rsidRPr="00D84912">
              <w:t>61% </w:t>
            </w:r>
          </w:p>
        </w:tc>
        <w:tc>
          <w:tcPr>
            <w:tcW w:w="1015" w:type="dxa"/>
            <w:hideMark/>
          </w:tcPr>
          <w:p w14:paraId="032586E0" w14:textId="77777777" w:rsidR="00FD0F0A" w:rsidRPr="00D84912" w:rsidRDefault="00FD0F0A" w:rsidP="00121956">
            <w:pPr>
              <w:pStyle w:val="TableTextCentered"/>
              <w:spacing w:before="10" w:after="10"/>
            </w:pPr>
            <w:r w:rsidRPr="00D84912">
              <w:t>60% </w:t>
            </w:r>
          </w:p>
        </w:tc>
        <w:tc>
          <w:tcPr>
            <w:tcW w:w="1182" w:type="dxa"/>
            <w:hideMark/>
          </w:tcPr>
          <w:p w14:paraId="51B3EF07" w14:textId="77777777" w:rsidR="00FD0F0A" w:rsidRPr="00D84912" w:rsidRDefault="00FD0F0A" w:rsidP="00121956">
            <w:pPr>
              <w:pStyle w:val="TableTextCentered"/>
              <w:spacing w:before="10" w:after="10"/>
            </w:pPr>
            <w:r w:rsidRPr="00D84912">
              <w:t>-1 </w:t>
            </w:r>
          </w:p>
        </w:tc>
        <w:tc>
          <w:tcPr>
            <w:tcW w:w="1121" w:type="dxa"/>
            <w:hideMark/>
          </w:tcPr>
          <w:p w14:paraId="7EE5CD76" w14:textId="77777777" w:rsidR="00FD0F0A" w:rsidRPr="00D84912" w:rsidRDefault="00FD0F0A" w:rsidP="00121956">
            <w:pPr>
              <w:pStyle w:val="TableTextCentered"/>
              <w:spacing w:before="10" w:after="10"/>
            </w:pPr>
            <w:r w:rsidRPr="00D84912">
              <w:t>41% </w:t>
            </w:r>
          </w:p>
        </w:tc>
        <w:tc>
          <w:tcPr>
            <w:tcW w:w="1605" w:type="dxa"/>
            <w:hideMark/>
          </w:tcPr>
          <w:p w14:paraId="51082A9E" w14:textId="77777777" w:rsidR="00FD0F0A" w:rsidRPr="00D84912" w:rsidRDefault="00FD0F0A" w:rsidP="00121956">
            <w:pPr>
              <w:pStyle w:val="TableTextCentered"/>
              <w:spacing w:before="10" w:after="10"/>
            </w:pPr>
            <w:r w:rsidRPr="00D84912">
              <w:t>19 </w:t>
            </w:r>
          </w:p>
        </w:tc>
      </w:tr>
      <w:tr w:rsidR="00FD0F0A" w14:paraId="5A1A3B1E" w14:textId="77777777" w:rsidTr="00D84912">
        <w:trPr>
          <w:cnfStyle w:val="000000100000" w:firstRow="0" w:lastRow="0" w:firstColumn="0" w:lastColumn="0" w:oddVBand="0" w:evenVBand="0" w:oddHBand="1" w:evenHBand="0" w:firstRowFirstColumn="0" w:firstRowLastColumn="0" w:lastRowFirstColumn="0" w:lastRowLastColumn="0"/>
        </w:trPr>
        <w:tc>
          <w:tcPr>
            <w:tcW w:w="1307" w:type="dxa"/>
            <w:hideMark/>
          </w:tcPr>
          <w:p w14:paraId="5F9C3D29" w14:textId="181F9089" w:rsidR="00FD0F0A" w:rsidRPr="00D84912" w:rsidRDefault="00FD0F0A" w:rsidP="00121956">
            <w:pPr>
              <w:pStyle w:val="TableTextCentered"/>
              <w:spacing w:before="10" w:after="10"/>
            </w:pPr>
            <w:r w:rsidRPr="00D84912">
              <w:t>3-8 </w:t>
            </w:r>
          </w:p>
        </w:tc>
        <w:tc>
          <w:tcPr>
            <w:tcW w:w="1106" w:type="dxa"/>
            <w:hideMark/>
          </w:tcPr>
          <w:p w14:paraId="07E324BD" w14:textId="77777777" w:rsidR="00FD0F0A" w:rsidRPr="00D84912" w:rsidRDefault="00FD0F0A" w:rsidP="00121956">
            <w:pPr>
              <w:pStyle w:val="TableTextCentered"/>
              <w:spacing w:before="10" w:after="10"/>
            </w:pPr>
            <w:r w:rsidRPr="00D84912">
              <w:t>1,027 </w:t>
            </w:r>
          </w:p>
        </w:tc>
        <w:tc>
          <w:tcPr>
            <w:tcW w:w="1102" w:type="dxa"/>
            <w:hideMark/>
          </w:tcPr>
          <w:p w14:paraId="30052E25" w14:textId="77777777" w:rsidR="00FD0F0A" w:rsidRPr="00D84912" w:rsidRDefault="00FD0F0A" w:rsidP="00121956">
            <w:pPr>
              <w:pStyle w:val="TableTextCentered"/>
              <w:spacing w:before="10" w:after="10"/>
            </w:pPr>
            <w:r w:rsidRPr="00D84912">
              <w:t>62% </w:t>
            </w:r>
          </w:p>
        </w:tc>
        <w:tc>
          <w:tcPr>
            <w:tcW w:w="1102" w:type="dxa"/>
            <w:hideMark/>
          </w:tcPr>
          <w:p w14:paraId="51C7FFDB" w14:textId="77777777" w:rsidR="00FD0F0A" w:rsidRPr="00D84912" w:rsidRDefault="00FD0F0A" w:rsidP="00121956">
            <w:pPr>
              <w:pStyle w:val="TableTextCentered"/>
              <w:spacing w:before="10" w:after="10"/>
            </w:pPr>
            <w:r w:rsidRPr="00D84912">
              <w:t>68% </w:t>
            </w:r>
          </w:p>
        </w:tc>
        <w:tc>
          <w:tcPr>
            <w:tcW w:w="1015" w:type="dxa"/>
            <w:hideMark/>
          </w:tcPr>
          <w:p w14:paraId="00AF5A2A" w14:textId="77777777" w:rsidR="00FD0F0A" w:rsidRPr="00D84912" w:rsidRDefault="00FD0F0A" w:rsidP="00121956">
            <w:pPr>
              <w:pStyle w:val="TableTextCentered"/>
              <w:spacing w:before="10" w:after="10"/>
            </w:pPr>
            <w:r w:rsidRPr="00D84912">
              <w:t>66% </w:t>
            </w:r>
          </w:p>
        </w:tc>
        <w:tc>
          <w:tcPr>
            <w:tcW w:w="1182" w:type="dxa"/>
            <w:hideMark/>
          </w:tcPr>
          <w:p w14:paraId="6222BC6C" w14:textId="77777777" w:rsidR="00FD0F0A" w:rsidRPr="00D84912" w:rsidRDefault="00FD0F0A" w:rsidP="00121956">
            <w:pPr>
              <w:pStyle w:val="TableTextCentered"/>
              <w:spacing w:before="10" w:after="10"/>
            </w:pPr>
            <w:r w:rsidRPr="00D84912">
              <w:t>4 </w:t>
            </w:r>
          </w:p>
        </w:tc>
        <w:tc>
          <w:tcPr>
            <w:tcW w:w="1121" w:type="dxa"/>
            <w:hideMark/>
          </w:tcPr>
          <w:p w14:paraId="69A359CB" w14:textId="77777777" w:rsidR="00FD0F0A" w:rsidRPr="00D84912" w:rsidRDefault="00FD0F0A" w:rsidP="00121956">
            <w:pPr>
              <w:pStyle w:val="TableTextCentered"/>
              <w:spacing w:before="10" w:after="10"/>
            </w:pPr>
            <w:r w:rsidRPr="00D84912">
              <w:t>46% </w:t>
            </w:r>
          </w:p>
        </w:tc>
        <w:tc>
          <w:tcPr>
            <w:tcW w:w="1605" w:type="dxa"/>
            <w:hideMark/>
          </w:tcPr>
          <w:p w14:paraId="3AB8AEE4" w14:textId="77777777" w:rsidR="00FD0F0A" w:rsidRPr="00D84912" w:rsidRDefault="00FD0F0A" w:rsidP="00121956">
            <w:pPr>
              <w:pStyle w:val="TableTextCentered"/>
              <w:spacing w:before="10" w:after="10"/>
            </w:pPr>
            <w:r w:rsidRPr="00D84912">
              <w:t>20 </w:t>
            </w:r>
          </w:p>
        </w:tc>
      </w:tr>
      <w:tr w:rsidR="00FD0F0A" w14:paraId="2F824D07" w14:textId="77777777" w:rsidTr="00D84912">
        <w:tc>
          <w:tcPr>
            <w:tcW w:w="1307" w:type="dxa"/>
            <w:hideMark/>
          </w:tcPr>
          <w:p w14:paraId="3B5AC305" w14:textId="77777777" w:rsidR="00FD0F0A" w:rsidRPr="00D84912" w:rsidRDefault="00FD0F0A" w:rsidP="00121956">
            <w:pPr>
              <w:pStyle w:val="TableTextCentered"/>
              <w:spacing w:before="10" w:after="10"/>
            </w:pPr>
            <w:r w:rsidRPr="00D84912">
              <w:t>10 </w:t>
            </w:r>
          </w:p>
        </w:tc>
        <w:tc>
          <w:tcPr>
            <w:tcW w:w="1106" w:type="dxa"/>
            <w:hideMark/>
          </w:tcPr>
          <w:p w14:paraId="23F8577B" w14:textId="77777777" w:rsidR="00FD0F0A" w:rsidRPr="00D84912" w:rsidRDefault="00FD0F0A" w:rsidP="00121956">
            <w:pPr>
              <w:pStyle w:val="TableTextCentered"/>
              <w:spacing w:before="10" w:after="10"/>
            </w:pPr>
            <w:r w:rsidRPr="00D84912">
              <w:t>164 </w:t>
            </w:r>
          </w:p>
        </w:tc>
        <w:tc>
          <w:tcPr>
            <w:tcW w:w="1102" w:type="dxa"/>
            <w:hideMark/>
          </w:tcPr>
          <w:p w14:paraId="0940DA29" w14:textId="07F34EC1" w:rsidR="00FD0F0A" w:rsidRPr="00D84912" w:rsidRDefault="009A756A" w:rsidP="00121956">
            <w:pPr>
              <w:pStyle w:val="TableTextCentered"/>
              <w:spacing w:before="10" w:after="10"/>
            </w:pPr>
            <w:r>
              <w:t>NA</w:t>
            </w:r>
          </w:p>
        </w:tc>
        <w:tc>
          <w:tcPr>
            <w:tcW w:w="1102" w:type="dxa"/>
            <w:hideMark/>
          </w:tcPr>
          <w:p w14:paraId="17FE0D85" w14:textId="77777777" w:rsidR="00FD0F0A" w:rsidRPr="00D84912" w:rsidRDefault="00FD0F0A" w:rsidP="00121956">
            <w:pPr>
              <w:pStyle w:val="TableTextCentered"/>
              <w:spacing w:before="10" w:after="10"/>
            </w:pPr>
            <w:r w:rsidRPr="00D84912">
              <w:t>85% </w:t>
            </w:r>
          </w:p>
        </w:tc>
        <w:tc>
          <w:tcPr>
            <w:tcW w:w="1015" w:type="dxa"/>
            <w:hideMark/>
          </w:tcPr>
          <w:p w14:paraId="08596AC1" w14:textId="77777777" w:rsidR="00FD0F0A" w:rsidRPr="00D84912" w:rsidRDefault="00FD0F0A" w:rsidP="00121956">
            <w:pPr>
              <w:pStyle w:val="TableTextCentered"/>
              <w:spacing w:before="10" w:after="10"/>
            </w:pPr>
            <w:r w:rsidRPr="00D84912">
              <w:t>80% </w:t>
            </w:r>
          </w:p>
        </w:tc>
        <w:tc>
          <w:tcPr>
            <w:tcW w:w="1182" w:type="dxa"/>
            <w:hideMark/>
          </w:tcPr>
          <w:p w14:paraId="696133DF" w14:textId="3021B0EF" w:rsidR="00FD0F0A" w:rsidRPr="00D84912" w:rsidRDefault="009A756A" w:rsidP="00121956">
            <w:pPr>
              <w:pStyle w:val="TableTextCentered"/>
              <w:spacing w:before="10" w:after="10"/>
            </w:pPr>
            <w:r>
              <w:t>NA</w:t>
            </w:r>
          </w:p>
        </w:tc>
        <w:tc>
          <w:tcPr>
            <w:tcW w:w="1121" w:type="dxa"/>
            <w:hideMark/>
          </w:tcPr>
          <w:p w14:paraId="510FCFF9" w14:textId="77777777" w:rsidR="00FD0F0A" w:rsidRPr="00D84912" w:rsidRDefault="00FD0F0A" w:rsidP="00121956">
            <w:pPr>
              <w:pStyle w:val="TableTextCentered"/>
              <w:spacing w:before="10" w:after="10"/>
            </w:pPr>
            <w:r w:rsidRPr="00D84912">
              <w:t>64% </w:t>
            </w:r>
          </w:p>
        </w:tc>
        <w:tc>
          <w:tcPr>
            <w:tcW w:w="1605" w:type="dxa"/>
            <w:hideMark/>
          </w:tcPr>
          <w:p w14:paraId="66AA54C1" w14:textId="77777777" w:rsidR="00FD0F0A" w:rsidRPr="00D84912" w:rsidRDefault="00FD0F0A" w:rsidP="00121956">
            <w:pPr>
              <w:pStyle w:val="TableTextCentered"/>
              <w:spacing w:before="10" w:after="10"/>
            </w:pPr>
            <w:r w:rsidRPr="00D84912">
              <w:t>16 </w:t>
            </w:r>
          </w:p>
        </w:tc>
      </w:tr>
    </w:tbl>
    <w:p w14:paraId="34D1C203" w14:textId="6EB9205F" w:rsidR="00FD0F0A" w:rsidRPr="00121956" w:rsidRDefault="00FD0F0A" w:rsidP="00D84912">
      <w:pPr>
        <w:pStyle w:val="TableNote"/>
      </w:pPr>
      <w:r w:rsidRPr="00121956">
        <w:rPr>
          <w:i/>
          <w:iCs/>
        </w:rPr>
        <w:t>Note</w:t>
      </w:r>
      <w:r w:rsidRPr="00121956">
        <w:t xml:space="preserve">. Data sourced from </w:t>
      </w:r>
      <w:hyperlink r:id="rId20" w:history="1">
        <w:r w:rsidR="004B766C" w:rsidRPr="00121956">
          <w:rPr>
            <w:rStyle w:val="Hyperlink"/>
          </w:rPr>
          <w:t>https://profiles.doe.mass.edu/mcas/achievement_level.aspx?linkid=32&amp;orgcode=00720000&amp;orgtypecode=5&amp;</w:t>
        </w:r>
      </w:hyperlink>
      <w:r w:rsidR="004B766C" w:rsidRPr="00121956">
        <w:t xml:space="preserve"> (2021)</w:t>
      </w:r>
      <w:r w:rsidRPr="00121956">
        <w:t>.</w:t>
      </w:r>
    </w:p>
    <w:p w14:paraId="68AE0152" w14:textId="1F423F0C" w:rsidR="00170315" w:rsidRPr="00D84912" w:rsidRDefault="00170315" w:rsidP="00D84912">
      <w:pPr>
        <w:pStyle w:val="TableTitle0"/>
      </w:pPr>
      <w:r w:rsidRPr="00B24248">
        <w:t xml:space="preserve">Table </w:t>
      </w:r>
      <w:r w:rsidR="00EC6CFA">
        <w:t>3</w:t>
      </w:r>
      <w:r w:rsidRPr="00B24248">
        <w:t xml:space="preserve">. Next-Generation MCAS </w:t>
      </w:r>
      <w:r>
        <w:t xml:space="preserve">Mathematics </w:t>
      </w:r>
      <w:r w:rsidRPr="00B24248">
        <w:t>Percent</w:t>
      </w:r>
      <w:r>
        <w:t>age</w:t>
      </w:r>
      <w:r w:rsidRPr="00B24248">
        <w:t xml:space="preserve"> Meeting or Exceeding Expectations, </w:t>
      </w:r>
      <w:r w:rsidRPr="00D84912">
        <w:t>2018</w:t>
      </w:r>
      <w:r w:rsidR="00C54E53">
        <w:t>-</w:t>
      </w:r>
      <w:r w:rsidRPr="00D84912">
        <w:t>2021</w:t>
      </w:r>
    </w:p>
    <w:tbl>
      <w:tblPr>
        <w:tblStyle w:val="MSVTable11"/>
        <w:tblW w:w="5000" w:type="pct"/>
        <w:tblLook w:val="04A0" w:firstRow="1" w:lastRow="0" w:firstColumn="1" w:lastColumn="0" w:noHBand="0" w:noVBand="1"/>
      </w:tblPr>
      <w:tblGrid>
        <w:gridCol w:w="1271"/>
        <w:gridCol w:w="1085"/>
        <w:gridCol w:w="1074"/>
        <w:gridCol w:w="1074"/>
        <w:gridCol w:w="992"/>
        <w:gridCol w:w="1161"/>
        <w:gridCol w:w="1099"/>
        <w:gridCol w:w="1588"/>
      </w:tblGrid>
      <w:tr w:rsidR="00D84912" w14:paraId="2419614D" w14:textId="77777777" w:rsidTr="009A756A">
        <w:trPr>
          <w:cnfStyle w:val="100000000000" w:firstRow="1" w:lastRow="0" w:firstColumn="0" w:lastColumn="0" w:oddVBand="0" w:evenVBand="0" w:oddHBand="0" w:evenHBand="0" w:firstRowFirstColumn="0" w:firstRowLastColumn="0" w:lastRowFirstColumn="0" w:lastRowLastColumn="0"/>
        </w:trPr>
        <w:tc>
          <w:tcPr>
            <w:tcW w:w="1307" w:type="dxa"/>
            <w:vAlign w:val="center"/>
            <w:hideMark/>
          </w:tcPr>
          <w:p w14:paraId="7DB6591A" w14:textId="3DB71FF6" w:rsidR="00FD0F0A" w:rsidRPr="00D84912" w:rsidRDefault="00FD0F0A" w:rsidP="009A756A">
            <w:pPr>
              <w:pStyle w:val="TableColHeadingCenter"/>
              <w:spacing w:before="10" w:after="10"/>
            </w:pPr>
            <w:r w:rsidRPr="00D84912">
              <w:rPr>
                <w:rStyle w:val="normaltextrun"/>
              </w:rPr>
              <w:t>Grade</w:t>
            </w:r>
          </w:p>
        </w:tc>
        <w:tc>
          <w:tcPr>
            <w:tcW w:w="1106" w:type="dxa"/>
            <w:vAlign w:val="center"/>
            <w:hideMark/>
          </w:tcPr>
          <w:p w14:paraId="57853301" w14:textId="3551EA53" w:rsidR="00FD0F0A" w:rsidRPr="00D84912" w:rsidRDefault="00FD0F0A" w:rsidP="009A756A">
            <w:pPr>
              <w:pStyle w:val="TableColHeadingCenter"/>
              <w:spacing w:before="10" w:after="10"/>
            </w:pPr>
            <w:r w:rsidRPr="0080560E">
              <w:rPr>
                <w:rStyle w:val="normaltextrun"/>
                <w:rFonts w:cs="Times New Roman"/>
                <w:i/>
                <w:iCs/>
              </w:rPr>
              <w:t>N</w:t>
            </w:r>
            <w:r w:rsidRPr="00D84912">
              <w:rPr>
                <w:rStyle w:val="normaltextrun"/>
              </w:rPr>
              <w:t xml:space="preserve"> (2021)</w:t>
            </w:r>
          </w:p>
        </w:tc>
        <w:tc>
          <w:tcPr>
            <w:tcW w:w="1102" w:type="dxa"/>
            <w:vAlign w:val="center"/>
            <w:hideMark/>
          </w:tcPr>
          <w:p w14:paraId="2C02913F" w14:textId="22973058" w:rsidR="00FD0F0A" w:rsidRPr="00D84912" w:rsidRDefault="00FD0F0A" w:rsidP="009A756A">
            <w:pPr>
              <w:pStyle w:val="TableColHeadingCenter"/>
              <w:spacing w:before="10" w:after="10"/>
            </w:pPr>
            <w:r w:rsidRPr="00D84912">
              <w:rPr>
                <w:rStyle w:val="normaltextrun"/>
              </w:rPr>
              <w:t>2018</w:t>
            </w:r>
          </w:p>
        </w:tc>
        <w:tc>
          <w:tcPr>
            <w:tcW w:w="1102" w:type="dxa"/>
            <w:vAlign w:val="center"/>
            <w:hideMark/>
          </w:tcPr>
          <w:p w14:paraId="798AD63B" w14:textId="1D2670AB" w:rsidR="00FD0F0A" w:rsidRPr="00D84912" w:rsidRDefault="00FD0F0A" w:rsidP="009A756A">
            <w:pPr>
              <w:pStyle w:val="TableColHeadingCenter"/>
              <w:spacing w:before="10" w:after="10"/>
            </w:pPr>
            <w:r w:rsidRPr="00D84912">
              <w:rPr>
                <w:rStyle w:val="normaltextrun"/>
              </w:rPr>
              <w:t>2019</w:t>
            </w:r>
          </w:p>
        </w:tc>
        <w:tc>
          <w:tcPr>
            <w:tcW w:w="1015" w:type="dxa"/>
            <w:vAlign w:val="center"/>
            <w:hideMark/>
          </w:tcPr>
          <w:p w14:paraId="5E49860D" w14:textId="66BD1BA6" w:rsidR="00FD0F0A" w:rsidRPr="00D84912" w:rsidRDefault="00FD0F0A" w:rsidP="009A756A">
            <w:pPr>
              <w:pStyle w:val="TableColHeadingCenter"/>
              <w:spacing w:before="10" w:after="10"/>
            </w:pPr>
            <w:r w:rsidRPr="00D84912">
              <w:rPr>
                <w:rStyle w:val="normaltextrun"/>
              </w:rPr>
              <w:t>2021</w:t>
            </w:r>
          </w:p>
        </w:tc>
        <w:tc>
          <w:tcPr>
            <w:tcW w:w="1182" w:type="dxa"/>
            <w:vAlign w:val="center"/>
            <w:hideMark/>
          </w:tcPr>
          <w:p w14:paraId="45A87ADD" w14:textId="7FDA8CBD" w:rsidR="00FD0F0A" w:rsidRPr="00D84912" w:rsidRDefault="00FD0F0A" w:rsidP="009A756A">
            <w:pPr>
              <w:pStyle w:val="TableColHeadingCenter"/>
              <w:spacing w:before="10" w:after="10"/>
            </w:pPr>
            <w:r w:rsidRPr="00D84912">
              <w:rPr>
                <w:rStyle w:val="normaltextrun"/>
              </w:rPr>
              <w:t>Change</w:t>
            </w:r>
          </w:p>
        </w:tc>
        <w:tc>
          <w:tcPr>
            <w:tcW w:w="1121" w:type="dxa"/>
            <w:vAlign w:val="center"/>
            <w:hideMark/>
          </w:tcPr>
          <w:p w14:paraId="6B7E3777" w14:textId="7E561BE7" w:rsidR="00FD0F0A" w:rsidRPr="00D84912" w:rsidRDefault="00FD0F0A" w:rsidP="009A756A">
            <w:pPr>
              <w:pStyle w:val="TableColHeadingCenter"/>
              <w:spacing w:before="10" w:after="10"/>
            </w:pPr>
            <w:r w:rsidRPr="00D84912">
              <w:rPr>
                <w:rStyle w:val="normaltextrun"/>
              </w:rPr>
              <w:t>State (2021)</w:t>
            </w:r>
          </w:p>
        </w:tc>
        <w:tc>
          <w:tcPr>
            <w:tcW w:w="1605" w:type="dxa"/>
            <w:vAlign w:val="center"/>
            <w:hideMark/>
          </w:tcPr>
          <w:p w14:paraId="6422BF7F" w14:textId="4B796755" w:rsidR="00FD0F0A" w:rsidRPr="00D84912" w:rsidRDefault="00FD0F0A" w:rsidP="009A756A">
            <w:pPr>
              <w:pStyle w:val="TableColHeadingCenter"/>
              <w:spacing w:before="10" w:after="10"/>
            </w:pPr>
            <w:r w:rsidRPr="00D84912">
              <w:rPr>
                <w:rStyle w:val="normaltextrun"/>
              </w:rPr>
              <w:t>Above/</w:t>
            </w:r>
            <w:r w:rsidR="0080560E">
              <w:rPr>
                <w:rStyle w:val="normaltextrun"/>
              </w:rPr>
              <w:t>b</w:t>
            </w:r>
            <w:r w:rsidRPr="00D84912">
              <w:rPr>
                <w:rStyle w:val="normaltextrun"/>
              </w:rPr>
              <w:t>elow</w:t>
            </w:r>
          </w:p>
        </w:tc>
      </w:tr>
      <w:tr w:rsidR="00FD0F0A" w14:paraId="0C2A64E4" w14:textId="77777777" w:rsidTr="00D84912">
        <w:trPr>
          <w:cnfStyle w:val="000000100000" w:firstRow="0" w:lastRow="0" w:firstColumn="0" w:lastColumn="0" w:oddVBand="0" w:evenVBand="0" w:oddHBand="1" w:evenHBand="0" w:firstRowFirstColumn="0" w:firstRowLastColumn="0" w:lastRowFirstColumn="0" w:lastRowLastColumn="0"/>
        </w:trPr>
        <w:tc>
          <w:tcPr>
            <w:tcW w:w="1307" w:type="dxa"/>
            <w:hideMark/>
          </w:tcPr>
          <w:p w14:paraId="7CB68B9B" w14:textId="77777777" w:rsidR="00FD0F0A" w:rsidRPr="00D84912" w:rsidRDefault="00FD0F0A" w:rsidP="00121956">
            <w:pPr>
              <w:pStyle w:val="TableTextCentered"/>
              <w:spacing w:before="10" w:after="10"/>
            </w:pPr>
            <w:r w:rsidRPr="00D84912">
              <w:t>3 </w:t>
            </w:r>
          </w:p>
        </w:tc>
        <w:tc>
          <w:tcPr>
            <w:tcW w:w="1106" w:type="dxa"/>
            <w:hideMark/>
          </w:tcPr>
          <w:p w14:paraId="0216A1D6" w14:textId="77777777" w:rsidR="00FD0F0A" w:rsidRPr="00D84912" w:rsidRDefault="00FD0F0A" w:rsidP="00121956">
            <w:pPr>
              <w:pStyle w:val="TableTextCentered"/>
              <w:spacing w:before="10" w:after="10"/>
            </w:pPr>
            <w:r w:rsidRPr="00D84912">
              <w:t>163 </w:t>
            </w:r>
          </w:p>
        </w:tc>
        <w:tc>
          <w:tcPr>
            <w:tcW w:w="1102" w:type="dxa"/>
            <w:hideMark/>
          </w:tcPr>
          <w:p w14:paraId="394B5134" w14:textId="77777777" w:rsidR="00FD0F0A" w:rsidRPr="00D84912" w:rsidRDefault="00FD0F0A" w:rsidP="00121956">
            <w:pPr>
              <w:pStyle w:val="TableTextCentered"/>
              <w:spacing w:before="10" w:after="10"/>
            </w:pPr>
            <w:r w:rsidRPr="00D84912">
              <w:t>68% </w:t>
            </w:r>
          </w:p>
        </w:tc>
        <w:tc>
          <w:tcPr>
            <w:tcW w:w="1102" w:type="dxa"/>
            <w:hideMark/>
          </w:tcPr>
          <w:p w14:paraId="19771628" w14:textId="77777777" w:rsidR="00FD0F0A" w:rsidRPr="00D84912" w:rsidRDefault="00FD0F0A" w:rsidP="00121956">
            <w:pPr>
              <w:pStyle w:val="TableTextCentered"/>
              <w:spacing w:before="10" w:after="10"/>
            </w:pPr>
            <w:r w:rsidRPr="00D84912">
              <w:t>62% </w:t>
            </w:r>
          </w:p>
        </w:tc>
        <w:tc>
          <w:tcPr>
            <w:tcW w:w="1015" w:type="dxa"/>
            <w:hideMark/>
          </w:tcPr>
          <w:p w14:paraId="0899B3FB" w14:textId="77777777" w:rsidR="00FD0F0A" w:rsidRPr="00D84912" w:rsidRDefault="00FD0F0A" w:rsidP="00121956">
            <w:pPr>
              <w:pStyle w:val="TableTextCentered"/>
              <w:spacing w:before="10" w:after="10"/>
            </w:pPr>
            <w:r w:rsidRPr="00D84912">
              <w:t>55% </w:t>
            </w:r>
          </w:p>
        </w:tc>
        <w:tc>
          <w:tcPr>
            <w:tcW w:w="1182" w:type="dxa"/>
            <w:hideMark/>
          </w:tcPr>
          <w:p w14:paraId="0B9A678C" w14:textId="77777777" w:rsidR="00FD0F0A" w:rsidRPr="00D84912" w:rsidRDefault="00FD0F0A" w:rsidP="00121956">
            <w:pPr>
              <w:pStyle w:val="TableTextCentered"/>
              <w:spacing w:before="10" w:after="10"/>
            </w:pPr>
            <w:r w:rsidRPr="00D84912">
              <w:t>-13 </w:t>
            </w:r>
          </w:p>
        </w:tc>
        <w:tc>
          <w:tcPr>
            <w:tcW w:w="1121" w:type="dxa"/>
            <w:hideMark/>
          </w:tcPr>
          <w:p w14:paraId="3D8324A6" w14:textId="77777777" w:rsidR="00FD0F0A" w:rsidRPr="00D84912" w:rsidRDefault="00FD0F0A" w:rsidP="00121956">
            <w:pPr>
              <w:pStyle w:val="TableTextCentered"/>
              <w:spacing w:before="10" w:after="10"/>
            </w:pPr>
            <w:r w:rsidRPr="00D84912">
              <w:t>33% </w:t>
            </w:r>
          </w:p>
        </w:tc>
        <w:tc>
          <w:tcPr>
            <w:tcW w:w="1605" w:type="dxa"/>
            <w:hideMark/>
          </w:tcPr>
          <w:p w14:paraId="6B21D662" w14:textId="77777777" w:rsidR="00FD0F0A" w:rsidRPr="00D84912" w:rsidRDefault="00FD0F0A" w:rsidP="00121956">
            <w:pPr>
              <w:pStyle w:val="TableTextCentered"/>
              <w:spacing w:before="10" w:after="10"/>
            </w:pPr>
            <w:r w:rsidRPr="00D84912">
              <w:t>22 </w:t>
            </w:r>
          </w:p>
        </w:tc>
      </w:tr>
      <w:tr w:rsidR="00FD0F0A" w14:paraId="188285F8" w14:textId="77777777" w:rsidTr="00D84912">
        <w:tc>
          <w:tcPr>
            <w:tcW w:w="1307" w:type="dxa"/>
            <w:hideMark/>
          </w:tcPr>
          <w:p w14:paraId="516D38E6" w14:textId="77777777" w:rsidR="00FD0F0A" w:rsidRPr="00D84912" w:rsidRDefault="00FD0F0A" w:rsidP="00121956">
            <w:pPr>
              <w:pStyle w:val="TableTextCentered"/>
              <w:spacing w:before="10" w:after="10"/>
            </w:pPr>
            <w:r w:rsidRPr="00D84912">
              <w:t>4 </w:t>
            </w:r>
          </w:p>
        </w:tc>
        <w:tc>
          <w:tcPr>
            <w:tcW w:w="1106" w:type="dxa"/>
            <w:hideMark/>
          </w:tcPr>
          <w:p w14:paraId="662CA0A0" w14:textId="77777777" w:rsidR="00FD0F0A" w:rsidRPr="00D84912" w:rsidRDefault="00FD0F0A" w:rsidP="00121956">
            <w:pPr>
              <w:pStyle w:val="TableTextCentered"/>
              <w:spacing w:before="10" w:after="10"/>
            </w:pPr>
            <w:r w:rsidRPr="00D84912">
              <w:t>174 </w:t>
            </w:r>
          </w:p>
        </w:tc>
        <w:tc>
          <w:tcPr>
            <w:tcW w:w="1102" w:type="dxa"/>
            <w:hideMark/>
          </w:tcPr>
          <w:p w14:paraId="591B087E" w14:textId="77777777" w:rsidR="00FD0F0A" w:rsidRPr="00D84912" w:rsidRDefault="00FD0F0A" w:rsidP="00121956">
            <w:pPr>
              <w:pStyle w:val="TableTextCentered"/>
              <w:spacing w:before="10" w:after="10"/>
            </w:pPr>
            <w:r w:rsidRPr="00D84912">
              <w:t>72% </w:t>
            </w:r>
          </w:p>
        </w:tc>
        <w:tc>
          <w:tcPr>
            <w:tcW w:w="1102" w:type="dxa"/>
            <w:hideMark/>
          </w:tcPr>
          <w:p w14:paraId="7D21B8F7" w14:textId="77777777" w:rsidR="00FD0F0A" w:rsidRPr="00D84912" w:rsidRDefault="00FD0F0A" w:rsidP="00121956">
            <w:pPr>
              <w:pStyle w:val="TableTextCentered"/>
              <w:spacing w:before="10" w:after="10"/>
            </w:pPr>
            <w:r w:rsidRPr="00D84912">
              <w:t>76% </w:t>
            </w:r>
          </w:p>
        </w:tc>
        <w:tc>
          <w:tcPr>
            <w:tcW w:w="1015" w:type="dxa"/>
            <w:hideMark/>
          </w:tcPr>
          <w:p w14:paraId="11C1CADA" w14:textId="77777777" w:rsidR="00FD0F0A" w:rsidRPr="00D84912" w:rsidRDefault="00FD0F0A" w:rsidP="00121956">
            <w:pPr>
              <w:pStyle w:val="TableTextCentered"/>
              <w:spacing w:before="10" w:after="10"/>
            </w:pPr>
            <w:r w:rsidRPr="00D84912">
              <w:t>72% </w:t>
            </w:r>
          </w:p>
        </w:tc>
        <w:tc>
          <w:tcPr>
            <w:tcW w:w="1182" w:type="dxa"/>
            <w:hideMark/>
          </w:tcPr>
          <w:p w14:paraId="528FCF0E" w14:textId="77777777" w:rsidR="00FD0F0A" w:rsidRPr="00D84912" w:rsidRDefault="00FD0F0A" w:rsidP="00121956">
            <w:pPr>
              <w:pStyle w:val="TableTextCentered"/>
              <w:spacing w:before="10" w:after="10"/>
            </w:pPr>
            <w:r w:rsidRPr="00D84912">
              <w:t>0 </w:t>
            </w:r>
          </w:p>
        </w:tc>
        <w:tc>
          <w:tcPr>
            <w:tcW w:w="1121" w:type="dxa"/>
            <w:hideMark/>
          </w:tcPr>
          <w:p w14:paraId="72073F53" w14:textId="77777777" w:rsidR="00FD0F0A" w:rsidRPr="00D84912" w:rsidRDefault="00FD0F0A" w:rsidP="00121956">
            <w:pPr>
              <w:pStyle w:val="TableTextCentered"/>
              <w:spacing w:before="10" w:after="10"/>
            </w:pPr>
            <w:r w:rsidRPr="00D84912">
              <w:t>33% </w:t>
            </w:r>
          </w:p>
        </w:tc>
        <w:tc>
          <w:tcPr>
            <w:tcW w:w="1605" w:type="dxa"/>
            <w:hideMark/>
          </w:tcPr>
          <w:p w14:paraId="1B153AEE" w14:textId="77777777" w:rsidR="00FD0F0A" w:rsidRPr="00D84912" w:rsidRDefault="00FD0F0A" w:rsidP="00121956">
            <w:pPr>
              <w:pStyle w:val="TableTextCentered"/>
              <w:spacing w:before="10" w:after="10"/>
            </w:pPr>
            <w:r w:rsidRPr="00D84912">
              <w:t>39 </w:t>
            </w:r>
          </w:p>
        </w:tc>
      </w:tr>
      <w:tr w:rsidR="00FD0F0A" w14:paraId="7D74C8ED" w14:textId="77777777" w:rsidTr="00D84912">
        <w:trPr>
          <w:cnfStyle w:val="000000100000" w:firstRow="0" w:lastRow="0" w:firstColumn="0" w:lastColumn="0" w:oddVBand="0" w:evenVBand="0" w:oddHBand="1" w:evenHBand="0" w:firstRowFirstColumn="0" w:firstRowLastColumn="0" w:lastRowFirstColumn="0" w:lastRowLastColumn="0"/>
        </w:trPr>
        <w:tc>
          <w:tcPr>
            <w:tcW w:w="1307" w:type="dxa"/>
            <w:hideMark/>
          </w:tcPr>
          <w:p w14:paraId="625A35D6" w14:textId="77777777" w:rsidR="00FD0F0A" w:rsidRPr="00D84912" w:rsidRDefault="00FD0F0A" w:rsidP="00121956">
            <w:pPr>
              <w:pStyle w:val="TableTextCentered"/>
              <w:spacing w:before="10" w:after="10"/>
            </w:pPr>
            <w:r w:rsidRPr="00D84912">
              <w:t>5 </w:t>
            </w:r>
          </w:p>
        </w:tc>
        <w:tc>
          <w:tcPr>
            <w:tcW w:w="1106" w:type="dxa"/>
            <w:hideMark/>
          </w:tcPr>
          <w:p w14:paraId="39D03C2B" w14:textId="77777777" w:rsidR="00FD0F0A" w:rsidRPr="00D84912" w:rsidRDefault="00FD0F0A" w:rsidP="00121956">
            <w:pPr>
              <w:pStyle w:val="TableTextCentered"/>
              <w:spacing w:before="10" w:after="10"/>
            </w:pPr>
            <w:r w:rsidRPr="00D84912">
              <w:t>149 </w:t>
            </w:r>
          </w:p>
        </w:tc>
        <w:tc>
          <w:tcPr>
            <w:tcW w:w="1102" w:type="dxa"/>
            <w:hideMark/>
          </w:tcPr>
          <w:p w14:paraId="04A106E8" w14:textId="77777777" w:rsidR="00FD0F0A" w:rsidRPr="00D84912" w:rsidRDefault="00FD0F0A" w:rsidP="00121956">
            <w:pPr>
              <w:pStyle w:val="TableTextCentered"/>
              <w:spacing w:before="10" w:after="10"/>
            </w:pPr>
            <w:r w:rsidRPr="00D84912">
              <w:t>54% </w:t>
            </w:r>
          </w:p>
        </w:tc>
        <w:tc>
          <w:tcPr>
            <w:tcW w:w="1102" w:type="dxa"/>
            <w:hideMark/>
          </w:tcPr>
          <w:p w14:paraId="3092981F" w14:textId="77777777" w:rsidR="00FD0F0A" w:rsidRPr="00D84912" w:rsidRDefault="00FD0F0A" w:rsidP="00121956">
            <w:pPr>
              <w:pStyle w:val="TableTextCentered"/>
              <w:spacing w:before="10" w:after="10"/>
            </w:pPr>
            <w:r w:rsidRPr="00D84912">
              <w:t>60% </w:t>
            </w:r>
          </w:p>
        </w:tc>
        <w:tc>
          <w:tcPr>
            <w:tcW w:w="1015" w:type="dxa"/>
            <w:hideMark/>
          </w:tcPr>
          <w:p w14:paraId="02E2ACB1" w14:textId="77777777" w:rsidR="00FD0F0A" w:rsidRPr="00D84912" w:rsidRDefault="00FD0F0A" w:rsidP="00121956">
            <w:pPr>
              <w:pStyle w:val="TableTextCentered"/>
              <w:spacing w:before="10" w:after="10"/>
            </w:pPr>
            <w:r w:rsidRPr="00D84912">
              <w:t>46% </w:t>
            </w:r>
          </w:p>
        </w:tc>
        <w:tc>
          <w:tcPr>
            <w:tcW w:w="1182" w:type="dxa"/>
            <w:hideMark/>
          </w:tcPr>
          <w:p w14:paraId="4D07A418" w14:textId="77777777" w:rsidR="00FD0F0A" w:rsidRPr="00D84912" w:rsidRDefault="00FD0F0A" w:rsidP="00121956">
            <w:pPr>
              <w:pStyle w:val="TableTextCentered"/>
              <w:spacing w:before="10" w:after="10"/>
            </w:pPr>
            <w:r w:rsidRPr="00D84912">
              <w:t>-8 </w:t>
            </w:r>
          </w:p>
        </w:tc>
        <w:tc>
          <w:tcPr>
            <w:tcW w:w="1121" w:type="dxa"/>
            <w:hideMark/>
          </w:tcPr>
          <w:p w14:paraId="392F037D" w14:textId="77777777" w:rsidR="00FD0F0A" w:rsidRPr="00D84912" w:rsidRDefault="00FD0F0A" w:rsidP="00121956">
            <w:pPr>
              <w:pStyle w:val="TableTextCentered"/>
              <w:spacing w:before="10" w:after="10"/>
            </w:pPr>
            <w:r w:rsidRPr="00D84912">
              <w:t>33% </w:t>
            </w:r>
          </w:p>
        </w:tc>
        <w:tc>
          <w:tcPr>
            <w:tcW w:w="1605" w:type="dxa"/>
            <w:hideMark/>
          </w:tcPr>
          <w:p w14:paraId="5BA5A9ED" w14:textId="77777777" w:rsidR="00FD0F0A" w:rsidRPr="00D84912" w:rsidRDefault="00FD0F0A" w:rsidP="00121956">
            <w:pPr>
              <w:pStyle w:val="TableTextCentered"/>
              <w:spacing w:before="10" w:after="10"/>
            </w:pPr>
            <w:r w:rsidRPr="00D84912">
              <w:t>13 </w:t>
            </w:r>
          </w:p>
        </w:tc>
      </w:tr>
      <w:tr w:rsidR="00FD0F0A" w14:paraId="19A01B1D" w14:textId="77777777" w:rsidTr="00D84912">
        <w:tc>
          <w:tcPr>
            <w:tcW w:w="1307" w:type="dxa"/>
            <w:hideMark/>
          </w:tcPr>
          <w:p w14:paraId="044D3884" w14:textId="77777777" w:rsidR="00FD0F0A" w:rsidRPr="00D84912" w:rsidRDefault="00FD0F0A" w:rsidP="00121956">
            <w:pPr>
              <w:pStyle w:val="TableTextCentered"/>
              <w:spacing w:before="10" w:after="10"/>
            </w:pPr>
            <w:r w:rsidRPr="00D84912">
              <w:t>6 </w:t>
            </w:r>
          </w:p>
        </w:tc>
        <w:tc>
          <w:tcPr>
            <w:tcW w:w="1106" w:type="dxa"/>
            <w:hideMark/>
          </w:tcPr>
          <w:p w14:paraId="217DE2B7" w14:textId="77777777" w:rsidR="00FD0F0A" w:rsidRPr="00D84912" w:rsidRDefault="00FD0F0A" w:rsidP="00121956">
            <w:pPr>
              <w:pStyle w:val="TableTextCentered"/>
              <w:spacing w:before="10" w:after="10"/>
            </w:pPr>
            <w:r w:rsidRPr="00D84912">
              <w:t>183 </w:t>
            </w:r>
          </w:p>
        </w:tc>
        <w:tc>
          <w:tcPr>
            <w:tcW w:w="1102" w:type="dxa"/>
            <w:hideMark/>
          </w:tcPr>
          <w:p w14:paraId="756F5A3F" w14:textId="77777777" w:rsidR="00FD0F0A" w:rsidRPr="00D84912" w:rsidRDefault="00FD0F0A" w:rsidP="00121956">
            <w:pPr>
              <w:pStyle w:val="TableTextCentered"/>
              <w:spacing w:before="10" w:after="10"/>
            </w:pPr>
            <w:r w:rsidRPr="00D84912">
              <w:t>60% </w:t>
            </w:r>
          </w:p>
        </w:tc>
        <w:tc>
          <w:tcPr>
            <w:tcW w:w="1102" w:type="dxa"/>
            <w:hideMark/>
          </w:tcPr>
          <w:p w14:paraId="4BE625F0" w14:textId="77777777" w:rsidR="00FD0F0A" w:rsidRPr="00D84912" w:rsidRDefault="00FD0F0A" w:rsidP="00121956">
            <w:pPr>
              <w:pStyle w:val="TableTextCentered"/>
              <w:spacing w:before="10" w:after="10"/>
            </w:pPr>
            <w:r w:rsidRPr="00D84912">
              <w:t>63% </w:t>
            </w:r>
          </w:p>
        </w:tc>
        <w:tc>
          <w:tcPr>
            <w:tcW w:w="1015" w:type="dxa"/>
            <w:hideMark/>
          </w:tcPr>
          <w:p w14:paraId="574A3630" w14:textId="77777777" w:rsidR="00FD0F0A" w:rsidRPr="00D84912" w:rsidRDefault="00FD0F0A" w:rsidP="00121956">
            <w:pPr>
              <w:pStyle w:val="TableTextCentered"/>
              <w:spacing w:before="10" w:after="10"/>
            </w:pPr>
            <w:r w:rsidRPr="00D84912">
              <w:t>52% </w:t>
            </w:r>
          </w:p>
        </w:tc>
        <w:tc>
          <w:tcPr>
            <w:tcW w:w="1182" w:type="dxa"/>
            <w:hideMark/>
          </w:tcPr>
          <w:p w14:paraId="550DACA6" w14:textId="77777777" w:rsidR="00FD0F0A" w:rsidRPr="00D84912" w:rsidRDefault="00FD0F0A" w:rsidP="00121956">
            <w:pPr>
              <w:pStyle w:val="TableTextCentered"/>
              <w:spacing w:before="10" w:after="10"/>
            </w:pPr>
            <w:r w:rsidRPr="00D84912">
              <w:t>-8 </w:t>
            </w:r>
          </w:p>
        </w:tc>
        <w:tc>
          <w:tcPr>
            <w:tcW w:w="1121" w:type="dxa"/>
            <w:hideMark/>
          </w:tcPr>
          <w:p w14:paraId="08A534A6" w14:textId="77777777" w:rsidR="00FD0F0A" w:rsidRPr="00D84912" w:rsidRDefault="00FD0F0A" w:rsidP="00121956">
            <w:pPr>
              <w:pStyle w:val="TableTextCentered"/>
              <w:spacing w:before="10" w:after="10"/>
            </w:pPr>
            <w:r w:rsidRPr="00D84912">
              <w:t>33% </w:t>
            </w:r>
          </w:p>
        </w:tc>
        <w:tc>
          <w:tcPr>
            <w:tcW w:w="1605" w:type="dxa"/>
            <w:hideMark/>
          </w:tcPr>
          <w:p w14:paraId="44E17DB3" w14:textId="77777777" w:rsidR="00FD0F0A" w:rsidRPr="00D84912" w:rsidRDefault="00FD0F0A" w:rsidP="00121956">
            <w:pPr>
              <w:pStyle w:val="TableTextCentered"/>
              <w:spacing w:before="10" w:after="10"/>
            </w:pPr>
            <w:r w:rsidRPr="00D84912">
              <w:t>19 </w:t>
            </w:r>
          </w:p>
        </w:tc>
      </w:tr>
      <w:tr w:rsidR="00FD0F0A" w14:paraId="6235412A" w14:textId="77777777" w:rsidTr="00D84912">
        <w:trPr>
          <w:cnfStyle w:val="000000100000" w:firstRow="0" w:lastRow="0" w:firstColumn="0" w:lastColumn="0" w:oddVBand="0" w:evenVBand="0" w:oddHBand="1" w:evenHBand="0" w:firstRowFirstColumn="0" w:firstRowLastColumn="0" w:lastRowFirstColumn="0" w:lastRowLastColumn="0"/>
        </w:trPr>
        <w:tc>
          <w:tcPr>
            <w:tcW w:w="1307" w:type="dxa"/>
            <w:hideMark/>
          </w:tcPr>
          <w:p w14:paraId="2E3CEE45" w14:textId="77777777" w:rsidR="00FD0F0A" w:rsidRPr="00D84912" w:rsidRDefault="00FD0F0A" w:rsidP="00121956">
            <w:pPr>
              <w:pStyle w:val="TableTextCentered"/>
              <w:spacing w:before="10" w:after="10"/>
            </w:pPr>
            <w:r w:rsidRPr="00D84912">
              <w:t>7 </w:t>
            </w:r>
          </w:p>
        </w:tc>
        <w:tc>
          <w:tcPr>
            <w:tcW w:w="1106" w:type="dxa"/>
            <w:hideMark/>
          </w:tcPr>
          <w:p w14:paraId="728D9286" w14:textId="77777777" w:rsidR="00FD0F0A" w:rsidRPr="00D84912" w:rsidRDefault="00FD0F0A" w:rsidP="00121956">
            <w:pPr>
              <w:pStyle w:val="TableTextCentered"/>
              <w:spacing w:before="10" w:after="10"/>
            </w:pPr>
            <w:r w:rsidRPr="00D84912">
              <w:t>163 </w:t>
            </w:r>
          </w:p>
        </w:tc>
        <w:tc>
          <w:tcPr>
            <w:tcW w:w="1102" w:type="dxa"/>
            <w:hideMark/>
          </w:tcPr>
          <w:p w14:paraId="3C3B0721" w14:textId="77777777" w:rsidR="00FD0F0A" w:rsidRPr="00D84912" w:rsidRDefault="00FD0F0A" w:rsidP="00121956">
            <w:pPr>
              <w:pStyle w:val="TableTextCentered"/>
              <w:spacing w:before="10" w:after="10"/>
            </w:pPr>
            <w:r w:rsidRPr="00D84912">
              <w:t>69% </w:t>
            </w:r>
          </w:p>
        </w:tc>
        <w:tc>
          <w:tcPr>
            <w:tcW w:w="1102" w:type="dxa"/>
            <w:hideMark/>
          </w:tcPr>
          <w:p w14:paraId="3F8D5EEB" w14:textId="77777777" w:rsidR="00FD0F0A" w:rsidRPr="00D84912" w:rsidRDefault="00FD0F0A" w:rsidP="00121956">
            <w:pPr>
              <w:pStyle w:val="TableTextCentered"/>
              <w:spacing w:before="10" w:after="10"/>
            </w:pPr>
            <w:r w:rsidRPr="00D84912">
              <w:t>73% </w:t>
            </w:r>
          </w:p>
        </w:tc>
        <w:tc>
          <w:tcPr>
            <w:tcW w:w="1015" w:type="dxa"/>
            <w:hideMark/>
          </w:tcPr>
          <w:p w14:paraId="2D7F46B9" w14:textId="77777777" w:rsidR="00FD0F0A" w:rsidRPr="00D84912" w:rsidRDefault="00FD0F0A" w:rsidP="00121956">
            <w:pPr>
              <w:pStyle w:val="TableTextCentered"/>
              <w:spacing w:before="10" w:after="10"/>
            </w:pPr>
            <w:r w:rsidRPr="00D84912">
              <w:t>57% </w:t>
            </w:r>
          </w:p>
        </w:tc>
        <w:tc>
          <w:tcPr>
            <w:tcW w:w="1182" w:type="dxa"/>
            <w:hideMark/>
          </w:tcPr>
          <w:p w14:paraId="06C8E986" w14:textId="77777777" w:rsidR="00FD0F0A" w:rsidRPr="00D84912" w:rsidRDefault="00FD0F0A" w:rsidP="00121956">
            <w:pPr>
              <w:pStyle w:val="TableTextCentered"/>
              <w:spacing w:before="10" w:after="10"/>
            </w:pPr>
            <w:r w:rsidRPr="00D84912">
              <w:t>-12 </w:t>
            </w:r>
          </w:p>
        </w:tc>
        <w:tc>
          <w:tcPr>
            <w:tcW w:w="1121" w:type="dxa"/>
            <w:hideMark/>
          </w:tcPr>
          <w:p w14:paraId="64B363A3" w14:textId="77777777" w:rsidR="00FD0F0A" w:rsidRPr="00D84912" w:rsidRDefault="00FD0F0A" w:rsidP="00121956">
            <w:pPr>
              <w:pStyle w:val="TableTextCentered"/>
              <w:spacing w:before="10" w:after="10"/>
            </w:pPr>
            <w:r w:rsidRPr="00D84912">
              <w:t>35% </w:t>
            </w:r>
          </w:p>
        </w:tc>
        <w:tc>
          <w:tcPr>
            <w:tcW w:w="1605" w:type="dxa"/>
            <w:hideMark/>
          </w:tcPr>
          <w:p w14:paraId="510259A0" w14:textId="77777777" w:rsidR="00FD0F0A" w:rsidRPr="00D84912" w:rsidRDefault="00FD0F0A" w:rsidP="00121956">
            <w:pPr>
              <w:pStyle w:val="TableTextCentered"/>
              <w:spacing w:before="10" w:after="10"/>
            </w:pPr>
            <w:r w:rsidRPr="00D84912">
              <w:t>22 </w:t>
            </w:r>
          </w:p>
        </w:tc>
      </w:tr>
      <w:tr w:rsidR="00FD0F0A" w14:paraId="6B95FAD6" w14:textId="77777777" w:rsidTr="00D84912">
        <w:tc>
          <w:tcPr>
            <w:tcW w:w="1307" w:type="dxa"/>
            <w:hideMark/>
          </w:tcPr>
          <w:p w14:paraId="3011D3A2" w14:textId="77777777" w:rsidR="00FD0F0A" w:rsidRPr="00D84912" w:rsidRDefault="00FD0F0A" w:rsidP="00121956">
            <w:pPr>
              <w:pStyle w:val="TableTextCentered"/>
              <w:spacing w:before="10" w:after="10"/>
            </w:pPr>
            <w:r w:rsidRPr="00D84912">
              <w:t>8 </w:t>
            </w:r>
          </w:p>
        </w:tc>
        <w:tc>
          <w:tcPr>
            <w:tcW w:w="1106" w:type="dxa"/>
            <w:hideMark/>
          </w:tcPr>
          <w:p w14:paraId="36F0AC7E" w14:textId="77777777" w:rsidR="00FD0F0A" w:rsidRPr="00D84912" w:rsidRDefault="00FD0F0A" w:rsidP="00121956">
            <w:pPr>
              <w:pStyle w:val="TableTextCentered"/>
              <w:spacing w:before="10" w:after="10"/>
            </w:pPr>
            <w:r w:rsidRPr="00D84912">
              <w:t>169 </w:t>
            </w:r>
          </w:p>
        </w:tc>
        <w:tc>
          <w:tcPr>
            <w:tcW w:w="1102" w:type="dxa"/>
            <w:hideMark/>
          </w:tcPr>
          <w:p w14:paraId="4A1631EB" w14:textId="77777777" w:rsidR="00FD0F0A" w:rsidRPr="00D84912" w:rsidRDefault="00FD0F0A" w:rsidP="00121956">
            <w:pPr>
              <w:pStyle w:val="TableTextCentered"/>
              <w:spacing w:before="10" w:after="10"/>
            </w:pPr>
            <w:r w:rsidRPr="00D84912">
              <w:t>74% </w:t>
            </w:r>
          </w:p>
        </w:tc>
        <w:tc>
          <w:tcPr>
            <w:tcW w:w="1102" w:type="dxa"/>
            <w:hideMark/>
          </w:tcPr>
          <w:p w14:paraId="5085DD89" w14:textId="77777777" w:rsidR="00FD0F0A" w:rsidRPr="00D84912" w:rsidRDefault="00FD0F0A" w:rsidP="00121956">
            <w:pPr>
              <w:pStyle w:val="TableTextCentered"/>
              <w:spacing w:before="10" w:after="10"/>
            </w:pPr>
            <w:r w:rsidRPr="00D84912">
              <w:t>71% </w:t>
            </w:r>
          </w:p>
        </w:tc>
        <w:tc>
          <w:tcPr>
            <w:tcW w:w="1015" w:type="dxa"/>
            <w:hideMark/>
          </w:tcPr>
          <w:p w14:paraId="3A90B074" w14:textId="77777777" w:rsidR="00FD0F0A" w:rsidRPr="00D84912" w:rsidRDefault="00FD0F0A" w:rsidP="00121956">
            <w:pPr>
              <w:pStyle w:val="TableTextCentered"/>
              <w:spacing w:before="10" w:after="10"/>
            </w:pPr>
            <w:r w:rsidRPr="00D84912">
              <w:t>60% </w:t>
            </w:r>
          </w:p>
        </w:tc>
        <w:tc>
          <w:tcPr>
            <w:tcW w:w="1182" w:type="dxa"/>
            <w:hideMark/>
          </w:tcPr>
          <w:p w14:paraId="5BCE2A41" w14:textId="77777777" w:rsidR="00FD0F0A" w:rsidRPr="00D84912" w:rsidRDefault="00FD0F0A" w:rsidP="00121956">
            <w:pPr>
              <w:pStyle w:val="TableTextCentered"/>
              <w:spacing w:before="10" w:after="10"/>
            </w:pPr>
            <w:r w:rsidRPr="00D84912">
              <w:t>-14 </w:t>
            </w:r>
          </w:p>
        </w:tc>
        <w:tc>
          <w:tcPr>
            <w:tcW w:w="1121" w:type="dxa"/>
            <w:hideMark/>
          </w:tcPr>
          <w:p w14:paraId="0F37F0D5" w14:textId="77777777" w:rsidR="00FD0F0A" w:rsidRPr="00D84912" w:rsidRDefault="00FD0F0A" w:rsidP="00121956">
            <w:pPr>
              <w:pStyle w:val="TableTextCentered"/>
              <w:spacing w:before="10" w:after="10"/>
            </w:pPr>
            <w:r w:rsidRPr="00D84912">
              <w:t>32% </w:t>
            </w:r>
          </w:p>
        </w:tc>
        <w:tc>
          <w:tcPr>
            <w:tcW w:w="1605" w:type="dxa"/>
            <w:hideMark/>
          </w:tcPr>
          <w:p w14:paraId="701EE076" w14:textId="77777777" w:rsidR="00FD0F0A" w:rsidRPr="00D84912" w:rsidRDefault="00FD0F0A" w:rsidP="00121956">
            <w:pPr>
              <w:pStyle w:val="TableTextCentered"/>
              <w:spacing w:before="10" w:after="10"/>
            </w:pPr>
            <w:r w:rsidRPr="00D84912">
              <w:t>28 </w:t>
            </w:r>
          </w:p>
        </w:tc>
      </w:tr>
      <w:tr w:rsidR="00FD0F0A" w14:paraId="514C0AFB" w14:textId="77777777" w:rsidTr="00D84912">
        <w:trPr>
          <w:cnfStyle w:val="000000100000" w:firstRow="0" w:lastRow="0" w:firstColumn="0" w:lastColumn="0" w:oddVBand="0" w:evenVBand="0" w:oddHBand="1" w:evenHBand="0" w:firstRowFirstColumn="0" w:firstRowLastColumn="0" w:lastRowFirstColumn="0" w:lastRowLastColumn="0"/>
        </w:trPr>
        <w:tc>
          <w:tcPr>
            <w:tcW w:w="1307" w:type="dxa"/>
            <w:hideMark/>
          </w:tcPr>
          <w:p w14:paraId="73C4DA33" w14:textId="0B7DF5A8" w:rsidR="00FD0F0A" w:rsidRPr="00D84912" w:rsidRDefault="00FD0F0A" w:rsidP="00121956">
            <w:pPr>
              <w:pStyle w:val="TableTextCentered"/>
              <w:spacing w:before="10" w:after="10"/>
            </w:pPr>
            <w:r w:rsidRPr="00D84912">
              <w:t>3-8 </w:t>
            </w:r>
          </w:p>
        </w:tc>
        <w:tc>
          <w:tcPr>
            <w:tcW w:w="1106" w:type="dxa"/>
            <w:hideMark/>
          </w:tcPr>
          <w:p w14:paraId="61F3DD79" w14:textId="77777777" w:rsidR="00FD0F0A" w:rsidRPr="00D84912" w:rsidRDefault="00FD0F0A" w:rsidP="00121956">
            <w:pPr>
              <w:pStyle w:val="TableTextCentered"/>
              <w:spacing w:before="10" w:after="10"/>
            </w:pPr>
            <w:r w:rsidRPr="00D84912">
              <w:t>1,001 </w:t>
            </w:r>
          </w:p>
        </w:tc>
        <w:tc>
          <w:tcPr>
            <w:tcW w:w="1102" w:type="dxa"/>
            <w:hideMark/>
          </w:tcPr>
          <w:p w14:paraId="63844A0A" w14:textId="77777777" w:rsidR="00FD0F0A" w:rsidRPr="00D84912" w:rsidRDefault="00FD0F0A" w:rsidP="00121956">
            <w:pPr>
              <w:pStyle w:val="TableTextCentered"/>
              <w:spacing w:before="10" w:after="10"/>
            </w:pPr>
            <w:r w:rsidRPr="00D84912">
              <w:t>66% </w:t>
            </w:r>
          </w:p>
        </w:tc>
        <w:tc>
          <w:tcPr>
            <w:tcW w:w="1102" w:type="dxa"/>
            <w:hideMark/>
          </w:tcPr>
          <w:p w14:paraId="65194EBA" w14:textId="77777777" w:rsidR="00FD0F0A" w:rsidRPr="00D84912" w:rsidRDefault="00FD0F0A" w:rsidP="00121956">
            <w:pPr>
              <w:pStyle w:val="TableTextCentered"/>
              <w:spacing w:before="10" w:after="10"/>
            </w:pPr>
            <w:r w:rsidRPr="00D84912">
              <w:t>68% </w:t>
            </w:r>
          </w:p>
        </w:tc>
        <w:tc>
          <w:tcPr>
            <w:tcW w:w="1015" w:type="dxa"/>
            <w:hideMark/>
          </w:tcPr>
          <w:p w14:paraId="16EE2165" w14:textId="77777777" w:rsidR="00FD0F0A" w:rsidRPr="00D84912" w:rsidRDefault="00FD0F0A" w:rsidP="00121956">
            <w:pPr>
              <w:pStyle w:val="TableTextCentered"/>
              <w:spacing w:before="10" w:after="10"/>
            </w:pPr>
            <w:r w:rsidRPr="00D84912">
              <w:t>57% </w:t>
            </w:r>
          </w:p>
        </w:tc>
        <w:tc>
          <w:tcPr>
            <w:tcW w:w="1182" w:type="dxa"/>
            <w:hideMark/>
          </w:tcPr>
          <w:p w14:paraId="4883E1C7" w14:textId="77777777" w:rsidR="00FD0F0A" w:rsidRPr="00D84912" w:rsidRDefault="00FD0F0A" w:rsidP="00121956">
            <w:pPr>
              <w:pStyle w:val="TableTextCentered"/>
              <w:spacing w:before="10" w:after="10"/>
            </w:pPr>
            <w:r w:rsidRPr="00D84912">
              <w:t>-9 </w:t>
            </w:r>
          </w:p>
        </w:tc>
        <w:tc>
          <w:tcPr>
            <w:tcW w:w="1121" w:type="dxa"/>
            <w:hideMark/>
          </w:tcPr>
          <w:p w14:paraId="06797114" w14:textId="77777777" w:rsidR="00FD0F0A" w:rsidRPr="00D84912" w:rsidRDefault="00FD0F0A" w:rsidP="00121956">
            <w:pPr>
              <w:pStyle w:val="TableTextCentered"/>
              <w:spacing w:before="10" w:after="10"/>
            </w:pPr>
            <w:r w:rsidRPr="00D84912">
              <w:t>33% </w:t>
            </w:r>
          </w:p>
        </w:tc>
        <w:tc>
          <w:tcPr>
            <w:tcW w:w="1605" w:type="dxa"/>
            <w:hideMark/>
          </w:tcPr>
          <w:p w14:paraId="7BF3C150" w14:textId="77777777" w:rsidR="00FD0F0A" w:rsidRPr="00D84912" w:rsidRDefault="00FD0F0A" w:rsidP="00121956">
            <w:pPr>
              <w:pStyle w:val="TableTextCentered"/>
              <w:spacing w:before="10" w:after="10"/>
            </w:pPr>
            <w:r w:rsidRPr="00D84912">
              <w:t>24 </w:t>
            </w:r>
          </w:p>
        </w:tc>
      </w:tr>
      <w:tr w:rsidR="00FD0F0A" w14:paraId="032B0878" w14:textId="77777777" w:rsidTr="00D84912">
        <w:tc>
          <w:tcPr>
            <w:tcW w:w="1307" w:type="dxa"/>
            <w:hideMark/>
          </w:tcPr>
          <w:p w14:paraId="6D4E0ED4" w14:textId="77777777" w:rsidR="00FD0F0A" w:rsidRPr="00D84912" w:rsidRDefault="00FD0F0A" w:rsidP="00121956">
            <w:pPr>
              <w:pStyle w:val="TableTextCentered"/>
              <w:spacing w:before="10" w:after="10"/>
            </w:pPr>
            <w:r w:rsidRPr="00D84912">
              <w:t>10 </w:t>
            </w:r>
          </w:p>
        </w:tc>
        <w:tc>
          <w:tcPr>
            <w:tcW w:w="1106" w:type="dxa"/>
            <w:hideMark/>
          </w:tcPr>
          <w:p w14:paraId="669BDE70" w14:textId="77777777" w:rsidR="00FD0F0A" w:rsidRPr="00D84912" w:rsidRDefault="00FD0F0A" w:rsidP="00121956">
            <w:pPr>
              <w:pStyle w:val="TableTextCentered"/>
              <w:spacing w:before="10" w:after="10"/>
            </w:pPr>
            <w:r w:rsidRPr="00D84912">
              <w:t>164 </w:t>
            </w:r>
          </w:p>
        </w:tc>
        <w:tc>
          <w:tcPr>
            <w:tcW w:w="1102" w:type="dxa"/>
            <w:hideMark/>
          </w:tcPr>
          <w:p w14:paraId="04B15F9C" w14:textId="08AEEC68" w:rsidR="00FD0F0A" w:rsidRPr="00D84912" w:rsidRDefault="009A756A" w:rsidP="00121956">
            <w:pPr>
              <w:pStyle w:val="TableTextCentered"/>
              <w:spacing w:before="10" w:after="10"/>
            </w:pPr>
            <w:r>
              <w:t>NA</w:t>
            </w:r>
          </w:p>
        </w:tc>
        <w:tc>
          <w:tcPr>
            <w:tcW w:w="1102" w:type="dxa"/>
            <w:hideMark/>
          </w:tcPr>
          <w:p w14:paraId="23AD8CE2" w14:textId="77777777" w:rsidR="00FD0F0A" w:rsidRPr="00D84912" w:rsidRDefault="00FD0F0A" w:rsidP="00121956">
            <w:pPr>
              <w:pStyle w:val="TableTextCentered"/>
              <w:spacing w:before="10" w:after="10"/>
            </w:pPr>
            <w:r w:rsidRPr="00D84912">
              <w:t>95% </w:t>
            </w:r>
          </w:p>
        </w:tc>
        <w:tc>
          <w:tcPr>
            <w:tcW w:w="1015" w:type="dxa"/>
            <w:hideMark/>
          </w:tcPr>
          <w:p w14:paraId="54029031" w14:textId="77777777" w:rsidR="00FD0F0A" w:rsidRPr="00D84912" w:rsidRDefault="00FD0F0A" w:rsidP="00121956">
            <w:pPr>
              <w:pStyle w:val="TableTextCentered"/>
              <w:spacing w:before="10" w:after="10"/>
            </w:pPr>
            <w:r w:rsidRPr="00D84912">
              <w:t>81% </w:t>
            </w:r>
          </w:p>
        </w:tc>
        <w:tc>
          <w:tcPr>
            <w:tcW w:w="1182" w:type="dxa"/>
            <w:hideMark/>
          </w:tcPr>
          <w:p w14:paraId="01629CB1" w14:textId="196C6045" w:rsidR="00FD0F0A" w:rsidRPr="00D84912" w:rsidRDefault="009A756A" w:rsidP="00121956">
            <w:pPr>
              <w:pStyle w:val="TableTextCentered"/>
              <w:spacing w:before="10" w:after="10"/>
            </w:pPr>
            <w:r>
              <w:t>NA</w:t>
            </w:r>
          </w:p>
        </w:tc>
        <w:tc>
          <w:tcPr>
            <w:tcW w:w="1121" w:type="dxa"/>
            <w:hideMark/>
          </w:tcPr>
          <w:p w14:paraId="3F21F390" w14:textId="77777777" w:rsidR="00FD0F0A" w:rsidRPr="00D84912" w:rsidRDefault="00FD0F0A" w:rsidP="00121956">
            <w:pPr>
              <w:pStyle w:val="TableTextCentered"/>
              <w:spacing w:before="10" w:after="10"/>
            </w:pPr>
            <w:r w:rsidRPr="00D84912">
              <w:t>52% </w:t>
            </w:r>
          </w:p>
        </w:tc>
        <w:tc>
          <w:tcPr>
            <w:tcW w:w="1605" w:type="dxa"/>
            <w:hideMark/>
          </w:tcPr>
          <w:p w14:paraId="1489BD2C" w14:textId="77777777" w:rsidR="00FD0F0A" w:rsidRPr="00D84912" w:rsidRDefault="00FD0F0A" w:rsidP="00121956">
            <w:pPr>
              <w:pStyle w:val="TableTextCentered"/>
              <w:spacing w:before="10" w:after="10"/>
            </w:pPr>
            <w:r w:rsidRPr="00D84912">
              <w:t>29 </w:t>
            </w:r>
          </w:p>
        </w:tc>
      </w:tr>
    </w:tbl>
    <w:p w14:paraId="24F0A203" w14:textId="726E9921" w:rsidR="00FD0F0A" w:rsidRDefault="00FD0F0A" w:rsidP="00D84912">
      <w:pPr>
        <w:pStyle w:val="TableNote"/>
      </w:pPr>
      <w:r>
        <w:rPr>
          <w:i/>
          <w:iCs/>
        </w:rPr>
        <w:t>Note</w:t>
      </w:r>
      <w:r>
        <w:t xml:space="preserve">. Data sourced from </w:t>
      </w:r>
      <w:hyperlink r:id="rId21" w:history="1">
        <w:r w:rsidR="004B766C" w:rsidRPr="00CE38C4">
          <w:rPr>
            <w:rStyle w:val="Hyperlink"/>
          </w:rPr>
          <w:t>https://profiles.doe.mass.edu/mcas/achievement_level.aspx?linkid=32&amp;orgcode=00720000&amp;orgtypecode=5&amp;</w:t>
        </w:r>
      </w:hyperlink>
      <w:r w:rsidR="004B766C">
        <w:t xml:space="preserve"> (2021).</w:t>
      </w:r>
    </w:p>
    <w:p w14:paraId="4570F1D1" w14:textId="6506988F" w:rsidR="00170315" w:rsidRPr="00B24248" w:rsidRDefault="00170315" w:rsidP="00D84912">
      <w:pPr>
        <w:pStyle w:val="TableTitle0"/>
      </w:pPr>
      <w:r w:rsidRPr="00B24248">
        <w:lastRenderedPageBreak/>
        <w:t xml:space="preserve">Table </w:t>
      </w:r>
      <w:r w:rsidR="00EC6CFA">
        <w:t>4</w:t>
      </w:r>
      <w:r w:rsidRPr="00B24248">
        <w:t>. MCAS Science Percent</w:t>
      </w:r>
      <w:r>
        <w:t>age</w:t>
      </w:r>
      <w:r w:rsidRPr="00B24248">
        <w:t xml:space="preserve"> Meeting or Exceeding Expectations in Grades 5 and 8, 2019</w:t>
      </w:r>
      <w:r w:rsidR="0080560E">
        <w:noBreakHyphen/>
      </w:r>
      <w:r w:rsidRPr="00B24248">
        <w:t>2021</w:t>
      </w:r>
    </w:p>
    <w:tbl>
      <w:tblPr>
        <w:tblStyle w:val="MSVTable11"/>
        <w:tblW w:w="5000" w:type="pct"/>
        <w:tblLook w:val="04A0" w:firstRow="1" w:lastRow="0" w:firstColumn="1" w:lastColumn="0" w:noHBand="0" w:noVBand="1"/>
      </w:tblPr>
      <w:tblGrid>
        <w:gridCol w:w="1326"/>
        <w:gridCol w:w="1331"/>
        <w:gridCol w:w="1322"/>
        <w:gridCol w:w="1322"/>
        <w:gridCol w:w="1322"/>
        <w:gridCol w:w="1335"/>
        <w:gridCol w:w="1386"/>
      </w:tblGrid>
      <w:tr w:rsidR="00D84912" w14:paraId="0FCE604F" w14:textId="77777777" w:rsidTr="009A756A">
        <w:trPr>
          <w:cnfStyle w:val="100000000000" w:firstRow="1" w:lastRow="0" w:firstColumn="0" w:lastColumn="0" w:oddVBand="0" w:evenVBand="0" w:oddHBand="0" w:evenHBand="0" w:firstRowFirstColumn="0" w:firstRowLastColumn="0" w:lastRowFirstColumn="0" w:lastRowLastColumn="0"/>
        </w:trPr>
        <w:tc>
          <w:tcPr>
            <w:tcW w:w="1380" w:type="dxa"/>
            <w:vAlign w:val="center"/>
            <w:hideMark/>
          </w:tcPr>
          <w:p w14:paraId="2B9BD603" w14:textId="746A9ADE" w:rsidR="00D84912" w:rsidRPr="00D84912" w:rsidRDefault="00D84912" w:rsidP="009A756A">
            <w:pPr>
              <w:pStyle w:val="TableColHeadingCenter"/>
            </w:pPr>
            <w:r w:rsidRPr="00D84912">
              <w:rPr>
                <w:rStyle w:val="normaltextrun"/>
              </w:rPr>
              <w:t>Grade</w:t>
            </w:r>
          </w:p>
        </w:tc>
        <w:tc>
          <w:tcPr>
            <w:tcW w:w="1380" w:type="dxa"/>
            <w:vAlign w:val="center"/>
            <w:hideMark/>
          </w:tcPr>
          <w:p w14:paraId="146DFEA5" w14:textId="38C43E45" w:rsidR="00D84912" w:rsidRPr="00D84912" w:rsidRDefault="00D84912" w:rsidP="009A756A">
            <w:pPr>
              <w:pStyle w:val="TableColHeadingCenter"/>
            </w:pPr>
            <w:r w:rsidRPr="0080560E">
              <w:rPr>
                <w:rStyle w:val="normaltextrun"/>
                <w:rFonts w:cs="Times New Roman"/>
                <w:i/>
                <w:iCs/>
              </w:rPr>
              <w:t>N</w:t>
            </w:r>
            <w:r w:rsidRPr="00D84912">
              <w:rPr>
                <w:rStyle w:val="normaltextrun"/>
              </w:rPr>
              <w:t xml:space="preserve"> (2021)</w:t>
            </w:r>
          </w:p>
        </w:tc>
        <w:tc>
          <w:tcPr>
            <w:tcW w:w="1380" w:type="dxa"/>
            <w:vAlign w:val="center"/>
            <w:hideMark/>
          </w:tcPr>
          <w:p w14:paraId="5ACEB357" w14:textId="5B95AE36" w:rsidR="00D84912" w:rsidRPr="00D84912" w:rsidRDefault="00D84912" w:rsidP="009A756A">
            <w:pPr>
              <w:pStyle w:val="TableColHeadingCenter"/>
            </w:pPr>
            <w:r w:rsidRPr="00D84912">
              <w:rPr>
                <w:rStyle w:val="normaltextrun"/>
              </w:rPr>
              <w:t>2019</w:t>
            </w:r>
          </w:p>
        </w:tc>
        <w:tc>
          <w:tcPr>
            <w:tcW w:w="1380" w:type="dxa"/>
            <w:vAlign w:val="center"/>
            <w:hideMark/>
          </w:tcPr>
          <w:p w14:paraId="46C301AC" w14:textId="184942F5" w:rsidR="00D84912" w:rsidRPr="00D84912" w:rsidRDefault="00D84912" w:rsidP="009A756A">
            <w:pPr>
              <w:pStyle w:val="TableColHeadingCenter"/>
            </w:pPr>
            <w:r w:rsidRPr="00D84912">
              <w:rPr>
                <w:rStyle w:val="normaltextrun"/>
              </w:rPr>
              <w:t>2020</w:t>
            </w:r>
          </w:p>
        </w:tc>
        <w:tc>
          <w:tcPr>
            <w:tcW w:w="1380" w:type="dxa"/>
            <w:vAlign w:val="center"/>
            <w:hideMark/>
          </w:tcPr>
          <w:p w14:paraId="422400FF" w14:textId="4D9A75B6" w:rsidR="00D84912" w:rsidRPr="00D84912" w:rsidRDefault="00D84912" w:rsidP="009A756A">
            <w:pPr>
              <w:pStyle w:val="TableColHeadingCenter"/>
            </w:pPr>
            <w:r w:rsidRPr="00D84912">
              <w:rPr>
                <w:rStyle w:val="normaltextrun"/>
              </w:rPr>
              <w:t>2021</w:t>
            </w:r>
          </w:p>
        </w:tc>
        <w:tc>
          <w:tcPr>
            <w:tcW w:w="1380" w:type="dxa"/>
            <w:vAlign w:val="center"/>
            <w:hideMark/>
          </w:tcPr>
          <w:p w14:paraId="7A47047C" w14:textId="49179A16" w:rsidR="00D84912" w:rsidRPr="00D84912" w:rsidRDefault="00D84912" w:rsidP="009A756A">
            <w:pPr>
              <w:pStyle w:val="TableColHeadingCenter"/>
            </w:pPr>
            <w:r w:rsidRPr="00D84912">
              <w:rPr>
                <w:rStyle w:val="normaltextrun"/>
              </w:rPr>
              <w:t>3-year change</w:t>
            </w:r>
          </w:p>
        </w:tc>
        <w:tc>
          <w:tcPr>
            <w:tcW w:w="1440" w:type="dxa"/>
            <w:vAlign w:val="center"/>
            <w:hideMark/>
          </w:tcPr>
          <w:p w14:paraId="1183FEB0" w14:textId="3244634D" w:rsidR="00D84912" w:rsidRPr="00D84912" w:rsidRDefault="00D84912" w:rsidP="009A756A">
            <w:pPr>
              <w:pStyle w:val="TableColHeadingCenter"/>
            </w:pPr>
            <w:r w:rsidRPr="00D84912">
              <w:rPr>
                <w:rStyle w:val="normaltextrun"/>
              </w:rPr>
              <w:t>State (2021)</w:t>
            </w:r>
          </w:p>
        </w:tc>
      </w:tr>
      <w:tr w:rsidR="00D84912" w14:paraId="69216F53" w14:textId="77777777" w:rsidTr="00D84912">
        <w:trPr>
          <w:cnfStyle w:val="000000100000" w:firstRow="0" w:lastRow="0" w:firstColumn="0" w:lastColumn="0" w:oddVBand="0" w:evenVBand="0" w:oddHBand="1" w:evenHBand="0" w:firstRowFirstColumn="0" w:firstRowLastColumn="0" w:lastRowFirstColumn="0" w:lastRowLastColumn="0"/>
        </w:trPr>
        <w:tc>
          <w:tcPr>
            <w:tcW w:w="1380" w:type="dxa"/>
            <w:hideMark/>
          </w:tcPr>
          <w:p w14:paraId="7B517D47" w14:textId="77777777" w:rsidR="00D84912" w:rsidRPr="00D84912" w:rsidRDefault="00D84912" w:rsidP="00D84912">
            <w:pPr>
              <w:pStyle w:val="TableTextCentered"/>
            </w:pPr>
            <w:r w:rsidRPr="00D84912">
              <w:t>5 </w:t>
            </w:r>
          </w:p>
        </w:tc>
        <w:tc>
          <w:tcPr>
            <w:tcW w:w="1380" w:type="dxa"/>
            <w:hideMark/>
          </w:tcPr>
          <w:p w14:paraId="0040110C" w14:textId="77777777" w:rsidR="00D84912" w:rsidRPr="00D84912" w:rsidRDefault="00D84912" w:rsidP="00D84912">
            <w:pPr>
              <w:pStyle w:val="TableTextCentered"/>
            </w:pPr>
            <w:r w:rsidRPr="00D84912">
              <w:t>152 </w:t>
            </w:r>
          </w:p>
        </w:tc>
        <w:tc>
          <w:tcPr>
            <w:tcW w:w="1380" w:type="dxa"/>
            <w:hideMark/>
          </w:tcPr>
          <w:p w14:paraId="34DA9D67" w14:textId="77777777" w:rsidR="00D84912" w:rsidRPr="00D84912" w:rsidRDefault="00D84912" w:rsidP="00D84912">
            <w:pPr>
              <w:pStyle w:val="TableTextCentered"/>
            </w:pPr>
            <w:r w:rsidRPr="00D84912">
              <w:t>71% </w:t>
            </w:r>
          </w:p>
        </w:tc>
        <w:tc>
          <w:tcPr>
            <w:tcW w:w="1380" w:type="dxa"/>
            <w:hideMark/>
          </w:tcPr>
          <w:p w14:paraId="41D53A0F" w14:textId="32D9E89B" w:rsidR="00D84912" w:rsidRPr="00D84912" w:rsidRDefault="00A04E15" w:rsidP="00D84912">
            <w:pPr>
              <w:pStyle w:val="TableTextCentered"/>
            </w:pPr>
            <w:r>
              <w:t>NA</w:t>
            </w:r>
          </w:p>
        </w:tc>
        <w:tc>
          <w:tcPr>
            <w:tcW w:w="1380" w:type="dxa"/>
            <w:hideMark/>
          </w:tcPr>
          <w:p w14:paraId="2C2117CF" w14:textId="77777777" w:rsidR="00D84912" w:rsidRPr="00D84912" w:rsidRDefault="00D84912" w:rsidP="00D84912">
            <w:pPr>
              <w:pStyle w:val="TableTextCentered"/>
            </w:pPr>
            <w:r w:rsidRPr="00D84912">
              <w:t>65% </w:t>
            </w:r>
          </w:p>
        </w:tc>
        <w:tc>
          <w:tcPr>
            <w:tcW w:w="1380" w:type="dxa"/>
            <w:hideMark/>
          </w:tcPr>
          <w:p w14:paraId="0C9B292F" w14:textId="77777777" w:rsidR="00D84912" w:rsidRPr="00D84912" w:rsidRDefault="00D84912" w:rsidP="00D84912">
            <w:pPr>
              <w:pStyle w:val="TableTextCentered"/>
            </w:pPr>
            <w:r w:rsidRPr="00D84912">
              <w:t>-6 </w:t>
            </w:r>
          </w:p>
        </w:tc>
        <w:tc>
          <w:tcPr>
            <w:tcW w:w="1440" w:type="dxa"/>
            <w:hideMark/>
          </w:tcPr>
          <w:p w14:paraId="3787A067" w14:textId="77777777" w:rsidR="00D84912" w:rsidRPr="00D84912" w:rsidRDefault="00D84912" w:rsidP="00D84912">
            <w:pPr>
              <w:pStyle w:val="TableTextCentered"/>
            </w:pPr>
            <w:r w:rsidRPr="00D84912">
              <w:t>42% </w:t>
            </w:r>
          </w:p>
        </w:tc>
      </w:tr>
      <w:tr w:rsidR="00D84912" w14:paraId="767DA651" w14:textId="77777777" w:rsidTr="00D84912">
        <w:tc>
          <w:tcPr>
            <w:tcW w:w="1380" w:type="dxa"/>
            <w:hideMark/>
          </w:tcPr>
          <w:p w14:paraId="42B8B02C" w14:textId="77777777" w:rsidR="00D84912" w:rsidRPr="00D84912" w:rsidRDefault="00D84912" w:rsidP="00D84912">
            <w:pPr>
              <w:pStyle w:val="TableTextCentered"/>
            </w:pPr>
            <w:r w:rsidRPr="00D84912">
              <w:t>8 </w:t>
            </w:r>
          </w:p>
        </w:tc>
        <w:tc>
          <w:tcPr>
            <w:tcW w:w="1380" w:type="dxa"/>
            <w:hideMark/>
          </w:tcPr>
          <w:p w14:paraId="424B6CD7" w14:textId="77777777" w:rsidR="00D84912" w:rsidRPr="00D84912" w:rsidRDefault="00D84912" w:rsidP="00D84912">
            <w:pPr>
              <w:pStyle w:val="TableTextCentered"/>
            </w:pPr>
            <w:r w:rsidRPr="00D84912">
              <w:t>170 </w:t>
            </w:r>
          </w:p>
        </w:tc>
        <w:tc>
          <w:tcPr>
            <w:tcW w:w="1380" w:type="dxa"/>
            <w:hideMark/>
          </w:tcPr>
          <w:p w14:paraId="629B3A50" w14:textId="77777777" w:rsidR="00D84912" w:rsidRPr="00D84912" w:rsidRDefault="00D84912" w:rsidP="00D84912">
            <w:pPr>
              <w:pStyle w:val="TableTextCentered"/>
            </w:pPr>
            <w:r w:rsidRPr="00D84912">
              <w:t>73% </w:t>
            </w:r>
          </w:p>
        </w:tc>
        <w:tc>
          <w:tcPr>
            <w:tcW w:w="1380" w:type="dxa"/>
            <w:hideMark/>
          </w:tcPr>
          <w:p w14:paraId="7818F077" w14:textId="376550E6" w:rsidR="00D84912" w:rsidRPr="00D84912" w:rsidRDefault="00A04E15" w:rsidP="00D84912">
            <w:pPr>
              <w:pStyle w:val="TableTextCentered"/>
            </w:pPr>
            <w:r>
              <w:t>NA</w:t>
            </w:r>
          </w:p>
        </w:tc>
        <w:tc>
          <w:tcPr>
            <w:tcW w:w="1380" w:type="dxa"/>
            <w:hideMark/>
          </w:tcPr>
          <w:p w14:paraId="6FCE0A86" w14:textId="77777777" w:rsidR="00D84912" w:rsidRPr="00D84912" w:rsidRDefault="00D84912" w:rsidP="00D84912">
            <w:pPr>
              <w:pStyle w:val="TableTextCentered"/>
            </w:pPr>
            <w:r w:rsidRPr="00D84912">
              <w:t>69% </w:t>
            </w:r>
          </w:p>
        </w:tc>
        <w:tc>
          <w:tcPr>
            <w:tcW w:w="1380" w:type="dxa"/>
            <w:hideMark/>
          </w:tcPr>
          <w:p w14:paraId="4E76BC47" w14:textId="77777777" w:rsidR="00D84912" w:rsidRPr="00D84912" w:rsidRDefault="00D84912" w:rsidP="00D84912">
            <w:pPr>
              <w:pStyle w:val="TableTextCentered"/>
            </w:pPr>
            <w:r w:rsidRPr="00D84912">
              <w:t>-4 </w:t>
            </w:r>
          </w:p>
        </w:tc>
        <w:tc>
          <w:tcPr>
            <w:tcW w:w="1440" w:type="dxa"/>
            <w:hideMark/>
          </w:tcPr>
          <w:p w14:paraId="3C21C48A" w14:textId="77777777" w:rsidR="00D84912" w:rsidRPr="00D84912" w:rsidRDefault="00D84912" w:rsidP="00D84912">
            <w:pPr>
              <w:pStyle w:val="TableTextCentered"/>
            </w:pPr>
            <w:r w:rsidRPr="00D84912">
              <w:t>41% </w:t>
            </w:r>
          </w:p>
        </w:tc>
      </w:tr>
      <w:tr w:rsidR="00D84912" w14:paraId="047E689C" w14:textId="77777777" w:rsidTr="00D84912">
        <w:trPr>
          <w:cnfStyle w:val="000000100000" w:firstRow="0" w:lastRow="0" w:firstColumn="0" w:lastColumn="0" w:oddVBand="0" w:evenVBand="0" w:oddHBand="1" w:evenHBand="0" w:firstRowFirstColumn="0" w:firstRowLastColumn="0" w:lastRowFirstColumn="0" w:lastRowLastColumn="0"/>
        </w:trPr>
        <w:tc>
          <w:tcPr>
            <w:tcW w:w="1380" w:type="dxa"/>
            <w:hideMark/>
          </w:tcPr>
          <w:p w14:paraId="4D625681" w14:textId="77777777" w:rsidR="00D84912" w:rsidRPr="00D84912" w:rsidRDefault="00D84912" w:rsidP="00D84912">
            <w:pPr>
              <w:pStyle w:val="TableTextCentered"/>
            </w:pPr>
            <w:r w:rsidRPr="00D84912">
              <w:t>5 and 8 </w:t>
            </w:r>
          </w:p>
        </w:tc>
        <w:tc>
          <w:tcPr>
            <w:tcW w:w="1380" w:type="dxa"/>
            <w:hideMark/>
          </w:tcPr>
          <w:p w14:paraId="509D6E0D" w14:textId="77777777" w:rsidR="00D84912" w:rsidRPr="00D84912" w:rsidRDefault="00D84912" w:rsidP="00D84912">
            <w:pPr>
              <w:pStyle w:val="TableTextCentered"/>
            </w:pPr>
            <w:r w:rsidRPr="00D84912">
              <w:t>322 </w:t>
            </w:r>
          </w:p>
        </w:tc>
        <w:tc>
          <w:tcPr>
            <w:tcW w:w="1380" w:type="dxa"/>
            <w:hideMark/>
          </w:tcPr>
          <w:p w14:paraId="4293C4BC" w14:textId="77777777" w:rsidR="00D84912" w:rsidRPr="00D84912" w:rsidRDefault="00D84912" w:rsidP="00D84912">
            <w:pPr>
              <w:pStyle w:val="TableTextCentered"/>
            </w:pPr>
            <w:r w:rsidRPr="00D84912">
              <w:t>72% </w:t>
            </w:r>
          </w:p>
        </w:tc>
        <w:tc>
          <w:tcPr>
            <w:tcW w:w="1380" w:type="dxa"/>
            <w:hideMark/>
          </w:tcPr>
          <w:p w14:paraId="39EF3C3C" w14:textId="7CEB25FB" w:rsidR="00D84912" w:rsidRPr="00D84912" w:rsidRDefault="00A04E15" w:rsidP="00D84912">
            <w:pPr>
              <w:pStyle w:val="TableTextCentered"/>
            </w:pPr>
            <w:r>
              <w:t>NA</w:t>
            </w:r>
          </w:p>
        </w:tc>
        <w:tc>
          <w:tcPr>
            <w:tcW w:w="1380" w:type="dxa"/>
            <w:hideMark/>
          </w:tcPr>
          <w:p w14:paraId="29E69EC4" w14:textId="77777777" w:rsidR="00D84912" w:rsidRPr="00D84912" w:rsidRDefault="00D84912" w:rsidP="00D84912">
            <w:pPr>
              <w:pStyle w:val="TableTextCentered"/>
            </w:pPr>
            <w:r w:rsidRPr="00D84912">
              <w:t>67% </w:t>
            </w:r>
          </w:p>
        </w:tc>
        <w:tc>
          <w:tcPr>
            <w:tcW w:w="1380" w:type="dxa"/>
            <w:hideMark/>
          </w:tcPr>
          <w:p w14:paraId="0F659E4C" w14:textId="77777777" w:rsidR="00D84912" w:rsidRPr="00D84912" w:rsidRDefault="00D84912" w:rsidP="00D84912">
            <w:pPr>
              <w:pStyle w:val="TableTextCentered"/>
            </w:pPr>
            <w:r w:rsidRPr="00D84912">
              <w:t>-5 </w:t>
            </w:r>
          </w:p>
        </w:tc>
        <w:tc>
          <w:tcPr>
            <w:tcW w:w="1440" w:type="dxa"/>
            <w:hideMark/>
          </w:tcPr>
          <w:p w14:paraId="48767BF6" w14:textId="77777777" w:rsidR="00D84912" w:rsidRPr="00D84912" w:rsidRDefault="00D84912" w:rsidP="00D84912">
            <w:pPr>
              <w:pStyle w:val="TableTextCentered"/>
            </w:pPr>
            <w:r w:rsidRPr="00D84912">
              <w:t>42% </w:t>
            </w:r>
          </w:p>
        </w:tc>
      </w:tr>
      <w:tr w:rsidR="00D84912" w14:paraId="5CF034D1" w14:textId="77777777" w:rsidTr="00D84912">
        <w:tc>
          <w:tcPr>
            <w:tcW w:w="1380" w:type="dxa"/>
            <w:hideMark/>
          </w:tcPr>
          <w:p w14:paraId="007FCCCB" w14:textId="77777777" w:rsidR="00D84912" w:rsidRPr="00D84912" w:rsidRDefault="00D84912" w:rsidP="00D84912">
            <w:pPr>
              <w:pStyle w:val="TableTextCentered"/>
            </w:pPr>
            <w:r w:rsidRPr="00D84912">
              <w:t>10 </w:t>
            </w:r>
          </w:p>
        </w:tc>
        <w:tc>
          <w:tcPr>
            <w:tcW w:w="1380" w:type="dxa"/>
            <w:hideMark/>
          </w:tcPr>
          <w:p w14:paraId="41E029FD" w14:textId="47119C7E" w:rsidR="00D84912" w:rsidRPr="00D84912" w:rsidRDefault="00A04E15" w:rsidP="00D84912">
            <w:pPr>
              <w:pStyle w:val="TableTextCentered"/>
            </w:pPr>
            <w:r>
              <w:t>NA</w:t>
            </w:r>
          </w:p>
        </w:tc>
        <w:tc>
          <w:tcPr>
            <w:tcW w:w="1380" w:type="dxa"/>
            <w:hideMark/>
          </w:tcPr>
          <w:p w14:paraId="4FB7A920" w14:textId="5AE8B52A" w:rsidR="00D84912" w:rsidRPr="00D84912" w:rsidRDefault="00A04E15" w:rsidP="00D84912">
            <w:pPr>
              <w:pStyle w:val="TableTextCentered"/>
            </w:pPr>
            <w:r>
              <w:t>NA</w:t>
            </w:r>
          </w:p>
        </w:tc>
        <w:tc>
          <w:tcPr>
            <w:tcW w:w="1380" w:type="dxa"/>
            <w:hideMark/>
          </w:tcPr>
          <w:p w14:paraId="53E00A3D" w14:textId="04AB9E4C" w:rsidR="00D84912" w:rsidRPr="00D84912" w:rsidRDefault="00A04E15" w:rsidP="00D84912">
            <w:pPr>
              <w:pStyle w:val="TableTextCentered"/>
            </w:pPr>
            <w:r>
              <w:t>NA</w:t>
            </w:r>
          </w:p>
        </w:tc>
        <w:tc>
          <w:tcPr>
            <w:tcW w:w="1380" w:type="dxa"/>
            <w:hideMark/>
          </w:tcPr>
          <w:p w14:paraId="54F5A94A" w14:textId="46C4E4FC" w:rsidR="00D84912" w:rsidRPr="00D84912" w:rsidRDefault="00A04E15" w:rsidP="00D84912">
            <w:pPr>
              <w:pStyle w:val="TableTextCentered"/>
            </w:pPr>
            <w:r>
              <w:t>NA</w:t>
            </w:r>
          </w:p>
        </w:tc>
        <w:tc>
          <w:tcPr>
            <w:tcW w:w="1380" w:type="dxa"/>
            <w:hideMark/>
          </w:tcPr>
          <w:p w14:paraId="6F6C61A2" w14:textId="065EEFAB" w:rsidR="00D84912" w:rsidRPr="00D84912" w:rsidRDefault="00A04E15" w:rsidP="00D84912">
            <w:pPr>
              <w:pStyle w:val="TableTextCentered"/>
            </w:pPr>
            <w:r>
              <w:t>NA</w:t>
            </w:r>
          </w:p>
        </w:tc>
        <w:tc>
          <w:tcPr>
            <w:tcW w:w="1440" w:type="dxa"/>
            <w:hideMark/>
          </w:tcPr>
          <w:p w14:paraId="2BEA7751" w14:textId="12E55029" w:rsidR="00D84912" w:rsidRPr="00D84912" w:rsidRDefault="00A04E15" w:rsidP="00D84912">
            <w:pPr>
              <w:pStyle w:val="TableTextCentered"/>
            </w:pPr>
            <w:r>
              <w:t>NA</w:t>
            </w:r>
          </w:p>
        </w:tc>
      </w:tr>
    </w:tbl>
    <w:p w14:paraId="06272054" w14:textId="43AAE490" w:rsidR="00D84912" w:rsidRDefault="00D84912" w:rsidP="00D84912">
      <w:pPr>
        <w:pStyle w:val="TableNote"/>
      </w:pPr>
      <w:r>
        <w:rPr>
          <w:i/>
          <w:iCs/>
        </w:rPr>
        <w:t>Note</w:t>
      </w:r>
      <w:r>
        <w:t xml:space="preserve">. Grade 10 results for the spring 2021 Science and Technology/Engineering (STE) tests are not provided because students in the class of 2023 were not required to take the STE test. Information about Competency Determination requirements is available at </w:t>
      </w:r>
      <w:hyperlink r:id="rId22" w:history="1">
        <w:r>
          <w:rPr>
            <w:rStyle w:val="Hyperlink"/>
          </w:rPr>
          <w:t>https://www.doe.mass.edu/mcas/graduation.html</w:t>
        </w:r>
      </w:hyperlink>
      <w:r>
        <w:t>. In 2019, 10</w:t>
      </w:r>
      <w:r w:rsidRPr="00085E05">
        <w:t>th</w:t>
      </w:r>
      <w:r>
        <w:t xml:space="preserve"> </w:t>
      </w:r>
      <w:r w:rsidRPr="00EC6CFA">
        <w:rPr>
          <w:szCs w:val="20"/>
        </w:rPr>
        <w:t xml:space="preserve">graders took the Legacy MCAS science test. Data sourced from </w:t>
      </w:r>
      <w:hyperlink r:id="rId23" w:history="1">
        <w:r w:rsidR="004B766C" w:rsidRPr="00CE38C4">
          <w:rPr>
            <w:rStyle w:val="Hyperlink"/>
          </w:rPr>
          <w:t>https://profiles.doe.mass.edu/mcas/achievement_level.aspx?linkid=32&amp;orgcode=00720000&amp;orgtypecode=5&amp;</w:t>
        </w:r>
      </w:hyperlink>
      <w:r w:rsidR="004B766C">
        <w:t xml:space="preserve"> (2021).</w:t>
      </w:r>
    </w:p>
    <w:p w14:paraId="6F097EAD" w14:textId="1669E43E" w:rsidR="008D6102" w:rsidRPr="00CE6B35" w:rsidRDefault="007D4DF0" w:rsidP="008D6102">
      <w:pPr>
        <w:pStyle w:val="BodyText"/>
      </w:pPr>
      <w:r>
        <w:t>The district’s four-year graduation rate was</w:t>
      </w:r>
      <w:r w:rsidR="5F7B56D5">
        <w:t xml:space="preserve"> </w:t>
      </w:r>
      <w:r>
        <w:t>97.9 percent in 2021</w:t>
      </w:r>
      <w:r w:rsidR="00F71749">
        <w:t xml:space="preserve"> above the state rate of 89.8 percent. In addition, the district</w:t>
      </w:r>
      <w:r w:rsidR="00DF08BE">
        <w:t>’</w:t>
      </w:r>
      <w:r w:rsidR="00F71749">
        <w:t xml:space="preserve">s five-year </w:t>
      </w:r>
      <w:r w:rsidR="00C14743">
        <w:t>graduation rate was 98.4 percent in 2020 above the state rate of 91 percent.</w:t>
      </w:r>
    </w:p>
    <w:p w14:paraId="5A4DB43F" w14:textId="77777777" w:rsidR="008D6102" w:rsidRPr="00E06CDE" w:rsidRDefault="008D6102" w:rsidP="00D84912">
      <w:pPr>
        <w:pStyle w:val="Heading2"/>
      </w:pPr>
      <w:bookmarkStart w:id="20" w:name="_Toc101446227"/>
      <w:bookmarkStart w:id="21" w:name="_Toc111750081"/>
      <w:bookmarkStart w:id="22" w:name="_Toc350870261"/>
      <w:r>
        <w:t>Leadership and Governance</w:t>
      </w:r>
      <w:bookmarkEnd w:id="20"/>
      <w:bookmarkEnd w:id="21"/>
    </w:p>
    <w:p w14:paraId="38451F9A" w14:textId="6896CE92" w:rsidR="00D84912" w:rsidRPr="00B6120E" w:rsidRDefault="00D84912" w:rsidP="00D84912">
      <w:pPr>
        <w:pStyle w:val="BodyText"/>
      </w:pPr>
      <w:r>
        <w:rPr>
          <w:rFonts w:cstheme="minorHAnsi"/>
          <w:color w:val="000000" w:themeColor="text1"/>
        </w:rPr>
        <w:t>GDRSD</w:t>
      </w:r>
      <w:r w:rsidRPr="00DB2CA4" w:rsidDel="00A34D03">
        <w:t xml:space="preserve"> </w:t>
      </w:r>
      <w:r w:rsidRPr="00DB2CA4">
        <w:t>is governed by a</w:t>
      </w:r>
      <w:r>
        <w:t xml:space="preserve"> seven-member</w:t>
      </w:r>
      <w:r w:rsidRPr="00DB2CA4">
        <w:t xml:space="preserve"> school committee, </w:t>
      </w:r>
      <w:r>
        <w:t xml:space="preserve">which is </w:t>
      </w:r>
      <w:r w:rsidRPr="00DB2CA4">
        <w:t>elected for staggered three-year terms.</w:t>
      </w:r>
      <w:r>
        <w:t xml:space="preserve"> In April 2017, t</w:t>
      </w:r>
      <w:r w:rsidRPr="00B6120E">
        <w:t xml:space="preserve">he school committee voted unanimously to hire </w:t>
      </w:r>
      <w:r w:rsidR="00753BD4">
        <w:t>Dr. Laura Chesson</w:t>
      </w:r>
      <w:r w:rsidR="00C235E1" w:rsidRPr="00C235E1">
        <w:t xml:space="preserve"> </w:t>
      </w:r>
      <w:r w:rsidR="00C235E1">
        <w:t>as superintendent</w:t>
      </w:r>
      <w:r>
        <w:t>, who started in this role</w:t>
      </w:r>
      <w:r w:rsidRPr="00B6120E">
        <w:t xml:space="preserve"> on July 1</w:t>
      </w:r>
      <w:r>
        <w:t>, 2017</w:t>
      </w:r>
      <w:r w:rsidRPr="00B6120E">
        <w:t>.</w:t>
      </w:r>
      <w:r>
        <w:t xml:space="preserve"> </w:t>
      </w:r>
    </w:p>
    <w:p w14:paraId="26E26043" w14:textId="24E71826" w:rsidR="00085E05" w:rsidRDefault="00D84912" w:rsidP="00D84912">
      <w:pPr>
        <w:pStyle w:val="BodyText"/>
      </w:pPr>
      <w:r>
        <w:t>According to the fiscal year</w:t>
      </w:r>
      <w:r w:rsidR="0080560E">
        <w:t>s</w:t>
      </w:r>
      <w:r>
        <w:t xml:space="preserve"> </w:t>
      </w:r>
      <w:r w:rsidR="0080560E">
        <w:t>20</w:t>
      </w:r>
      <w:r>
        <w:t xml:space="preserve">22 and </w:t>
      </w:r>
      <w:r w:rsidR="0080560E">
        <w:t>20</w:t>
      </w:r>
      <w:r>
        <w:t>23 budget books, t</w:t>
      </w:r>
      <w:r w:rsidRPr="009A02C5">
        <w:t xml:space="preserve">he </w:t>
      </w:r>
      <w:r>
        <w:t>s</w:t>
      </w:r>
      <w:r w:rsidRPr="009A02C5">
        <w:t xml:space="preserve">chool </w:t>
      </w:r>
      <w:r>
        <w:t>c</w:t>
      </w:r>
      <w:r w:rsidRPr="009A02C5">
        <w:t>ommittee</w:t>
      </w:r>
      <w:r w:rsidR="0080560E">
        <w:t>’</w:t>
      </w:r>
      <w:r w:rsidRPr="009A02C5">
        <w:t xml:space="preserve">s primary responsibility is to establish </w:t>
      </w:r>
      <w:r>
        <w:t>“</w:t>
      </w:r>
      <w:r w:rsidRPr="009A02C5">
        <w:t xml:space="preserve">purposes, programs, and procedures that will best produce the educational achievement needed by </w:t>
      </w:r>
      <w:r>
        <w:t>s</w:t>
      </w:r>
      <w:r w:rsidRPr="009A02C5">
        <w:t>tudents.</w:t>
      </w:r>
      <w:r>
        <w:t>”</w:t>
      </w:r>
      <w:r w:rsidRPr="009A02C5">
        <w:t xml:space="preserve"> </w:t>
      </w:r>
      <w:r>
        <w:t>In addition, the committee “is</w:t>
      </w:r>
      <w:r w:rsidRPr="009A02C5">
        <w:t xml:space="preserve"> </w:t>
      </w:r>
      <w:r>
        <w:t xml:space="preserve">also </w:t>
      </w:r>
      <w:r w:rsidRPr="009A02C5">
        <w:t>responsible for wise management of resources available to the school system.</w:t>
      </w:r>
      <w:r>
        <w:t>”</w:t>
      </w:r>
      <w:r w:rsidRPr="009A02C5">
        <w:t xml:space="preserve"> </w:t>
      </w:r>
      <w:r>
        <w:t>Finally, the document states that the key roles of the school c</w:t>
      </w:r>
      <w:r w:rsidRPr="009A02C5">
        <w:t xml:space="preserve">ommittee </w:t>
      </w:r>
      <w:r w:rsidR="00BA57E1">
        <w:t>are</w:t>
      </w:r>
      <w:r>
        <w:t xml:space="preserve"> to “function </w:t>
      </w:r>
      <w:r w:rsidRPr="009A02C5">
        <w:t>primarily as a legislative body to formulate and adopt policy, by selecting an executive officer to implement policy, and by evaluating the results.</w:t>
      </w:r>
      <w:r>
        <w:t>”</w:t>
      </w:r>
      <w:r w:rsidR="0080560E">
        <w:t xml:space="preserve"> </w:t>
      </w:r>
    </w:p>
    <w:p w14:paraId="4EDA35BB" w14:textId="49002D9B" w:rsidR="00D84912" w:rsidRPr="009A02C5" w:rsidRDefault="0080560E" w:rsidP="00D84912">
      <w:pPr>
        <w:pStyle w:val="BodyText"/>
      </w:pPr>
      <w:r>
        <w:t>Table 5 summarizes key strengths and areas for growth in leadership and governance.</w:t>
      </w:r>
    </w:p>
    <w:p w14:paraId="244C1828" w14:textId="121D05D7" w:rsidR="00D84912" w:rsidRPr="00B24248" w:rsidRDefault="00D84912" w:rsidP="00D84912">
      <w:pPr>
        <w:pStyle w:val="TableTitle0"/>
      </w:pPr>
      <w:r w:rsidRPr="00B24248">
        <w:t xml:space="preserve">Table </w:t>
      </w:r>
      <w:r w:rsidR="00EC6CFA">
        <w:t>5</w:t>
      </w:r>
      <w:r w:rsidRPr="00B24248">
        <w:t xml:space="preserve">. </w:t>
      </w:r>
      <w:r>
        <w:t>Summary of Key Strengths and Areas for Growth: Leadership and Governance Standard</w:t>
      </w:r>
    </w:p>
    <w:tbl>
      <w:tblPr>
        <w:tblStyle w:val="MSVTable11"/>
        <w:tblW w:w="5000" w:type="pct"/>
        <w:tblLook w:val="04A0" w:firstRow="1" w:lastRow="0" w:firstColumn="1" w:lastColumn="0" w:noHBand="0" w:noVBand="1"/>
      </w:tblPr>
      <w:tblGrid>
        <w:gridCol w:w="2061"/>
        <w:gridCol w:w="4052"/>
        <w:gridCol w:w="3231"/>
      </w:tblGrid>
      <w:tr w:rsidR="00D84912" w:rsidRPr="00AD22A8" w14:paraId="7529FAE9" w14:textId="77777777" w:rsidTr="0080560E">
        <w:trPr>
          <w:cnfStyle w:val="100000000000" w:firstRow="1" w:lastRow="0" w:firstColumn="0" w:lastColumn="0" w:oddVBand="0" w:evenVBand="0" w:oddHBand="0" w:evenHBand="0" w:firstRowFirstColumn="0" w:firstRowLastColumn="0" w:lastRowFirstColumn="0" w:lastRowLastColumn="0"/>
        </w:trPr>
        <w:tc>
          <w:tcPr>
            <w:tcW w:w="1103" w:type="pct"/>
          </w:tcPr>
          <w:p w14:paraId="16478C7A" w14:textId="77777777" w:rsidR="00D84912" w:rsidRPr="00D84912" w:rsidRDefault="00D84912" w:rsidP="00D84912">
            <w:pPr>
              <w:pStyle w:val="TableColHeadingCenter"/>
            </w:pPr>
            <w:r w:rsidRPr="00D84912">
              <w:t>Indicator</w:t>
            </w:r>
          </w:p>
        </w:tc>
        <w:tc>
          <w:tcPr>
            <w:tcW w:w="2168" w:type="pct"/>
          </w:tcPr>
          <w:p w14:paraId="51E4E4E8" w14:textId="77777777" w:rsidR="00D84912" w:rsidRPr="00D84912" w:rsidRDefault="00D84912" w:rsidP="00D84912">
            <w:pPr>
              <w:pStyle w:val="TableColHeadingCenter"/>
            </w:pPr>
            <w:r w:rsidRPr="00D84912">
              <w:t>Strengths</w:t>
            </w:r>
          </w:p>
        </w:tc>
        <w:tc>
          <w:tcPr>
            <w:tcW w:w="1729" w:type="pct"/>
          </w:tcPr>
          <w:p w14:paraId="552E8826" w14:textId="7E75D05C" w:rsidR="00D84912" w:rsidRPr="00D84912" w:rsidRDefault="00D84912" w:rsidP="00D84912">
            <w:pPr>
              <w:pStyle w:val="TableColHeadingCenter"/>
            </w:pPr>
            <w:r w:rsidRPr="00D84912">
              <w:t>Areas for growth</w:t>
            </w:r>
          </w:p>
        </w:tc>
      </w:tr>
      <w:tr w:rsidR="00D84912" w14:paraId="15515AE4" w14:textId="77777777" w:rsidTr="0080560E">
        <w:trPr>
          <w:cnfStyle w:val="000000100000" w:firstRow="0" w:lastRow="0" w:firstColumn="0" w:lastColumn="0" w:oddVBand="0" w:evenVBand="0" w:oddHBand="1" w:evenHBand="0" w:firstRowFirstColumn="0" w:firstRowLastColumn="0" w:lastRowFirstColumn="0" w:lastRowLastColumn="0"/>
        </w:trPr>
        <w:tc>
          <w:tcPr>
            <w:tcW w:w="1103" w:type="pct"/>
          </w:tcPr>
          <w:p w14:paraId="668BA611" w14:textId="77777777" w:rsidR="00D84912" w:rsidRPr="00D84912" w:rsidRDefault="00D84912" w:rsidP="00D84912">
            <w:pPr>
              <w:pStyle w:val="TableSubheading"/>
            </w:pPr>
            <w:r w:rsidRPr="00D84912">
              <w:t>School committee governance</w:t>
            </w:r>
          </w:p>
        </w:tc>
        <w:tc>
          <w:tcPr>
            <w:tcW w:w="2168" w:type="pct"/>
          </w:tcPr>
          <w:p w14:paraId="166EC9E6" w14:textId="08C74FAA" w:rsidR="00D84912" w:rsidRPr="007E3002" w:rsidRDefault="00D84912" w:rsidP="00D84912">
            <w:pPr>
              <w:pStyle w:val="TableBullet1"/>
            </w:pPr>
            <w:r w:rsidRPr="007E3002">
              <w:t>Regularly review</w:t>
            </w:r>
            <w:r>
              <w:t>s</w:t>
            </w:r>
            <w:r w:rsidRPr="007E3002">
              <w:t xml:space="preserve"> disaggregated student data</w:t>
            </w:r>
          </w:p>
          <w:p w14:paraId="3344295D" w14:textId="6147D225" w:rsidR="00D84912" w:rsidRPr="00A80A83" w:rsidRDefault="00D84912" w:rsidP="00D84912">
            <w:pPr>
              <w:pStyle w:val="TableBullet1"/>
            </w:pPr>
            <w:bookmarkStart w:id="23" w:name="_Hlk98697231"/>
            <w:r w:rsidRPr="00442335">
              <w:t xml:space="preserve">Takes responsibility for </w:t>
            </w:r>
            <w:r w:rsidRPr="00A80A83">
              <w:t>securing adequate funding</w:t>
            </w:r>
            <w:r w:rsidRPr="00442335">
              <w:t xml:space="preserve"> for the district</w:t>
            </w:r>
            <w:bookmarkEnd w:id="23"/>
          </w:p>
        </w:tc>
        <w:tc>
          <w:tcPr>
            <w:tcW w:w="1729" w:type="pct"/>
          </w:tcPr>
          <w:p w14:paraId="58F3A016" w14:textId="44DE248A" w:rsidR="00D84912" w:rsidRPr="00A80A83" w:rsidRDefault="00D84912" w:rsidP="00D84912">
            <w:pPr>
              <w:pStyle w:val="TableBullet1"/>
            </w:pPr>
            <w:r>
              <w:t xml:space="preserve">Active engagement in </w:t>
            </w:r>
            <w:r w:rsidRPr="006C7F6E">
              <w:t>negotiations with the teacher’s association</w:t>
            </w:r>
          </w:p>
        </w:tc>
      </w:tr>
      <w:tr w:rsidR="00D84912" w14:paraId="29744BB0" w14:textId="77777777" w:rsidTr="0080560E">
        <w:tc>
          <w:tcPr>
            <w:tcW w:w="1103" w:type="pct"/>
          </w:tcPr>
          <w:p w14:paraId="6D1889B5" w14:textId="5E9C5A4F" w:rsidR="00D84912" w:rsidRPr="00D84912" w:rsidRDefault="00D84912" w:rsidP="00D84912">
            <w:pPr>
              <w:pStyle w:val="TableSubheading"/>
            </w:pPr>
            <w:r w:rsidRPr="00D84912">
              <w:t>District and school leadership</w:t>
            </w:r>
          </w:p>
        </w:tc>
        <w:tc>
          <w:tcPr>
            <w:tcW w:w="2168" w:type="pct"/>
          </w:tcPr>
          <w:p w14:paraId="6167DD63" w14:textId="3AE1DA4B" w:rsidR="00D84912" w:rsidRPr="007E3002" w:rsidRDefault="00D84912" w:rsidP="00D84912">
            <w:pPr>
              <w:pStyle w:val="TableBullet1"/>
            </w:pPr>
            <w:r>
              <w:t xml:space="preserve">Central office’s leadership team and </w:t>
            </w:r>
            <w:r w:rsidR="0080560E">
              <w:t>s</w:t>
            </w:r>
            <w:r w:rsidR="0080560E" w:rsidRPr="005E75E0">
              <w:t xml:space="preserve">enior </w:t>
            </w:r>
            <w:r w:rsidR="0080560E">
              <w:t>l</w:t>
            </w:r>
            <w:r w:rsidR="0080560E" w:rsidRPr="005E75E0">
              <w:t xml:space="preserve">eadership </w:t>
            </w:r>
            <w:r w:rsidR="0080560E">
              <w:t>t</w:t>
            </w:r>
            <w:r w:rsidR="0080560E" w:rsidRPr="005E75E0">
              <w:t>eam</w:t>
            </w:r>
            <w:r w:rsidR="0080560E">
              <w:t xml:space="preserve"> </w:t>
            </w:r>
            <w:r w:rsidR="00F52AB4">
              <w:t xml:space="preserve">(SLT) </w:t>
            </w:r>
            <w:r>
              <w:t>meet regularly and focus</w:t>
            </w:r>
            <w:r w:rsidRPr="005E75E0">
              <w:t xml:space="preserve"> on </w:t>
            </w:r>
            <w:r>
              <w:t xml:space="preserve">consistent implementation of </w:t>
            </w:r>
            <w:r w:rsidRPr="005E75E0">
              <w:t>observations and evaluations across the schools</w:t>
            </w:r>
          </w:p>
        </w:tc>
        <w:tc>
          <w:tcPr>
            <w:tcW w:w="1729" w:type="pct"/>
          </w:tcPr>
          <w:p w14:paraId="68A509E3" w14:textId="2721F667" w:rsidR="00D84912" w:rsidRDefault="00D84912" w:rsidP="00D84912">
            <w:pPr>
              <w:pStyle w:val="TableBullet1"/>
            </w:pPr>
            <w:r>
              <w:t>District</w:t>
            </w:r>
            <w:r w:rsidR="00555867">
              <w:t>-</w:t>
            </w:r>
            <w:r>
              <w:t>level engagement with educators and families</w:t>
            </w:r>
          </w:p>
          <w:p w14:paraId="1E792B06" w14:textId="62FE3C0D" w:rsidR="00D84912" w:rsidRPr="00BD2BDD" w:rsidRDefault="00D84912" w:rsidP="00555867">
            <w:pPr>
              <w:pStyle w:val="TableBullet1"/>
              <w:numPr>
                <w:ilvl w:val="0"/>
                <w:numId w:val="0"/>
              </w:numPr>
            </w:pPr>
          </w:p>
        </w:tc>
      </w:tr>
      <w:tr w:rsidR="00D84912" w14:paraId="779AB772" w14:textId="77777777" w:rsidTr="0080560E">
        <w:trPr>
          <w:cnfStyle w:val="000000100000" w:firstRow="0" w:lastRow="0" w:firstColumn="0" w:lastColumn="0" w:oddVBand="0" w:evenVBand="0" w:oddHBand="1" w:evenHBand="0" w:firstRowFirstColumn="0" w:firstRowLastColumn="0" w:lastRowFirstColumn="0" w:lastRowLastColumn="0"/>
        </w:trPr>
        <w:tc>
          <w:tcPr>
            <w:tcW w:w="1103" w:type="pct"/>
          </w:tcPr>
          <w:p w14:paraId="6D8875DA" w14:textId="17FB991D" w:rsidR="00D84912" w:rsidRPr="00D84912" w:rsidRDefault="00D84912" w:rsidP="00D84912">
            <w:pPr>
              <w:pStyle w:val="TableSubheading"/>
            </w:pPr>
            <w:r w:rsidRPr="00D84912">
              <w:t>District and school improvement planning</w:t>
            </w:r>
          </w:p>
        </w:tc>
        <w:tc>
          <w:tcPr>
            <w:tcW w:w="2168" w:type="pct"/>
          </w:tcPr>
          <w:p w14:paraId="271E2103" w14:textId="2A2DBA7D" w:rsidR="00D84912" w:rsidRPr="00A80A83" w:rsidRDefault="00D84912" w:rsidP="00D84912">
            <w:pPr>
              <w:pStyle w:val="TableBullet1"/>
            </w:pPr>
            <w:r>
              <w:t>District’s improvement plan guides the district’s budgetary and policy decisions</w:t>
            </w:r>
          </w:p>
        </w:tc>
        <w:tc>
          <w:tcPr>
            <w:tcW w:w="1729" w:type="pct"/>
          </w:tcPr>
          <w:p w14:paraId="49E52A75" w14:textId="2B9A718F" w:rsidR="00D84912" w:rsidRPr="00F45D01" w:rsidRDefault="004931B4" w:rsidP="00D84912">
            <w:pPr>
              <w:pStyle w:val="TableBullet1"/>
            </w:pPr>
            <w:r>
              <w:t>Connection between school improvement plans and the district’s strategic plan</w:t>
            </w:r>
          </w:p>
        </w:tc>
      </w:tr>
      <w:tr w:rsidR="00D84912" w14:paraId="7D30D386" w14:textId="77777777" w:rsidTr="00A04E15">
        <w:tc>
          <w:tcPr>
            <w:tcW w:w="1103" w:type="pct"/>
          </w:tcPr>
          <w:p w14:paraId="057C94AB" w14:textId="77777777" w:rsidR="00D84912" w:rsidRPr="00D84912" w:rsidRDefault="00D84912" w:rsidP="00D84912">
            <w:pPr>
              <w:pStyle w:val="TableSubheading"/>
            </w:pPr>
            <w:r w:rsidRPr="00D84912">
              <w:t>Budget development</w:t>
            </w:r>
          </w:p>
        </w:tc>
        <w:tc>
          <w:tcPr>
            <w:tcW w:w="2168" w:type="pct"/>
          </w:tcPr>
          <w:p w14:paraId="1760082A" w14:textId="09AF3D9A" w:rsidR="00D84912" w:rsidRPr="00C14C9E" w:rsidRDefault="00D84912" w:rsidP="00D84912">
            <w:pPr>
              <w:pStyle w:val="TableBullet1"/>
            </w:pPr>
            <w:bookmarkStart w:id="24" w:name="_Hlk100604821"/>
            <w:r>
              <w:t xml:space="preserve">Annual budgets developed </w:t>
            </w:r>
            <w:r w:rsidRPr="00C14C9E">
              <w:t>through a participatory and transparent process</w:t>
            </w:r>
            <w:bookmarkEnd w:id="24"/>
          </w:p>
        </w:tc>
        <w:tc>
          <w:tcPr>
            <w:tcW w:w="1729" w:type="pct"/>
            <w:vAlign w:val="center"/>
          </w:tcPr>
          <w:p w14:paraId="5A25F4E5" w14:textId="0E141938" w:rsidR="00D84912" w:rsidRPr="00A80A83" w:rsidRDefault="00A04E15" w:rsidP="00A04E15">
            <w:pPr>
              <w:pStyle w:val="TableBullet1"/>
              <w:numPr>
                <w:ilvl w:val="0"/>
                <w:numId w:val="0"/>
              </w:numPr>
              <w:jc w:val="center"/>
            </w:pPr>
            <w:r>
              <w:t>NA</w:t>
            </w:r>
          </w:p>
        </w:tc>
      </w:tr>
    </w:tbl>
    <w:p w14:paraId="552FAFD1" w14:textId="77777777" w:rsidR="00D84912" w:rsidRDefault="00D84912" w:rsidP="00D84912">
      <w:pPr>
        <w:pStyle w:val="Heading3"/>
      </w:pPr>
      <w:r>
        <w:t>School Committee Governance</w:t>
      </w:r>
    </w:p>
    <w:p w14:paraId="2178D3BF" w14:textId="72B4555C" w:rsidR="00D84912" w:rsidRDefault="00D84912" w:rsidP="00D84912">
      <w:pPr>
        <w:pStyle w:val="BodyTextposthead"/>
      </w:pPr>
      <w:r w:rsidRPr="00C43737">
        <w:t xml:space="preserve">Evidence from </w:t>
      </w:r>
      <w:r>
        <w:rPr>
          <w:rFonts w:cstheme="minorHAnsi"/>
          <w:color w:val="000000" w:themeColor="text1"/>
        </w:rPr>
        <w:t>GDRSD</w:t>
      </w:r>
      <w:r>
        <w:t xml:space="preserve"> school committee minutes and supporting documentation, as well as </w:t>
      </w:r>
      <w:r w:rsidRPr="00C43737">
        <w:t>interview</w:t>
      </w:r>
      <w:r>
        <w:t xml:space="preserve"> and f</w:t>
      </w:r>
      <w:r w:rsidRPr="00C43737">
        <w:t>ocus group</w:t>
      </w:r>
      <w:r>
        <w:t xml:space="preserve"> data</w:t>
      </w:r>
      <w:r w:rsidR="00085E05">
        <w:t>,</w:t>
      </w:r>
      <w:r>
        <w:t xml:space="preserve"> </w:t>
      </w:r>
      <w:r w:rsidRPr="00C43737">
        <w:t>indicate that the school committee fulfills its responsibilities</w:t>
      </w:r>
      <w:r>
        <w:t xml:space="preserve"> as defined in Massachusetts state law.</w:t>
      </w:r>
      <w:r w:rsidRPr="00C43737">
        <w:t xml:space="preserve"> </w:t>
      </w:r>
      <w:r>
        <w:t xml:space="preserve">School </w:t>
      </w:r>
      <w:r w:rsidR="0080560E">
        <w:t xml:space="preserve">committee </w:t>
      </w:r>
      <w:r>
        <w:t>members and district leaders stated</w:t>
      </w:r>
      <w:r w:rsidR="00085E05">
        <w:t xml:space="preserve"> that</w:t>
      </w:r>
      <w:r>
        <w:t xml:space="preserve"> the school committee plays an active role in securing adequate funding for the district. For example, school committee members explained that they serve as “the face of the school district” when communicating with municipal leaders. They added that because they are a regional school district, the school committee issues an assessment to both Groton and Dunstable and then engages in discussions about feasible alternatives for securing the necessary funding. They noted </w:t>
      </w:r>
      <w:r w:rsidRPr="008E2BFD">
        <w:t xml:space="preserve">that the school committee plays an important role in “maintaining credibility” so that the towns know that the school committee and district leaders “are running the district in a fiscally responsible way, which is key to maintain [the district’s] funding.” </w:t>
      </w:r>
      <w:r w:rsidRPr="00D84912">
        <w:t>They added that one of the challenges they have faced in past years is that “there is always more need than money to pay for things</w:t>
      </w:r>
      <w:r w:rsidR="0080560E">
        <w:t>,</w:t>
      </w:r>
      <w:r w:rsidRPr="00D84912">
        <w:t>” so the school committee has worked with the current and prior superintendents to assess and prioritize needs and then “worked with the administration to look at ways to cut costs [by] reallocating or outsourcing certain services, and then reallocating the cost savings toward educational priorities.” For example, recently, the district liberate</w:t>
      </w:r>
      <w:r w:rsidR="00682E4E">
        <w:t>d</w:t>
      </w:r>
      <w:r w:rsidRPr="00D84912">
        <w:t xml:space="preserve"> some funding by outsourcing the cafeteria and custodial services and “moving out of the group insurance.”</w:t>
      </w:r>
      <w:r w:rsidRPr="009E66CC">
        <w:rPr>
          <w:rFonts w:ascii="Franklin Gothic Book" w:eastAsia="Times New Roman" w:hAnsi="Franklin Gothic Book" w:cs="Calibri"/>
          <w:color w:val="000000"/>
        </w:rPr>
        <w:t xml:space="preserve"> </w:t>
      </w:r>
    </w:p>
    <w:p w14:paraId="336012AA" w14:textId="0B442B7E" w:rsidR="00D84912" w:rsidRDefault="00D84912" w:rsidP="00D84912">
      <w:pPr>
        <w:pStyle w:val="BodyText"/>
      </w:pPr>
      <w:r>
        <w:t xml:space="preserve">School committee and district leaders indicated they “work </w:t>
      </w:r>
      <w:r w:rsidRPr="00EC391C">
        <w:t xml:space="preserve">together as a team” to build </w:t>
      </w:r>
      <w:r>
        <w:t xml:space="preserve">support within </w:t>
      </w:r>
      <w:r w:rsidRPr="00EC391C">
        <w:t>the communit</w:t>
      </w:r>
      <w:r>
        <w:t>ies f</w:t>
      </w:r>
      <w:r w:rsidRPr="00EC391C">
        <w:t xml:space="preserve">or the schools. </w:t>
      </w:r>
      <w:r>
        <w:t xml:space="preserve">They stated that the </w:t>
      </w:r>
      <w:r w:rsidRPr="0004346E">
        <w:t xml:space="preserve">school committee has </w:t>
      </w:r>
      <w:r>
        <w:t>“</w:t>
      </w:r>
      <w:r w:rsidRPr="0004346E">
        <w:t>liaisons</w:t>
      </w:r>
      <w:r>
        <w:t xml:space="preserve">” who attend meetings and serve as the point of contact for various community organizations, such as the </w:t>
      </w:r>
      <w:r w:rsidRPr="0004346E">
        <w:t>Groton Dunstable Education Foundation</w:t>
      </w:r>
      <w:r>
        <w:t>, which is “</w:t>
      </w:r>
      <w:r w:rsidRPr="0004346E">
        <w:t>a fundraising arm</w:t>
      </w:r>
      <w:r>
        <w:t>”</w:t>
      </w:r>
      <w:r w:rsidRPr="0004346E">
        <w:t xml:space="preserve"> that provides grants for teachers</w:t>
      </w:r>
      <w:r>
        <w:t>. In addition, the school committee hosts</w:t>
      </w:r>
      <w:r w:rsidRPr="00EC391C">
        <w:t xml:space="preserve"> public forums, as well as formal and informal open houses</w:t>
      </w:r>
      <w:r w:rsidR="00085E05">
        <w:t>,</w:t>
      </w:r>
      <w:r>
        <w:t xml:space="preserve"> to inform the larger community and “</w:t>
      </w:r>
      <w:r w:rsidRPr="00E82A6B">
        <w:t>give the public an opportunity” to provide input</w:t>
      </w:r>
      <w:r>
        <w:t xml:space="preserve"> on various decisions</w:t>
      </w:r>
      <w:r w:rsidRPr="00E82A6B">
        <w:t>.</w:t>
      </w:r>
      <w:r w:rsidRPr="00EC391C">
        <w:t xml:space="preserve"> </w:t>
      </w:r>
      <w:r>
        <w:t xml:space="preserve">For example, the </w:t>
      </w:r>
      <w:r w:rsidR="00682E4E">
        <w:t xml:space="preserve">superintendent </w:t>
      </w:r>
      <w:r>
        <w:t>said that</w:t>
      </w:r>
      <w:r w:rsidRPr="00EC391C">
        <w:t xml:space="preserve"> the district is currently building a new elementary school, and district leaders engaged in “a visioning process with any stakeholders from the entire community [who were] willing to come to the table.</w:t>
      </w:r>
      <w:r>
        <w:t xml:space="preserve">” </w:t>
      </w:r>
    </w:p>
    <w:p w14:paraId="1D93C896" w14:textId="084AE1B9" w:rsidR="0080560E" w:rsidRDefault="00D84912" w:rsidP="00D84912">
      <w:pPr>
        <w:pStyle w:val="BodyText"/>
      </w:pPr>
      <w:r w:rsidRPr="00D84912">
        <w:t xml:space="preserve">School committee members indicated they take an active role in negotiations with the teacher’s association. They stated that “at least two to three school committee members are part of all negotiations with the different units. However, teacher association leaders expressed a desire for the school committee to have a stronger presence throughout the negotiation process. They confirmed that one or two members of the school committee are involved in the discussions but noted that “unfortunately, a lot of times those discussions are actually being run by the superintendent, so sometimes it feels like [they are] actually negotiating with [her].” They added that although </w:t>
      </w:r>
    </w:p>
    <w:p w14:paraId="3C994E48" w14:textId="1A7F1118" w:rsidR="0080560E" w:rsidRDefault="00D84912" w:rsidP="0080560E">
      <w:pPr>
        <w:pStyle w:val="BlockQuote"/>
      </w:pPr>
      <w:r w:rsidRPr="00D84912">
        <w:t>they are supposed to be negotiating with the school committee, the superintendent is very present with all levels of negotiation [with all the units]. She definitely speaks her mind and gets her point across, so [it] feels like sometimes the school committee isn</w:t>
      </w:r>
      <w:r w:rsidR="0080560E">
        <w:t>’</w:t>
      </w:r>
      <w:r w:rsidRPr="00D84912">
        <w:t>t running the meeting; they</w:t>
      </w:r>
      <w:r w:rsidR="0080560E">
        <w:t>’</w:t>
      </w:r>
      <w:r w:rsidRPr="00D84912">
        <w:t>re just going off of her lead.</w:t>
      </w:r>
    </w:p>
    <w:p w14:paraId="07B8DA27" w14:textId="61C5EDA1" w:rsidR="00D84912" w:rsidRDefault="00D84912" w:rsidP="00D84912">
      <w:pPr>
        <w:pStyle w:val="BodyText"/>
      </w:pPr>
      <w:r w:rsidRPr="00D84912">
        <w:t xml:space="preserve">They also indicated that there have been “several times” when school committee members were not in attendance at some of the negotiation meetings and they only met with the superintendent and other district administrators (e.g., </w:t>
      </w:r>
      <w:r w:rsidR="0080560E">
        <w:t>a</w:t>
      </w:r>
      <w:r w:rsidR="0080560E" w:rsidRPr="00D84912">
        <w:t xml:space="preserve">ssistant </w:t>
      </w:r>
      <w:r w:rsidR="0080560E">
        <w:t>s</w:t>
      </w:r>
      <w:r w:rsidR="0080560E" w:rsidRPr="00D84912">
        <w:t>uperintendent</w:t>
      </w:r>
      <w:r w:rsidRPr="00D84912">
        <w:t xml:space="preserve">, </w:t>
      </w:r>
      <w:r w:rsidR="0080560E">
        <w:t>f</w:t>
      </w:r>
      <w:r w:rsidR="0080560E" w:rsidRPr="00D84912">
        <w:t>inance</w:t>
      </w:r>
      <w:r w:rsidR="0080560E">
        <w:t>,</w:t>
      </w:r>
      <w:r w:rsidR="0080560E" w:rsidRPr="00D84912">
        <w:t xml:space="preserve"> </w:t>
      </w:r>
      <w:r w:rsidRPr="00D84912">
        <w:t xml:space="preserve">and </w:t>
      </w:r>
      <w:r w:rsidR="0080560E">
        <w:t>human resources</w:t>
      </w:r>
      <w:r w:rsidR="0080560E" w:rsidRPr="00D84912">
        <w:t xml:space="preserve"> </w:t>
      </w:r>
      <w:r w:rsidRPr="00D84912">
        <w:t>leaders)</w:t>
      </w:r>
      <w:r w:rsidRPr="009E66CC">
        <w:rPr>
          <w:rFonts w:ascii="Franklin Gothic Book" w:eastAsia="Times New Roman" w:hAnsi="Franklin Gothic Book" w:cs="Calibri"/>
          <w:color w:val="000000"/>
        </w:rPr>
        <w:t xml:space="preserve">. </w:t>
      </w:r>
    </w:p>
    <w:p w14:paraId="5995CE34" w14:textId="7F389BCD" w:rsidR="00D84912" w:rsidRDefault="00D84912" w:rsidP="00D84912">
      <w:pPr>
        <w:pStyle w:val="BodyText"/>
      </w:pPr>
      <w:bookmarkStart w:id="25" w:name="_Hlk109902076"/>
      <w:r w:rsidRPr="006D2213">
        <w:t xml:space="preserve">Interviews with school committee members and district leaders, as well as the </w:t>
      </w:r>
      <w:r>
        <w:t xml:space="preserve">review of available </w:t>
      </w:r>
      <w:r w:rsidRPr="006D2213">
        <w:t>documentation</w:t>
      </w:r>
      <w:r>
        <w:t xml:space="preserve"> (e.g., school committee meeting agendas and minutes, school committee’s website)</w:t>
      </w:r>
      <w:r w:rsidRPr="006D2213">
        <w:t xml:space="preserve"> indicate that the school committee </w:t>
      </w:r>
      <w:r>
        <w:t>has structures in place to disseminate information to the community and provides opportunities for stakeholders to share their feedback</w:t>
      </w:r>
      <w:r w:rsidRPr="006D2213">
        <w:t xml:space="preserve">. </w:t>
      </w:r>
      <w:r>
        <w:t xml:space="preserve">Meeting agendas, minutes, and all supporting documentation (e.g., presentation slides, </w:t>
      </w:r>
      <w:r w:rsidR="0080560E">
        <w:t xml:space="preserve">budget </w:t>
      </w:r>
      <w:r>
        <w:t xml:space="preserve">documents) is available on the GDRSD website, </w:t>
      </w:r>
      <w:r w:rsidRPr="00EC391C">
        <w:t xml:space="preserve">the school committee and subcommittees open </w:t>
      </w:r>
      <w:r>
        <w:t xml:space="preserve">their </w:t>
      </w:r>
      <w:r w:rsidRPr="00EC391C">
        <w:t>meetings to members of the community</w:t>
      </w:r>
      <w:r>
        <w:t xml:space="preserve"> who choose to attend. All meetings</w:t>
      </w:r>
      <w:r w:rsidRPr="00EC391C">
        <w:t xml:space="preserve"> </w:t>
      </w:r>
      <w:r>
        <w:t xml:space="preserve">are broadcast via live feed through </w:t>
      </w:r>
      <w:r w:rsidRPr="00EC391C">
        <w:t xml:space="preserve">the local cable access </w:t>
      </w:r>
      <w:r>
        <w:t xml:space="preserve">channel, as well as via streaming (e.g., YouTube and Groton channel’s Vimeo website at </w:t>
      </w:r>
      <w:hyperlink r:id="rId24" w:history="1">
        <w:r w:rsidRPr="0080560E">
          <w:rPr>
            <w:rStyle w:val="Hyperlink"/>
          </w:rPr>
          <w:t>https://vimeo.com/thegrotonchannel</w:t>
        </w:r>
      </w:hyperlink>
      <w:r>
        <w:t>)</w:t>
      </w:r>
      <w:r w:rsidRPr="00EC391C">
        <w:t>.</w:t>
      </w:r>
      <w:r>
        <w:t xml:space="preserve"> In addition, the school committee publishes a monthly newsletter (on its website, at </w:t>
      </w:r>
      <w:hyperlink r:id="rId25" w:history="1">
        <w:r w:rsidRPr="0080560E">
          <w:rPr>
            <w:rStyle w:val="Hyperlink"/>
          </w:rPr>
          <w:t>https://www.gdrsd.org/page/school-committee</w:t>
        </w:r>
      </w:hyperlink>
      <w:r>
        <w:t>)</w:t>
      </w:r>
      <w:r w:rsidRPr="00B87F3B">
        <w:t xml:space="preserve"> </w:t>
      </w:r>
      <w:r w:rsidR="0080560E">
        <w:t xml:space="preserve">that </w:t>
      </w:r>
      <w:r>
        <w:t>highlights key information about ongoing activities taking place across the school district.</w:t>
      </w:r>
    </w:p>
    <w:bookmarkEnd w:id="25"/>
    <w:p w14:paraId="63147808" w14:textId="6485E0BC" w:rsidR="00D84912" w:rsidRDefault="00D84912" w:rsidP="00D84912">
      <w:pPr>
        <w:pStyle w:val="BodyText"/>
      </w:pPr>
      <w:r>
        <w:t xml:space="preserve">School committee meeting minutes and presentations, as well as information provided by school committee and district leaders indicate that the district </w:t>
      </w:r>
      <w:r w:rsidR="00682E4E">
        <w:t xml:space="preserve">regularly </w:t>
      </w:r>
      <w:r>
        <w:t>collects and reviews various sources of data, including DIBELS, IXL, MCAS, student absentee and discipline data, as well as “individual school-oriented data” (e.g., anecdotal data from principals’ meetings with parents) and data from various behavioral screeners (e.g., Youth Risk Behavior Survey, screener for suicidal ideation). One district leader noted that the school committee has established “a clear expectation” about the committee’s aim to “make data driven decisions.” Similarly, a school committee member noted that the “role of the administration is to bring the data, analyze it, and provide recommendations” so the committee can consider this information for decision</w:t>
      </w:r>
      <w:r w:rsidR="0080560E">
        <w:t xml:space="preserve"> </w:t>
      </w:r>
      <w:r>
        <w:t xml:space="preserve">making (e.g., policy and budgetary decisions) and </w:t>
      </w:r>
      <w:r w:rsidR="0080560E">
        <w:t xml:space="preserve">also </w:t>
      </w:r>
      <w:r>
        <w:t>described working “with the administration to identify other districts that [have] similar school population” (e.g., based on geographic location, demographics) and then use data from those districts to “compare and benchmark” the district’s outcomes.</w:t>
      </w:r>
    </w:p>
    <w:p w14:paraId="234DAE43" w14:textId="44FCA51E" w:rsidR="00D84912" w:rsidRDefault="00D84912" w:rsidP="00D84912">
      <w:pPr>
        <w:pStyle w:val="BodyText"/>
      </w:pPr>
      <w:r w:rsidRPr="00E333F4">
        <w:t xml:space="preserve">School committee members </w:t>
      </w:r>
      <w:r>
        <w:t xml:space="preserve">agreed that </w:t>
      </w:r>
      <w:r w:rsidRPr="00E333F4">
        <w:t>they work closely with the superintendent and other stakeholders to ensure</w:t>
      </w:r>
      <w:r w:rsidRPr="00AC5CB3">
        <w:t xml:space="preserve"> </w:t>
      </w:r>
      <w:r w:rsidRPr="00E333F4">
        <w:t>improved student outcomes</w:t>
      </w:r>
      <w:r>
        <w:t xml:space="preserve">. They noted they receive “progress updates and data” across the school year and “translate” that information “into guidance and policy to help support the district and plan improvements in the district.” For example, they said that in the previous couple of years, they approved funds to hire more reading specialists because student outcome data “indicated areas of weakness in reading.” Also, after returning to “full in-person learning after COVID,” data indicated students “were struggling in math,” so they decided to hire additional mathematics interventionists and to implement new interventions earlier in the school year, as well as to implement those interventions more frequently in the early grade levels (i.e., </w:t>
      </w:r>
      <w:r w:rsidR="0080560E">
        <w:t xml:space="preserve">Grades </w:t>
      </w:r>
      <w:r>
        <w:t>K-2).</w:t>
      </w:r>
    </w:p>
    <w:p w14:paraId="762314A2" w14:textId="265F12F2" w:rsidR="00D84912" w:rsidRDefault="00D84912" w:rsidP="00D84912">
      <w:pPr>
        <w:pStyle w:val="BodyText"/>
      </w:pPr>
      <w:r>
        <w:t xml:space="preserve">In addition, school committee members noted that in 2021, they passed a “resolution on anti-racism” and as part of this initiative, they formed the </w:t>
      </w:r>
      <w:r w:rsidR="00C54E53">
        <w:t>equity</w:t>
      </w:r>
      <w:r>
        <w:t xml:space="preserve">, </w:t>
      </w:r>
      <w:r w:rsidR="00C54E53">
        <w:t xml:space="preserve">diversity, </w:t>
      </w:r>
      <w:r>
        <w:t xml:space="preserve">and </w:t>
      </w:r>
      <w:r w:rsidR="00C54E53">
        <w:t xml:space="preserve">inclusion </w:t>
      </w:r>
      <w:r>
        <w:t xml:space="preserve">(EDI) </w:t>
      </w:r>
      <w:r w:rsidR="00C54E53">
        <w:t>advisory committee</w:t>
      </w:r>
      <w:r>
        <w:t>, which has been charged with reviewing district</w:t>
      </w:r>
      <w:r w:rsidRPr="006517C0">
        <w:t xml:space="preserve"> policies and provid</w:t>
      </w:r>
      <w:r>
        <w:t xml:space="preserve">ing </w:t>
      </w:r>
      <w:r w:rsidRPr="006517C0">
        <w:t>recommendations for better align</w:t>
      </w:r>
      <w:r>
        <w:t xml:space="preserve">ment of </w:t>
      </w:r>
      <w:r w:rsidRPr="006517C0">
        <w:t>polic</w:t>
      </w:r>
      <w:r>
        <w:t>ies</w:t>
      </w:r>
      <w:r w:rsidRPr="006517C0">
        <w:t xml:space="preserve"> with broader goals of </w:t>
      </w:r>
      <w:r w:rsidR="00C54E53">
        <w:t>DEI</w:t>
      </w:r>
      <w:r>
        <w:t xml:space="preserve">. Further details are described in the </w:t>
      </w:r>
      <w:r w:rsidRPr="00F52AB4">
        <w:rPr>
          <w:i/>
          <w:iCs/>
        </w:rPr>
        <w:t>Policies for EDI Advisory Committee Review</w:t>
      </w:r>
      <w:r>
        <w:t xml:space="preserve"> document, which provides guidance about which questions the EDI </w:t>
      </w:r>
      <w:r w:rsidR="00F52AB4">
        <w:t xml:space="preserve">advisory committee </w:t>
      </w:r>
      <w:r>
        <w:t>should consider when reviewing each policy</w:t>
      </w:r>
      <w:r w:rsidR="009C7D14">
        <w:t xml:space="preserve">. For example, </w:t>
      </w:r>
      <w:r w:rsidR="00C346B3">
        <w:t xml:space="preserve">the document </w:t>
      </w:r>
      <w:r w:rsidR="00210091">
        <w:t>indicates that EDI Advisory Committee Members should consider the following:</w:t>
      </w:r>
      <w:r w:rsidR="00C346B3">
        <w:t xml:space="preserve"> </w:t>
      </w:r>
      <w:r w:rsidRPr="006517C0">
        <w:t>Does the policy help achieve equitable outcomes for students in the district?</w:t>
      </w:r>
      <w:r>
        <w:t xml:space="preserve"> </w:t>
      </w:r>
      <w:r w:rsidRPr="006517C0">
        <w:t>Is the policy inclusive? Are certain groups or identities overlooked or excluded? Does the policy respect and foster diversity in the district?</w:t>
      </w:r>
      <w:r>
        <w:t xml:space="preserve"> </w:t>
      </w:r>
      <w:r w:rsidRPr="006517C0">
        <w:t>Does the policy contain language or terminology that might perpetuate inequities or exclusion of</w:t>
      </w:r>
      <w:r>
        <w:t xml:space="preserve"> </w:t>
      </w:r>
      <w:r w:rsidRPr="006517C0">
        <w:t>certain groups?</w:t>
      </w:r>
    </w:p>
    <w:p w14:paraId="3ADB71F4" w14:textId="0432C609" w:rsidR="00D84912" w:rsidRPr="007D32BE" w:rsidRDefault="00D84912" w:rsidP="00D84912">
      <w:pPr>
        <w:pStyle w:val="BodyText"/>
      </w:pPr>
      <w:r>
        <w:t xml:space="preserve">As detailed in the school committee minutes and comments from district leaders, the school committee evaluates the superintendent’s performance annually as required by law. District leaders explained that at the beginning of the evaluation cycle (in late fall), the superintendent meets with the </w:t>
      </w:r>
      <w:r w:rsidR="00F52AB4">
        <w:t>c</w:t>
      </w:r>
      <w:r w:rsidR="00F52AB4" w:rsidRPr="00873B2E">
        <w:t xml:space="preserve">urriculum </w:t>
      </w:r>
      <w:r w:rsidR="00F52AB4">
        <w:t>i</w:t>
      </w:r>
      <w:r w:rsidR="00F52AB4" w:rsidRPr="00873B2E">
        <w:t xml:space="preserve">nstruction </w:t>
      </w:r>
      <w:r w:rsidR="00F52AB4">
        <w:t>a</w:t>
      </w:r>
      <w:r w:rsidR="00F52AB4" w:rsidRPr="00873B2E">
        <w:t xml:space="preserve">ssessment </w:t>
      </w:r>
      <w:r w:rsidR="00F52AB4">
        <w:t>and</w:t>
      </w:r>
      <w:r w:rsidR="00F52AB4" w:rsidRPr="00873B2E">
        <w:t xml:space="preserve"> </w:t>
      </w:r>
      <w:r w:rsidR="00F52AB4">
        <w:t>a</w:t>
      </w:r>
      <w:r w:rsidR="00F52AB4" w:rsidRPr="00873B2E">
        <w:t xml:space="preserve">ccountability </w:t>
      </w:r>
      <w:r w:rsidRPr="00873B2E">
        <w:t xml:space="preserve">(CIA&amp;A) </w:t>
      </w:r>
      <w:r w:rsidR="00F52AB4">
        <w:t>s</w:t>
      </w:r>
      <w:r w:rsidR="00F52AB4" w:rsidRPr="00873B2E">
        <w:t>ub</w:t>
      </w:r>
      <w:r w:rsidR="00F52AB4">
        <w:t>c</w:t>
      </w:r>
      <w:r w:rsidRPr="00873B2E">
        <w:t>ommittee</w:t>
      </w:r>
      <w:r>
        <w:t xml:space="preserve"> to collaboratively establish the indicators to be used for the year’s evaluation. They noted that</w:t>
      </w:r>
      <w:r w:rsidRPr="008C4167">
        <w:t xml:space="preserve"> </w:t>
      </w:r>
      <w:r>
        <w:t xml:space="preserve">the criteria for selecting key indicators are “tied to the overall district’s improvement plan.” Once the </w:t>
      </w:r>
      <w:r w:rsidR="00F52AB4">
        <w:t xml:space="preserve">superintendent </w:t>
      </w:r>
      <w:r>
        <w:t xml:space="preserve">and CIA&amp;A </w:t>
      </w:r>
      <w:r w:rsidR="00F52AB4">
        <w:t xml:space="preserve">subcommittee </w:t>
      </w:r>
      <w:r>
        <w:t xml:space="preserve">agree on the evaluation goals and indicators, the full school committee reviews and approves it. During the school year, the superintendent provides “regular feedback and updates,” as well as a midyear update (in January or February). Toward the end of the evaluation cycle, the </w:t>
      </w:r>
      <w:r w:rsidR="00F52AB4">
        <w:t xml:space="preserve">superintendent </w:t>
      </w:r>
      <w:r>
        <w:t xml:space="preserve">submits all artifacts and then each committee member conducts an individual evaluation. Afterward, the individual evaluations are compiled by one school committee member into a composite “Summative Evaluation Report,” which becomes the evaluation of record. Committee members noted they try to complete the evaluation prior to town elections in case there is a </w:t>
      </w:r>
      <w:r w:rsidRPr="006A1C58">
        <w:t xml:space="preserve">change in the </w:t>
      </w:r>
      <w:r w:rsidR="00F52AB4">
        <w:t>school committee</w:t>
      </w:r>
      <w:r w:rsidR="00F52AB4" w:rsidRPr="006A1C58">
        <w:t xml:space="preserve"> </w:t>
      </w:r>
      <w:r w:rsidRPr="006A1C58">
        <w:t>membership</w:t>
      </w:r>
      <w:r>
        <w:t xml:space="preserve"> (i.e., so that only people who have worked with the Superintendent are involved in the evaluation). This year’s Summative Evaluation Report included ratings on six indicators: Student Learning, Human Resources Management and Development, Communication, Commitment to High Standards, Cultural Proficiency, and Continuous Learning.</w:t>
      </w:r>
    </w:p>
    <w:p w14:paraId="0FAF7516" w14:textId="77777777" w:rsidR="00D84912" w:rsidRDefault="00D84912" w:rsidP="00D84912">
      <w:pPr>
        <w:pStyle w:val="Heading3"/>
      </w:pPr>
      <w:r>
        <w:t>District and School Leadership</w:t>
      </w:r>
    </w:p>
    <w:p w14:paraId="592B7F7E" w14:textId="70534500" w:rsidR="00D84912" w:rsidRDefault="00D84912" w:rsidP="00D84912">
      <w:pPr>
        <w:pStyle w:val="BodyTextposthead"/>
      </w:pPr>
      <w:r>
        <w:t>T</w:t>
      </w:r>
      <w:r w:rsidRPr="005E75E0">
        <w:t xml:space="preserve">he </w:t>
      </w:r>
      <w:r>
        <w:rPr>
          <w:rFonts w:cstheme="minorHAnsi"/>
          <w:color w:val="000000" w:themeColor="text1"/>
        </w:rPr>
        <w:t>GDRSD</w:t>
      </w:r>
      <w:r>
        <w:t xml:space="preserve"> central office’s leadership team is composed of </w:t>
      </w:r>
      <w:r w:rsidRPr="00981FD1">
        <w:t xml:space="preserve">the </w:t>
      </w:r>
      <w:r w:rsidR="00F52AB4">
        <w:t>s</w:t>
      </w:r>
      <w:r w:rsidR="00F52AB4" w:rsidRPr="00981FD1">
        <w:t>uperintendent</w:t>
      </w:r>
      <w:r w:rsidRPr="00981FD1">
        <w:t xml:space="preserve">, </w:t>
      </w:r>
      <w:r>
        <w:t xml:space="preserve">the </w:t>
      </w:r>
      <w:r w:rsidR="00F52AB4">
        <w:t>a</w:t>
      </w:r>
      <w:r w:rsidR="00F52AB4" w:rsidRPr="00981FD1">
        <w:t xml:space="preserve">ssistant </w:t>
      </w:r>
      <w:r w:rsidR="00F52AB4">
        <w:t>s</w:t>
      </w:r>
      <w:r w:rsidR="00F52AB4" w:rsidRPr="00981FD1">
        <w:t>uperintendent</w:t>
      </w:r>
      <w:r w:rsidR="00F52AB4">
        <w:t xml:space="preserve"> </w:t>
      </w:r>
      <w:r>
        <w:t xml:space="preserve">of </w:t>
      </w:r>
      <w:r w:rsidR="00E9056E">
        <w:t>schools for curriculum, instruction and assessment</w:t>
      </w:r>
      <w:r w:rsidRPr="00981FD1">
        <w:t>,</w:t>
      </w:r>
      <w:r>
        <w:t xml:space="preserve"> the </w:t>
      </w:r>
      <w:r w:rsidR="00F52AB4">
        <w:t>d</w:t>
      </w:r>
      <w:r>
        <w:t>i</w:t>
      </w:r>
      <w:r w:rsidRPr="00981FD1">
        <w:t xml:space="preserve">rector of </w:t>
      </w:r>
      <w:r w:rsidR="00F52AB4">
        <w:t>h</w:t>
      </w:r>
      <w:r w:rsidRPr="00981FD1">
        <w:t xml:space="preserve">uman </w:t>
      </w:r>
      <w:r w:rsidR="00F52AB4">
        <w:t>r</w:t>
      </w:r>
      <w:r w:rsidRPr="00981FD1">
        <w:t xml:space="preserve">esources, </w:t>
      </w:r>
      <w:r>
        <w:t>the</w:t>
      </w:r>
      <w:r w:rsidRPr="00981FD1">
        <w:t xml:space="preserve"> </w:t>
      </w:r>
      <w:r w:rsidR="00F52AB4">
        <w:t>d</w:t>
      </w:r>
      <w:r w:rsidR="00F52AB4" w:rsidRPr="00981FD1">
        <w:t xml:space="preserve">irector </w:t>
      </w:r>
      <w:r w:rsidRPr="00981FD1">
        <w:t xml:space="preserve">of </w:t>
      </w:r>
      <w:r w:rsidR="00F52AB4">
        <w:t>s</w:t>
      </w:r>
      <w:r w:rsidR="00F52AB4" w:rsidRPr="00981FD1">
        <w:t xml:space="preserve">tudent </w:t>
      </w:r>
      <w:r w:rsidR="00F52AB4">
        <w:t>s</w:t>
      </w:r>
      <w:r w:rsidR="00F52AB4" w:rsidRPr="00981FD1">
        <w:t>ervices</w:t>
      </w:r>
      <w:r w:rsidRPr="00981FD1">
        <w:t xml:space="preserve">, </w:t>
      </w:r>
      <w:r>
        <w:t xml:space="preserve">the </w:t>
      </w:r>
      <w:r w:rsidR="00F52AB4">
        <w:rPr>
          <w:rFonts w:ascii="Franklin Gothic Book" w:hAnsi="Franklin Gothic Book" w:cs="Calibri"/>
        </w:rPr>
        <w:t>d</w:t>
      </w:r>
      <w:r w:rsidR="00F52AB4" w:rsidRPr="009E66CC">
        <w:rPr>
          <w:rFonts w:ascii="Franklin Gothic Book" w:hAnsi="Franklin Gothic Book" w:cs="Calibri"/>
        </w:rPr>
        <w:t xml:space="preserve">irector </w:t>
      </w:r>
      <w:r w:rsidRPr="009E66CC">
        <w:rPr>
          <w:rFonts w:ascii="Franklin Gothic Book" w:hAnsi="Franklin Gothic Book" w:cs="Calibri"/>
        </w:rPr>
        <w:t xml:space="preserve">of </w:t>
      </w:r>
      <w:r w:rsidR="00F52AB4">
        <w:rPr>
          <w:rFonts w:ascii="Franklin Gothic Book" w:hAnsi="Franklin Gothic Book" w:cs="Calibri"/>
        </w:rPr>
        <w:t>f</w:t>
      </w:r>
      <w:r w:rsidR="00F52AB4" w:rsidRPr="009E66CC">
        <w:rPr>
          <w:rFonts w:ascii="Franklin Gothic Book" w:hAnsi="Franklin Gothic Book" w:cs="Calibri"/>
        </w:rPr>
        <w:t xml:space="preserve">inance </w:t>
      </w:r>
      <w:r w:rsidRPr="009E66CC">
        <w:rPr>
          <w:rFonts w:ascii="Franklin Gothic Book" w:hAnsi="Franklin Gothic Book" w:cs="Calibri"/>
        </w:rPr>
        <w:t xml:space="preserve">and </w:t>
      </w:r>
      <w:r w:rsidR="00F52AB4">
        <w:rPr>
          <w:rFonts w:ascii="Franklin Gothic Book" w:hAnsi="Franklin Gothic Book" w:cs="Calibri"/>
        </w:rPr>
        <w:t>o</w:t>
      </w:r>
      <w:r w:rsidR="00F52AB4" w:rsidRPr="009E66CC">
        <w:rPr>
          <w:rFonts w:ascii="Franklin Gothic Book" w:hAnsi="Franklin Gothic Book" w:cs="Calibri"/>
        </w:rPr>
        <w:t>perations</w:t>
      </w:r>
      <w:r w:rsidR="00F52AB4">
        <w:rPr>
          <w:rFonts w:ascii="Franklin Gothic Book" w:hAnsi="Franklin Gothic Book" w:cs="Calibri"/>
        </w:rPr>
        <w:t>,</w:t>
      </w:r>
      <w:r w:rsidR="00F52AB4" w:rsidRPr="009E66CC">
        <w:rPr>
          <w:rFonts w:ascii="Franklin Gothic Book" w:hAnsi="Franklin Gothic Book" w:cs="Calibri"/>
        </w:rPr>
        <w:t xml:space="preserve"> </w:t>
      </w:r>
      <w:r w:rsidRPr="00981FD1">
        <w:t xml:space="preserve">and </w:t>
      </w:r>
      <w:r>
        <w:t xml:space="preserve">the </w:t>
      </w:r>
      <w:r w:rsidR="00F52AB4">
        <w:t>d</w:t>
      </w:r>
      <w:r w:rsidR="00F52AB4" w:rsidRPr="00981FD1">
        <w:t xml:space="preserve">irector </w:t>
      </w:r>
      <w:r w:rsidRPr="00981FD1">
        <w:t xml:space="preserve">of </w:t>
      </w:r>
      <w:r w:rsidR="00F52AB4">
        <w:t>t</w:t>
      </w:r>
      <w:r w:rsidR="00F52AB4" w:rsidRPr="00981FD1">
        <w:t>echnology</w:t>
      </w:r>
      <w:r w:rsidRPr="00981FD1">
        <w:t>.</w:t>
      </w:r>
      <w:r>
        <w:t xml:space="preserve"> In addition, </w:t>
      </w:r>
      <w:r w:rsidR="00182BE5">
        <w:t>the</w:t>
      </w:r>
      <w:r>
        <w:t xml:space="preserve"> </w:t>
      </w:r>
      <w:r w:rsidRPr="005E75E0">
        <w:t xml:space="preserve">SLT </w:t>
      </w:r>
      <w:r w:rsidR="00F52AB4">
        <w:t>comprises</w:t>
      </w:r>
      <w:r w:rsidRPr="005E75E0">
        <w:t xml:space="preserve"> principals, assistant principals, team chairs, </w:t>
      </w:r>
      <w:r>
        <w:t xml:space="preserve">and </w:t>
      </w:r>
      <w:r w:rsidRPr="005E75E0">
        <w:t xml:space="preserve">curriculum directors. This team meets with the central office’s leadership team every other Friday. Then on the other Friday, the principals meet with the </w:t>
      </w:r>
      <w:r w:rsidR="008F72B8" w:rsidRPr="008F72B8">
        <w:t>assistant superintendent of schools for curriculum, instruction, and assessment</w:t>
      </w:r>
      <w:r w:rsidR="00104CEE">
        <w:t xml:space="preserve">; </w:t>
      </w:r>
      <w:r w:rsidRPr="005E75E0">
        <w:t>other school coordinators</w:t>
      </w:r>
      <w:r>
        <w:t xml:space="preserve"> are included in these meetings</w:t>
      </w:r>
      <w:r w:rsidRPr="005E75E0">
        <w:t xml:space="preserve"> as needed (e.g., to cover relevant topics). A district leader indicated that this school year, the SLT meetings were led by </w:t>
      </w:r>
      <w:r w:rsidR="00BD41FB" w:rsidRPr="005E75E0">
        <w:t xml:space="preserve">the </w:t>
      </w:r>
      <w:r w:rsidR="00BD41FB" w:rsidRPr="008F72B8">
        <w:t>assistant superintendent of schools for curriculum, instruction, and assessment</w:t>
      </w:r>
      <w:r w:rsidR="00BD41FB" w:rsidRPr="005E75E0">
        <w:t xml:space="preserve"> </w:t>
      </w:r>
      <w:r w:rsidRPr="005E75E0">
        <w:t>and that this year’s meetings have largely focused on observations and evaluations, so that the relevant activities are implemented consistently across the schools</w:t>
      </w:r>
      <w:r>
        <w:t xml:space="preserve">. </w:t>
      </w:r>
    </w:p>
    <w:p w14:paraId="74C6EEF2" w14:textId="5FE5EF97" w:rsidR="00D84912" w:rsidRPr="00D84912" w:rsidRDefault="00D84912" w:rsidP="00D84912">
      <w:pPr>
        <w:pStyle w:val="BodyText"/>
      </w:pPr>
      <w:r w:rsidRPr="00D84912">
        <w:t xml:space="preserve">Elementary- and high-school educators and high-school specialists indicated various leadership opportunities are offered at the schools for staff who volunteer to participate. For example, they </w:t>
      </w:r>
      <w:r w:rsidR="00104CEE">
        <w:t>noted</w:t>
      </w:r>
      <w:r w:rsidR="00104CEE" w:rsidRPr="00D84912">
        <w:t xml:space="preserve"> </w:t>
      </w:r>
      <w:r w:rsidRPr="00D84912">
        <w:t xml:space="preserve">that recently educators were invited to attend a professional development opportunity focused on culturally responsive classrooms, and those who enrolled continue to meet as a group and share information with other educators during staff meetings. They also said that other leadership opportunities are available for those who volunteer to participate in the faculty council, which meets monthly with school administrators and brings to their attention any emerging questions, issues or concerns raised by educators and staff at the schools (e.g., disciplinary issues, </w:t>
      </w:r>
      <w:r w:rsidR="00104CEE">
        <w:t xml:space="preserve">matters related to </w:t>
      </w:r>
      <w:r w:rsidRPr="00D84912">
        <w:t xml:space="preserve">learning disabilities, class sizes for certain subjects). Additional leadership opportunities are available for educators who volunteer to participate as faculty council members, curriculum coordinators, principal’s search committee, members of the school council (which is composed of teachers, students, and parents), and other district task forces (e.g., safety task force) or school-based committees (e.g., </w:t>
      </w:r>
      <w:bookmarkStart w:id="26" w:name="_Hlk108549511"/>
      <w:r w:rsidR="00F52AB4" w:rsidRPr="00ED182E">
        <w:t>positive behavioral interventions and supports</w:t>
      </w:r>
      <w:bookmarkEnd w:id="26"/>
      <w:r w:rsidRPr="00D84912">
        <w:t xml:space="preserve"> and </w:t>
      </w:r>
      <w:r w:rsidR="005628A5">
        <w:t>New England Association of Schools and Colleges</w:t>
      </w:r>
      <w:r w:rsidRPr="00D84912">
        <w:t xml:space="preserve">). </w:t>
      </w:r>
    </w:p>
    <w:p w14:paraId="0EC9A284" w14:textId="403E9D5E" w:rsidR="00D84912" w:rsidRPr="00D84912" w:rsidRDefault="00D84912" w:rsidP="00D84912">
      <w:pPr>
        <w:pStyle w:val="BodyText"/>
      </w:pPr>
      <w:r w:rsidRPr="00D84912">
        <w:t>Elementary</w:t>
      </w:r>
      <w:r w:rsidR="00187887">
        <w:t>-</w:t>
      </w:r>
      <w:r w:rsidRPr="00D84912">
        <w:t xml:space="preserve"> and middle-school educators expressed some concerns regarding communication between the district and educators at the schools. For example, elementary</w:t>
      </w:r>
      <w:r w:rsidR="00187887">
        <w:t>-</w:t>
      </w:r>
      <w:r w:rsidRPr="00D84912">
        <w:t xml:space="preserve"> and middle-school educators indicated that although they have noticed the creation of new positions in the district’s office, the district has not communicated to them the rationale for the creation of those positions or what their role is in relation to the work being conducted at the schools. For instance, they noted that although the district hired a </w:t>
      </w:r>
      <w:r w:rsidR="00682E4E">
        <w:t>DEI c</w:t>
      </w:r>
      <w:r w:rsidR="00682E4E" w:rsidRPr="00D84912">
        <w:t xml:space="preserve">oordinator </w:t>
      </w:r>
      <w:r w:rsidRPr="00D84912">
        <w:t xml:space="preserve">and a </w:t>
      </w:r>
      <w:r w:rsidR="00682E4E">
        <w:t>c</w:t>
      </w:r>
      <w:r w:rsidR="00682E4E" w:rsidRPr="00D84912">
        <w:t xml:space="preserve">oordinator </w:t>
      </w:r>
      <w:r w:rsidRPr="00D84912">
        <w:t xml:space="preserve">of </w:t>
      </w:r>
      <w:r w:rsidR="00682E4E">
        <w:t>s</w:t>
      </w:r>
      <w:r w:rsidR="00682E4E" w:rsidRPr="00D84912">
        <w:t>ocial</w:t>
      </w:r>
      <w:r w:rsidR="00682E4E">
        <w:t>-e</w:t>
      </w:r>
      <w:r w:rsidRPr="00D84912">
        <w:t xml:space="preserve">motional </w:t>
      </w:r>
      <w:r w:rsidR="00682E4E">
        <w:t>l</w:t>
      </w:r>
      <w:r w:rsidR="00682E4E" w:rsidRPr="00D84912">
        <w:t xml:space="preserve">earning </w:t>
      </w:r>
      <w:r w:rsidRPr="00D84912">
        <w:t xml:space="preserve">this school year, they were not aware of the roles or responsibilities of these individuals. </w:t>
      </w:r>
    </w:p>
    <w:p w14:paraId="686C6B4E" w14:textId="1D1369F2" w:rsidR="00D84912" w:rsidRDefault="00D84912" w:rsidP="00D84912">
      <w:pPr>
        <w:pStyle w:val="BodyText"/>
      </w:pPr>
      <w:r>
        <w:t xml:space="preserve">In addition, across focus groups, educators shared concerns </w:t>
      </w:r>
      <w:r w:rsidR="00555867">
        <w:t>about</w:t>
      </w:r>
      <w:r>
        <w:t xml:space="preserve"> communication between central office and teachers. Specifically, multiple teachers spoke to a desire for increased communication about how decisions are made, including more active participation by teachers in decision</w:t>
      </w:r>
      <w:r w:rsidR="00182BE5">
        <w:t>-</w:t>
      </w:r>
      <w:r>
        <w:t xml:space="preserve">making processes. For example, some teachers did not understand the rationale for the district’s decision to relocate offices into the middle-school building this year. Similarly, unclear communication from district and school leaders </w:t>
      </w:r>
      <w:r w:rsidR="00555867">
        <w:t>about</w:t>
      </w:r>
      <w:r>
        <w:t xml:space="preserve"> DESE</w:t>
      </w:r>
      <w:r w:rsidR="00104CEE">
        <w:t>’s</w:t>
      </w:r>
      <w:r>
        <w:t xml:space="preserve"> </w:t>
      </w:r>
      <w:r w:rsidR="00F52AB4">
        <w:t>Sheltered English Immersion</w:t>
      </w:r>
      <w:r>
        <w:t xml:space="preserve"> endorsement was noted by some teachers as particularly impactful on staff morale this year. Specifically, teachers described being told that the endorsement would be required as a condition of employment for all teachers. Because the district did not offer trainings aligned to the </w:t>
      </w:r>
      <w:r w:rsidR="00F52AB4">
        <w:t>Sheltered English Immersion</w:t>
      </w:r>
      <w:r>
        <w:t xml:space="preserve"> endorsement requirements, teachers found and paid for outside courses, </w:t>
      </w:r>
      <w:r w:rsidR="00104CEE">
        <w:t xml:space="preserve">for </w:t>
      </w:r>
      <w:r>
        <w:t xml:space="preserve">which they were not reimbursed. However, </w:t>
      </w:r>
      <w:r w:rsidR="00104CEE">
        <w:t xml:space="preserve">more </w:t>
      </w:r>
      <w:r>
        <w:t>recently</w:t>
      </w:r>
      <w:r w:rsidR="00104CEE">
        <w:t>,</w:t>
      </w:r>
      <w:r>
        <w:t xml:space="preserve"> district leaders informed teachers that the endorsement was not in fact required for all, and as a result teachers were frustrated by this confusion. </w:t>
      </w:r>
    </w:p>
    <w:p w14:paraId="79589E50" w14:textId="41F2C73F" w:rsidR="00D84912" w:rsidRPr="00F552E3" w:rsidRDefault="00D84912" w:rsidP="00D84912">
      <w:pPr>
        <w:pStyle w:val="BodyText"/>
      </w:pPr>
      <w:r>
        <w:t xml:space="preserve">Parents also indicated a desire for improved communication from the district regarding ongoing and new initiatives. One parent described that information is “communicated in silos, </w:t>
      </w:r>
      <w:r w:rsidRPr="00615852">
        <w:t xml:space="preserve">so for some people, it’s hard to grab what’s going on.” </w:t>
      </w:r>
      <w:r>
        <w:t xml:space="preserve">Parents described a few examples of initiatives when district leaders are meeting with </w:t>
      </w:r>
      <w:r w:rsidR="005F01DD">
        <w:t>parents but</w:t>
      </w:r>
      <w:r>
        <w:t xml:space="preserve"> indicated an interest in more authentic involvement that begins as initiatives are being selected, as opposed to when it is time to implement. In addition, some parents expressed concern that although the school committee recently established </w:t>
      </w:r>
      <w:r w:rsidR="00F52AB4">
        <w:t xml:space="preserve">the DEI </w:t>
      </w:r>
      <w:r>
        <w:t xml:space="preserve">subcommittee, the group has been largely inactive this year. Parents expressed frustration with the fact that they shared concerns </w:t>
      </w:r>
      <w:r w:rsidR="00F52AB4">
        <w:t>about</w:t>
      </w:r>
      <w:r>
        <w:t xml:space="preserve"> equity and inclusion with </w:t>
      </w:r>
      <w:r w:rsidR="00F52AB4">
        <w:t xml:space="preserve">the </w:t>
      </w:r>
      <w:r>
        <w:t xml:space="preserve">school committee and other relevant school or district teams but felt that their concerns were not adequately addressed. One parent noted that although the district “is starting to make steps forward, there’s been no change on the ground” and as a result some of the issues parents raised are still occurring throughout schools. </w:t>
      </w:r>
    </w:p>
    <w:p w14:paraId="57BE51F5" w14:textId="77777777" w:rsidR="00D84912" w:rsidRDefault="00D84912" w:rsidP="00D84912">
      <w:pPr>
        <w:pStyle w:val="Heading3"/>
      </w:pPr>
      <w:r>
        <w:t>District and School Improvement Planning</w:t>
      </w:r>
    </w:p>
    <w:p w14:paraId="3B5AF740" w14:textId="1469CA6A" w:rsidR="00D84912" w:rsidRPr="00B973C3" w:rsidRDefault="00D84912" w:rsidP="00D84912">
      <w:pPr>
        <w:pStyle w:val="BodyTextposthead"/>
      </w:pPr>
      <w:r w:rsidRPr="001B284C">
        <w:t>The</w:t>
      </w:r>
      <w:r>
        <w:t xml:space="preserve"> </w:t>
      </w:r>
      <w:r>
        <w:rPr>
          <w:rFonts w:cstheme="minorHAnsi"/>
          <w:color w:val="000000" w:themeColor="text1"/>
        </w:rPr>
        <w:t>GDRSD</w:t>
      </w:r>
      <w:r>
        <w:t xml:space="preserve"> 2017-2022</w:t>
      </w:r>
      <w:r w:rsidRPr="001B284C">
        <w:t xml:space="preserve"> District Strategy </w:t>
      </w:r>
      <w:r>
        <w:t xml:space="preserve">documentation indicates that the district conducted a needs assessment, which included input from stakeholders through surveys and focus groups, as well as trend data. The needs assessment resulted in the following five key findings: a need to reverse declining student performance caused by the loss of </w:t>
      </w:r>
      <w:r w:rsidRPr="00B973C3">
        <w:t>essential stafﬁng and resources</w:t>
      </w:r>
      <w:r>
        <w:t xml:space="preserve">; a need </w:t>
      </w:r>
      <w:r w:rsidRPr="00B973C3">
        <w:t>to</w:t>
      </w:r>
      <w:r>
        <w:t xml:space="preserve"> </w:t>
      </w:r>
      <w:r w:rsidRPr="00B973C3">
        <w:t>restore</w:t>
      </w:r>
      <w:r>
        <w:t xml:space="preserve"> </w:t>
      </w:r>
      <w:r w:rsidRPr="00B973C3">
        <w:t>and</w:t>
      </w:r>
      <w:r>
        <w:t xml:space="preserve"> </w:t>
      </w:r>
      <w:r w:rsidRPr="00B973C3">
        <w:t>improve</w:t>
      </w:r>
      <w:r>
        <w:t xml:space="preserve"> </w:t>
      </w:r>
      <w:r w:rsidRPr="00B973C3">
        <w:t>programs</w:t>
      </w:r>
      <w:r>
        <w:t xml:space="preserve"> </w:t>
      </w:r>
      <w:r w:rsidRPr="00B973C3">
        <w:t>to</w:t>
      </w:r>
      <w:r>
        <w:t xml:space="preserve"> </w:t>
      </w:r>
      <w:r w:rsidRPr="00B973C3">
        <w:t>meet</w:t>
      </w:r>
      <w:r>
        <w:t xml:space="preserve"> </w:t>
      </w:r>
      <w:r w:rsidRPr="00B973C3">
        <w:t>the</w:t>
      </w:r>
      <w:r>
        <w:t xml:space="preserve"> </w:t>
      </w:r>
      <w:r w:rsidRPr="00B973C3">
        <w:t>needs</w:t>
      </w:r>
      <w:r>
        <w:t xml:space="preserve"> </w:t>
      </w:r>
      <w:r w:rsidRPr="00B973C3">
        <w:t>of</w:t>
      </w:r>
      <w:r>
        <w:t xml:space="preserve"> </w:t>
      </w:r>
      <w:r w:rsidRPr="00B973C3">
        <w:t>students</w:t>
      </w:r>
      <w:r>
        <w:t xml:space="preserve"> </w:t>
      </w:r>
      <w:r w:rsidRPr="00B973C3">
        <w:t>in the areas of the arts, library science, physical/behavioral health, technology and engineering, and foreign language</w:t>
      </w:r>
      <w:r>
        <w:t xml:space="preserve">; a </w:t>
      </w:r>
      <w:r w:rsidRPr="00B973C3">
        <w:t xml:space="preserve">need to provide comprehensive social and emotional support to </w:t>
      </w:r>
      <w:r>
        <w:t xml:space="preserve">students; a </w:t>
      </w:r>
      <w:r w:rsidRPr="00B973C3">
        <w:t>need to improve performance of students with disabilities while meeting the needs</w:t>
      </w:r>
      <w:r>
        <w:t xml:space="preserve"> </w:t>
      </w:r>
      <w:r w:rsidRPr="00B973C3">
        <w:t>of all learners</w:t>
      </w:r>
      <w:r>
        <w:t xml:space="preserve">; and a </w:t>
      </w:r>
      <w:r w:rsidRPr="00B973C3">
        <w:t>need</w:t>
      </w:r>
      <w:r>
        <w:t xml:space="preserve"> </w:t>
      </w:r>
      <w:r w:rsidRPr="00B973C3">
        <w:t>to</w:t>
      </w:r>
      <w:r>
        <w:t xml:space="preserve"> </w:t>
      </w:r>
      <w:r w:rsidRPr="00B973C3">
        <w:t>provide</w:t>
      </w:r>
      <w:r>
        <w:t xml:space="preserve"> </w:t>
      </w:r>
      <w:r w:rsidRPr="00B973C3">
        <w:t>essential</w:t>
      </w:r>
      <w:r>
        <w:t xml:space="preserve"> </w:t>
      </w:r>
      <w:r w:rsidRPr="00B973C3">
        <w:t>support</w:t>
      </w:r>
      <w:r>
        <w:t xml:space="preserve"> </w:t>
      </w:r>
      <w:r w:rsidRPr="00B973C3">
        <w:t>services</w:t>
      </w:r>
      <w:r>
        <w:t xml:space="preserve"> </w:t>
      </w:r>
      <w:r w:rsidRPr="00B973C3">
        <w:t xml:space="preserve">including kindergarten assistants, technology support staff, nursing staff, custodial and maintenance staff, business </w:t>
      </w:r>
      <w:r w:rsidR="00682E4E">
        <w:t>office</w:t>
      </w:r>
      <w:r w:rsidR="00682E4E" w:rsidRPr="00B973C3">
        <w:t xml:space="preserve"> </w:t>
      </w:r>
      <w:r w:rsidRPr="00B973C3">
        <w:t>staff, and administrative assistants.</w:t>
      </w:r>
      <w:r>
        <w:t xml:space="preserve"> </w:t>
      </w:r>
    </w:p>
    <w:p w14:paraId="2BCC2486" w14:textId="63E7514D" w:rsidR="00D84912" w:rsidRDefault="00D84912" w:rsidP="00D84912">
      <w:pPr>
        <w:pStyle w:val="BodyText"/>
      </w:pPr>
      <w:r>
        <w:t>The school improvement plans include specific action plans that focus on community relations, student performance, and resources, infrastructure, and educational environment. Each action plan lists the corresponding timeline and staff responsible for its execution. However, the school improvement plans do not specify how these goals and action plans are connected to the district’s strategic plan.</w:t>
      </w:r>
    </w:p>
    <w:p w14:paraId="51A1ED17" w14:textId="115F7823" w:rsidR="00D84912" w:rsidRPr="009E66CC" w:rsidRDefault="00D84912" w:rsidP="00D84912">
      <w:pPr>
        <w:pStyle w:val="BodyText"/>
        <w:rPr>
          <w:rFonts w:ascii="Franklin Gothic Book" w:eastAsia="Times New Roman" w:hAnsi="Franklin Gothic Book" w:cs="Calibri"/>
          <w:color w:val="000000"/>
        </w:rPr>
      </w:pPr>
      <w:r>
        <w:t>School committee members stated that the district’s improvement plan guides the district’s budgetary and policy decisions, and that their “work is embedded and aligned with the work that [school] administrators and [educators are] doing.” As the current strategy document end</w:t>
      </w:r>
      <w:r w:rsidR="00682E4E">
        <w:t>s</w:t>
      </w:r>
      <w:r>
        <w:t xml:space="preserve">, district leaders have already laid a foundation for the forthcoming strategic plan, which includes a focus on </w:t>
      </w:r>
      <w:r w:rsidR="00210091">
        <w:t>Acceptance</w:t>
      </w:r>
      <w:r>
        <w:t xml:space="preserve">, </w:t>
      </w:r>
      <w:r w:rsidR="00210091">
        <w:t>Belonging</w:t>
      </w:r>
      <w:r>
        <w:t xml:space="preserve">, </w:t>
      </w:r>
      <w:r w:rsidR="00210091">
        <w:t>Community</w:t>
      </w:r>
      <w:r>
        <w:t xml:space="preserve">, and </w:t>
      </w:r>
      <w:r w:rsidR="00210091">
        <w:t xml:space="preserve">Districtwide </w:t>
      </w:r>
      <w:r w:rsidR="00C54E53">
        <w:t>MTSS that</w:t>
      </w:r>
      <w:r>
        <w:t xml:space="preserve"> together support </w:t>
      </w:r>
      <w:r w:rsidR="00210091">
        <w:t xml:space="preserve">Equitable </w:t>
      </w:r>
      <w:r>
        <w:t>outcomes for all students across the district (e.g.</w:t>
      </w:r>
      <w:r w:rsidR="00C54E53">
        <w:t>,</w:t>
      </w:r>
      <w:r>
        <w:t xml:space="preserve"> A</w:t>
      </w:r>
      <w:r w:rsidR="00C54E53">
        <w:t xml:space="preserve"> </w:t>
      </w:r>
      <w:r>
        <w:t>+</w:t>
      </w:r>
      <w:r w:rsidR="00C54E53">
        <w:t xml:space="preserve"> </w:t>
      </w:r>
      <w:r>
        <w:t>B</w:t>
      </w:r>
      <w:r w:rsidR="00C54E53">
        <w:t xml:space="preserve"> </w:t>
      </w:r>
      <w:r>
        <w:t>+</w:t>
      </w:r>
      <w:r w:rsidR="00C54E53">
        <w:t xml:space="preserve"> </w:t>
      </w:r>
      <w:r>
        <w:t>C</w:t>
      </w:r>
      <w:r w:rsidR="00C54E53">
        <w:t xml:space="preserve"> </w:t>
      </w:r>
      <w:r>
        <w:t>+</w:t>
      </w:r>
      <w:r w:rsidR="00C54E53">
        <w:t xml:space="preserve"> </w:t>
      </w:r>
      <w:r>
        <w:t>D</w:t>
      </w:r>
      <w:r w:rsidR="00C54E53">
        <w:t xml:space="preserve"> </w:t>
      </w:r>
      <w:r>
        <w:t>=</w:t>
      </w:r>
      <w:r w:rsidR="00C54E53">
        <w:t xml:space="preserve"> </w:t>
      </w:r>
      <w:r>
        <w:t xml:space="preserve">E). District leaders and school staff indicated that many of the current years’ initiatives have been framed by this forthcoming strategic plan structure; however, documentation was not yet available for the full strategic plan at the time of the district review. </w:t>
      </w:r>
    </w:p>
    <w:p w14:paraId="4C115EFA" w14:textId="0FF77A94" w:rsidR="00D84912" w:rsidRPr="00D84912" w:rsidRDefault="00D84912" w:rsidP="00D84912">
      <w:pPr>
        <w:pStyle w:val="BodyText"/>
      </w:pPr>
      <w:r w:rsidRPr="00D84912">
        <w:t>In addition, high-school specialists and teachers indicated that across this school year, school staff has participated in various meetings (e.g., staff and department meetings) to brainstorm and provide input for the development of the “Vision of the Graduate,” as part of their compliance with New England Association of Schools and Colleges (NEASC) requirements. They added that members of the community have also provided input for this work. The focus on the “Vision of the Graduate” efforts is evident in the high</w:t>
      </w:r>
      <w:r w:rsidR="00187887">
        <w:t>-</w:t>
      </w:r>
      <w:r w:rsidRPr="00D84912">
        <w:t>school’s improvement plan, which lists under the action plans for the community relations goal, the “development of a Vision of the Graduate in accordance with [their] high priority initiatives associated with [their] Decennial School Accreditation as a member of the NEASC.</w:t>
      </w:r>
      <w:r w:rsidR="00F52AB4">
        <w:t>”</w:t>
      </w:r>
      <w:r w:rsidRPr="00D84912">
        <w:t xml:space="preserve"> In addition, the action plan under the student performance goal states that “once a Vision of the Graduate draft has been determined, [they] will identify areas where specified skills will be expected to be learned/practiced within each course.”</w:t>
      </w:r>
    </w:p>
    <w:p w14:paraId="51756B92" w14:textId="77777777" w:rsidR="00D84912" w:rsidRDefault="00D84912" w:rsidP="00D84912">
      <w:pPr>
        <w:pStyle w:val="Heading3"/>
      </w:pPr>
      <w:r>
        <w:t xml:space="preserve">Budget Development </w:t>
      </w:r>
    </w:p>
    <w:p w14:paraId="20AC9635" w14:textId="7DE8CDEB" w:rsidR="00D84912" w:rsidRDefault="00D84912" w:rsidP="00D84912">
      <w:pPr>
        <w:pStyle w:val="BodyTextposthead"/>
      </w:pPr>
      <w:r>
        <w:rPr>
          <w:rFonts w:cstheme="minorHAnsi"/>
          <w:color w:val="000000" w:themeColor="text1"/>
        </w:rPr>
        <w:t>GDRSD</w:t>
      </w:r>
      <w:r w:rsidRPr="00597354">
        <w:t xml:space="preserve"> is responsible for preparing the annual operating budget in accordance with </w:t>
      </w:r>
      <w:r w:rsidR="00682E4E">
        <w:t>s</w:t>
      </w:r>
      <w:r w:rsidR="00682E4E" w:rsidRPr="00597354">
        <w:t xml:space="preserve">chool </w:t>
      </w:r>
      <w:r w:rsidR="00682E4E">
        <w:t>c</w:t>
      </w:r>
      <w:r w:rsidR="00682E4E" w:rsidRPr="00597354">
        <w:t xml:space="preserve">ommittee </w:t>
      </w:r>
      <w:r w:rsidRPr="00597354">
        <w:t>guidance, state policies and guidelines, and the</w:t>
      </w:r>
      <w:r>
        <w:t xml:space="preserve"> district’s</w:t>
      </w:r>
      <w:r w:rsidRPr="00597354">
        <w:t xml:space="preserve"> </w:t>
      </w:r>
      <w:r>
        <w:t>key</w:t>
      </w:r>
      <w:r w:rsidRPr="00597354">
        <w:t xml:space="preserve"> goals and objectives.</w:t>
      </w:r>
      <w:r>
        <w:t xml:space="preserve"> As discussed in the School Committee Governance section, the school committee reviews and considers various sources of data (e.g., DIBELS, IXL, MCAS, student absentee and discipline data) for policy and budgetary decisions. </w:t>
      </w:r>
    </w:p>
    <w:p w14:paraId="180B44C0" w14:textId="18343724" w:rsidR="00D84912" w:rsidRDefault="00D84912" w:rsidP="00D84912">
      <w:pPr>
        <w:pStyle w:val="BodyText"/>
      </w:pPr>
      <w:r>
        <w:t>According to the fiscal year</w:t>
      </w:r>
      <w:r w:rsidR="0080560E">
        <w:t>s</w:t>
      </w:r>
      <w:r>
        <w:t xml:space="preserve"> </w:t>
      </w:r>
      <w:r w:rsidR="0080560E">
        <w:t>20</w:t>
      </w:r>
      <w:r>
        <w:t xml:space="preserve">22 and </w:t>
      </w:r>
      <w:r w:rsidR="0080560E">
        <w:t>20</w:t>
      </w:r>
      <w:r>
        <w:t>23 budget books, the budget goals for the previous two school years have been “</w:t>
      </w:r>
      <w:r w:rsidRPr="00B415CB">
        <w:t>based on responding to anticipated staff and student needs as a result of COVID</w:t>
      </w:r>
      <w:r w:rsidR="00F52AB4">
        <w:t>-</w:t>
      </w:r>
      <w:r w:rsidRPr="00B415CB">
        <w:t>19 effects on teaching and learning.</w:t>
      </w:r>
      <w:r>
        <w:t>” The document also states that the district’s focus for these years is “</w:t>
      </w:r>
      <w:r w:rsidRPr="00B415CB">
        <w:t>health safety for employees and students, educational support for students that have fallen below grade</w:t>
      </w:r>
      <w:r w:rsidR="00555867">
        <w:t>-</w:t>
      </w:r>
      <w:r w:rsidRPr="00B415CB">
        <w:t>level standards and support for students dealing with ongoing social, emotional and behavioral effect stemming from the pandemic.</w:t>
      </w:r>
      <w:r>
        <w:t xml:space="preserve">” For example, </w:t>
      </w:r>
      <w:r w:rsidRPr="009E66CC">
        <w:rPr>
          <w:rFonts w:ascii="Franklin Gothic Book" w:eastAsia="Times New Roman" w:hAnsi="Franklin Gothic Book" w:cs="Calibri"/>
          <w:color w:val="000000"/>
        </w:rPr>
        <w:t xml:space="preserve">as discussed in the </w:t>
      </w:r>
      <w:r>
        <w:t>School Committee Governance section, in the previous two years, the school committee has approved funds to hire reading specialists and mathematics interventionists in response to student outcome data that suggested the need for additional supports for students in these subjects.</w:t>
      </w:r>
    </w:p>
    <w:p w14:paraId="035936E5" w14:textId="2DE045C2" w:rsidR="00D84912" w:rsidRDefault="00D84912" w:rsidP="00D84912">
      <w:pPr>
        <w:pStyle w:val="BodyText"/>
      </w:pPr>
      <w:r>
        <w:t xml:space="preserve">Evidence from the fiscal year </w:t>
      </w:r>
      <w:r w:rsidR="00682E4E">
        <w:t>20</w:t>
      </w:r>
      <w:r>
        <w:t xml:space="preserve">22 and </w:t>
      </w:r>
      <w:r w:rsidR="00682E4E">
        <w:t>20</w:t>
      </w:r>
      <w:r>
        <w:t xml:space="preserve">23 budget books and information provided by school committee and district leaders indicates that district and </w:t>
      </w:r>
      <w:r w:rsidRPr="00D91387">
        <w:t>school leaders</w:t>
      </w:r>
      <w:r>
        <w:t>—in</w:t>
      </w:r>
      <w:r w:rsidRPr="00D91387">
        <w:t>cluding</w:t>
      </w:r>
      <w:r w:rsidRPr="00A46490">
        <w:t xml:space="preserve"> building administrators, curriculum leaders, the finance team, </w:t>
      </w:r>
      <w:r w:rsidR="005F01DD">
        <w:t xml:space="preserve">and </w:t>
      </w:r>
      <w:r w:rsidRPr="00A46490">
        <w:t xml:space="preserve">the </w:t>
      </w:r>
      <w:r w:rsidR="005F01DD">
        <w:t xml:space="preserve">school committee’s </w:t>
      </w:r>
      <w:r w:rsidR="00F52AB4">
        <w:t>b</w:t>
      </w:r>
      <w:r w:rsidR="00F52AB4" w:rsidRPr="00A46490">
        <w:t xml:space="preserve">udget </w:t>
      </w:r>
      <w:r w:rsidRPr="00A46490">
        <w:t xml:space="preserve">and </w:t>
      </w:r>
      <w:r w:rsidR="00F52AB4">
        <w:t>f</w:t>
      </w:r>
      <w:r w:rsidR="00F52AB4" w:rsidRPr="00A46490">
        <w:t xml:space="preserve">inance </w:t>
      </w:r>
      <w:r w:rsidRPr="00A46490">
        <w:t>subcommittee</w:t>
      </w:r>
      <w:r>
        <w:t>—</w:t>
      </w:r>
      <w:r w:rsidRPr="00A46490">
        <w:t>collaborate</w:t>
      </w:r>
      <w:r>
        <w:t xml:space="preserve"> </w:t>
      </w:r>
      <w:r w:rsidRPr="00D91387">
        <w:t xml:space="preserve">to develop </w:t>
      </w:r>
      <w:r>
        <w:t>the</w:t>
      </w:r>
      <w:r w:rsidRPr="00D91387">
        <w:t xml:space="preserve"> budget </w:t>
      </w:r>
      <w:r>
        <w:t xml:space="preserve">each year </w:t>
      </w:r>
      <w:r w:rsidRPr="00D91387">
        <w:t>through a participatory and transparent process</w:t>
      </w:r>
      <w:r>
        <w:t xml:space="preserve">. In September, district leaders send budget preparation packets to all building and district administrators to support their budget projections for the following year. The </w:t>
      </w:r>
      <w:r w:rsidR="00F52AB4">
        <w:t>d</w:t>
      </w:r>
      <w:r>
        <w:t xml:space="preserve">irector of </w:t>
      </w:r>
      <w:r w:rsidR="00F52AB4">
        <w:t>f</w:t>
      </w:r>
      <w:r>
        <w:t xml:space="preserve">inance and </w:t>
      </w:r>
      <w:r w:rsidR="00F52AB4">
        <w:t>o</w:t>
      </w:r>
      <w:r>
        <w:t xml:space="preserve">perations stated that the budget preparation packets include budget data for the previous four years. In October, the school committee approves the budget guidance and priorities and in November it adopts the year’s calendar for creating the district’s budget development and deliberations take place in November and December. Principals monitor staffing needs and present information about needs and rationales throughout the budget process. Their budget requests are made in collaboration with the district leaders’ priorities and timelines. Principals state that their funding is obtained through the central office (e.g., funds for basic supplies, professional development, textbooks) so they need to discuss and decide with district leaders’ </w:t>
      </w:r>
      <w:r w:rsidR="004931B4">
        <w:t xml:space="preserve">the </w:t>
      </w:r>
      <w:r>
        <w:t xml:space="preserve">priorities for these budget allocations and the funding schedule. </w:t>
      </w:r>
    </w:p>
    <w:p w14:paraId="109BAB10" w14:textId="58D30EE9" w:rsidR="00D84912" w:rsidRDefault="00D84912" w:rsidP="00D84912">
      <w:pPr>
        <w:pStyle w:val="BodyText"/>
      </w:pPr>
      <w:r>
        <w:t xml:space="preserve">In December, the school committee and towns review the proposed budget and enrollment data, as well as the tentative budget placeholder for each town. In February, the superintendent presents a tentative budget to the school committee, followed by a public hearing and budget deliberations by the school committee in March. After the school committee adopts the final budget, district leaders and the school committee meet with town officials in March and April to discuss the adopted budget. Finally, each town votes on the school assessments between April and May. According to the fiscal year </w:t>
      </w:r>
      <w:r w:rsidR="00682E4E">
        <w:t>20</w:t>
      </w:r>
      <w:r>
        <w:t xml:space="preserve">22 and </w:t>
      </w:r>
      <w:r w:rsidR="00682E4E">
        <w:t>20</w:t>
      </w:r>
      <w:r>
        <w:t xml:space="preserve">23 budget books, the school committee </w:t>
      </w:r>
      <w:r w:rsidR="00682E4E">
        <w:t xml:space="preserve">regularly </w:t>
      </w:r>
      <w:r>
        <w:t xml:space="preserve">meets with the towns to discuss capital and technology funding. </w:t>
      </w:r>
    </w:p>
    <w:p w14:paraId="16CEFCDC" w14:textId="0573A2E6" w:rsidR="008D6102" w:rsidRDefault="00D84912" w:rsidP="00D84912">
      <w:pPr>
        <w:pStyle w:val="BodyText"/>
      </w:pPr>
      <w:r>
        <w:t xml:space="preserve">According to the fiscal year </w:t>
      </w:r>
      <w:r w:rsidR="00682E4E">
        <w:t>20</w:t>
      </w:r>
      <w:r>
        <w:t xml:space="preserve">23 budget book, the recommended budget is a level service budget and the general fund operating budget increased by 2.67 percent. In addition, the document forecasts a </w:t>
      </w:r>
      <w:r w:rsidRPr="008071FE">
        <w:t>15</w:t>
      </w:r>
      <w:r>
        <w:t xml:space="preserve"> percent</w:t>
      </w:r>
      <w:r w:rsidRPr="008071FE">
        <w:t xml:space="preserve"> increase</w:t>
      </w:r>
      <w:r>
        <w:t xml:space="preserve"> in health insurance renewal and 20 percent increase in el</w:t>
      </w:r>
      <w:r w:rsidRPr="008071FE">
        <w:t>ectricity expense</w:t>
      </w:r>
      <w:r>
        <w:t xml:space="preserve">s </w:t>
      </w:r>
      <w:r w:rsidRPr="008071FE">
        <w:t xml:space="preserve">due to additional demand of HVAC equipment and air purifiers </w:t>
      </w:r>
      <w:r>
        <w:t xml:space="preserve">across </w:t>
      </w:r>
      <w:r w:rsidRPr="008071FE">
        <w:t xml:space="preserve">the district. </w:t>
      </w:r>
      <w:r>
        <w:t>The document states that circu</w:t>
      </w:r>
      <w:r w:rsidRPr="008071FE">
        <w:t xml:space="preserve">it </w:t>
      </w:r>
      <w:r>
        <w:t>b</w:t>
      </w:r>
      <w:r w:rsidRPr="008071FE">
        <w:t>reaker funds</w:t>
      </w:r>
      <w:r>
        <w:rPr>
          <w:rStyle w:val="CommentReference"/>
        </w:rPr>
        <w:t xml:space="preserve"> w</w:t>
      </w:r>
      <w:r w:rsidRPr="008071FE">
        <w:t xml:space="preserve">ill help defray </w:t>
      </w:r>
      <w:r>
        <w:t>costs</w:t>
      </w:r>
      <w:r w:rsidRPr="008071FE">
        <w:t xml:space="preserve"> and reduce town assessments.</w:t>
      </w:r>
    </w:p>
    <w:p w14:paraId="403CF8E4" w14:textId="0EDDBC07" w:rsidR="004C5B72" w:rsidRDefault="004C5B72" w:rsidP="00565A66">
      <w:pPr>
        <w:pStyle w:val="Heading3"/>
      </w:pPr>
      <w:r>
        <w:t>Recommendations</w:t>
      </w:r>
    </w:p>
    <w:p w14:paraId="545DAE9C" w14:textId="0C92E7D4" w:rsidR="00565A66" w:rsidRDefault="00565A66" w:rsidP="00565A66">
      <w:pPr>
        <w:pStyle w:val="Bullet1"/>
      </w:pPr>
      <w:r>
        <w:t>District leadership, including school committee members, should have clearly defined roles in negotiations with the teachers’ association such that each party can actively contribute to the process.</w:t>
      </w:r>
      <w:r w:rsidR="0053690E">
        <w:t xml:space="preserve"> </w:t>
      </w:r>
    </w:p>
    <w:p w14:paraId="290085B8" w14:textId="046AF464" w:rsidR="00565A66" w:rsidRDefault="00104CEE" w:rsidP="00565A66">
      <w:pPr>
        <w:pStyle w:val="Bullet1"/>
      </w:pPr>
      <w:r>
        <w:t xml:space="preserve">District leadership should establish clear processes for communicating with </w:t>
      </w:r>
      <w:r w:rsidR="000A3DCF">
        <w:t xml:space="preserve">school-level </w:t>
      </w:r>
      <w:r>
        <w:t>educators and families regarding</w:t>
      </w:r>
      <w:r w:rsidR="000A3DCF">
        <w:t xml:space="preserve"> new and ongoing policies, initiatives, and decisions. The process should include opportunities for educators and families to </w:t>
      </w:r>
      <w:r w:rsidR="004931B4">
        <w:t>participate in the decision-making process as well as implementation.</w:t>
      </w:r>
      <w:r w:rsidR="000A3DCF">
        <w:t xml:space="preserve"> </w:t>
      </w:r>
    </w:p>
    <w:p w14:paraId="6B8301E7" w14:textId="578BB699" w:rsidR="004C5B72" w:rsidRPr="0083658D" w:rsidRDefault="16115AE5" w:rsidP="00565A66">
      <w:pPr>
        <w:pStyle w:val="Bullet1"/>
      </w:pPr>
      <w:r>
        <w:t>District and school leaders should ensure that the goals and actions included in school improvement plans are aligned with the priorities established in the district’s strategic plan.</w:t>
      </w:r>
    </w:p>
    <w:p w14:paraId="1DC738E6" w14:textId="77777777" w:rsidR="008D6102" w:rsidRDefault="008D6102" w:rsidP="008D6102">
      <w:pPr>
        <w:spacing w:line="240" w:lineRule="auto"/>
        <w:rPr>
          <w:bCs/>
        </w:rPr>
      </w:pPr>
      <w:r>
        <w:rPr>
          <w:bCs/>
        </w:rPr>
        <w:br w:type="page"/>
      </w:r>
    </w:p>
    <w:p w14:paraId="7EDE9323" w14:textId="77777777" w:rsidR="008D6102" w:rsidRPr="00E06CDE" w:rsidRDefault="008D6102" w:rsidP="008D6102">
      <w:pPr>
        <w:pStyle w:val="Heading2"/>
      </w:pPr>
      <w:bookmarkStart w:id="27" w:name="_Toc101446228"/>
      <w:bookmarkStart w:id="28" w:name="_Toc111750082"/>
      <w:r>
        <w:t>Curriculum and Instruction</w:t>
      </w:r>
      <w:bookmarkEnd w:id="27"/>
      <w:bookmarkEnd w:id="28"/>
    </w:p>
    <w:p w14:paraId="6ED3DC68" w14:textId="1AF1B1AC" w:rsidR="00D84912" w:rsidRPr="00A1362F" w:rsidRDefault="00D84912" w:rsidP="00D84912">
      <w:pPr>
        <w:pStyle w:val="BodyText"/>
      </w:pPr>
      <w:r w:rsidRPr="00A1362F">
        <w:rPr>
          <w:rFonts w:cstheme="minorHAnsi"/>
          <w:color w:val="000000" w:themeColor="text1"/>
        </w:rPr>
        <w:t>GDRSD</w:t>
      </w:r>
      <w:r w:rsidRPr="00A1362F">
        <w:t xml:space="preserve"> has curriculum maps developed which align curricular materials across subject areas and grades to </w:t>
      </w:r>
      <w:r w:rsidR="00A1362F">
        <w:t>Massachusetts</w:t>
      </w:r>
      <w:r w:rsidRPr="00A1362F">
        <w:t xml:space="preserve"> state frameworks. At the elementary- and middle-school levels, district curricula include Units of Study</w:t>
      </w:r>
      <w:r w:rsidR="00182BE5">
        <w:t>,</w:t>
      </w:r>
      <w:r w:rsidRPr="00A1362F">
        <w:t xml:space="preserve"> and their phonics supplement for ELA, and the Eureka Math program. At the school level, various texts and textbooks are </w:t>
      </w:r>
      <w:r w:rsidR="00682E4E" w:rsidRPr="00A1362F">
        <w:t xml:space="preserve">used </w:t>
      </w:r>
      <w:r w:rsidRPr="00A1362F">
        <w:t xml:space="preserve">to address material outlined in scope and sequence documents for each course. Scope and sequence documents across each grade level and content area identify essential questions, standards, and assessments to ensure consistency in instruction. Teachers reported following the curriculum maps with fidelity, even as they have faced recent challenges with alignment, broad standards, and changing priorities throughout the </w:t>
      </w:r>
      <w:r w:rsidR="00A1362F" w:rsidRPr="00A1362F">
        <w:t>C</w:t>
      </w:r>
      <w:r w:rsidR="00A1362F">
        <w:t>OVID</w:t>
      </w:r>
      <w:r w:rsidRPr="00A1362F">
        <w:t xml:space="preserve">-19 pandemic. There is more variation </w:t>
      </w:r>
      <w:r w:rsidR="00A2262A">
        <w:t>in</w:t>
      </w:r>
      <w:r w:rsidR="00A2262A" w:rsidRPr="00A1362F">
        <w:t xml:space="preserve"> </w:t>
      </w:r>
      <w:r w:rsidRPr="00A1362F">
        <w:t xml:space="preserve">instruction and classroom assessments, but teachers reported basing their instruction on district standards and curricula. In addition, the district has well-developed curriculum maps aligning curricular content to </w:t>
      </w:r>
      <w:r w:rsidR="00A1362F">
        <w:t>Massachusetts</w:t>
      </w:r>
      <w:r w:rsidR="00A1362F" w:rsidRPr="00A1362F">
        <w:t xml:space="preserve"> </w:t>
      </w:r>
      <w:r w:rsidRPr="00A1362F">
        <w:t xml:space="preserve">standards across all grades and content areas. Lastly, </w:t>
      </w:r>
      <w:r w:rsidR="00A1362F">
        <w:t>GDRSD</w:t>
      </w:r>
      <w:r w:rsidRPr="00A1362F">
        <w:t xml:space="preserve"> has a variety of academic offerings and has created structures to expand access to courses in the least restrictive environment for special education students. </w:t>
      </w:r>
      <w:r w:rsidR="00A1362F" w:rsidRPr="00A1362F">
        <w:t>Table 6 summarizes key strengths and areas for growth in curriculum and instruction.</w:t>
      </w:r>
    </w:p>
    <w:p w14:paraId="40999EC8" w14:textId="39CAF9BC" w:rsidR="00D84912" w:rsidRPr="00D84912" w:rsidRDefault="00D84912" w:rsidP="00D84912">
      <w:pPr>
        <w:pStyle w:val="TableTitle0"/>
      </w:pPr>
      <w:r w:rsidRPr="00D84912">
        <w:t xml:space="preserve">Table </w:t>
      </w:r>
      <w:r w:rsidR="001100C1">
        <w:t>6</w:t>
      </w:r>
      <w:r w:rsidRPr="00D84912">
        <w:t>. Summary of Key Strengths and Areas for Growth: Curriculum and Instruction Standard</w:t>
      </w:r>
    </w:p>
    <w:tbl>
      <w:tblPr>
        <w:tblStyle w:val="MSVTable11"/>
        <w:tblW w:w="5000" w:type="pct"/>
        <w:tblLook w:val="04A0" w:firstRow="1" w:lastRow="0" w:firstColumn="1" w:lastColumn="0" w:noHBand="0" w:noVBand="1"/>
      </w:tblPr>
      <w:tblGrid>
        <w:gridCol w:w="1972"/>
        <w:gridCol w:w="3601"/>
        <w:gridCol w:w="3771"/>
      </w:tblGrid>
      <w:tr w:rsidR="005F1C0D" w:rsidRPr="00AD22A8" w14:paraId="60E74ADA" w14:textId="77777777" w:rsidTr="00A1362F">
        <w:trPr>
          <w:cnfStyle w:val="100000000000" w:firstRow="1" w:lastRow="0" w:firstColumn="0" w:lastColumn="0" w:oddVBand="0" w:evenVBand="0" w:oddHBand="0" w:evenHBand="0" w:firstRowFirstColumn="0" w:firstRowLastColumn="0" w:lastRowFirstColumn="0" w:lastRowLastColumn="0"/>
        </w:trPr>
        <w:tc>
          <w:tcPr>
            <w:tcW w:w="1055" w:type="pct"/>
          </w:tcPr>
          <w:p w14:paraId="606D3D37" w14:textId="77777777" w:rsidR="00D84912" w:rsidRPr="00D84912" w:rsidRDefault="00D84912" w:rsidP="00D84912">
            <w:pPr>
              <w:pStyle w:val="TableColHeadingCenter"/>
            </w:pPr>
            <w:r w:rsidRPr="00D84912">
              <w:t>Indicator</w:t>
            </w:r>
          </w:p>
        </w:tc>
        <w:tc>
          <w:tcPr>
            <w:tcW w:w="1927" w:type="pct"/>
          </w:tcPr>
          <w:p w14:paraId="59D249A9" w14:textId="77777777" w:rsidR="00D84912" w:rsidRPr="00D84912" w:rsidRDefault="00D84912" w:rsidP="00D84912">
            <w:pPr>
              <w:pStyle w:val="TableColHeadingCenter"/>
            </w:pPr>
            <w:r w:rsidRPr="00D84912">
              <w:t>Strengths</w:t>
            </w:r>
          </w:p>
        </w:tc>
        <w:tc>
          <w:tcPr>
            <w:tcW w:w="2018" w:type="pct"/>
          </w:tcPr>
          <w:p w14:paraId="7360BAB3" w14:textId="3ADB8600" w:rsidR="00D84912" w:rsidRPr="00D84912" w:rsidRDefault="00D84912" w:rsidP="00D84912">
            <w:pPr>
              <w:pStyle w:val="TableColHeadingCenter"/>
            </w:pPr>
            <w:r w:rsidRPr="00D84912">
              <w:t>Areas for growth</w:t>
            </w:r>
          </w:p>
        </w:tc>
      </w:tr>
      <w:tr w:rsidR="005F1C0D" w14:paraId="0B2FAB79" w14:textId="77777777" w:rsidTr="00A1362F">
        <w:trPr>
          <w:cnfStyle w:val="000000100000" w:firstRow="0" w:lastRow="0" w:firstColumn="0" w:lastColumn="0" w:oddVBand="0" w:evenVBand="0" w:oddHBand="1" w:evenHBand="0" w:firstRowFirstColumn="0" w:firstRowLastColumn="0" w:lastRowFirstColumn="0" w:lastRowLastColumn="0"/>
        </w:trPr>
        <w:tc>
          <w:tcPr>
            <w:tcW w:w="1055" w:type="pct"/>
          </w:tcPr>
          <w:p w14:paraId="242F87B5" w14:textId="1A100C81" w:rsidR="00D84912" w:rsidRPr="00D84912" w:rsidRDefault="00D84912" w:rsidP="00D84912">
            <w:pPr>
              <w:pStyle w:val="TableSubheading"/>
            </w:pPr>
            <w:r w:rsidRPr="00D84912">
              <w:t>Curriculum selection and use</w:t>
            </w:r>
          </w:p>
        </w:tc>
        <w:tc>
          <w:tcPr>
            <w:tcW w:w="1927" w:type="pct"/>
          </w:tcPr>
          <w:p w14:paraId="450AD8ED" w14:textId="283C7B54" w:rsidR="00D84912" w:rsidRPr="00D84912" w:rsidRDefault="00D84912" w:rsidP="002C1A40">
            <w:pPr>
              <w:pStyle w:val="TableBullet1"/>
            </w:pPr>
            <w:r w:rsidRPr="00D84912">
              <w:t xml:space="preserve">Well-developed and </w:t>
            </w:r>
            <w:r w:rsidR="00682E4E" w:rsidRPr="00D84912">
              <w:t>u</w:t>
            </w:r>
            <w:r w:rsidR="00682E4E">
              <w:t>s</w:t>
            </w:r>
            <w:r w:rsidR="00682E4E" w:rsidRPr="00D84912">
              <w:t xml:space="preserve">ed </w:t>
            </w:r>
            <w:r w:rsidRPr="00D84912">
              <w:t>curriculum maps</w:t>
            </w:r>
          </w:p>
        </w:tc>
        <w:tc>
          <w:tcPr>
            <w:tcW w:w="2018" w:type="pct"/>
          </w:tcPr>
          <w:p w14:paraId="4C30E78B" w14:textId="1B6A71A2" w:rsidR="00D84912" w:rsidRPr="002C1A40" w:rsidRDefault="00D84912" w:rsidP="002C1A40">
            <w:pPr>
              <w:pStyle w:val="TableBullet1"/>
            </w:pPr>
            <w:r w:rsidRPr="002C1A40">
              <w:t>Curriculum review and selection process that results in high quality, cohesive materials aligned with appropriate standards, and aligned vertically and horizontally</w:t>
            </w:r>
          </w:p>
        </w:tc>
      </w:tr>
      <w:tr w:rsidR="00D84912" w14:paraId="7B5A8705" w14:textId="77777777" w:rsidTr="00A04E15">
        <w:tc>
          <w:tcPr>
            <w:tcW w:w="1055" w:type="pct"/>
          </w:tcPr>
          <w:p w14:paraId="3ED1EA9E" w14:textId="77777777" w:rsidR="00D84912" w:rsidRPr="00D84912" w:rsidRDefault="00D84912" w:rsidP="00D84912">
            <w:pPr>
              <w:pStyle w:val="TableSubheading"/>
            </w:pPr>
            <w:r w:rsidRPr="00D84912">
              <w:t>Classroom instruction</w:t>
            </w:r>
          </w:p>
        </w:tc>
        <w:tc>
          <w:tcPr>
            <w:tcW w:w="1927" w:type="pct"/>
          </w:tcPr>
          <w:p w14:paraId="12ADAF35" w14:textId="230B4372" w:rsidR="00D84912" w:rsidRPr="00C54E53" w:rsidRDefault="00D84912" w:rsidP="002C1A40">
            <w:pPr>
              <w:pStyle w:val="TableBullet1"/>
            </w:pPr>
            <w:r w:rsidRPr="00D84912">
              <w:t xml:space="preserve">Student-focused instruction, such as social-emotional learning-aligned methods, are supported through resources and </w:t>
            </w:r>
            <w:r w:rsidR="00A1362F">
              <w:t>professional development</w:t>
            </w:r>
          </w:p>
        </w:tc>
        <w:tc>
          <w:tcPr>
            <w:tcW w:w="2018" w:type="pct"/>
            <w:vAlign w:val="center"/>
          </w:tcPr>
          <w:p w14:paraId="2C2750FB" w14:textId="1D00EE0A" w:rsidR="00D84912" w:rsidRPr="00D84912" w:rsidRDefault="00A04E15" w:rsidP="00A04E15">
            <w:pPr>
              <w:pStyle w:val="TableBullet1"/>
              <w:numPr>
                <w:ilvl w:val="0"/>
                <w:numId w:val="0"/>
              </w:numPr>
              <w:jc w:val="center"/>
            </w:pPr>
            <w:r>
              <w:t>NA</w:t>
            </w:r>
          </w:p>
        </w:tc>
      </w:tr>
      <w:tr w:rsidR="005F1C0D" w14:paraId="40BEC692" w14:textId="77777777" w:rsidTr="00A1362F">
        <w:trPr>
          <w:cnfStyle w:val="000000100000" w:firstRow="0" w:lastRow="0" w:firstColumn="0" w:lastColumn="0" w:oddVBand="0" w:evenVBand="0" w:oddHBand="1" w:evenHBand="0" w:firstRowFirstColumn="0" w:firstRowLastColumn="0" w:lastRowFirstColumn="0" w:lastRowLastColumn="0"/>
        </w:trPr>
        <w:tc>
          <w:tcPr>
            <w:tcW w:w="1055" w:type="pct"/>
          </w:tcPr>
          <w:p w14:paraId="5AFAC2DA" w14:textId="756EF27A" w:rsidR="00D84912" w:rsidRPr="00D84912" w:rsidRDefault="00D84912" w:rsidP="00D84912">
            <w:pPr>
              <w:pStyle w:val="TableSubheading"/>
            </w:pPr>
            <w:r w:rsidRPr="00D84912">
              <w:t>Student access to coursework</w:t>
            </w:r>
          </w:p>
        </w:tc>
        <w:tc>
          <w:tcPr>
            <w:tcW w:w="1927" w:type="pct"/>
          </w:tcPr>
          <w:p w14:paraId="6111FEBC" w14:textId="77777777" w:rsidR="00D84912" w:rsidRPr="00D84912" w:rsidRDefault="00D84912" w:rsidP="002C1A40">
            <w:pPr>
              <w:pStyle w:val="TableBullet1"/>
            </w:pPr>
            <w:r w:rsidRPr="00D84912">
              <w:t>Concrete plans and supports for better inclusion of special education students in mainstream classrooms</w:t>
            </w:r>
          </w:p>
        </w:tc>
        <w:tc>
          <w:tcPr>
            <w:tcW w:w="2018" w:type="pct"/>
          </w:tcPr>
          <w:p w14:paraId="5DFFFDF7" w14:textId="4539E11C" w:rsidR="00D84912" w:rsidRPr="00D84912" w:rsidRDefault="002F00BA" w:rsidP="002C1A40">
            <w:pPr>
              <w:pStyle w:val="TableBullet1"/>
            </w:pPr>
            <w:r>
              <w:t>Increased access to and participation in advanced courses for students with disabilities</w:t>
            </w:r>
          </w:p>
        </w:tc>
      </w:tr>
    </w:tbl>
    <w:p w14:paraId="71D4A0B5" w14:textId="77777777" w:rsidR="00D84912" w:rsidRDefault="00D84912" w:rsidP="005F1C0D">
      <w:pPr>
        <w:pStyle w:val="Heading3"/>
      </w:pPr>
      <w:r>
        <w:t>Curriculum Selection and Use</w:t>
      </w:r>
    </w:p>
    <w:p w14:paraId="05263F83" w14:textId="687C100F" w:rsidR="00D84912" w:rsidRDefault="00D84912" w:rsidP="005F1C0D">
      <w:pPr>
        <w:pStyle w:val="BodyTextposthead"/>
      </w:pPr>
      <w:r w:rsidRPr="3F15C24A">
        <w:t xml:space="preserve">At the elementary level, </w:t>
      </w:r>
      <w:r>
        <w:rPr>
          <w:rFonts w:cstheme="minorHAnsi"/>
          <w:color w:val="000000" w:themeColor="text1"/>
        </w:rPr>
        <w:t>GDRSD</w:t>
      </w:r>
      <w:r w:rsidRPr="3F15C24A">
        <w:t xml:space="preserve"> provides </w:t>
      </w:r>
      <w:r>
        <w:t>Units of Study ELA</w:t>
      </w:r>
      <w:r w:rsidRPr="3F15C24A">
        <w:t xml:space="preserve"> programs, phonics standards and supports, Eureka </w:t>
      </w:r>
      <w:r w:rsidR="00646338">
        <w:t>M</w:t>
      </w:r>
      <w:r w:rsidR="00646338" w:rsidRPr="3F15C24A">
        <w:t>ath</w:t>
      </w:r>
      <w:r w:rsidRPr="3F15C24A">
        <w:t>, and Mystery Science.</w:t>
      </w:r>
      <w:r>
        <w:t xml:space="preserve"> The middle school uses the Unit of Studies ELA program and Eureka </w:t>
      </w:r>
      <w:r w:rsidR="00646338">
        <w:t>M</w:t>
      </w:r>
      <w:r>
        <w:t>ath.</w:t>
      </w:r>
      <w:r w:rsidRPr="3F15C24A">
        <w:t xml:space="preserve"> At the secondary levels, teachers reported drawing from common textbooks and guidelines. The district also has a detailed scope and sequence document showing progressions in each discipline from </w:t>
      </w:r>
      <w:r w:rsidR="00A1362F">
        <w:t xml:space="preserve">kindergarten through Grade </w:t>
      </w:r>
      <w:r w:rsidRPr="3F15C24A">
        <w:t xml:space="preserve">12. </w:t>
      </w:r>
      <w:r w:rsidR="00A1362F">
        <w:t>D</w:t>
      </w:r>
      <w:r w:rsidRPr="3F15C24A">
        <w:t xml:space="preserve">istrict leaders, school leaders, and teachers </w:t>
      </w:r>
      <w:r w:rsidR="00A1362F">
        <w:t xml:space="preserve">also </w:t>
      </w:r>
      <w:r w:rsidRPr="3F15C24A">
        <w:t xml:space="preserve">described </w:t>
      </w:r>
      <w:r>
        <w:t>participation in the</w:t>
      </w:r>
      <w:r w:rsidRPr="3F15C24A">
        <w:t xml:space="preserve"> develop</w:t>
      </w:r>
      <w:r>
        <w:t>ment</w:t>
      </w:r>
      <w:r w:rsidRPr="3F15C24A">
        <w:t>, implement</w:t>
      </w:r>
      <w:r>
        <w:t>ation</w:t>
      </w:r>
      <w:r w:rsidRPr="3F15C24A">
        <w:t xml:space="preserve">, and review </w:t>
      </w:r>
      <w:r>
        <w:t>of</w:t>
      </w:r>
      <w:r w:rsidRPr="3F15C24A">
        <w:t xml:space="preserve"> standards-aligned curricula. </w:t>
      </w:r>
      <w:r>
        <w:t>However, district leaders noted that there is not yet a systematic review process for all district curricula. Recently, most examples</w:t>
      </w:r>
      <w:r w:rsidRPr="3F15C24A">
        <w:t xml:space="preserve"> of this work </w:t>
      </w:r>
      <w:r w:rsidR="00114332">
        <w:t>have</w:t>
      </w:r>
      <w:r>
        <w:t xml:space="preserve"> been in response to </w:t>
      </w:r>
      <w:r w:rsidR="00114332">
        <w:t xml:space="preserve">specific </w:t>
      </w:r>
      <w:r>
        <w:t xml:space="preserve">educator concerns. For example, </w:t>
      </w:r>
      <w:r w:rsidR="0013454B">
        <w:t xml:space="preserve">when a group of </w:t>
      </w:r>
      <w:r w:rsidR="006B6655">
        <w:t>teachers approached the assistant superint</w:t>
      </w:r>
      <w:r w:rsidR="00572AE9">
        <w:t>endent</w:t>
      </w:r>
      <w:r w:rsidR="006B6655">
        <w:t xml:space="preserve"> </w:t>
      </w:r>
      <w:r w:rsidR="00572AE9">
        <w:t>with concerns about the fifth grade social studies curriculum,</w:t>
      </w:r>
      <w:r w:rsidR="006B6655">
        <w:t xml:space="preserve"> </w:t>
      </w:r>
      <w:r>
        <w:t xml:space="preserve">a consultant was. District leaders </w:t>
      </w:r>
      <w:r w:rsidR="002073A1">
        <w:t xml:space="preserve">noted that this approach was “not as systematic” as they would hope </w:t>
      </w:r>
      <w:r w:rsidR="005E74B2">
        <w:t xml:space="preserve">for and </w:t>
      </w:r>
      <w:r>
        <w:t xml:space="preserve">spoke to the importance of establishing systematic curricular review to support their district goal </w:t>
      </w:r>
      <w:r w:rsidR="00C54E53">
        <w:t>for</w:t>
      </w:r>
      <w:r>
        <w:t xml:space="preserve"> </w:t>
      </w:r>
      <w:r w:rsidR="00C54E53">
        <w:t>MTSS</w:t>
      </w:r>
      <w:r w:rsidR="005E74B2">
        <w:t>. They</w:t>
      </w:r>
      <w:r>
        <w:t xml:space="preserve"> indicated </w:t>
      </w:r>
      <w:r w:rsidR="005E74B2">
        <w:t xml:space="preserve">that they are currently developing </w:t>
      </w:r>
      <w:r>
        <w:t>plans to formalize the review schedule and process</w:t>
      </w:r>
      <w:r w:rsidRPr="3F15C24A">
        <w:t xml:space="preserve">. </w:t>
      </w:r>
    </w:p>
    <w:p w14:paraId="275F2C87" w14:textId="6A0C9418" w:rsidR="00D84912" w:rsidRDefault="00D84912" w:rsidP="005F1C0D">
      <w:pPr>
        <w:pStyle w:val="BodyText"/>
      </w:pPr>
      <w:r>
        <w:t>The district</w:t>
      </w:r>
      <w:r w:rsidR="00194EEB">
        <w:t>’</w:t>
      </w:r>
      <w:r>
        <w:t xml:space="preserve">s most recent curriculum selection process led to the implementation of Eureka </w:t>
      </w:r>
      <w:r w:rsidR="00A1362F">
        <w:t>M</w:t>
      </w:r>
      <w:r>
        <w:t xml:space="preserve">ath for K-8. Although the selection process occurred before the current </w:t>
      </w:r>
      <w:r w:rsidR="00BD41FB" w:rsidRPr="008F72B8">
        <w:t>assistant superintendent of schools for curriculum, instruction, and assessment</w:t>
      </w:r>
      <w:r>
        <w:t xml:space="preserve"> was employed by the district, she noted that district leaders </w:t>
      </w:r>
      <w:r w:rsidR="00682E4E">
        <w:t>formerly</w:t>
      </w:r>
      <w:r>
        <w:t xml:space="preserve"> worked to combine the selected curriculum with a workshop model, to align with instructional strategies already in use throughout the district. The district is currently selecting new textbooks for use at the high school. District leaders described a rigorous review process that included student voice as well as a lens on </w:t>
      </w:r>
      <w:r w:rsidR="00A1362F">
        <w:t>DEI</w:t>
      </w:r>
      <w:r>
        <w:t xml:space="preserve">, and noted that the district is close to making final recommendations following a review of feedback. </w:t>
      </w:r>
      <w:r w:rsidRPr="3F15C24A">
        <w:t>Curriculum selection includes input from multiple stakeholders, including the DEI coordinator, teachers, and students</w:t>
      </w:r>
      <w:r w:rsidR="00973C93">
        <w:t>;</w:t>
      </w:r>
      <w:r w:rsidRPr="3F15C24A">
        <w:t xml:space="preserve"> ultimate decision</w:t>
      </w:r>
      <w:r w:rsidR="0080560E">
        <w:t xml:space="preserve"> </w:t>
      </w:r>
      <w:r w:rsidRPr="3F15C24A">
        <w:t xml:space="preserve">making rests with district leaders. </w:t>
      </w:r>
    </w:p>
    <w:p w14:paraId="093C09C4" w14:textId="57A66E96" w:rsidR="00D84912" w:rsidRPr="005F1C0D" w:rsidRDefault="00D84912" w:rsidP="005F1C0D">
      <w:pPr>
        <w:pStyle w:val="BodyText"/>
        <w:rPr>
          <w:spacing w:val="-2"/>
        </w:rPr>
      </w:pPr>
      <w:r w:rsidRPr="005F1C0D">
        <w:rPr>
          <w:spacing w:val="-2"/>
        </w:rPr>
        <w:t>Although district staff have created curriculum guides that articulate the alignment with the Massachusetts learning standards and curriculum frameworks used in schools across the district, most curricula used in the district are either not rated or ineligible for ratings by CURATE, except for Eureka Math which meets expectations for K-5 and partially meets expectations for 6-8. Throughout focus groups and interviews, school staff generally agreed that the curriculum is vertically aligned across classrooms, though they reported increasing challenges in this area over the past two years. For example, high</w:t>
      </w:r>
      <w:r w:rsidR="00A1362F">
        <w:rPr>
          <w:spacing w:val="-2"/>
        </w:rPr>
        <w:t>-</w:t>
      </w:r>
      <w:r w:rsidRPr="005F1C0D">
        <w:rPr>
          <w:spacing w:val="-2"/>
        </w:rPr>
        <w:t>school teachers claimed that time allocated for reviewing and aligning the curriculum has diminished, and some described a growing disconnect with middle-school teachers. As one high-school teacher explained, “</w:t>
      </w:r>
      <w:r w:rsidRPr="005F1C0D">
        <w:rPr>
          <w:rFonts w:cs="Calibri"/>
          <w:color w:val="000000" w:themeColor="text1"/>
          <w:spacing w:val="-2"/>
        </w:rPr>
        <w:t>my dissatisfaction is the lack of alignment with us and the</w:t>
      </w:r>
      <w:r w:rsidR="00A1362F">
        <w:rPr>
          <w:rFonts w:cs="Calibri"/>
          <w:color w:val="000000" w:themeColor="text1"/>
          <w:spacing w:val="-2"/>
        </w:rPr>
        <w:t xml:space="preserve"> </w:t>
      </w:r>
      <w:r w:rsidRPr="005F1C0D">
        <w:rPr>
          <w:rFonts w:cs="Calibri"/>
          <w:color w:val="000000" w:themeColor="text1"/>
          <w:spacing w:val="-2"/>
        </w:rPr>
        <w:t>.</w:t>
      </w:r>
      <w:r w:rsidR="00A1362F">
        <w:rPr>
          <w:rFonts w:cs="Calibri"/>
          <w:color w:val="000000" w:themeColor="text1"/>
          <w:spacing w:val="-2"/>
        </w:rPr>
        <w:t xml:space="preserve"> </w:t>
      </w:r>
      <w:r w:rsidRPr="005F1C0D">
        <w:rPr>
          <w:rFonts w:cs="Calibri"/>
          <w:color w:val="000000" w:themeColor="text1"/>
          <w:spacing w:val="-2"/>
        </w:rPr>
        <w:t>.</w:t>
      </w:r>
      <w:r w:rsidR="00A1362F">
        <w:rPr>
          <w:rFonts w:cs="Calibri"/>
          <w:color w:val="000000" w:themeColor="text1"/>
          <w:spacing w:val="-2"/>
        </w:rPr>
        <w:t xml:space="preserve"> </w:t>
      </w:r>
      <w:r w:rsidRPr="005F1C0D">
        <w:rPr>
          <w:rFonts w:cs="Calibri"/>
          <w:color w:val="000000" w:themeColor="text1"/>
          <w:spacing w:val="-2"/>
        </w:rPr>
        <w:t>.</w:t>
      </w:r>
      <w:r w:rsidR="00A1362F">
        <w:rPr>
          <w:rFonts w:cs="Calibri"/>
          <w:color w:val="000000" w:themeColor="text1"/>
          <w:spacing w:val="-2"/>
        </w:rPr>
        <w:t xml:space="preserve"> </w:t>
      </w:r>
      <w:r w:rsidRPr="005F1C0D">
        <w:rPr>
          <w:rFonts w:cs="Calibri"/>
          <w:color w:val="000000" w:themeColor="text1"/>
          <w:spacing w:val="-2"/>
        </w:rPr>
        <w:t>middle school</w:t>
      </w:r>
      <w:r w:rsidR="00A1362F">
        <w:rPr>
          <w:rFonts w:cs="Calibri"/>
          <w:color w:val="000000" w:themeColor="text1"/>
          <w:spacing w:val="-2"/>
        </w:rPr>
        <w:t xml:space="preserve"> </w:t>
      </w:r>
      <w:r w:rsidRPr="005F1C0D">
        <w:rPr>
          <w:rFonts w:cs="Calibri"/>
          <w:color w:val="000000" w:themeColor="text1"/>
          <w:spacing w:val="-2"/>
        </w:rPr>
        <w:t>.</w:t>
      </w:r>
      <w:r w:rsidR="00A1362F">
        <w:rPr>
          <w:rFonts w:cs="Calibri"/>
          <w:color w:val="000000" w:themeColor="text1"/>
          <w:spacing w:val="-2"/>
        </w:rPr>
        <w:t xml:space="preserve"> </w:t>
      </w:r>
      <w:r w:rsidRPr="005F1C0D">
        <w:rPr>
          <w:rFonts w:cs="Calibri"/>
          <w:color w:val="000000" w:themeColor="text1"/>
          <w:spacing w:val="-2"/>
        </w:rPr>
        <w:t>.</w:t>
      </w:r>
      <w:r w:rsidR="00A1362F">
        <w:rPr>
          <w:rFonts w:cs="Calibri"/>
          <w:color w:val="000000" w:themeColor="text1"/>
          <w:spacing w:val="-2"/>
        </w:rPr>
        <w:t xml:space="preserve"> </w:t>
      </w:r>
      <w:r w:rsidRPr="005F1C0D">
        <w:rPr>
          <w:rFonts w:cs="Calibri"/>
          <w:color w:val="000000" w:themeColor="text1"/>
          <w:spacing w:val="-2"/>
        </w:rPr>
        <w:t>. we are not given time.</w:t>
      </w:r>
      <w:r w:rsidRPr="005F1C0D">
        <w:rPr>
          <w:spacing w:val="-2"/>
        </w:rPr>
        <w:t>” Although school leaders and teachers both expressed confidence that the curriculum was aligned in most respects, they also suggested that review and alignment work was less formal in that it relied more on meetings and less on clear, detailed documentation</w:t>
      </w:r>
      <w:r w:rsidRPr="005F1C0D">
        <w:rPr>
          <w:rFonts w:cs="Calibri"/>
          <w:color w:val="242424"/>
          <w:spacing w:val="-2"/>
        </w:rPr>
        <w:t xml:space="preserve">. </w:t>
      </w:r>
      <w:r w:rsidRPr="005F1C0D">
        <w:rPr>
          <w:spacing w:val="-2"/>
        </w:rPr>
        <w:t xml:space="preserve">District leaders explained that alignment efforts have expanded over time, but the </w:t>
      </w:r>
      <w:r w:rsidR="00A1362F" w:rsidRPr="005F1C0D">
        <w:rPr>
          <w:spacing w:val="-2"/>
        </w:rPr>
        <w:t>C</w:t>
      </w:r>
      <w:r w:rsidR="00A1362F">
        <w:rPr>
          <w:spacing w:val="-2"/>
        </w:rPr>
        <w:t>OVID</w:t>
      </w:r>
      <w:r w:rsidRPr="005F1C0D">
        <w:rPr>
          <w:spacing w:val="-2"/>
        </w:rPr>
        <w:t xml:space="preserve">-19 pandemic caused a setback in more recent years, which is consistent with teachers’ remarks. </w:t>
      </w:r>
    </w:p>
    <w:p w14:paraId="5F4F6C0F" w14:textId="7F9A4F5B" w:rsidR="00D84912" w:rsidRDefault="00D84912" w:rsidP="005F1C0D">
      <w:pPr>
        <w:pStyle w:val="BodyText"/>
      </w:pPr>
      <w:r w:rsidRPr="3F15C24A">
        <w:t xml:space="preserve">District leaders have provided additional curricular supports, including curriculum pacing guides and supplements to established curricula. Teachers reported that the pacing guides facilitate alignment by providing a roadmap for teachers to meet specific benchmarks over time, including suggested units, assessments, and materials. Several teachers agreed supports are available to help teachers implement the curriculum, and particularly to help provide appropriate levels of scaffolding and support to students. For example, staff noted that the </w:t>
      </w:r>
      <w:r>
        <w:t xml:space="preserve">mathematics </w:t>
      </w:r>
      <w:r w:rsidRPr="3F15C24A">
        <w:t xml:space="preserve">curriculum was language-based, presenting barriers for some </w:t>
      </w:r>
      <w:r w:rsidR="00A1362F">
        <w:t>ELs</w:t>
      </w:r>
      <w:r w:rsidRPr="3F15C24A">
        <w:t xml:space="preserve"> and students with disabilities. The district has amended parts of the curriculum, including the adoption of a “workshop model” to address these issues. However, experienced teachers explained that they have fewer opportunities to review and collaborate on these materials in structured professional development settings. Throughout focus groups and interviews, teachers agreed that the district</w:t>
      </w:r>
      <w:r w:rsidR="00F47F69">
        <w:t>’</w:t>
      </w:r>
      <w:r w:rsidRPr="3F15C24A">
        <w:t xml:space="preserve">s scope and sequence documents provide an overview while still allowing for flexibility in implementing the curriculum. As one teacher explained, the curriculum “[is] the foundation, but we’re free to, when we see a better way to teach something, to infuse that as long as we’re meeting the standards.” </w:t>
      </w:r>
    </w:p>
    <w:p w14:paraId="04F15CB6" w14:textId="18B89FF3" w:rsidR="00D84912" w:rsidRDefault="00D84912" w:rsidP="005F1C0D">
      <w:pPr>
        <w:pStyle w:val="BodyText"/>
      </w:pPr>
      <w:r w:rsidRPr="405AD639">
        <w:t>Across</w:t>
      </w:r>
      <w:r>
        <w:t xml:space="preserve"> focus groups and interviews, teaching staff in GDRSD most frequently cited time and challenges related to </w:t>
      </w:r>
      <w:r w:rsidR="00A1362F">
        <w:t>COVID</w:t>
      </w:r>
      <w:r>
        <w:t>-19 as the biggest barriers to implementing curricula as intended</w:t>
      </w:r>
      <w:r w:rsidRPr="75DAA80F">
        <w:t>.</w:t>
      </w:r>
      <w:r w:rsidRPr="57365457">
        <w:t xml:space="preserve"> For example, teachers claimed that following every standard is a </w:t>
      </w:r>
      <w:r>
        <w:t>“</w:t>
      </w:r>
      <w:r w:rsidRPr="57365457">
        <w:t xml:space="preserve">lofty goal” in subjects such as science and social studies, given limited instructional hours </w:t>
      </w:r>
      <w:r w:rsidR="00A1362F">
        <w:t>during</w:t>
      </w:r>
      <w:r w:rsidRPr="57365457">
        <w:t xml:space="preserve"> the year. District leaders agreed </w:t>
      </w:r>
      <w:r>
        <w:t>and observed</w:t>
      </w:r>
      <w:r w:rsidRPr="75DAA80F">
        <w:t xml:space="preserve"> </w:t>
      </w:r>
      <w:r w:rsidRPr="57365457">
        <w:t xml:space="preserve">that the Mystery Science curriculum was </w:t>
      </w:r>
      <w:r>
        <w:t xml:space="preserve">ultimately </w:t>
      </w:r>
      <w:r w:rsidRPr="57365457">
        <w:t xml:space="preserve">selected because it is relatively narrow in scope. </w:t>
      </w:r>
    </w:p>
    <w:p w14:paraId="3A7E5CC1" w14:textId="77777777" w:rsidR="00D84912" w:rsidRDefault="00D84912" w:rsidP="005F1C0D">
      <w:pPr>
        <w:pStyle w:val="Heading3"/>
      </w:pPr>
      <w:r>
        <w:t>Classroom Instruction</w:t>
      </w:r>
    </w:p>
    <w:p w14:paraId="1CB91927" w14:textId="376A6B16" w:rsidR="00D84912" w:rsidRDefault="00D84912" w:rsidP="00C54E53">
      <w:pPr>
        <w:pStyle w:val="BodyTextposthead"/>
      </w:pPr>
      <w:r>
        <w:t>Although</w:t>
      </w:r>
      <w:r w:rsidRPr="1DD54DF9">
        <w:t xml:space="preserve"> </w:t>
      </w:r>
      <w:r>
        <w:rPr>
          <w:rFonts w:cstheme="minorHAnsi"/>
          <w:color w:val="000000" w:themeColor="text1"/>
        </w:rPr>
        <w:t>GDRSD</w:t>
      </w:r>
      <w:r w:rsidRPr="1DD54DF9" w:rsidDel="00A34D03">
        <w:t xml:space="preserve"> </w:t>
      </w:r>
      <w:r w:rsidRPr="1DD54DF9">
        <w:t xml:space="preserve">maintains consistent </w:t>
      </w:r>
      <w:r>
        <w:t>curricular maps and resources</w:t>
      </w:r>
      <w:r w:rsidRPr="1DD54DF9">
        <w:t xml:space="preserve">, teachers reported flexibility in terms of instructional strategies, </w:t>
      </w:r>
      <w:r>
        <w:t>noting that</w:t>
      </w:r>
      <w:r w:rsidRPr="1DD54DF9">
        <w:t xml:space="preserve"> district leaders have </w:t>
      </w:r>
      <w:r>
        <w:t>emphasized</w:t>
      </w:r>
      <w:r w:rsidRPr="1DD54DF9">
        <w:t xml:space="preserve"> more student-centered and holistic approaches. These approaches include </w:t>
      </w:r>
      <w:r>
        <w:t>universal design for learning (</w:t>
      </w:r>
      <w:r w:rsidRPr="1DD54DF9">
        <w:t>UDL</w:t>
      </w:r>
      <w:r>
        <w:t>)</w:t>
      </w:r>
      <w:r w:rsidRPr="1DD54DF9">
        <w:t xml:space="preserve">, </w:t>
      </w:r>
      <w:r>
        <w:t>social</w:t>
      </w:r>
      <w:r w:rsidR="00E4455A">
        <w:t>-</w:t>
      </w:r>
      <w:r>
        <w:t>emotional learning</w:t>
      </w:r>
      <w:r w:rsidRPr="1DD54DF9">
        <w:t>,</w:t>
      </w:r>
      <w:r>
        <w:t xml:space="preserve"> a</w:t>
      </w:r>
      <w:r w:rsidRPr="1DD54DF9">
        <w:t xml:space="preserve"> workshop</w:t>
      </w:r>
      <w:r>
        <w:t xml:space="preserve"> model</w:t>
      </w:r>
      <w:r w:rsidRPr="1DD54DF9">
        <w:t xml:space="preserve">, and project-based learning. </w:t>
      </w:r>
      <w:r>
        <w:t>Instruction o</w:t>
      </w:r>
      <w:r w:rsidRPr="35FD0AF1">
        <w:t xml:space="preserve">bservational data suggested several areas of strength, particularly with classroom organization, as well as a need for more consistency with emotional support and </w:t>
      </w:r>
      <w:r w:rsidRPr="62DD7259">
        <w:t>instructional support.</w:t>
      </w:r>
    </w:p>
    <w:p w14:paraId="0406BA20" w14:textId="35CFD21F" w:rsidR="00D84912" w:rsidRPr="005F1C0D" w:rsidRDefault="00D84912" w:rsidP="005F1C0D">
      <w:pPr>
        <w:pStyle w:val="BodyText"/>
        <w:rPr>
          <w:spacing w:val="-2"/>
        </w:rPr>
      </w:pPr>
      <w:r w:rsidRPr="005F1C0D">
        <w:rPr>
          <w:spacing w:val="-2"/>
        </w:rPr>
        <w:t xml:space="preserve">In recent years, district leaders have favored new models that provide consistent supports and access for students, including UDL and workshop-based instruction. District leaders and school staff referred to the district’s prior commitment to UDL, but </w:t>
      </w:r>
      <w:r w:rsidR="00973C93">
        <w:rPr>
          <w:spacing w:val="-2"/>
        </w:rPr>
        <w:t xml:space="preserve">they </w:t>
      </w:r>
      <w:r w:rsidRPr="005F1C0D">
        <w:rPr>
          <w:spacing w:val="-2"/>
        </w:rPr>
        <w:t xml:space="preserve">noted that changes in leadership have led to a decreased emphasis on this approach. For example, planning documents for district led professional development note that district leaders are </w:t>
      </w:r>
      <w:r w:rsidR="00682E4E">
        <w:rPr>
          <w:spacing w:val="-2"/>
        </w:rPr>
        <w:t>currently</w:t>
      </w:r>
      <w:r w:rsidRPr="005F1C0D">
        <w:rPr>
          <w:spacing w:val="-2"/>
        </w:rPr>
        <w:t xml:space="preserve"> identifying who will lead UDL professional development considering recent changes in leadership. </w:t>
      </w:r>
      <w:r w:rsidR="0080560E">
        <w:rPr>
          <w:spacing w:val="-2"/>
        </w:rPr>
        <w:t>S</w:t>
      </w:r>
      <w:r w:rsidRPr="005F1C0D">
        <w:rPr>
          <w:spacing w:val="-2"/>
        </w:rPr>
        <w:t xml:space="preserve">till, the District Curriculum Accommodation Plan continues to emphasize the use of UDL approaches for all students. </w:t>
      </w:r>
      <w:r w:rsidR="00A1362F">
        <w:rPr>
          <w:spacing w:val="-2"/>
        </w:rPr>
        <w:t>T</w:t>
      </w:r>
      <w:r w:rsidRPr="005F1C0D">
        <w:rPr>
          <w:spacing w:val="-2"/>
        </w:rPr>
        <w:t xml:space="preserve">eachers </w:t>
      </w:r>
      <w:r w:rsidR="00A1362F">
        <w:rPr>
          <w:spacing w:val="-2"/>
        </w:rPr>
        <w:t xml:space="preserve">also </w:t>
      </w:r>
      <w:r w:rsidRPr="005F1C0D">
        <w:rPr>
          <w:spacing w:val="-2"/>
        </w:rPr>
        <w:t xml:space="preserve">vary their instruction over the course of the day or each block period; school leaders, teachers, and students all provided examples of varied instructional strategies such as brief lectures, group work, and class discussions. Classroom teachers also varied their instruction in response to student needs and had access to professional development and special education support. </w:t>
      </w:r>
    </w:p>
    <w:p w14:paraId="111EFFA5" w14:textId="66F3B3F0" w:rsidR="00D84912" w:rsidRDefault="00D84912" w:rsidP="005F1C0D">
      <w:pPr>
        <w:pStyle w:val="BodyText"/>
      </w:pPr>
      <w:r w:rsidRPr="1DD54DF9">
        <w:t>In addition</w:t>
      </w:r>
      <w:r w:rsidRPr="57365457">
        <w:t xml:space="preserve">, multiple respondents described the growing importance of </w:t>
      </w:r>
      <w:r>
        <w:t>social-emotional learning</w:t>
      </w:r>
      <w:r w:rsidRPr="57365457">
        <w:t xml:space="preserve"> in the district, as well as structural supports to </w:t>
      </w:r>
      <w:r>
        <w:t>implementation</w:t>
      </w:r>
      <w:r w:rsidRPr="57365457">
        <w:t xml:space="preserve">, including scheduling, professional development, and ongoing conversations between school leaders and teachers. School leaders also rely on staff with specialized expertise to implement these approaches and provide tiered supports for students, in line with </w:t>
      </w:r>
      <w:r>
        <w:t>social-emotional learning</w:t>
      </w:r>
      <w:r w:rsidRPr="57365457">
        <w:t xml:space="preserve"> principles. Teachers indicated </w:t>
      </w:r>
      <w:r>
        <w:t>social-emotional learning</w:t>
      </w:r>
      <w:r w:rsidRPr="57365457">
        <w:t xml:space="preserve"> as an area of strength for the district, and multiple respondents described the district as cognizant of the whole child. A recent example of district support is Responsive Classroom, </w:t>
      </w:r>
      <w:r>
        <w:t>an approach for integrating social-emotional learning into classroom environments</w:t>
      </w:r>
      <w:r w:rsidRPr="57365457">
        <w:t xml:space="preserve">. A school leader explained that there is also coordination between the elementary and middle schools to provide students with consistent </w:t>
      </w:r>
      <w:r>
        <w:t>social-emotional learning</w:t>
      </w:r>
      <w:r w:rsidRPr="57365457">
        <w:t xml:space="preserve"> experiences as they matriculate to higher grades. </w:t>
      </w:r>
      <w:r>
        <w:t>Although there is no specific social-emotional learning curriculum, c</w:t>
      </w:r>
      <w:r w:rsidRPr="57365457">
        <w:t xml:space="preserve">ommonalities include the advisory system, </w:t>
      </w:r>
      <w:r>
        <w:t>community building</w:t>
      </w:r>
      <w:r w:rsidRPr="57365457">
        <w:t xml:space="preserve"> activities to start the school day, and a WIN (what I need) block meant to better accommodate students</w:t>
      </w:r>
      <w:r>
        <w:t>.</w:t>
      </w:r>
      <w:r w:rsidRPr="57365457">
        <w:t xml:space="preserve"> </w:t>
      </w:r>
      <w:r>
        <w:t>C</w:t>
      </w:r>
      <w:r w:rsidRPr="57365457">
        <w:t xml:space="preserve">hanges </w:t>
      </w:r>
      <w:r>
        <w:t xml:space="preserve">are </w:t>
      </w:r>
      <w:r w:rsidRPr="57365457">
        <w:t xml:space="preserve">planned to some of these procedures, including the WIN block, at some schools. </w:t>
      </w:r>
      <w:r w:rsidR="00A1362F">
        <w:t>T</w:t>
      </w:r>
      <w:r w:rsidRPr="57365457">
        <w:t xml:space="preserve">here </w:t>
      </w:r>
      <w:r w:rsidR="00A1362F">
        <w:t xml:space="preserve">also </w:t>
      </w:r>
      <w:r w:rsidRPr="57365457">
        <w:t>is professional development in which special education teachers work with classroom teachers to teach diverse learners in the least restrictive environment available to each student.</w:t>
      </w:r>
      <w:r>
        <w:t xml:space="preserve"> </w:t>
      </w:r>
    </w:p>
    <w:p w14:paraId="6D42223F" w14:textId="77777777" w:rsidR="00D84912" w:rsidRDefault="00D84912" w:rsidP="005F1C0D">
      <w:pPr>
        <w:pStyle w:val="BodyText"/>
      </w:pPr>
      <w:r>
        <w:t>Four observers, who focused primarily on instruction in the classroom, visited GDRSD</w:t>
      </w:r>
      <w:r w:rsidRPr="00D84B3E">
        <w:t xml:space="preserve"> </w:t>
      </w:r>
      <w:r>
        <w:t>during the week of May 23, 2022. The observers conducted 58</w:t>
      </w:r>
      <w:r w:rsidRPr="00D84B3E">
        <w:t xml:space="preserve"> </w:t>
      </w:r>
      <w:r>
        <w:t>observations in a sample of classrooms across four schools in all grade levels, focused on literacy, ELA, and mathematics. The CLASS protocol guided all classroom observations in the district. These observations used the three grade-band levels of CLASS protocols: K-3, Upper Elementary (4-5), and Secondary (6-12).</w:t>
      </w:r>
    </w:p>
    <w:p w14:paraId="1D28CBC4" w14:textId="77777777" w:rsidR="00D84912" w:rsidRDefault="00D84912" w:rsidP="005F1C0D">
      <w:pPr>
        <w:pStyle w:val="BodyText"/>
      </w:pPr>
      <w:r>
        <w:t>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411DE1DD" w14:textId="77777777" w:rsidR="00D84912" w:rsidRDefault="00D84912" w:rsidP="0027610E">
      <w:pPr>
        <w:pStyle w:val="Bullet1"/>
        <w:numPr>
          <w:ilvl w:val="0"/>
          <w:numId w:val="8"/>
        </w:numPr>
      </w:pPr>
      <w:r w:rsidRPr="0075189F">
        <w:rPr>
          <w:rStyle w:val="Bodytextdemi0"/>
        </w:rPr>
        <w:t>Emotional Support</w:t>
      </w:r>
      <w:r w:rsidRPr="00AE731B">
        <w:rPr>
          <w:rFonts w:ascii="Franklin Gothic Demi" w:hAnsi="Franklin Gothic Demi"/>
        </w:rPr>
        <w:t>.</w:t>
      </w:r>
      <w:r>
        <w:t xml:space="preserve"> Describes the social-emotional functioning of the classroom, including teacher-student relationships and responsiveness to social-emotional needs.</w:t>
      </w:r>
    </w:p>
    <w:p w14:paraId="326EB5F3" w14:textId="77777777" w:rsidR="00D84912" w:rsidRDefault="00D84912" w:rsidP="0027610E">
      <w:pPr>
        <w:pStyle w:val="Bullet1"/>
        <w:numPr>
          <w:ilvl w:val="0"/>
          <w:numId w:val="8"/>
        </w:numPr>
      </w:pPr>
      <w:r w:rsidRPr="0075189F">
        <w:rPr>
          <w:rStyle w:val="Bodytextdemi0"/>
        </w:rPr>
        <w:t>Classroom Organization</w:t>
      </w:r>
      <w:r w:rsidRPr="00AE731B">
        <w:rPr>
          <w:rFonts w:ascii="Franklin Gothic Demi" w:hAnsi="Franklin Gothic Demi"/>
        </w:rPr>
        <w:t>.</w:t>
      </w:r>
      <w:r>
        <w:t xml:space="preserve"> Describes the management of students’ behavior, time, and attention in the classroom.</w:t>
      </w:r>
    </w:p>
    <w:p w14:paraId="5C46FCDF" w14:textId="77777777" w:rsidR="00D84912" w:rsidRDefault="00D84912" w:rsidP="0027610E">
      <w:pPr>
        <w:pStyle w:val="Bullet1"/>
        <w:numPr>
          <w:ilvl w:val="0"/>
          <w:numId w:val="8"/>
        </w:numPr>
      </w:pPr>
      <w:r w:rsidRPr="0075189F">
        <w:rPr>
          <w:rStyle w:val="Bodytextdemi0"/>
        </w:rPr>
        <w:t>Instructional Support</w:t>
      </w:r>
      <w:r w:rsidRPr="00973C93">
        <w:rPr>
          <w:rFonts w:ascii="Franklin Gothic Demi" w:hAnsi="Franklin Gothic Demi"/>
        </w:rPr>
        <w:t>.</w:t>
      </w:r>
      <w:r>
        <w:t xml:space="preserve"> Describes the efforts to support cognitive and language development, including cognitive demand of the assigned tasks, the focus on higher order thinking skills, and the use of process-oriented feedback.</w:t>
      </w:r>
    </w:p>
    <w:p w14:paraId="2A5FEFCC" w14:textId="77777777" w:rsidR="00D84912" w:rsidRDefault="00D84912" w:rsidP="005F1C0D">
      <w:pPr>
        <w:pStyle w:val="BodyText"/>
      </w:pPr>
      <w:r>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3D7F3775" w14:textId="77777777" w:rsidR="00D84912" w:rsidRDefault="00D84912" w:rsidP="005F1C0D">
      <w:pPr>
        <w:pStyle w:val="BodyText"/>
      </w:pPr>
      <w:r>
        <w:t>In GDRSD, ratings are provided across three grade bands: K-5, 6-8, and 9-12. For each grade band, ratings are provided across the overarching domains, as well as at individual dimensions within those domains. The full report of findings from observations conducted in the district is in Appendix</w:t>
      </w:r>
      <w:r w:rsidRPr="00B4092D">
        <w:rPr>
          <w:rFonts w:ascii="Arial" w:hAnsi="Arial" w:cs="Arial"/>
        </w:rPr>
        <w:t> </w:t>
      </w:r>
      <w:r>
        <w:t xml:space="preserve">C, and summary results are in Tables 17, 18, and 19 in this appendix. </w:t>
      </w:r>
    </w:p>
    <w:p w14:paraId="547F4EE1" w14:textId="77777777" w:rsidR="00D84912" w:rsidRDefault="00D84912" w:rsidP="005F1C0D">
      <w:pPr>
        <w:pStyle w:val="BodyText"/>
      </w:pPr>
      <w:r>
        <w:t>In summary, findings from district observations were as follows:</w:t>
      </w:r>
    </w:p>
    <w:p w14:paraId="3302039A" w14:textId="19738625" w:rsidR="00D84912" w:rsidRDefault="00D84912" w:rsidP="0027610E">
      <w:pPr>
        <w:pStyle w:val="Bullet1"/>
        <w:numPr>
          <w:ilvl w:val="0"/>
          <w:numId w:val="8"/>
        </w:numPr>
      </w:pPr>
      <w:r w:rsidRPr="0075189F">
        <w:rPr>
          <w:rStyle w:val="Bodytextdemi0"/>
        </w:rPr>
        <w:t>Emotional Support</w:t>
      </w:r>
      <w:r w:rsidRPr="005F1C0D">
        <w:rPr>
          <w:rFonts w:ascii="Franklin Gothic Demi" w:hAnsi="Franklin Gothic Demi"/>
        </w:rPr>
        <w:t>.</w:t>
      </w:r>
      <w:r>
        <w:t xml:space="preserve"> Ratings were at the middle</w:t>
      </w:r>
      <w:r w:rsidRPr="00A926F0">
        <w:t xml:space="preserve"> </w:t>
      </w:r>
      <w:r>
        <w:t>range for all grade bands</w:t>
      </w:r>
      <w:r w:rsidR="00495943">
        <w:t xml:space="preserve"> (</w:t>
      </w:r>
      <w:r w:rsidR="00526C96">
        <w:t>5.8</w:t>
      </w:r>
      <w:r w:rsidR="00A4659F">
        <w:t xml:space="preserve"> for grades K-5</w:t>
      </w:r>
      <w:r w:rsidR="00526C96">
        <w:t xml:space="preserve">; </w:t>
      </w:r>
      <w:r w:rsidR="00A4659F">
        <w:t xml:space="preserve">4.7 for grades </w:t>
      </w:r>
      <w:r w:rsidR="00526C96">
        <w:t>6-8</w:t>
      </w:r>
      <w:r w:rsidR="00A4659F">
        <w:t>; 4.9 for grades 9-12</w:t>
      </w:r>
      <w:r w:rsidR="008E57E1">
        <w:t>).</w:t>
      </w:r>
      <w:r>
        <w:t xml:space="preserve"> </w:t>
      </w:r>
    </w:p>
    <w:p w14:paraId="6F50FA11" w14:textId="360507DB" w:rsidR="00D84912" w:rsidRDefault="00D84912" w:rsidP="0027610E">
      <w:pPr>
        <w:pStyle w:val="Bullet1"/>
        <w:numPr>
          <w:ilvl w:val="0"/>
          <w:numId w:val="8"/>
        </w:numPr>
      </w:pPr>
      <w:r w:rsidRPr="0075189F">
        <w:rPr>
          <w:rStyle w:val="Bodytextdemi0"/>
        </w:rPr>
        <w:t>Classroom Organization</w:t>
      </w:r>
      <w:r w:rsidRPr="00250EB7">
        <w:rPr>
          <w:rFonts w:ascii="Franklin Gothic Demi" w:hAnsi="Franklin Gothic Demi"/>
        </w:rPr>
        <w:t>.</w:t>
      </w:r>
      <w:r>
        <w:t xml:space="preserve"> Ratings were in the </w:t>
      </w:r>
      <w:r w:rsidRPr="00DC096B">
        <w:t xml:space="preserve">high </w:t>
      </w:r>
      <w:r>
        <w:t xml:space="preserve">range for </w:t>
      </w:r>
      <w:r w:rsidRPr="00DC096B">
        <w:t>all</w:t>
      </w:r>
      <w:r>
        <w:t xml:space="preserve"> grade bands</w:t>
      </w:r>
      <w:r w:rsidR="00A4659F">
        <w:t xml:space="preserve"> (</w:t>
      </w:r>
      <w:r w:rsidR="00A05515">
        <w:t>6.1 for grades K-5; 6.5 for grades 6-8; 6.4 for grades 9-12)</w:t>
      </w:r>
      <w:r>
        <w:t>.</w:t>
      </w:r>
    </w:p>
    <w:p w14:paraId="10965730" w14:textId="7FEDE63F" w:rsidR="00D84912" w:rsidRDefault="00D84912" w:rsidP="0027610E">
      <w:pPr>
        <w:pStyle w:val="Bullet1"/>
        <w:numPr>
          <w:ilvl w:val="0"/>
          <w:numId w:val="8"/>
        </w:numPr>
      </w:pPr>
      <w:r w:rsidRPr="0075189F">
        <w:rPr>
          <w:rStyle w:val="Bodytextdemi0"/>
        </w:rPr>
        <w:t>Instructional Support</w:t>
      </w:r>
      <w:r w:rsidRPr="00250EB7">
        <w:rPr>
          <w:rFonts w:ascii="Franklin Gothic Demi" w:hAnsi="Franklin Gothic Demi"/>
        </w:rPr>
        <w:t>.</w:t>
      </w:r>
      <w:r>
        <w:t xml:space="preserve"> Ratings were in the middle range for all grade bands</w:t>
      </w:r>
      <w:r w:rsidR="00A05515">
        <w:t xml:space="preserve"> (4.3 for grades K-5; 3.3 for grades 6-8; 3.2 for grades 9-12).</w:t>
      </w:r>
    </w:p>
    <w:p w14:paraId="729B8D66" w14:textId="11C5BB99" w:rsidR="00D84912" w:rsidRPr="0075189F" w:rsidRDefault="00D84912" w:rsidP="0027610E">
      <w:pPr>
        <w:pStyle w:val="Bullet1"/>
        <w:numPr>
          <w:ilvl w:val="0"/>
          <w:numId w:val="8"/>
        </w:numPr>
        <w:rPr>
          <w:spacing w:val="-2"/>
        </w:rPr>
      </w:pPr>
      <w:r w:rsidRPr="0075189F">
        <w:rPr>
          <w:rStyle w:val="Bodytextdemi0"/>
          <w:spacing w:val="-2"/>
        </w:rPr>
        <w:t>Student Engagement</w:t>
      </w:r>
      <w:r w:rsidRPr="00250EB7">
        <w:rPr>
          <w:rFonts w:ascii="Franklin Gothic Demi" w:hAnsi="Franklin Gothic Demi"/>
          <w:spacing w:val="-2"/>
        </w:rPr>
        <w:t>.</w:t>
      </w:r>
      <w:r w:rsidRPr="0075189F">
        <w:rPr>
          <w:spacing w:val="-2"/>
        </w:rPr>
        <w:t xml:space="preserve"> For Grades 4 and </w:t>
      </w:r>
      <w:r>
        <w:rPr>
          <w:spacing w:val="-2"/>
        </w:rPr>
        <w:t>up</w:t>
      </w:r>
      <w:r w:rsidRPr="0075189F">
        <w:rPr>
          <w:spacing w:val="-2"/>
        </w:rPr>
        <w:t xml:space="preserve">, </w:t>
      </w:r>
      <w:r>
        <w:rPr>
          <w:spacing w:val="-2"/>
        </w:rPr>
        <w:t>when</w:t>
      </w:r>
      <w:r w:rsidRPr="0075189F">
        <w:rPr>
          <w:spacing w:val="-2"/>
        </w:rPr>
        <w:t xml:space="preserve"> student engagement was measured as an independent domain, ratings were in the high</w:t>
      </w:r>
      <w:r>
        <w:rPr>
          <w:spacing w:val="-2"/>
        </w:rPr>
        <w:t>er end of the middle</w:t>
      </w:r>
      <w:r w:rsidRPr="0075189F">
        <w:rPr>
          <w:spacing w:val="-2"/>
        </w:rPr>
        <w:t xml:space="preserve"> range for </w:t>
      </w:r>
      <w:r>
        <w:rPr>
          <w:spacing w:val="-2"/>
        </w:rPr>
        <w:t>all grade bands</w:t>
      </w:r>
      <w:r w:rsidRPr="0075189F">
        <w:rPr>
          <w:spacing w:val="-2"/>
        </w:rPr>
        <w:t xml:space="preserve"> </w:t>
      </w:r>
      <w:r w:rsidR="00A05515">
        <w:rPr>
          <w:spacing w:val="-2"/>
        </w:rPr>
        <w:t>(</w:t>
      </w:r>
      <w:r w:rsidR="00304056">
        <w:rPr>
          <w:spacing w:val="-2"/>
        </w:rPr>
        <w:t>5.6 for grades 4-5; 5.1 for grades 6-8; 5.2 for grades 9-12).</w:t>
      </w:r>
    </w:p>
    <w:p w14:paraId="548C6E66" w14:textId="77777777" w:rsidR="00D84912" w:rsidRDefault="00D84912" w:rsidP="005F1C0D">
      <w:pPr>
        <w:pStyle w:val="BodyText"/>
      </w:pPr>
      <w:r w:rsidRPr="00880150">
        <w:t>Overall, for the K</w:t>
      </w:r>
      <w:r>
        <w:t>-</w:t>
      </w:r>
      <w:r w:rsidRPr="00880150">
        <w:t>5 grade band, instructional observations suggest generally strong emotional support, high classroom organization and student engagement (Grades 4</w:t>
      </w:r>
      <w:r>
        <w:t>-</w:t>
      </w:r>
      <w:r w:rsidRPr="00880150">
        <w:t>5)</w:t>
      </w:r>
      <w:r>
        <w:t>,</w:t>
      </w:r>
      <w:r w:rsidRPr="00880150">
        <w:t xml:space="preserve"> and mixed evidence of consistently rigorous instructional support. For the 6</w:t>
      </w:r>
      <w:r>
        <w:t>-</w:t>
      </w:r>
      <w:r w:rsidRPr="00880150">
        <w:t xml:space="preserve">8 grade band, instructional observations provide evidence of </w:t>
      </w:r>
      <w:r>
        <w:t>high</w:t>
      </w:r>
      <w:r w:rsidRPr="00880150">
        <w:t xml:space="preserve"> classroom organization</w:t>
      </w:r>
      <w:r>
        <w:t xml:space="preserve"> </w:t>
      </w:r>
      <w:r w:rsidRPr="00880150">
        <w:t xml:space="preserve">and </w:t>
      </w:r>
      <w:r>
        <w:t xml:space="preserve">generally strong </w:t>
      </w:r>
      <w:r w:rsidRPr="00880150">
        <w:t>student engagement</w:t>
      </w:r>
      <w:r>
        <w:t>,</w:t>
      </w:r>
      <w:r w:rsidRPr="00880150">
        <w:t xml:space="preserve"> and mixed evidence of consistently rigorous instructional </w:t>
      </w:r>
      <w:r>
        <w:t>and</w:t>
      </w:r>
      <w:r w:rsidRPr="00880150">
        <w:t xml:space="preserve"> emotional support.</w:t>
      </w:r>
      <w:r>
        <w:t xml:space="preserve"> </w:t>
      </w:r>
      <w:r w:rsidRPr="00880150">
        <w:t>For the 9</w:t>
      </w:r>
      <w:r>
        <w:t>-</w:t>
      </w:r>
      <w:r w:rsidRPr="00880150">
        <w:t>12 grade band, instructional observations provide mixed evidence of strong emotional support, strong evidence of classroom organization, and mixed evidence of student engagement or of consistently rigorous instructional support.</w:t>
      </w:r>
      <w:r w:rsidRPr="002D267B">
        <w:t xml:space="preserve"> </w:t>
      </w:r>
    </w:p>
    <w:p w14:paraId="395B70A3" w14:textId="77777777" w:rsidR="00D84912" w:rsidRPr="003B744C" w:rsidRDefault="00D84912" w:rsidP="005F1C0D">
      <w:pPr>
        <w:pStyle w:val="Heading3"/>
        <w:rPr>
          <w:bCs/>
        </w:rPr>
      </w:pPr>
      <w:r>
        <w:t xml:space="preserve">Student Access to Coursework </w:t>
      </w:r>
    </w:p>
    <w:p w14:paraId="03FCFDA7" w14:textId="4B58D632" w:rsidR="00D84912" w:rsidRDefault="00D84912" w:rsidP="001100C1">
      <w:pPr>
        <w:pStyle w:val="BodyTextposthead"/>
      </w:pPr>
      <w:r w:rsidRPr="57365457">
        <w:t xml:space="preserve">Respondents across multiple levels agreed that </w:t>
      </w:r>
      <w:r>
        <w:rPr>
          <w:rFonts w:cstheme="minorHAnsi"/>
          <w:color w:val="000000" w:themeColor="text1"/>
        </w:rPr>
        <w:t>GDRSD</w:t>
      </w:r>
      <w:r w:rsidRPr="57365457" w:rsidDel="00A34D03">
        <w:t xml:space="preserve"> </w:t>
      </w:r>
      <w:r w:rsidRPr="57365457">
        <w:t xml:space="preserve">provides diverse course offerings to students, and consistent efforts </w:t>
      </w:r>
      <w:r>
        <w:t xml:space="preserve">are underway </w:t>
      </w:r>
      <w:r w:rsidRPr="57365457">
        <w:t xml:space="preserve">to create more inclusive classroom spaces, particularly for special education students. </w:t>
      </w:r>
      <w:r w:rsidRPr="29741C6F">
        <w:t>Interviews and documents</w:t>
      </w:r>
      <w:r>
        <w:t xml:space="preserve">, </w:t>
      </w:r>
      <w:r w:rsidRPr="29741C6F">
        <w:t xml:space="preserve">such as the </w:t>
      </w:r>
      <w:r w:rsidRPr="00C54E53">
        <w:rPr>
          <w:i/>
          <w:iCs/>
        </w:rPr>
        <w:t>HS 21-22 Course Enrollment</w:t>
      </w:r>
      <w:r w:rsidRPr="29741C6F">
        <w:t xml:space="preserve"> sheet</w:t>
      </w:r>
      <w:r>
        <w:t xml:space="preserve">, </w:t>
      </w:r>
      <w:r w:rsidRPr="57365457">
        <w:t xml:space="preserve">showed that a variety of </w:t>
      </w:r>
      <w:r w:rsidR="00E869E3" w:rsidRPr="57365457">
        <w:t>upper</w:t>
      </w:r>
      <w:r w:rsidR="00E869E3">
        <w:t>-level</w:t>
      </w:r>
      <w:r w:rsidRPr="57365457">
        <w:t xml:space="preserve"> courses </w:t>
      </w:r>
      <w:r>
        <w:t xml:space="preserve">are </w:t>
      </w:r>
      <w:r w:rsidRPr="57365457">
        <w:t xml:space="preserve">available to students, including </w:t>
      </w:r>
      <w:r w:rsidR="00973C93">
        <w:t>Advanced Placement</w:t>
      </w:r>
      <w:r w:rsidR="00973C93" w:rsidRPr="57365457">
        <w:t xml:space="preserve"> </w:t>
      </w:r>
      <w:r w:rsidRPr="57365457">
        <w:t xml:space="preserve">and honors courses, as well as several electives at the secondary level. </w:t>
      </w:r>
      <w:r w:rsidRPr="29741C6F">
        <w:t>Students noted</w:t>
      </w:r>
      <w:r w:rsidRPr="57365457">
        <w:t xml:space="preserve"> the variety of courses offered</w:t>
      </w:r>
      <w:r w:rsidRPr="29741C6F">
        <w:t xml:space="preserve"> at </w:t>
      </w:r>
      <w:r w:rsidR="00A1362F">
        <w:t>Groton-Dunstable Regional</w:t>
      </w:r>
      <w:r w:rsidR="00A1362F" w:rsidRPr="29741C6F">
        <w:t xml:space="preserve"> </w:t>
      </w:r>
      <w:r w:rsidRPr="29741C6F">
        <w:t>High School as a strength</w:t>
      </w:r>
      <w:r w:rsidRPr="57365457">
        <w:t xml:space="preserve">. </w:t>
      </w:r>
    </w:p>
    <w:p w14:paraId="7F9C9E3B" w14:textId="11C281E7" w:rsidR="008D6102" w:rsidRDefault="00D84912" w:rsidP="00A1362F">
      <w:pPr>
        <w:pStyle w:val="BodyText"/>
      </w:pPr>
      <w:r>
        <w:t>District and school leaders</w:t>
      </w:r>
      <w:r w:rsidRPr="57365457">
        <w:t xml:space="preserve"> </w:t>
      </w:r>
      <w:r w:rsidRPr="29741C6F">
        <w:t>described</w:t>
      </w:r>
      <w:r>
        <w:t xml:space="preserve"> ongoing efforts</w:t>
      </w:r>
      <w:r w:rsidRPr="57365457">
        <w:t xml:space="preserve"> to expand access to electives and honors-level classes. A 2019 equity audit showed that special education students are underrepresented in </w:t>
      </w:r>
      <w:r w:rsidR="00E869E3" w:rsidRPr="57365457">
        <w:t>upper</w:t>
      </w:r>
      <w:r w:rsidR="00E869E3">
        <w:t>-level</w:t>
      </w:r>
      <w:r w:rsidRPr="57365457">
        <w:t xml:space="preserve"> classes such as Advanced Placement. Therefore, there is greater urgency within the district to address inequities for this population. District leaders explained that as </w:t>
      </w:r>
      <w:r>
        <w:t xml:space="preserve">all </w:t>
      </w:r>
      <w:r w:rsidRPr="57365457">
        <w:t>classrooms include more special education students</w:t>
      </w:r>
      <w:r>
        <w:t>,</w:t>
      </w:r>
      <w:r w:rsidRPr="57365457">
        <w:t xml:space="preserve"> teachers have greater responsibilities to teach all students and support them in learning the material. One leader stated, “there’s a lot of training</w:t>
      </w:r>
      <w:r w:rsidR="00A1362F">
        <w:t xml:space="preserve"> </w:t>
      </w:r>
      <w:r w:rsidRPr="57365457">
        <w:t>.</w:t>
      </w:r>
      <w:r w:rsidR="00A1362F">
        <w:t xml:space="preserve"> </w:t>
      </w:r>
      <w:r w:rsidRPr="57365457">
        <w:t>.</w:t>
      </w:r>
      <w:r w:rsidR="00A1362F">
        <w:t xml:space="preserve"> </w:t>
      </w:r>
      <w:r w:rsidRPr="57365457">
        <w:t xml:space="preserve">. going on around that,” meaning that as classes have become more inclusive, </w:t>
      </w:r>
      <w:r w:rsidRPr="29741C6F">
        <w:t>the district has attempted to build capacity for teaching diverse learners in mainstream classrooms.</w:t>
      </w:r>
      <w:r w:rsidRPr="57365457">
        <w:t xml:space="preserve"> </w:t>
      </w:r>
      <w:r>
        <w:t xml:space="preserve">Disaggregated data regarding course enrollment by other student characteristics such as race or ethnicity </w:t>
      </w:r>
      <w:r w:rsidR="00973C93">
        <w:t>were</w:t>
      </w:r>
      <w:r>
        <w:t xml:space="preserve"> not available for review. </w:t>
      </w:r>
    </w:p>
    <w:p w14:paraId="6DFE434C" w14:textId="5C8DD4BA" w:rsidR="00A2262A" w:rsidRDefault="00A2262A" w:rsidP="00A2262A">
      <w:pPr>
        <w:pStyle w:val="Heading3"/>
      </w:pPr>
      <w:r>
        <w:t>Recommendations</w:t>
      </w:r>
    </w:p>
    <w:p w14:paraId="5D2517F4" w14:textId="1DE59808" w:rsidR="00A2262A" w:rsidRPr="00A2262A" w:rsidRDefault="00114332" w:rsidP="00A2262A">
      <w:pPr>
        <w:pStyle w:val="Bullet1"/>
      </w:pPr>
      <w:r>
        <w:t>The district should establish and implement a c</w:t>
      </w:r>
      <w:r w:rsidR="00A2262A" w:rsidRPr="00A2262A">
        <w:t>urriculum review and selection process that results in</w:t>
      </w:r>
      <w:r>
        <w:t xml:space="preserve"> the selection of</w:t>
      </w:r>
      <w:r w:rsidR="00A2262A" w:rsidRPr="00A2262A">
        <w:t xml:space="preserve"> high quality, cohesive materials </w:t>
      </w:r>
      <w:r>
        <w:t>that are vertically and horizontally with the</w:t>
      </w:r>
      <w:r w:rsidR="00A2262A" w:rsidRPr="00A2262A">
        <w:t xml:space="preserve"> appropriate standards</w:t>
      </w:r>
      <w:r>
        <w:t>.</w:t>
      </w:r>
    </w:p>
    <w:p w14:paraId="7167D5F7" w14:textId="0E6892FF" w:rsidR="00A2262A" w:rsidRPr="00A2262A" w:rsidRDefault="2C669AAD" w:rsidP="00A2262A">
      <w:pPr>
        <w:pStyle w:val="Bullet1"/>
      </w:pPr>
      <w:r>
        <w:t xml:space="preserve">The district should continue its efforts to increase access to and participation in advanced courses for all students, including students with disabilities. </w:t>
      </w:r>
    </w:p>
    <w:p w14:paraId="366F3518" w14:textId="77777777" w:rsidR="008D6102" w:rsidRPr="00E06CDE" w:rsidRDefault="008D6102" w:rsidP="008D6102">
      <w:pPr>
        <w:pStyle w:val="Heading2"/>
      </w:pPr>
      <w:bookmarkStart w:id="29" w:name="_Toc101446229"/>
      <w:bookmarkStart w:id="30" w:name="_Toc111750083"/>
      <w:r>
        <w:t>Assessment</w:t>
      </w:r>
      <w:bookmarkEnd w:id="29"/>
      <w:bookmarkEnd w:id="30"/>
    </w:p>
    <w:p w14:paraId="2A50F62C" w14:textId="69541F8C" w:rsidR="00973C93" w:rsidRDefault="005F1C0D" w:rsidP="005F1C0D">
      <w:pPr>
        <w:pStyle w:val="BodyText"/>
      </w:pPr>
      <w:r>
        <w:rPr>
          <w:rFonts w:cstheme="minorHAnsi"/>
          <w:color w:val="000000" w:themeColor="text1"/>
        </w:rPr>
        <w:t>GDRSD</w:t>
      </w:r>
      <w:r w:rsidRPr="3F15C24A" w:rsidDel="00A34D03">
        <w:t xml:space="preserve"> </w:t>
      </w:r>
      <w:r w:rsidRPr="3F15C24A">
        <w:t xml:space="preserve">draws on a variety of data systems to track students, monitor progress, and report out information. At the school and classroom levels, the district has </w:t>
      </w:r>
      <w:r>
        <w:t>several</w:t>
      </w:r>
      <w:r w:rsidRPr="3F15C24A">
        <w:t xml:space="preserve"> diagnostic tools</w:t>
      </w:r>
      <w:r w:rsidR="00973C93">
        <w:t>,</w:t>
      </w:r>
      <w:r w:rsidRPr="3F15C24A">
        <w:t xml:space="preserve"> such as DIBELS and IXL real-time diagnostics. At the individual level, additional systems </w:t>
      </w:r>
      <w:r>
        <w:t xml:space="preserve">exist </w:t>
      </w:r>
      <w:r w:rsidRPr="3F15C24A">
        <w:t xml:space="preserve">for identifying struggling students and examining data to provide the targeted support, often through </w:t>
      </w:r>
      <w:r>
        <w:t>SST</w:t>
      </w:r>
      <w:r w:rsidR="00A1362F">
        <w:t>s</w:t>
      </w:r>
      <w:r w:rsidRPr="3F15C24A">
        <w:t>. The district collects a considerable amount of data about students, and respondents were largely in agreement that assessment systems within the district are robust. District staff have emphasized the use of data across school</w:t>
      </w:r>
      <w:r w:rsidR="00555867">
        <w:t>-</w:t>
      </w:r>
      <w:r w:rsidRPr="3F15C24A">
        <w:t>level teams, and school leaders indicated that there have been some data meetings scheduled to allow all staff to examine data together. School staff also describe</w:t>
      </w:r>
      <w:r w:rsidR="00973C93">
        <w:t>d</w:t>
      </w:r>
      <w:r w:rsidRPr="3F15C24A">
        <w:t xml:space="preserve"> data review </w:t>
      </w:r>
      <w:r>
        <w:t xml:space="preserve">sessions </w:t>
      </w:r>
      <w:r w:rsidRPr="3F15C24A">
        <w:t xml:space="preserve">led by reading specialists or team leaders </w:t>
      </w:r>
      <w:r w:rsidR="00682E4E">
        <w:t>to</w:t>
      </w:r>
      <w:r w:rsidRPr="3F15C24A">
        <w:t xml:space="preserve"> identify instructional groupings</w:t>
      </w:r>
      <w:r>
        <w:t xml:space="preserve">. </w:t>
      </w:r>
      <w:r w:rsidRPr="3F15C24A">
        <w:t>The district uses several mechanisms to examine and make use of data, including professional development for novice teachers, SSTs, and consultants</w:t>
      </w:r>
      <w:r w:rsidRPr="00EC0191">
        <w:t xml:space="preserve">. However, several interviews, primarily </w:t>
      </w:r>
      <w:r w:rsidR="00F6352A">
        <w:t xml:space="preserve">with </w:t>
      </w:r>
      <w:r w:rsidRPr="00EC0191">
        <w:t>teachers, indicated an opportunity for more follow-up, concrete action plans for the classroom, and formal systems for helping teachers learn to understand and apply data.</w:t>
      </w:r>
      <w:r w:rsidRPr="3F15C24A">
        <w:t xml:space="preserve"> Lastly, multiple systems and structures provid</w:t>
      </w:r>
      <w:r>
        <w:t>e</w:t>
      </w:r>
      <w:r w:rsidRPr="3F15C24A">
        <w:t xml:space="preserve"> real-time information and shar</w:t>
      </w:r>
      <w:r>
        <w:t>e</w:t>
      </w:r>
      <w:r w:rsidRPr="3F15C24A">
        <w:t xml:space="preserve"> results with teachers, families, and students, including Google Classroom and SchoolBrains. Parents reported some variability with classroom assessments, depending on how often some teachers update online grade reporting systems; however, they generally expressed satisfaction with the available mechanisms for sharing data.</w:t>
      </w:r>
      <w:r w:rsidR="00A1362F">
        <w:t xml:space="preserve"> </w:t>
      </w:r>
    </w:p>
    <w:p w14:paraId="0CBC5E54" w14:textId="3DFCE7AF" w:rsidR="005F1C0D" w:rsidRDefault="00A1362F" w:rsidP="005F1C0D">
      <w:pPr>
        <w:pStyle w:val="BodyText"/>
        <w:rPr>
          <w:highlight w:val="green"/>
        </w:rPr>
      </w:pPr>
      <w:r>
        <w:t>Table 7 summarizes key strengths and areas for growth in assessment.</w:t>
      </w:r>
    </w:p>
    <w:p w14:paraId="6ABD2FD4" w14:textId="3485B647" w:rsidR="005F1C0D" w:rsidRPr="00B24248" w:rsidRDefault="005F1C0D" w:rsidP="005F1C0D">
      <w:pPr>
        <w:pStyle w:val="TableTitle0"/>
      </w:pPr>
      <w:r w:rsidRPr="00B24248">
        <w:t xml:space="preserve">Table </w:t>
      </w:r>
      <w:r w:rsidR="001100C1">
        <w:t>7</w:t>
      </w:r>
      <w:r w:rsidRPr="00B24248">
        <w:t xml:space="preserve">. </w:t>
      </w:r>
      <w:r>
        <w:t>Summary of Key Strengths and Areas for Growth: Assessment Standard</w:t>
      </w:r>
    </w:p>
    <w:tbl>
      <w:tblPr>
        <w:tblStyle w:val="MSVTable11"/>
        <w:tblW w:w="5000" w:type="pct"/>
        <w:tblLook w:val="04A0" w:firstRow="1" w:lastRow="0" w:firstColumn="1" w:lastColumn="0" w:noHBand="0" w:noVBand="1"/>
      </w:tblPr>
      <w:tblGrid>
        <w:gridCol w:w="2243"/>
        <w:gridCol w:w="3640"/>
        <w:gridCol w:w="3461"/>
      </w:tblGrid>
      <w:tr w:rsidR="005F1C0D" w:rsidRPr="00AD22A8" w14:paraId="1A2D0D2D" w14:textId="77777777" w:rsidTr="005F1C0D">
        <w:trPr>
          <w:cnfStyle w:val="100000000000" w:firstRow="1" w:lastRow="0" w:firstColumn="0" w:lastColumn="0" w:oddVBand="0" w:evenVBand="0" w:oddHBand="0" w:evenHBand="0" w:firstRowFirstColumn="0" w:firstRowLastColumn="0" w:lastRowFirstColumn="0" w:lastRowLastColumn="0"/>
        </w:trPr>
        <w:tc>
          <w:tcPr>
            <w:tcW w:w="1200" w:type="pct"/>
          </w:tcPr>
          <w:p w14:paraId="76E0B7EC" w14:textId="77777777" w:rsidR="005F1C0D" w:rsidRPr="005F1C0D" w:rsidRDefault="005F1C0D" w:rsidP="005F1C0D">
            <w:pPr>
              <w:pStyle w:val="TableColHeadingCenter"/>
            </w:pPr>
            <w:r w:rsidRPr="005F1C0D">
              <w:t>Indicator</w:t>
            </w:r>
          </w:p>
        </w:tc>
        <w:tc>
          <w:tcPr>
            <w:tcW w:w="1948" w:type="pct"/>
          </w:tcPr>
          <w:p w14:paraId="25FCC5C2" w14:textId="77777777" w:rsidR="005F1C0D" w:rsidRPr="005F1C0D" w:rsidRDefault="005F1C0D" w:rsidP="005F1C0D">
            <w:pPr>
              <w:pStyle w:val="TableColHeadingCenter"/>
            </w:pPr>
            <w:r w:rsidRPr="005F1C0D">
              <w:t>Strengths</w:t>
            </w:r>
          </w:p>
        </w:tc>
        <w:tc>
          <w:tcPr>
            <w:tcW w:w="1852" w:type="pct"/>
          </w:tcPr>
          <w:p w14:paraId="6D3B620A" w14:textId="73C5C673" w:rsidR="005F1C0D" w:rsidRPr="005F1C0D" w:rsidRDefault="005F1C0D" w:rsidP="005F1C0D">
            <w:pPr>
              <w:pStyle w:val="TableColHeadingCenter"/>
            </w:pPr>
            <w:r w:rsidRPr="005F1C0D">
              <w:t>Areas for growth</w:t>
            </w:r>
          </w:p>
        </w:tc>
      </w:tr>
      <w:tr w:rsidR="005F1C0D" w14:paraId="238019DB" w14:textId="77777777" w:rsidTr="005F1C0D">
        <w:trPr>
          <w:cnfStyle w:val="000000100000" w:firstRow="0" w:lastRow="0" w:firstColumn="0" w:lastColumn="0" w:oddVBand="0" w:evenVBand="0" w:oddHBand="1" w:evenHBand="0" w:firstRowFirstColumn="0" w:firstRowLastColumn="0" w:lastRowFirstColumn="0" w:lastRowLastColumn="0"/>
        </w:trPr>
        <w:tc>
          <w:tcPr>
            <w:tcW w:w="1200" w:type="pct"/>
          </w:tcPr>
          <w:p w14:paraId="4D5F2E6B" w14:textId="13162E93" w:rsidR="005F1C0D" w:rsidRPr="005F1C0D" w:rsidRDefault="005F1C0D" w:rsidP="005F1C0D">
            <w:pPr>
              <w:pStyle w:val="TableSubheading"/>
            </w:pPr>
            <w:r w:rsidRPr="005F1C0D">
              <w:t>Data and assessment systems</w:t>
            </w:r>
          </w:p>
        </w:tc>
        <w:tc>
          <w:tcPr>
            <w:tcW w:w="1948" w:type="pct"/>
          </w:tcPr>
          <w:p w14:paraId="00B5F375" w14:textId="57163819" w:rsidR="005F1C0D" w:rsidRPr="005F1C0D" w:rsidRDefault="005F1C0D" w:rsidP="00187887">
            <w:pPr>
              <w:pStyle w:val="TableBullet1"/>
            </w:pPr>
            <w:r w:rsidRPr="005F1C0D">
              <w:t>Increasing consistency in district expectations for data collection</w:t>
            </w:r>
          </w:p>
        </w:tc>
        <w:tc>
          <w:tcPr>
            <w:tcW w:w="1852" w:type="pct"/>
          </w:tcPr>
          <w:p w14:paraId="5F498BAB" w14:textId="21408A7B" w:rsidR="005F1C0D" w:rsidRPr="00CD7355" w:rsidRDefault="005F1C0D" w:rsidP="00187887">
            <w:pPr>
              <w:pStyle w:val="TableBullet1"/>
            </w:pPr>
            <w:r w:rsidRPr="00CD7355">
              <w:t xml:space="preserve">Teacher engagement in decision making </w:t>
            </w:r>
            <w:r w:rsidR="00555867" w:rsidRPr="00CD7355">
              <w:t>about</w:t>
            </w:r>
            <w:r w:rsidRPr="00CD7355">
              <w:t xml:space="preserve"> data and assessment systems</w:t>
            </w:r>
          </w:p>
        </w:tc>
      </w:tr>
      <w:tr w:rsidR="005F1C0D" w14:paraId="36C86001" w14:textId="77777777" w:rsidTr="005F1C0D">
        <w:tc>
          <w:tcPr>
            <w:tcW w:w="1200" w:type="pct"/>
          </w:tcPr>
          <w:p w14:paraId="046CB9BC" w14:textId="77777777" w:rsidR="005F1C0D" w:rsidRPr="005F1C0D" w:rsidRDefault="005F1C0D" w:rsidP="005F1C0D">
            <w:pPr>
              <w:pStyle w:val="TableSubheading"/>
            </w:pPr>
            <w:r w:rsidRPr="005F1C0D">
              <w:t>Data use</w:t>
            </w:r>
          </w:p>
        </w:tc>
        <w:tc>
          <w:tcPr>
            <w:tcW w:w="1948" w:type="pct"/>
          </w:tcPr>
          <w:p w14:paraId="4CE21AB1" w14:textId="016974DE" w:rsidR="005F1C0D" w:rsidRPr="005F1C0D" w:rsidRDefault="005F1C0D" w:rsidP="00187887">
            <w:pPr>
              <w:pStyle w:val="TableBullet1"/>
            </w:pPr>
            <w:r w:rsidRPr="005F1C0D">
              <w:t>Collaborative approach to data review by district and school leaders</w:t>
            </w:r>
          </w:p>
          <w:p w14:paraId="1926CB8C" w14:textId="4EB7584D" w:rsidR="005F1C0D" w:rsidRPr="00C54E53" w:rsidRDefault="005F1C0D" w:rsidP="00187887">
            <w:pPr>
              <w:pStyle w:val="TableBullet1"/>
              <w:rPr>
                <w:rFonts w:eastAsia="Franklin Gothic Book" w:cs="Tahoma"/>
              </w:rPr>
            </w:pPr>
            <w:r w:rsidRPr="00C54E53">
              <w:t>Use of data to guide individual student problem solving through SST</w:t>
            </w:r>
            <w:r w:rsidRPr="005F1C0D">
              <w:t xml:space="preserve"> and instructional groupings</w:t>
            </w:r>
          </w:p>
        </w:tc>
        <w:tc>
          <w:tcPr>
            <w:tcW w:w="1852" w:type="pct"/>
          </w:tcPr>
          <w:p w14:paraId="698BE476" w14:textId="58724317" w:rsidR="005F1C0D" w:rsidRPr="005F1C0D" w:rsidRDefault="005F1C0D" w:rsidP="00187887">
            <w:pPr>
              <w:pStyle w:val="TableBullet1"/>
            </w:pPr>
            <w:r w:rsidRPr="005F1C0D">
              <w:t xml:space="preserve">Roles, responsibilities, and processes for regularly using student data to plan instruction during </w:t>
            </w:r>
            <w:r w:rsidR="00A1362F">
              <w:t>c</w:t>
            </w:r>
            <w:r w:rsidRPr="005F1C0D">
              <w:t xml:space="preserve">ommon </w:t>
            </w:r>
            <w:r w:rsidR="00A1362F">
              <w:t>p</w:t>
            </w:r>
            <w:r w:rsidRPr="005F1C0D">
              <w:t xml:space="preserve">lanning </w:t>
            </w:r>
            <w:r w:rsidR="00A1362F">
              <w:t>t</w:t>
            </w:r>
            <w:r w:rsidRPr="005F1C0D">
              <w:t>ime (CPT)</w:t>
            </w:r>
          </w:p>
        </w:tc>
      </w:tr>
      <w:tr w:rsidR="005F1C0D" w14:paraId="5E512CB7" w14:textId="77777777" w:rsidTr="005F1C0D">
        <w:trPr>
          <w:cnfStyle w:val="000000100000" w:firstRow="0" w:lastRow="0" w:firstColumn="0" w:lastColumn="0" w:oddVBand="0" w:evenVBand="0" w:oddHBand="1" w:evenHBand="0" w:firstRowFirstColumn="0" w:firstRowLastColumn="0" w:lastRowFirstColumn="0" w:lastRowLastColumn="0"/>
        </w:trPr>
        <w:tc>
          <w:tcPr>
            <w:tcW w:w="1200" w:type="pct"/>
          </w:tcPr>
          <w:p w14:paraId="4017D7BC" w14:textId="77777777" w:rsidR="005F1C0D" w:rsidRPr="005F1C0D" w:rsidRDefault="005F1C0D" w:rsidP="005F1C0D">
            <w:pPr>
              <w:pStyle w:val="TableSubheading"/>
            </w:pPr>
            <w:r w:rsidRPr="005F1C0D">
              <w:t>Sharing results</w:t>
            </w:r>
          </w:p>
        </w:tc>
        <w:tc>
          <w:tcPr>
            <w:tcW w:w="1948" w:type="pct"/>
          </w:tcPr>
          <w:p w14:paraId="66D13C0E" w14:textId="381F2628" w:rsidR="005F1C0D" w:rsidRPr="005F1C0D" w:rsidRDefault="005F1C0D" w:rsidP="00187887">
            <w:pPr>
              <w:pStyle w:val="TableBullet1"/>
            </w:pPr>
            <w:r w:rsidRPr="005F1C0D">
              <w:t>Systems for sharing student assessment results internally</w:t>
            </w:r>
          </w:p>
        </w:tc>
        <w:tc>
          <w:tcPr>
            <w:tcW w:w="1852" w:type="pct"/>
          </w:tcPr>
          <w:p w14:paraId="22883475" w14:textId="3C72CFAE" w:rsidR="005F1C0D" w:rsidRPr="005F1C0D" w:rsidRDefault="005F1C0D" w:rsidP="00187887">
            <w:pPr>
              <w:pStyle w:val="TableBullet1"/>
            </w:pPr>
            <w:r w:rsidRPr="005F1C0D">
              <w:t>Increased consistency with sharing data and assessment results with students and families</w:t>
            </w:r>
          </w:p>
        </w:tc>
      </w:tr>
    </w:tbl>
    <w:p w14:paraId="6B2D5BDE" w14:textId="77777777" w:rsidR="005F1C0D" w:rsidRPr="007D32BE" w:rsidRDefault="005F1C0D" w:rsidP="005F1C0D">
      <w:pPr>
        <w:pStyle w:val="Heading3"/>
      </w:pPr>
      <w:r>
        <w:t>Data and Assessment Systems</w:t>
      </w:r>
      <w:r w:rsidRPr="1DD54DF9">
        <w:t xml:space="preserve"> </w:t>
      </w:r>
    </w:p>
    <w:p w14:paraId="462A495C" w14:textId="5B4B1B5E" w:rsidR="005F1C0D" w:rsidRDefault="005F1C0D" w:rsidP="005F1C0D">
      <w:pPr>
        <w:pStyle w:val="BodyTextposthead"/>
      </w:pPr>
      <w:r>
        <w:rPr>
          <w:rFonts w:cstheme="minorHAnsi"/>
          <w:color w:val="000000" w:themeColor="text1"/>
        </w:rPr>
        <w:t>GDRSD</w:t>
      </w:r>
      <w:r>
        <w:t xml:space="preserve"> leaders referenced their ongoing efforts to identify appropriate assessments and data sources to support their districtwide </w:t>
      </w:r>
      <w:r w:rsidR="00C54E53">
        <w:t>MTSS</w:t>
      </w:r>
      <w:r>
        <w:t xml:space="preserve">. They describe recent progress with more consistent expectations </w:t>
      </w:r>
      <w:r w:rsidR="00555867">
        <w:t>about</w:t>
      </w:r>
      <w:r>
        <w:t xml:space="preserve"> data collection but note ongoing efforts to identify structures and strategies to support ongoing data review and use across school</w:t>
      </w:r>
      <w:r w:rsidR="00555867">
        <w:t>-</w:t>
      </w:r>
      <w:r>
        <w:t xml:space="preserve">level teams. Evidence collected across interviews, focus groups, and district documents suggest that data collection is not yet consistent districtwide, and data use is largely teacher and/or school driven </w:t>
      </w:r>
      <w:r w:rsidR="00682E4E">
        <w:t>because</w:t>
      </w:r>
      <w:r>
        <w:t xml:space="preserve"> clear district structures and expectations</w:t>
      </w:r>
      <w:r w:rsidR="00682E4E">
        <w:t xml:space="preserve"> are </w:t>
      </w:r>
      <w:r w:rsidR="007F5C7A">
        <w:t>not in place</w:t>
      </w:r>
      <w:r>
        <w:t xml:space="preserve">. </w:t>
      </w:r>
    </w:p>
    <w:p w14:paraId="5F4D360C" w14:textId="4EF89368" w:rsidR="005F1C0D" w:rsidRDefault="005F1C0D" w:rsidP="005F1C0D">
      <w:pPr>
        <w:pStyle w:val="BodyText"/>
      </w:pPr>
      <w:r>
        <w:t>According to the Assessment Inventory provided by district leaders, schools administer DIBELS (K-3) and curriculum benchmarks (K-8) for ELA</w:t>
      </w:r>
      <w:r w:rsidRPr="006957BC">
        <w:t xml:space="preserve"> </w:t>
      </w:r>
      <w:r>
        <w:t>and IXL (K-8) and curriculum benchmarks (K-8) for math</w:t>
      </w:r>
      <w:r w:rsidR="00646338">
        <w:t>ematics</w:t>
      </w:r>
      <w:r>
        <w:t xml:space="preserve">. Curriculum maps for ELA at the elementary level reference these assessments, as well as the Fountas &amp; Pinnell benchmark assessments and diagnostic reading assessment. Curriculum maps for </w:t>
      </w:r>
      <w:r w:rsidR="00973C93">
        <w:t xml:space="preserve">the </w:t>
      </w:r>
      <w:r>
        <w:t>middle school indicate the use of iReady and curriculum assessments for ELA. Neither elementary</w:t>
      </w:r>
      <w:r w:rsidR="00973C93">
        <w:t>-</w:t>
      </w:r>
      <w:r>
        <w:t xml:space="preserve"> nor middle-school curriculum maps reference the IXL assessment for mathematics standards. </w:t>
      </w:r>
    </w:p>
    <w:p w14:paraId="301F4C38" w14:textId="6B65D95C" w:rsidR="005F1C0D" w:rsidRDefault="005F1C0D" w:rsidP="005F1C0D">
      <w:pPr>
        <w:pStyle w:val="BodyText"/>
      </w:pPr>
      <w:r>
        <w:t xml:space="preserve">At the secondary level, a district developed mathematics benchmark for </w:t>
      </w:r>
      <w:r w:rsidR="00187887">
        <w:t>G</w:t>
      </w:r>
      <w:r>
        <w:t xml:space="preserve">rades 9-12 was noted. </w:t>
      </w:r>
      <w:r w:rsidRPr="3F15C24A">
        <w:t xml:space="preserve">Evidence from interviews indicated that the district has expectations </w:t>
      </w:r>
      <w:r w:rsidR="00555867">
        <w:t>about</w:t>
      </w:r>
      <w:r w:rsidRPr="3F15C24A">
        <w:t xml:space="preserve"> data collection at the school level and is interested in expanding systems to support the regular review and use of this data</w:t>
      </w:r>
      <w:r>
        <w:t xml:space="preserve"> across school teams</w:t>
      </w:r>
      <w:r w:rsidRPr="3F15C24A">
        <w:t xml:space="preserve">. </w:t>
      </w:r>
      <w:r>
        <w:t xml:space="preserve">School staff described recent efforts to administer Reading Plus in the high-school grades in response to declining performance in ELA. However, school staff and leaders described moving away from Reading Plus in response to concerns that it was not appropriate for </w:t>
      </w:r>
      <w:r w:rsidR="007F5C7A">
        <w:t>all</w:t>
      </w:r>
      <w:r>
        <w:t xml:space="preserve"> their learners, and instead u</w:t>
      </w:r>
      <w:r w:rsidR="00682E4E">
        <w:t>s</w:t>
      </w:r>
      <w:r>
        <w:t xml:space="preserve">e the assessment for progress monitoring students who are below grade level. </w:t>
      </w:r>
      <w:r w:rsidRPr="3F15C24A">
        <w:t xml:space="preserve">Secondary teachers described </w:t>
      </w:r>
      <w:r>
        <w:t>reviewing student results from teacher developed</w:t>
      </w:r>
      <w:r w:rsidRPr="3F15C24A">
        <w:t xml:space="preserve"> assessments and MCAS data</w:t>
      </w:r>
      <w:r>
        <w:t>.</w:t>
      </w:r>
    </w:p>
    <w:p w14:paraId="3BBBBC5D" w14:textId="574CE42E" w:rsidR="005F1C0D" w:rsidRDefault="005F1C0D" w:rsidP="005F1C0D">
      <w:pPr>
        <w:pStyle w:val="BodyText"/>
      </w:pPr>
      <w:r>
        <w:t>Across grade levels, teachers described ongoing revisions to what assessments were u</w:t>
      </w:r>
      <w:r w:rsidR="00682E4E">
        <w:t>s</w:t>
      </w:r>
      <w:r>
        <w:t xml:space="preserve">ed throughout the district. Teacher opinions appeared to be mixed, with some teachers expressing an appreciation for more recently adopted tools, </w:t>
      </w:r>
      <w:r w:rsidR="00E4455A">
        <w:t>whereas</w:t>
      </w:r>
      <w:r>
        <w:t xml:space="preserve"> others expressed frustration with moving away from previously used tools. In both cases, there was little evidence of teacher involvement in decision</w:t>
      </w:r>
      <w:r w:rsidR="007F5C7A">
        <w:t>-</w:t>
      </w:r>
      <w:r>
        <w:t xml:space="preserve">making </w:t>
      </w:r>
      <w:r w:rsidR="00555867">
        <w:t>about</w:t>
      </w:r>
      <w:r>
        <w:t xml:space="preserve"> data and assessment systems. One educator noted that curriculum directors are involved in decision making at the district level but shared “</w:t>
      </w:r>
      <w:r w:rsidRPr="005E4AFC">
        <w:t>I just think that teachers</w:t>
      </w:r>
      <w:r w:rsidR="00187887">
        <w:t xml:space="preserve"> </w:t>
      </w:r>
      <w:r>
        <w:t>[</w:t>
      </w:r>
      <w:r w:rsidR="00187887">
        <w:t>. . .</w:t>
      </w:r>
      <w:r>
        <w:t>]</w:t>
      </w:r>
      <w:r w:rsidRPr="005E4AFC">
        <w:t xml:space="preserve"> need to be more involved with what kind of data is it that you wan</w:t>
      </w:r>
      <w:r>
        <w:t>t to</w:t>
      </w:r>
      <w:r w:rsidRPr="005E4AFC">
        <w:t xml:space="preserve"> gather.</w:t>
      </w:r>
      <w:r>
        <w:t>”</w:t>
      </w:r>
    </w:p>
    <w:p w14:paraId="4A7571C1" w14:textId="77777777" w:rsidR="005F1C0D" w:rsidRDefault="005F1C0D" w:rsidP="005F1C0D">
      <w:pPr>
        <w:pStyle w:val="Heading3"/>
      </w:pPr>
      <w:r>
        <w:t>Data Use</w:t>
      </w:r>
    </w:p>
    <w:p w14:paraId="1699C95D" w14:textId="0AA83509" w:rsidR="005F1C0D" w:rsidRDefault="005F1C0D" w:rsidP="005F1C0D">
      <w:pPr>
        <w:pStyle w:val="BodyTextposthead"/>
      </w:pPr>
      <w:r>
        <w:rPr>
          <w:rFonts w:cstheme="minorHAnsi"/>
          <w:color w:val="000000" w:themeColor="text1"/>
        </w:rPr>
        <w:t>GDRSD</w:t>
      </w:r>
      <w:r w:rsidDel="00A34D03">
        <w:t xml:space="preserve"> </w:t>
      </w:r>
      <w:r>
        <w:t xml:space="preserve">staff described examples of using student data at the district level to identify student supports. Similarly, at the school level student data </w:t>
      </w:r>
      <w:r w:rsidR="00A1362F">
        <w:t>are</w:t>
      </w:r>
      <w:r>
        <w:t xml:space="preserve"> frequently reviewed by school leaders and/or SSTs </w:t>
      </w:r>
      <w:r w:rsidR="00682E4E">
        <w:t>to</w:t>
      </w:r>
      <w:r>
        <w:t xml:space="preserve"> develop individual student supports. Although CPTs are scheduled for each grade level, formal structures or processes do not yet exist for the regular data use for instructional planning and decision making. As a result, the extent to which data </w:t>
      </w:r>
      <w:r w:rsidR="00A1362F">
        <w:t>are</w:t>
      </w:r>
      <w:r>
        <w:t xml:space="preserve"> used and/or reviewed during CPT meetings varies by grade and by school. </w:t>
      </w:r>
    </w:p>
    <w:p w14:paraId="79D9E9C6" w14:textId="18FAB8F6" w:rsidR="00773962" w:rsidRDefault="005F1C0D" w:rsidP="005F1C0D">
      <w:pPr>
        <w:pStyle w:val="BodyText"/>
      </w:pPr>
      <w:r>
        <w:t>District leaders described that in response to declining trends in performance, the district created interventionist positions to provide ELA and mathematics interventions within the elementary schools. District leaders referenced seeing a huge impact in their student data as a result of this staffing change, with one district leader noting that there were many students struggling with reading but that, “</w:t>
      </w:r>
      <w:r w:rsidRPr="3F15C24A">
        <w:t>we dropped that maybe 30</w:t>
      </w:r>
      <w:r>
        <w:t xml:space="preserve"> percent</w:t>
      </w:r>
      <w:r w:rsidRPr="3F15C24A">
        <w:t xml:space="preserve"> by midyear, and that was directly because of that intervention. There</w:t>
      </w:r>
      <w:r>
        <w:t>’</w:t>
      </w:r>
      <w:r w:rsidRPr="3F15C24A">
        <w:t xml:space="preserve">s no doubt in my mind.” </w:t>
      </w:r>
      <w:r>
        <w:t xml:space="preserve">Prior to the pandemic, district administrators had implemented formal protocols for reviewing various sources of data collaboratively with school leaders during SLT meetings. One school leader described </w:t>
      </w:r>
      <w:r w:rsidR="00773962">
        <w:t>that</w:t>
      </w:r>
    </w:p>
    <w:p w14:paraId="2A306073" w14:textId="32D783DC" w:rsidR="005F1C0D" w:rsidRDefault="005F1C0D" w:rsidP="00773962">
      <w:pPr>
        <w:pStyle w:val="BlockQuote"/>
      </w:pPr>
      <w:r w:rsidRPr="00D77B96">
        <w:t>we</w:t>
      </w:r>
      <w:r>
        <w:t>’</w:t>
      </w:r>
      <w:r w:rsidRPr="00D77B96">
        <w:t>ve had several days specifically put out from the district that these days are going to be focusing on data. And so it</w:t>
      </w:r>
      <w:r>
        <w:t>’</w:t>
      </w:r>
      <w:r w:rsidRPr="00D77B96">
        <w:t>s a matter of actually looking at data but also talking about how do we look at data and what are practices that we can use to do so effectively?</w:t>
      </w:r>
    </w:p>
    <w:p w14:paraId="1CF0E06A" w14:textId="1197BD4B" w:rsidR="005F1C0D" w:rsidRDefault="005F1C0D" w:rsidP="005F1C0D">
      <w:pPr>
        <w:pStyle w:val="BodyText"/>
      </w:pPr>
      <w:r>
        <w:t xml:space="preserve">Across interviews and focus groups, teachers described professional development opportunities that provided training in data use, as well as whole-school meetings following benchmark windows for school staff to review results. Responses from teaching staff across the district indicated some level of familiarity with the various data sources in use across the district but did not suggest any formal structures or protocols for reviewing and or using student data to plan instruction throughout common planning time periods. Likewise, district administrators described whole-school data meetings, but noted that actual systems and structures to support the continuous review and use of data are in development. At the elementary level, school staff described a data drive approach to identifying students to work with the newly created reading specialists and/or mathematics interventionists. Descriptions suggested that this data review process typically involves the school leader and the reading specialist and/or mathematics interventionist but does not formally include classroom teachers. </w:t>
      </w:r>
    </w:p>
    <w:p w14:paraId="5FDE04AB" w14:textId="6150B4BB" w:rsidR="005F1C0D" w:rsidRDefault="005F1C0D" w:rsidP="005F1C0D">
      <w:pPr>
        <w:pStyle w:val="BodyText"/>
      </w:pPr>
      <w:r>
        <w:t xml:space="preserve">District and school leaders frequently referred to data use throughout the SST process. </w:t>
      </w:r>
      <w:r w:rsidRPr="3F15C24A">
        <w:t>The district SST manual explains a clear process through which a teacher refers a struggling student, data about the student is collected and analyzed, and the SST meets to develop an action plan. In these meetings, SSTs discuss relevant issues, review data, and work with teachers to develop support plans which are implemented by classroom teachers. The SST then reviews the student’s progress and has the option of scheduling a follow-up meeting if it is deemed necessary. Several school leaders expressed concerns that, although the SSTs are consistent with looking at data, meeting with teachers, and making plans, more follow-up work is needed, particularly to help teachers implement plans</w:t>
      </w:r>
      <w:r>
        <w:t xml:space="preserve"> with fidelity</w:t>
      </w:r>
      <w:r w:rsidRPr="3F15C24A">
        <w:t>.</w:t>
      </w:r>
      <w:r>
        <w:t xml:space="preserve"> For example, one school leader noted </w:t>
      </w:r>
      <w:r w:rsidRPr="3F15C24A">
        <w:t>“there’s not that follow-up, as a team, with that person</w:t>
      </w:r>
      <w:r w:rsidR="00187887">
        <w:t xml:space="preserve"> </w:t>
      </w:r>
      <w:r w:rsidRPr="3F15C24A">
        <w:t>.</w:t>
      </w:r>
      <w:r w:rsidR="00187887">
        <w:t xml:space="preserve"> </w:t>
      </w:r>
      <w:r w:rsidRPr="3F15C24A">
        <w:t>.</w:t>
      </w:r>
      <w:r w:rsidR="00187887">
        <w:t xml:space="preserve"> </w:t>
      </w:r>
      <w:r w:rsidRPr="3F15C24A">
        <w:t>. they’re here, they’re observing, they’re watching us, but then we’re not really given that opportunity to sit down and get suggestions and feedback.”</w:t>
      </w:r>
      <w:r>
        <w:t xml:space="preserve"> Neither the information provided throughout focus groups nor the documents reviewed indicated any formal connection between the SST process and CPT.</w:t>
      </w:r>
    </w:p>
    <w:p w14:paraId="3A10F8F7" w14:textId="77777777" w:rsidR="005F1C0D" w:rsidRDefault="005F1C0D" w:rsidP="005F1C0D">
      <w:pPr>
        <w:pStyle w:val="Heading3"/>
      </w:pPr>
      <w:r>
        <w:t>Sharing Results</w:t>
      </w:r>
    </w:p>
    <w:p w14:paraId="382BEC21" w14:textId="594C904A" w:rsidR="005F1C0D" w:rsidRDefault="005F1C0D" w:rsidP="005F1C0D">
      <w:pPr>
        <w:pStyle w:val="BodyTextposthead"/>
      </w:pPr>
      <w:r>
        <w:t xml:space="preserve">Systems are in place at </w:t>
      </w:r>
      <w:r>
        <w:rPr>
          <w:rFonts w:cstheme="minorHAnsi"/>
          <w:color w:val="000000" w:themeColor="text1"/>
        </w:rPr>
        <w:t>GDRSD</w:t>
      </w:r>
      <w:r>
        <w:t xml:space="preserve"> to support the communication of student assessment results internally amongst educators. Although </w:t>
      </w:r>
      <w:r w:rsidR="00682E4E">
        <w:t>how</w:t>
      </w:r>
      <w:r>
        <w:t xml:space="preserve"> educators access and use this information varies by school and/or grade level, there is evidence that teachers and other educators throughout the district know how to access student data results across systems and content areas. However, practices for sharing student assessment data with students and parents vary by teacher, suggesting a lack of clear expectations and/or systems to support the sharing of assessment results beyond educators. </w:t>
      </w:r>
    </w:p>
    <w:p w14:paraId="01034E78" w14:textId="392D5E1C" w:rsidR="00187887" w:rsidRDefault="005F1C0D" w:rsidP="005F1C0D">
      <w:pPr>
        <w:pStyle w:val="BodyText"/>
      </w:pPr>
      <w:r>
        <w:t xml:space="preserve">District leaders provided documents outlining district systems and procedures for communicating student assessment data among educators throughout the district. A </w:t>
      </w:r>
      <w:r w:rsidRPr="00187887">
        <w:rPr>
          <w:i/>
          <w:iCs/>
        </w:rPr>
        <w:t>Description of Tiered Supports for Students not Meeting Benchmark in Reading Grades K-2</w:t>
      </w:r>
      <w:r>
        <w:t xml:space="preserve"> describes </w:t>
      </w:r>
      <w:r w:rsidR="00773962">
        <w:t>as follows:</w:t>
      </w:r>
    </w:p>
    <w:p w14:paraId="6F0D2FDA" w14:textId="7DBDA6BD" w:rsidR="00187887" w:rsidRDefault="005F1C0D" w:rsidP="00187887">
      <w:pPr>
        <w:pStyle w:val="BlockQuote"/>
      </w:pPr>
      <w:r w:rsidRPr="004B74A2">
        <w:t>The reading specialists teams use DIBELS screening data to identify students for further assessment to determine groupings and instructional focus. The reading specialists meet with the classroom teachers to discuss planned interventions and discuss instruction based on the data for the entire grade.</w:t>
      </w:r>
    </w:p>
    <w:p w14:paraId="080E8402" w14:textId="3D229E35" w:rsidR="005F1C0D" w:rsidRDefault="005F1C0D" w:rsidP="005F1C0D">
      <w:pPr>
        <w:pStyle w:val="BodyText"/>
      </w:pPr>
      <w:r>
        <w:t xml:space="preserve">District leaders shared documents that summarize student performance on benchmark assessments, as well as a summary of progress monitoring data collected for students receiving interventions. In the </w:t>
      </w:r>
      <w:r w:rsidR="00773962">
        <w:t>G</w:t>
      </w:r>
      <w:r>
        <w:t xml:space="preserve">rade </w:t>
      </w:r>
      <w:r w:rsidR="00773962">
        <w:t>3</w:t>
      </w:r>
      <w:r>
        <w:t xml:space="preserve"> ELA sample provided, student scores according to the Fountas &amp; Pinnell assessment were reflected. DIBELS data was available in the summary of progress monitoring data for students receiving interventions. Similar documents were not provided for any content area at the middle</w:t>
      </w:r>
      <w:r w:rsidR="00187887">
        <w:t>-</w:t>
      </w:r>
      <w:r>
        <w:t xml:space="preserve"> or high-school levels. </w:t>
      </w:r>
    </w:p>
    <w:p w14:paraId="2FEB0849" w14:textId="094179CC" w:rsidR="005F1C0D" w:rsidRDefault="005F1C0D" w:rsidP="005F1C0D">
      <w:pPr>
        <w:pStyle w:val="BodyText"/>
      </w:pPr>
      <w:r>
        <w:t>T</w:t>
      </w:r>
      <w:r w:rsidRPr="12F48B4A">
        <w:t xml:space="preserve">he district provides </w:t>
      </w:r>
      <w:r w:rsidRPr="75DAA80F">
        <w:t>software systems</w:t>
      </w:r>
      <w:r w:rsidR="00555867">
        <w:t>,</w:t>
      </w:r>
      <w:r w:rsidRPr="12F48B4A">
        <w:t xml:space="preserve"> such as SchoolBrains and Google Classroom</w:t>
      </w:r>
      <w:r w:rsidR="00555867">
        <w:t>,</w:t>
      </w:r>
      <w:r w:rsidRPr="12F48B4A">
        <w:t xml:space="preserve"> to </w:t>
      </w:r>
      <w:r>
        <w:t>share course information, including assessment results,</w:t>
      </w:r>
      <w:r w:rsidRPr="12F48B4A">
        <w:t xml:space="preserve"> with parents and students. </w:t>
      </w:r>
      <w:r>
        <w:t>High</w:t>
      </w:r>
      <w:r w:rsidR="00187887">
        <w:t>-</w:t>
      </w:r>
      <w:r>
        <w:t xml:space="preserve">school students were very familiar with how to access their grades online and noted that teachers also reach out to parents if a student’s grades are low. Parents also expressed familiarity with the various systems in use but noted that the level of detail and the frequency of new information varied by teacher and expressed an interest in more consistent practices </w:t>
      </w:r>
      <w:r w:rsidR="00555867">
        <w:t>about</w:t>
      </w:r>
      <w:r>
        <w:t xml:space="preserve"> communicating information related to course</w:t>
      </w:r>
      <w:r w:rsidR="00DD4B9A">
        <w:t>s</w:t>
      </w:r>
      <w:r>
        <w:t>, including assessment results. S</w:t>
      </w:r>
      <w:r w:rsidRPr="57365457">
        <w:t>ome</w:t>
      </w:r>
      <w:r>
        <w:t xml:space="preserve"> elementary</w:t>
      </w:r>
      <w:r w:rsidRPr="57365457">
        <w:t xml:space="preserve"> teachers reported sharing </w:t>
      </w:r>
      <w:r>
        <w:t>students’ performance in reading and mathematics assessments</w:t>
      </w:r>
      <w:r w:rsidRPr="57365457">
        <w:t xml:space="preserve"> with parents during parent-teacher conferences</w:t>
      </w:r>
      <w:r>
        <w:t xml:space="preserve"> but noted that they tend to only share a description of the students’ performance compared to the grade level expectations. </w:t>
      </w:r>
      <w:r w:rsidRPr="75DAA80F">
        <w:t>One school leader explained, “beyond parent teacher conferences, those conversations about student progress and performance really aren</w:t>
      </w:r>
      <w:r>
        <w:t>’</w:t>
      </w:r>
      <w:r w:rsidRPr="75DAA80F">
        <w:t>t something we have structured.”</w:t>
      </w:r>
    </w:p>
    <w:p w14:paraId="28D1950D" w14:textId="2071F4C7" w:rsidR="008D6102" w:rsidRDefault="00F6352A" w:rsidP="00F6352A">
      <w:pPr>
        <w:pStyle w:val="Heading3"/>
      </w:pPr>
      <w:r>
        <w:t>Recommendations</w:t>
      </w:r>
    </w:p>
    <w:p w14:paraId="2EC4395E" w14:textId="45C4B1AA" w:rsidR="00F6352A" w:rsidRPr="00F6352A" w:rsidRDefault="007F5C7A" w:rsidP="00F6352A">
      <w:pPr>
        <w:pStyle w:val="Bullet1"/>
      </w:pPr>
      <w:r>
        <w:t xml:space="preserve">District and school leaders should ensure that teachers have input in the </w:t>
      </w:r>
      <w:r w:rsidR="00F6352A" w:rsidRPr="00F6352A">
        <w:t>decision</w:t>
      </w:r>
      <w:r>
        <w:t>-</w:t>
      </w:r>
      <w:r w:rsidR="00F6352A" w:rsidRPr="00F6352A">
        <w:t xml:space="preserve">making </w:t>
      </w:r>
      <w:r>
        <w:t>process regarding the district’s</w:t>
      </w:r>
      <w:r w:rsidR="00F6352A" w:rsidRPr="00F6352A">
        <w:t xml:space="preserve"> data and assessment systems</w:t>
      </w:r>
      <w:r>
        <w:t>.</w:t>
      </w:r>
    </w:p>
    <w:p w14:paraId="38D98538" w14:textId="6E0AF0B9" w:rsidR="00F6352A" w:rsidRPr="00F6352A" w:rsidRDefault="007F5C7A" w:rsidP="00F6352A">
      <w:pPr>
        <w:pStyle w:val="Bullet1"/>
      </w:pPr>
      <w:r>
        <w:t>District and school leadership should establish and communicate their expectations around the r</w:t>
      </w:r>
      <w:r w:rsidR="00F6352A" w:rsidRPr="00F6352A">
        <w:t>oles, responsibilities, and processes for regularly using student data to plan instruction during common planning time</w:t>
      </w:r>
      <w:r>
        <w:t>.</w:t>
      </w:r>
    </w:p>
    <w:p w14:paraId="4EC83828" w14:textId="73BFAFB3" w:rsidR="00F6352A" w:rsidRDefault="23E05EAF" w:rsidP="00F6352A">
      <w:pPr>
        <w:pStyle w:val="Bullet1"/>
      </w:pPr>
      <w:r>
        <w:t xml:space="preserve">District and school leaders should establish clear processes and expectations for </w:t>
      </w:r>
      <w:r w:rsidR="5227A509">
        <w:t>sharing data and assessment results with students and families</w:t>
      </w:r>
      <w:r>
        <w:t>.</w:t>
      </w:r>
    </w:p>
    <w:p w14:paraId="0B4FDEA8" w14:textId="77777777" w:rsidR="008D6102" w:rsidRPr="00E06CDE" w:rsidRDefault="008D6102" w:rsidP="008D6102">
      <w:pPr>
        <w:pStyle w:val="Heading2"/>
      </w:pPr>
      <w:bookmarkStart w:id="31" w:name="_Toc101446230"/>
      <w:bookmarkStart w:id="32" w:name="_Toc111750084"/>
      <w:r>
        <w:t>Human Resources and Professional Development</w:t>
      </w:r>
      <w:bookmarkEnd w:id="31"/>
      <w:bookmarkEnd w:id="32"/>
    </w:p>
    <w:p w14:paraId="28AB58B3" w14:textId="4B9F2CAD" w:rsidR="005F1C0D" w:rsidRPr="004374D8" w:rsidRDefault="005F1C0D" w:rsidP="00C54E53">
      <w:pPr>
        <w:pStyle w:val="BodyText"/>
      </w:pPr>
      <w:r>
        <w:rPr>
          <w:rFonts w:cstheme="minorHAnsi"/>
          <w:color w:val="000000" w:themeColor="text1"/>
        </w:rPr>
        <w:t xml:space="preserve">GDRSD has structures in place to support human resources and inclusive professional development efforts. Human Resources is overseen by a district level director who is part of the superintendent’s </w:t>
      </w:r>
      <w:r w:rsidR="00773962">
        <w:rPr>
          <w:rFonts w:cstheme="minorHAnsi"/>
          <w:color w:val="000000" w:themeColor="text1"/>
        </w:rPr>
        <w:t xml:space="preserve">central office </w:t>
      </w:r>
      <w:r>
        <w:rPr>
          <w:rFonts w:cstheme="minorHAnsi"/>
          <w:color w:val="000000" w:themeColor="text1"/>
        </w:rPr>
        <w:t xml:space="preserve">leadership team. He collaborates with district and school leaders on the district leadership team to support effective practices in the employment, development, and retention of effective educators who are successful in advancing all students’ performance, opportunities, and </w:t>
      </w:r>
      <w:r w:rsidRPr="0069299E">
        <w:rPr>
          <w:rFonts w:cstheme="minorHAnsi"/>
          <w:color w:val="000000" w:themeColor="text1"/>
        </w:rPr>
        <w:t xml:space="preserve">outcomes. </w:t>
      </w:r>
      <w:r w:rsidRPr="004374D8">
        <w:t xml:space="preserve">The district plans </w:t>
      </w:r>
      <w:r w:rsidR="00773962">
        <w:t xml:space="preserve">to </w:t>
      </w:r>
      <w:r w:rsidRPr="004374D8">
        <w:t xml:space="preserve">strengthen their workforce by expanding student teaching opportunities and participating in DESE’s job fair. The district </w:t>
      </w:r>
      <w:r w:rsidR="00773962">
        <w:t xml:space="preserve">also </w:t>
      </w:r>
      <w:r w:rsidRPr="004374D8">
        <w:t>is interested in identifying additional short- and long-term strategies to diversify its workforce. The district has a mentoring and induction program in place to support new teachers and administrators. The district offers some teacher leader opportunities, but staff note limited examples of the district recognizing staff for excellence in teaching.</w:t>
      </w:r>
      <w:r>
        <w:t xml:space="preserve"> </w:t>
      </w:r>
    </w:p>
    <w:p w14:paraId="507686F8" w14:textId="3C636FD7" w:rsidR="005F1C0D" w:rsidRPr="007F04A7" w:rsidRDefault="005F1C0D" w:rsidP="005F1C0D">
      <w:pPr>
        <w:pStyle w:val="BodyText"/>
      </w:pPr>
      <w:r>
        <w:t>Table 8 summarizes key strengths and areas for growth in human resources and professional development.</w:t>
      </w:r>
      <w:r w:rsidR="002C1A40">
        <w:t xml:space="preserve"> </w:t>
      </w:r>
    </w:p>
    <w:p w14:paraId="6E24BDEB" w14:textId="391A860F" w:rsidR="005F1C0D" w:rsidRPr="005F1C0D" w:rsidRDefault="005F1C0D" w:rsidP="005F1C0D">
      <w:pPr>
        <w:pStyle w:val="TableTitle0"/>
      </w:pPr>
      <w:r w:rsidRPr="005F1C0D">
        <w:t xml:space="preserve">Table </w:t>
      </w:r>
      <w:r w:rsidR="001100C1">
        <w:t>8</w:t>
      </w:r>
      <w:r w:rsidRPr="005F1C0D">
        <w:t xml:space="preserve">. Summary of Key Strengths and Areas for Growth: Human Resources and Professional Development Standard </w:t>
      </w:r>
    </w:p>
    <w:tbl>
      <w:tblPr>
        <w:tblStyle w:val="MSVTable11"/>
        <w:tblW w:w="5000" w:type="pct"/>
        <w:tblLook w:val="04A0" w:firstRow="1" w:lastRow="0" w:firstColumn="1" w:lastColumn="0" w:noHBand="0" w:noVBand="1"/>
      </w:tblPr>
      <w:tblGrid>
        <w:gridCol w:w="3116"/>
        <w:gridCol w:w="3115"/>
        <w:gridCol w:w="3113"/>
      </w:tblGrid>
      <w:tr w:rsidR="005F1C0D" w:rsidRPr="00AD22A8" w14:paraId="2DF4A4B4" w14:textId="77777777" w:rsidTr="005F1C0D">
        <w:trPr>
          <w:cnfStyle w:val="100000000000" w:firstRow="1" w:lastRow="0" w:firstColumn="0" w:lastColumn="0" w:oddVBand="0" w:evenVBand="0" w:oddHBand="0" w:evenHBand="0" w:firstRowFirstColumn="0" w:firstRowLastColumn="0" w:lastRowFirstColumn="0" w:lastRowLastColumn="0"/>
        </w:trPr>
        <w:tc>
          <w:tcPr>
            <w:tcW w:w="1667" w:type="pct"/>
          </w:tcPr>
          <w:p w14:paraId="4054E32F" w14:textId="3481D4AC" w:rsidR="005F1C0D" w:rsidRPr="005F1C0D" w:rsidRDefault="005F1C0D" w:rsidP="005F1C0D">
            <w:pPr>
              <w:pStyle w:val="TableColHeadingCenter"/>
            </w:pPr>
            <w:r w:rsidRPr="005F1C0D">
              <w:t>Indicator</w:t>
            </w:r>
          </w:p>
        </w:tc>
        <w:tc>
          <w:tcPr>
            <w:tcW w:w="1667" w:type="pct"/>
          </w:tcPr>
          <w:p w14:paraId="139C4D75" w14:textId="77777777" w:rsidR="005F1C0D" w:rsidRPr="005F1C0D" w:rsidRDefault="005F1C0D" w:rsidP="005F1C0D">
            <w:pPr>
              <w:pStyle w:val="TableColHeadingCenter"/>
            </w:pPr>
            <w:r w:rsidRPr="005F1C0D">
              <w:t>Strengths</w:t>
            </w:r>
          </w:p>
        </w:tc>
        <w:tc>
          <w:tcPr>
            <w:tcW w:w="1666" w:type="pct"/>
          </w:tcPr>
          <w:p w14:paraId="6E542AA3" w14:textId="73C88C91" w:rsidR="005F1C0D" w:rsidRPr="005F1C0D" w:rsidRDefault="005F1C0D" w:rsidP="005F1C0D">
            <w:pPr>
              <w:pStyle w:val="TableColHeadingCenter"/>
            </w:pPr>
            <w:r w:rsidRPr="005F1C0D">
              <w:t>Areas for growth</w:t>
            </w:r>
          </w:p>
        </w:tc>
      </w:tr>
      <w:tr w:rsidR="005F1C0D" w14:paraId="0EB3445D" w14:textId="77777777" w:rsidTr="00A04E15">
        <w:trPr>
          <w:cnfStyle w:val="000000100000" w:firstRow="0" w:lastRow="0" w:firstColumn="0" w:lastColumn="0" w:oddVBand="0" w:evenVBand="0" w:oddHBand="1" w:evenHBand="0" w:firstRowFirstColumn="0" w:firstRowLastColumn="0" w:lastRowFirstColumn="0" w:lastRowLastColumn="0"/>
        </w:trPr>
        <w:tc>
          <w:tcPr>
            <w:tcW w:w="1667" w:type="pct"/>
          </w:tcPr>
          <w:p w14:paraId="1D5F600A" w14:textId="77777777" w:rsidR="005F1C0D" w:rsidRPr="002C1A40" w:rsidRDefault="005F1C0D" w:rsidP="005F1C0D">
            <w:pPr>
              <w:pStyle w:val="TableSubheading"/>
            </w:pPr>
            <w:r w:rsidRPr="002C1A40">
              <w:t>Infrastructure</w:t>
            </w:r>
          </w:p>
        </w:tc>
        <w:tc>
          <w:tcPr>
            <w:tcW w:w="1667" w:type="pct"/>
          </w:tcPr>
          <w:p w14:paraId="6EF42085" w14:textId="6FC59ED1" w:rsidR="005F1C0D" w:rsidRPr="002C1A40" w:rsidRDefault="005F1C0D" w:rsidP="002C1A40">
            <w:pPr>
              <w:pStyle w:val="TableBullet1"/>
            </w:pPr>
            <w:r w:rsidRPr="002C1A40">
              <w:t>Procedures, policies, and practices are in place regarding new staff, employee development and feedback, safety, and staff conduct</w:t>
            </w:r>
          </w:p>
        </w:tc>
        <w:tc>
          <w:tcPr>
            <w:tcW w:w="1666" w:type="pct"/>
            <w:vAlign w:val="center"/>
          </w:tcPr>
          <w:p w14:paraId="269073B2" w14:textId="1253BA4C" w:rsidR="005F1C0D" w:rsidRPr="00A04E15" w:rsidRDefault="00A04E15" w:rsidP="00A04E15">
            <w:pPr>
              <w:pStyle w:val="TableBullet1"/>
              <w:numPr>
                <w:ilvl w:val="0"/>
                <w:numId w:val="0"/>
              </w:numPr>
              <w:jc w:val="center"/>
            </w:pPr>
            <w:r w:rsidRPr="00A04E15">
              <w:t>NA</w:t>
            </w:r>
          </w:p>
        </w:tc>
      </w:tr>
      <w:tr w:rsidR="005F1C0D" w14:paraId="24DED900" w14:textId="77777777" w:rsidTr="005F1C0D">
        <w:tc>
          <w:tcPr>
            <w:tcW w:w="1667" w:type="pct"/>
          </w:tcPr>
          <w:p w14:paraId="0E526F51" w14:textId="1865D8E5" w:rsidR="005F1C0D" w:rsidRPr="005F1C0D" w:rsidRDefault="005F1C0D" w:rsidP="005F1C0D">
            <w:pPr>
              <w:pStyle w:val="TableSubheading"/>
            </w:pPr>
            <w:r w:rsidRPr="005F1C0D">
              <w:t>Recruitment, hiring, and assignment</w:t>
            </w:r>
          </w:p>
        </w:tc>
        <w:tc>
          <w:tcPr>
            <w:tcW w:w="1667" w:type="pct"/>
          </w:tcPr>
          <w:p w14:paraId="0B852D80" w14:textId="163E7541" w:rsidR="005F1C0D" w:rsidRPr="002C1A40" w:rsidRDefault="005F1C0D" w:rsidP="002C1A40">
            <w:pPr>
              <w:pStyle w:val="TableBullet1"/>
            </w:pPr>
            <w:r w:rsidRPr="002C1A40">
              <w:t>Short</w:t>
            </w:r>
            <w:r w:rsidR="00E4455A" w:rsidRPr="002C1A40">
              <w:t>-</w:t>
            </w:r>
            <w:r w:rsidRPr="002C1A40">
              <w:t>term strategies to strengthen workforce</w:t>
            </w:r>
          </w:p>
        </w:tc>
        <w:tc>
          <w:tcPr>
            <w:tcW w:w="1666" w:type="pct"/>
          </w:tcPr>
          <w:p w14:paraId="0F2F4E63" w14:textId="7524EA98" w:rsidR="005F1C0D" w:rsidRPr="002C1A40" w:rsidRDefault="005F1C0D" w:rsidP="002C1A40">
            <w:pPr>
              <w:pStyle w:val="TableBullet1"/>
            </w:pPr>
            <w:r w:rsidRPr="002C1A40">
              <w:t>Short- and long-term strategies to diversify workforce</w:t>
            </w:r>
          </w:p>
        </w:tc>
      </w:tr>
      <w:tr w:rsidR="005F1C0D" w14:paraId="6AC6D737" w14:textId="77777777" w:rsidTr="005F1C0D">
        <w:trPr>
          <w:cnfStyle w:val="000000100000" w:firstRow="0" w:lastRow="0" w:firstColumn="0" w:lastColumn="0" w:oddVBand="0" w:evenVBand="0" w:oddHBand="1" w:evenHBand="0" w:firstRowFirstColumn="0" w:firstRowLastColumn="0" w:lastRowFirstColumn="0" w:lastRowLastColumn="0"/>
        </w:trPr>
        <w:tc>
          <w:tcPr>
            <w:tcW w:w="1667" w:type="pct"/>
          </w:tcPr>
          <w:p w14:paraId="14378ED9" w14:textId="50335983" w:rsidR="005F1C0D" w:rsidRPr="005F1C0D" w:rsidRDefault="005F1C0D" w:rsidP="005F1C0D">
            <w:pPr>
              <w:pStyle w:val="TableSubheading"/>
            </w:pPr>
            <w:r w:rsidRPr="005F1C0D">
              <w:t>Supervision, evaluation, and educator development</w:t>
            </w:r>
          </w:p>
        </w:tc>
        <w:tc>
          <w:tcPr>
            <w:tcW w:w="1667" w:type="pct"/>
          </w:tcPr>
          <w:p w14:paraId="326FD700" w14:textId="343AFBC9" w:rsidR="005F1C0D" w:rsidRPr="002C1A40" w:rsidRDefault="005F1C0D" w:rsidP="002C1A40">
            <w:pPr>
              <w:pStyle w:val="TableBullet1"/>
            </w:pPr>
            <w:r w:rsidRPr="002C1A40">
              <w:t xml:space="preserve">Focused collaboration between district and school leaders </w:t>
            </w:r>
            <w:r w:rsidR="00555867" w:rsidRPr="002C1A40">
              <w:t>about</w:t>
            </w:r>
            <w:r w:rsidRPr="002C1A40">
              <w:t xml:space="preserve"> supervision, evaluation, and educator development</w:t>
            </w:r>
          </w:p>
        </w:tc>
        <w:tc>
          <w:tcPr>
            <w:tcW w:w="1666" w:type="pct"/>
          </w:tcPr>
          <w:p w14:paraId="0797EF5F" w14:textId="64A6F08D" w:rsidR="005F1C0D" w:rsidRPr="002C1A40" w:rsidRDefault="008E0A6C" w:rsidP="002C1A40">
            <w:pPr>
              <w:pStyle w:val="TableBullet1"/>
            </w:pPr>
            <w:r>
              <w:t>Clear expectations for conducting observations and completing evaluations consistently</w:t>
            </w:r>
          </w:p>
        </w:tc>
      </w:tr>
      <w:tr w:rsidR="005F1C0D" w14:paraId="58D06FE0" w14:textId="77777777" w:rsidTr="00A04E15">
        <w:tc>
          <w:tcPr>
            <w:tcW w:w="1667" w:type="pct"/>
          </w:tcPr>
          <w:p w14:paraId="693B52A9" w14:textId="7C66AC35" w:rsidR="005F1C0D" w:rsidRPr="005F1C0D" w:rsidRDefault="005F1C0D" w:rsidP="005F1C0D">
            <w:pPr>
              <w:pStyle w:val="TableSubheading"/>
            </w:pPr>
            <w:r w:rsidRPr="005F1C0D">
              <w:t>Recognition, leadership development, and advancement</w:t>
            </w:r>
          </w:p>
        </w:tc>
        <w:tc>
          <w:tcPr>
            <w:tcW w:w="1667" w:type="pct"/>
          </w:tcPr>
          <w:p w14:paraId="23DF1D00" w14:textId="77777777" w:rsidR="005F1C0D" w:rsidRPr="002C1A40" w:rsidRDefault="005F1C0D" w:rsidP="002C1A40">
            <w:pPr>
              <w:pStyle w:val="TableBullet1"/>
            </w:pPr>
            <w:r w:rsidRPr="002C1A40">
              <w:t>Leadership opportunities at the middle and high schools</w:t>
            </w:r>
          </w:p>
        </w:tc>
        <w:tc>
          <w:tcPr>
            <w:tcW w:w="1666" w:type="pct"/>
            <w:vAlign w:val="center"/>
          </w:tcPr>
          <w:p w14:paraId="4168494A" w14:textId="00915F6F" w:rsidR="005F1C0D" w:rsidRPr="002C1A40" w:rsidRDefault="00A04E15" w:rsidP="00A04E15">
            <w:pPr>
              <w:pStyle w:val="TableBullet1"/>
              <w:numPr>
                <w:ilvl w:val="0"/>
                <w:numId w:val="0"/>
              </w:numPr>
              <w:ind w:left="288"/>
              <w:jc w:val="center"/>
            </w:pPr>
            <w:r>
              <w:t>NA</w:t>
            </w:r>
          </w:p>
        </w:tc>
      </w:tr>
    </w:tbl>
    <w:p w14:paraId="4F60D5F7" w14:textId="77777777" w:rsidR="005F1C0D" w:rsidRDefault="005F1C0D" w:rsidP="005F1C0D">
      <w:pPr>
        <w:pStyle w:val="Heading3"/>
      </w:pPr>
      <w:r>
        <w:t>Infrastructure</w:t>
      </w:r>
    </w:p>
    <w:p w14:paraId="50FD4CA8" w14:textId="3FCA4A5C" w:rsidR="005F1C0D" w:rsidRDefault="005F1C0D" w:rsidP="005F1C0D">
      <w:pPr>
        <w:pStyle w:val="BodyTextposthead"/>
      </w:pPr>
      <w:r>
        <w:t>A review of the 2019</w:t>
      </w:r>
      <w:r w:rsidR="00C54E53">
        <w:t>-20</w:t>
      </w:r>
      <w:r>
        <w:t>20 GDRSD employee handbook outlines the district’s procedures, policies, and practices about staff hiring and onboarding, employee development and feedback, safety, and staff conduct.</w:t>
      </w:r>
      <w:r w:rsidRPr="00BC089B">
        <w:t xml:space="preserve"> </w:t>
      </w:r>
      <w:r>
        <w:t xml:space="preserve">Regular meetings between the SLT and the central office leadership team provide an opportunity for leaders to have planning conversations with the director of human resources </w:t>
      </w:r>
      <w:r w:rsidR="00555867">
        <w:t>about</w:t>
      </w:r>
      <w:r>
        <w:t xml:space="preserve"> upcoming vacancies, staffing needs, and hiring. In addition, </w:t>
      </w:r>
      <w:r w:rsidR="0080560E">
        <w:t>a human resources</w:t>
      </w:r>
      <w:r>
        <w:t xml:space="preserve"> </w:t>
      </w:r>
      <w:r w:rsidR="0080560E">
        <w:t>m</w:t>
      </w:r>
      <w:r>
        <w:t>anual provides a procedural handbook with clear procedures for hiring.</w:t>
      </w:r>
    </w:p>
    <w:p w14:paraId="2072A066" w14:textId="77777777" w:rsidR="005F1C0D" w:rsidRDefault="005F1C0D" w:rsidP="005F1C0D">
      <w:pPr>
        <w:pStyle w:val="Heading3"/>
      </w:pPr>
      <w:r>
        <w:t>Recruitment, Hiring, and Assignment</w:t>
      </w:r>
    </w:p>
    <w:p w14:paraId="1A626A93" w14:textId="2B0D3447" w:rsidR="005F1C0D" w:rsidRDefault="005F1C0D" w:rsidP="005F1C0D">
      <w:pPr>
        <w:pStyle w:val="BodyTextposthead"/>
      </w:pPr>
      <w:r>
        <w:rPr>
          <w:rFonts w:cstheme="minorHAnsi"/>
          <w:color w:val="000000" w:themeColor="text1"/>
        </w:rPr>
        <w:t>GDRSD</w:t>
      </w:r>
      <w:r>
        <w:t xml:space="preserve"> administrators explain that they primarily use job postings on SchoolSpring for recruitment, in addition to word</w:t>
      </w:r>
      <w:r w:rsidR="00555867">
        <w:t xml:space="preserve"> </w:t>
      </w:r>
      <w:r>
        <w:t>of</w:t>
      </w:r>
      <w:r w:rsidR="00555867">
        <w:t xml:space="preserve"> </w:t>
      </w:r>
      <w:r>
        <w:t xml:space="preserve">mouth and referrals from district staff. In addition, the district is beginning to implement some short-term strategies to strengthen their workforce, including building relationships with </w:t>
      </w:r>
      <w:r w:rsidR="00FA2B91">
        <w:t>e</w:t>
      </w:r>
      <w:r>
        <w:t xml:space="preserve">ducation departments from surrounding colleges, and participating in the DESE career fair. In particular, district administrators described success </w:t>
      </w:r>
      <w:r w:rsidR="00FA2B91">
        <w:t xml:space="preserve">in </w:t>
      </w:r>
      <w:r>
        <w:t xml:space="preserve">recruiting recent college graduates who completed their student teaching within GDRSD and </w:t>
      </w:r>
      <w:r w:rsidR="00FA2B91">
        <w:t xml:space="preserve">as a result, the district </w:t>
      </w:r>
      <w:r>
        <w:t xml:space="preserve">seeks to expand these opportunities to help strengthen their educator pipeline. District administrators noted that despite national school hiring trends regarding staff vacancies, GDRSD has generally been able to fill all vacant positions; however, multiple staff indicated that it is more difficult to recruit special education candidates. </w:t>
      </w:r>
    </w:p>
    <w:p w14:paraId="4C9F4B44" w14:textId="349B53B2" w:rsidR="005F1C0D" w:rsidRDefault="005F1C0D" w:rsidP="005F1C0D">
      <w:pPr>
        <w:pStyle w:val="BodyText"/>
      </w:pPr>
      <w:r>
        <w:t>District</w:t>
      </w:r>
      <w:r w:rsidR="00555867">
        <w:t>-</w:t>
      </w:r>
      <w:r>
        <w:t xml:space="preserve"> and school</w:t>
      </w:r>
      <w:r w:rsidR="00555867">
        <w:t>-</w:t>
      </w:r>
      <w:r>
        <w:t>level staff spoke to an interest in also diversifying the GDRSD workforce. Although no current strategies help support this work, district administrators noted plans to collaborate with the newly</w:t>
      </w:r>
      <w:r w:rsidR="00FA2B91">
        <w:t>-</w:t>
      </w:r>
      <w:r>
        <w:t xml:space="preserve">hired </w:t>
      </w:r>
      <w:r w:rsidR="00E4455A">
        <w:t>c</w:t>
      </w:r>
      <w:r>
        <w:t xml:space="preserve">oordinator of DEI to identify appropriate short- and long-term strategies to support this goal. </w:t>
      </w:r>
    </w:p>
    <w:p w14:paraId="16173C95" w14:textId="0BE5317C" w:rsidR="005F1C0D" w:rsidRPr="00C54E53" w:rsidRDefault="005F1C0D" w:rsidP="005F1C0D">
      <w:pPr>
        <w:pStyle w:val="BodyText"/>
      </w:pPr>
      <w:r>
        <w:t>District and school leaders address staffing needs and confirm the hiring process with the director of human resources. School</w:t>
      </w:r>
      <w:r w:rsidR="00555867">
        <w:t>-</w:t>
      </w:r>
      <w:r>
        <w:t>level vacancies are hired by school specific hiring committees convened and led by the principals; district</w:t>
      </w:r>
      <w:r w:rsidR="00555867">
        <w:t>-</w:t>
      </w:r>
      <w:r>
        <w:t>level vacancies are hired by district hiring committees that convened by the superintendent. In both cases, there is a variety of stakeholders represented on hiring committees. High</w:t>
      </w:r>
      <w:r w:rsidR="00E4455A">
        <w:t>-</w:t>
      </w:r>
      <w:r>
        <w:t xml:space="preserve">school teachers spoke positively about the level of student involvement in the recent hiring of a new administrator for the high school. Parents also described opportunities to provide feedback on candidates for school administrator positions. </w:t>
      </w:r>
    </w:p>
    <w:p w14:paraId="5D15103C" w14:textId="45E6AD94" w:rsidR="005F1C0D" w:rsidRPr="006D4BD7" w:rsidRDefault="005F1C0D" w:rsidP="005F1C0D">
      <w:pPr>
        <w:pStyle w:val="BodyText"/>
        <w:rPr>
          <w:b/>
          <w:bCs/>
        </w:rPr>
      </w:pPr>
      <w:r>
        <w:t xml:space="preserve">Assignments are generally embedded into job descriptions, with school leaders leading the hiring process for all school-based positions. School leaders describe district supports as very responsive and efficient. In addition, they note that in rare circumstances, the SLT has worked together with the central office leadership team to reassign staff to different buildings to meet unique and pressing staffing needs. When staff vacancies arise, educators do have the opportunity to request to be transferred to the vacant position/assignment provided they have the appropriate licensing and/or credentials. District administrators noted that all staff are appropriately licensed for the subject area they </w:t>
      </w:r>
      <w:r w:rsidR="00FA2B91">
        <w:t>teach,</w:t>
      </w:r>
      <w:r>
        <w:t xml:space="preserve"> and that monitoring is straightforward because only a few instances occur at the middle- or high-school level when teachers are assigned to multiple content areas. </w:t>
      </w:r>
    </w:p>
    <w:p w14:paraId="454EC7BF" w14:textId="77777777" w:rsidR="005F1C0D" w:rsidRDefault="005F1C0D" w:rsidP="005F1C0D">
      <w:pPr>
        <w:pStyle w:val="Heading3"/>
      </w:pPr>
      <w:r>
        <w:t>Supervision, Evaluation, and Educator Development</w:t>
      </w:r>
    </w:p>
    <w:p w14:paraId="2BBF8F51" w14:textId="4B41866E" w:rsidR="005F1C0D" w:rsidRDefault="00304056" w:rsidP="00345EE7">
      <w:pPr>
        <w:pStyle w:val="BodyTextposthead"/>
      </w:pPr>
      <w:r>
        <w:rPr>
          <w:rFonts w:cstheme="minorHAnsi"/>
          <w:color w:val="000000" w:themeColor="text1"/>
        </w:rPr>
        <w:t xml:space="preserve">District and school leaders described a major focus on </w:t>
      </w:r>
      <w:r w:rsidR="00E605B6">
        <w:rPr>
          <w:rFonts w:cstheme="minorHAnsi"/>
          <w:color w:val="000000" w:themeColor="text1"/>
        </w:rPr>
        <w:t xml:space="preserve">collaborative learning to support effective supervision, evaluation, and educator development. </w:t>
      </w:r>
      <w:r w:rsidR="005E5346">
        <w:rPr>
          <w:rFonts w:cstheme="minorHAnsi"/>
          <w:color w:val="000000" w:themeColor="text1"/>
        </w:rPr>
        <w:t>SLT meetings which brought together both district and school leaders</w:t>
      </w:r>
      <w:r w:rsidR="00A37AC6">
        <w:rPr>
          <w:rFonts w:cstheme="minorHAnsi"/>
          <w:color w:val="000000" w:themeColor="text1"/>
        </w:rPr>
        <w:t xml:space="preserve"> regularly devoted time to this during meetings.</w:t>
      </w:r>
      <w:r w:rsidR="005F1C0D">
        <w:t xml:space="preserve"> </w:t>
      </w:r>
      <w:r w:rsidR="003B72B9">
        <w:t xml:space="preserve">The </w:t>
      </w:r>
      <w:r w:rsidR="00AB5338">
        <w:t>dist</w:t>
      </w:r>
      <w:r w:rsidR="003B72B9">
        <w:t>rict</w:t>
      </w:r>
      <w:r w:rsidR="005F1C0D">
        <w:t xml:space="preserve"> prioritized this focus </w:t>
      </w:r>
      <w:r w:rsidR="00682E4E">
        <w:t>because</w:t>
      </w:r>
      <w:r w:rsidR="005F1C0D">
        <w:t xml:space="preserve"> there were many new evaluators throughout the district, as well as to support their larger vision for </w:t>
      </w:r>
      <w:r w:rsidR="00C54E53">
        <w:t>MTSS</w:t>
      </w:r>
      <w:r w:rsidR="005F1C0D">
        <w:t xml:space="preserve"> across the district. </w:t>
      </w:r>
      <w:r w:rsidR="00345EE7">
        <w:t>District leaders described a vision</w:t>
      </w:r>
      <w:r w:rsidR="002E0001">
        <w:t xml:space="preserve"> for educator development that reflects</w:t>
      </w:r>
      <w:r w:rsidR="00345EE7">
        <w:t xml:space="preserve"> </w:t>
      </w:r>
      <w:r w:rsidR="00643853">
        <w:t>the MTSS framework</w:t>
      </w:r>
      <w:r w:rsidR="002E0001">
        <w:t>.</w:t>
      </w:r>
      <w:r w:rsidR="00643853">
        <w:t xml:space="preserve"> </w:t>
      </w:r>
      <w:r w:rsidR="002E0001">
        <w:t>The described collaboration with SLT as an opportunity to calibrate</w:t>
      </w:r>
      <w:r w:rsidR="00643853">
        <w:t xml:space="preserve"> universal supervision and evaluation </w:t>
      </w:r>
      <w:r w:rsidR="006B3B08">
        <w:t xml:space="preserve">practices that are </w:t>
      </w:r>
      <w:r w:rsidR="002E0001">
        <w:t>provided to all</w:t>
      </w:r>
      <w:r w:rsidR="006B3B08">
        <w:t xml:space="preserve"> </w:t>
      </w:r>
      <w:r w:rsidR="00C61676">
        <w:t>educators and</w:t>
      </w:r>
      <w:r w:rsidR="002E0001">
        <w:t xml:space="preserve"> identify</w:t>
      </w:r>
      <w:r w:rsidR="006B3B08">
        <w:t xml:space="preserve"> additional targeted and/or intensive supports available based on educator needs</w:t>
      </w:r>
      <w:r w:rsidR="00C61676">
        <w:t>.</w:t>
      </w:r>
    </w:p>
    <w:p w14:paraId="6EE9D92F" w14:textId="3783F014" w:rsidR="005F1C0D" w:rsidRPr="00B81D48" w:rsidRDefault="005F1C0D" w:rsidP="005F1C0D">
      <w:pPr>
        <w:pStyle w:val="BodyText"/>
      </w:pPr>
      <w:r>
        <w:t xml:space="preserve">Teacher feedback was mixed with regard to the evaluation process. Some teachers described regularly having administrators observe their instruction, including both formal and informal observations, </w:t>
      </w:r>
      <w:r w:rsidR="003D2B10">
        <w:t>yet m</w:t>
      </w:r>
      <w:r>
        <w:t xml:space="preserve">ultiple educators expressed concern with inconsistencies across evaluation summaries and ratings depending on the evaluator. </w:t>
      </w:r>
    </w:p>
    <w:p w14:paraId="1C3DDA36" w14:textId="2E54C47A" w:rsidR="005F1C0D" w:rsidRDefault="00C93279" w:rsidP="005F1C0D">
      <w:pPr>
        <w:pStyle w:val="BodyText"/>
        <w:rPr>
          <w:rFonts w:cs="Arial"/>
        </w:rPr>
      </w:pPr>
      <w:r>
        <w:t>The</w:t>
      </w:r>
      <w:r w:rsidR="5D6D5ED2">
        <w:t xml:space="preserve"> summative </w:t>
      </w:r>
      <w:r w:rsidR="008E75C5">
        <w:t xml:space="preserve">educator </w:t>
      </w:r>
      <w:r w:rsidR="5D6D5ED2">
        <w:t xml:space="preserve">evaluations </w:t>
      </w:r>
      <w:r w:rsidR="008E75C5">
        <w:t xml:space="preserve">of teachers were reviewed to gather further information on the </w:t>
      </w:r>
      <w:r w:rsidR="00247D63">
        <w:t>evaluation and feedback processes.</w:t>
      </w:r>
      <w:r w:rsidR="5D6D5ED2">
        <w:t xml:space="preserve"> The documents indicated that teachers received ratings and feedback on their performance based on the Standards and Indicators of Effective Practice. Simple random sampling was used to select </w:t>
      </w:r>
      <w:r w:rsidR="622AE739">
        <w:t>a</w:t>
      </w:r>
      <w:r w:rsidR="5D6D5ED2">
        <w:t xml:space="preserve"> sample of</w:t>
      </w:r>
      <w:r w:rsidR="6DD1EEF4">
        <w:t xml:space="preserve"> </w:t>
      </w:r>
      <w:r w:rsidR="5D6D5ED2">
        <w:t>teachers with summative evaluations for the 2020</w:t>
      </w:r>
      <w:r w:rsidR="451085DA">
        <w:t>-</w:t>
      </w:r>
      <w:r w:rsidR="5D6D5ED2">
        <w:t xml:space="preserve">2021 school year. </w:t>
      </w:r>
      <w:r w:rsidR="00073501">
        <w:t>Twenty</w:t>
      </w:r>
      <w:r w:rsidR="009A6EE4">
        <w:t>-four</w:t>
      </w:r>
      <w:r w:rsidR="00073501">
        <w:t xml:space="preserve"> teachers’ evaluation files were selected and o</w:t>
      </w:r>
      <w:r w:rsidR="5D6D5ED2">
        <w:t xml:space="preserve">f those selected, all (100 percent) were marked as complete and not missing the required components including a rating for each Standard or an overall rating. Nearly </w:t>
      </w:r>
      <w:r w:rsidR="48D497AD">
        <w:t>all</w:t>
      </w:r>
      <w:r w:rsidR="5D6D5ED2">
        <w:t xml:space="preserve"> evaluations </w:t>
      </w:r>
      <w:r w:rsidR="54BC5204">
        <w:t xml:space="preserve">(92 percent) </w:t>
      </w:r>
      <w:r w:rsidR="5D6D5ED2">
        <w:t xml:space="preserve">included multiple sources of evidence such as observations, student work samples or other evidence to support progress toward student learning goals, professional learning goals, Standards and Indicators. All summative evaluations </w:t>
      </w:r>
      <w:r w:rsidR="54BC5204">
        <w:t xml:space="preserve">(100 percent) </w:t>
      </w:r>
      <w:r w:rsidR="5D6D5ED2">
        <w:t xml:space="preserve">included feedback for each standard, almost </w:t>
      </w:r>
      <w:r w:rsidR="4CEB4F55">
        <w:t>all</w:t>
      </w:r>
      <w:r w:rsidR="5D6D5ED2">
        <w:t xml:space="preserve"> evaluations </w:t>
      </w:r>
      <w:r w:rsidR="54BC5204">
        <w:t xml:space="preserve">(92 percent) </w:t>
      </w:r>
      <w:r w:rsidR="5D6D5ED2">
        <w:t>included feedback identifying strengths</w:t>
      </w:r>
      <w:r w:rsidR="3C42CDCC">
        <w:t>,</w:t>
      </w:r>
      <w:r w:rsidR="5D6D5ED2">
        <w:t xml:space="preserve"> </w:t>
      </w:r>
      <w:r w:rsidR="51A765C0">
        <w:t>and</w:t>
      </w:r>
      <w:r w:rsidR="3C42CDCC">
        <w:t xml:space="preserve"> </w:t>
      </w:r>
      <w:r w:rsidR="5D6D5ED2">
        <w:t xml:space="preserve">one evaluation (8 percent) included areas of improvement. The review of evaluation documents indicated that all educators </w:t>
      </w:r>
      <w:r w:rsidR="54BC5204">
        <w:t xml:space="preserve">(100 percent) </w:t>
      </w:r>
      <w:r w:rsidR="5D6D5ED2">
        <w:t xml:space="preserve">are developing student learning and professional practice SMART goals. All evaluations </w:t>
      </w:r>
      <w:r w:rsidR="54BC5204">
        <w:t xml:space="preserve">(100 percent) </w:t>
      </w:r>
      <w:r w:rsidR="5D6D5ED2">
        <w:t>reviewed contained student learning SMART goals and professional practice SMART goals.</w:t>
      </w:r>
    </w:p>
    <w:p w14:paraId="0BE90018" w14:textId="18A934A1" w:rsidR="005F1C0D" w:rsidRDefault="009649E3" w:rsidP="005F1C0D">
      <w:pPr>
        <w:pStyle w:val="BodyText"/>
      </w:pPr>
      <w:r>
        <w:t>The</w:t>
      </w:r>
      <w:r w:rsidR="00D87186">
        <w:t xml:space="preserve"> evaluation files </w:t>
      </w:r>
      <w:r>
        <w:t xml:space="preserve">of </w:t>
      </w:r>
      <w:r w:rsidR="00D87186">
        <w:t>a</w:t>
      </w:r>
      <w:r>
        <w:t>ll administrators</w:t>
      </w:r>
      <w:r w:rsidR="00FC545A">
        <w:t xml:space="preserve"> </w:t>
      </w:r>
      <w:r w:rsidR="00E23793">
        <w:t>that were evaluated in the 2020-2021 school year</w:t>
      </w:r>
      <w:r>
        <w:t xml:space="preserve"> were </w:t>
      </w:r>
      <w:r w:rsidR="00054494">
        <w:t xml:space="preserve">also </w:t>
      </w:r>
      <w:r>
        <w:t>reviewed</w:t>
      </w:r>
      <w:r w:rsidR="00FC545A">
        <w:t xml:space="preserve"> and of the s</w:t>
      </w:r>
      <w:r w:rsidR="5D6D5ED2">
        <w:t>even</w:t>
      </w:r>
      <w:r w:rsidR="5D6D5ED2" w:rsidRPr="57365457">
        <w:t xml:space="preserve"> summative evaluations review</w:t>
      </w:r>
      <w:r w:rsidR="00E23793">
        <w:t xml:space="preserve">ed, </w:t>
      </w:r>
      <w:r w:rsidR="00E03EAE">
        <w:t>all were</w:t>
      </w:r>
      <w:r w:rsidR="5D6D5ED2" w:rsidRPr="57365457">
        <w:t xml:space="preserve"> complete with performance rating and assessment of progress toward goals. The review of evaluation documents also indicated that</w:t>
      </w:r>
      <w:r w:rsidR="00E03EAE">
        <w:t xml:space="preserve"> not</w:t>
      </w:r>
      <w:r w:rsidR="5D6D5ED2" w:rsidRPr="57365457">
        <w:t xml:space="preserve"> all administrators were developing </w:t>
      </w:r>
      <w:r w:rsidR="54BC5204">
        <w:t>s</w:t>
      </w:r>
      <w:r w:rsidR="54BC5204" w:rsidRPr="57365457">
        <w:t xml:space="preserve">tudent </w:t>
      </w:r>
      <w:r w:rsidR="54BC5204">
        <w:t>l</w:t>
      </w:r>
      <w:r w:rsidR="54BC5204" w:rsidRPr="57365457">
        <w:t>earning</w:t>
      </w:r>
      <w:r w:rsidR="5D6D5ED2" w:rsidRPr="57365457">
        <w:t xml:space="preserve">, </w:t>
      </w:r>
      <w:r w:rsidR="54BC5204">
        <w:t>p</w:t>
      </w:r>
      <w:r w:rsidR="54BC5204" w:rsidRPr="57365457">
        <w:t xml:space="preserve">rofessional </w:t>
      </w:r>
      <w:r w:rsidR="54BC5204">
        <w:t>p</w:t>
      </w:r>
      <w:r w:rsidR="54BC5204" w:rsidRPr="57365457">
        <w:t>ractice</w:t>
      </w:r>
      <w:r w:rsidR="5D6D5ED2" w:rsidRPr="57365457">
        <w:t xml:space="preserve">, or </w:t>
      </w:r>
      <w:r w:rsidR="54BC5204">
        <w:t>s</w:t>
      </w:r>
      <w:r w:rsidR="54BC5204" w:rsidRPr="57365457">
        <w:t xml:space="preserve">chool </w:t>
      </w:r>
      <w:r w:rsidR="54BC5204">
        <w:t>i</w:t>
      </w:r>
      <w:r w:rsidR="54BC5204" w:rsidRPr="57365457">
        <w:t xml:space="preserve">mprovement </w:t>
      </w:r>
      <w:r w:rsidR="5D6D5ED2" w:rsidRPr="57365457">
        <w:t xml:space="preserve">SMART goals. </w:t>
      </w:r>
      <w:r w:rsidR="00AA1AE4">
        <w:t>Seventy-one</w:t>
      </w:r>
      <w:r w:rsidR="00AA1AE4" w:rsidRPr="57365457">
        <w:t xml:space="preserve"> </w:t>
      </w:r>
      <w:r w:rsidR="5D6D5ED2" w:rsidRPr="57365457">
        <w:t>percent of</w:t>
      </w:r>
      <w:r w:rsidR="595AF4E8">
        <w:t xml:space="preserve"> the summative</w:t>
      </w:r>
      <w:r w:rsidR="5D6D5ED2" w:rsidRPr="57365457">
        <w:t xml:space="preserve"> evaluations reviewed included Student Learning goals and 86 percent of</w:t>
      </w:r>
      <w:r w:rsidR="79D31637">
        <w:t xml:space="preserve"> the</w:t>
      </w:r>
      <w:r w:rsidR="5D6D5ED2" w:rsidRPr="57365457">
        <w:t xml:space="preserve"> evaluations included </w:t>
      </w:r>
      <w:r w:rsidR="54BC5204">
        <w:t>p</w:t>
      </w:r>
      <w:r w:rsidR="54BC5204" w:rsidRPr="57365457">
        <w:t xml:space="preserve">rofessional </w:t>
      </w:r>
      <w:r w:rsidR="54BC5204">
        <w:t>p</w:t>
      </w:r>
      <w:r w:rsidR="54BC5204" w:rsidRPr="57365457">
        <w:t xml:space="preserve">ractice </w:t>
      </w:r>
      <w:r w:rsidR="5D6D5ED2" w:rsidRPr="57365457">
        <w:t xml:space="preserve">goals. None of the evaluations reviewed included School Improvement goals. Less than half of the evaluations </w:t>
      </w:r>
      <w:r w:rsidR="54BC5204" w:rsidRPr="57365457">
        <w:t>(43</w:t>
      </w:r>
      <w:r w:rsidR="54BC5204">
        <w:t> </w:t>
      </w:r>
      <w:r w:rsidR="54BC5204" w:rsidRPr="57365457">
        <w:t xml:space="preserve">percent) </w:t>
      </w:r>
      <w:r w:rsidR="5D6D5ED2" w:rsidRPr="57365457">
        <w:t xml:space="preserve">included multiple sources of evidence to assess performance on summative evaluation standards. All summative administrator evaluations </w:t>
      </w:r>
      <w:r w:rsidR="54BC5204" w:rsidRPr="57365457">
        <w:t xml:space="preserve">(100 percent) </w:t>
      </w:r>
      <w:r w:rsidR="5D6D5ED2" w:rsidRPr="57365457">
        <w:t>reviewed included evaluator comments with specific, actionable feedback identifying administrator</w:t>
      </w:r>
      <w:r w:rsidR="5D6D5ED2">
        <w:t>’</w:t>
      </w:r>
      <w:r w:rsidR="5D6D5ED2" w:rsidRPr="57365457">
        <w:t>s strengths and areas for improvement.</w:t>
      </w:r>
    </w:p>
    <w:p w14:paraId="3A868858" w14:textId="05025ACF" w:rsidR="005F1C0D" w:rsidRDefault="005F1C0D" w:rsidP="005F1C0D">
      <w:pPr>
        <w:pStyle w:val="BodyText"/>
      </w:pPr>
      <w:r>
        <w:t>Social</w:t>
      </w:r>
      <w:r w:rsidR="00E4455A">
        <w:t>-</w:t>
      </w:r>
      <w:r>
        <w:t>emotional learning has been a focus of the district</w:t>
      </w:r>
      <w:r w:rsidR="00DF3202">
        <w:t>’</w:t>
      </w:r>
      <w:r>
        <w:t xml:space="preserve">s professional development. District leaders described that the majority of district led professional development this year has focused on either Responsive Classroom or a book study on </w:t>
      </w:r>
      <w:r w:rsidRPr="5496619E">
        <w:rPr>
          <w:i/>
          <w:iCs/>
        </w:rPr>
        <w:t>The Power of Our Words</w:t>
      </w:r>
      <w:r>
        <w:t xml:space="preserve">. District leaders describe a long-term vision for professional development that supports a larger vision for districtwide </w:t>
      </w:r>
      <w:r w:rsidR="00682E4E">
        <w:t>MTSS</w:t>
      </w:r>
      <w:r>
        <w:t xml:space="preserve">. For example, one district administrator </w:t>
      </w:r>
      <w:r w:rsidR="00F72986">
        <w:t xml:space="preserve">stated </w:t>
      </w:r>
      <w:r w:rsidRPr="00B81D48">
        <w:t>“</w:t>
      </w:r>
      <w:r w:rsidRPr="00C54E53">
        <w:rPr>
          <w:rFonts w:cs="Calibri"/>
          <w:color w:val="000000"/>
          <w:spacing w:val="-2"/>
        </w:rPr>
        <w:t xml:space="preserve">we just trained everybody in this district, elementary </w:t>
      </w:r>
      <w:r>
        <w:rPr>
          <w:rFonts w:cs="Calibri"/>
          <w:color w:val="000000"/>
          <w:spacing w:val="-2"/>
        </w:rPr>
        <w:t>(</w:t>
      </w:r>
      <w:r w:rsidRPr="00C54E53">
        <w:rPr>
          <w:rFonts w:cs="Calibri"/>
          <w:color w:val="000000"/>
          <w:spacing w:val="-2"/>
        </w:rPr>
        <w:t>K to four</w:t>
      </w:r>
      <w:r>
        <w:rPr>
          <w:rFonts w:cs="Calibri"/>
          <w:color w:val="000000"/>
          <w:spacing w:val="-2"/>
        </w:rPr>
        <w:t>)</w:t>
      </w:r>
      <w:r w:rsidRPr="00C54E53">
        <w:rPr>
          <w:rFonts w:cs="Calibri"/>
          <w:color w:val="000000"/>
          <w:spacing w:val="-2"/>
        </w:rPr>
        <w:t xml:space="preserve"> in Responsive Classroom, everybody. Now we have </w:t>
      </w:r>
      <w:r>
        <w:rPr>
          <w:rFonts w:cs="Calibri"/>
          <w:color w:val="000000"/>
          <w:spacing w:val="-2"/>
        </w:rPr>
        <w:t>[</w:t>
      </w:r>
      <w:r w:rsidR="00773962">
        <w:rPr>
          <w:rFonts w:cs="Calibri"/>
          <w:color w:val="000000"/>
          <w:spacing w:val="-2"/>
        </w:rPr>
        <w:t>. . .</w:t>
      </w:r>
      <w:r>
        <w:rPr>
          <w:rFonts w:cs="Calibri"/>
          <w:color w:val="000000"/>
          <w:spacing w:val="-2"/>
        </w:rPr>
        <w:t xml:space="preserve">] </w:t>
      </w:r>
      <w:r w:rsidRPr="00C54E53">
        <w:rPr>
          <w:rFonts w:cs="Calibri"/>
          <w:color w:val="000000"/>
          <w:spacing w:val="-2"/>
        </w:rPr>
        <w:t>seven new elementary teachers coming in. We</w:t>
      </w:r>
      <w:r w:rsidR="00773962" w:rsidRPr="00773962">
        <w:rPr>
          <w:rFonts w:cs="Arial"/>
          <w:color w:val="000000"/>
          <w:spacing w:val="-2"/>
        </w:rPr>
        <w:t>—</w:t>
      </w:r>
      <w:r w:rsidRPr="00C54E53">
        <w:rPr>
          <w:rFonts w:cs="Calibri"/>
          <w:color w:val="000000"/>
          <w:spacing w:val="-2"/>
        </w:rPr>
        <w:t>we better figure out a way to train them in responsive classroom level one if they</w:t>
      </w:r>
      <w:r>
        <w:rPr>
          <w:rFonts w:cs="Calibri"/>
          <w:color w:val="000000"/>
          <w:spacing w:val="-2"/>
        </w:rPr>
        <w:t>’</w:t>
      </w:r>
      <w:r w:rsidRPr="00C54E53">
        <w:rPr>
          <w:rFonts w:cs="Calibri"/>
          <w:color w:val="000000"/>
          <w:spacing w:val="-2"/>
        </w:rPr>
        <w:t>re going to come and really be successful</w:t>
      </w:r>
      <w:r>
        <w:rPr>
          <w:rFonts w:cs="Calibri"/>
          <w:color w:val="000000"/>
          <w:spacing w:val="-2"/>
        </w:rPr>
        <w:t>.” Teachers noted some frustration with the emphasis on Responsive Classroom, since many teachers had already completed training previously. As one teacher described, “</w:t>
      </w:r>
      <w:r w:rsidRPr="00BF14FD">
        <w:rPr>
          <w:rFonts w:cs="Calibri"/>
          <w:color w:val="000000"/>
          <w:spacing w:val="-2"/>
        </w:rPr>
        <w:t>even though the majority of our staff were very well versed in responsive classroom, there weren</w:t>
      </w:r>
      <w:r>
        <w:rPr>
          <w:rFonts w:cs="Calibri"/>
          <w:color w:val="000000"/>
          <w:spacing w:val="-2"/>
        </w:rPr>
        <w:t>’</w:t>
      </w:r>
      <w:r w:rsidRPr="00BF14FD">
        <w:rPr>
          <w:rFonts w:cs="Calibri"/>
          <w:color w:val="000000"/>
          <w:spacing w:val="-2"/>
        </w:rPr>
        <w:t>t opportunities for different levels of where you were at with responsive classroom to make choices that meant something more to you based on what your knowledge was in that area.</w:t>
      </w:r>
      <w:r>
        <w:rPr>
          <w:rFonts w:cs="Calibri"/>
          <w:color w:val="000000"/>
          <w:spacing w:val="-2"/>
        </w:rPr>
        <w:t xml:space="preserve">” Teachers also described changes in professional development </w:t>
      </w:r>
      <w:r w:rsidR="00F72986" w:rsidRPr="5496619E">
        <w:rPr>
          <w:rFonts w:cs="Calibri"/>
          <w:color w:val="000000" w:themeColor="text1"/>
        </w:rPr>
        <w:t>because of</w:t>
      </w:r>
      <w:r>
        <w:rPr>
          <w:rFonts w:cs="Calibri"/>
          <w:color w:val="000000"/>
          <w:spacing w:val="-2"/>
        </w:rPr>
        <w:t xml:space="preserve"> changing administrators at the district level. For example, staff described “pockets” of exemplary UDL work happening throughout the district as the result of multiple years of a professional development focus on UDL; but </w:t>
      </w:r>
      <w:r w:rsidR="00773962">
        <w:rPr>
          <w:rFonts w:cs="Calibri"/>
          <w:color w:val="000000"/>
          <w:spacing w:val="-2"/>
        </w:rPr>
        <w:t xml:space="preserve">they </w:t>
      </w:r>
      <w:r>
        <w:rPr>
          <w:rFonts w:cs="Calibri"/>
          <w:color w:val="000000"/>
          <w:spacing w:val="-2"/>
        </w:rPr>
        <w:t>noted that district</w:t>
      </w:r>
      <w:r w:rsidR="00773962">
        <w:rPr>
          <w:rFonts w:cs="Calibri"/>
          <w:color w:val="000000"/>
          <w:spacing w:val="-2"/>
        </w:rPr>
        <w:t>-</w:t>
      </w:r>
      <w:r>
        <w:rPr>
          <w:rFonts w:cs="Calibri"/>
          <w:color w:val="000000"/>
          <w:spacing w:val="-2"/>
        </w:rPr>
        <w:t>level support for the approach is lacking this year</w:t>
      </w:r>
      <w:r w:rsidR="00773962">
        <w:rPr>
          <w:rFonts w:cs="Calibri"/>
          <w:color w:val="000000"/>
          <w:spacing w:val="-2"/>
        </w:rPr>
        <w:t xml:space="preserve"> because</w:t>
      </w:r>
      <w:r>
        <w:rPr>
          <w:rFonts w:cs="Calibri"/>
          <w:color w:val="000000"/>
          <w:spacing w:val="-2"/>
        </w:rPr>
        <w:t xml:space="preserve"> the individual leading the work left the district. </w:t>
      </w:r>
    </w:p>
    <w:p w14:paraId="5629752E" w14:textId="01450B72" w:rsidR="005F1C0D" w:rsidRPr="00C54E53" w:rsidRDefault="005F1C0D" w:rsidP="005F1C0D">
      <w:pPr>
        <w:pStyle w:val="BodyText"/>
      </w:pPr>
      <w:r w:rsidRPr="00C54E53">
        <w:t xml:space="preserve">GDRSD offers </w:t>
      </w:r>
      <w:r>
        <w:t xml:space="preserve">formal induction and mentoring programs for new staff. A district leader described efforts to ensure that </w:t>
      </w:r>
      <w:r w:rsidR="006F3F98">
        <w:t xml:space="preserve">teachers and administrators cofacilitate </w:t>
      </w:r>
      <w:r>
        <w:t>the induction to support buy in and coherence across district initiatives. In addition, a mentoring program is available to teachers in their first year of employment with GDRSD. District leaders also described less formal mentoring experiences that have been developed when district staff are interested in pursuing administrative licensure.</w:t>
      </w:r>
    </w:p>
    <w:p w14:paraId="0F813E0E" w14:textId="77777777" w:rsidR="005F1C0D" w:rsidRDefault="005F1C0D" w:rsidP="005F1C0D">
      <w:pPr>
        <w:pStyle w:val="Heading3"/>
      </w:pPr>
      <w:r>
        <w:t>Recognition, Leadership Development, and Advancement</w:t>
      </w:r>
    </w:p>
    <w:p w14:paraId="6C36587B" w14:textId="116B419E" w:rsidR="005F1C0D" w:rsidRPr="00C54E53" w:rsidRDefault="005F1C0D" w:rsidP="005F1C0D">
      <w:pPr>
        <w:pStyle w:val="BodyTextposthead"/>
      </w:pPr>
      <w:r>
        <w:rPr>
          <w:rFonts w:cstheme="minorHAnsi"/>
          <w:color w:val="000000" w:themeColor="text1"/>
        </w:rPr>
        <w:t>GDRSD</w:t>
      </w:r>
      <w:r w:rsidRPr="00C54E53">
        <w:t xml:space="preserve"> leaders noted</w:t>
      </w:r>
      <w:r>
        <w:t xml:space="preserve"> that curriculum coordinator positions at the middle</w:t>
      </w:r>
      <w:r w:rsidR="00187887">
        <w:t>-</w:t>
      </w:r>
      <w:r>
        <w:t xml:space="preserve"> and high-school level provide opportunities for leadership development and advancement for teachers. Teachers also noted opportunities such as participating on school teams such as </w:t>
      </w:r>
      <w:r w:rsidR="00E4455A">
        <w:t>the f</w:t>
      </w:r>
      <w:r>
        <w:t xml:space="preserve">aculty </w:t>
      </w:r>
      <w:r w:rsidR="00E4455A">
        <w:t>c</w:t>
      </w:r>
      <w:r>
        <w:t xml:space="preserve">ouncil, or volunteering to attend specific professional development opportunities and facilitate the sharing of that content back to the larger school. </w:t>
      </w:r>
    </w:p>
    <w:p w14:paraId="6EBF4B18" w14:textId="77777777" w:rsidR="00FA2B91" w:rsidRDefault="00FA2B91" w:rsidP="00FA2B91">
      <w:pPr>
        <w:pStyle w:val="Heading3"/>
      </w:pPr>
      <w:r>
        <w:t>Recommendations</w:t>
      </w:r>
    </w:p>
    <w:p w14:paraId="218E17C5" w14:textId="2F6B74BE" w:rsidR="00FA2B91" w:rsidRPr="00FA2B91" w:rsidRDefault="00FA2B91" w:rsidP="00FA2B91">
      <w:pPr>
        <w:pStyle w:val="Bullet1"/>
      </w:pPr>
      <w:r>
        <w:t>District leadership, including the newly-hired DEI coordinator, should identify both s</w:t>
      </w:r>
      <w:r w:rsidRPr="00FA2B91">
        <w:t xml:space="preserve">hort- and long-term strategies </w:t>
      </w:r>
      <w:r>
        <w:t>for</w:t>
      </w:r>
      <w:r w:rsidRPr="00FA2B91">
        <w:t xml:space="preserve"> diversify</w:t>
      </w:r>
      <w:r>
        <w:t>ing</w:t>
      </w:r>
      <w:r w:rsidRPr="00FA2B91">
        <w:t xml:space="preserve"> </w:t>
      </w:r>
      <w:r>
        <w:t xml:space="preserve">its </w:t>
      </w:r>
      <w:r w:rsidRPr="00FA2B91">
        <w:t>workforce</w:t>
      </w:r>
      <w:r>
        <w:t xml:space="preserve">. </w:t>
      </w:r>
    </w:p>
    <w:p w14:paraId="6332A978" w14:textId="731A299F" w:rsidR="00FA2B91" w:rsidRPr="00FA2B91" w:rsidRDefault="00F72986" w:rsidP="00FA2B91">
      <w:pPr>
        <w:pStyle w:val="Bullet1"/>
      </w:pPr>
      <w:r>
        <w:t>The district should establish and communicate expectations for</w:t>
      </w:r>
      <w:r w:rsidR="00FA2B91" w:rsidRPr="00FA2B91">
        <w:t xml:space="preserve"> </w:t>
      </w:r>
      <w:r>
        <w:t>ensuring that formal and informal observations are conducted regularly, and that evaluation summaries and ratings are awarded consistently, regardless of the evaluator.</w:t>
      </w:r>
    </w:p>
    <w:p w14:paraId="77600101" w14:textId="436D60A2" w:rsidR="008D6102" w:rsidRDefault="00F72986" w:rsidP="00FA2B91">
      <w:pPr>
        <w:pStyle w:val="Bullet1"/>
      </w:pPr>
      <w:r>
        <w:br w:type="page"/>
      </w:r>
    </w:p>
    <w:p w14:paraId="3913897C" w14:textId="77777777" w:rsidR="008D6102" w:rsidRPr="00E06CDE" w:rsidRDefault="008D6102" w:rsidP="008D6102">
      <w:pPr>
        <w:pStyle w:val="Heading2"/>
      </w:pPr>
      <w:bookmarkStart w:id="33" w:name="_Toc101446231"/>
      <w:bookmarkStart w:id="34" w:name="_Toc111750085"/>
      <w:r>
        <w:t>Student Support</w:t>
      </w:r>
      <w:bookmarkEnd w:id="33"/>
      <w:bookmarkEnd w:id="34"/>
    </w:p>
    <w:p w14:paraId="6B34596A" w14:textId="246CEA84" w:rsidR="005F1C0D" w:rsidRDefault="005F1C0D" w:rsidP="005F1C0D">
      <w:pPr>
        <w:pStyle w:val="BodyText"/>
      </w:pPr>
      <w:bookmarkStart w:id="35" w:name="_Toc101446232"/>
      <w:bookmarkEnd w:id="22"/>
      <w:r w:rsidRPr="00F87FB3">
        <w:t xml:space="preserve">At the time of review, </w:t>
      </w:r>
      <w:r>
        <w:rPr>
          <w:rFonts w:cstheme="minorHAnsi"/>
          <w:color w:val="000000" w:themeColor="text1"/>
        </w:rPr>
        <w:t>GDRSD</w:t>
      </w:r>
      <w:r w:rsidRPr="00F87FB3" w:rsidDel="00EB3DC7">
        <w:t xml:space="preserve"> </w:t>
      </w:r>
      <w:r w:rsidRPr="00F87FB3">
        <w:t>was taking proactive steps to ensure a safe and supportive school climate and culture</w:t>
      </w:r>
      <w:r w:rsidRPr="00C54E53">
        <w:t xml:space="preserve"> for all GDRSD students</w:t>
      </w:r>
      <w:r w:rsidRPr="00F87FB3">
        <w:t xml:space="preserve">. </w:t>
      </w:r>
      <w:r w:rsidRPr="00C54E53">
        <w:t>Formal district initiatives related to social</w:t>
      </w:r>
      <w:r w:rsidR="00682E4E">
        <w:t>-</w:t>
      </w:r>
      <w:r w:rsidRPr="00C54E53">
        <w:t xml:space="preserve">emotional learning include the use of Responsive Classroom in all elementary (K-5) classrooms, and a districtwide book study of </w:t>
      </w:r>
      <w:r w:rsidRPr="00C54E53">
        <w:rPr>
          <w:i/>
          <w:iCs/>
        </w:rPr>
        <w:t>The Power of Our Words</w:t>
      </w:r>
      <w:r w:rsidR="00C24F30">
        <w:t xml:space="preserve"> by Paula Denton</w:t>
      </w:r>
      <w:r w:rsidRPr="00C54E53">
        <w:t>. A new district</w:t>
      </w:r>
      <w:r w:rsidR="00555867">
        <w:t>-</w:t>
      </w:r>
      <w:r w:rsidRPr="00C54E53">
        <w:t xml:space="preserve">level coordinator of </w:t>
      </w:r>
      <w:r w:rsidR="00555867">
        <w:t>s</w:t>
      </w:r>
      <w:r w:rsidRPr="00C54E53">
        <w:t>ocial</w:t>
      </w:r>
      <w:r w:rsidR="00555867">
        <w:t>-e</w:t>
      </w:r>
      <w:r w:rsidRPr="00C54E53">
        <w:t xml:space="preserve">motional </w:t>
      </w:r>
      <w:r w:rsidR="00555867">
        <w:t>l</w:t>
      </w:r>
      <w:r w:rsidRPr="00C54E53">
        <w:t>earning was hired to coordinate the district</w:t>
      </w:r>
      <w:r w:rsidR="00F47F69">
        <w:t>’</w:t>
      </w:r>
      <w:r w:rsidRPr="00C54E53">
        <w:t>s Responsive Classroom initiative. A</w:t>
      </w:r>
      <w:r w:rsidR="00085E05">
        <w:t>n</w:t>
      </w:r>
      <w:r w:rsidRPr="00C54E53">
        <w:t xml:space="preserve"> </w:t>
      </w:r>
      <w:r w:rsidR="00085E05">
        <w:t>SST</w:t>
      </w:r>
      <w:r w:rsidRPr="00C54E53">
        <w:t xml:space="preserve"> process is u</w:t>
      </w:r>
      <w:r w:rsidR="00682E4E">
        <w:t>s</w:t>
      </w:r>
      <w:r w:rsidRPr="00C54E53">
        <w:t>ed across all schools to identify students in need of support and develop appropriate intervention plans. Although staff are familiar with the procedures related to student support, they describe the process as long, and note that there can be challenges to promptly revisiting each case as schedule</w:t>
      </w:r>
      <w:r>
        <w:t>d</w:t>
      </w:r>
      <w:r w:rsidRPr="00C54E53">
        <w:t xml:space="preserve">. The district has created additional district coordinator positions as well as established partnerships </w:t>
      </w:r>
      <w:r w:rsidRPr="00F87FB3">
        <w:t xml:space="preserve">to expand student access to </w:t>
      </w:r>
      <w:r>
        <w:t>social-emotional learning</w:t>
      </w:r>
      <w:r w:rsidRPr="00F87FB3">
        <w:t xml:space="preserve"> and DEI related initiatives to ultimately ensure that GDRSD schools are welcoming, culturally responsive</w:t>
      </w:r>
      <w:r w:rsidR="00C445B0">
        <w:t>,</w:t>
      </w:r>
      <w:r w:rsidRPr="00F87FB3">
        <w:t xml:space="preserve"> and inclusive of all student backgrounds.</w:t>
      </w:r>
      <w:r>
        <w:t xml:space="preserve"> </w:t>
      </w:r>
    </w:p>
    <w:p w14:paraId="664868AB" w14:textId="714411F8" w:rsidR="00E4455A" w:rsidRPr="00C54E53" w:rsidRDefault="00E4455A" w:rsidP="005F1C0D">
      <w:pPr>
        <w:pStyle w:val="BodyText"/>
      </w:pPr>
      <w:r>
        <w:t>Table 9 summarizes key strengths and areas for growth for student support.</w:t>
      </w:r>
    </w:p>
    <w:p w14:paraId="76407B73" w14:textId="19FBB31A" w:rsidR="005F1C0D" w:rsidRPr="00B24248" w:rsidRDefault="005F1C0D" w:rsidP="005F1C0D">
      <w:pPr>
        <w:pStyle w:val="TableTitle0"/>
      </w:pPr>
      <w:r w:rsidRPr="00B24248">
        <w:t xml:space="preserve">Table </w:t>
      </w:r>
      <w:r w:rsidR="001100C1">
        <w:t>9</w:t>
      </w:r>
      <w:r w:rsidRPr="00B24248">
        <w:t xml:space="preserve">. </w:t>
      </w:r>
      <w:r>
        <w:t>Summary of Key Strengths and Areas for Growth: Student Support Standard</w:t>
      </w:r>
    </w:p>
    <w:tbl>
      <w:tblPr>
        <w:tblStyle w:val="MSVTable11"/>
        <w:tblW w:w="5000" w:type="pct"/>
        <w:tblLook w:val="04A0" w:firstRow="1" w:lastRow="0" w:firstColumn="1" w:lastColumn="0" w:noHBand="0" w:noVBand="1"/>
      </w:tblPr>
      <w:tblGrid>
        <w:gridCol w:w="3116"/>
        <w:gridCol w:w="3115"/>
        <w:gridCol w:w="3113"/>
      </w:tblGrid>
      <w:tr w:rsidR="005F1C0D" w:rsidRPr="005F1C0D" w14:paraId="2281818C" w14:textId="77777777" w:rsidTr="005F1C0D">
        <w:trPr>
          <w:cnfStyle w:val="100000000000" w:firstRow="1" w:lastRow="0" w:firstColumn="0" w:lastColumn="0" w:oddVBand="0" w:evenVBand="0" w:oddHBand="0" w:evenHBand="0" w:firstRowFirstColumn="0" w:firstRowLastColumn="0" w:lastRowFirstColumn="0" w:lastRowLastColumn="0"/>
        </w:trPr>
        <w:tc>
          <w:tcPr>
            <w:tcW w:w="1667" w:type="pct"/>
          </w:tcPr>
          <w:p w14:paraId="22CCF21A" w14:textId="77777777" w:rsidR="005F1C0D" w:rsidRPr="005F1C0D" w:rsidRDefault="005F1C0D" w:rsidP="005F1C0D">
            <w:pPr>
              <w:pStyle w:val="TableColHeadingCenter"/>
            </w:pPr>
            <w:r w:rsidRPr="005F1C0D">
              <w:t>Indicator</w:t>
            </w:r>
          </w:p>
        </w:tc>
        <w:tc>
          <w:tcPr>
            <w:tcW w:w="1667" w:type="pct"/>
          </w:tcPr>
          <w:p w14:paraId="2B7084B9" w14:textId="77777777" w:rsidR="005F1C0D" w:rsidRPr="005F1C0D" w:rsidRDefault="005F1C0D" w:rsidP="005F1C0D">
            <w:pPr>
              <w:pStyle w:val="TableColHeadingCenter"/>
            </w:pPr>
            <w:r w:rsidRPr="005F1C0D">
              <w:t>Strengths</w:t>
            </w:r>
          </w:p>
        </w:tc>
        <w:tc>
          <w:tcPr>
            <w:tcW w:w="1666" w:type="pct"/>
          </w:tcPr>
          <w:p w14:paraId="16A0664E" w14:textId="6812992D" w:rsidR="005F1C0D" w:rsidRPr="005F1C0D" w:rsidRDefault="005F1C0D" w:rsidP="005F1C0D">
            <w:pPr>
              <w:pStyle w:val="TableColHeadingCenter"/>
            </w:pPr>
            <w:r w:rsidRPr="005F1C0D">
              <w:t>Areas for growth</w:t>
            </w:r>
          </w:p>
        </w:tc>
      </w:tr>
      <w:tr w:rsidR="005F1C0D" w14:paraId="57131A1C" w14:textId="77777777" w:rsidTr="005F1C0D">
        <w:trPr>
          <w:cnfStyle w:val="000000100000" w:firstRow="0" w:lastRow="0" w:firstColumn="0" w:lastColumn="0" w:oddVBand="0" w:evenVBand="0" w:oddHBand="1" w:evenHBand="0" w:firstRowFirstColumn="0" w:firstRowLastColumn="0" w:lastRowFirstColumn="0" w:lastRowLastColumn="0"/>
        </w:trPr>
        <w:tc>
          <w:tcPr>
            <w:tcW w:w="1667" w:type="pct"/>
          </w:tcPr>
          <w:p w14:paraId="5D53AF13" w14:textId="77777777" w:rsidR="005F1C0D" w:rsidRPr="005F1C0D" w:rsidRDefault="005F1C0D" w:rsidP="005F1C0D">
            <w:pPr>
              <w:pStyle w:val="TableSubheading"/>
            </w:pPr>
            <w:r w:rsidRPr="005F1C0D">
              <w:t>Safe and supportive school climate and culture</w:t>
            </w:r>
          </w:p>
        </w:tc>
        <w:tc>
          <w:tcPr>
            <w:tcW w:w="1667" w:type="pct"/>
          </w:tcPr>
          <w:p w14:paraId="62D29321" w14:textId="4655D5E6" w:rsidR="005F1C0D" w:rsidRPr="005F1C0D" w:rsidRDefault="005F1C0D" w:rsidP="00E4455A">
            <w:pPr>
              <w:pStyle w:val="TableBullet1"/>
            </w:pPr>
            <w:r w:rsidRPr="005F1C0D">
              <w:t>Emphasis on districtwide approaches to social</w:t>
            </w:r>
            <w:r w:rsidR="00682E4E">
              <w:t>-</w:t>
            </w:r>
            <w:r w:rsidRPr="005F1C0D">
              <w:t xml:space="preserve">emotional learning </w:t>
            </w:r>
          </w:p>
        </w:tc>
        <w:tc>
          <w:tcPr>
            <w:tcW w:w="1666" w:type="pct"/>
          </w:tcPr>
          <w:p w14:paraId="20C23FB7" w14:textId="31E185F8" w:rsidR="005F1C0D" w:rsidRPr="005F1C0D" w:rsidRDefault="005F1C0D" w:rsidP="00E4455A">
            <w:pPr>
              <w:pStyle w:val="TableBullet1"/>
            </w:pPr>
            <w:r w:rsidRPr="005F1C0D">
              <w:t>Communication of policies and practices for responding to challenging behaviors</w:t>
            </w:r>
          </w:p>
        </w:tc>
      </w:tr>
      <w:tr w:rsidR="005F1C0D" w14:paraId="55CCB81C" w14:textId="77777777" w:rsidTr="005F1C0D">
        <w:tc>
          <w:tcPr>
            <w:tcW w:w="1667" w:type="pct"/>
          </w:tcPr>
          <w:p w14:paraId="12DD7AB8" w14:textId="77777777" w:rsidR="005F1C0D" w:rsidRPr="005F1C0D" w:rsidRDefault="005F1C0D" w:rsidP="005F1C0D">
            <w:pPr>
              <w:pStyle w:val="TableSubheading"/>
            </w:pPr>
            <w:r w:rsidRPr="005F1C0D">
              <w:t>Tiered systems of support</w:t>
            </w:r>
          </w:p>
        </w:tc>
        <w:tc>
          <w:tcPr>
            <w:tcW w:w="1667" w:type="pct"/>
          </w:tcPr>
          <w:p w14:paraId="2E4E40BD" w14:textId="6F6A9DCC" w:rsidR="005F1C0D" w:rsidRPr="005F1C0D" w:rsidRDefault="005F1C0D" w:rsidP="00E4455A">
            <w:pPr>
              <w:pStyle w:val="TableBullet1"/>
            </w:pPr>
            <w:r w:rsidRPr="005F1C0D">
              <w:t>Interventionist positions to provide targeted and/or intensive ELA and mathematics interventions</w:t>
            </w:r>
          </w:p>
          <w:p w14:paraId="746A51E5" w14:textId="44260A05" w:rsidR="005F1C0D" w:rsidRPr="00C54E53" w:rsidRDefault="005F1C0D" w:rsidP="00E4455A">
            <w:pPr>
              <w:pStyle w:val="TableBullet1"/>
              <w:rPr>
                <w:rFonts w:eastAsia="Franklin Gothic Book" w:cs="Tahoma"/>
              </w:rPr>
            </w:pPr>
            <w:r w:rsidRPr="005F1C0D">
              <w:t>Scheduled WIN blocks within elementary-school schedules</w:t>
            </w:r>
          </w:p>
        </w:tc>
        <w:tc>
          <w:tcPr>
            <w:tcW w:w="1666" w:type="pct"/>
          </w:tcPr>
          <w:p w14:paraId="0231BC35" w14:textId="77777777" w:rsidR="005F1C0D" w:rsidRDefault="005F1C0D" w:rsidP="00E4455A">
            <w:pPr>
              <w:pStyle w:val="TableBullet1"/>
            </w:pPr>
            <w:r w:rsidRPr="005F1C0D">
              <w:t>Clarify the plan for the new advisory period at the middle school</w:t>
            </w:r>
          </w:p>
          <w:p w14:paraId="2DD4BFBE" w14:textId="5621094E" w:rsidR="00481A4C" w:rsidRPr="005F1C0D" w:rsidRDefault="00D52F76" w:rsidP="00E4455A">
            <w:pPr>
              <w:pStyle w:val="TableBullet1"/>
            </w:pPr>
            <w:r>
              <w:t>As CPT roles, structures and protocols are developed (See Assessment section)</w:t>
            </w:r>
            <w:r w:rsidR="00EA6A08">
              <w:t>, ensure strong alignment between CPT and SST structures and protocols</w:t>
            </w:r>
          </w:p>
        </w:tc>
      </w:tr>
      <w:tr w:rsidR="005F1C0D" w14:paraId="74F38A58" w14:textId="77777777" w:rsidTr="00A04E15">
        <w:trPr>
          <w:cnfStyle w:val="000000100000" w:firstRow="0" w:lastRow="0" w:firstColumn="0" w:lastColumn="0" w:oddVBand="0" w:evenVBand="0" w:oddHBand="1" w:evenHBand="0" w:firstRowFirstColumn="0" w:firstRowLastColumn="0" w:lastRowFirstColumn="0" w:lastRowLastColumn="0"/>
        </w:trPr>
        <w:tc>
          <w:tcPr>
            <w:tcW w:w="1667" w:type="pct"/>
          </w:tcPr>
          <w:p w14:paraId="29BFED14" w14:textId="77777777" w:rsidR="005F1C0D" w:rsidRPr="005F1C0D" w:rsidRDefault="005F1C0D" w:rsidP="005F1C0D">
            <w:pPr>
              <w:pStyle w:val="TableSubheading"/>
            </w:pPr>
            <w:r w:rsidRPr="005F1C0D">
              <w:t>Family, student, and community engagement and partnerships</w:t>
            </w:r>
          </w:p>
        </w:tc>
        <w:tc>
          <w:tcPr>
            <w:tcW w:w="1667" w:type="pct"/>
          </w:tcPr>
          <w:p w14:paraId="64D3DF76" w14:textId="749DBDA7" w:rsidR="005F1C0D" w:rsidRPr="005F1C0D" w:rsidRDefault="005F1C0D" w:rsidP="00E4455A">
            <w:pPr>
              <w:pStyle w:val="TableBullet1"/>
            </w:pPr>
            <w:r w:rsidRPr="005F1C0D">
              <w:t>District improvement plan prioritizes community engagement</w:t>
            </w:r>
          </w:p>
        </w:tc>
        <w:tc>
          <w:tcPr>
            <w:tcW w:w="1666" w:type="pct"/>
            <w:vAlign w:val="center"/>
          </w:tcPr>
          <w:p w14:paraId="2F308F3B" w14:textId="77758E19" w:rsidR="005F1C0D" w:rsidRPr="00A04E15" w:rsidRDefault="00A04E15" w:rsidP="00A04E15">
            <w:pPr>
              <w:pStyle w:val="TableText"/>
              <w:jc w:val="center"/>
            </w:pPr>
            <w:r w:rsidRPr="00A04E15">
              <w:t>NA</w:t>
            </w:r>
          </w:p>
        </w:tc>
      </w:tr>
    </w:tbl>
    <w:p w14:paraId="3E0F4FD9" w14:textId="77777777" w:rsidR="005F1C0D" w:rsidRDefault="005F1C0D" w:rsidP="005F1C0D">
      <w:pPr>
        <w:pStyle w:val="Heading3"/>
      </w:pPr>
      <w:r>
        <w:t>Safe and Supportive School Climate and Culture</w:t>
      </w:r>
    </w:p>
    <w:p w14:paraId="6C7717AA" w14:textId="5A6C5FF8" w:rsidR="005F1C0D" w:rsidRDefault="005F1C0D" w:rsidP="005F1C0D">
      <w:pPr>
        <w:pStyle w:val="BodyTextposthead"/>
      </w:pPr>
      <w:r>
        <w:t xml:space="preserve">The GDRSD prioritizes the physical, intellectual, and emotional safety of all students and adults. The district also recently hired a </w:t>
      </w:r>
      <w:r w:rsidR="00E4455A">
        <w:t xml:space="preserve">DEI </w:t>
      </w:r>
      <w:r>
        <w:t>coordinator for the district, and the school committee established a subcommittee to focus on DEI as well. The district provides districtwide professional development related to social</w:t>
      </w:r>
      <w:r w:rsidR="00682E4E">
        <w:t>-</w:t>
      </w:r>
      <w:r>
        <w:t xml:space="preserve">emotional learning initiatives. At the elementary schools, Responsive Classroom has been a district priority, and the middle and high schools have recently implemented a mentorship program to promote a safe and supportive school climate and culture. </w:t>
      </w:r>
    </w:p>
    <w:p w14:paraId="2FD3BAD0" w14:textId="7ECF5EF8" w:rsidR="005F1C0D" w:rsidRDefault="005F1C0D" w:rsidP="005F1C0D">
      <w:pPr>
        <w:pStyle w:val="BodyText"/>
      </w:pPr>
      <w:r>
        <w:t>Several district</w:t>
      </w:r>
      <w:r w:rsidR="00555867">
        <w:t>-</w:t>
      </w:r>
      <w:r>
        <w:t xml:space="preserve"> and school</w:t>
      </w:r>
      <w:r w:rsidR="00555867">
        <w:t>-</w:t>
      </w:r>
      <w:r>
        <w:t xml:space="preserve">level staff referenced the creation of a new position at the district level related to DEI. The </w:t>
      </w:r>
      <w:r w:rsidR="00E4455A">
        <w:t>DEI c</w:t>
      </w:r>
      <w:r>
        <w:t xml:space="preserve">oordinator reports to </w:t>
      </w:r>
      <w:r w:rsidR="00BD41FB" w:rsidRPr="005E75E0">
        <w:t xml:space="preserve">the </w:t>
      </w:r>
      <w:r w:rsidR="00BD41FB" w:rsidRPr="008F72B8">
        <w:t>assistant superintendent of schools for curriculum, instruction, and assessment</w:t>
      </w:r>
      <w:r>
        <w:t xml:space="preserve"> and the </w:t>
      </w:r>
      <w:r w:rsidR="00E4455A">
        <w:t>d</w:t>
      </w:r>
      <w:r>
        <w:t xml:space="preserve">irector of </w:t>
      </w:r>
      <w:r w:rsidR="00E4455A">
        <w:t>s</w:t>
      </w:r>
      <w:r>
        <w:t xml:space="preserve">tudent </w:t>
      </w:r>
      <w:r w:rsidR="00E4455A">
        <w:t>s</w:t>
      </w:r>
      <w:r>
        <w:t xml:space="preserve">upports. District leaders described this new role as integral </w:t>
      </w:r>
      <w:r w:rsidR="00A97BC3">
        <w:t>to the</w:t>
      </w:r>
      <w:r>
        <w:t xml:space="preserve"> forthcoming strategic plan’s focus on </w:t>
      </w:r>
      <w:r w:rsidR="00C54E53">
        <w:t>a</w:t>
      </w:r>
      <w:r>
        <w:t xml:space="preserve">cceptance, </w:t>
      </w:r>
      <w:r w:rsidR="00C54E53">
        <w:t>b</w:t>
      </w:r>
      <w:r>
        <w:t xml:space="preserve">elonging, </w:t>
      </w:r>
      <w:r w:rsidR="00C54E53">
        <w:t>c</w:t>
      </w:r>
      <w:r>
        <w:t xml:space="preserve">ommunity, and </w:t>
      </w:r>
      <w:r w:rsidR="00C54E53">
        <w:t>d</w:t>
      </w:r>
      <w:r>
        <w:t xml:space="preserve">istrictwide </w:t>
      </w:r>
      <w:r w:rsidR="00C54E53">
        <w:t>MTSS</w:t>
      </w:r>
      <w:r>
        <w:t xml:space="preserve"> for </w:t>
      </w:r>
      <w:r w:rsidR="00C54E53">
        <w:t>e</w:t>
      </w:r>
      <w:r>
        <w:t>quitable outcomes for all students across the district (e.g.</w:t>
      </w:r>
      <w:r w:rsidR="00C54E53">
        <w:t>,</w:t>
      </w:r>
      <w:r>
        <w:t xml:space="preserve"> A</w:t>
      </w:r>
      <w:r w:rsidR="00C54E53">
        <w:t xml:space="preserve"> </w:t>
      </w:r>
      <w:r>
        <w:t>+</w:t>
      </w:r>
      <w:r w:rsidR="00C54E53">
        <w:t xml:space="preserve"> </w:t>
      </w:r>
      <w:r>
        <w:t>B</w:t>
      </w:r>
      <w:r w:rsidR="00C54E53">
        <w:t xml:space="preserve"> </w:t>
      </w:r>
      <w:r>
        <w:t>+</w:t>
      </w:r>
      <w:r w:rsidR="00C54E53">
        <w:t xml:space="preserve"> </w:t>
      </w:r>
      <w:r>
        <w:t>C</w:t>
      </w:r>
      <w:r w:rsidR="00C54E53">
        <w:t xml:space="preserve"> </w:t>
      </w:r>
      <w:r>
        <w:t>+</w:t>
      </w:r>
      <w:r w:rsidR="00C54E53">
        <w:t xml:space="preserve"> </w:t>
      </w:r>
      <w:r>
        <w:t>D</w:t>
      </w:r>
      <w:r w:rsidR="00C54E53">
        <w:t xml:space="preserve"> </w:t>
      </w:r>
      <w:r>
        <w:t>=</w:t>
      </w:r>
      <w:r w:rsidR="00C54E53">
        <w:t xml:space="preserve"> </w:t>
      </w:r>
      <w:r>
        <w:t xml:space="preserve">E). They noted opportunities to collaborate with this individual </w:t>
      </w:r>
      <w:r w:rsidR="00555867">
        <w:t>about</w:t>
      </w:r>
      <w:r>
        <w:t xml:space="preserve"> a variety of systems and processes at both the district and school levels (e.g.</w:t>
      </w:r>
      <w:r w:rsidR="00C54E53">
        <w:t>,</w:t>
      </w:r>
      <w:r>
        <w:t xml:space="preserve"> diversifying the workforce to ensuring instruction is culturally responsive and inclusive of all student backgrounds). School</w:t>
      </w:r>
      <w:r w:rsidR="00555867">
        <w:t>-</w:t>
      </w:r>
      <w:r>
        <w:t xml:space="preserve">level staff expressed a lack of clarity </w:t>
      </w:r>
      <w:r w:rsidR="00555867">
        <w:t>about</w:t>
      </w:r>
      <w:r>
        <w:t xml:space="preserve"> the job description for the district</w:t>
      </w:r>
      <w:r w:rsidR="00555867">
        <w:t>-</w:t>
      </w:r>
      <w:r>
        <w:t xml:space="preserve">level </w:t>
      </w:r>
      <w:r w:rsidR="00E4455A">
        <w:t xml:space="preserve">DEI </w:t>
      </w:r>
      <w:r>
        <w:t xml:space="preserve">coordinator. </w:t>
      </w:r>
    </w:p>
    <w:p w14:paraId="68B28052" w14:textId="1227A2E1" w:rsidR="005F1C0D" w:rsidRDefault="005F1C0D" w:rsidP="005F1C0D">
      <w:pPr>
        <w:pStyle w:val="BodyText"/>
      </w:pPr>
      <w:r>
        <w:t>In addition to this new district</w:t>
      </w:r>
      <w:r w:rsidR="00555867">
        <w:t>-</w:t>
      </w:r>
      <w:r>
        <w:t xml:space="preserve">level position, the school committee recently convened a subcommittee to focus on DEI throughout the district. School committee members and parents both noted that although this subcommittee is just beginning to start the work that it is charged to do. Some parents noted frustration that despite talk of urgency </w:t>
      </w:r>
      <w:r w:rsidR="00555867">
        <w:t>about</w:t>
      </w:r>
      <w:r>
        <w:t xml:space="preserve"> the need to address DEI throughout the district, this subcommittee has not been very active. School committee members noted that the school committee member leading the subcommittee was exiting, so a new school committee member would need to be selected to lead the work of the subcommittee. </w:t>
      </w:r>
    </w:p>
    <w:p w14:paraId="22F1C3ED" w14:textId="659DAE45" w:rsidR="005F1C0D" w:rsidRDefault="005F1C0D" w:rsidP="005F1C0D">
      <w:pPr>
        <w:pStyle w:val="BodyText"/>
      </w:pPr>
      <w:r>
        <w:t>District leaders described efforts to ensure all elementary</w:t>
      </w:r>
      <w:r w:rsidR="00555867">
        <w:t>-</w:t>
      </w:r>
      <w:r>
        <w:t xml:space="preserve">level educators are trained in Responsive Classroom to support safe and supportive classroom environments. In addition, the district led a book study for all educators on </w:t>
      </w:r>
      <w:r w:rsidRPr="0009528F">
        <w:rPr>
          <w:i/>
          <w:iCs/>
        </w:rPr>
        <w:t>The Power of Our Words</w:t>
      </w:r>
      <w:r w:rsidR="00121A0A">
        <w:rPr>
          <w:i/>
          <w:iCs/>
        </w:rPr>
        <w:t xml:space="preserve"> </w:t>
      </w:r>
      <w:r w:rsidR="00121A0A" w:rsidRPr="00121A0A">
        <w:t>by Paula Denton</w:t>
      </w:r>
      <w:r>
        <w:t>. At the elementary level, schedules incorporate dedicated time for Morning Meeting, which provides a structured opportunity to promote positive relationships between adults and students within a classroom. Throughout focus groups, elementary</w:t>
      </w:r>
      <w:r w:rsidR="00555867">
        <w:t>-</w:t>
      </w:r>
      <w:r>
        <w:t xml:space="preserve">level educators expressed familiarity with the Responsive Classroom program and expectations; however, teachers frequently described concerns </w:t>
      </w:r>
      <w:r w:rsidR="00555867">
        <w:t>about</w:t>
      </w:r>
      <w:r>
        <w:t xml:space="preserve"> inconsistent response</w:t>
      </w:r>
      <w:r w:rsidR="00E601FD">
        <w:t>s</w:t>
      </w:r>
      <w:r>
        <w:t xml:space="preserve"> to more serious behavioral infractions that occur even if responsive classroom is being implemented with fidelity. As one teacher described, “</w:t>
      </w:r>
      <w:r>
        <w:rPr>
          <w:rFonts w:cs="Calibri"/>
          <w:color w:val="000000"/>
        </w:rPr>
        <w:t>they have a skewed vision that thinks that these [social</w:t>
      </w:r>
      <w:r w:rsidR="00682E4E">
        <w:rPr>
          <w:rFonts w:cs="Calibri"/>
          <w:color w:val="000000"/>
        </w:rPr>
        <w:t>-</w:t>
      </w:r>
      <w:r>
        <w:rPr>
          <w:rFonts w:cs="Calibri"/>
          <w:color w:val="000000"/>
        </w:rPr>
        <w:t>emotional learning] programs are going to tackle the higher-level tier two and our tier three challenges.</w:t>
      </w:r>
      <w:r>
        <w:t xml:space="preserve">” District and school leaders note that behavioral concerns have increased since students returned to in-person learning. Teachers also noted that there was a lack of clarity </w:t>
      </w:r>
      <w:r w:rsidR="00555867">
        <w:t>about</w:t>
      </w:r>
      <w:r>
        <w:t xml:space="preserve"> the role of the newly hired coordinator of social-emotional learning and indicated that they did not know how to access supports from this new district coordinator. </w:t>
      </w:r>
    </w:p>
    <w:p w14:paraId="2FF6116C" w14:textId="3D5304BF" w:rsidR="005F1C0D" w:rsidRDefault="005F1C0D" w:rsidP="005F1C0D">
      <w:pPr>
        <w:pStyle w:val="BodyText"/>
      </w:pPr>
      <w:r>
        <w:t xml:space="preserve">The GDRSD has recently implemented a mentoring program in partnership with the Anti-Defamation League called a World of Difference. Through this program, high-school students are trained to lead lessons and activities that relate to DEI, and then introduce these lessons and activities to middle-school students. </w:t>
      </w:r>
    </w:p>
    <w:p w14:paraId="0E072A2A" w14:textId="55C3A219" w:rsidR="005F1C0D" w:rsidRDefault="002973EA" w:rsidP="005F1C0D">
      <w:pPr>
        <w:pStyle w:val="BodyText"/>
      </w:pPr>
      <w:r>
        <w:t>Classroom organization emerged as a strength for the district based on classroom observation data collected as part of the district review process. Classroom organization</w:t>
      </w:r>
      <w:r w:rsidR="005F1C0D">
        <w:t xml:space="preserve"> was rated </w:t>
      </w:r>
      <w:r w:rsidR="004A6FB1">
        <w:t xml:space="preserve">in </w:t>
      </w:r>
      <w:r w:rsidR="005F1C0D">
        <w:t>the high range across grade levels</w:t>
      </w:r>
      <w:r>
        <w:t xml:space="preserve"> (6.1 for grades K-5; 6.5 for grades 6-8; 6.4 for grades 9-12)</w:t>
      </w:r>
      <w:r w:rsidR="005F1C0D">
        <w:t xml:space="preserve">. Still, students and staff spoke to behavioral incidents within the schools that negatively impact the school climate. Multiple teachers expressed concern that a responsive approach to behaviors this year has meant that staff throughout buildings have been pulled from various responsibilities to respond to student behaviors. Parents also raised concerns and questions related to recent changes in practices to support student behaviors. Although parents shared differing opinions on how behavior should be addressed, their comments suggested that further clarification of current policies and practices is warranted among a broad range of school community stakeholders. </w:t>
      </w:r>
    </w:p>
    <w:p w14:paraId="3072679E" w14:textId="77777777" w:rsidR="005F1C0D" w:rsidRDefault="005F1C0D" w:rsidP="005F1C0D">
      <w:pPr>
        <w:pStyle w:val="Heading3"/>
      </w:pPr>
      <w:r w:rsidRPr="1DD54DF9">
        <w:t>Tiered Systems of Support</w:t>
      </w:r>
    </w:p>
    <w:p w14:paraId="2FFDF310" w14:textId="0237B58B" w:rsidR="005F1C0D" w:rsidRDefault="005F1C0D" w:rsidP="005F1C0D">
      <w:pPr>
        <w:pStyle w:val="BodyTextposthead"/>
      </w:pPr>
      <w:r>
        <w:t xml:space="preserve">The forthcoming GDRSD strategic plan outlines </w:t>
      </w:r>
      <w:r w:rsidR="00C54E53">
        <w:t>MTSS</w:t>
      </w:r>
      <w:r>
        <w:t xml:space="preserve"> as a primary area of focus for the district. </w:t>
      </w:r>
      <w:r w:rsidRPr="1DD54DF9">
        <w:t xml:space="preserve">Multiple respondents, including district leaders, school leaders, and teachers, described a substantial system of supports within the district, which are based on but expand beyond the </w:t>
      </w:r>
      <w:r w:rsidR="00A1362F">
        <w:t>Massachusetts</w:t>
      </w:r>
      <w:r w:rsidR="00A1362F" w:rsidRPr="1DD54DF9">
        <w:t xml:space="preserve"> </w:t>
      </w:r>
      <w:r w:rsidRPr="1DD54DF9">
        <w:t xml:space="preserve">MTSS blueprint. All students receive </w:t>
      </w:r>
      <w:r>
        <w:t xml:space="preserve">universal (e.g., </w:t>
      </w:r>
      <w:r w:rsidRPr="1DD54DF9">
        <w:t>Tier 1</w:t>
      </w:r>
      <w:r>
        <w:t>)</w:t>
      </w:r>
      <w:r w:rsidRPr="1DD54DF9">
        <w:t xml:space="preserve"> supports, including advisory periods, </w:t>
      </w:r>
      <w:r>
        <w:t>social-emotional learning</w:t>
      </w:r>
      <w:r w:rsidRPr="1DD54DF9">
        <w:t xml:space="preserve">, and instructional modifications as </w:t>
      </w:r>
      <w:r>
        <w:t xml:space="preserve">described on the </w:t>
      </w:r>
      <w:r w:rsidR="00A1362F" w:rsidRPr="005F1C0D">
        <w:rPr>
          <w:spacing w:val="-2"/>
        </w:rPr>
        <w:t>District Curriculum Accommodation Plan</w:t>
      </w:r>
      <w:r w:rsidRPr="1DD54DF9">
        <w:t xml:space="preserve">. Particularly for </w:t>
      </w:r>
      <w:r>
        <w:t>ELA and mathematics at the elementary level</w:t>
      </w:r>
      <w:r w:rsidRPr="1DD54DF9">
        <w:t xml:space="preserve">, the district has clear </w:t>
      </w:r>
      <w:r>
        <w:t>targeted (e.g.</w:t>
      </w:r>
      <w:r w:rsidR="00C54E53">
        <w:t>,</w:t>
      </w:r>
      <w:r>
        <w:t xml:space="preserve"> Tier 2)</w:t>
      </w:r>
      <w:r w:rsidRPr="1DD54DF9">
        <w:t xml:space="preserve"> and </w:t>
      </w:r>
      <w:r w:rsidR="00E4455A">
        <w:t>i</w:t>
      </w:r>
      <w:r>
        <w:t xml:space="preserve">ntensive (e.g., </w:t>
      </w:r>
      <w:r w:rsidRPr="1DD54DF9">
        <w:t>Tier 3</w:t>
      </w:r>
      <w:r>
        <w:t>)</w:t>
      </w:r>
      <w:r w:rsidRPr="1DD54DF9">
        <w:t xml:space="preserve"> supports. </w:t>
      </w:r>
      <w:r w:rsidR="00A1362F">
        <w:t>S</w:t>
      </w:r>
      <w:r w:rsidRPr="1DD54DF9">
        <w:t xml:space="preserve">taff </w:t>
      </w:r>
      <w:r w:rsidR="00A1362F">
        <w:t xml:space="preserve">also </w:t>
      </w:r>
      <w:r w:rsidRPr="1DD54DF9">
        <w:t xml:space="preserve">highlighted several approaches that the district has adopted and integrated, including </w:t>
      </w:r>
      <w:r>
        <w:t>social-emotional learning</w:t>
      </w:r>
      <w:r w:rsidRPr="1DD54DF9">
        <w:t xml:space="preserve">, SSTs, and interventionists, that </w:t>
      </w:r>
      <w:r>
        <w:t>support</w:t>
      </w:r>
      <w:r w:rsidRPr="1DD54DF9">
        <w:t xml:space="preserve"> the MTSS. </w:t>
      </w:r>
    </w:p>
    <w:p w14:paraId="3C627E69" w14:textId="625420C5" w:rsidR="005F1C0D" w:rsidRDefault="005F1C0D" w:rsidP="005F1C0D">
      <w:pPr>
        <w:pStyle w:val="BodyText"/>
      </w:pPr>
      <w:r w:rsidRPr="1DD54DF9">
        <w:t>The district and schools provide formal structures, such as the WIN block</w:t>
      </w:r>
      <w:r>
        <w:t xml:space="preserve"> included in elementary-school schedules to provide access to more targeted interventions during the school day</w:t>
      </w:r>
      <w:r w:rsidRPr="1DD54DF9">
        <w:t xml:space="preserve">. </w:t>
      </w:r>
      <w:r>
        <w:t>The middle school recently moved away from a WIN block and instead has incorporated an advisory period into their schedule</w:t>
      </w:r>
      <w:r w:rsidRPr="1DD54DF9">
        <w:t xml:space="preserve">, </w:t>
      </w:r>
      <w:r>
        <w:t>and has plans to implement</w:t>
      </w:r>
      <w:r w:rsidRPr="1DD54DF9">
        <w:t xml:space="preserve"> advisory groups</w:t>
      </w:r>
      <w:r>
        <w:t xml:space="preserve"> next year</w:t>
      </w:r>
      <w:r w:rsidRPr="1DD54DF9">
        <w:t xml:space="preserve">, which </w:t>
      </w:r>
      <w:r>
        <w:t>will allow</w:t>
      </w:r>
      <w:r w:rsidRPr="1DD54DF9">
        <w:t xml:space="preserve"> students </w:t>
      </w:r>
      <w:r>
        <w:t>to meet weekly</w:t>
      </w:r>
      <w:r w:rsidRPr="1DD54DF9">
        <w:t xml:space="preserve"> with the same adult. </w:t>
      </w:r>
      <w:r>
        <w:t>M</w:t>
      </w:r>
      <w:r w:rsidR="00982344">
        <w:t>ultiple m</w:t>
      </w:r>
      <w:r>
        <w:t>iddle</w:t>
      </w:r>
      <w:r w:rsidR="00187887">
        <w:t>-</w:t>
      </w:r>
      <w:r>
        <w:t>school staff describe</w:t>
      </w:r>
      <w:r w:rsidR="00C27F05">
        <w:t>d</w:t>
      </w:r>
      <w:r>
        <w:t xml:space="preserve"> frequent revisions to the focus of the WIN block</w:t>
      </w:r>
      <w:r w:rsidR="00183762">
        <w:t xml:space="preserve"> over subsequent years</w:t>
      </w:r>
      <w:r>
        <w:t xml:space="preserve"> and expressed interest in more clearly understanding the plan and vision for the advisory period next year. The district’s </w:t>
      </w:r>
      <w:r w:rsidRPr="1DD54DF9">
        <w:t>A</w:t>
      </w:r>
      <w:r w:rsidR="00C54E53">
        <w:t xml:space="preserve"> </w:t>
      </w:r>
      <w:r>
        <w:t>+</w:t>
      </w:r>
      <w:r w:rsidR="00C54E53">
        <w:t xml:space="preserve"> </w:t>
      </w:r>
      <w:r w:rsidRPr="1DD54DF9">
        <w:t>B</w:t>
      </w:r>
      <w:r w:rsidR="00C54E53">
        <w:t xml:space="preserve"> </w:t>
      </w:r>
      <w:r>
        <w:t>+</w:t>
      </w:r>
      <w:r w:rsidR="00C54E53">
        <w:t xml:space="preserve"> </w:t>
      </w:r>
      <w:r w:rsidRPr="1DD54DF9">
        <w:t>C</w:t>
      </w:r>
      <w:r w:rsidR="00C54E53">
        <w:t xml:space="preserve"> </w:t>
      </w:r>
      <w:r>
        <w:t>+</w:t>
      </w:r>
      <w:r w:rsidR="00C54E53">
        <w:t xml:space="preserve"> </w:t>
      </w:r>
      <w:r w:rsidRPr="1DD54DF9">
        <w:t>D</w:t>
      </w:r>
      <w:r w:rsidR="00C54E53">
        <w:t xml:space="preserve"> </w:t>
      </w:r>
      <w:r>
        <w:t>=</w:t>
      </w:r>
      <w:r w:rsidR="00C54E53">
        <w:t xml:space="preserve"> </w:t>
      </w:r>
      <w:r w:rsidRPr="1DD54DF9">
        <w:t xml:space="preserve">E framework, which is that </w:t>
      </w:r>
      <w:r w:rsidR="00C54E53">
        <w:t>a</w:t>
      </w:r>
      <w:r w:rsidR="00C54E53" w:rsidRPr="1DD54DF9">
        <w:t>cceptance</w:t>
      </w:r>
      <w:r w:rsidRPr="1DD54DF9">
        <w:t xml:space="preserve">, </w:t>
      </w:r>
      <w:r w:rsidR="00C54E53">
        <w:t>b</w:t>
      </w:r>
      <w:r w:rsidR="00C54E53" w:rsidRPr="1DD54DF9">
        <w:t>elonging</w:t>
      </w:r>
      <w:r w:rsidRPr="1DD54DF9">
        <w:t xml:space="preserve">, </w:t>
      </w:r>
      <w:r w:rsidR="00C54E53">
        <w:t>c</w:t>
      </w:r>
      <w:r w:rsidR="00C54E53" w:rsidRPr="1DD54DF9">
        <w:t>ommunity</w:t>
      </w:r>
      <w:r w:rsidRPr="1DD54DF9">
        <w:t xml:space="preserve">, and </w:t>
      </w:r>
      <w:r w:rsidR="00C54E53">
        <w:t>d</w:t>
      </w:r>
      <w:r w:rsidR="00C54E53" w:rsidRPr="1DD54DF9">
        <w:t>istrict</w:t>
      </w:r>
      <w:r w:rsidRPr="1DD54DF9">
        <w:t xml:space="preserve">wide MTSS will move the district toward </w:t>
      </w:r>
      <w:r w:rsidR="00C54E53">
        <w:t>e</w:t>
      </w:r>
      <w:r w:rsidR="00C54E53" w:rsidRPr="1DD54DF9">
        <w:t xml:space="preserve">quitable </w:t>
      </w:r>
      <w:r w:rsidRPr="1DD54DF9">
        <w:t>outcomes</w:t>
      </w:r>
      <w:r>
        <w:t>,</w:t>
      </w:r>
      <w:r w:rsidRPr="1DD54DF9">
        <w:t xml:space="preserve"> informs multiple supports systems</w:t>
      </w:r>
      <w:r>
        <w:t>. T</w:t>
      </w:r>
      <w:r w:rsidRPr="1DD54DF9">
        <w:t xml:space="preserve">he district is using </w:t>
      </w:r>
      <w:r>
        <w:t xml:space="preserve">the framework </w:t>
      </w:r>
      <w:r w:rsidRPr="1DD54DF9">
        <w:t>to help evaluate such supports in an elementary school, with plans to expand that evaluation out the following school year. Lastly, the district’s special education programming was reported as a strong point, and special education teachers, as well as dual-certified classroom teachers, provide supports for all students.</w:t>
      </w:r>
      <w:r w:rsidR="009213BA">
        <w:t xml:space="preserve"> </w:t>
      </w:r>
      <w:r w:rsidR="008E0A6C">
        <w:t>T</w:t>
      </w:r>
      <w:r w:rsidRPr="1DD54DF9">
        <w:t>hrough UDL programming and other supports, Tier 1 has systems based on special education accommodations available to all students. Elementary leaders and teachers particular</w:t>
      </w:r>
      <w:r w:rsidR="00682E4E">
        <w:t>ly</w:t>
      </w:r>
      <w:r w:rsidRPr="1DD54DF9">
        <w:t xml:space="preserve"> described several types of reading and </w:t>
      </w:r>
      <w:r>
        <w:t xml:space="preserve">mathematics </w:t>
      </w:r>
      <w:r w:rsidRPr="1DD54DF9">
        <w:t>supports designed to help all students learn.</w:t>
      </w:r>
    </w:p>
    <w:p w14:paraId="29985491" w14:textId="1250A7A8" w:rsidR="005F1C0D" w:rsidRDefault="005F1C0D" w:rsidP="005F1C0D">
      <w:pPr>
        <w:pStyle w:val="BodyText"/>
      </w:pPr>
      <w:r>
        <w:t>Across the district, SST</w:t>
      </w:r>
      <w:r w:rsidR="00A1362F">
        <w:t>s</w:t>
      </w:r>
      <w:r>
        <w:t xml:space="preserve"> emerge as a critical team steering the MTSS process within schools. Less information is available about how the SST process connects with or builds upon work that teachers do in their CPT and/or department meetings. Educators note a lack of follow through with SST in revisiting cases and revising intervention support plans, leading to staff frustration </w:t>
      </w:r>
      <w:r w:rsidR="00555867">
        <w:t>about</w:t>
      </w:r>
      <w:r>
        <w:t xml:space="preserve"> what they experience as a “lengthy process.</w:t>
      </w:r>
      <w:r w:rsidR="00A1362F">
        <w:t>”</w:t>
      </w:r>
      <w:r>
        <w:t xml:space="preserve"> Although SST protocols seem well established and data</w:t>
      </w:r>
      <w:r w:rsidR="00555867">
        <w:t xml:space="preserve"> </w:t>
      </w:r>
      <w:r>
        <w:t>driven, there does not appear to be a systematic connection between grade</w:t>
      </w:r>
      <w:r w:rsidR="00555867">
        <w:t>-</w:t>
      </w:r>
      <w:r>
        <w:t xml:space="preserve">level teams or CPT and SST. </w:t>
      </w:r>
    </w:p>
    <w:p w14:paraId="6226DE8E" w14:textId="77777777" w:rsidR="005F1C0D" w:rsidRDefault="005F1C0D" w:rsidP="005F1C0D">
      <w:pPr>
        <w:pStyle w:val="Heading3"/>
      </w:pPr>
      <w:r>
        <w:t>Family, Student, and Community Engagement and Partnerships</w:t>
      </w:r>
    </w:p>
    <w:p w14:paraId="0834E374" w14:textId="1CF76972" w:rsidR="005F1C0D" w:rsidRDefault="005F1C0D" w:rsidP="005F1C0D">
      <w:pPr>
        <w:pStyle w:val="BodyTextposthead"/>
      </w:pPr>
      <w:r>
        <w:t>The GDRSD District Improvement Plan identifies community relations as the first overarching goal, with specific activities identified for each school related to this priority. The district supports two-way communication strategies between parents and schools and ensures that students and families have a voice in planning and decision making including hiring decisions. In addition, the district has established partnerships with community partners to ensure GDRSD schools are safe and supportive.</w:t>
      </w:r>
    </w:p>
    <w:p w14:paraId="700681E6" w14:textId="5ECF8B94" w:rsidR="005F1C0D" w:rsidRDefault="005F1C0D" w:rsidP="005F1C0D">
      <w:pPr>
        <w:pStyle w:val="BodyText"/>
      </w:pPr>
      <w:r>
        <w:t xml:space="preserve">District leaders communicate with families via a News Bites newsletter, as well as through mobile app notifications. Copies of four News Bites newsletters that were distributed during the 2021-22 school year are available on the district website in English. </w:t>
      </w:r>
      <w:r w:rsidR="00A1362F">
        <w:t>S</w:t>
      </w:r>
      <w:r>
        <w:t xml:space="preserve">chool leaders </w:t>
      </w:r>
      <w:r w:rsidR="00A1362F">
        <w:t xml:space="preserve">also </w:t>
      </w:r>
      <w:r>
        <w:t xml:space="preserve">provide regular updates to parents and families via updates and/or newsletters posted on the schools’ individual websites. Parents interviewed described opportunities they had to participate in hiring processes for school administrators, even if they were not the designated member representing parents on the hiring committees. Similarly, student participation in hiring and text selection processes was highlighted by educators and parents throughout the district. </w:t>
      </w:r>
    </w:p>
    <w:p w14:paraId="44B24D90" w14:textId="4AF48DE3" w:rsidR="005F1C0D" w:rsidRDefault="005F1C0D" w:rsidP="005F1C0D">
      <w:pPr>
        <w:pStyle w:val="BodyText"/>
      </w:pPr>
      <w:r>
        <w:t>The district recently created a district</w:t>
      </w:r>
      <w:r w:rsidR="00555867">
        <w:t>-</w:t>
      </w:r>
      <w:r>
        <w:t xml:space="preserve">level </w:t>
      </w:r>
      <w:r w:rsidR="00555867">
        <w:t>c</w:t>
      </w:r>
      <w:r>
        <w:t xml:space="preserve">oordinator of </w:t>
      </w:r>
      <w:r w:rsidR="00555867">
        <w:t>s</w:t>
      </w:r>
      <w:r>
        <w:t>ocial</w:t>
      </w:r>
      <w:r w:rsidR="00555867">
        <w:t>-e</w:t>
      </w:r>
      <w:r>
        <w:t xml:space="preserve">motional </w:t>
      </w:r>
      <w:r w:rsidR="00555867">
        <w:t>l</w:t>
      </w:r>
      <w:r>
        <w:t>earning position that reports to the director of student services. News Bites memos describe the role the coordinator of social</w:t>
      </w:r>
      <w:r w:rsidR="00E4455A">
        <w:t>-</w:t>
      </w:r>
      <w:r>
        <w:t>emotional learning has in supporting Responsive Classroom initiatives throughout the district. School</w:t>
      </w:r>
      <w:r w:rsidR="00E4455A">
        <w:t>-</w:t>
      </w:r>
      <w:r>
        <w:t xml:space="preserve">level staff noted an awareness of this new position but expressed confusion </w:t>
      </w:r>
      <w:r w:rsidR="00555867">
        <w:t>about</w:t>
      </w:r>
      <w:r>
        <w:t xml:space="preserve"> specific roles and responsibilities and frustration that they did not know how to access supports from this coordinator. </w:t>
      </w:r>
    </w:p>
    <w:p w14:paraId="075674A4" w14:textId="3BFE6742" w:rsidR="005F1C0D" w:rsidRDefault="005F1C0D" w:rsidP="005F1C0D">
      <w:pPr>
        <w:pStyle w:val="BodyText"/>
      </w:pPr>
      <w:r>
        <w:t xml:space="preserve">As previously described, the district recently partnered with the </w:t>
      </w:r>
      <w:r w:rsidR="00E4455A">
        <w:t>Anti-Defamation League</w:t>
      </w:r>
      <w:r>
        <w:t xml:space="preserve"> to bring the World of Difference mentoring program to the middle and high schools. This partnership seeks to expand student access to social-emotional learning and DEI related initiatives to ultimately ensure that GDRSD schools are welcoming, culturally responsive</w:t>
      </w:r>
      <w:r w:rsidR="00C445B0">
        <w:t>,</w:t>
      </w:r>
      <w:r>
        <w:t xml:space="preserve"> and inclusive of all student backgrounds. </w:t>
      </w:r>
    </w:p>
    <w:p w14:paraId="29CC2452" w14:textId="4C6F3DEE" w:rsidR="008E0A6C" w:rsidRDefault="008E0A6C" w:rsidP="008E0A6C">
      <w:pPr>
        <w:pStyle w:val="Heading3"/>
      </w:pPr>
      <w:r>
        <w:t>Recommendations</w:t>
      </w:r>
    </w:p>
    <w:p w14:paraId="2BB7D08F" w14:textId="5B9A588E" w:rsidR="008E0A6C" w:rsidRDefault="008E0A6C" w:rsidP="008E0A6C">
      <w:pPr>
        <w:pStyle w:val="Bullet1"/>
      </w:pPr>
      <w:r>
        <w:t xml:space="preserve">District and school leaders should clearly communicate the district’s policies and practices for responding to challenging student behavior to all educators, students, and families. </w:t>
      </w:r>
    </w:p>
    <w:p w14:paraId="62A7A355" w14:textId="1C657959" w:rsidR="008E0A6C" w:rsidRDefault="16F3F616" w:rsidP="008E0A6C">
      <w:pPr>
        <w:pStyle w:val="Bullet1"/>
      </w:pPr>
      <w:r>
        <w:t>Clarify the plan for the new advisory period at the middle school</w:t>
      </w:r>
      <w:r w:rsidR="008F41DE">
        <w:t>.</w:t>
      </w:r>
    </w:p>
    <w:p w14:paraId="6EF7E2C3" w14:textId="36A2D367" w:rsidR="0054312D" w:rsidRDefault="0054312D" w:rsidP="008E0A6C">
      <w:pPr>
        <w:pStyle w:val="Bullet1"/>
      </w:pPr>
      <w:r>
        <w:t>As CPT roles, structures and protocols are developed,</w:t>
      </w:r>
      <w:r w:rsidR="006F5A56">
        <w:t xml:space="preserve"> the district should establish a process to</w:t>
      </w:r>
      <w:r>
        <w:t xml:space="preserve"> ensure </w:t>
      </w:r>
      <w:r w:rsidR="006F5A56">
        <w:t xml:space="preserve">a </w:t>
      </w:r>
      <w:r>
        <w:t>strong alignment between CPT and SST structures and protocols</w:t>
      </w:r>
      <w:r w:rsidR="00E4501D">
        <w:t>.</w:t>
      </w:r>
    </w:p>
    <w:p w14:paraId="4A6A5268" w14:textId="77777777" w:rsidR="008D6102" w:rsidRPr="00E06CDE" w:rsidRDefault="008D6102" w:rsidP="008D6102">
      <w:pPr>
        <w:pStyle w:val="Heading2"/>
      </w:pPr>
      <w:bookmarkStart w:id="36" w:name="_Toc111750086"/>
      <w:r>
        <w:t>Financial and Asset Management</w:t>
      </w:r>
      <w:bookmarkEnd w:id="35"/>
      <w:bookmarkEnd w:id="36"/>
    </w:p>
    <w:p w14:paraId="6070BE1F" w14:textId="410CC631" w:rsidR="00D60F09" w:rsidRDefault="00D60F09" w:rsidP="00D60F09">
      <w:pPr>
        <w:pStyle w:val="BodyText"/>
      </w:pPr>
      <w:r>
        <w:rPr>
          <w:rFonts w:cstheme="minorHAnsi"/>
          <w:color w:val="000000" w:themeColor="text1"/>
        </w:rPr>
        <w:t>GDRSD</w:t>
      </w:r>
      <w:r>
        <w:t xml:space="preserve">’s Office of Business and Finance is responsible for budget development and maintenance, payroll, benefits, accounts payable, and accounts receivable. This office is led by the </w:t>
      </w:r>
      <w:r w:rsidR="00E4455A">
        <w:t xml:space="preserve">director </w:t>
      </w:r>
      <w:r>
        <w:t xml:space="preserve">of </w:t>
      </w:r>
      <w:r w:rsidR="00E4455A">
        <w:t xml:space="preserve">business </w:t>
      </w:r>
      <w:r>
        <w:t xml:space="preserve">and </w:t>
      </w:r>
      <w:r w:rsidR="00E4455A">
        <w:t xml:space="preserve">finance </w:t>
      </w:r>
      <w:r>
        <w:t xml:space="preserve">and is supported by the </w:t>
      </w:r>
      <w:r w:rsidR="00E4455A">
        <w:t xml:space="preserve">assistant </w:t>
      </w:r>
      <w:r>
        <w:t xml:space="preserve">to the </w:t>
      </w:r>
      <w:r w:rsidR="00E4455A">
        <w:t xml:space="preserve">director </w:t>
      </w:r>
      <w:r>
        <w:t xml:space="preserve">of </w:t>
      </w:r>
      <w:r w:rsidR="00E4455A">
        <w:t xml:space="preserve">business </w:t>
      </w:r>
      <w:r>
        <w:t xml:space="preserve">and </w:t>
      </w:r>
      <w:r w:rsidR="00E4455A">
        <w:t>finance</w:t>
      </w:r>
      <w:r>
        <w:t xml:space="preserve">, an </w:t>
      </w:r>
      <w:r w:rsidR="00E4455A">
        <w:t>accountant</w:t>
      </w:r>
      <w:r>
        <w:t xml:space="preserve">, the </w:t>
      </w:r>
      <w:r w:rsidR="00E4455A">
        <w:t>accounts payable coordinator</w:t>
      </w:r>
      <w:r>
        <w:t xml:space="preserve">, and a </w:t>
      </w:r>
      <w:r w:rsidR="00E4455A">
        <w:t>payroll specialist</w:t>
      </w:r>
      <w:r>
        <w:t xml:space="preserve">. </w:t>
      </w:r>
    </w:p>
    <w:p w14:paraId="603A8D1E" w14:textId="77777777" w:rsidR="00D60F09" w:rsidRDefault="00D60F09" w:rsidP="00D60F09">
      <w:pPr>
        <w:pStyle w:val="BodyText"/>
      </w:pPr>
      <w:r>
        <w:t xml:space="preserve">Evidence from budget documents, end-of-year reports, and information provided by interview and focus group participants indicates that the community provides sufficient general appropriation funds </w:t>
      </w:r>
      <w:r w:rsidRPr="00442335">
        <w:rPr>
          <w:rFonts w:eastAsia="Times New Roman"/>
          <w:color w:val="000000"/>
        </w:rPr>
        <w:t>each year to meet net school spending</w:t>
      </w:r>
      <w:r>
        <w:rPr>
          <w:rFonts w:eastAsia="Times New Roman"/>
          <w:color w:val="000000"/>
        </w:rPr>
        <w:t xml:space="preserve"> and that the district </w:t>
      </w:r>
      <w:r w:rsidRPr="00631AA8">
        <w:rPr>
          <w:rFonts w:eastAsia="Times New Roman"/>
          <w:color w:val="000000"/>
        </w:rPr>
        <w:t xml:space="preserve">uses available funding effectively to support student outcomes </w:t>
      </w:r>
      <w:r>
        <w:rPr>
          <w:rFonts w:eastAsia="Times New Roman"/>
          <w:color w:val="000000"/>
        </w:rPr>
        <w:t xml:space="preserve">in alignment with the </w:t>
      </w:r>
      <w:r>
        <w:t>district’s improvement plan.</w:t>
      </w:r>
    </w:p>
    <w:p w14:paraId="5C04F082" w14:textId="233FBF99" w:rsidR="00E4455A" w:rsidRPr="00C54E53" w:rsidRDefault="00E4455A" w:rsidP="00E4455A">
      <w:pPr>
        <w:pStyle w:val="BodyText"/>
      </w:pPr>
      <w:r>
        <w:t>Table 10 summarizes key strengths and areas for growth for financial and asset management.</w:t>
      </w:r>
    </w:p>
    <w:p w14:paraId="41449A48" w14:textId="221C0CC3" w:rsidR="00D60F09" w:rsidRPr="00B24248" w:rsidRDefault="00D60F09" w:rsidP="00D60F09">
      <w:pPr>
        <w:pStyle w:val="TableTitle0"/>
      </w:pPr>
      <w:r w:rsidRPr="00B24248">
        <w:t xml:space="preserve">Table </w:t>
      </w:r>
      <w:r w:rsidR="001100C1">
        <w:t>10</w:t>
      </w:r>
      <w:r w:rsidRPr="00B24248">
        <w:t xml:space="preserve">. </w:t>
      </w:r>
      <w:r>
        <w:t>Summary of Key Strengths and Areas for Growth: Financial and Asset Management Standard</w:t>
      </w:r>
    </w:p>
    <w:tbl>
      <w:tblPr>
        <w:tblStyle w:val="MSVTable11"/>
        <w:tblW w:w="5000" w:type="pct"/>
        <w:tblLook w:val="04A0" w:firstRow="1" w:lastRow="0" w:firstColumn="1" w:lastColumn="0" w:noHBand="0" w:noVBand="1"/>
      </w:tblPr>
      <w:tblGrid>
        <w:gridCol w:w="3115"/>
        <w:gridCol w:w="2906"/>
        <w:gridCol w:w="3323"/>
      </w:tblGrid>
      <w:tr w:rsidR="00D60F09" w:rsidRPr="00AD22A8" w14:paraId="41B51CEF" w14:textId="77777777" w:rsidTr="002C1A40">
        <w:trPr>
          <w:cnfStyle w:val="100000000000" w:firstRow="1" w:lastRow="0" w:firstColumn="0" w:lastColumn="0" w:oddVBand="0" w:evenVBand="0" w:oddHBand="0" w:evenHBand="0" w:firstRowFirstColumn="0" w:firstRowLastColumn="0" w:lastRowFirstColumn="0" w:lastRowLastColumn="0"/>
        </w:trPr>
        <w:tc>
          <w:tcPr>
            <w:tcW w:w="1667" w:type="pct"/>
          </w:tcPr>
          <w:p w14:paraId="7FDF8296" w14:textId="77777777" w:rsidR="00D60F09" w:rsidRPr="00D60F09" w:rsidRDefault="00D60F09" w:rsidP="00D60F09">
            <w:pPr>
              <w:pStyle w:val="TableColHeadingCenter"/>
            </w:pPr>
            <w:r w:rsidRPr="00D60F09">
              <w:t>Indicator</w:t>
            </w:r>
          </w:p>
        </w:tc>
        <w:tc>
          <w:tcPr>
            <w:tcW w:w="1555" w:type="pct"/>
          </w:tcPr>
          <w:p w14:paraId="3CA1AACE" w14:textId="77777777" w:rsidR="00D60F09" w:rsidRPr="00D60F09" w:rsidRDefault="00D60F09" w:rsidP="00D60F09">
            <w:pPr>
              <w:pStyle w:val="TableColHeadingCenter"/>
            </w:pPr>
            <w:r w:rsidRPr="00D60F09">
              <w:t>Strengths</w:t>
            </w:r>
          </w:p>
        </w:tc>
        <w:tc>
          <w:tcPr>
            <w:tcW w:w="1778" w:type="pct"/>
          </w:tcPr>
          <w:p w14:paraId="2122737C" w14:textId="292248D8" w:rsidR="00D60F09" w:rsidRPr="00D60F09" w:rsidRDefault="00D60F09" w:rsidP="00D60F09">
            <w:pPr>
              <w:pStyle w:val="TableColHeadingCenter"/>
            </w:pPr>
            <w:r w:rsidRPr="00D60F09">
              <w:t>Areas for growth</w:t>
            </w:r>
          </w:p>
        </w:tc>
      </w:tr>
      <w:tr w:rsidR="00D60F09" w14:paraId="049B7C27" w14:textId="77777777" w:rsidTr="002C1A40">
        <w:trPr>
          <w:cnfStyle w:val="000000100000" w:firstRow="0" w:lastRow="0" w:firstColumn="0" w:lastColumn="0" w:oddVBand="0" w:evenVBand="0" w:oddHBand="1" w:evenHBand="0" w:firstRowFirstColumn="0" w:firstRowLastColumn="0" w:lastRowFirstColumn="0" w:lastRowLastColumn="0"/>
        </w:trPr>
        <w:tc>
          <w:tcPr>
            <w:tcW w:w="1667" w:type="pct"/>
          </w:tcPr>
          <w:p w14:paraId="5C23E233" w14:textId="77777777" w:rsidR="00D60F09" w:rsidRPr="00D60F09" w:rsidRDefault="00D60F09" w:rsidP="00D60F09">
            <w:pPr>
              <w:pStyle w:val="TableSubheading"/>
            </w:pPr>
            <w:r w:rsidRPr="00D60F09">
              <w:t>Budget documentation and reporting</w:t>
            </w:r>
          </w:p>
        </w:tc>
        <w:tc>
          <w:tcPr>
            <w:tcW w:w="1555" w:type="pct"/>
          </w:tcPr>
          <w:p w14:paraId="67A9B583" w14:textId="77777777" w:rsidR="00D60F09" w:rsidRPr="00D60F09" w:rsidRDefault="00D60F09" w:rsidP="002C1A40">
            <w:pPr>
              <w:pStyle w:val="TableBullet1"/>
            </w:pPr>
            <w:r w:rsidRPr="00D60F09">
              <w:t>Clear, accurate, and user-friendly budget documents</w:t>
            </w:r>
          </w:p>
        </w:tc>
        <w:tc>
          <w:tcPr>
            <w:tcW w:w="1778" w:type="pct"/>
          </w:tcPr>
          <w:p w14:paraId="74A54D82" w14:textId="3349ACA2" w:rsidR="00D60F09" w:rsidRPr="00D60F09" w:rsidRDefault="00D60F09" w:rsidP="002C1A40">
            <w:pPr>
              <w:pStyle w:val="TableBullet1"/>
            </w:pPr>
            <w:r w:rsidRPr="00D60F09">
              <w:t>Explicitly link budget priorities to performance, access, opportunity, and outcome data</w:t>
            </w:r>
          </w:p>
        </w:tc>
      </w:tr>
      <w:tr w:rsidR="00D60F09" w14:paraId="3525E5EA" w14:textId="77777777" w:rsidTr="00A04E15">
        <w:tc>
          <w:tcPr>
            <w:tcW w:w="1667" w:type="pct"/>
          </w:tcPr>
          <w:p w14:paraId="5BF68476" w14:textId="77777777" w:rsidR="00D60F09" w:rsidRPr="00D60F09" w:rsidRDefault="00D60F09" w:rsidP="00D60F09">
            <w:pPr>
              <w:pStyle w:val="TableSubheading"/>
            </w:pPr>
            <w:r w:rsidRPr="00D60F09">
              <w:t>Adequate budget</w:t>
            </w:r>
          </w:p>
        </w:tc>
        <w:tc>
          <w:tcPr>
            <w:tcW w:w="1555" w:type="pct"/>
          </w:tcPr>
          <w:p w14:paraId="1B4487B9" w14:textId="77777777" w:rsidR="00D60F09" w:rsidRPr="00D60F09" w:rsidRDefault="00D60F09" w:rsidP="002C1A40">
            <w:pPr>
              <w:pStyle w:val="TableBullet1"/>
            </w:pPr>
            <w:r w:rsidRPr="00D60F09">
              <w:t>Adequate funds</w:t>
            </w:r>
          </w:p>
        </w:tc>
        <w:tc>
          <w:tcPr>
            <w:tcW w:w="1778" w:type="pct"/>
            <w:vAlign w:val="center"/>
          </w:tcPr>
          <w:p w14:paraId="2F178A6B" w14:textId="7192FB51" w:rsidR="00D60F09" w:rsidRPr="00D60F09" w:rsidRDefault="00A04E15" w:rsidP="00A04E15">
            <w:pPr>
              <w:pStyle w:val="TableBullet1"/>
              <w:numPr>
                <w:ilvl w:val="0"/>
                <w:numId w:val="0"/>
              </w:numPr>
              <w:jc w:val="center"/>
            </w:pPr>
            <w:r>
              <w:t>NA</w:t>
            </w:r>
          </w:p>
        </w:tc>
      </w:tr>
      <w:tr w:rsidR="00D60F09" w14:paraId="2DC99CA1" w14:textId="77777777" w:rsidTr="00A04E15">
        <w:trPr>
          <w:cnfStyle w:val="000000100000" w:firstRow="0" w:lastRow="0" w:firstColumn="0" w:lastColumn="0" w:oddVBand="0" w:evenVBand="0" w:oddHBand="1" w:evenHBand="0" w:firstRowFirstColumn="0" w:firstRowLastColumn="0" w:lastRowFirstColumn="0" w:lastRowLastColumn="0"/>
        </w:trPr>
        <w:tc>
          <w:tcPr>
            <w:tcW w:w="1667" w:type="pct"/>
          </w:tcPr>
          <w:p w14:paraId="09F220F2" w14:textId="77777777" w:rsidR="00D60F09" w:rsidRPr="00D60F09" w:rsidRDefault="00D60F09" w:rsidP="00D60F09">
            <w:pPr>
              <w:pStyle w:val="TableSubheading"/>
            </w:pPr>
            <w:r w:rsidRPr="00D60F09">
              <w:t>Financial tracking, forecasting, controls, and audits</w:t>
            </w:r>
          </w:p>
        </w:tc>
        <w:tc>
          <w:tcPr>
            <w:tcW w:w="1555" w:type="pct"/>
          </w:tcPr>
          <w:p w14:paraId="28E69CB6" w14:textId="77777777" w:rsidR="00D60F09" w:rsidRPr="00121956" w:rsidRDefault="00D60F09" w:rsidP="002C1A40">
            <w:pPr>
              <w:pStyle w:val="TableBullet1"/>
              <w:rPr>
                <w:spacing w:val="-2"/>
              </w:rPr>
            </w:pPr>
            <w:r w:rsidRPr="00121956">
              <w:rPr>
                <w:spacing w:val="-2"/>
              </w:rPr>
              <w:t>Comprehensive accounting and reporting systems in place</w:t>
            </w:r>
          </w:p>
        </w:tc>
        <w:tc>
          <w:tcPr>
            <w:tcW w:w="1778" w:type="pct"/>
            <w:vAlign w:val="center"/>
          </w:tcPr>
          <w:p w14:paraId="3216BFD2" w14:textId="240EF226" w:rsidR="00D60F09" w:rsidRPr="00D60F09" w:rsidRDefault="00A04E15" w:rsidP="00A04E15">
            <w:pPr>
              <w:pStyle w:val="TableBullet1"/>
              <w:numPr>
                <w:ilvl w:val="0"/>
                <w:numId w:val="0"/>
              </w:numPr>
              <w:ind w:left="288" w:hanging="251"/>
              <w:jc w:val="center"/>
            </w:pPr>
            <w:r>
              <w:t>NA</w:t>
            </w:r>
          </w:p>
        </w:tc>
      </w:tr>
      <w:tr w:rsidR="00D60F09" w14:paraId="7F0E5BF9" w14:textId="77777777" w:rsidTr="00A04E15">
        <w:tc>
          <w:tcPr>
            <w:tcW w:w="1667" w:type="pct"/>
          </w:tcPr>
          <w:p w14:paraId="2A8A8EF4" w14:textId="77777777" w:rsidR="00D60F09" w:rsidRPr="00D60F09" w:rsidRDefault="00D60F09" w:rsidP="00D60F09">
            <w:pPr>
              <w:pStyle w:val="TableSubheading"/>
            </w:pPr>
            <w:r w:rsidRPr="00D60F09">
              <w:t>Capital planning and facility maintenance</w:t>
            </w:r>
          </w:p>
        </w:tc>
        <w:tc>
          <w:tcPr>
            <w:tcW w:w="1555" w:type="pct"/>
          </w:tcPr>
          <w:p w14:paraId="209ADE8A" w14:textId="74DA9346" w:rsidR="00D60F09" w:rsidRPr="00D60F09" w:rsidRDefault="00D60F09" w:rsidP="002C1A40">
            <w:pPr>
              <w:pStyle w:val="TableBullet1"/>
            </w:pPr>
            <w:r w:rsidRPr="00D60F09">
              <w:t>Five-year capital plan and appropriate preventive maintenance</w:t>
            </w:r>
          </w:p>
        </w:tc>
        <w:tc>
          <w:tcPr>
            <w:tcW w:w="1778" w:type="pct"/>
            <w:vAlign w:val="center"/>
          </w:tcPr>
          <w:p w14:paraId="70581AF0" w14:textId="16B67A74" w:rsidR="00D60F09" w:rsidRPr="00D60F09" w:rsidRDefault="00A04E15" w:rsidP="00A04E15">
            <w:pPr>
              <w:pStyle w:val="TableBullet1"/>
              <w:numPr>
                <w:ilvl w:val="0"/>
                <w:numId w:val="0"/>
              </w:numPr>
              <w:jc w:val="center"/>
            </w:pPr>
            <w:r>
              <w:t>NA</w:t>
            </w:r>
          </w:p>
        </w:tc>
      </w:tr>
    </w:tbl>
    <w:p w14:paraId="64EB6A26" w14:textId="77777777" w:rsidR="00D60F09" w:rsidRDefault="00D60F09" w:rsidP="00D60F09">
      <w:pPr>
        <w:pStyle w:val="Heading3"/>
      </w:pPr>
      <w:r>
        <w:t>Budget Documentation and Reporting</w:t>
      </w:r>
    </w:p>
    <w:p w14:paraId="36541609" w14:textId="4A0DF69C" w:rsidR="00D60F09" w:rsidRPr="00D60F09" w:rsidRDefault="00D60F09" w:rsidP="00D60F09">
      <w:pPr>
        <w:pStyle w:val="BodyTextposthead"/>
      </w:pPr>
      <w:r w:rsidRPr="00D60F09">
        <w:t xml:space="preserve">The GDRSD fiscal year </w:t>
      </w:r>
      <w:r w:rsidR="00E4455A">
        <w:t>20</w:t>
      </w:r>
      <w:r w:rsidRPr="00D60F09">
        <w:t xml:space="preserve">23 budget narratives (presented to the school committee and the public) and the budget book are clear, accurate, and user-friendly. Both documents provide historical spending data for comparisons and contain sufficient detail for stakeholders to understand the fiscal year </w:t>
      </w:r>
      <w:r w:rsidR="00E4455A">
        <w:t>20</w:t>
      </w:r>
      <w:r w:rsidRPr="00D60F09">
        <w:t xml:space="preserve">23 resource allocations. Both </w:t>
      </w:r>
      <w:r w:rsidR="00F935B6">
        <w:t xml:space="preserve">documents also </w:t>
      </w:r>
      <w:r w:rsidRPr="00D60F09">
        <w:t xml:space="preserve">include information about allocation of resources and funding sources, including revolving funds, as well as federal and state grants. </w:t>
      </w:r>
    </w:p>
    <w:p w14:paraId="31CF682E" w14:textId="6AFA65B5" w:rsidR="00D60F09" w:rsidRPr="001C123A" w:rsidRDefault="00D60F09" w:rsidP="00D60F09">
      <w:pPr>
        <w:pStyle w:val="BodyText"/>
      </w:pPr>
      <w:r w:rsidRPr="00F935B6">
        <w:rPr>
          <w:spacing w:val="-2"/>
        </w:rPr>
        <w:t>Although the budget documentation does not explicitly connect funds to school improvement planning or demonstrate how student performance data (e.g., performance, access, opportunity outcomes and gaps) have been used to set budget priorities, the budget book does list the district’s student performance goals</w:t>
      </w:r>
      <w:r w:rsidR="00F935B6">
        <w:rPr>
          <w:spacing w:val="-2"/>
        </w:rPr>
        <w:t xml:space="preserve"> and</w:t>
      </w:r>
      <w:r w:rsidRPr="00F935B6">
        <w:rPr>
          <w:spacing w:val="-2"/>
        </w:rPr>
        <w:t xml:space="preserve"> the goal</w:t>
      </w:r>
      <w:r w:rsidR="00F935B6">
        <w:rPr>
          <w:spacing w:val="-2"/>
        </w:rPr>
        <w:t>s</w:t>
      </w:r>
      <w:r w:rsidRPr="00F935B6">
        <w:rPr>
          <w:spacing w:val="-2"/>
        </w:rPr>
        <w:t xml:space="preserve"> for community relations</w:t>
      </w:r>
      <w:r w:rsidR="00F935B6">
        <w:rPr>
          <w:spacing w:val="-2"/>
        </w:rPr>
        <w:t>,</w:t>
      </w:r>
      <w:r w:rsidRPr="00F935B6">
        <w:rPr>
          <w:spacing w:val="-2"/>
        </w:rPr>
        <w:t xml:space="preserve"> resources, infrastructure, and educational environment. This document also outlines the educational priorities used for creating the budget. </w:t>
      </w:r>
      <w:r>
        <w:t xml:space="preserve">Information in the budget book and provided by district leaders indicates that the district has a regional agreement with the towns of Groton and Dunstable, which specifies that “debt and capital assessments are calculated based on a 5-year rolling average of enrollment in each member town.” District leaders noted that the agreement was revised approximately five years ago “so that the costs are smoothed out and more predictable” for each town. </w:t>
      </w:r>
    </w:p>
    <w:p w14:paraId="7CDC7E87" w14:textId="1E4D9505" w:rsidR="00D60F09" w:rsidRDefault="00D60F09" w:rsidP="00D60F09">
      <w:pPr>
        <w:pStyle w:val="BodyText"/>
      </w:pPr>
      <w:r>
        <w:t xml:space="preserve">Budget documentation lists each town’s contributions to the operating and capital budgets. In fiscal year </w:t>
      </w:r>
      <w:r w:rsidR="00682E4E">
        <w:t>20</w:t>
      </w:r>
      <w:r>
        <w:t xml:space="preserve">23, the town of Groton is projected to contribute $24,527,840 to the operating budget and $577,026 to the </w:t>
      </w:r>
      <w:r w:rsidR="00E4455A">
        <w:t xml:space="preserve">capital </w:t>
      </w:r>
      <w:r>
        <w:t xml:space="preserve">budget. The town of Dunstable is projected to contribute $7,262,942 to the operating budget and $188,974 to the capital budget. </w:t>
      </w:r>
    </w:p>
    <w:p w14:paraId="31EF0EBC" w14:textId="77777777" w:rsidR="00D60F09" w:rsidRDefault="00D60F09" w:rsidP="00D60F09">
      <w:pPr>
        <w:pStyle w:val="Heading3"/>
      </w:pPr>
      <w:r>
        <w:t>Adequate Budget</w:t>
      </w:r>
    </w:p>
    <w:p w14:paraId="3B15085B" w14:textId="159B5125" w:rsidR="00D60F09" w:rsidRDefault="00D60F09" w:rsidP="00D60F09">
      <w:pPr>
        <w:pStyle w:val="BodyTextposthead"/>
      </w:pPr>
      <w:r>
        <w:rPr>
          <w:rFonts w:cstheme="minorHAnsi"/>
          <w:color w:val="000000" w:themeColor="text1"/>
        </w:rPr>
        <w:t>GDRSD</w:t>
      </w:r>
      <w:r>
        <w:t xml:space="preserve"> leaders indicated that although the community has been able to provide sufficient general appropriation funds each year to meet the required net school spending, for the previous three years, the district has needed to use excess and deficiency funds to adequately fund its operating budget and capital expenses. They noted that the district’s chapter 70 funding “tends to stay flat</w:t>
      </w:r>
      <w:r w:rsidR="001F3760">
        <w:t>,</w:t>
      </w:r>
      <w:r>
        <w:t>” but their budget continues to grow at a rate between 2.5 percent to 3 percent, so the towns would need to “grow [their] assessment at 6 percent to make up for [the district’s] lack of growth in other revenue sources.” Therefore, they reported it has been challenging to “make both ends meet” so the necessary funding is available each year.</w:t>
      </w:r>
    </w:p>
    <w:p w14:paraId="30EE5E88" w14:textId="59BB303F" w:rsidR="00D60F09" w:rsidRDefault="00D60F09" w:rsidP="00D60F09">
      <w:pPr>
        <w:pStyle w:val="BodyText"/>
      </w:pPr>
      <w:r>
        <w:t xml:space="preserve">Consistent with the district leaders’ comments, the fiscal year </w:t>
      </w:r>
      <w:r w:rsidR="00E4455A">
        <w:t>20</w:t>
      </w:r>
      <w:r>
        <w:t xml:space="preserve">23 proposed budget presentation indicates that the fiscal year </w:t>
      </w:r>
      <w:r w:rsidR="00E4455A">
        <w:t>20</w:t>
      </w:r>
      <w:r>
        <w:t>23 assessment for Groton is $</w:t>
      </w:r>
      <w:r w:rsidR="00E4455A">
        <w:t xml:space="preserve">289,000 </w:t>
      </w:r>
      <w:r>
        <w:t>higher than the placeholder for the previous year, and $</w:t>
      </w:r>
      <w:r w:rsidR="00E4455A">
        <w:t xml:space="preserve">61,000 </w:t>
      </w:r>
      <w:r>
        <w:t xml:space="preserve">higher for Dunstable. In addition, the fiscal year </w:t>
      </w:r>
      <w:r w:rsidR="00E4455A">
        <w:t>20</w:t>
      </w:r>
      <w:r>
        <w:t xml:space="preserve">23 minimum required contribution for Groton increased 5.23 percent and for Dunstable 3.9 percent over previous year. To help reduce these differentials, the superintendent’s proposed fiscal year </w:t>
      </w:r>
      <w:r w:rsidR="00E4455A">
        <w:t>20</w:t>
      </w:r>
      <w:r>
        <w:t xml:space="preserve">23 budget presents five optional scenarios for decreasing these percentages (to 2.67 percent, 2.5 percent, 2.31 percent, 2.26 percent, or 2.16 percent). These scenarios include a combination of the use of alternative revenue sources (e.g., excess and deficiency funds, circuit breaker funds) and expense reductions (e.g., </w:t>
      </w:r>
      <w:r w:rsidR="00E4455A">
        <w:t xml:space="preserve">instructional full-time equivalent </w:t>
      </w:r>
      <w:r>
        <w:t>cutbacks).</w:t>
      </w:r>
    </w:p>
    <w:p w14:paraId="43AD4838" w14:textId="38DE1993" w:rsidR="00D60F09" w:rsidRPr="00F935B6" w:rsidRDefault="00D60F09" w:rsidP="00D60F09">
      <w:pPr>
        <w:pStyle w:val="BodyText"/>
        <w:rPr>
          <w:spacing w:val="-1"/>
        </w:rPr>
      </w:pPr>
      <w:r w:rsidRPr="00F935B6">
        <w:rPr>
          <w:spacing w:val="-1"/>
        </w:rPr>
        <w:t xml:space="preserve">District leaders confirmed that the district uses available funding effectively to support student needs. The district’s </w:t>
      </w:r>
      <w:r w:rsidR="00E4455A" w:rsidRPr="00F935B6">
        <w:rPr>
          <w:spacing w:val="-1"/>
        </w:rPr>
        <w:t xml:space="preserve">director </w:t>
      </w:r>
      <w:r w:rsidRPr="00F935B6">
        <w:rPr>
          <w:spacing w:val="-1"/>
        </w:rPr>
        <w:t xml:space="preserve">of </w:t>
      </w:r>
      <w:r w:rsidR="00E4455A" w:rsidRPr="00F935B6">
        <w:rPr>
          <w:spacing w:val="-1"/>
        </w:rPr>
        <w:t xml:space="preserve">finance </w:t>
      </w:r>
      <w:r w:rsidRPr="00F935B6">
        <w:rPr>
          <w:spacing w:val="-1"/>
        </w:rPr>
        <w:t xml:space="preserve">and </w:t>
      </w:r>
      <w:r w:rsidR="00E4455A" w:rsidRPr="00F935B6">
        <w:rPr>
          <w:spacing w:val="-1"/>
        </w:rPr>
        <w:t xml:space="preserve">operations </w:t>
      </w:r>
      <w:r w:rsidRPr="00F935B6">
        <w:rPr>
          <w:spacing w:val="-1"/>
        </w:rPr>
        <w:t xml:space="preserve">stated that most of the district’s funding comes from Chapter 70 funds and the town’s assessments. She also noted that both towns (rather than the school district) received funds through the American Rescue Plan Act (ARPA), so the district has an agreement with both towns to receive a portion of the funds (i.e., $900,000 from Groton </w:t>
      </w:r>
      <w:r w:rsidR="00E4455A" w:rsidRPr="00F935B6">
        <w:rPr>
          <w:spacing w:val="-1"/>
        </w:rPr>
        <w:t xml:space="preserve">for </w:t>
      </w:r>
      <w:r w:rsidRPr="00F935B6">
        <w:rPr>
          <w:spacing w:val="-1"/>
        </w:rPr>
        <w:t xml:space="preserve">the next two years and $270,000 from Dunstable </w:t>
      </w:r>
      <w:r w:rsidR="00E4455A" w:rsidRPr="00F935B6">
        <w:rPr>
          <w:spacing w:val="-1"/>
        </w:rPr>
        <w:t xml:space="preserve">for </w:t>
      </w:r>
      <w:r w:rsidRPr="00F935B6">
        <w:rPr>
          <w:spacing w:val="-1"/>
        </w:rPr>
        <w:t xml:space="preserve">the next three years). This information is evidenced in the </w:t>
      </w:r>
      <w:r w:rsidR="00E4455A" w:rsidRPr="00F935B6">
        <w:rPr>
          <w:spacing w:val="-1"/>
        </w:rPr>
        <w:t xml:space="preserve">superintendent’s </w:t>
      </w:r>
      <w:r w:rsidRPr="00F935B6">
        <w:rPr>
          <w:spacing w:val="-1"/>
        </w:rPr>
        <w:t xml:space="preserve">fiscal year </w:t>
      </w:r>
      <w:r w:rsidR="00E4455A" w:rsidRPr="00F935B6">
        <w:rPr>
          <w:spacing w:val="-1"/>
        </w:rPr>
        <w:t>20</w:t>
      </w:r>
      <w:r w:rsidRPr="00F935B6">
        <w:rPr>
          <w:spacing w:val="-1"/>
        </w:rPr>
        <w:t xml:space="preserve">23 proposed budget, which also specifies how ARPA funds will be used (e.g., educator salaries, building maintenance and technology related expenses). The fiscal year </w:t>
      </w:r>
      <w:r w:rsidR="00E4455A" w:rsidRPr="00F935B6">
        <w:rPr>
          <w:spacing w:val="-1"/>
        </w:rPr>
        <w:t>20</w:t>
      </w:r>
      <w:r w:rsidRPr="00F935B6">
        <w:rPr>
          <w:spacing w:val="-1"/>
        </w:rPr>
        <w:t>23 budget book also provides thorough details about all sources of funding and their allocations.</w:t>
      </w:r>
    </w:p>
    <w:p w14:paraId="69B86AC0" w14:textId="79A30924" w:rsidR="00D60F09" w:rsidRDefault="00D60F09" w:rsidP="00D60F09">
      <w:pPr>
        <w:pStyle w:val="BodyText"/>
      </w:pPr>
      <w:r>
        <w:t xml:space="preserve">The </w:t>
      </w:r>
      <w:r w:rsidR="00E4455A">
        <w:t xml:space="preserve">director </w:t>
      </w:r>
      <w:r>
        <w:t xml:space="preserve">of </w:t>
      </w:r>
      <w:r w:rsidR="00E4455A">
        <w:t xml:space="preserve">finance </w:t>
      </w:r>
      <w:r>
        <w:t xml:space="preserve">and </w:t>
      </w:r>
      <w:r w:rsidR="00E4455A">
        <w:t xml:space="preserve">operations </w:t>
      </w:r>
      <w:r>
        <w:t xml:space="preserve">confirmed that the district annually reviews staffing and scheduling across the district but noted that those needs are also considered across the year. She explained that toward the end of the school year, district and school leaders more formally assess staffing needs based on various factors (e.g., enrollment, staff turnover, teacher effectiveness, student needs). Information provided in the fiscal year </w:t>
      </w:r>
      <w:r w:rsidR="0080560E">
        <w:t>20</w:t>
      </w:r>
      <w:r>
        <w:t>23 budget supports this information and provides further details about staffing decisions and allocations. For example, the document notes that “</w:t>
      </w:r>
      <w:r w:rsidRPr="00075F75">
        <w:t xml:space="preserve">the district hired additional staff in </w:t>
      </w:r>
      <w:r>
        <w:t xml:space="preserve">fiscal year </w:t>
      </w:r>
      <w:r w:rsidR="0080560E">
        <w:t>20</w:t>
      </w:r>
      <w:r w:rsidRPr="00075F75">
        <w:t xml:space="preserve">22 to support students such as </w:t>
      </w:r>
      <w:r w:rsidR="00E4455A">
        <w:t>r</w:t>
      </w:r>
      <w:r w:rsidR="00E4455A" w:rsidRPr="00075F75">
        <w:t xml:space="preserve">eading </w:t>
      </w:r>
      <w:r w:rsidRPr="00075F75">
        <w:t xml:space="preserve">and </w:t>
      </w:r>
      <w:r w:rsidR="00E4455A">
        <w:t>m</w:t>
      </w:r>
      <w:r w:rsidR="00E4455A" w:rsidRPr="00075F75">
        <w:t xml:space="preserve">ath </w:t>
      </w:r>
      <w:r w:rsidR="00E4455A">
        <w:t>s</w:t>
      </w:r>
      <w:r w:rsidR="00E4455A" w:rsidRPr="00075F75">
        <w:t>pecialists</w:t>
      </w:r>
      <w:r w:rsidRPr="00075F75">
        <w:t xml:space="preserve">, </w:t>
      </w:r>
      <w:r w:rsidR="00E4455A">
        <w:t>s</w:t>
      </w:r>
      <w:r w:rsidR="00E4455A" w:rsidRPr="00075F75">
        <w:t xml:space="preserve">ocial </w:t>
      </w:r>
      <w:r w:rsidR="00E4455A">
        <w:t>w</w:t>
      </w:r>
      <w:r w:rsidR="00E4455A" w:rsidRPr="00075F75">
        <w:t>orker</w:t>
      </w:r>
      <w:r w:rsidRPr="00075F75">
        <w:t xml:space="preserve">, </w:t>
      </w:r>
      <w:r w:rsidR="00E4455A">
        <w:t>s</w:t>
      </w:r>
      <w:r w:rsidR="00E4455A" w:rsidRPr="00075F75">
        <w:t xml:space="preserve">tudent </w:t>
      </w:r>
      <w:r w:rsidR="00E4455A">
        <w:t>s</w:t>
      </w:r>
      <w:r w:rsidR="00E4455A" w:rsidRPr="00075F75">
        <w:t xml:space="preserve">ervices </w:t>
      </w:r>
      <w:r w:rsidR="00E4455A">
        <w:t>t</w:t>
      </w:r>
      <w:r w:rsidR="00E4455A" w:rsidRPr="00075F75">
        <w:t xml:space="preserve">eam </w:t>
      </w:r>
      <w:r w:rsidR="00E4455A">
        <w:t>l</w:t>
      </w:r>
      <w:r w:rsidR="00E4455A" w:rsidRPr="00075F75">
        <w:t xml:space="preserve">eader </w:t>
      </w:r>
      <w:r w:rsidRPr="00075F75">
        <w:t xml:space="preserve">and </w:t>
      </w:r>
      <w:r w:rsidR="00E4455A">
        <w:t>i</w:t>
      </w:r>
      <w:r w:rsidR="00E4455A" w:rsidRPr="00075F75">
        <w:t xml:space="preserve">ntegrated </w:t>
      </w:r>
      <w:r w:rsidR="00E4455A">
        <w:t>p</w:t>
      </w:r>
      <w:r w:rsidR="00E4455A" w:rsidRPr="00075F75">
        <w:t xml:space="preserve">reschool </w:t>
      </w:r>
      <w:r w:rsidRPr="00075F75">
        <w:t>staff.” The document also indicates that these positions are funded with district COVID</w:t>
      </w:r>
      <w:r w:rsidR="00A1362F">
        <w:t>-19</w:t>
      </w:r>
      <w:r w:rsidRPr="00075F75">
        <w:t xml:space="preserve"> relief </w:t>
      </w:r>
      <w:r w:rsidR="00E4455A">
        <w:t>f</w:t>
      </w:r>
      <w:r w:rsidR="00E4455A" w:rsidRPr="00075F75">
        <w:t xml:space="preserve">unds </w:t>
      </w:r>
      <w:r w:rsidRPr="00075F75">
        <w:t xml:space="preserve">and ARPA funds, but in </w:t>
      </w:r>
      <w:r>
        <w:t xml:space="preserve">fiscal year </w:t>
      </w:r>
      <w:r w:rsidR="0080560E">
        <w:t>20</w:t>
      </w:r>
      <w:r w:rsidRPr="00075F75">
        <w:t>24</w:t>
      </w:r>
      <w:r w:rsidR="001F3760">
        <w:t>,</w:t>
      </w:r>
      <w:r w:rsidRPr="00075F75">
        <w:t xml:space="preserve"> the district “will need to evaluate these positions and strategically balance the budget within the 5</w:t>
      </w:r>
      <w:r>
        <w:t>-</w:t>
      </w:r>
      <w:r w:rsidRPr="00075F75">
        <w:t>year plan.”</w:t>
      </w:r>
    </w:p>
    <w:p w14:paraId="62E442DB" w14:textId="77777777" w:rsidR="00D60F09" w:rsidRDefault="00D60F09" w:rsidP="00D60F09">
      <w:pPr>
        <w:pStyle w:val="Heading3"/>
      </w:pPr>
      <w:r>
        <w:t>Financial Tracking, Forecasting, Controls, and Audits</w:t>
      </w:r>
    </w:p>
    <w:p w14:paraId="69E5B61B" w14:textId="03929053" w:rsidR="00D60F09" w:rsidRPr="00F26886" w:rsidRDefault="00D60F09" w:rsidP="00D60F09">
      <w:pPr>
        <w:pStyle w:val="BodyTextposthead"/>
      </w:pPr>
      <w:r w:rsidRPr="2A46AA56">
        <w:t xml:space="preserve">Interview data and financial documentation suggest </w:t>
      </w:r>
      <w:r>
        <w:rPr>
          <w:rFonts w:cstheme="minorHAnsi"/>
          <w:color w:val="000000" w:themeColor="text1"/>
        </w:rPr>
        <w:t>GDRSD</w:t>
      </w:r>
      <w:r w:rsidRPr="2A46AA56" w:rsidDel="00EB3DC7">
        <w:t xml:space="preserve"> </w:t>
      </w:r>
      <w:r w:rsidRPr="2A46AA56">
        <w:t xml:space="preserve">has comprehensive accounting and reporting systems in place. The </w:t>
      </w:r>
      <w:r w:rsidR="00E4455A">
        <w:t>d</w:t>
      </w:r>
      <w:r w:rsidR="00E4455A" w:rsidRPr="2A46AA56">
        <w:t xml:space="preserve">irector </w:t>
      </w:r>
      <w:r w:rsidRPr="2A46AA56">
        <w:t xml:space="preserve">of </w:t>
      </w:r>
      <w:r w:rsidR="00E4455A">
        <w:t>f</w:t>
      </w:r>
      <w:r w:rsidR="00E4455A" w:rsidRPr="2A46AA56">
        <w:t xml:space="preserve">inance </w:t>
      </w:r>
      <w:r w:rsidRPr="2A46AA56">
        <w:t xml:space="preserve">and </w:t>
      </w:r>
      <w:r w:rsidR="00E4455A">
        <w:t>o</w:t>
      </w:r>
      <w:r w:rsidR="00E4455A" w:rsidRPr="2A46AA56">
        <w:t xml:space="preserve">perations </w:t>
      </w:r>
      <w:r w:rsidRPr="2A46AA56">
        <w:t xml:space="preserve">stated that </w:t>
      </w:r>
      <w:bookmarkStart w:id="37" w:name="_Hlk99896491"/>
      <w:r w:rsidRPr="2A46AA56">
        <w:t xml:space="preserve">the business office personnel are trained and supervised by her and the </w:t>
      </w:r>
      <w:r w:rsidR="00E4455A">
        <w:t>a</w:t>
      </w:r>
      <w:r w:rsidR="00E4455A" w:rsidRPr="2A46AA56">
        <w:t xml:space="preserve">ssistant </w:t>
      </w:r>
      <w:r w:rsidR="00E4455A">
        <w:t>d</w:t>
      </w:r>
      <w:r w:rsidR="00E4455A" w:rsidRPr="2A46AA56">
        <w:t xml:space="preserve">irector </w:t>
      </w:r>
      <w:r w:rsidRPr="2A46AA56">
        <w:t xml:space="preserve">of </w:t>
      </w:r>
      <w:r w:rsidR="00E4455A">
        <w:t>f</w:t>
      </w:r>
      <w:r w:rsidR="00E4455A" w:rsidRPr="2A46AA56">
        <w:t xml:space="preserve">inance </w:t>
      </w:r>
      <w:r w:rsidR="00E4455A">
        <w:t>and</w:t>
      </w:r>
      <w:r w:rsidR="00E4455A" w:rsidRPr="2A46AA56">
        <w:t xml:space="preserve"> </w:t>
      </w:r>
      <w:r w:rsidR="00E4455A">
        <w:t>o</w:t>
      </w:r>
      <w:r w:rsidR="00E4455A" w:rsidRPr="2A46AA56">
        <w:t>perations</w:t>
      </w:r>
      <w:r w:rsidRPr="2A46AA56">
        <w:t xml:space="preserve">, both certified in procurement laws. In addition, the </w:t>
      </w:r>
      <w:r>
        <w:t xml:space="preserve">fiscal year </w:t>
      </w:r>
      <w:r w:rsidR="00682E4E">
        <w:t>20</w:t>
      </w:r>
      <w:r w:rsidRPr="2A46AA56">
        <w:t>23 budget book states that “the district follows the generally accepted accounting principles (GAAP) for local government authorities put forth by the Governmental Accounting Standards Board (GASB) in article 34.” It also states that “the district undergoes an extensive audit process annually, [which] examines financial operations, payroll, purchasing and financial reporting.”</w:t>
      </w:r>
    </w:p>
    <w:bookmarkEnd w:id="37"/>
    <w:p w14:paraId="2C880EE3" w14:textId="03E5EF7C" w:rsidR="00D60F09" w:rsidRDefault="00D60F09" w:rsidP="00D60F09">
      <w:pPr>
        <w:pStyle w:val="BodyText"/>
      </w:pPr>
      <w:r>
        <w:t xml:space="preserve">As evidenced by financial documents and information provided by district leaders, the district’s business office provides regular, accurate reports to the superintendent and the school committee on spending from all funding sources. The </w:t>
      </w:r>
      <w:r w:rsidR="00E4455A">
        <w:t xml:space="preserve">director </w:t>
      </w:r>
      <w:r>
        <w:t xml:space="preserve">of </w:t>
      </w:r>
      <w:r w:rsidR="00E4455A">
        <w:t xml:space="preserve">finance </w:t>
      </w:r>
      <w:r>
        <w:t xml:space="preserve">and </w:t>
      </w:r>
      <w:r w:rsidR="00E4455A">
        <w:t xml:space="preserve">operations </w:t>
      </w:r>
      <w:r>
        <w:t xml:space="preserve">noted that although she only officially presents quarterly reports, she reviews all accounts monthly to proactively address any issues as they emerge. In addition, the district’s business office forecasts spending through the end of the year and continuously monitors expenses and potential deficits. </w:t>
      </w:r>
    </w:p>
    <w:p w14:paraId="7AAFF593" w14:textId="5AB38F1F" w:rsidR="00D60F09" w:rsidRDefault="00D60F09" w:rsidP="00D60F09">
      <w:pPr>
        <w:pStyle w:val="BodyText"/>
      </w:pPr>
      <w:r>
        <w:t xml:space="preserve">The </w:t>
      </w:r>
      <w:r w:rsidR="00E4455A">
        <w:t xml:space="preserve">director </w:t>
      </w:r>
      <w:r>
        <w:t xml:space="preserve">of </w:t>
      </w:r>
      <w:r w:rsidR="00E4455A">
        <w:t xml:space="preserve">finance </w:t>
      </w:r>
      <w:r>
        <w:t xml:space="preserve">and </w:t>
      </w:r>
      <w:r w:rsidR="00E4455A">
        <w:t xml:space="preserve">operations </w:t>
      </w:r>
      <w:r>
        <w:t xml:space="preserve">confirmed that the business office meets end-of-year reporting requirements and noted that the </w:t>
      </w:r>
      <w:r w:rsidR="00682E4E">
        <w:t xml:space="preserve">assistant director </w:t>
      </w:r>
      <w:r>
        <w:t xml:space="preserve">of </w:t>
      </w:r>
      <w:r w:rsidR="00682E4E">
        <w:t xml:space="preserve">finance and operations </w:t>
      </w:r>
      <w:r>
        <w:t xml:space="preserve">is </w:t>
      </w:r>
      <w:r w:rsidR="00682E4E">
        <w:t>leading</w:t>
      </w:r>
      <w:r>
        <w:t xml:space="preserve"> </w:t>
      </w:r>
      <w:r w:rsidR="00682E4E">
        <w:t xml:space="preserve">the completion of </w:t>
      </w:r>
      <w:r>
        <w:t>the end-of-year reports, final grant reports, and the excess and deficiency certification. In addition, she stated that th</w:t>
      </w:r>
      <w:r w:rsidRPr="2A46AA56">
        <w:rPr>
          <w:rFonts w:eastAsia="Times New Roman"/>
          <w:color w:val="000000" w:themeColor="text1"/>
        </w:rPr>
        <w:t>e district does not have a grant manager, but that she oversees the use of</w:t>
      </w:r>
      <w:r>
        <w:t xml:space="preserve"> grants with the support of the </w:t>
      </w:r>
      <w:r w:rsidR="00E4455A">
        <w:t xml:space="preserve">assistant director </w:t>
      </w:r>
      <w:r>
        <w:t xml:space="preserve">of </w:t>
      </w:r>
      <w:r w:rsidR="00E4455A">
        <w:t>finance and operations</w:t>
      </w:r>
      <w:r>
        <w:t xml:space="preserve">, who continuously monitors and communicates with the pertinent school administrators so they are informed about remaining funds. The </w:t>
      </w:r>
      <w:r w:rsidR="00E4455A">
        <w:t xml:space="preserve">director </w:t>
      </w:r>
      <w:r>
        <w:t xml:space="preserve">of </w:t>
      </w:r>
      <w:r w:rsidR="00E4455A">
        <w:t xml:space="preserve">finance </w:t>
      </w:r>
      <w:r>
        <w:t xml:space="preserve">and </w:t>
      </w:r>
      <w:r w:rsidR="00E4455A">
        <w:t xml:space="preserve">operations </w:t>
      </w:r>
      <w:r>
        <w:t xml:space="preserve">also communicates with administrators as needed to ensure that all funds are spent and do not revert to the state. </w:t>
      </w:r>
    </w:p>
    <w:p w14:paraId="4B6D03CF" w14:textId="77777777" w:rsidR="00D60F09" w:rsidRDefault="00D60F09" w:rsidP="00D60F09">
      <w:pPr>
        <w:pStyle w:val="Heading3"/>
      </w:pPr>
      <w:r>
        <w:t>Capital Planning and Facility Maintenance</w:t>
      </w:r>
    </w:p>
    <w:p w14:paraId="63C8AAEA" w14:textId="77777777" w:rsidR="00FF48CB" w:rsidRDefault="00D60F09" w:rsidP="003E3476">
      <w:pPr>
        <w:pStyle w:val="BodyTextposthead"/>
      </w:pPr>
      <w:r>
        <w:rPr>
          <w:rFonts w:cstheme="minorHAnsi"/>
          <w:color w:val="000000" w:themeColor="text1"/>
        </w:rPr>
        <w:t>GDRSD</w:t>
      </w:r>
      <w:r w:rsidDel="00EB3DC7">
        <w:t xml:space="preserve"> </w:t>
      </w:r>
      <w:r>
        <w:t xml:space="preserve">has a five-year capital plan, which </w:t>
      </w:r>
      <w:r w:rsidRPr="00442335">
        <w:t>describes future capital development and improvement needs</w:t>
      </w:r>
      <w:r>
        <w:t xml:space="preserve">. The fiscal year </w:t>
      </w:r>
      <w:r w:rsidR="00682E4E">
        <w:t>20</w:t>
      </w:r>
      <w:r>
        <w:t>23 budget book notes that the district reduced t</w:t>
      </w:r>
      <w:r w:rsidRPr="00126B3F">
        <w:t>he</w:t>
      </w:r>
      <w:r>
        <w:t xml:space="preserve"> original</w:t>
      </w:r>
      <w:r w:rsidRPr="00126B3F">
        <w:t xml:space="preserve"> capital requests for </w:t>
      </w:r>
      <w:r>
        <w:t>fiscal year</w:t>
      </w:r>
      <w:r w:rsidR="00F935B6">
        <w:t>s</w:t>
      </w:r>
      <w:r>
        <w:t xml:space="preserve"> </w:t>
      </w:r>
      <w:r w:rsidR="00682E4E">
        <w:t>20</w:t>
      </w:r>
      <w:r w:rsidRPr="00126B3F">
        <w:t xml:space="preserve">21 and </w:t>
      </w:r>
      <w:r w:rsidR="00682E4E">
        <w:t>20</w:t>
      </w:r>
      <w:r w:rsidRPr="00126B3F">
        <w:t>22 to direct more funding toward operating expenses.</w:t>
      </w:r>
      <w:r>
        <w:t xml:space="preserve"> It also states that “c</w:t>
      </w:r>
      <w:r w:rsidRPr="009F7901">
        <w:t>apital requests address health and safety needs, technology support and maintenance/facility needs to fulfill the school district commitment to properly maintain school buildings and grounds</w:t>
      </w:r>
      <w:r>
        <w:t>.” In addition, it lists capital plan allocations for fiscal year</w:t>
      </w:r>
      <w:r w:rsidR="00682E4E">
        <w:t>s</w:t>
      </w:r>
      <w:r>
        <w:t xml:space="preserve"> </w:t>
      </w:r>
      <w:r w:rsidR="00682E4E">
        <w:t>20</w:t>
      </w:r>
      <w:r>
        <w:t>19-</w:t>
      </w:r>
      <w:r w:rsidR="00682E4E">
        <w:t>20</w:t>
      </w:r>
      <w:r>
        <w:t xml:space="preserve">22, as well as those in the fiscal year </w:t>
      </w:r>
      <w:r w:rsidR="00682E4E">
        <w:t>20</w:t>
      </w:r>
      <w:r>
        <w:t xml:space="preserve">23 proposed budget. The fiscal year </w:t>
      </w:r>
      <w:r w:rsidR="00682E4E">
        <w:t>20</w:t>
      </w:r>
      <w:r>
        <w:t xml:space="preserve">23 capital plan update presentation outlines the status of the fiscal year </w:t>
      </w:r>
      <w:r w:rsidR="00682E4E">
        <w:t>20</w:t>
      </w:r>
      <w:r>
        <w:t xml:space="preserve">22 capital projects and lists the fiscal year </w:t>
      </w:r>
      <w:r w:rsidR="00682E4E">
        <w:t>20</w:t>
      </w:r>
      <w:r>
        <w:t xml:space="preserve">23 recommended capital projects, which total $833,000 and include allocations for security system updates, paving and sidewalk repairs, fence repairs, purchase of cafeteria tables, stair tread replacements, HVAC control systems, roof recoating, stadium field improvements, storage sheds, projector replacement, and technology equipment leases. The fiscal year </w:t>
      </w:r>
      <w:r w:rsidR="00E4455A">
        <w:t>20</w:t>
      </w:r>
      <w:r>
        <w:t>23 capital requests also breaks down the assessment for both towns</w:t>
      </w:r>
      <w:r w:rsidR="001F3760">
        <w:t xml:space="preserve">: </w:t>
      </w:r>
      <w:r>
        <w:t xml:space="preserve">$629,197 for Groton and $203,803 for Dunstable. </w:t>
      </w:r>
    </w:p>
    <w:p w14:paraId="6C6CC1FE" w14:textId="77777777" w:rsidR="00AC7DC8" w:rsidRDefault="00AC7DC8" w:rsidP="00AC7DC8">
      <w:pPr>
        <w:pStyle w:val="Heading3"/>
      </w:pPr>
      <w:r>
        <w:t>Recommendations</w:t>
      </w:r>
    </w:p>
    <w:p w14:paraId="7607DA3C" w14:textId="073F71CA" w:rsidR="00AC7DC8" w:rsidRDefault="00AC7DC8" w:rsidP="00AC7DC8">
      <w:pPr>
        <w:pStyle w:val="Bullet1"/>
      </w:pPr>
      <w:r>
        <w:t>The district should explicitly link budget priorities and related requests to student performance, access, opportunity, and outcome data.</w:t>
      </w:r>
    </w:p>
    <w:p w14:paraId="26CC0050" w14:textId="45ACD3EA" w:rsidR="00AC7DC8" w:rsidRPr="00AC7DC8" w:rsidRDefault="00AC7DC8" w:rsidP="00AC7DC8">
      <w:pPr>
        <w:pStyle w:val="Bullet1"/>
        <w:sectPr w:rsidR="00AC7DC8" w:rsidRPr="00AC7DC8" w:rsidSect="003A51F4">
          <w:headerReference w:type="default" r:id="rId26"/>
          <w:footerReference w:type="default" r:id="rId27"/>
          <w:footerReference w:type="first" r:id="rId28"/>
          <w:pgSz w:w="12240" w:h="15840" w:code="1"/>
          <w:pgMar w:top="1440" w:right="1440" w:bottom="1440" w:left="1440" w:header="720" w:footer="720" w:gutter="0"/>
          <w:pgNumType w:start="1"/>
          <w:cols w:space="720"/>
          <w:docGrid w:linePitch="360"/>
        </w:sectPr>
      </w:pPr>
    </w:p>
    <w:p w14:paraId="3086BDED" w14:textId="6668ACD0" w:rsidR="008E314D" w:rsidRPr="002F709B" w:rsidRDefault="008E314D" w:rsidP="009E578A">
      <w:pPr>
        <w:pStyle w:val="Heading2"/>
      </w:pPr>
      <w:bookmarkStart w:id="39" w:name="_Toc111750087"/>
      <w:r w:rsidRPr="002F709B">
        <w:t>Appendix A</w:t>
      </w:r>
      <w:r w:rsidR="006A3A0E">
        <w:t>.</w:t>
      </w:r>
      <w:r w:rsidRPr="002F709B">
        <w:t xml:space="preserve"> </w:t>
      </w:r>
      <w:bookmarkEnd w:id="5"/>
      <w:bookmarkEnd w:id="6"/>
      <w:bookmarkEnd w:id="7"/>
      <w:r w:rsidR="00E475E7" w:rsidRPr="002F709B">
        <w:t>Summary of Site Visit Activities</w:t>
      </w:r>
      <w:bookmarkEnd w:id="8"/>
      <w:bookmarkEnd w:id="39"/>
    </w:p>
    <w:p w14:paraId="000E6864" w14:textId="6413B541" w:rsidR="00D60F09" w:rsidRPr="006F5CF5" w:rsidRDefault="00D60F09" w:rsidP="006F5CF5">
      <w:pPr>
        <w:pStyle w:val="BodyText"/>
      </w:pPr>
      <w:r w:rsidRPr="006F5CF5">
        <w:rPr>
          <w:rStyle w:val="normaltextrun"/>
        </w:rPr>
        <w:t xml:space="preserve">The </w:t>
      </w:r>
      <w:r w:rsidR="00682E4E" w:rsidRPr="006F5CF5">
        <w:rPr>
          <w:rStyle w:val="normaltextrun"/>
        </w:rPr>
        <w:t>AIR</w:t>
      </w:r>
      <w:r w:rsidRPr="006F5CF5">
        <w:rPr>
          <w:rStyle w:val="normaltextrun"/>
        </w:rPr>
        <w:t xml:space="preserve"> team completed the following activities as part of the district review activities in GDRSD. The team</w:t>
      </w:r>
      <w:r w:rsidR="00D77209" w:rsidRPr="006F5CF5">
        <w:rPr>
          <w:rStyle w:val="normaltextrun"/>
        </w:rPr>
        <w:t xml:space="preserve"> </w:t>
      </w:r>
      <w:r w:rsidRPr="006F5CF5">
        <w:rPr>
          <w:rStyle w:val="normaltextrun"/>
        </w:rPr>
        <w:t>conducted</w:t>
      </w:r>
      <w:r w:rsidR="00D77209" w:rsidRPr="006F5CF5">
        <w:rPr>
          <w:rStyle w:val="normaltextrun"/>
        </w:rPr>
        <w:t xml:space="preserve"> </w:t>
      </w:r>
      <w:r w:rsidRPr="006F5CF5">
        <w:rPr>
          <w:rStyle w:val="normaltextrun"/>
        </w:rPr>
        <w:t>58 classroom observations on May 23 and 24, 2022, and held interviews and focus groups between May 23 and 24, 2022. The site visit team conducted interviews and focus groups with the following representatives from the school and the district:</w:t>
      </w:r>
      <w:r w:rsidRPr="006F5CF5">
        <w:rPr>
          <w:rStyle w:val="eop"/>
        </w:rPr>
        <w:t> </w:t>
      </w:r>
    </w:p>
    <w:p w14:paraId="43C78524" w14:textId="77777777" w:rsidR="00D60F09" w:rsidRPr="006F5CF5" w:rsidRDefault="59A28DED" w:rsidP="00D60F09">
      <w:pPr>
        <w:pStyle w:val="Bullet1"/>
        <w:rPr>
          <w:rStyle w:val="normaltextrun"/>
          <w:rFonts w:cstheme="minorHAnsi"/>
        </w:rPr>
      </w:pPr>
      <w:r w:rsidRPr="08FEB71E">
        <w:rPr>
          <w:rStyle w:val="normaltextrun"/>
        </w:rPr>
        <w:t>Superintendent</w:t>
      </w:r>
    </w:p>
    <w:p w14:paraId="584B947D" w14:textId="77777777" w:rsidR="00D60F09" w:rsidRPr="006F5CF5" w:rsidRDefault="59A28DED" w:rsidP="00D60F09">
      <w:pPr>
        <w:pStyle w:val="Bullet1"/>
        <w:rPr>
          <w:rStyle w:val="normaltextrun"/>
          <w:rFonts w:eastAsia="Times New Roman" w:cstheme="minorHAnsi"/>
        </w:rPr>
      </w:pPr>
      <w:r w:rsidRPr="08FEB71E">
        <w:rPr>
          <w:rStyle w:val="normaltextrun"/>
        </w:rPr>
        <w:t>Other district leaders</w:t>
      </w:r>
    </w:p>
    <w:p w14:paraId="668C61CA" w14:textId="77777777" w:rsidR="00D60F09" w:rsidRPr="00CD7355" w:rsidRDefault="59A28DED" w:rsidP="00D60F09">
      <w:pPr>
        <w:pStyle w:val="Bullet1"/>
        <w:rPr>
          <w:rStyle w:val="normaltextrun"/>
          <w:rFonts w:cstheme="minorHAnsi"/>
        </w:rPr>
      </w:pPr>
      <w:r w:rsidRPr="08FEB71E">
        <w:rPr>
          <w:rStyle w:val="normaltextrun"/>
        </w:rPr>
        <w:t>School committee members</w:t>
      </w:r>
    </w:p>
    <w:p w14:paraId="32906F2E" w14:textId="77777777" w:rsidR="00D60F09" w:rsidRPr="00CD7355" w:rsidRDefault="59A28DED" w:rsidP="00D60F09">
      <w:pPr>
        <w:pStyle w:val="Bullet1"/>
        <w:rPr>
          <w:rStyle w:val="normaltextrun"/>
          <w:rFonts w:cstheme="minorHAnsi"/>
        </w:rPr>
      </w:pPr>
      <w:r w:rsidRPr="08FEB71E">
        <w:rPr>
          <w:rStyle w:val="normaltextrun"/>
        </w:rPr>
        <w:t>Teachers’ association representatives</w:t>
      </w:r>
    </w:p>
    <w:p w14:paraId="6A0607A8" w14:textId="77777777" w:rsidR="00D60F09" w:rsidRPr="00CD7355" w:rsidRDefault="59A28DED" w:rsidP="00D60F09">
      <w:pPr>
        <w:pStyle w:val="Bullet1"/>
        <w:rPr>
          <w:rStyle w:val="normaltextrun"/>
          <w:rFonts w:cstheme="minorHAnsi"/>
        </w:rPr>
      </w:pPr>
      <w:r w:rsidRPr="08FEB71E">
        <w:rPr>
          <w:rStyle w:val="normaltextrun"/>
        </w:rPr>
        <w:t>Principals</w:t>
      </w:r>
    </w:p>
    <w:p w14:paraId="0460B0F8" w14:textId="77777777" w:rsidR="00D60F09" w:rsidRPr="00CD7355" w:rsidRDefault="59A28DED" w:rsidP="00D60F09">
      <w:pPr>
        <w:pStyle w:val="Bullet1"/>
        <w:rPr>
          <w:rStyle w:val="normaltextrun"/>
          <w:rFonts w:cstheme="minorHAnsi"/>
        </w:rPr>
      </w:pPr>
      <w:r w:rsidRPr="08FEB71E">
        <w:rPr>
          <w:rStyle w:val="normaltextrun"/>
        </w:rPr>
        <w:t>Teachers</w:t>
      </w:r>
    </w:p>
    <w:p w14:paraId="0C71D404" w14:textId="77777777" w:rsidR="00D60F09" w:rsidRPr="00CD7355" w:rsidRDefault="59A28DED" w:rsidP="00D60F09">
      <w:pPr>
        <w:pStyle w:val="Bullet1"/>
        <w:rPr>
          <w:rStyle w:val="normaltextrun"/>
          <w:rFonts w:cstheme="minorHAnsi"/>
        </w:rPr>
      </w:pPr>
      <w:r w:rsidRPr="08FEB71E">
        <w:rPr>
          <w:rStyle w:val="normaltextrun"/>
        </w:rPr>
        <w:t>Support specialists</w:t>
      </w:r>
    </w:p>
    <w:p w14:paraId="05DF6098" w14:textId="77777777" w:rsidR="00D60F09" w:rsidRPr="00CD7355" w:rsidRDefault="59A28DED" w:rsidP="00D60F09">
      <w:pPr>
        <w:pStyle w:val="Bullet1"/>
        <w:rPr>
          <w:rStyle w:val="normaltextrun"/>
          <w:rFonts w:cstheme="minorHAnsi"/>
        </w:rPr>
      </w:pPr>
      <w:r w:rsidRPr="08FEB71E">
        <w:rPr>
          <w:rStyle w:val="normaltextrun"/>
        </w:rPr>
        <w:t>Parents</w:t>
      </w:r>
    </w:p>
    <w:p w14:paraId="6589511A" w14:textId="77777777" w:rsidR="00D60F09" w:rsidRPr="00CD7355" w:rsidRDefault="59A28DED" w:rsidP="00D60F09">
      <w:pPr>
        <w:pStyle w:val="Bullet1"/>
        <w:rPr>
          <w:rStyle w:val="normaltextrun"/>
          <w:rFonts w:cstheme="minorHAnsi"/>
        </w:rPr>
      </w:pPr>
      <w:r w:rsidRPr="08FEB71E">
        <w:rPr>
          <w:rStyle w:val="normaltextrun"/>
        </w:rPr>
        <w:t xml:space="preserve">Students </w:t>
      </w:r>
    </w:p>
    <w:p w14:paraId="783B3AA0" w14:textId="77777777" w:rsidR="00D60F09" w:rsidRPr="006F5CF5" w:rsidRDefault="00D60F09" w:rsidP="00D60F09">
      <w:pPr>
        <w:pStyle w:val="BodyText"/>
      </w:pPr>
      <w:r w:rsidRPr="006F5CF5">
        <w:t xml:space="preserve">The review team analyzed multiple data sets and reviewed numerous documents before and during the site visit, including: </w:t>
      </w:r>
    </w:p>
    <w:p w14:paraId="1344F720" w14:textId="6E190317" w:rsidR="00D60F09" w:rsidRPr="006F5CF5" w:rsidRDefault="59A28DED" w:rsidP="00D60F09">
      <w:pPr>
        <w:pStyle w:val="Bullet1"/>
      </w:pPr>
      <w:r>
        <w:t>Student and school performance data, including achievement and growth, enrollment, graduation, dropout, retention, suspension, and attendance rates</w:t>
      </w:r>
    </w:p>
    <w:p w14:paraId="57C948C9" w14:textId="50988A88" w:rsidR="00D60F09" w:rsidRPr="006F5CF5" w:rsidRDefault="59A28DED" w:rsidP="00D60F09">
      <w:pPr>
        <w:pStyle w:val="Bullet1"/>
      </w:pPr>
      <w:r>
        <w:t xml:space="preserve">Data on the district’s staffing and finances </w:t>
      </w:r>
    </w:p>
    <w:p w14:paraId="5FFA2FC5" w14:textId="03C0153F" w:rsidR="00D60F09" w:rsidRPr="006F5CF5" w:rsidRDefault="59A28DED" w:rsidP="00D60F09">
      <w:pPr>
        <w:pStyle w:val="Bullet1"/>
      </w:pPr>
      <w:r>
        <w:t>Published educational reports on the district by DESE, the NEASC, and the former Office of Educational Quality and Accountability</w:t>
      </w:r>
    </w:p>
    <w:p w14:paraId="1C076FDC" w14:textId="25D56938" w:rsidR="00D60F09" w:rsidRPr="006F5CF5" w:rsidRDefault="59A28DED" w:rsidP="00D60F09">
      <w:pPr>
        <w:pStyle w:val="Bullet1"/>
      </w:pPr>
      <w:r>
        <w:t xml:space="preserve">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645B15D9" w14:textId="327E5A79" w:rsidR="00D60F09" w:rsidRPr="006F5CF5" w:rsidRDefault="59A28DED" w:rsidP="00D60F09">
      <w:pPr>
        <w:pStyle w:val="Bullet1"/>
      </w:pPr>
      <w:r>
        <w:t>All completed program and administrator evaluations and a random selection of completed teacher evaluations</w:t>
      </w:r>
    </w:p>
    <w:p w14:paraId="463A5006" w14:textId="131068F2" w:rsidR="008D6102" w:rsidRPr="008D6102" w:rsidRDefault="008D6102" w:rsidP="00DA6C44">
      <w:pPr>
        <w:pStyle w:val="Bullet1"/>
        <w:numPr>
          <w:ilvl w:val="0"/>
          <w:numId w:val="0"/>
        </w:numPr>
        <w:ind w:left="720" w:hanging="360"/>
      </w:pP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3A51F4">
          <w:footerReference w:type="default" r:id="rId29"/>
          <w:pgSz w:w="12240" w:h="15840" w:code="1"/>
          <w:pgMar w:top="1440" w:right="1440" w:bottom="1440" w:left="1440" w:header="720" w:footer="720" w:gutter="0"/>
          <w:pgNumType w:start="1"/>
          <w:cols w:space="720"/>
          <w:docGrid w:linePitch="360"/>
        </w:sectPr>
      </w:pPr>
    </w:p>
    <w:p w14:paraId="46A7012E" w14:textId="7796D305" w:rsidR="002F1EBE" w:rsidRPr="002F1EBE" w:rsidRDefault="002F1EBE" w:rsidP="009E578A">
      <w:pPr>
        <w:pStyle w:val="Heading2"/>
      </w:pPr>
      <w:bookmarkStart w:id="40" w:name="_Toc101878650"/>
      <w:bookmarkStart w:id="41" w:name="_Toc111750088"/>
      <w:r w:rsidRPr="002F1EBE">
        <w:t>Appendix B</w:t>
      </w:r>
      <w:r w:rsidR="006A3A0E">
        <w:t>.</w:t>
      </w:r>
      <w:r w:rsidRPr="002F1EBE">
        <w:t xml:space="preserve"> Enrollment, </w:t>
      </w:r>
      <w:r w:rsidR="00FE2534">
        <w:t>Attendance</w:t>
      </w:r>
      <w:r w:rsidRPr="002F1EBE">
        <w:t>, Expenditures</w:t>
      </w:r>
      <w:bookmarkStart w:id="42" w:name="_Toc337817151"/>
      <w:bookmarkEnd w:id="40"/>
      <w:bookmarkEnd w:id="41"/>
    </w:p>
    <w:p w14:paraId="38F756FE" w14:textId="5D1001F4" w:rsidR="00D77209" w:rsidRPr="00D77209" w:rsidRDefault="00D77209" w:rsidP="00D77209">
      <w:pPr>
        <w:pStyle w:val="TableTitle0"/>
      </w:pPr>
      <w:r w:rsidRPr="00D77209">
        <w:t>Table B1</w:t>
      </w:r>
      <w:r>
        <w:t>.</w:t>
      </w:r>
      <w:r w:rsidRPr="00D77209">
        <w:t xml:space="preserve"> Groton-Dunstable Regional School District: 2021-2022 Student Enrollment by Race/Ethnicity </w:t>
      </w:r>
    </w:p>
    <w:tbl>
      <w:tblPr>
        <w:tblStyle w:val="MSVTable11"/>
        <w:tblW w:w="5000" w:type="pct"/>
        <w:tblLook w:val="06A0" w:firstRow="1" w:lastRow="0" w:firstColumn="1" w:lastColumn="0" w:noHBand="1" w:noVBand="1"/>
      </w:tblPr>
      <w:tblGrid>
        <w:gridCol w:w="2924"/>
        <w:gridCol w:w="1605"/>
        <w:gridCol w:w="1605"/>
        <w:gridCol w:w="1605"/>
        <w:gridCol w:w="1605"/>
      </w:tblGrid>
      <w:tr w:rsidR="00D77209" w:rsidRPr="008C059F" w14:paraId="61B757FE" w14:textId="77777777" w:rsidTr="00A04E15">
        <w:trPr>
          <w:cnfStyle w:val="100000000000" w:firstRow="1" w:lastRow="0" w:firstColumn="0" w:lastColumn="0" w:oddVBand="0" w:evenVBand="0" w:oddHBand="0" w:evenHBand="0" w:firstRowFirstColumn="0" w:firstRowLastColumn="0" w:lastRowFirstColumn="0" w:lastRowLastColumn="0"/>
        </w:trPr>
        <w:tc>
          <w:tcPr>
            <w:tcW w:w="0" w:type="dxa"/>
            <w:vAlign w:val="center"/>
            <w:hideMark/>
          </w:tcPr>
          <w:p w14:paraId="03D12E69" w14:textId="52534F42" w:rsidR="00D77209" w:rsidRPr="00D77209" w:rsidRDefault="00D77209" w:rsidP="00A04E15">
            <w:pPr>
              <w:pStyle w:val="TableColHeadingCenter"/>
            </w:pPr>
            <w:r w:rsidRPr="00D77209">
              <w:rPr>
                <w:rStyle w:val="normaltextrun"/>
              </w:rPr>
              <w:t>Group</w:t>
            </w:r>
          </w:p>
        </w:tc>
        <w:tc>
          <w:tcPr>
            <w:tcW w:w="0" w:type="dxa"/>
            <w:vAlign w:val="center"/>
            <w:hideMark/>
          </w:tcPr>
          <w:p w14:paraId="0AEE2759" w14:textId="734D6927" w:rsidR="00D77209" w:rsidRPr="00D77209" w:rsidRDefault="00D77209" w:rsidP="00A04E15">
            <w:pPr>
              <w:pStyle w:val="TableColHeadingCenter"/>
            </w:pPr>
            <w:r w:rsidRPr="00D77209">
              <w:rPr>
                <w:rStyle w:val="normaltextrun"/>
              </w:rPr>
              <w:t xml:space="preserve">District </w:t>
            </w:r>
            <w:r w:rsidRPr="00F935B6">
              <w:rPr>
                <w:rStyle w:val="normaltextrun"/>
                <w:i/>
                <w:iCs/>
              </w:rPr>
              <w:t>N</w:t>
            </w:r>
          </w:p>
        </w:tc>
        <w:tc>
          <w:tcPr>
            <w:tcW w:w="0" w:type="dxa"/>
            <w:vAlign w:val="center"/>
            <w:hideMark/>
          </w:tcPr>
          <w:p w14:paraId="6D683375" w14:textId="7BC80396" w:rsidR="00D77209" w:rsidRPr="00D77209" w:rsidRDefault="00D77209" w:rsidP="00A04E15">
            <w:pPr>
              <w:pStyle w:val="TableColHeadingCenter"/>
            </w:pPr>
            <w:r w:rsidRPr="00D77209">
              <w:rPr>
                <w:rStyle w:val="normaltextrun"/>
              </w:rPr>
              <w:t>Percentage</w:t>
            </w:r>
            <w:r w:rsidRPr="00D77209">
              <w:rPr>
                <w:rStyle w:val="eop"/>
              </w:rPr>
              <w:t> </w:t>
            </w:r>
            <w:r w:rsidRPr="00D77209">
              <w:br/>
            </w:r>
            <w:r w:rsidRPr="00D77209">
              <w:rPr>
                <w:rStyle w:val="normaltextrun"/>
              </w:rPr>
              <w:t>of total</w:t>
            </w:r>
          </w:p>
        </w:tc>
        <w:tc>
          <w:tcPr>
            <w:tcW w:w="0" w:type="dxa"/>
            <w:vAlign w:val="center"/>
            <w:hideMark/>
          </w:tcPr>
          <w:p w14:paraId="518AFD33" w14:textId="433E8C99" w:rsidR="00D77209" w:rsidRPr="00D77209" w:rsidRDefault="00D77209" w:rsidP="00A04E15">
            <w:pPr>
              <w:pStyle w:val="TableColHeadingCenter"/>
            </w:pPr>
            <w:r w:rsidRPr="00D77209">
              <w:rPr>
                <w:rStyle w:val="normaltextrun"/>
              </w:rPr>
              <w:t xml:space="preserve">State </w:t>
            </w:r>
            <w:r w:rsidRPr="00F935B6">
              <w:rPr>
                <w:rStyle w:val="normaltextrun"/>
                <w:i/>
                <w:iCs/>
              </w:rPr>
              <w:t>N</w:t>
            </w:r>
          </w:p>
        </w:tc>
        <w:tc>
          <w:tcPr>
            <w:tcW w:w="0" w:type="dxa"/>
            <w:vAlign w:val="center"/>
            <w:hideMark/>
          </w:tcPr>
          <w:p w14:paraId="5C20645E" w14:textId="51A4B434" w:rsidR="00D77209" w:rsidRPr="00D77209" w:rsidRDefault="00D77209" w:rsidP="00A04E15">
            <w:pPr>
              <w:pStyle w:val="TableColHeadingCenter"/>
            </w:pPr>
            <w:r w:rsidRPr="00D77209">
              <w:rPr>
                <w:rStyle w:val="normaltextrun"/>
              </w:rPr>
              <w:t xml:space="preserve">Percentage </w:t>
            </w:r>
            <w:r w:rsidRPr="00D77209">
              <w:br/>
            </w:r>
            <w:r w:rsidRPr="00D77209">
              <w:rPr>
                <w:rStyle w:val="normaltextrun"/>
              </w:rPr>
              <w:t>of</w:t>
            </w:r>
            <w:r w:rsidRPr="00D77209">
              <w:rPr>
                <w:rStyle w:val="eop"/>
              </w:rPr>
              <w:t> </w:t>
            </w:r>
            <w:r w:rsidRPr="00D77209">
              <w:rPr>
                <w:rStyle w:val="normaltextrun"/>
              </w:rPr>
              <w:t>total</w:t>
            </w:r>
          </w:p>
        </w:tc>
      </w:tr>
      <w:tr w:rsidR="00D77209" w:rsidRPr="008C059F" w14:paraId="6B0BA531" w14:textId="77777777" w:rsidTr="00D77209">
        <w:tc>
          <w:tcPr>
            <w:tcW w:w="2895" w:type="dxa"/>
            <w:hideMark/>
          </w:tcPr>
          <w:p w14:paraId="51B7900D" w14:textId="77777777" w:rsidR="00D77209" w:rsidRPr="00D77209" w:rsidRDefault="00D77209" w:rsidP="00D77209">
            <w:pPr>
              <w:pStyle w:val="TableText"/>
            </w:pPr>
            <w:r w:rsidRPr="00D77209">
              <w:t>All </w:t>
            </w:r>
          </w:p>
        </w:tc>
        <w:tc>
          <w:tcPr>
            <w:tcW w:w="1590" w:type="dxa"/>
            <w:hideMark/>
          </w:tcPr>
          <w:p w14:paraId="0A1E2854" w14:textId="77777777" w:rsidR="00D77209" w:rsidRPr="00D77209" w:rsidRDefault="00D77209" w:rsidP="00D77209">
            <w:pPr>
              <w:pStyle w:val="TableTextCentered"/>
            </w:pPr>
            <w:r w:rsidRPr="00D77209">
              <w:t>2,315 </w:t>
            </w:r>
          </w:p>
        </w:tc>
        <w:tc>
          <w:tcPr>
            <w:tcW w:w="1590" w:type="dxa"/>
            <w:shd w:val="clear" w:color="auto" w:fill="D9E2F3"/>
            <w:hideMark/>
          </w:tcPr>
          <w:p w14:paraId="41FDDDAE" w14:textId="77777777" w:rsidR="00D77209" w:rsidRPr="00D77209" w:rsidRDefault="00D77209" w:rsidP="00D77209">
            <w:pPr>
              <w:pStyle w:val="TableTextCentered"/>
              <w:tabs>
                <w:tab w:val="decimal" w:pos="786"/>
              </w:tabs>
              <w:jc w:val="left"/>
            </w:pPr>
            <w:r w:rsidRPr="00D77209">
              <w:t>100.0% </w:t>
            </w:r>
          </w:p>
        </w:tc>
        <w:tc>
          <w:tcPr>
            <w:tcW w:w="1590" w:type="dxa"/>
            <w:hideMark/>
          </w:tcPr>
          <w:p w14:paraId="432E3AC5" w14:textId="77777777" w:rsidR="00D77209" w:rsidRPr="00D77209" w:rsidRDefault="00D77209" w:rsidP="00D77209">
            <w:pPr>
              <w:pStyle w:val="TableTextCentered"/>
            </w:pPr>
            <w:r w:rsidRPr="00D77209">
              <w:t>911,529 </w:t>
            </w:r>
          </w:p>
        </w:tc>
        <w:tc>
          <w:tcPr>
            <w:tcW w:w="1590" w:type="dxa"/>
            <w:shd w:val="clear" w:color="auto" w:fill="D9E2F3"/>
            <w:hideMark/>
          </w:tcPr>
          <w:p w14:paraId="5F917A3F" w14:textId="77777777" w:rsidR="00D77209" w:rsidRPr="00D77209" w:rsidRDefault="00D77209" w:rsidP="00D77209">
            <w:pPr>
              <w:pStyle w:val="TableTextCentered"/>
              <w:tabs>
                <w:tab w:val="decimal" w:pos="802"/>
              </w:tabs>
              <w:jc w:val="left"/>
            </w:pPr>
            <w:r w:rsidRPr="00D77209">
              <w:t>100.0% </w:t>
            </w:r>
          </w:p>
        </w:tc>
      </w:tr>
      <w:tr w:rsidR="00D77209" w:rsidRPr="008C059F" w14:paraId="0EB81F3C" w14:textId="77777777" w:rsidTr="00D77209">
        <w:tc>
          <w:tcPr>
            <w:tcW w:w="2895" w:type="dxa"/>
            <w:hideMark/>
          </w:tcPr>
          <w:p w14:paraId="38CD2EA1" w14:textId="36A21AF0" w:rsidR="00D77209" w:rsidRPr="00D77209" w:rsidRDefault="00D77209" w:rsidP="00D77209">
            <w:pPr>
              <w:pStyle w:val="TableText"/>
            </w:pPr>
            <w:r w:rsidRPr="00D77209">
              <w:t>African American </w:t>
            </w:r>
          </w:p>
        </w:tc>
        <w:tc>
          <w:tcPr>
            <w:tcW w:w="1590" w:type="dxa"/>
            <w:hideMark/>
          </w:tcPr>
          <w:p w14:paraId="3282AAA2" w14:textId="77777777" w:rsidR="00D77209" w:rsidRPr="00D77209" w:rsidRDefault="00D77209" w:rsidP="00D77209">
            <w:pPr>
              <w:pStyle w:val="TableTextCentered"/>
            </w:pPr>
            <w:r w:rsidRPr="00D77209">
              <w:t>33 </w:t>
            </w:r>
          </w:p>
        </w:tc>
        <w:tc>
          <w:tcPr>
            <w:tcW w:w="1590" w:type="dxa"/>
            <w:shd w:val="clear" w:color="auto" w:fill="D9E2F3"/>
            <w:hideMark/>
          </w:tcPr>
          <w:p w14:paraId="59D8E204" w14:textId="77777777" w:rsidR="00D77209" w:rsidRPr="00D77209" w:rsidRDefault="00D77209" w:rsidP="00D77209">
            <w:pPr>
              <w:pStyle w:val="TableTextCentered"/>
              <w:tabs>
                <w:tab w:val="decimal" w:pos="786"/>
              </w:tabs>
              <w:jc w:val="left"/>
            </w:pPr>
            <w:r w:rsidRPr="00D77209">
              <w:t>1.4% </w:t>
            </w:r>
          </w:p>
        </w:tc>
        <w:tc>
          <w:tcPr>
            <w:tcW w:w="1590" w:type="dxa"/>
            <w:hideMark/>
          </w:tcPr>
          <w:p w14:paraId="70639322" w14:textId="77777777" w:rsidR="00D77209" w:rsidRPr="00D77209" w:rsidRDefault="00D77209" w:rsidP="00D77209">
            <w:pPr>
              <w:pStyle w:val="TableTextCentered"/>
            </w:pPr>
            <w:r w:rsidRPr="00D77209">
              <w:t>84,970 </w:t>
            </w:r>
          </w:p>
        </w:tc>
        <w:tc>
          <w:tcPr>
            <w:tcW w:w="1590" w:type="dxa"/>
            <w:shd w:val="clear" w:color="auto" w:fill="D9E2F3"/>
            <w:hideMark/>
          </w:tcPr>
          <w:p w14:paraId="37107DD5" w14:textId="77777777" w:rsidR="00D77209" w:rsidRPr="00D77209" w:rsidRDefault="00D77209" w:rsidP="00D77209">
            <w:pPr>
              <w:pStyle w:val="TableTextCentered"/>
              <w:tabs>
                <w:tab w:val="decimal" w:pos="802"/>
              </w:tabs>
              <w:jc w:val="left"/>
            </w:pPr>
            <w:r w:rsidRPr="00D77209">
              <w:t>9.3% </w:t>
            </w:r>
          </w:p>
        </w:tc>
      </w:tr>
      <w:tr w:rsidR="00D77209" w:rsidRPr="008C059F" w14:paraId="3C3EECD3" w14:textId="77777777" w:rsidTr="00D77209">
        <w:tc>
          <w:tcPr>
            <w:tcW w:w="2895" w:type="dxa"/>
            <w:hideMark/>
          </w:tcPr>
          <w:p w14:paraId="489305E1" w14:textId="77777777" w:rsidR="00D77209" w:rsidRPr="00D77209" w:rsidRDefault="00D77209" w:rsidP="00D77209">
            <w:pPr>
              <w:pStyle w:val="TableText"/>
            </w:pPr>
            <w:r w:rsidRPr="00D77209">
              <w:t>Asian </w:t>
            </w:r>
          </w:p>
        </w:tc>
        <w:tc>
          <w:tcPr>
            <w:tcW w:w="1590" w:type="dxa"/>
            <w:hideMark/>
          </w:tcPr>
          <w:p w14:paraId="4B5574B6" w14:textId="77777777" w:rsidR="00D77209" w:rsidRPr="00D77209" w:rsidRDefault="00D77209" w:rsidP="00D77209">
            <w:pPr>
              <w:pStyle w:val="TableTextCentered"/>
            </w:pPr>
            <w:r w:rsidRPr="00D77209">
              <w:t>165 </w:t>
            </w:r>
          </w:p>
        </w:tc>
        <w:tc>
          <w:tcPr>
            <w:tcW w:w="1590" w:type="dxa"/>
            <w:shd w:val="clear" w:color="auto" w:fill="D9E2F3"/>
            <w:hideMark/>
          </w:tcPr>
          <w:p w14:paraId="286B3A24" w14:textId="77777777" w:rsidR="00D77209" w:rsidRPr="00D77209" w:rsidRDefault="00D77209" w:rsidP="00D77209">
            <w:pPr>
              <w:pStyle w:val="TableTextCentered"/>
              <w:tabs>
                <w:tab w:val="decimal" w:pos="786"/>
              </w:tabs>
              <w:jc w:val="left"/>
            </w:pPr>
            <w:r w:rsidRPr="00D77209">
              <w:t>7.1% </w:t>
            </w:r>
          </w:p>
        </w:tc>
        <w:tc>
          <w:tcPr>
            <w:tcW w:w="1590" w:type="dxa"/>
            <w:hideMark/>
          </w:tcPr>
          <w:p w14:paraId="34A2509E" w14:textId="77777777" w:rsidR="00D77209" w:rsidRPr="00D77209" w:rsidRDefault="00D77209" w:rsidP="00D77209">
            <w:pPr>
              <w:pStyle w:val="TableTextCentered"/>
            </w:pPr>
            <w:r w:rsidRPr="00D77209">
              <w:t>65,813 </w:t>
            </w:r>
          </w:p>
        </w:tc>
        <w:tc>
          <w:tcPr>
            <w:tcW w:w="1590" w:type="dxa"/>
            <w:shd w:val="clear" w:color="auto" w:fill="D9E2F3"/>
            <w:hideMark/>
          </w:tcPr>
          <w:p w14:paraId="51FB998F" w14:textId="77777777" w:rsidR="00D77209" w:rsidRPr="00D77209" w:rsidRDefault="00D77209" w:rsidP="00D77209">
            <w:pPr>
              <w:pStyle w:val="TableTextCentered"/>
              <w:tabs>
                <w:tab w:val="decimal" w:pos="802"/>
              </w:tabs>
              <w:jc w:val="left"/>
            </w:pPr>
            <w:r w:rsidRPr="00D77209">
              <w:t>7.2% </w:t>
            </w:r>
          </w:p>
        </w:tc>
      </w:tr>
      <w:tr w:rsidR="00D77209" w:rsidRPr="008C059F" w14:paraId="31A55907" w14:textId="77777777" w:rsidTr="00D77209">
        <w:tc>
          <w:tcPr>
            <w:tcW w:w="2895" w:type="dxa"/>
            <w:hideMark/>
          </w:tcPr>
          <w:p w14:paraId="55102761" w14:textId="77777777" w:rsidR="00D77209" w:rsidRPr="00D77209" w:rsidRDefault="00D77209" w:rsidP="00D77209">
            <w:pPr>
              <w:pStyle w:val="TableText"/>
            </w:pPr>
            <w:r w:rsidRPr="00D77209">
              <w:t>Hispanic </w:t>
            </w:r>
          </w:p>
        </w:tc>
        <w:tc>
          <w:tcPr>
            <w:tcW w:w="1590" w:type="dxa"/>
            <w:hideMark/>
          </w:tcPr>
          <w:p w14:paraId="67C38E13" w14:textId="77777777" w:rsidR="00D77209" w:rsidRPr="00D77209" w:rsidRDefault="00D77209" w:rsidP="00D77209">
            <w:pPr>
              <w:pStyle w:val="TableTextCentered"/>
            </w:pPr>
            <w:r w:rsidRPr="00D77209">
              <w:t>89 </w:t>
            </w:r>
          </w:p>
        </w:tc>
        <w:tc>
          <w:tcPr>
            <w:tcW w:w="1590" w:type="dxa"/>
            <w:shd w:val="clear" w:color="auto" w:fill="D9E2F3"/>
            <w:hideMark/>
          </w:tcPr>
          <w:p w14:paraId="542E66F0" w14:textId="77777777" w:rsidR="00D77209" w:rsidRPr="00D77209" w:rsidRDefault="00D77209" w:rsidP="00D77209">
            <w:pPr>
              <w:pStyle w:val="TableTextCentered"/>
              <w:tabs>
                <w:tab w:val="decimal" w:pos="786"/>
              </w:tabs>
              <w:jc w:val="left"/>
            </w:pPr>
            <w:r w:rsidRPr="00D77209">
              <w:t>3.8% </w:t>
            </w:r>
          </w:p>
        </w:tc>
        <w:tc>
          <w:tcPr>
            <w:tcW w:w="1590" w:type="dxa"/>
            <w:hideMark/>
          </w:tcPr>
          <w:p w14:paraId="132FDE94" w14:textId="77777777" w:rsidR="00D77209" w:rsidRPr="00D77209" w:rsidRDefault="00D77209" w:rsidP="00D77209">
            <w:pPr>
              <w:pStyle w:val="TableTextCentered"/>
            </w:pPr>
            <w:r w:rsidRPr="00D77209">
              <w:t>210,747 </w:t>
            </w:r>
          </w:p>
        </w:tc>
        <w:tc>
          <w:tcPr>
            <w:tcW w:w="1590" w:type="dxa"/>
            <w:shd w:val="clear" w:color="auto" w:fill="D9E2F3"/>
            <w:hideMark/>
          </w:tcPr>
          <w:p w14:paraId="2E7AA1FE" w14:textId="77777777" w:rsidR="00D77209" w:rsidRPr="00D77209" w:rsidRDefault="00D77209" w:rsidP="00D77209">
            <w:pPr>
              <w:pStyle w:val="TableTextCentered"/>
              <w:tabs>
                <w:tab w:val="decimal" w:pos="802"/>
              </w:tabs>
              <w:jc w:val="left"/>
            </w:pPr>
            <w:r w:rsidRPr="00D77209">
              <w:t>23.1% </w:t>
            </w:r>
          </w:p>
        </w:tc>
      </w:tr>
      <w:tr w:rsidR="00D77209" w:rsidRPr="008C059F" w14:paraId="33986CEA" w14:textId="77777777" w:rsidTr="00D77209">
        <w:tc>
          <w:tcPr>
            <w:tcW w:w="2895" w:type="dxa"/>
            <w:hideMark/>
          </w:tcPr>
          <w:p w14:paraId="2F552D86" w14:textId="77777777" w:rsidR="00D77209" w:rsidRPr="00D77209" w:rsidRDefault="00D77209" w:rsidP="00D77209">
            <w:pPr>
              <w:pStyle w:val="TableText"/>
            </w:pPr>
            <w:r w:rsidRPr="00D77209">
              <w:t>Native American </w:t>
            </w:r>
          </w:p>
        </w:tc>
        <w:tc>
          <w:tcPr>
            <w:tcW w:w="1590" w:type="dxa"/>
            <w:hideMark/>
          </w:tcPr>
          <w:p w14:paraId="71C02832" w14:textId="77777777" w:rsidR="00D77209" w:rsidRPr="00D77209" w:rsidRDefault="00D77209" w:rsidP="00D77209">
            <w:pPr>
              <w:pStyle w:val="TableTextCentered"/>
            </w:pPr>
            <w:r w:rsidRPr="00D77209">
              <w:t>6 </w:t>
            </w:r>
          </w:p>
        </w:tc>
        <w:tc>
          <w:tcPr>
            <w:tcW w:w="1590" w:type="dxa"/>
            <w:shd w:val="clear" w:color="auto" w:fill="D9E2F3"/>
            <w:hideMark/>
          </w:tcPr>
          <w:p w14:paraId="73D3010B" w14:textId="77777777" w:rsidR="00D77209" w:rsidRPr="00D77209" w:rsidRDefault="00D77209" w:rsidP="00D77209">
            <w:pPr>
              <w:pStyle w:val="TableTextCentered"/>
              <w:tabs>
                <w:tab w:val="decimal" w:pos="786"/>
              </w:tabs>
              <w:jc w:val="left"/>
            </w:pPr>
            <w:r w:rsidRPr="00D77209">
              <w:t>0.3% </w:t>
            </w:r>
          </w:p>
        </w:tc>
        <w:tc>
          <w:tcPr>
            <w:tcW w:w="1590" w:type="dxa"/>
            <w:hideMark/>
          </w:tcPr>
          <w:p w14:paraId="00DBFF02" w14:textId="77777777" w:rsidR="00D77209" w:rsidRPr="00D77209" w:rsidRDefault="00D77209" w:rsidP="00D77209">
            <w:pPr>
              <w:pStyle w:val="TableTextCentered"/>
            </w:pPr>
            <w:r w:rsidRPr="00D77209">
              <w:t>2,060 </w:t>
            </w:r>
          </w:p>
        </w:tc>
        <w:tc>
          <w:tcPr>
            <w:tcW w:w="1590" w:type="dxa"/>
            <w:shd w:val="clear" w:color="auto" w:fill="D9E2F3"/>
            <w:hideMark/>
          </w:tcPr>
          <w:p w14:paraId="12D29485" w14:textId="77777777" w:rsidR="00D77209" w:rsidRPr="00D77209" w:rsidRDefault="00D77209" w:rsidP="00D77209">
            <w:pPr>
              <w:pStyle w:val="TableTextCentered"/>
              <w:tabs>
                <w:tab w:val="decimal" w:pos="802"/>
              </w:tabs>
              <w:jc w:val="left"/>
            </w:pPr>
            <w:r w:rsidRPr="00D77209">
              <w:t>0.2% </w:t>
            </w:r>
          </w:p>
        </w:tc>
      </w:tr>
      <w:tr w:rsidR="00D77209" w:rsidRPr="008C059F" w14:paraId="068B7DFD" w14:textId="77777777" w:rsidTr="00D77209">
        <w:tc>
          <w:tcPr>
            <w:tcW w:w="2895" w:type="dxa"/>
            <w:hideMark/>
          </w:tcPr>
          <w:p w14:paraId="79970DA1" w14:textId="77777777" w:rsidR="00D77209" w:rsidRPr="00D77209" w:rsidRDefault="00D77209" w:rsidP="00D77209">
            <w:pPr>
              <w:pStyle w:val="TableText"/>
            </w:pPr>
            <w:r w:rsidRPr="00D77209">
              <w:t>White </w:t>
            </w:r>
          </w:p>
        </w:tc>
        <w:tc>
          <w:tcPr>
            <w:tcW w:w="1590" w:type="dxa"/>
            <w:hideMark/>
          </w:tcPr>
          <w:p w14:paraId="32F2E006" w14:textId="77777777" w:rsidR="00D77209" w:rsidRPr="00D77209" w:rsidRDefault="00D77209" w:rsidP="00D77209">
            <w:pPr>
              <w:pStyle w:val="TableTextCentered"/>
            </w:pPr>
            <w:r w:rsidRPr="00D77209">
              <w:t>1,935 </w:t>
            </w:r>
          </w:p>
        </w:tc>
        <w:tc>
          <w:tcPr>
            <w:tcW w:w="1590" w:type="dxa"/>
            <w:shd w:val="clear" w:color="auto" w:fill="D9E2F3"/>
            <w:hideMark/>
          </w:tcPr>
          <w:p w14:paraId="2A891215" w14:textId="77777777" w:rsidR="00D77209" w:rsidRPr="00D77209" w:rsidRDefault="00D77209" w:rsidP="00D77209">
            <w:pPr>
              <w:pStyle w:val="TableTextCentered"/>
              <w:tabs>
                <w:tab w:val="decimal" w:pos="786"/>
              </w:tabs>
              <w:jc w:val="left"/>
            </w:pPr>
            <w:r w:rsidRPr="00D77209">
              <w:t>83.6% </w:t>
            </w:r>
          </w:p>
        </w:tc>
        <w:tc>
          <w:tcPr>
            <w:tcW w:w="1590" w:type="dxa"/>
            <w:hideMark/>
          </w:tcPr>
          <w:p w14:paraId="6787898A" w14:textId="77777777" w:rsidR="00D77209" w:rsidRPr="00D77209" w:rsidRDefault="00D77209" w:rsidP="00D77209">
            <w:pPr>
              <w:pStyle w:val="TableTextCentered"/>
            </w:pPr>
            <w:r w:rsidRPr="00D77209">
              <w:t>507,992 </w:t>
            </w:r>
          </w:p>
        </w:tc>
        <w:tc>
          <w:tcPr>
            <w:tcW w:w="1590" w:type="dxa"/>
            <w:shd w:val="clear" w:color="auto" w:fill="D9E2F3"/>
            <w:hideMark/>
          </w:tcPr>
          <w:p w14:paraId="55B47223" w14:textId="77777777" w:rsidR="00D77209" w:rsidRPr="00D77209" w:rsidRDefault="00D77209" w:rsidP="00D77209">
            <w:pPr>
              <w:pStyle w:val="TableTextCentered"/>
              <w:tabs>
                <w:tab w:val="decimal" w:pos="802"/>
              </w:tabs>
              <w:jc w:val="left"/>
            </w:pPr>
            <w:r w:rsidRPr="00D77209">
              <w:t>55.7% </w:t>
            </w:r>
          </w:p>
        </w:tc>
      </w:tr>
      <w:tr w:rsidR="00D77209" w:rsidRPr="008C059F" w14:paraId="51601E82" w14:textId="77777777" w:rsidTr="00D77209">
        <w:tc>
          <w:tcPr>
            <w:tcW w:w="2895" w:type="dxa"/>
            <w:hideMark/>
          </w:tcPr>
          <w:p w14:paraId="306CFB26" w14:textId="77777777" w:rsidR="00D77209" w:rsidRPr="00D77209" w:rsidRDefault="00D77209" w:rsidP="00D77209">
            <w:pPr>
              <w:pStyle w:val="TableText"/>
            </w:pPr>
            <w:r w:rsidRPr="00D77209">
              <w:t>Native Hawaiian </w:t>
            </w:r>
          </w:p>
        </w:tc>
        <w:tc>
          <w:tcPr>
            <w:tcW w:w="1590" w:type="dxa"/>
            <w:hideMark/>
          </w:tcPr>
          <w:p w14:paraId="5FEBA909" w14:textId="77777777" w:rsidR="00D77209" w:rsidRPr="00D77209" w:rsidRDefault="00D77209" w:rsidP="00D77209">
            <w:pPr>
              <w:pStyle w:val="TableTextCentered"/>
            </w:pPr>
            <w:r w:rsidRPr="00D77209">
              <w:t>3 </w:t>
            </w:r>
          </w:p>
        </w:tc>
        <w:tc>
          <w:tcPr>
            <w:tcW w:w="1590" w:type="dxa"/>
            <w:shd w:val="clear" w:color="auto" w:fill="D9E2F3"/>
            <w:hideMark/>
          </w:tcPr>
          <w:p w14:paraId="6EC09C01" w14:textId="77777777" w:rsidR="00D77209" w:rsidRPr="00D77209" w:rsidRDefault="00D77209" w:rsidP="00D77209">
            <w:pPr>
              <w:pStyle w:val="TableTextCentered"/>
              <w:tabs>
                <w:tab w:val="decimal" w:pos="786"/>
              </w:tabs>
              <w:jc w:val="left"/>
            </w:pPr>
            <w:r w:rsidRPr="00D77209">
              <w:t>0.1% </w:t>
            </w:r>
          </w:p>
        </w:tc>
        <w:tc>
          <w:tcPr>
            <w:tcW w:w="1590" w:type="dxa"/>
            <w:hideMark/>
          </w:tcPr>
          <w:p w14:paraId="6E2DB51E" w14:textId="77777777" w:rsidR="00D77209" w:rsidRPr="00D77209" w:rsidRDefault="00D77209" w:rsidP="00D77209">
            <w:pPr>
              <w:pStyle w:val="TableTextCentered"/>
            </w:pPr>
            <w:r w:rsidRPr="00D77209">
              <w:t>788 </w:t>
            </w:r>
          </w:p>
        </w:tc>
        <w:tc>
          <w:tcPr>
            <w:tcW w:w="1590" w:type="dxa"/>
            <w:shd w:val="clear" w:color="auto" w:fill="D9E2F3"/>
            <w:hideMark/>
          </w:tcPr>
          <w:p w14:paraId="6A8A2952" w14:textId="77777777" w:rsidR="00D77209" w:rsidRPr="00D77209" w:rsidRDefault="00D77209" w:rsidP="00D77209">
            <w:pPr>
              <w:pStyle w:val="TableTextCentered"/>
              <w:tabs>
                <w:tab w:val="decimal" w:pos="802"/>
              </w:tabs>
              <w:jc w:val="left"/>
            </w:pPr>
            <w:r w:rsidRPr="00D77209">
              <w:t>0.1% </w:t>
            </w:r>
          </w:p>
        </w:tc>
      </w:tr>
      <w:tr w:rsidR="00D77209" w:rsidRPr="008C059F" w14:paraId="4219972A" w14:textId="77777777" w:rsidTr="00D77209">
        <w:tc>
          <w:tcPr>
            <w:tcW w:w="2895" w:type="dxa"/>
            <w:hideMark/>
          </w:tcPr>
          <w:p w14:paraId="6F7F3465" w14:textId="15BAA087" w:rsidR="00D77209" w:rsidRPr="00D77209" w:rsidRDefault="00D77209" w:rsidP="00D77209">
            <w:pPr>
              <w:pStyle w:val="TableText"/>
            </w:pPr>
            <w:r w:rsidRPr="00D77209">
              <w:t xml:space="preserve">Multirace, non-Hispanic </w:t>
            </w:r>
          </w:p>
        </w:tc>
        <w:tc>
          <w:tcPr>
            <w:tcW w:w="1590" w:type="dxa"/>
            <w:hideMark/>
          </w:tcPr>
          <w:p w14:paraId="7E09F85B" w14:textId="77777777" w:rsidR="00D77209" w:rsidRPr="00D77209" w:rsidRDefault="00D77209" w:rsidP="00D77209">
            <w:pPr>
              <w:pStyle w:val="TableTextCentered"/>
            </w:pPr>
            <w:r w:rsidRPr="00D77209">
              <w:t>84 </w:t>
            </w:r>
          </w:p>
        </w:tc>
        <w:tc>
          <w:tcPr>
            <w:tcW w:w="1590" w:type="dxa"/>
            <w:shd w:val="clear" w:color="auto" w:fill="D9E2F3"/>
            <w:hideMark/>
          </w:tcPr>
          <w:p w14:paraId="5F89AA07" w14:textId="77777777" w:rsidR="00D77209" w:rsidRPr="00D77209" w:rsidRDefault="00D77209" w:rsidP="00D77209">
            <w:pPr>
              <w:pStyle w:val="TableTextCentered"/>
              <w:tabs>
                <w:tab w:val="decimal" w:pos="786"/>
              </w:tabs>
              <w:jc w:val="left"/>
            </w:pPr>
            <w:r w:rsidRPr="00D77209">
              <w:t>3.6% </w:t>
            </w:r>
          </w:p>
        </w:tc>
        <w:tc>
          <w:tcPr>
            <w:tcW w:w="1590" w:type="dxa"/>
            <w:hideMark/>
          </w:tcPr>
          <w:p w14:paraId="3F4CA8D5" w14:textId="77777777" w:rsidR="00D77209" w:rsidRPr="00D77209" w:rsidRDefault="00D77209" w:rsidP="00D77209">
            <w:pPr>
              <w:pStyle w:val="TableTextCentered"/>
            </w:pPr>
            <w:r w:rsidRPr="00D77209">
              <w:t>39,159 </w:t>
            </w:r>
          </w:p>
        </w:tc>
        <w:tc>
          <w:tcPr>
            <w:tcW w:w="1590" w:type="dxa"/>
            <w:shd w:val="clear" w:color="auto" w:fill="D9E2F3"/>
            <w:hideMark/>
          </w:tcPr>
          <w:p w14:paraId="7AF5C87F" w14:textId="77777777" w:rsidR="00D77209" w:rsidRPr="00D77209" w:rsidRDefault="00D77209" w:rsidP="00D77209">
            <w:pPr>
              <w:pStyle w:val="TableTextCentered"/>
              <w:tabs>
                <w:tab w:val="decimal" w:pos="802"/>
              </w:tabs>
              <w:jc w:val="left"/>
            </w:pPr>
            <w:r w:rsidRPr="00D77209">
              <w:t>4.3% </w:t>
            </w:r>
          </w:p>
        </w:tc>
      </w:tr>
    </w:tbl>
    <w:p w14:paraId="43512937" w14:textId="12F2E065" w:rsidR="00D77209" w:rsidRPr="00D77209" w:rsidRDefault="00D77209" w:rsidP="00D77209">
      <w:pPr>
        <w:pStyle w:val="TableNote"/>
      </w:pPr>
      <w:r w:rsidRPr="00F935B6">
        <w:rPr>
          <w:i/>
          <w:iCs/>
        </w:rPr>
        <w:t>Note</w:t>
      </w:r>
      <w:r w:rsidR="00F935B6">
        <w:t>.</w:t>
      </w:r>
      <w:r w:rsidRPr="00D77209">
        <w:t xml:space="preserve"> </w:t>
      </w:r>
      <w:r w:rsidR="00F935B6">
        <w:t>Data a</w:t>
      </w:r>
      <w:r w:rsidRPr="00D77209">
        <w:t>s of October 1, 2021</w:t>
      </w:r>
      <w:r w:rsidR="00F935B6">
        <w:t>.</w:t>
      </w:r>
      <w:r w:rsidRPr="00D77209">
        <w:t> </w:t>
      </w:r>
    </w:p>
    <w:p w14:paraId="1BD7AAB0" w14:textId="2527DD08" w:rsidR="00D77209" w:rsidRPr="00D77209" w:rsidRDefault="00D77209" w:rsidP="00D77209">
      <w:pPr>
        <w:pStyle w:val="TableTitle0"/>
      </w:pPr>
      <w:r w:rsidRPr="00D77209">
        <w:t xml:space="preserve">Table </w:t>
      </w:r>
      <w:r w:rsidR="0080560E" w:rsidRPr="00D77209">
        <w:t>B</w:t>
      </w:r>
      <w:r w:rsidR="0080560E">
        <w:t>2</w:t>
      </w:r>
      <w:r>
        <w:t>.</w:t>
      </w:r>
      <w:r w:rsidRPr="00D77209">
        <w:t xml:space="preserve"> Groton-Dunstable Regional School District: 2021-2022 Student Enrollment by High</w:t>
      </w:r>
      <w:r w:rsidR="00F935B6">
        <w:t>-</w:t>
      </w:r>
      <w:r w:rsidRPr="00D77209">
        <w:t>Need Populations </w:t>
      </w:r>
    </w:p>
    <w:tbl>
      <w:tblPr>
        <w:tblStyle w:val="MSVTable11"/>
        <w:tblW w:w="9255" w:type="dxa"/>
        <w:tblLook w:val="06A0" w:firstRow="1" w:lastRow="0" w:firstColumn="1" w:lastColumn="0" w:noHBand="1" w:noVBand="1"/>
      </w:tblPr>
      <w:tblGrid>
        <w:gridCol w:w="2232"/>
        <w:gridCol w:w="1136"/>
        <w:gridCol w:w="1154"/>
        <w:gridCol w:w="1274"/>
        <w:gridCol w:w="1144"/>
        <w:gridCol w:w="1143"/>
        <w:gridCol w:w="1172"/>
      </w:tblGrid>
      <w:tr w:rsidR="00D77209" w:rsidRPr="001B6694" w14:paraId="2FAFA5C1" w14:textId="77777777" w:rsidTr="00A04E15">
        <w:trPr>
          <w:cnfStyle w:val="100000000000" w:firstRow="1" w:lastRow="0" w:firstColumn="0" w:lastColumn="0" w:oddVBand="0" w:evenVBand="0" w:oddHBand="0" w:evenHBand="0" w:firstRowFirstColumn="0" w:firstRowLastColumn="0" w:lastRowFirstColumn="0" w:lastRowLastColumn="0"/>
          <w:tblHeader/>
        </w:trPr>
        <w:tc>
          <w:tcPr>
            <w:tcW w:w="0" w:type="auto"/>
            <w:vAlign w:val="center"/>
            <w:hideMark/>
          </w:tcPr>
          <w:p w14:paraId="67641D86" w14:textId="61147576" w:rsidR="00D77209" w:rsidRPr="00D77209" w:rsidRDefault="00C668C1" w:rsidP="00A04E15">
            <w:pPr>
              <w:pStyle w:val="TableColHeadingCenter"/>
            </w:pPr>
            <w:r w:rsidRPr="00D77209">
              <w:t>Group</w:t>
            </w:r>
          </w:p>
        </w:tc>
        <w:tc>
          <w:tcPr>
            <w:tcW w:w="1136" w:type="dxa"/>
            <w:vAlign w:val="center"/>
            <w:hideMark/>
          </w:tcPr>
          <w:p w14:paraId="47CFBC69" w14:textId="77777777" w:rsidR="00D77209" w:rsidRDefault="00D77209" w:rsidP="00A04E15">
            <w:pPr>
              <w:pStyle w:val="TableColHeadingCenter"/>
              <w:rPr>
                <w:rFonts w:cs="Times New Roman"/>
                <w:i/>
                <w:iCs/>
              </w:rPr>
            </w:pPr>
            <w:r w:rsidRPr="00C54E53">
              <w:rPr>
                <w:rFonts w:cs="Times New Roman"/>
                <w:i/>
                <w:iCs/>
              </w:rPr>
              <w:t>N</w:t>
            </w:r>
          </w:p>
          <w:p w14:paraId="06CD87C8" w14:textId="4C0D0FB6" w:rsidR="00C668C1" w:rsidRPr="00C668C1" w:rsidRDefault="00C668C1" w:rsidP="00A04E15">
            <w:pPr>
              <w:pStyle w:val="TableColHeadingCenter"/>
            </w:pPr>
            <w:r>
              <w:t>(District)</w:t>
            </w:r>
          </w:p>
        </w:tc>
        <w:tc>
          <w:tcPr>
            <w:tcW w:w="1154" w:type="dxa"/>
            <w:vAlign w:val="center"/>
            <w:hideMark/>
          </w:tcPr>
          <w:p w14:paraId="77316401" w14:textId="77777777" w:rsidR="00D77209" w:rsidRDefault="00D77209" w:rsidP="00A04E15">
            <w:pPr>
              <w:pStyle w:val="TableColHeadingCenter"/>
              <w:rPr>
                <w:rStyle w:val="normaltextrun"/>
              </w:rPr>
            </w:pPr>
            <w:r w:rsidRPr="00D77209">
              <w:rPr>
                <w:rStyle w:val="normaltextrun"/>
              </w:rPr>
              <w:t>Percentage of high need</w:t>
            </w:r>
          </w:p>
          <w:p w14:paraId="15DEBEED" w14:textId="673578B2" w:rsidR="00C668C1" w:rsidRPr="00D77209" w:rsidRDefault="00C668C1" w:rsidP="00A04E15">
            <w:pPr>
              <w:pStyle w:val="TableColHeadingCenter"/>
            </w:pPr>
            <w:r>
              <w:rPr>
                <w:rStyle w:val="normaltextrun"/>
              </w:rPr>
              <w:t>(District)</w:t>
            </w:r>
          </w:p>
        </w:tc>
        <w:tc>
          <w:tcPr>
            <w:tcW w:w="1274" w:type="dxa"/>
            <w:vAlign w:val="center"/>
            <w:hideMark/>
          </w:tcPr>
          <w:p w14:paraId="1D4F5793" w14:textId="7DF8064E" w:rsidR="00D77209" w:rsidRPr="00D77209" w:rsidRDefault="00D77209" w:rsidP="00A04E15">
            <w:pPr>
              <w:pStyle w:val="TableColHeadingCenter"/>
            </w:pPr>
            <w:r w:rsidRPr="00D77209">
              <w:rPr>
                <w:rStyle w:val="normaltextrun"/>
              </w:rPr>
              <w:t xml:space="preserve">Percentage </w:t>
            </w:r>
            <w:r w:rsidRPr="00D77209">
              <w:br/>
            </w:r>
            <w:r w:rsidRPr="00D77209">
              <w:rPr>
                <w:rStyle w:val="normaltextrun"/>
              </w:rPr>
              <w:t>of district</w:t>
            </w:r>
          </w:p>
        </w:tc>
        <w:tc>
          <w:tcPr>
            <w:tcW w:w="1144" w:type="dxa"/>
            <w:vAlign w:val="center"/>
            <w:hideMark/>
          </w:tcPr>
          <w:p w14:paraId="62FE34FF" w14:textId="77777777" w:rsidR="00D77209" w:rsidRDefault="00D77209" w:rsidP="00A04E15">
            <w:pPr>
              <w:pStyle w:val="TableColHeadingCenter"/>
              <w:rPr>
                <w:rFonts w:cs="Times New Roman"/>
                <w:i/>
                <w:iCs/>
              </w:rPr>
            </w:pPr>
            <w:r w:rsidRPr="00C54E53">
              <w:rPr>
                <w:rFonts w:cs="Times New Roman"/>
                <w:i/>
                <w:iCs/>
              </w:rPr>
              <w:t>N</w:t>
            </w:r>
          </w:p>
          <w:p w14:paraId="07DF7534" w14:textId="5BA32AC2" w:rsidR="00C668C1" w:rsidRPr="00C668C1" w:rsidRDefault="00C668C1" w:rsidP="00A04E15">
            <w:pPr>
              <w:pStyle w:val="TableColHeadingCenter"/>
            </w:pPr>
            <w:r>
              <w:t>(State)</w:t>
            </w:r>
          </w:p>
        </w:tc>
        <w:tc>
          <w:tcPr>
            <w:tcW w:w="1143" w:type="dxa"/>
            <w:vAlign w:val="center"/>
            <w:hideMark/>
          </w:tcPr>
          <w:p w14:paraId="71C187DD" w14:textId="77777777" w:rsidR="00D77209" w:rsidRDefault="00D77209" w:rsidP="00A04E15">
            <w:pPr>
              <w:pStyle w:val="TableColHeadingCenter"/>
              <w:rPr>
                <w:rStyle w:val="normaltextrun"/>
              </w:rPr>
            </w:pPr>
            <w:r w:rsidRPr="00D77209">
              <w:rPr>
                <w:rStyle w:val="normaltextrun"/>
              </w:rPr>
              <w:t>Percentage of high need</w:t>
            </w:r>
          </w:p>
          <w:p w14:paraId="229FF45B" w14:textId="558C90DB" w:rsidR="00C668C1" w:rsidRPr="00D77209" w:rsidRDefault="00C668C1" w:rsidP="00A04E15">
            <w:pPr>
              <w:pStyle w:val="TableColHeadingCenter"/>
            </w:pPr>
            <w:r>
              <w:rPr>
                <w:rStyle w:val="normaltextrun"/>
              </w:rPr>
              <w:t>(State)</w:t>
            </w:r>
          </w:p>
        </w:tc>
        <w:tc>
          <w:tcPr>
            <w:tcW w:w="1172" w:type="dxa"/>
            <w:vAlign w:val="center"/>
            <w:hideMark/>
          </w:tcPr>
          <w:p w14:paraId="6D6DFDD4" w14:textId="17DD8E7E" w:rsidR="00D77209" w:rsidRPr="00D77209" w:rsidRDefault="00D77209" w:rsidP="00A04E15">
            <w:pPr>
              <w:pStyle w:val="TableColHeadingCenter"/>
            </w:pPr>
            <w:r w:rsidRPr="00D77209">
              <w:rPr>
                <w:rStyle w:val="normaltextrun"/>
              </w:rPr>
              <w:t xml:space="preserve">Percentage </w:t>
            </w:r>
            <w:r w:rsidRPr="00D77209">
              <w:br/>
            </w:r>
            <w:r w:rsidRPr="00D77209">
              <w:rPr>
                <w:rStyle w:val="normaltextrun"/>
              </w:rPr>
              <w:t>of state</w:t>
            </w:r>
          </w:p>
        </w:tc>
      </w:tr>
      <w:tr w:rsidR="00D77209" w:rsidRPr="001B6694" w14:paraId="4B3D37CA" w14:textId="77777777" w:rsidTr="00256940">
        <w:tc>
          <w:tcPr>
            <w:tcW w:w="2232" w:type="dxa"/>
            <w:hideMark/>
          </w:tcPr>
          <w:p w14:paraId="00769AC9" w14:textId="65E56E84" w:rsidR="00D77209" w:rsidRPr="00D77209" w:rsidRDefault="00D77209" w:rsidP="00D77209">
            <w:pPr>
              <w:pStyle w:val="TableText"/>
            </w:pPr>
            <w:r w:rsidRPr="00D77209">
              <w:rPr>
                <w:rStyle w:val="normaltextrun"/>
              </w:rPr>
              <w:t>All students with high need </w:t>
            </w:r>
          </w:p>
        </w:tc>
        <w:tc>
          <w:tcPr>
            <w:tcW w:w="1136" w:type="dxa"/>
            <w:vAlign w:val="center"/>
            <w:hideMark/>
          </w:tcPr>
          <w:p w14:paraId="611CB0F0" w14:textId="68EB0B94" w:rsidR="00D77209" w:rsidRPr="00D77209" w:rsidRDefault="00D77209" w:rsidP="00A04E15">
            <w:pPr>
              <w:pStyle w:val="TableTextCentered"/>
            </w:pPr>
            <w:r w:rsidRPr="00D77209">
              <w:t>595</w:t>
            </w:r>
          </w:p>
        </w:tc>
        <w:tc>
          <w:tcPr>
            <w:tcW w:w="1154" w:type="dxa"/>
            <w:shd w:val="clear" w:color="auto" w:fill="D9E2F3"/>
            <w:vAlign w:val="center"/>
            <w:hideMark/>
          </w:tcPr>
          <w:p w14:paraId="24BCCF91" w14:textId="1C281332" w:rsidR="00D77209" w:rsidRPr="00D77209" w:rsidRDefault="00D77209" w:rsidP="00A04E15">
            <w:pPr>
              <w:pStyle w:val="TableTextCentered"/>
              <w:tabs>
                <w:tab w:val="decimal" w:pos="566"/>
              </w:tabs>
            </w:pPr>
            <w:r w:rsidRPr="00D77209">
              <w:t>100.0%</w:t>
            </w:r>
          </w:p>
        </w:tc>
        <w:tc>
          <w:tcPr>
            <w:tcW w:w="1274" w:type="dxa"/>
            <w:shd w:val="clear" w:color="auto" w:fill="D9E2F3"/>
            <w:vAlign w:val="center"/>
            <w:hideMark/>
          </w:tcPr>
          <w:p w14:paraId="7A73AD96" w14:textId="48752441" w:rsidR="00D77209" w:rsidRPr="00D77209" w:rsidRDefault="00D77209" w:rsidP="00256940">
            <w:pPr>
              <w:pStyle w:val="TableTextCentered"/>
              <w:tabs>
                <w:tab w:val="decimal" w:pos="641"/>
              </w:tabs>
              <w:jc w:val="left"/>
            </w:pPr>
            <w:r w:rsidRPr="00D77209">
              <w:t>25.4%</w:t>
            </w:r>
          </w:p>
        </w:tc>
        <w:tc>
          <w:tcPr>
            <w:tcW w:w="1144" w:type="dxa"/>
            <w:vAlign w:val="center"/>
            <w:hideMark/>
          </w:tcPr>
          <w:p w14:paraId="42D7515F" w14:textId="50FCA934" w:rsidR="00D77209" w:rsidRPr="00D77209" w:rsidRDefault="00D77209" w:rsidP="00A04E15">
            <w:pPr>
              <w:pStyle w:val="TableTextCentered"/>
            </w:pPr>
            <w:r w:rsidRPr="00D77209">
              <w:t>512,242</w:t>
            </w:r>
          </w:p>
        </w:tc>
        <w:tc>
          <w:tcPr>
            <w:tcW w:w="1143" w:type="dxa"/>
            <w:shd w:val="clear" w:color="auto" w:fill="D9E2F3"/>
            <w:vAlign w:val="center"/>
            <w:hideMark/>
          </w:tcPr>
          <w:p w14:paraId="59598958" w14:textId="07F416B2" w:rsidR="00D77209" w:rsidRPr="00D77209" w:rsidRDefault="00D77209" w:rsidP="00256940">
            <w:pPr>
              <w:pStyle w:val="TableTextCentered"/>
              <w:tabs>
                <w:tab w:val="decimal" w:pos="603"/>
              </w:tabs>
              <w:jc w:val="left"/>
            </w:pPr>
            <w:r w:rsidRPr="00D77209">
              <w:t>100.0%</w:t>
            </w:r>
          </w:p>
        </w:tc>
        <w:tc>
          <w:tcPr>
            <w:tcW w:w="1172" w:type="dxa"/>
            <w:shd w:val="clear" w:color="auto" w:fill="D9E2F3"/>
            <w:vAlign w:val="center"/>
            <w:hideMark/>
          </w:tcPr>
          <w:p w14:paraId="5AF6DB05" w14:textId="3A17663C" w:rsidR="00D77209" w:rsidRPr="00D77209" w:rsidRDefault="00D77209" w:rsidP="00A04E15">
            <w:pPr>
              <w:pStyle w:val="TableTextCentered"/>
            </w:pPr>
            <w:r w:rsidRPr="00D77209">
              <w:t>55.6%</w:t>
            </w:r>
          </w:p>
        </w:tc>
      </w:tr>
      <w:tr w:rsidR="00D77209" w:rsidRPr="001B6694" w14:paraId="0D84693F" w14:textId="77777777" w:rsidTr="00256940">
        <w:tc>
          <w:tcPr>
            <w:tcW w:w="2232" w:type="dxa"/>
            <w:hideMark/>
          </w:tcPr>
          <w:p w14:paraId="06922C95" w14:textId="2DCDA9B4" w:rsidR="00D77209" w:rsidRPr="00D77209" w:rsidRDefault="00D77209" w:rsidP="00D77209">
            <w:pPr>
              <w:pStyle w:val="TableText"/>
            </w:pPr>
            <w:r w:rsidRPr="00D77209">
              <w:rPr>
                <w:rStyle w:val="normaltextrun"/>
              </w:rPr>
              <w:t>Students with disabilities </w:t>
            </w:r>
          </w:p>
        </w:tc>
        <w:tc>
          <w:tcPr>
            <w:tcW w:w="1136" w:type="dxa"/>
            <w:vAlign w:val="center"/>
            <w:hideMark/>
          </w:tcPr>
          <w:p w14:paraId="30C50EB2" w14:textId="2EB9CEC9" w:rsidR="00D77209" w:rsidRPr="00D77209" w:rsidRDefault="00D77209" w:rsidP="00A04E15">
            <w:pPr>
              <w:pStyle w:val="TableTextCentered"/>
            </w:pPr>
            <w:r w:rsidRPr="00D77209">
              <w:t>370</w:t>
            </w:r>
          </w:p>
        </w:tc>
        <w:tc>
          <w:tcPr>
            <w:tcW w:w="1154" w:type="dxa"/>
            <w:shd w:val="clear" w:color="auto" w:fill="D9E2F3"/>
            <w:vAlign w:val="center"/>
            <w:hideMark/>
          </w:tcPr>
          <w:p w14:paraId="12D18FD8" w14:textId="293EB755" w:rsidR="00D77209" w:rsidRPr="00D77209" w:rsidRDefault="00D77209" w:rsidP="00A04E15">
            <w:pPr>
              <w:pStyle w:val="TableTextCentered"/>
              <w:tabs>
                <w:tab w:val="decimal" w:pos="566"/>
              </w:tabs>
            </w:pPr>
            <w:r w:rsidRPr="00D77209">
              <w:t>62.2%</w:t>
            </w:r>
          </w:p>
        </w:tc>
        <w:tc>
          <w:tcPr>
            <w:tcW w:w="1274" w:type="dxa"/>
            <w:shd w:val="clear" w:color="auto" w:fill="D9E2F3"/>
            <w:vAlign w:val="center"/>
            <w:hideMark/>
          </w:tcPr>
          <w:p w14:paraId="0C880865" w14:textId="660C0833" w:rsidR="00D77209" w:rsidRPr="00D77209" w:rsidRDefault="00D77209" w:rsidP="00256940">
            <w:pPr>
              <w:pStyle w:val="TableTextCentered"/>
              <w:tabs>
                <w:tab w:val="decimal" w:pos="641"/>
              </w:tabs>
              <w:jc w:val="left"/>
            </w:pPr>
            <w:r w:rsidRPr="00D77209">
              <w:t>15.8%</w:t>
            </w:r>
          </w:p>
        </w:tc>
        <w:tc>
          <w:tcPr>
            <w:tcW w:w="1144" w:type="dxa"/>
            <w:vAlign w:val="center"/>
            <w:hideMark/>
          </w:tcPr>
          <w:p w14:paraId="59B6C3A3" w14:textId="76A381F0" w:rsidR="00D77209" w:rsidRPr="00D77209" w:rsidRDefault="00D77209" w:rsidP="00A04E15">
            <w:pPr>
              <w:pStyle w:val="TableTextCentered"/>
            </w:pPr>
            <w:r w:rsidRPr="00D77209">
              <w:t>174,505</w:t>
            </w:r>
          </w:p>
        </w:tc>
        <w:tc>
          <w:tcPr>
            <w:tcW w:w="1143" w:type="dxa"/>
            <w:shd w:val="clear" w:color="auto" w:fill="D9E2F3"/>
            <w:vAlign w:val="center"/>
            <w:hideMark/>
          </w:tcPr>
          <w:p w14:paraId="537C1FDA" w14:textId="79BCC63A" w:rsidR="00D77209" w:rsidRPr="00D77209" w:rsidRDefault="00D77209" w:rsidP="00256940">
            <w:pPr>
              <w:pStyle w:val="TableTextCentered"/>
              <w:tabs>
                <w:tab w:val="decimal" w:pos="603"/>
              </w:tabs>
              <w:jc w:val="left"/>
            </w:pPr>
            <w:r w:rsidRPr="00D77209">
              <w:t>34.1%</w:t>
            </w:r>
          </w:p>
        </w:tc>
        <w:tc>
          <w:tcPr>
            <w:tcW w:w="1172" w:type="dxa"/>
            <w:shd w:val="clear" w:color="auto" w:fill="D9E2F3"/>
            <w:vAlign w:val="center"/>
            <w:hideMark/>
          </w:tcPr>
          <w:p w14:paraId="5BDECDA7" w14:textId="5A0D8A97" w:rsidR="00D77209" w:rsidRPr="00D77209" w:rsidRDefault="00D77209" w:rsidP="00A04E15">
            <w:pPr>
              <w:pStyle w:val="TableTextCentered"/>
            </w:pPr>
            <w:r w:rsidRPr="00D77209">
              <w:t>18.9%</w:t>
            </w:r>
          </w:p>
        </w:tc>
      </w:tr>
      <w:tr w:rsidR="00D77209" w:rsidRPr="001B6694" w14:paraId="5C01C365" w14:textId="77777777" w:rsidTr="00256940">
        <w:tc>
          <w:tcPr>
            <w:tcW w:w="2232" w:type="dxa"/>
            <w:hideMark/>
          </w:tcPr>
          <w:p w14:paraId="2BC646BE" w14:textId="40837621" w:rsidR="00D77209" w:rsidRPr="00D77209" w:rsidRDefault="00D77209" w:rsidP="00D77209">
            <w:pPr>
              <w:pStyle w:val="TableText"/>
            </w:pPr>
            <w:r w:rsidRPr="00D77209">
              <w:rPr>
                <w:rStyle w:val="normaltextrun"/>
              </w:rPr>
              <w:t>Low</w:t>
            </w:r>
            <w:r w:rsidR="00F935B6">
              <w:rPr>
                <w:rStyle w:val="normaltextrun"/>
              </w:rPr>
              <w:t>-</w:t>
            </w:r>
            <w:r w:rsidRPr="00D77209">
              <w:rPr>
                <w:rStyle w:val="normaltextrun"/>
              </w:rPr>
              <w:t>income </w:t>
            </w:r>
            <w:r w:rsidR="00F935B6">
              <w:rPr>
                <w:rStyle w:val="normaltextrun"/>
              </w:rPr>
              <w:t>households</w:t>
            </w:r>
          </w:p>
        </w:tc>
        <w:tc>
          <w:tcPr>
            <w:tcW w:w="1136" w:type="dxa"/>
            <w:vAlign w:val="center"/>
            <w:hideMark/>
          </w:tcPr>
          <w:p w14:paraId="7094AAFB" w14:textId="548AB5DF" w:rsidR="00D77209" w:rsidRPr="00D77209" w:rsidRDefault="00D77209" w:rsidP="00A04E15">
            <w:pPr>
              <w:pStyle w:val="TableTextCentered"/>
            </w:pPr>
            <w:r w:rsidRPr="00D77209">
              <w:t>266</w:t>
            </w:r>
          </w:p>
        </w:tc>
        <w:tc>
          <w:tcPr>
            <w:tcW w:w="1154" w:type="dxa"/>
            <w:shd w:val="clear" w:color="auto" w:fill="D9E2F3"/>
            <w:vAlign w:val="center"/>
            <w:hideMark/>
          </w:tcPr>
          <w:p w14:paraId="127055B9" w14:textId="686FFEE1" w:rsidR="00D77209" w:rsidRPr="00D77209" w:rsidRDefault="00D77209" w:rsidP="00A04E15">
            <w:pPr>
              <w:pStyle w:val="TableTextCentered"/>
              <w:tabs>
                <w:tab w:val="decimal" w:pos="566"/>
              </w:tabs>
            </w:pPr>
            <w:r w:rsidRPr="00D77209">
              <w:t>44.7%</w:t>
            </w:r>
          </w:p>
        </w:tc>
        <w:tc>
          <w:tcPr>
            <w:tcW w:w="1274" w:type="dxa"/>
            <w:shd w:val="clear" w:color="auto" w:fill="D9E2F3"/>
            <w:vAlign w:val="center"/>
            <w:hideMark/>
          </w:tcPr>
          <w:p w14:paraId="7A955B77" w14:textId="2B91F9E5" w:rsidR="00D77209" w:rsidRPr="00D77209" w:rsidRDefault="00D77209" w:rsidP="00256940">
            <w:pPr>
              <w:pStyle w:val="TableTextCentered"/>
              <w:tabs>
                <w:tab w:val="decimal" w:pos="641"/>
              </w:tabs>
              <w:jc w:val="left"/>
            </w:pPr>
            <w:r w:rsidRPr="00D77209">
              <w:t>11.5%</w:t>
            </w:r>
          </w:p>
        </w:tc>
        <w:tc>
          <w:tcPr>
            <w:tcW w:w="1144" w:type="dxa"/>
            <w:vAlign w:val="center"/>
            <w:hideMark/>
          </w:tcPr>
          <w:p w14:paraId="4EE2EC73" w14:textId="1A2C9F35" w:rsidR="00D77209" w:rsidRPr="00D77209" w:rsidRDefault="00D77209" w:rsidP="00A04E15">
            <w:pPr>
              <w:pStyle w:val="TableTextCentered"/>
            </w:pPr>
            <w:r w:rsidRPr="00D77209">
              <w:t>399,140</w:t>
            </w:r>
          </w:p>
        </w:tc>
        <w:tc>
          <w:tcPr>
            <w:tcW w:w="1143" w:type="dxa"/>
            <w:shd w:val="clear" w:color="auto" w:fill="D9E2F3"/>
            <w:vAlign w:val="center"/>
            <w:hideMark/>
          </w:tcPr>
          <w:p w14:paraId="7295DA4E" w14:textId="3CE48600" w:rsidR="00D77209" w:rsidRPr="00D77209" w:rsidRDefault="00D77209" w:rsidP="00256940">
            <w:pPr>
              <w:pStyle w:val="TableTextCentered"/>
              <w:tabs>
                <w:tab w:val="decimal" w:pos="603"/>
              </w:tabs>
              <w:jc w:val="left"/>
            </w:pPr>
            <w:r w:rsidRPr="00D77209">
              <w:t>77.9%</w:t>
            </w:r>
          </w:p>
        </w:tc>
        <w:tc>
          <w:tcPr>
            <w:tcW w:w="1172" w:type="dxa"/>
            <w:shd w:val="clear" w:color="auto" w:fill="D9E2F3"/>
            <w:vAlign w:val="center"/>
            <w:hideMark/>
          </w:tcPr>
          <w:p w14:paraId="79E4DD11" w14:textId="25F58E5C" w:rsidR="00D77209" w:rsidRPr="00D77209" w:rsidRDefault="00D77209" w:rsidP="00A04E15">
            <w:pPr>
              <w:pStyle w:val="TableTextCentered"/>
            </w:pPr>
            <w:r w:rsidRPr="00D77209">
              <w:t>43.8%</w:t>
            </w:r>
          </w:p>
        </w:tc>
      </w:tr>
      <w:tr w:rsidR="00D77209" w:rsidRPr="001B6694" w14:paraId="38ED0BE0" w14:textId="77777777" w:rsidTr="00256940">
        <w:tc>
          <w:tcPr>
            <w:tcW w:w="2232" w:type="dxa"/>
            <w:hideMark/>
          </w:tcPr>
          <w:p w14:paraId="4AB1DB06" w14:textId="0E57AB08" w:rsidR="00D77209" w:rsidRPr="00D77209" w:rsidRDefault="00D77209" w:rsidP="00D77209">
            <w:pPr>
              <w:pStyle w:val="TableText"/>
            </w:pPr>
            <w:r w:rsidRPr="00D77209">
              <w:rPr>
                <w:rStyle w:val="normaltextrun"/>
              </w:rPr>
              <w:t>ELs and former ELs </w:t>
            </w:r>
          </w:p>
        </w:tc>
        <w:tc>
          <w:tcPr>
            <w:tcW w:w="1136" w:type="dxa"/>
            <w:vAlign w:val="center"/>
            <w:hideMark/>
          </w:tcPr>
          <w:p w14:paraId="242C4D26" w14:textId="58632986" w:rsidR="00D77209" w:rsidRPr="00D77209" w:rsidRDefault="00D77209" w:rsidP="00A04E15">
            <w:pPr>
              <w:pStyle w:val="TableTextCentered"/>
            </w:pPr>
            <w:r w:rsidRPr="00D77209">
              <w:t>28</w:t>
            </w:r>
          </w:p>
        </w:tc>
        <w:tc>
          <w:tcPr>
            <w:tcW w:w="1154" w:type="dxa"/>
            <w:shd w:val="clear" w:color="auto" w:fill="D9E2F3"/>
            <w:vAlign w:val="center"/>
            <w:hideMark/>
          </w:tcPr>
          <w:p w14:paraId="529867B8" w14:textId="6F3CEC2B" w:rsidR="00D77209" w:rsidRPr="00D77209" w:rsidRDefault="00D77209" w:rsidP="00A04E15">
            <w:pPr>
              <w:pStyle w:val="TableTextCentered"/>
              <w:tabs>
                <w:tab w:val="decimal" w:pos="566"/>
              </w:tabs>
            </w:pPr>
            <w:r w:rsidRPr="00D77209">
              <w:t>4.7%</w:t>
            </w:r>
          </w:p>
        </w:tc>
        <w:tc>
          <w:tcPr>
            <w:tcW w:w="1274" w:type="dxa"/>
            <w:shd w:val="clear" w:color="auto" w:fill="D9E2F3"/>
            <w:vAlign w:val="center"/>
            <w:hideMark/>
          </w:tcPr>
          <w:p w14:paraId="3BCFF189" w14:textId="0F3D1C71" w:rsidR="00D77209" w:rsidRPr="00D77209" w:rsidRDefault="00D77209" w:rsidP="00256940">
            <w:pPr>
              <w:pStyle w:val="TableTextCentered"/>
              <w:tabs>
                <w:tab w:val="decimal" w:pos="641"/>
              </w:tabs>
              <w:jc w:val="left"/>
            </w:pPr>
            <w:r w:rsidRPr="00D77209">
              <w:t>1.2%</w:t>
            </w:r>
          </w:p>
        </w:tc>
        <w:tc>
          <w:tcPr>
            <w:tcW w:w="1144" w:type="dxa"/>
            <w:vAlign w:val="center"/>
            <w:hideMark/>
          </w:tcPr>
          <w:p w14:paraId="3371D9A1" w14:textId="3678E767" w:rsidR="00D77209" w:rsidRPr="00D77209" w:rsidRDefault="00D77209" w:rsidP="00A04E15">
            <w:pPr>
              <w:pStyle w:val="TableTextCentered"/>
            </w:pPr>
            <w:r w:rsidRPr="00D77209">
              <w:t>100,231</w:t>
            </w:r>
          </w:p>
        </w:tc>
        <w:tc>
          <w:tcPr>
            <w:tcW w:w="1143" w:type="dxa"/>
            <w:shd w:val="clear" w:color="auto" w:fill="D9E2F3"/>
            <w:vAlign w:val="center"/>
            <w:hideMark/>
          </w:tcPr>
          <w:p w14:paraId="31B6CC8E" w14:textId="575237C7" w:rsidR="00D77209" w:rsidRPr="00D77209" w:rsidRDefault="00D77209" w:rsidP="00256940">
            <w:pPr>
              <w:pStyle w:val="TableTextCentered"/>
              <w:tabs>
                <w:tab w:val="decimal" w:pos="603"/>
              </w:tabs>
              <w:jc w:val="left"/>
            </w:pPr>
            <w:r w:rsidRPr="00D77209">
              <w:t>19.6%</w:t>
            </w:r>
          </w:p>
        </w:tc>
        <w:tc>
          <w:tcPr>
            <w:tcW w:w="1172" w:type="dxa"/>
            <w:shd w:val="clear" w:color="auto" w:fill="D9E2F3"/>
            <w:vAlign w:val="center"/>
            <w:hideMark/>
          </w:tcPr>
          <w:p w14:paraId="4CD23FF9" w14:textId="0832B393" w:rsidR="00D77209" w:rsidRPr="00D77209" w:rsidRDefault="00D77209" w:rsidP="00A04E15">
            <w:pPr>
              <w:pStyle w:val="TableTextCentered"/>
            </w:pPr>
            <w:r w:rsidRPr="00D77209">
              <w:t>11.0%</w:t>
            </w:r>
          </w:p>
        </w:tc>
      </w:tr>
    </w:tbl>
    <w:p w14:paraId="6E8D77C7" w14:textId="0E9D0695" w:rsidR="00D77209" w:rsidRPr="001B6694" w:rsidRDefault="00D77209" w:rsidP="00D77209">
      <w:pPr>
        <w:pStyle w:val="TableNote"/>
        <w:rPr>
          <w:rFonts w:ascii="Segoe UI" w:hAnsi="Segoe UI" w:cs="Segoe UI"/>
        </w:rPr>
      </w:pPr>
      <w:r w:rsidRPr="00F935B6">
        <w:rPr>
          <w:rFonts w:eastAsia="Calibri"/>
          <w:i/>
          <w:iCs/>
        </w:rPr>
        <w:t>Note</w:t>
      </w:r>
      <w:r w:rsidRPr="00D77209">
        <w:rPr>
          <w:rFonts w:eastAsia="Calibri"/>
        </w:rPr>
        <w:t xml:space="preserve">. Data as of October 1, 2021. District and state numbers and percentages for students with disabilities and high need are calculated including students in out-of-district placements. Total district enrollment including students in out-of-district placement is </w:t>
      </w:r>
      <w:r w:rsidRPr="00D77209">
        <w:t>2,338; total state enrollment including students in out-of-district placement is 920,971. </w:t>
      </w:r>
    </w:p>
    <w:p w14:paraId="34DA4FC2" w14:textId="77777777" w:rsidR="00D77209" w:rsidRDefault="00D77209">
      <w:pPr>
        <w:spacing w:line="240" w:lineRule="auto"/>
        <w:rPr>
          <w:rFonts w:ascii="Franklin Gothic Demi" w:hAnsi="Franklin Gothic Demi"/>
        </w:rPr>
      </w:pPr>
      <w:r>
        <w:br w:type="page"/>
      </w:r>
    </w:p>
    <w:p w14:paraId="6BCB8179" w14:textId="23845691" w:rsidR="00D77209" w:rsidRPr="00D77209" w:rsidRDefault="00D77209" w:rsidP="00D77209">
      <w:pPr>
        <w:pStyle w:val="TableTitle0"/>
      </w:pPr>
      <w:r w:rsidRPr="00D77209">
        <w:t xml:space="preserve">Table </w:t>
      </w:r>
      <w:r w:rsidR="0080560E" w:rsidRPr="00D77209">
        <w:t>B</w:t>
      </w:r>
      <w:r w:rsidR="0080560E">
        <w:t>3</w:t>
      </w:r>
      <w:r>
        <w:t>.</w:t>
      </w:r>
      <w:r w:rsidRPr="00D77209">
        <w:t xml:space="preserve"> Groton-Dunstable Regional School District: Chronic Absence Rates</w:t>
      </w:r>
      <w:r w:rsidRPr="00682E4E">
        <w:rPr>
          <w:vertAlign w:val="superscript"/>
        </w:rPr>
        <w:t>a</w:t>
      </w:r>
      <w:r w:rsidRPr="00D77209">
        <w:t xml:space="preserve"> by Student Group, 2018</w:t>
      </w:r>
      <w:r w:rsidR="00682E4E">
        <w:t>-</w:t>
      </w:r>
      <w:r w:rsidRPr="00D77209">
        <w:t>2021 </w:t>
      </w:r>
    </w:p>
    <w:tbl>
      <w:tblPr>
        <w:tblStyle w:val="MSVTable11"/>
        <w:tblW w:w="5000" w:type="pct"/>
        <w:tblLook w:val="04A0" w:firstRow="1" w:lastRow="0" w:firstColumn="1" w:lastColumn="0" w:noHBand="0" w:noVBand="1"/>
      </w:tblPr>
      <w:tblGrid>
        <w:gridCol w:w="2744"/>
        <w:gridCol w:w="1091"/>
        <w:gridCol w:w="1078"/>
        <w:gridCol w:w="1091"/>
        <w:gridCol w:w="1090"/>
        <w:gridCol w:w="1097"/>
        <w:gridCol w:w="1153"/>
      </w:tblGrid>
      <w:tr w:rsidR="00D77209" w:rsidRPr="00563119" w14:paraId="5154C849" w14:textId="77777777" w:rsidTr="00256940">
        <w:trPr>
          <w:cnfStyle w:val="100000000000" w:firstRow="1" w:lastRow="0" w:firstColumn="0" w:lastColumn="0" w:oddVBand="0" w:evenVBand="0" w:oddHBand="0" w:evenHBand="0" w:firstRowFirstColumn="0" w:firstRowLastColumn="0" w:lastRowFirstColumn="0" w:lastRowLastColumn="0"/>
        </w:trPr>
        <w:tc>
          <w:tcPr>
            <w:tcW w:w="2824" w:type="dxa"/>
            <w:vAlign w:val="center"/>
            <w:hideMark/>
          </w:tcPr>
          <w:p w14:paraId="7932F112" w14:textId="03E58F00" w:rsidR="00D77209" w:rsidRPr="00D77209" w:rsidRDefault="00D77209" w:rsidP="00256940">
            <w:pPr>
              <w:pStyle w:val="TableColHeadingCenter"/>
            </w:pPr>
            <w:r w:rsidRPr="00D77209">
              <w:t>Group</w:t>
            </w:r>
          </w:p>
        </w:tc>
        <w:tc>
          <w:tcPr>
            <w:tcW w:w="1109" w:type="dxa"/>
            <w:vAlign w:val="center"/>
            <w:hideMark/>
          </w:tcPr>
          <w:p w14:paraId="325731F5" w14:textId="18ABA9C6" w:rsidR="00D77209" w:rsidRPr="00D77209" w:rsidRDefault="00D77209" w:rsidP="00256940">
            <w:pPr>
              <w:pStyle w:val="TableColHeadingCenter"/>
            </w:pPr>
            <w:r w:rsidRPr="00D77209">
              <w:t>2018</w:t>
            </w:r>
          </w:p>
        </w:tc>
        <w:tc>
          <w:tcPr>
            <w:tcW w:w="1110" w:type="dxa"/>
            <w:vAlign w:val="center"/>
            <w:hideMark/>
          </w:tcPr>
          <w:p w14:paraId="56244591" w14:textId="0C9CE24E" w:rsidR="00D77209" w:rsidRPr="00D77209" w:rsidRDefault="00D77209" w:rsidP="00256940">
            <w:pPr>
              <w:pStyle w:val="TableColHeadingCenter"/>
            </w:pPr>
            <w:r w:rsidRPr="00D77209">
              <w:t>2019</w:t>
            </w:r>
          </w:p>
        </w:tc>
        <w:tc>
          <w:tcPr>
            <w:tcW w:w="1110" w:type="dxa"/>
            <w:vAlign w:val="center"/>
            <w:hideMark/>
          </w:tcPr>
          <w:p w14:paraId="488DA30B" w14:textId="79A287D9" w:rsidR="00D77209" w:rsidRPr="00D77209" w:rsidRDefault="00D77209" w:rsidP="00256940">
            <w:pPr>
              <w:pStyle w:val="TableColHeadingCenter"/>
            </w:pPr>
            <w:r w:rsidRPr="00D77209">
              <w:t>2020</w:t>
            </w:r>
          </w:p>
        </w:tc>
        <w:tc>
          <w:tcPr>
            <w:tcW w:w="1110" w:type="dxa"/>
            <w:vAlign w:val="center"/>
            <w:hideMark/>
          </w:tcPr>
          <w:p w14:paraId="7CB4AEE4" w14:textId="6B4294E7" w:rsidR="00D77209" w:rsidRPr="00D77209" w:rsidRDefault="00D77209" w:rsidP="00256940">
            <w:pPr>
              <w:pStyle w:val="TableColHeadingCenter"/>
            </w:pPr>
            <w:r w:rsidRPr="00D77209">
              <w:t>2021</w:t>
            </w:r>
          </w:p>
        </w:tc>
        <w:tc>
          <w:tcPr>
            <w:tcW w:w="1119" w:type="dxa"/>
            <w:vAlign w:val="center"/>
            <w:hideMark/>
          </w:tcPr>
          <w:p w14:paraId="3AA64F20" w14:textId="26F9CF85" w:rsidR="00D77209" w:rsidRPr="00D77209" w:rsidRDefault="00D77209" w:rsidP="00256940">
            <w:pPr>
              <w:pStyle w:val="TableColHeadingCenter"/>
            </w:pPr>
            <w:r w:rsidRPr="00D77209">
              <w:t>4-year change</w:t>
            </w:r>
          </w:p>
        </w:tc>
        <w:tc>
          <w:tcPr>
            <w:tcW w:w="1173" w:type="dxa"/>
            <w:vAlign w:val="center"/>
            <w:hideMark/>
          </w:tcPr>
          <w:p w14:paraId="1936407D" w14:textId="55062BE8" w:rsidR="00D77209" w:rsidRPr="00D77209" w:rsidRDefault="00D77209" w:rsidP="00256940">
            <w:pPr>
              <w:pStyle w:val="TableColHeadingCenter"/>
            </w:pPr>
            <w:r w:rsidRPr="00D77209">
              <w:t>State (2021)</w:t>
            </w:r>
          </w:p>
        </w:tc>
      </w:tr>
      <w:tr w:rsidR="00D77209" w:rsidRPr="00563119" w14:paraId="0312008B" w14:textId="77777777" w:rsidTr="00256940">
        <w:trPr>
          <w:cnfStyle w:val="000000100000" w:firstRow="0" w:lastRow="0" w:firstColumn="0" w:lastColumn="0" w:oddVBand="0" w:evenVBand="0" w:oddHBand="1" w:evenHBand="0" w:firstRowFirstColumn="0" w:firstRowLastColumn="0" w:lastRowFirstColumn="0" w:lastRowLastColumn="0"/>
        </w:trPr>
        <w:tc>
          <w:tcPr>
            <w:tcW w:w="2824" w:type="dxa"/>
            <w:hideMark/>
          </w:tcPr>
          <w:p w14:paraId="3C94804C" w14:textId="77777777" w:rsidR="00D77209" w:rsidRPr="00D77209" w:rsidRDefault="00D77209" w:rsidP="00D77209">
            <w:pPr>
              <w:pStyle w:val="TableText"/>
            </w:pPr>
            <w:r w:rsidRPr="00D77209">
              <w:t>All </w:t>
            </w:r>
          </w:p>
        </w:tc>
        <w:tc>
          <w:tcPr>
            <w:tcW w:w="1109" w:type="dxa"/>
            <w:vAlign w:val="center"/>
            <w:hideMark/>
          </w:tcPr>
          <w:p w14:paraId="280AAD0A" w14:textId="7FABFB83" w:rsidR="00D77209" w:rsidRPr="00563119" w:rsidRDefault="00D77209" w:rsidP="00256940">
            <w:pPr>
              <w:pStyle w:val="TableTextCentered"/>
              <w:tabs>
                <w:tab w:val="decimal" w:pos="536"/>
              </w:tabs>
              <w:rPr>
                <w:rFonts w:ascii="Segoe UI" w:hAnsi="Segoe UI" w:cs="Segoe UI"/>
                <w:sz w:val="18"/>
                <w:szCs w:val="18"/>
              </w:rPr>
            </w:pPr>
            <w:r w:rsidRPr="00563119">
              <w:t>4.6</w:t>
            </w:r>
          </w:p>
        </w:tc>
        <w:tc>
          <w:tcPr>
            <w:tcW w:w="1110" w:type="dxa"/>
            <w:vAlign w:val="center"/>
            <w:hideMark/>
          </w:tcPr>
          <w:p w14:paraId="3C9D32C6" w14:textId="03DCBB4B" w:rsidR="00D77209" w:rsidRPr="00563119" w:rsidRDefault="00D77209" w:rsidP="00256940">
            <w:pPr>
              <w:pStyle w:val="TableTextCentered"/>
              <w:rPr>
                <w:rFonts w:ascii="Segoe UI" w:hAnsi="Segoe UI" w:cs="Segoe UI"/>
                <w:sz w:val="18"/>
                <w:szCs w:val="18"/>
              </w:rPr>
            </w:pPr>
            <w:r w:rsidRPr="00563119">
              <w:t>4.2</w:t>
            </w:r>
          </w:p>
        </w:tc>
        <w:tc>
          <w:tcPr>
            <w:tcW w:w="1110" w:type="dxa"/>
            <w:vAlign w:val="center"/>
            <w:hideMark/>
          </w:tcPr>
          <w:p w14:paraId="75B19D1C" w14:textId="4609D289" w:rsidR="00D77209" w:rsidRPr="00563119" w:rsidRDefault="00D77209" w:rsidP="00256940">
            <w:pPr>
              <w:pStyle w:val="TableTextCentered"/>
              <w:tabs>
                <w:tab w:val="decimal" w:pos="518"/>
              </w:tabs>
              <w:rPr>
                <w:rFonts w:ascii="Segoe UI" w:hAnsi="Segoe UI" w:cs="Segoe UI"/>
                <w:sz w:val="18"/>
                <w:szCs w:val="18"/>
              </w:rPr>
            </w:pPr>
            <w:r w:rsidRPr="00563119">
              <w:t>5.6</w:t>
            </w:r>
          </w:p>
        </w:tc>
        <w:tc>
          <w:tcPr>
            <w:tcW w:w="1110" w:type="dxa"/>
            <w:vAlign w:val="center"/>
            <w:hideMark/>
          </w:tcPr>
          <w:p w14:paraId="39E52A71" w14:textId="01DEA4A5" w:rsidR="00D77209" w:rsidRPr="00563119" w:rsidRDefault="00D77209" w:rsidP="00256940">
            <w:pPr>
              <w:pStyle w:val="TableTextCentered"/>
              <w:tabs>
                <w:tab w:val="decimal" w:pos="501"/>
              </w:tabs>
              <w:rPr>
                <w:rFonts w:ascii="Segoe UI" w:hAnsi="Segoe UI" w:cs="Segoe UI"/>
                <w:sz w:val="18"/>
                <w:szCs w:val="18"/>
              </w:rPr>
            </w:pPr>
            <w:r w:rsidRPr="00563119">
              <w:t>5.2</w:t>
            </w:r>
          </w:p>
        </w:tc>
        <w:tc>
          <w:tcPr>
            <w:tcW w:w="1119" w:type="dxa"/>
            <w:vAlign w:val="center"/>
            <w:hideMark/>
          </w:tcPr>
          <w:p w14:paraId="279A00DA" w14:textId="555EFD5F" w:rsidR="00D77209" w:rsidRPr="00563119" w:rsidRDefault="00D77209" w:rsidP="00256940">
            <w:pPr>
              <w:pStyle w:val="TableTextCentered"/>
              <w:rPr>
                <w:rFonts w:ascii="Segoe UI" w:hAnsi="Segoe UI" w:cs="Segoe UI"/>
                <w:sz w:val="18"/>
                <w:szCs w:val="18"/>
              </w:rPr>
            </w:pPr>
            <w:r w:rsidRPr="00563119">
              <w:t>0.6</w:t>
            </w:r>
          </w:p>
        </w:tc>
        <w:tc>
          <w:tcPr>
            <w:tcW w:w="1173" w:type="dxa"/>
            <w:vAlign w:val="center"/>
            <w:hideMark/>
          </w:tcPr>
          <w:p w14:paraId="5A1F6FD4" w14:textId="382AFE88" w:rsidR="00D77209" w:rsidRPr="00563119" w:rsidRDefault="00D77209" w:rsidP="00256940">
            <w:pPr>
              <w:pStyle w:val="TableTextCentered"/>
              <w:tabs>
                <w:tab w:val="decimal" w:pos="557"/>
              </w:tabs>
              <w:rPr>
                <w:rFonts w:ascii="Segoe UI" w:hAnsi="Segoe UI" w:cs="Segoe UI"/>
                <w:sz w:val="18"/>
                <w:szCs w:val="18"/>
              </w:rPr>
            </w:pPr>
            <w:r w:rsidRPr="00563119">
              <w:t>17.7</w:t>
            </w:r>
          </w:p>
        </w:tc>
      </w:tr>
      <w:tr w:rsidR="00D77209" w:rsidRPr="00563119" w14:paraId="1449D3CF" w14:textId="77777777" w:rsidTr="00256940">
        <w:tc>
          <w:tcPr>
            <w:tcW w:w="2824" w:type="dxa"/>
            <w:hideMark/>
          </w:tcPr>
          <w:p w14:paraId="64AB96E1" w14:textId="77777777" w:rsidR="00D77209" w:rsidRPr="00D77209" w:rsidRDefault="00D77209" w:rsidP="00D77209">
            <w:pPr>
              <w:pStyle w:val="TableText"/>
            </w:pPr>
            <w:r w:rsidRPr="00D77209">
              <w:t>African American/Black </w:t>
            </w:r>
          </w:p>
        </w:tc>
        <w:tc>
          <w:tcPr>
            <w:tcW w:w="1109" w:type="dxa"/>
            <w:vAlign w:val="center"/>
            <w:hideMark/>
          </w:tcPr>
          <w:p w14:paraId="25C83366" w14:textId="647369CA" w:rsidR="00D77209" w:rsidRPr="00563119" w:rsidRDefault="00D77209" w:rsidP="00256940">
            <w:pPr>
              <w:pStyle w:val="TableTextCentered"/>
              <w:tabs>
                <w:tab w:val="decimal" w:pos="536"/>
              </w:tabs>
              <w:rPr>
                <w:rFonts w:ascii="Segoe UI" w:hAnsi="Segoe UI" w:cs="Segoe UI"/>
                <w:sz w:val="18"/>
                <w:szCs w:val="18"/>
              </w:rPr>
            </w:pPr>
            <w:r w:rsidRPr="00563119">
              <w:t>8.3</w:t>
            </w:r>
          </w:p>
        </w:tc>
        <w:tc>
          <w:tcPr>
            <w:tcW w:w="1110" w:type="dxa"/>
            <w:vAlign w:val="center"/>
            <w:hideMark/>
          </w:tcPr>
          <w:p w14:paraId="0C688BA0" w14:textId="3AAE680A" w:rsidR="00D77209" w:rsidRPr="00563119" w:rsidRDefault="00D77209" w:rsidP="00256940">
            <w:pPr>
              <w:pStyle w:val="TableTextCentered"/>
              <w:rPr>
                <w:rFonts w:ascii="Segoe UI" w:hAnsi="Segoe UI" w:cs="Segoe UI"/>
                <w:sz w:val="18"/>
                <w:szCs w:val="18"/>
              </w:rPr>
            </w:pPr>
            <w:r w:rsidRPr="00563119">
              <w:t>0.0</w:t>
            </w:r>
          </w:p>
        </w:tc>
        <w:tc>
          <w:tcPr>
            <w:tcW w:w="1110" w:type="dxa"/>
            <w:vAlign w:val="center"/>
            <w:hideMark/>
          </w:tcPr>
          <w:p w14:paraId="21C13C1D" w14:textId="4FDA128F" w:rsidR="00D77209" w:rsidRPr="00563119" w:rsidRDefault="00D77209" w:rsidP="00256940">
            <w:pPr>
              <w:pStyle w:val="TableTextCentered"/>
              <w:tabs>
                <w:tab w:val="decimal" w:pos="518"/>
              </w:tabs>
              <w:rPr>
                <w:rFonts w:ascii="Segoe UI" w:hAnsi="Segoe UI" w:cs="Segoe UI"/>
                <w:sz w:val="18"/>
                <w:szCs w:val="18"/>
              </w:rPr>
            </w:pPr>
            <w:r w:rsidRPr="00563119">
              <w:t>3.7</w:t>
            </w:r>
          </w:p>
        </w:tc>
        <w:tc>
          <w:tcPr>
            <w:tcW w:w="1110" w:type="dxa"/>
            <w:vAlign w:val="center"/>
            <w:hideMark/>
          </w:tcPr>
          <w:p w14:paraId="0D2BE6DA" w14:textId="7C06EA5D" w:rsidR="00D77209" w:rsidRPr="00563119" w:rsidRDefault="00D77209" w:rsidP="00256940">
            <w:pPr>
              <w:pStyle w:val="TableTextCentered"/>
              <w:tabs>
                <w:tab w:val="decimal" w:pos="501"/>
              </w:tabs>
              <w:rPr>
                <w:rFonts w:ascii="Segoe UI" w:hAnsi="Segoe UI" w:cs="Segoe UI"/>
                <w:sz w:val="18"/>
                <w:szCs w:val="18"/>
              </w:rPr>
            </w:pPr>
            <w:r w:rsidRPr="00563119">
              <w:t>4.0</w:t>
            </w:r>
          </w:p>
        </w:tc>
        <w:tc>
          <w:tcPr>
            <w:tcW w:w="1119" w:type="dxa"/>
            <w:vAlign w:val="center"/>
            <w:hideMark/>
          </w:tcPr>
          <w:p w14:paraId="6843E327" w14:textId="3059D9A3" w:rsidR="00D77209" w:rsidRPr="00563119" w:rsidRDefault="00D77209" w:rsidP="00256940">
            <w:pPr>
              <w:pStyle w:val="TableTextCentered"/>
              <w:rPr>
                <w:rFonts w:ascii="Segoe UI" w:hAnsi="Segoe UI" w:cs="Segoe UI"/>
                <w:sz w:val="18"/>
                <w:szCs w:val="18"/>
              </w:rPr>
            </w:pPr>
            <w:r w:rsidRPr="00563119">
              <w:t>-4.3</w:t>
            </w:r>
          </w:p>
        </w:tc>
        <w:tc>
          <w:tcPr>
            <w:tcW w:w="1173" w:type="dxa"/>
            <w:vAlign w:val="center"/>
            <w:hideMark/>
          </w:tcPr>
          <w:p w14:paraId="0F6E4495" w14:textId="01FF12C4" w:rsidR="00D77209" w:rsidRPr="00563119" w:rsidRDefault="00D77209" w:rsidP="00256940">
            <w:pPr>
              <w:pStyle w:val="TableTextCentered"/>
              <w:tabs>
                <w:tab w:val="decimal" w:pos="557"/>
              </w:tabs>
              <w:rPr>
                <w:rFonts w:ascii="Segoe UI" w:hAnsi="Segoe UI" w:cs="Segoe UI"/>
                <w:sz w:val="18"/>
                <w:szCs w:val="18"/>
              </w:rPr>
            </w:pPr>
            <w:r w:rsidRPr="00563119">
              <w:t>24.1</w:t>
            </w:r>
          </w:p>
        </w:tc>
      </w:tr>
      <w:tr w:rsidR="00D77209" w:rsidRPr="00563119" w14:paraId="23869ECA" w14:textId="77777777" w:rsidTr="00256940">
        <w:trPr>
          <w:cnfStyle w:val="000000100000" w:firstRow="0" w:lastRow="0" w:firstColumn="0" w:lastColumn="0" w:oddVBand="0" w:evenVBand="0" w:oddHBand="1" w:evenHBand="0" w:firstRowFirstColumn="0" w:firstRowLastColumn="0" w:lastRowFirstColumn="0" w:lastRowLastColumn="0"/>
        </w:trPr>
        <w:tc>
          <w:tcPr>
            <w:tcW w:w="2824" w:type="dxa"/>
            <w:hideMark/>
          </w:tcPr>
          <w:p w14:paraId="6F4F7135" w14:textId="77777777" w:rsidR="00D77209" w:rsidRPr="00D77209" w:rsidRDefault="00D77209" w:rsidP="00D77209">
            <w:pPr>
              <w:pStyle w:val="TableText"/>
            </w:pPr>
            <w:r w:rsidRPr="00D77209">
              <w:t>Asian </w:t>
            </w:r>
          </w:p>
        </w:tc>
        <w:tc>
          <w:tcPr>
            <w:tcW w:w="1109" w:type="dxa"/>
            <w:vAlign w:val="center"/>
            <w:hideMark/>
          </w:tcPr>
          <w:p w14:paraId="55B6E342" w14:textId="317FA6CC" w:rsidR="00D77209" w:rsidRPr="00563119" w:rsidRDefault="00D77209" w:rsidP="00256940">
            <w:pPr>
              <w:pStyle w:val="TableTextCentered"/>
              <w:tabs>
                <w:tab w:val="decimal" w:pos="536"/>
              </w:tabs>
              <w:rPr>
                <w:rFonts w:ascii="Segoe UI" w:hAnsi="Segoe UI" w:cs="Segoe UI"/>
                <w:sz w:val="18"/>
                <w:szCs w:val="18"/>
              </w:rPr>
            </w:pPr>
            <w:r w:rsidRPr="00563119">
              <w:t>4.0</w:t>
            </w:r>
          </w:p>
        </w:tc>
        <w:tc>
          <w:tcPr>
            <w:tcW w:w="1110" w:type="dxa"/>
            <w:vAlign w:val="center"/>
            <w:hideMark/>
          </w:tcPr>
          <w:p w14:paraId="64392F1F" w14:textId="092E9F6E" w:rsidR="00D77209" w:rsidRPr="00563119" w:rsidRDefault="00D77209" w:rsidP="00256940">
            <w:pPr>
              <w:pStyle w:val="TableTextCentered"/>
              <w:rPr>
                <w:rFonts w:ascii="Segoe UI" w:hAnsi="Segoe UI" w:cs="Segoe UI"/>
                <w:sz w:val="18"/>
                <w:szCs w:val="18"/>
              </w:rPr>
            </w:pPr>
            <w:r w:rsidRPr="00563119">
              <w:t>3.2</w:t>
            </w:r>
          </w:p>
        </w:tc>
        <w:tc>
          <w:tcPr>
            <w:tcW w:w="1110" w:type="dxa"/>
            <w:vAlign w:val="center"/>
            <w:hideMark/>
          </w:tcPr>
          <w:p w14:paraId="00D1916E" w14:textId="5CA6F5BB" w:rsidR="00D77209" w:rsidRPr="00563119" w:rsidRDefault="00D77209" w:rsidP="00256940">
            <w:pPr>
              <w:pStyle w:val="TableTextCentered"/>
              <w:tabs>
                <w:tab w:val="decimal" w:pos="518"/>
              </w:tabs>
              <w:rPr>
                <w:rFonts w:ascii="Segoe UI" w:hAnsi="Segoe UI" w:cs="Segoe UI"/>
                <w:sz w:val="18"/>
                <w:szCs w:val="18"/>
              </w:rPr>
            </w:pPr>
            <w:r w:rsidRPr="00563119">
              <w:t>9.6</w:t>
            </w:r>
          </w:p>
        </w:tc>
        <w:tc>
          <w:tcPr>
            <w:tcW w:w="1110" w:type="dxa"/>
            <w:vAlign w:val="center"/>
            <w:hideMark/>
          </w:tcPr>
          <w:p w14:paraId="02C4E249" w14:textId="0C2DFEAC" w:rsidR="00D77209" w:rsidRPr="00563119" w:rsidRDefault="00D77209" w:rsidP="00256940">
            <w:pPr>
              <w:pStyle w:val="TableTextCentered"/>
              <w:tabs>
                <w:tab w:val="decimal" w:pos="501"/>
              </w:tabs>
              <w:rPr>
                <w:rFonts w:ascii="Segoe UI" w:hAnsi="Segoe UI" w:cs="Segoe UI"/>
                <w:sz w:val="18"/>
                <w:szCs w:val="18"/>
              </w:rPr>
            </w:pPr>
            <w:r w:rsidRPr="00563119">
              <w:t>2.5</w:t>
            </w:r>
          </w:p>
        </w:tc>
        <w:tc>
          <w:tcPr>
            <w:tcW w:w="1119" w:type="dxa"/>
            <w:vAlign w:val="center"/>
            <w:hideMark/>
          </w:tcPr>
          <w:p w14:paraId="5629BC46" w14:textId="5B8FCA00" w:rsidR="00D77209" w:rsidRPr="00563119" w:rsidRDefault="00D77209" w:rsidP="00256940">
            <w:pPr>
              <w:pStyle w:val="TableTextCentered"/>
              <w:rPr>
                <w:rFonts w:ascii="Segoe UI" w:hAnsi="Segoe UI" w:cs="Segoe UI"/>
                <w:sz w:val="18"/>
                <w:szCs w:val="18"/>
              </w:rPr>
            </w:pPr>
            <w:r w:rsidRPr="00563119">
              <w:t>-1.5</w:t>
            </w:r>
          </w:p>
        </w:tc>
        <w:tc>
          <w:tcPr>
            <w:tcW w:w="1173" w:type="dxa"/>
            <w:vAlign w:val="center"/>
            <w:hideMark/>
          </w:tcPr>
          <w:p w14:paraId="1A289FC9" w14:textId="364540B6" w:rsidR="00D77209" w:rsidRPr="00563119" w:rsidRDefault="00D77209" w:rsidP="00256940">
            <w:pPr>
              <w:pStyle w:val="TableTextCentered"/>
              <w:tabs>
                <w:tab w:val="decimal" w:pos="557"/>
              </w:tabs>
              <w:rPr>
                <w:rFonts w:ascii="Segoe UI" w:hAnsi="Segoe UI" w:cs="Segoe UI"/>
                <w:sz w:val="18"/>
                <w:szCs w:val="18"/>
              </w:rPr>
            </w:pPr>
            <w:r w:rsidRPr="00563119">
              <w:t>7.2</w:t>
            </w:r>
          </w:p>
        </w:tc>
      </w:tr>
      <w:tr w:rsidR="00D77209" w:rsidRPr="00563119" w14:paraId="436442F3" w14:textId="77777777" w:rsidTr="00256940">
        <w:tc>
          <w:tcPr>
            <w:tcW w:w="2824" w:type="dxa"/>
            <w:hideMark/>
          </w:tcPr>
          <w:p w14:paraId="7E866AC5" w14:textId="77777777" w:rsidR="00D77209" w:rsidRPr="00D77209" w:rsidRDefault="00D77209" w:rsidP="00D77209">
            <w:pPr>
              <w:pStyle w:val="TableText"/>
            </w:pPr>
            <w:r w:rsidRPr="00D77209">
              <w:t>Hispanic/Latino </w:t>
            </w:r>
          </w:p>
        </w:tc>
        <w:tc>
          <w:tcPr>
            <w:tcW w:w="1109" w:type="dxa"/>
            <w:vAlign w:val="center"/>
            <w:hideMark/>
          </w:tcPr>
          <w:p w14:paraId="05BAFB09" w14:textId="19D05060" w:rsidR="00D77209" w:rsidRPr="00563119" w:rsidRDefault="00D77209" w:rsidP="00256940">
            <w:pPr>
              <w:pStyle w:val="TableTextCentered"/>
              <w:tabs>
                <w:tab w:val="decimal" w:pos="536"/>
              </w:tabs>
              <w:rPr>
                <w:rFonts w:ascii="Segoe UI" w:hAnsi="Segoe UI" w:cs="Segoe UI"/>
                <w:sz w:val="18"/>
                <w:szCs w:val="18"/>
              </w:rPr>
            </w:pPr>
            <w:r w:rsidRPr="00563119">
              <w:t>8.7</w:t>
            </w:r>
          </w:p>
        </w:tc>
        <w:tc>
          <w:tcPr>
            <w:tcW w:w="1110" w:type="dxa"/>
            <w:vAlign w:val="center"/>
            <w:hideMark/>
          </w:tcPr>
          <w:p w14:paraId="713D384C" w14:textId="67A82693" w:rsidR="00D77209" w:rsidRPr="00563119" w:rsidRDefault="00D77209" w:rsidP="00256940">
            <w:pPr>
              <w:pStyle w:val="TableTextCentered"/>
              <w:rPr>
                <w:rFonts w:ascii="Segoe UI" w:hAnsi="Segoe UI" w:cs="Segoe UI"/>
                <w:sz w:val="18"/>
                <w:szCs w:val="18"/>
              </w:rPr>
            </w:pPr>
            <w:r w:rsidRPr="00563119">
              <w:t>8.3</w:t>
            </w:r>
          </w:p>
        </w:tc>
        <w:tc>
          <w:tcPr>
            <w:tcW w:w="1110" w:type="dxa"/>
            <w:vAlign w:val="center"/>
            <w:hideMark/>
          </w:tcPr>
          <w:p w14:paraId="54A5A602" w14:textId="38DCBBFB" w:rsidR="00D77209" w:rsidRPr="00563119" w:rsidRDefault="00D77209" w:rsidP="00256940">
            <w:pPr>
              <w:pStyle w:val="TableTextCentered"/>
              <w:tabs>
                <w:tab w:val="decimal" w:pos="518"/>
              </w:tabs>
              <w:rPr>
                <w:rFonts w:ascii="Segoe UI" w:hAnsi="Segoe UI" w:cs="Segoe UI"/>
                <w:sz w:val="18"/>
                <w:szCs w:val="18"/>
              </w:rPr>
            </w:pPr>
            <w:r w:rsidRPr="00563119">
              <w:t>4.6</w:t>
            </w:r>
          </w:p>
        </w:tc>
        <w:tc>
          <w:tcPr>
            <w:tcW w:w="1110" w:type="dxa"/>
            <w:vAlign w:val="center"/>
            <w:hideMark/>
          </w:tcPr>
          <w:p w14:paraId="71DE71DE" w14:textId="07245937" w:rsidR="00D77209" w:rsidRPr="00563119" w:rsidRDefault="00D77209" w:rsidP="00256940">
            <w:pPr>
              <w:pStyle w:val="TableTextCentered"/>
              <w:tabs>
                <w:tab w:val="decimal" w:pos="501"/>
              </w:tabs>
              <w:rPr>
                <w:rFonts w:ascii="Segoe UI" w:hAnsi="Segoe UI" w:cs="Segoe UI"/>
                <w:sz w:val="18"/>
                <w:szCs w:val="18"/>
              </w:rPr>
            </w:pPr>
            <w:r w:rsidRPr="00563119">
              <w:t>11.1</w:t>
            </w:r>
          </w:p>
        </w:tc>
        <w:tc>
          <w:tcPr>
            <w:tcW w:w="1119" w:type="dxa"/>
            <w:vAlign w:val="center"/>
            <w:hideMark/>
          </w:tcPr>
          <w:p w14:paraId="7DC33500" w14:textId="187F3BF8" w:rsidR="00D77209" w:rsidRPr="00563119" w:rsidRDefault="00D77209" w:rsidP="00256940">
            <w:pPr>
              <w:pStyle w:val="TableTextCentered"/>
              <w:rPr>
                <w:rFonts w:ascii="Segoe UI" w:hAnsi="Segoe UI" w:cs="Segoe UI"/>
                <w:sz w:val="18"/>
                <w:szCs w:val="18"/>
              </w:rPr>
            </w:pPr>
            <w:r w:rsidRPr="00563119">
              <w:t>2.4</w:t>
            </w:r>
          </w:p>
        </w:tc>
        <w:tc>
          <w:tcPr>
            <w:tcW w:w="1173" w:type="dxa"/>
            <w:vAlign w:val="center"/>
            <w:hideMark/>
          </w:tcPr>
          <w:p w14:paraId="44D53BCF" w14:textId="642C5A48" w:rsidR="00D77209" w:rsidRPr="00563119" w:rsidRDefault="00D77209" w:rsidP="00256940">
            <w:pPr>
              <w:pStyle w:val="TableTextCentered"/>
              <w:tabs>
                <w:tab w:val="decimal" w:pos="557"/>
              </w:tabs>
              <w:rPr>
                <w:rFonts w:ascii="Segoe UI" w:hAnsi="Segoe UI" w:cs="Segoe UI"/>
                <w:sz w:val="18"/>
                <w:szCs w:val="18"/>
              </w:rPr>
            </w:pPr>
            <w:r w:rsidRPr="00563119">
              <w:t>29.0</w:t>
            </w:r>
          </w:p>
        </w:tc>
      </w:tr>
      <w:tr w:rsidR="00D77209" w:rsidRPr="00563119" w14:paraId="02C488EA" w14:textId="77777777" w:rsidTr="00256940">
        <w:trPr>
          <w:cnfStyle w:val="000000100000" w:firstRow="0" w:lastRow="0" w:firstColumn="0" w:lastColumn="0" w:oddVBand="0" w:evenVBand="0" w:oddHBand="1" w:evenHBand="0" w:firstRowFirstColumn="0" w:firstRowLastColumn="0" w:lastRowFirstColumn="0" w:lastRowLastColumn="0"/>
        </w:trPr>
        <w:tc>
          <w:tcPr>
            <w:tcW w:w="2824" w:type="dxa"/>
            <w:hideMark/>
          </w:tcPr>
          <w:p w14:paraId="78693A71" w14:textId="7464F011" w:rsidR="00D77209" w:rsidRPr="00D77209" w:rsidRDefault="00D77209" w:rsidP="00D77209">
            <w:pPr>
              <w:pStyle w:val="TableText"/>
            </w:pPr>
            <w:r w:rsidRPr="00D77209">
              <w:t>Multi</w:t>
            </w:r>
            <w:r w:rsidR="00F935B6">
              <w:t>r</w:t>
            </w:r>
            <w:r w:rsidRPr="00D77209">
              <w:t>ace, non-Hisp</w:t>
            </w:r>
            <w:r w:rsidR="00F935B6">
              <w:t>anic</w:t>
            </w:r>
            <w:r w:rsidRPr="00D77209">
              <w:t>/</w:t>
            </w:r>
            <w:r w:rsidR="00F935B6">
              <w:br/>
            </w:r>
            <w:r w:rsidRPr="00D77209">
              <w:t>Lat</w:t>
            </w:r>
            <w:r w:rsidR="00F935B6">
              <w:t>ino</w:t>
            </w:r>
            <w:r w:rsidRPr="00D77209">
              <w:t> </w:t>
            </w:r>
          </w:p>
        </w:tc>
        <w:tc>
          <w:tcPr>
            <w:tcW w:w="1109" w:type="dxa"/>
            <w:vAlign w:val="center"/>
            <w:hideMark/>
          </w:tcPr>
          <w:p w14:paraId="77F3FCE7" w14:textId="1490570C" w:rsidR="00D77209" w:rsidRPr="00563119" w:rsidRDefault="00D77209" w:rsidP="00256940">
            <w:pPr>
              <w:pStyle w:val="TableTextCentered"/>
              <w:tabs>
                <w:tab w:val="decimal" w:pos="536"/>
              </w:tabs>
              <w:rPr>
                <w:rFonts w:ascii="Segoe UI" w:hAnsi="Segoe UI" w:cs="Segoe UI"/>
                <w:sz w:val="18"/>
                <w:szCs w:val="18"/>
              </w:rPr>
            </w:pPr>
            <w:r w:rsidRPr="00563119">
              <w:t>10.4</w:t>
            </w:r>
          </w:p>
        </w:tc>
        <w:tc>
          <w:tcPr>
            <w:tcW w:w="1110" w:type="dxa"/>
            <w:vAlign w:val="center"/>
            <w:hideMark/>
          </w:tcPr>
          <w:p w14:paraId="663A33DC" w14:textId="00682781" w:rsidR="00D77209" w:rsidRPr="00563119" w:rsidRDefault="00D77209" w:rsidP="00256940">
            <w:pPr>
              <w:pStyle w:val="TableTextCentered"/>
              <w:rPr>
                <w:rFonts w:ascii="Segoe UI" w:hAnsi="Segoe UI" w:cs="Segoe UI"/>
                <w:sz w:val="18"/>
                <w:szCs w:val="18"/>
              </w:rPr>
            </w:pPr>
            <w:r w:rsidRPr="00563119">
              <w:t>7.8</w:t>
            </w:r>
          </w:p>
        </w:tc>
        <w:tc>
          <w:tcPr>
            <w:tcW w:w="1110" w:type="dxa"/>
            <w:vAlign w:val="center"/>
            <w:hideMark/>
          </w:tcPr>
          <w:p w14:paraId="61E46832" w14:textId="36C01F8F" w:rsidR="00D77209" w:rsidRPr="00563119" w:rsidRDefault="00D77209" w:rsidP="00256940">
            <w:pPr>
              <w:pStyle w:val="TableTextCentered"/>
              <w:tabs>
                <w:tab w:val="decimal" w:pos="518"/>
              </w:tabs>
              <w:rPr>
                <w:rFonts w:ascii="Segoe UI" w:hAnsi="Segoe UI" w:cs="Segoe UI"/>
                <w:sz w:val="18"/>
                <w:szCs w:val="18"/>
              </w:rPr>
            </w:pPr>
            <w:r w:rsidRPr="00563119">
              <w:t>2.9</w:t>
            </w:r>
          </w:p>
        </w:tc>
        <w:tc>
          <w:tcPr>
            <w:tcW w:w="1110" w:type="dxa"/>
            <w:vAlign w:val="center"/>
            <w:hideMark/>
          </w:tcPr>
          <w:p w14:paraId="127E27E0" w14:textId="0387846D" w:rsidR="00D77209" w:rsidRPr="00563119" w:rsidRDefault="00D77209" w:rsidP="00256940">
            <w:pPr>
              <w:pStyle w:val="TableTextCentered"/>
              <w:tabs>
                <w:tab w:val="decimal" w:pos="501"/>
              </w:tabs>
              <w:rPr>
                <w:rFonts w:ascii="Segoe UI" w:hAnsi="Segoe UI" w:cs="Segoe UI"/>
                <w:sz w:val="18"/>
                <w:szCs w:val="18"/>
              </w:rPr>
            </w:pPr>
            <w:r w:rsidRPr="00563119">
              <w:t>9.3</w:t>
            </w:r>
          </w:p>
        </w:tc>
        <w:tc>
          <w:tcPr>
            <w:tcW w:w="1119" w:type="dxa"/>
            <w:vAlign w:val="center"/>
            <w:hideMark/>
          </w:tcPr>
          <w:p w14:paraId="0CCC6A76" w14:textId="00EFF270" w:rsidR="00D77209" w:rsidRPr="00563119" w:rsidRDefault="00D77209" w:rsidP="00256940">
            <w:pPr>
              <w:pStyle w:val="TableTextCentered"/>
              <w:rPr>
                <w:rFonts w:ascii="Segoe UI" w:hAnsi="Segoe UI" w:cs="Segoe UI"/>
                <w:sz w:val="18"/>
                <w:szCs w:val="18"/>
              </w:rPr>
            </w:pPr>
            <w:r w:rsidRPr="00563119">
              <w:t>-1.1</w:t>
            </w:r>
          </w:p>
        </w:tc>
        <w:tc>
          <w:tcPr>
            <w:tcW w:w="1173" w:type="dxa"/>
            <w:vAlign w:val="center"/>
            <w:hideMark/>
          </w:tcPr>
          <w:p w14:paraId="191CD92E" w14:textId="103465F1" w:rsidR="00D77209" w:rsidRPr="00563119" w:rsidRDefault="00D77209" w:rsidP="00256940">
            <w:pPr>
              <w:pStyle w:val="TableTextCentered"/>
              <w:tabs>
                <w:tab w:val="decimal" w:pos="557"/>
              </w:tabs>
              <w:rPr>
                <w:rFonts w:ascii="Segoe UI" w:hAnsi="Segoe UI" w:cs="Segoe UI"/>
                <w:sz w:val="18"/>
                <w:szCs w:val="18"/>
              </w:rPr>
            </w:pPr>
            <w:r w:rsidRPr="00563119">
              <w:t>18.9</w:t>
            </w:r>
          </w:p>
        </w:tc>
      </w:tr>
      <w:tr w:rsidR="00D77209" w:rsidRPr="00563119" w14:paraId="36500CD4" w14:textId="77777777" w:rsidTr="00256940">
        <w:tc>
          <w:tcPr>
            <w:tcW w:w="2824" w:type="dxa"/>
            <w:hideMark/>
          </w:tcPr>
          <w:p w14:paraId="48C52C42" w14:textId="77777777" w:rsidR="00D77209" w:rsidRPr="00D77209" w:rsidRDefault="00D77209" w:rsidP="00D77209">
            <w:pPr>
              <w:pStyle w:val="TableText"/>
            </w:pPr>
            <w:r w:rsidRPr="00D77209">
              <w:t>White </w:t>
            </w:r>
          </w:p>
        </w:tc>
        <w:tc>
          <w:tcPr>
            <w:tcW w:w="1109" w:type="dxa"/>
            <w:vAlign w:val="center"/>
            <w:hideMark/>
          </w:tcPr>
          <w:p w14:paraId="4F3FC31C" w14:textId="45378B52" w:rsidR="00D77209" w:rsidRPr="00563119" w:rsidRDefault="00D77209" w:rsidP="00256940">
            <w:pPr>
              <w:pStyle w:val="TableTextCentered"/>
              <w:tabs>
                <w:tab w:val="decimal" w:pos="536"/>
              </w:tabs>
              <w:rPr>
                <w:rFonts w:ascii="Segoe UI" w:hAnsi="Segoe UI" w:cs="Segoe UI"/>
                <w:sz w:val="18"/>
                <w:szCs w:val="18"/>
              </w:rPr>
            </w:pPr>
            <w:r w:rsidRPr="00563119">
              <w:t>4.3</w:t>
            </w:r>
          </w:p>
        </w:tc>
        <w:tc>
          <w:tcPr>
            <w:tcW w:w="1110" w:type="dxa"/>
            <w:vAlign w:val="center"/>
            <w:hideMark/>
          </w:tcPr>
          <w:p w14:paraId="5C2CDF90" w14:textId="7EE893AD" w:rsidR="00D77209" w:rsidRPr="00563119" w:rsidRDefault="00D77209" w:rsidP="00256940">
            <w:pPr>
              <w:pStyle w:val="TableTextCentered"/>
              <w:rPr>
                <w:rFonts w:ascii="Segoe UI" w:hAnsi="Segoe UI" w:cs="Segoe UI"/>
                <w:sz w:val="18"/>
                <w:szCs w:val="18"/>
              </w:rPr>
            </w:pPr>
            <w:r w:rsidRPr="00563119">
              <w:t>4.0</w:t>
            </w:r>
          </w:p>
        </w:tc>
        <w:tc>
          <w:tcPr>
            <w:tcW w:w="1110" w:type="dxa"/>
            <w:vAlign w:val="center"/>
            <w:hideMark/>
          </w:tcPr>
          <w:p w14:paraId="408981B6" w14:textId="3B7655EC" w:rsidR="00D77209" w:rsidRPr="00563119" w:rsidRDefault="00D77209" w:rsidP="00256940">
            <w:pPr>
              <w:pStyle w:val="TableTextCentered"/>
              <w:tabs>
                <w:tab w:val="decimal" w:pos="518"/>
              </w:tabs>
              <w:rPr>
                <w:rFonts w:ascii="Segoe UI" w:hAnsi="Segoe UI" w:cs="Segoe UI"/>
                <w:sz w:val="18"/>
                <w:szCs w:val="18"/>
              </w:rPr>
            </w:pPr>
            <w:r w:rsidRPr="00563119">
              <w:t>5.5</w:t>
            </w:r>
          </w:p>
        </w:tc>
        <w:tc>
          <w:tcPr>
            <w:tcW w:w="1110" w:type="dxa"/>
            <w:vAlign w:val="center"/>
            <w:hideMark/>
          </w:tcPr>
          <w:p w14:paraId="7641FA41" w14:textId="45CB2529" w:rsidR="00D77209" w:rsidRPr="00563119" w:rsidRDefault="00D77209" w:rsidP="00256940">
            <w:pPr>
              <w:pStyle w:val="TableTextCentered"/>
              <w:tabs>
                <w:tab w:val="decimal" w:pos="501"/>
              </w:tabs>
              <w:rPr>
                <w:rFonts w:ascii="Segoe UI" w:hAnsi="Segoe UI" w:cs="Segoe UI"/>
                <w:sz w:val="18"/>
                <w:szCs w:val="18"/>
              </w:rPr>
            </w:pPr>
            <w:r w:rsidRPr="00563119">
              <w:t>4.9</w:t>
            </w:r>
          </w:p>
        </w:tc>
        <w:tc>
          <w:tcPr>
            <w:tcW w:w="1119" w:type="dxa"/>
            <w:vAlign w:val="center"/>
            <w:hideMark/>
          </w:tcPr>
          <w:p w14:paraId="5C2A9955" w14:textId="1D5D7B5A" w:rsidR="00D77209" w:rsidRPr="00563119" w:rsidRDefault="00D77209" w:rsidP="00256940">
            <w:pPr>
              <w:pStyle w:val="TableTextCentered"/>
              <w:rPr>
                <w:rFonts w:ascii="Segoe UI" w:hAnsi="Segoe UI" w:cs="Segoe UI"/>
                <w:sz w:val="18"/>
                <w:szCs w:val="18"/>
              </w:rPr>
            </w:pPr>
            <w:r w:rsidRPr="00563119">
              <w:t>0.6</w:t>
            </w:r>
          </w:p>
        </w:tc>
        <w:tc>
          <w:tcPr>
            <w:tcW w:w="1173" w:type="dxa"/>
            <w:vAlign w:val="center"/>
            <w:hideMark/>
          </w:tcPr>
          <w:p w14:paraId="69492652" w14:textId="2651DCED" w:rsidR="00D77209" w:rsidRPr="00563119" w:rsidRDefault="00D77209" w:rsidP="00256940">
            <w:pPr>
              <w:pStyle w:val="TableTextCentered"/>
              <w:tabs>
                <w:tab w:val="decimal" w:pos="557"/>
              </w:tabs>
              <w:rPr>
                <w:rFonts w:ascii="Segoe UI" w:hAnsi="Segoe UI" w:cs="Segoe UI"/>
                <w:sz w:val="18"/>
                <w:szCs w:val="18"/>
              </w:rPr>
            </w:pPr>
            <w:r w:rsidRPr="00563119">
              <w:t>13.2</w:t>
            </w:r>
          </w:p>
        </w:tc>
      </w:tr>
      <w:tr w:rsidR="00D77209" w:rsidRPr="00563119" w14:paraId="15E46B4B" w14:textId="77777777" w:rsidTr="00256940">
        <w:trPr>
          <w:cnfStyle w:val="000000100000" w:firstRow="0" w:lastRow="0" w:firstColumn="0" w:lastColumn="0" w:oddVBand="0" w:evenVBand="0" w:oddHBand="1" w:evenHBand="0" w:firstRowFirstColumn="0" w:firstRowLastColumn="0" w:lastRowFirstColumn="0" w:lastRowLastColumn="0"/>
        </w:trPr>
        <w:tc>
          <w:tcPr>
            <w:tcW w:w="2824" w:type="dxa"/>
            <w:hideMark/>
          </w:tcPr>
          <w:p w14:paraId="3808F037" w14:textId="32FA5507" w:rsidR="00D77209" w:rsidRPr="00D77209" w:rsidRDefault="00D77209" w:rsidP="00D77209">
            <w:pPr>
              <w:pStyle w:val="TableText"/>
            </w:pPr>
            <w:r w:rsidRPr="00D77209">
              <w:t xml:space="preserve">High </w:t>
            </w:r>
            <w:r w:rsidR="00F935B6">
              <w:t>n</w:t>
            </w:r>
            <w:r w:rsidRPr="00D77209">
              <w:t>eed</w:t>
            </w:r>
          </w:p>
        </w:tc>
        <w:tc>
          <w:tcPr>
            <w:tcW w:w="1109" w:type="dxa"/>
            <w:vAlign w:val="center"/>
            <w:hideMark/>
          </w:tcPr>
          <w:p w14:paraId="49F44798" w14:textId="2D95308A" w:rsidR="00D77209" w:rsidRPr="00563119" w:rsidRDefault="00D77209" w:rsidP="00256940">
            <w:pPr>
              <w:pStyle w:val="TableTextCentered"/>
              <w:tabs>
                <w:tab w:val="decimal" w:pos="536"/>
              </w:tabs>
              <w:rPr>
                <w:rFonts w:ascii="Segoe UI" w:hAnsi="Segoe UI" w:cs="Segoe UI"/>
                <w:sz w:val="18"/>
                <w:szCs w:val="18"/>
              </w:rPr>
            </w:pPr>
            <w:r w:rsidRPr="00563119">
              <w:t>8.6</w:t>
            </w:r>
          </w:p>
        </w:tc>
        <w:tc>
          <w:tcPr>
            <w:tcW w:w="1110" w:type="dxa"/>
            <w:vAlign w:val="center"/>
            <w:hideMark/>
          </w:tcPr>
          <w:p w14:paraId="3B6B7559" w14:textId="4F73D9B3" w:rsidR="00D77209" w:rsidRPr="00563119" w:rsidRDefault="00D77209" w:rsidP="00256940">
            <w:pPr>
              <w:pStyle w:val="TableTextCentered"/>
              <w:rPr>
                <w:rFonts w:ascii="Segoe UI" w:hAnsi="Segoe UI" w:cs="Segoe UI"/>
                <w:sz w:val="18"/>
                <w:szCs w:val="18"/>
              </w:rPr>
            </w:pPr>
            <w:r w:rsidRPr="00563119">
              <w:t>7.2</w:t>
            </w:r>
          </w:p>
        </w:tc>
        <w:tc>
          <w:tcPr>
            <w:tcW w:w="1110" w:type="dxa"/>
            <w:vAlign w:val="center"/>
            <w:hideMark/>
          </w:tcPr>
          <w:p w14:paraId="2481BD16" w14:textId="2A739161" w:rsidR="00D77209" w:rsidRPr="00563119" w:rsidRDefault="00D77209" w:rsidP="00256940">
            <w:pPr>
              <w:pStyle w:val="TableTextCentered"/>
              <w:tabs>
                <w:tab w:val="decimal" w:pos="518"/>
              </w:tabs>
              <w:rPr>
                <w:rFonts w:ascii="Segoe UI" w:hAnsi="Segoe UI" w:cs="Segoe UI"/>
                <w:sz w:val="18"/>
                <w:szCs w:val="18"/>
              </w:rPr>
            </w:pPr>
            <w:r w:rsidRPr="00563119">
              <w:t>8.3</w:t>
            </w:r>
          </w:p>
        </w:tc>
        <w:tc>
          <w:tcPr>
            <w:tcW w:w="1110" w:type="dxa"/>
            <w:vAlign w:val="center"/>
            <w:hideMark/>
          </w:tcPr>
          <w:p w14:paraId="203FC218" w14:textId="2E9CF88D" w:rsidR="00D77209" w:rsidRPr="00563119" w:rsidRDefault="00D77209" w:rsidP="00256940">
            <w:pPr>
              <w:pStyle w:val="TableTextCentered"/>
              <w:tabs>
                <w:tab w:val="decimal" w:pos="501"/>
              </w:tabs>
              <w:rPr>
                <w:rFonts w:ascii="Segoe UI" w:hAnsi="Segoe UI" w:cs="Segoe UI"/>
                <w:sz w:val="18"/>
                <w:szCs w:val="18"/>
              </w:rPr>
            </w:pPr>
            <w:r w:rsidRPr="00563119">
              <w:t>11.2</w:t>
            </w:r>
          </w:p>
        </w:tc>
        <w:tc>
          <w:tcPr>
            <w:tcW w:w="1119" w:type="dxa"/>
            <w:vAlign w:val="center"/>
            <w:hideMark/>
          </w:tcPr>
          <w:p w14:paraId="4905E909" w14:textId="56F8098B" w:rsidR="00D77209" w:rsidRPr="00563119" w:rsidRDefault="00D77209" w:rsidP="00256940">
            <w:pPr>
              <w:pStyle w:val="TableTextCentered"/>
              <w:rPr>
                <w:rFonts w:ascii="Segoe UI" w:hAnsi="Segoe UI" w:cs="Segoe UI"/>
                <w:sz w:val="18"/>
                <w:szCs w:val="18"/>
              </w:rPr>
            </w:pPr>
            <w:r w:rsidRPr="00563119">
              <w:t>2.6</w:t>
            </w:r>
          </w:p>
        </w:tc>
        <w:tc>
          <w:tcPr>
            <w:tcW w:w="1173" w:type="dxa"/>
            <w:vAlign w:val="center"/>
            <w:hideMark/>
          </w:tcPr>
          <w:p w14:paraId="02C9E1B4" w14:textId="04930EEA" w:rsidR="00D77209" w:rsidRPr="00563119" w:rsidRDefault="00D77209" w:rsidP="00256940">
            <w:pPr>
              <w:pStyle w:val="TableTextCentered"/>
              <w:tabs>
                <w:tab w:val="decimal" w:pos="557"/>
              </w:tabs>
              <w:rPr>
                <w:rFonts w:ascii="Segoe UI" w:hAnsi="Segoe UI" w:cs="Segoe UI"/>
                <w:sz w:val="18"/>
                <w:szCs w:val="18"/>
              </w:rPr>
            </w:pPr>
            <w:r w:rsidRPr="00563119">
              <w:t>26.3</w:t>
            </w:r>
          </w:p>
        </w:tc>
      </w:tr>
      <w:tr w:rsidR="00D77209" w:rsidRPr="00563119" w14:paraId="4D606986" w14:textId="77777777" w:rsidTr="00256940">
        <w:tc>
          <w:tcPr>
            <w:tcW w:w="2824" w:type="dxa"/>
            <w:hideMark/>
          </w:tcPr>
          <w:p w14:paraId="76F4D8DD" w14:textId="489CB0D4" w:rsidR="00D77209" w:rsidRPr="00D77209" w:rsidRDefault="00D77209" w:rsidP="00D77209">
            <w:pPr>
              <w:pStyle w:val="TableText"/>
            </w:pPr>
            <w:r w:rsidRPr="00D77209">
              <w:t xml:space="preserve">Economically </w:t>
            </w:r>
            <w:r w:rsidR="00F935B6">
              <w:t>d</w:t>
            </w:r>
            <w:r w:rsidRPr="00D77209">
              <w:t>isadvantaged </w:t>
            </w:r>
          </w:p>
        </w:tc>
        <w:tc>
          <w:tcPr>
            <w:tcW w:w="1109" w:type="dxa"/>
            <w:vAlign w:val="center"/>
            <w:hideMark/>
          </w:tcPr>
          <w:p w14:paraId="2A30851B" w14:textId="18AFCC53" w:rsidR="00D77209" w:rsidRPr="00563119" w:rsidRDefault="00D77209" w:rsidP="00256940">
            <w:pPr>
              <w:pStyle w:val="TableTextCentered"/>
              <w:tabs>
                <w:tab w:val="decimal" w:pos="536"/>
              </w:tabs>
              <w:rPr>
                <w:rFonts w:ascii="Segoe UI" w:hAnsi="Segoe UI" w:cs="Segoe UI"/>
                <w:sz w:val="18"/>
                <w:szCs w:val="18"/>
              </w:rPr>
            </w:pPr>
            <w:r w:rsidRPr="00563119">
              <w:t>13.2</w:t>
            </w:r>
          </w:p>
        </w:tc>
        <w:tc>
          <w:tcPr>
            <w:tcW w:w="1110" w:type="dxa"/>
            <w:vAlign w:val="center"/>
            <w:hideMark/>
          </w:tcPr>
          <w:p w14:paraId="226F292A" w14:textId="2B3E512A" w:rsidR="00D77209" w:rsidRPr="00563119" w:rsidRDefault="00D77209" w:rsidP="00256940">
            <w:pPr>
              <w:pStyle w:val="TableTextCentered"/>
              <w:rPr>
                <w:rFonts w:ascii="Segoe UI" w:hAnsi="Segoe UI" w:cs="Segoe UI"/>
                <w:sz w:val="18"/>
                <w:szCs w:val="18"/>
              </w:rPr>
            </w:pPr>
            <w:r w:rsidRPr="00563119">
              <w:t>8.6</w:t>
            </w:r>
          </w:p>
        </w:tc>
        <w:tc>
          <w:tcPr>
            <w:tcW w:w="1110" w:type="dxa"/>
            <w:vAlign w:val="center"/>
            <w:hideMark/>
          </w:tcPr>
          <w:p w14:paraId="1D8AE742" w14:textId="10BC76E7" w:rsidR="00D77209" w:rsidRPr="00563119" w:rsidRDefault="00D77209" w:rsidP="00256940">
            <w:pPr>
              <w:pStyle w:val="TableTextCentered"/>
              <w:tabs>
                <w:tab w:val="decimal" w:pos="518"/>
              </w:tabs>
              <w:rPr>
                <w:rFonts w:ascii="Segoe UI" w:hAnsi="Segoe UI" w:cs="Segoe UI"/>
                <w:sz w:val="18"/>
                <w:szCs w:val="18"/>
              </w:rPr>
            </w:pPr>
            <w:r w:rsidRPr="00563119">
              <w:t>12.0</w:t>
            </w:r>
          </w:p>
        </w:tc>
        <w:tc>
          <w:tcPr>
            <w:tcW w:w="1110" w:type="dxa"/>
            <w:vAlign w:val="center"/>
            <w:hideMark/>
          </w:tcPr>
          <w:p w14:paraId="74D68EE3" w14:textId="292A29B3" w:rsidR="00D77209" w:rsidRPr="00563119" w:rsidRDefault="00D77209" w:rsidP="00256940">
            <w:pPr>
              <w:pStyle w:val="TableTextCentered"/>
              <w:tabs>
                <w:tab w:val="decimal" w:pos="501"/>
              </w:tabs>
              <w:rPr>
                <w:rFonts w:ascii="Segoe UI" w:hAnsi="Segoe UI" w:cs="Segoe UI"/>
                <w:sz w:val="18"/>
                <w:szCs w:val="18"/>
              </w:rPr>
            </w:pPr>
            <w:r w:rsidRPr="00563119">
              <w:t>17.3</w:t>
            </w:r>
          </w:p>
        </w:tc>
        <w:tc>
          <w:tcPr>
            <w:tcW w:w="1119" w:type="dxa"/>
            <w:vAlign w:val="center"/>
            <w:hideMark/>
          </w:tcPr>
          <w:p w14:paraId="66349858" w14:textId="518E9131" w:rsidR="00D77209" w:rsidRPr="00563119" w:rsidRDefault="00D77209" w:rsidP="00256940">
            <w:pPr>
              <w:pStyle w:val="TableTextCentered"/>
              <w:rPr>
                <w:rFonts w:ascii="Segoe UI" w:hAnsi="Segoe UI" w:cs="Segoe UI"/>
                <w:sz w:val="18"/>
                <w:szCs w:val="18"/>
              </w:rPr>
            </w:pPr>
            <w:r w:rsidRPr="00563119">
              <w:t>4.1</w:t>
            </w:r>
          </w:p>
        </w:tc>
        <w:tc>
          <w:tcPr>
            <w:tcW w:w="1173" w:type="dxa"/>
            <w:vAlign w:val="center"/>
            <w:hideMark/>
          </w:tcPr>
          <w:p w14:paraId="0AC547CE" w14:textId="6564E47B" w:rsidR="00D77209" w:rsidRPr="00563119" w:rsidRDefault="00D77209" w:rsidP="00256940">
            <w:pPr>
              <w:pStyle w:val="TableTextCentered"/>
              <w:tabs>
                <w:tab w:val="decimal" w:pos="557"/>
              </w:tabs>
              <w:rPr>
                <w:rFonts w:ascii="Segoe UI" w:hAnsi="Segoe UI" w:cs="Segoe UI"/>
                <w:sz w:val="18"/>
                <w:szCs w:val="18"/>
              </w:rPr>
            </w:pPr>
            <w:r w:rsidRPr="00563119">
              <w:t>30.2</w:t>
            </w:r>
          </w:p>
        </w:tc>
      </w:tr>
      <w:tr w:rsidR="00D77209" w:rsidRPr="00563119" w14:paraId="0A5744C9" w14:textId="77777777" w:rsidTr="00256940">
        <w:trPr>
          <w:cnfStyle w:val="000000100000" w:firstRow="0" w:lastRow="0" w:firstColumn="0" w:lastColumn="0" w:oddVBand="0" w:evenVBand="0" w:oddHBand="1" w:evenHBand="0" w:firstRowFirstColumn="0" w:firstRowLastColumn="0" w:lastRowFirstColumn="0" w:lastRowLastColumn="0"/>
        </w:trPr>
        <w:tc>
          <w:tcPr>
            <w:tcW w:w="2824" w:type="dxa"/>
            <w:hideMark/>
          </w:tcPr>
          <w:p w14:paraId="06BD22A8" w14:textId="6403B770" w:rsidR="00D77209" w:rsidRPr="00D77209" w:rsidRDefault="00D77209" w:rsidP="00D77209">
            <w:pPr>
              <w:pStyle w:val="TableText"/>
            </w:pPr>
            <w:r w:rsidRPr="00D77209">
              <w:t>EL</w:t>
            </w:r>
            <w:r w:rsidR="00F935B6">
              <w:t>s</w:t>
            </w:r>
            <w:r w:rsidRPr="00D77209">
              <w:t> </w:t>
            </w:r>
          </w:p>
        </w:tc>
        <w:tc>
          <w:tcPr>
            <w:tcW w:w="1109" w:type="dxa"/>
            <w:vAlign w:val="center"/>
            <w:hideMark/>
          </w:tcPr>
          <w:p w14:paraId="20E74CDE" w14:textId="6A9E4129" w:rsidR="00D77209" w:rsidRPr="00563119" w:rsidRDefault="00D77209" w:rsidP="00256940">
            <w:pPr>
              <w:pStyle w:val="TableTextCentered"/>
              <w:tabs>
                <w:tab w:val="decimal" w:pos="536"/>
              </w:tabs>
              <w:rPr>
                <w:rFonts w:ascii="Segoe UI" w:hAnsi="Segoe UI" w:cs="Segoe UI"/>
                <w:sz w:val="18"/>
                <w:szCs w:val="18"/>
              </w:rPr>
            </w:pPr>
            <w:r w:rsidRPr="00563119">
              <w:t>10.7</w:t>
            </w:r>
          </w:p>
        </w:tc>
        <w:tc>
          <w:tcPr>
            <w:tcW w:w="1110" w:type="dxa"/>
            <w:vAlign w:val="center"/>
            <w:hideMark/>
          </w:tcPr>
          <w:p w14:paraId="647C9F36" w14:textId="5436B31C" w:rsidR="00D77209" w:rsidRPr="00563119" w:rsidRDefault="00D77209" w:rsidP="00256940">
            <w:pPr>
              <w:pStyle w:val="TableTextCentered"/>
              <w:rPr>
                <w:rFonts w:ascii="Segoe UI" w:hAnsi="Segoe UI" w:cs="Segoe UI"/>
                <w:sz w:val="18"/>
                <w:szCs w:val="18"/>
              </w:rPr>
            </w:pPr>
            <w:r w:rsidRPr="00563119">
              <w:t>7.4</w:t>
            </w:r>
          </w:p>
        </w:tc>
        <w:tc>
          <w:tcPr>
            <w:tcW w:w="1110" w:type="dxa"/>
            <w:vAlign w:val="center"/>
            <w:hideMark/>
          </w:tcPr>
          <w:p w14:paraId="1BF4CE29" w14:textId="5182249E" w:rsidR="00D77209" w:rsidRPr="00563119" w:rsidRDefault="00D77209" w:rsidP="00256940">
            <w:pPr>
              <w:pStyle w:val="TableTextCentered"/>
              <w:tabs>
                <w:tab w:val="decimal" w:pos="518"/>
              </w:tabs>
              <w:rPr>
                <w:rFonts w:ascii="Segoe UI" w:hAnsi="Segoe UI" w:cs="Segoe UI"/>
                <w:sz w:val="18"/>
                <w:szCs w:val="18"/>
              </w:rPr>
            </w:pPr>
            <w:r w:rsidRPr="00563119">
              <w:t>7.7</w:t>
            </w:r>
          </w:p>
        </w:tc>
        <w:tc>
          <w:tcPr>
            <w:tcW w:w="1110" w:type="dxa"/>
            <w:vAlign w:val="center"/>
            <w:hideMark/>
          </w:tcPr>
          <w:p w14:paraId="1995B1D2" w14:textId="08C3AD60" w:rsidR="00D77209" w:rsidRPr="00563119" w:rsidRDefault="00D77209" w:rsidP="00256940">
            <w:pPr>
              <w:pStyle w:val="TableTextCentered"/>
              <w:tabs>
                <w:tab w:val="decimal" w:pos="501"/>
              </w:tabs>
              <w:rPr>
                <w:rFonts w:ascii="Segoe UI" w:hAnsi="Segoe UI" w:cs="Segoe UI"/>
                <w:sz w:val="18"/>
                <w:szCs w:val="18"/>
              </w:rPr>
            </w:pPr>
            <w:r w:rsidRPr="00563119">
              <w:t>16.0</w:t>
            </w:r>
          </w:p>
        </w:tc>
        <w:tc>
          <w:tcPr>
            <w:tcW w:w="1119" w:type="dxa"/>
            <w:vAlign w:val="center"/>
            <w:hideMark/>
          </w:tcPr>
          <w:p w14:paraId="1ED37E3D" w14:textId="55DEE589" w:rsidR="00D77209" w:rsidRPr="00563119" w:rsidRDefault="00D77209" w:rsidP="00256940">
            <w:pPr>
              <w:pStyle w:val="TableTextCentered"/>
              <w:rPr>
                <w:rFonts w:ascii="Segoe UI" w:hAnsi="Segoe UI" w:cs="Segoe UI"/>
                <w:sz w:val="18"/>
                <w:szCs w:val="18"/>
              </w:rPr>
            </w:pPr>
            <w:r w:rsidRPr="00563119">
              <w:t>5.3</w:t>
            </w:r>
          </w:p>
        </w:tc>
        <w:tc>
          <w:tcPr>
            <w:tcW w:w="1173" w:type="dxa"/>
            <w:vAlign w:val="center"/>
            <w:hideMark/>
          </w:tcPr>
          <w:p w14:paraId="329E9F6F" w14:textId="6318924F" w:rsidR="00D77209" w:rsidRPr="00563119" w:rsidRDefault="00D77209" w:rsidP="00256940">
            <w:pPr>
              <w:pStyle w:val="TableTextCentered"/>
              <w:tabs>
                <w:tab w:val="decimal" w:pos="557"/>
              </w:tabs>
              <w:rPr>
                <w:rFonts w:ascii="Segoe UI" w:hAnsi="Segoe UI" w:cs="Segoe UI"/>
                <w:sz w:val="18"/>
                <w:szCs w:val="18"/>
              </w:rPr>
            </w:pPr>
            <w:r w:rsidRPr="00563119">
              <w:t>29.0</w:t>
            </w:r>
          </w:p>
        </w:tc>
      </w:tr>
      <w:tr w:rsidR="00D77209" w:rsidRPr="00563119" w14:paraId="3B0640AD" w14:textId="77777777" w:rsidTr="00256940">
        <w:tc>
          <w:tcPr>
            <w:tcW w:w="2824" w:type="dxa"/>
            <w:hideMark/>
          </w:tcPr>
          <w:p w14:paraId="50F6963B" w14:textId="3E389333" w:rsidR="00D77209" w:rsidRPr="00D77209" w:rsidRDefault="00F935B6" w:rsidP="00D77209">
            <w:pPr>
              <w:pStyle w:val="TableText"/>
            </w:pPr>
            <w:r>
              <w:t>Students with disabilities</w:t>
            </w:r>
            <w:r w:rsidRPr="00D77209">
              <w:t> </w:t>
            </w:r>
          </w:p>
        </w:tc>
        <w:tc>
          <w:tcPr>
            <w:tcW w:w="1109" w:type="dxa"/>
            <w:vAlign w:val="center"/>
            <w:hideMark/>
          </w:tcPr>
          <w:p w14:paraId="1EEE2CA7" w14:textId="40B1BCDC" w:rsidR="00D77209" w:rsidRPr="00563119" w:rsidRDefault="00D77209" w:rsidP="00256940">
            <w:pPr>
              <w:pStyle w:val="TableTextCentered"/>
              <w:tabs>
                <w:tab w:val="decimal" w:pos="536"/>
              </w:tabs>
              <w:rPr>
                <w:rFonts w:ascii="Segoe UI" w:hAnsi="Segoe UI" w:cs="Segoe UI"/>
                <w:sz w:val="18"/>
                <w:szCs w:val="18"/>
              </w:rPr>
            </w:pPr>
            <w:r w:rsidRPr="00563119">
              <w:t>8.5</w:t>
            </w:r>
          </w:p>
        </w:tc>
        <w:tc>
          <w:tcPr>
            <w:tcW w:w="1110" w:type="dxa"/>
            <w:vAlign w:val="center"/>
            <w:hideMark/>
          </w:tcPr>
          <w:p w14:paraId="3233C6A1" w14:textId="7DA72DCB" w:rsidR="00D77209" w:rsidRPr="00563119" w:rsidRDefault="00D77209" w:rsidP="00256940">
            <w:pPr>
              <w:pStyle w:val="TableTextCentered"/>
              <w:rPr>
                <w:rFonts w:ascii="Segoe UI" w:hAnsi="Segoe UI" w:cs="Segoe UI"/>
                <w:sz w:val="18"/>
                <w:szCs w:val="18"/>
              </w:rPr>
            </w:pPr>
            <w:r w:rsidRPr="00563119">
              <w:t>8.6</w:t>
            </w:r>
          </w:p>
        </w:tc>
        <w:tc>
          <w:tcPr>
            <w:tcW w:w="1110" w:type="dxa"/>
            <w:vAlign w:val="center"/>
            <w:hideMark/>
          </w:tcPr>
          <w:p w14:paraId="0757DEAA" w14:textId="1194B7D7" w:rsidR="00D77209" w:rsidRPr="00563119" w:rsidRDefault="00D77209" w:rsidP="00256940">
            <w:pPr>
              <w:pStyle w:val="TableTextCentered"/>
              <w:tabs>
                <w:tab w:val="decimal" w:pos="518"/>
              </w:tabs>
              <w:rPr>
                <w:rFonts w:ascii="Segoe UI" w:hAnsi="Segoe UI" w:cs="Segoe UI"/>
                <w:sz w:val="18"/>
                <w:szCs w:val="18"/>
              </w:rPr>
            </w:pPr>
            <w:r w:rsidRPr="00563119">
              <w:t>9.0</w:t>
            </w:r>
          </w:p>
        </w:tc>
        <w:tc>
          <w:tcPr>
            <w:tcW w:w="1110" w:type="dxa"/>
            <w:vAlign w:val="center"/>
            <w:hideMark/>
          </w:tcPr>
          <w:p w14:paraId="5105E0DF" w14:textId="115D6696" w:rsidR="00D77209" w:rsidRPr="00563119" w:rsidRDefault="00D77209" w:rsidP="00256940">
            <w:pPr>
              <w:pStyle w:val="TableTextCentered"/>
              <w:tabs>
                <w:tab w:val="decimal" w:pos="501"/>
              </w:tabs>
              <w:rPr>
                <w:rFonts w:ascii="Segoe UI" w:hAnsi="Segoe UI" w:cs="Segoe UI"/>
                <w:sz w:val="18"/>
                <w:szCs w:val="18"/>
              </w:rPr>
            </w:pPr>
            <w:r w:rsidRPr="00563119">
              <w:t>10.4</w:t>
            </w:r>
          </w:p>
        </w:tc>
        <w:tc>
          <w:tcPr>
            <w:tcW w:w="1119" w:type="dxa"/>
            <w:vAlign w:val="center"/>
            <w:hideMark/>
          </w:tcPr>
          <w:p w14:paraId="69909EEE" w14:textId="473533CD" w:rsidR="00D77209" w:rsidRPr="00563119" w:rsidRDefault="00D77209" w:rsidP="00256940">
            <w:pPr>
              <w:pStyle w:val="TableTextCentered"/>
              <w:rPr>
                <w:rFonts w:ascii="Segoe UI" w:hAnsi="Segoe UI" w:cs="Segoe UI"/>
                <w:sz w:val="18"/>
                <w:szCs w:val="18"/>
              </w:rPr>
            </w:pPr>
            <w:r w:rsidRPr="00563119">
              <w:t>1.9</w:t>
            </w:r>
          </w:p>
        </w:tc>
        <w:tc>
          <w:tcPr>
            <w:tcW w:w="1173" w:type="dxa"/>
            <w:vAlign w:val="center"/>
            <w:hideMark/>
          </w:tcPr>
          <w:p w14:paraId="6C2DFB15" w14:textId="5F1118DC" w:rsidR="00D77209" w:rsidRPr="00563119" w:rsidRDefault="00D77209" w:rsidP="00256940">
            <w:pPr>
              <w:pStyle w:val="TableTextCentered"/>
              <w:tabs>
                <w:tab w:val="decimal" w:pos="557"/>
              </w:tabs>
              <w:rPr>
                <w:rFonts w:ascii="Segoe UI" w:hAnsi="Segoe UI" w:cs="Segoe UI"/>
                <w:sz w:val="18"/>
                <w:szCs w:val="18"/>
              </w:rPr>
            </w:pPr>
            <w:r w:rsidRPr="00563119">
              <w:t>26.8</w:t>
            </w:r>
          </w:p>
        </w:tc>
      </w:tr>
    </w:tbl>
    <w:p w14:paraId="6B3C551F" w14:textId="7F4BD7E4" w:rsidR="00D77209" w:rsidRPr="00563119" w:rsidRDefault="00D77209" w:rsidP="00D77209">
      <w:pPr>
        <w:pStyle w:val="TableNote"/>
        <w:rPr>
          <w:rFonts w:ascii="Segoe UI" w:hAnsi="Segoe UI" w:cs="Segoe UI"/>
        </w:rPr>
      </w:pPr>
      <w:r>
        <w:rPr>
          <w:rStyle w:val="normaltextrun"/>
          <w:rFonts w:ascii="Franklin Gothic Book" w:eastAsia="Calibri" w:hAnsi="Franklin Gothic Book" w:cs="Calibri"/>
          <w:sz w:val="18"/>
          <w:szCs w:val="18"/>
          <w:vertAlign w:val="superscript"/>
        </w:rPr>
        <w:t xml:space="preserve">a </w:t>
      </w:r>
      <w:r w:rsidRPr="00D77209">
        <w:rPr>
          <w:rFonts w:eastAsia="Calibri"/>
        </w:rPr>
        <w:t>The percentage of students absent 10 percent or more of their total number of student days of membership in a school. </w:t>
      </w:r>
    </w:p>
    <w:p w14:paraId="5B1A3B0F" w14:textId="77777777" w:rsidR="0080560E" w:rsidRDefault="0080560E" w:rsidP="00D77209">
      <w:pPr>
        <w:pStyle w:val="TableTitle0"/>
        <w:sectPr w:rsidR="0080560E" w:rsidSect="0029455E">
          <w:footerReference w:type="default" r:id="rId30"/>
          <w:pgSz w:w="12240" w:h="15840" w:code="1"/>
          <w:pgMar w:top="1440" w:right="1440" w:bottom="1440" w:left="1440" w:header="720" w:footer="720" w:gutter="0"/>
          <w:pgNumType w:start="1"/>
          <w:cols w:space="720"/>
          <w:docGrid w:linePitch="360"/>
        </w:sectPr>
      </w:pPr>
    </w:p>
    <w:p w14:paraId="695D558D" w14:textId="58FFF1AC" w:rsidR="00D77209" w:rsidRPr="00D77209" w:rsidRDefault="00D77209" w:rsidP="00D77209">
      <w:pPr>
        <w:pStyle w:val="TableTitle0"/>
      </w:pPr>
      <w:r w:rsidRPr="00D77209">
        <w:t>Table B</w:t>
      </w:r>
      <w:r w:rsidR="0080560E">
        <w:t>4.</w:t>
      </w:r>
      <w:r w:rsidRPr="00D77209">
        <w:t xml:space="preserve"> Groton-Dunstable Regional School District: Expenditures, Chapter 70 State Aid, and Net School Spending Fiscal Years, 2019-2021</w:t>
      </w:r>
    </w:p>
    <w:tbl>
      <w:tblPr>
        <w:tblW w:w="129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0"/>
        <w:gridCol w:w="1530"/>
        <w:gridCol w:w="1530"/>
        <w:gridCol w:w="1530"/>
        <w:gridCol w:w="1530"/>
        <w:gridCol w:w="1530"/>
        <w:gridCol w:w="1530"/>
      </w:tblGrid>
      <w:tr w:rsidR="006846AE" w:rsidRPr="006846AE" w14:paraId="3D7EBA84" w14:textId="77777777" w:rsidTr="00A775FD">
        <w:tc>
          <w:tcPr>
            <w:tcW w:w="3750" w:type="dxa"/>
            <w:tcBorders>
              <w:top w:val="nil"/>
              <w:left w:val="single" w:sz="6" w:space="0" w:color="2F5496"/>
              <w:bottom w:val="single" w:sz="6" w:space="0" w:color="2F5496"/>
              <w:right w:val="single" w:sz="6" w:space="0" w:color="FFFFFF"/>
            </w:tcBorders>
            <w:shd w:val="clear" w:color="auto" w:fill="2F5496"/>
            <w:vAlign w:val="center"/>
            <w:hideMark/>
          </w:tcPr>
          <w:p w14:paraId="020B1FF1" w14:textId="4B062135" w:rsidR="006846AE" w:rsidRPr="006846AE" w:rsidRDefault="006846AE" w:rsidP="00A775FD">
            <w:pPr>
              <w:spacing w:line="240" w:lineRule="auto"/>
              <w:jc w:val="center"/>
              <w:textAlignment w:val="baseline"/>
              <w:rPr>
                <w:rFonts w:ascii="Times New Roman" w:eastAsia="Times New Roman" w:hAnsi="Times New Roman" w:cs="Times New Roman"/>
                <w:color w:val="FFFFFF"/>
                <w:sz w:val="24"/>
                <w:szCs w:val="24"/>
              </w:rPr>
            </w:pPr>
            <w:r w:rsidRPr="006846AE">
              <w:rPr>
                <w:rFonts w:ascii="Arial" w:eastAsia="Times New Roman" w:hAnsi="Arial" w:cs="Arial"/>
                <w:color w:val="FFFFFF"/>
                <w:sz w:val="20"/>
                <w:szCs w:val="20"/>
              </w:rPr>
              <w:t> </w:t>
            </w:r>
            <w:r w:rsidRPr="006846AE">
              <w:rPr>
                <w:rFonts w:ascii="Franklin Gothic Book" w:eastAsia="Times New Roman" w:hAnsi="Franklin Gothic Book" w:cs="Times New Roman"/>
                <w:color w:val="FFFFFF"/>
                <w:sz w:val="20"/>
                <w:szCs w:val="20"/>
              </w:rPr>
              <w:t> </w:t>
            </w:r>
            <w:r w:rsidR="00A775FD">
              <w:rPr>
                <w:rFonts w:ascii="Franklin Gothic Book" w:eastAsia="Times New Roman" w:hAnsi="Franklin Gothic Book" w:cs="Times New Roman"/>
                <w:color w:val="FFFFFF"/>
                <w:sz w:val="20"/>
                <w:szCs w:val="20"/>
              </w:rPr>
              <w:t>NA</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7FD51BD1" w14:textId="500250E0" w:rsidR="006846AE" w:rsidRPr="006846AE" w:rsidRDefault="00A775FD" w:rsidP="00A775FD">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2019 </w:t>
            </w:r>
            <w:r w:rsidR="006846AE" w:rsidRPr="006846AE">
              <w:rPr>
                <w:rFonts w:ascii="Franklin Gothic Demi" w:eastAsia="Times New Roman" w:hAnsi="Franklin Gothic Demi" w:cs="Times New Roman"/>
                <w:color w:val="FFFFFF"/>
                <w:sz w:val="20"/>
                <w:szCs w:val="20"/>
              </w:rPr>
              <w:t>Estimated</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2D9914C5" w14:textId="03E58B07" w:rsidR="006846AE" w:rsidRPr="006846AE" w:rsidRDefault="00A775FD" w:rsidP="00A775FD">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2019 </w:t>
            </w:r>
            <w:r w:rsidR="006846AE" w:rsidRPr="006846AE">
              <w:rPr>
                <w:rFonts w:ascii="Franklin Gothic Demi" w:eastAsia="Times New Roman" w:hAnsi="Franklin Gothic Demi" w:cs="Times New Roman"/>
                <w:color w:val="FFFFFF"/>
                <w:sz w:val="20"/>
                <w:szCs w:val="20"/>
              </w:rPr>
              <w:t>Actual</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64BE8D13" w14:textId="1813435E" w:rsidR="006846AE" w:rsidRPr="006846AE" w:rsidRDefault="00A775FD" w:rsidP="00A775FD">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2020 </w:t>
            </w:r>
            <w:r w:rsidR="006846AE" w:rsidRPr="006846AE">
              <w:rPr>
                <w:rFonts w:ascii="Franklin Gothic Demi" w:eastAsia="Times New Roman" w:hAnsi="Franklin Gothic Demi" w:cs="Times New Roman"/>
                <w:color w:val="FFFFFF"/>
                <w:sz w:val="20"/>
                <w:szCs w:val="20"/>
              </w:rPr>
              <w:t>Estimated</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7D3704FD" w14:textId="360C2CFD" w:rsidR="006846AE" w:rsidRPr="006846AE" w:rsidRDefault="00A775FD" w:rsidP="00A775FD">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2020 </w:t>
            </w:r>
            <w:r w:rsidR="006846AE" w:rsidRPr="006846AE">
              <w:rPr>
                <w:rFonts w:ascii="Franklin Gothic Demi" w:eastAsia="Times New Roman" w:hAnsi="Franklin Gothic Demi" w:cs="Times New Roman"/>
                <w:color w:val="FFFFFF"/>
                <w:sz w:val="20"/>
                <w:szCs w:val="20"/>
              </w:rPr>
              <w:t>Actual</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42C75E1D" w14:textId="0C26B676" w:rsidR="006846AE" w:rsidRPr="006846AE" w:rsidRDefault="00A775FD" w:rsidP="00A775FD">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2021 </w:t>
            </w:r>
            <w:r w:rsidR="006846AE" w:rsidRPr="006846AE">
              <w:rPr>
                <w:rFonts w:ascii="Franklin Gothic Demi" w:eastAsia="Times New Roman" w:hAnsi="Franklin Gothic Demi" w:cs="Times New Roman"/>
                <w:color w:val="FFFFFF"/>
                <w:sz w:val="20"/>
                <w:szCs w:val="20"/>
              </w:rPr>
              <w:t>Estimated</w:t>
            </w:r>
          </w:p>
        </w:tc>
        <w:tc>
          <w:tcPr>
            <w:tcW w:w="1530" w:type="dxa"/>
            <w:tcBorders>
              <w:top w:val="single" w:sz="6" w:space="0" w:color="2F5496"/>
              <w:left w:val="single" w:sz="6" w:space="0" w:color="FFFFFF"/>
              <w:bottom w:val="single" w:sz="6" w:space="0" w:color="2F5496"/>
              <w:right w:val="single" w:sz="6" w:space="0" w:color="2F5496"/>
            </w:tcBorders>
            <w:shd w:val="clear" w:color="auto" w:fill="2F5496"/>
            <w:vAlign w:val="center"/>
            <w:hideMark/>
          </w:tcPr>
          <w:p w14:paraId="75725047" w14:textId="44328A75" w:rsidR="006846AE" w:rsidRPr="006846AE" w:rsidRDefault="00A775FD" w:rsidP="00A775FD">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2021 </w:t>
            </w:r>
            <w:r w:rsidR="006846AE" w:rsidRPr="006846AE">
              <w:rPr>
                <w:rFonts w:ascii="Franklin Gothic Demi" w:eastAsia="Times New Roman" w:hAnsi="Franklin Gothic Demi" w:cs="Times New Roman"/>
                <w:color w:val="FFFFFF"/>
                <w:sz w:val="20"/>
                <w:szCs w:val="20"/>
              </w:rPr>
              <w:t>Actual</w:t>
            </w:r>
          </w:p>
        </w:tc>
      </w:tr>
      <w:tr w:rsidR="009725EB" w:rsidRPr="006846AE" w14:paraId="50EF0D00" w14:textId="77777777" w:rsidTr="009725EB">
        <w:tc>
          <w:tcPr>
            <w:tcW w:w="3750" w:type="dxa"/>
            <w:tcBorders>
              <w:top w:val="single" w:sz="6" w:space="0" w:color="2F5496"/>
              <w:left w:val="single" w:sz="6" w:space="0" w:color="2F5496"/>
              <w:bottom w:val="single" w:sz="6" w:space="0" w:color="2F5496"/>
              <w:right w:val="single" w:sz="6" w:space="0" w:color="2F5496"/>
            </w:tcBorders>
            <w:shd w:val="clear" w:color="auto" w:fill="D9E2F3"/>
            <w:hideMark/>
          </w:tcPr>
          <w:p w14:paraId="5522ABE3" w14:textId="135B2BDC" w:rsidR="009725EB" w:rsidRPr="006846AE" w:rsidRDefault="009725EB" w:rsidP="009725EB">
            <w:pPr>
              <w:spacing w:line="240" w:lineRule="auto"/>
              <w:textAlignment w:val="baseline"/>
              <w:rPr>
                <w:rFonts w:ascii="Times New Roman" w:eastAsia="Times New Roman" w:hAnsi="Times New Roman" w:cs="Times New Roman"/>
                <w:sz w:val="24"/>
                <w:szCs w:val="24"/>
              </w:rPr>
            </w:pPr>
            <w:r w:rsidRPr="006846AE">
              <w:rPr>
                <w:rFonts w:ascii="Franklin Gothic Demi" w:eastAsia="Times New Roman" w:hAnsi="Franklin Gothic Demi" w:cs="Times New Roman"/>
                <w:sz w:val="20"/>
                <w:szCs w:val="20"/>
              </w:rPr>
              <w:t>Expenditures </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2E290805" w14:textId="031C0070"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2ED6D05D" w14:textId="3B7D37C4"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77257883" w14:textId="6CB26815"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738D2B7A" w14:textId="785EC46C"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41C62435" w14:textId="7CA88A0F"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hideMark/>
          </w:tcPr>
          <w:p w14:paraId="6967DF51" w14:textId="74EE9D65"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r>
      <w:tr w:rsidR="009725EB" w:rsidRPr="006846AE" w14:paraId="4DE0C6D0"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7DD2AC63" w14:textId="77777777" w:rsidR="009725EB" w:rsidRPr="006846AE" w:rsidRDefault="009725EB" w:rsidP="009725EB">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From local appropriations for schools </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hideMark/>
          </w:tcPr>
          <w:p w14:paraId="7198AC32" w14:textId="73B9D715"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tcPr>
          <w:p w14:paraId="0912ECBC" w14:textId="4DD12CD9"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tcPr>
          <w:p w14:paraId="3610916F" w14:textId="134FD303"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tcPr>
          <w:p w14:paraId="34A81E73" w14:textId="66A25520"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tcPr>
          <w:p w14:paraId="162C47AE" w14:textId="68C54EB1"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hideMark/>
          </w:tcPr>
          <w:p w14:paraId="3BC69F79" w14:textId="3DCCC0E7"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B52BCF">
              <w:rPr>
                <w:rFonts w:ascii="Franklin Gothic Book" w:eastAsia="Times New Roman" w:hAnsi="Franklin Gothic Book" w:cs="Times New Roman"/>
                <w:sz w:val="20"/>
                <w:szCs w:val="20"/>
              </w:rPr>
              <w:t>NA</w:t>
            </w:r>
          </w:p>
        </w:tc>
      </w:tr>
      <w:tr w:rsidR="006846AE" w:rsidRPr="006846AE" w14:paraId="411EEF17"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4337FBF2"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By school committee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55C93958" w14:textId="64B90A39"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$42,702,245</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3A9DB48" w14:textId="29CA1815"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$41,540,643</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464E2BBA" w14:textId="490A9C45"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$43,092,963</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3FF05EDA" w14:textId="3719D736"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$42,528,958</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373BAB3" w14:textId="75620BC7"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$44,269,879</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9CE0EEA" w14:textId="4D6AD757"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$43,403,652</w:t>
            </w:r>
          </w:p>
        </w:tc>
      </w:tr>
      <w:tr w:rsidR="006846AE" w:rsidRPr="006846AE" w14:paraId="116AE2F7"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5AC71527"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By municipality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283642B" w14:textId="7D241448"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5A687C9" w14:textId="4C2E8172"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0B3EC69" w14:textId="4B252BCD"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11812913" w14:textId="79EDC00E"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31188D5" w14:textId="2FB5BDA2"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2BB2AEE" w14:textId="1AD8B3F0"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r>
      <w:tr w:rsidR="006846AE" w:rsidRPr="006846AE" w14:paraId="09A262BA"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4C91C837"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Total from local appropriations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FBABF73" w14:textId="560D4DE1"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A4F4D9C" w14:textId="3D9596A2"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1F61214E" w14:textId="2B50439C"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6C4779AF" w14:textId="140E720E"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D14324D" w14:textId="1B48CD19"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5ADA7409" w14:textId="7F64404C"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r>
      <w:tr w:rsidR="006846AE" w:rsidRPr="006846AE" w14:paraId="6A36F01A"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35B22ACD"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From revolving funds and grants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F20BAEA" w14:textId="5CE67AC1"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5AF5E93" w14:textId="64CB8596"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$4,361,347</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63CC16C0" w14:textId="5063A69B"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791AC94" w14:textId="58435E71"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$4,097,530</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1A9661AA" w14:textId="5F18D922"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162D7D91" w14:textId="0ECFD1EA"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$4,888,771</w:t>
            </w:r>
          </w:p>
        </w:tc>
      </w:tr>
      <w:tr w:rsidR="006846AE" w:rsidRPr="006846AE" w14:paraId="3D17BE26"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58A5F9C6"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Total expenditures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26C0315" w14:textId="08D9DF53"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34BF3AE2" w14:textId="0F90F927"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$45,901,990</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742CC7D" w14:textId="5B3D2AE5"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48ABAFD3" w14:textId="3C0C6A82"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$46,626,488</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D851860" w14:textId="1C0DC3EB"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6051C33" w14:textId="257C5ABC"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color w:val="000000"/>
                <w:sz w:val="20"/>
                <w:szCs w:val="20"/>
              </w:rPr>
              <w:t>$48,292,423</w:t>
            </w:r>
          </w:p>
        </w:tc>
      </w:tr>
      <w:tr w:rsidR="009725EB" w:rsidRPr="006846AE" w14:paraId="2D301EDC" w14:textId="77777777" w:rsidTr="009725EB">
        <w:tc>
          <w:tcPr>
            <w:tcW w:w="3750" w:type="dxa"/>
            <w:tcBorders>
              <w:top w:val="single" w:sz="6" w:space="0" w:color="2F5496"/>
              <w:left w:val="single" w:sz="6" w:space="0" w:color="2F5496"/>
              <w:bottom w:val="single" w:sz="6" w:space="0" w:color="2F5496"/>
              <w:right w:val="single" w:sz="6" w:space="0" w:color="2F5496"/>
            </w:tcBorders>
            <w:shd w:val="clear" w:color="auto" w:fill="D9E2F3"/>
            <w:hideMark/>
          </w:tcPr>
          <w:p w14:paraId="3E4F2F28" w14:textId="5EF1DFA0" w:rsidR="009725EB" w:rsidRPr="006846AE" w:rsidRDefault="009725EB" w:rsidP="009725EB">
            <w:pPr>
              <w:spacing w:line="240" w:lineRule="auto"/>
              <w:textAlignment w:val="baseline"/>
              <w:rPr>
                <w:rFonts w:ascii="Times New Roman" w:eastAsia="Times New Roman" w:hAnsi="Times New Roman" w:cs="Times New Roman"/>
                <w:sz w:val="24"/>
                <w:szCs w:val="24"/>
              </w:rPr>
            </w:pPr>
            <w:r w:rsidRPr="006846AE">
              <w:rPr>
                <w:rFonts w:ascii="Franklin Gothic Demi" w:eastAsia="Times New Roman" w:hAnsi="Franklin Gothic Demi" w:cs="Times New Roman"/>
                <w:sz w:val="20"/>
                <w:szCs w:val="20"/>
              </w:rPr>
              <w:t>Chapter 70 aid to education program </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7ED0F15C" w14:textId="39CEBD8B"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756144">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44F8BAE3" w14:textId="4B4A55D6"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756144">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30C862D7" w14:textId="7DCBD27F"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756144">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128494DF" w14:textId="0F575796"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756144">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52E687C1" w14:textId="24C7DC4D"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756144">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hideMark/>
          </w:tcPr>
          <w:p w14:paraId="70F2C9AE" w14:textId="220F2763" w:rsidR="009725EB"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sidRPr="00756144">
              <w:rPr>
                <w:rFonts w:ascii="Franklin Gothic Book" w:eastAsia="Times New Roman" w:hAnsi="Franklin Gothic Book" w:cs="Times New Roman"/>
                <w:sz w:val="20"/>
                <w:szCs w:val="20"/>
              </w:rPr>
              <w:t>NA</w:t>
            </w:r>
          </w:p>
        </w:tc>
      </w:tr>
      <w:tr w:rsidR="006846AE" w:rsidRPr="006846AE" w14:paraId="419B0F1B"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2A1CA122"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Chapter 70 state aid</w:t>
            </w:r>
            <w:r w:rsidRPr="006846AE">
              <w:rPr>
                <w:rFonts w:ascii="Calibri" w:eastAsia="Times New Roman" w:hAnsi="Calibri" w:cs="Calibri"/>
                <w:sz w:val="16"/>
                <w:szCs w:val="16"/>
                <w:vertAlign w:val="superscript"/>
              </w:rPr>
              <w:t>a</w:t>
            </w:r>
            <w:r w:rsidRPr="006846AE">
              <w:rPr>
                <w:rFonts w:ascii="Calibri" w:eastAsia="Times New Roman" w:hAnsi="Calibri" w:cs="Calibri"/>
                <w:sz w:val="16"/>
                <w:szCs w:val="16"/>
              </w:rPr>
              <w:t>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75E6C92" w14:textId="468942D2"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6C77E0FF" w14:textId="6DF5A1CE"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$10,849,343</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4DFF8D2C" w14:textId="0496F700"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5FD7B89C" w14:textId="47FF1255"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$10,920,053</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1D21A87" w14:textId="27FD7DD5"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4508F6D" w14:textId="02D197D8"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$10,920,053</w:t>
            </w:r>
          </w:p>
        </w:tc>
      </w:tr>
      <w:tr w:rsidR="006846AE" w:rsidRPr="006846AE" w14:paraId="47A701D2"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749F55B9"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Required local contribution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1FA88F06" w14:textId="6AED2E49"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083938D" w14:textId="48B8FF39"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$18,825,814</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2C04ECD" w14:textId="5E87DCF6"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569C12B8" w14:textId="0F2DE16B"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$19,528,829</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3C870D9D" w14:textId="07299CA5"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42201AD" w14:textId="652733E0"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$19,807,347</w:t>
            </w:r>
          </w:p>
        </w:tc>
      </w:tr>
      <w:tr w:rsidR="006846AE" w:rsidRPr="006846AE" w14:paraId="6F1E863C" w14:textId="77777777" w:rsidTr="009725EB">
        <w:trPr>
          <w:trHeight w:val="45"/>
        </w:trPr>
        <w:tc>
          <w:tcPr>
            <w:tcW w:w="3750" w:type="dxa"/>
            <w:tcBorders>
              <w:top w:val="single" w:sz="6" w:space="0" w:color="2F5496"/>
              <w:left w:val="single" w:sz="6" w:space="0" w:color="2F5496"/>
              <w:bottom w:val="single" w:sz="6" w:space="0" w:color="2F5496"/>
              <w:right w:val="single" w:sz="6" w:space="0" w:color="2F5496"/>
            </w:tcBorders>
            <w:hideMark/>
          </w:tcPr>
          <w:p w14:paraId="6CFDA310"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Required net school spending</w:t>
            </w:r>
            <w:r w:rsidRPr="006846AE">
              <w:rPr>
                <w:rFonts w:ascii="Calibri" w:eastAsia="Times New Roman" w:hAnsi="Calibri" w:cs="Calibri"/>
                <w:sz w:val="16"/>
                <w:szCs w:val="16"/>
                <w:vertAlign w:val="superscript"/>
              </w:rPr>
              <w:t>b</w:t>
            </w:r>
            <w:r w:rsidRPr="006846AE">
              <w:rPr>
                <w:rFonts w:ascii="Calibri" w:eastAsia="Times New Roman" w:hAnsi="Calibri" w:cs="Calibri"/>
                <w:sz w:val="16"/>
                <w:szCs w:val="16"/>
              </w:rPr>
              <w:t>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59658B7B" w14:textId="43223F61"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7A4D277" w14:textId="4D04C2D1"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$29,675,157</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92ADE77" w14:textId="01947C0A"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CA5871E" w14:textId="4517C4A6"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$30,448,882</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53D8EE5" w14:textId="6CD5BC5E"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559FD0EA" w14:textId="17166642"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$30,727,400</w:t>
            </w:r>
          </w:p>
        </w:tc>
      </w:tr>
      <w:tr w:rsidR="006846AE" w:rsidRPr="006846AE" w14:paraId="6E619F4D"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011094DA"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Actual net school spending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42B15C8" w14:textId="7A7083DB"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33EF8867" w14:textId="0FFA6C51"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$35,753,408</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750A845" w14:textId="378F766A"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3C54122B" w14:textId="2595EB1B"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$36,594,678</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0049D0D2" w14:textId="49235D4F"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ADCA98F" w14:textId="783C28D2"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$38,443,512</w:t>
            </w:r>
          </w:p>
        </w:tc>
      </w:tr>
      <w:tr w:rsidR="006846AE" w:rsidRPr="006846AE" w14:paraId="79582C22"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322938B9"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Over/under required ($)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7271CC79" w14:textId="0A753FFD"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12BE31CD" w14:textId="39205E75"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$6,078,251</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2589320F" w14:textId="449DBBD0"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1B521FDA" w14:textId="588B14A2"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$6,145,796</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389C9CBA" w14:textId="594935E7"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6B355DB0" w14:textId="1A0A0416"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$7,716,112</w:t>
            </w:r>
          </w:p>
        </w:tc>
      </w:tr>
      <w:tr w:rsidR="006846AE" w:rsidRPr="006846AE" w14:paraId="5F5F590E" w14:textId="77777777" w:rsidTr="009725EB">
        <w:tc>
          <w:tcPr>
            <w:tcW w:w="3750" w:type="dxa"/>
            <w:tcBorders>
              <w:top w:val="single" w:sz="6" w:space="0" w:color="2F5496"/>
              <w:left w:val="single" w:sz="6" w:space="0" w:color="2F5496"/>
              <w:bottom w:val="single" w:sz="6" w:space="0" w:color="2F5496"/>
              <w:right w:val="single" w:sz="6" w:space="0" w:color="2F5496"/>
            </w:tcBorders>
            <w:hideMark/>
          </w:tcPr>
          <w:p w14:paraId="46A216A7" w14:textId="77777777" w:rsidR="006846AE" w:rsidRPr="006846AE" w:rsidRDefault="006846AE" w:rsidP="006846AE">
            <w:pPr>
              <w:spacing w:line="240" w:lineRule="auto"/>
              <w:textAlignment w:val="baseline"/>
              <w:rPr>
                <w:rFonts w:ascii="Times New Roman" w:eastAsia="Times New Roman" w:hAnsi="Times New Roman" w:cs="Times New Roman"/>
                <w:sz w:val="24"/>
                <w:szCs w:val="24"/>
              </w:rPr>
            </w:pPr>
            <w:r w:rsidRPr="006846AE">
              <w:rPr>
                <w:rFonts w:ascii="Calibri" w:eastAsia="Times New Roman" w:hAnsi="Calibri" w:cs="Calibri"/>
                <w:sz w:val="20"/>
                <w:szCs w:val="20"/>
              </w:rPr>
              <w:t>Over/under required (%) </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534BD9B6" w14:textId="3868BF41"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1FEBFB2D" w14:textId="251A976E"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20.5%</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3B0FC1F1" w14:textId="6A7FE285"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66901729" w14:textId="363E1A29"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20.2%</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40D56D37" w14:textId="7EBC32D9" w:rsidR="006846AE" w:rsidRPr="009725EB" w:rsidRDefault="009725EB" w:rsidP="009725EB">
            <w:pPr>
              <w:spacing w:line="240" w:lineRule="auto"/>
              <w:jc w:val="center"/>
              <w:textAlignment w:val="baseline"/>
              <w:rPr>
                <w:rFonts w:ascii="Franklin Gothic Book" w:eastAsia="Times New Roman" w:hAnsi="Franklin Gothic Book" w:cs="Times New Roman"/>
                <w:sz w:val="20"/>
                <w:szCs w:val="20"/>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vAlign w:val="center"/>
            <w:hideMark/>
          </w:tcPr>
          <w:p w14:paraId="56CBB158" w14:textId="19A6433D" w:rsidR="006846AE" w:rsidRPr="009725EB" w:rsidRDefault="006846AE" w:rsidP="009725EB">
            <w:pPr>
              <w:spacing w:line="240" w:lineRule="auto"/>
              <w:jc w:val="center"/>
              <w:textAlignment w:val="baseline"/>
              <w:rPr>
                <w:rFonts w:ascii="Franklin Gothic Book" w:eastAsia="Times New Roman" w:hAnsi="Franklin Gothic Book" w:cs="Times New Roman"/>
                <w:sz w:val="20"/>
                <w:szCs w:val="20"/>
              </w:rPr>
            </w:pPr>
            <w:r w:rsidRPr="009725EB">
              <w:rPr>
                <w:rFonts w:ascii="Franklin Gothic Book" w:eastAsia="Times New Roman" w:hAnsi="Franklin Gothic Book" w:cs="Times New Roman"/>
                <w:sz w:val="20"/>
                <w:szCs w:val="20"/>
              </w:rPr>
              <w:t>25.1%</w:t>
            </w:r>
          </w:p>
        </w:tc>
      </w:tr>
    </w:tbl>
    <w:p w14:paraId="67E850FD" w14:textId="77777777" w:rsidR="006846AE" w:rsidRPr="006846AE" w:rsidRDefault="006846AE" w:rsidP="006846AE">
      <w:pPr>
        <w:spacing w:line="240" w:lineRule="auto"/>
        <w:textAlignment w:val="baseline"/>
        <w:rPr>
          <w:rFonts w:ascii="Segoe UI" w:eastAsia="Times New Roman" w:hAnsi="Segoe UI" w:cs="Segoe UI"/>
          <w:sz w:val="18"/>
          <w:szCs w:val="18"/>
        </w:rPr>
      </w:pPr>
      <w:r w:rsidRPr="006846AE">
        <w:rPr>
          <w:rFonts w:ascii="Calibri" w:eastAsia="Times New Roman" w:hAnsi="Calibri" w:cs="Calibri"/>
          <w:i/>
          <w:iCs/>
          <w:sz w:val="20"/>
          <w:szCs w:val="20"/>
        </w:rPr>
        <w:t>Note</w:t>
      </w:r>
      <w:r w:rsidRPr="006846AE">
        <w:rPr>
          <w:rFonts w:ascii="Calibri" w:eastAsia="Times New Roman" w:hAnsi="Calibri" w:cs="Calibri"/>
          <w:sz w:val="20"/>
          <w:szCs w:val="20"/>
        </w:rPr>
        <w:t>. Data as of June 1, 2022, and sourced from fiscal year 2020 district end-of-year reports and Chapter 70 program information on DESE website. </w:t>
      </w:r>
    </w:p>
    <w:p w14:paraId="5677F11F" w14:textId="77777777" w:rsidR="006846AE" w:rsidRPr="006846AE" w:rsidRDefault="006846AE" w:rsidP="006846AE">
      <w:pPr>
        <w:spacing w:line="240" w:lineRule="auto"/>
        <w:textAlignment w:val="baseline"/>
        <w:rPr>
          <w:rFonts w:ascii="Segoe UI" w:eastAsia="Times New Roman" w:hAnsi="Segoe UI" w:cs="Segoe UI"/>
          <w:sz w:val="18"/>
          <w:szCs w:val="18"/>
        </w:rPr>
      </w:pPr>
      <w:r w:rsidRPr="006846AE">
        <w:rPr>
          <w:rFonts w:ascii="Calibri" w:eastAsia="Times New Roman" w:hAnsi="Calibri" w:cs="Calibri"/>
          <w:sz w:val="16"/>
          <w:szCs w:val="16"/>
          <w:vertAlign w:val="superscript"/>
        </w:rPr>
        <w:t xml:space="preserve">a </w:t>
      </w:r>
      <w:r w:rsidRPr="006846AE">
        <w:rPr>
          <w:rFonts w:ascii="Calibri" w:eastAsia="Times New Roman" w:hAnsi="Calibri" w:cs="Calibri"/>
          <w:sz w:val="20"/>
          <w:szCs w:val="20"/>
        </w:rPr>
        <w:t xml:space="preserve">Chapter 70 state aid funds are deposited in the local general fund and spent as local appropriations. </w:t>
      </w:r>
      <w:r w:rsidRPr="006846AE">
        <w:rPr>
          <w:rFonts w:ascii="Calibri" w:eastAsia="Times New Roman" w:hAnsi="Calibri" w:cs="Calibri"/>
          <w:sz w:val="16"/>
          <w:szCs w:val="16"/>
          <w:vertAlign w:val="superscript"/>
        </w:rPr>
        <w:t xml:space="preserve">b </w:t>
      </w:r>
      <w:r w:rsidRPr="006846AE">
        <w:rPr>
          <w:rFonts w:ascii="Calibri" w:eastAsia="Times New Roman" w:hAnsi="Calibri" w:cs="Calibri"/>
          <w:sz w:val="20"/>
          <w:szCs w:val="20"/>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 </w:t>
      </w:r>
    </w:p>
    <w:p w14:paraId="3CA7FEC1" w14:textId="77777777" w:rsidR="00D77209" w:rsidRPr="00D77209" w:rsidRDefault="00D77209" w:rsidP="00D77209">
      <w:pPr>
        <w:pStyle w:val="TableTitle0"/>
      </w:pPr>
    </w:p>
    <w:p w14:paraId="0494CA1C" w14:textId="77777777" w:rsidR="0080560E" w:rsidRDefault="0080560E" w:rsidP="00D77209">
      <w:pPr>
        <w:pStyle w:val="TableTitle0"/>
        <w:sectPr w:rsidR="0080560E" w:rsidSect="00970B7B">
          <w:pgSz w:w="15840" w:h="12240" w:orient="landscape" w:code="1"/>
          <w:pgMar w:top="1440" w:right="1440" w:bottom="1440" w:left="1440" w:header="720" w:footer="720" w:gutter="0"/>
          <w:cols w:space="720"/>
          <w:docGrid w:linePitch="360"/>
        </w:sectPr>
      </w:pPr>
    </w:p>
    <w:p w14:paraId="13E5079C" w14:textId="58F098C1" w:rsidR="00D77209" w:rsidRPr="00D77209" w:rsidRDefault="00D77209" w:rsidP="00D77209">
      <w:pPr>
        <w:pStyle w:val="TableTitle0"/>
      </w:pPr>
      <w:r w:rsidRPr="00D77209">
        <w:t>Table B</w:t>
      </w:r>
      <w:r w:rsidR="0080560E">
        <w:t>5.</w:t>
      </w:r>
      <w:r w:rsidRPr="00D77209">
        <w:t xml:space="preserve"> Groton-Dunstable Regional School District: Expenditures Per In-District Pupil, Fiscal Years 2019-2021</w:t>
      </w:r>
    </w:p>
    <w:tbl>
      <w:tblPr>
        <w:tblStyle w:val="MSVTable11"/>
        <w:tblW w:w="5000" w:type="pct"/>
        <w:tblLook w:val="0620" w:firstRow="1" w:lastRow="0" w:firstColumn="0" w:lastColumn="0" w:noHBand="1" w:noVBand="1"/>
      </w:tblPr>
      <w:tblGrid>
        <w:gridCol w:w="5230"/>
        <w:gridCol w:w="1372"/>
        <w:gridCol w:w="1372"/>
        <w:gridCol w:w="1370"/>
      </w:tblGrid>
      <w:tr w:rsidR="00D77209" w:rsidRPr="00290AB1" w14:paraId="29DC0D53" w14:textId="77777777" w:rsidTr="009725EB">
        <w:trPr>
          <w:cnfStyle w:val="100000000000" w:firstRow="1" w:lastRow="0" w:firstColumn="0" w:lastColumn="0" w:oddVBand="0" w:evenVBand="0" w:oddHBand="0" w:evenHBand="0" w:firstRowFirstColumn="0" w:firstRowLastColumn="0" w:lastRowFirstColumn="0" w:lastRowLastColumn="0"/>
        </w:trPr>
        <w:tc>
          <w:tcPr>
            <w:tcW w:w="2799" w:type="pct"/>
            <w:vAlign w:val="center"/>
          </w:tcPr>
          <w:p w14:paraId="5461A8D0" w14:textId="77777777" w:rsidR="00D77209" w:rsidRPr="00290AB1" w:rsidRDefault="00D77209" w:rsidP="009725EB">
            <w:pPr>
              <w:pStyle w:val="TableColHeadingLeft"/>
              <w:jc w:val="center"/>
            </w:pPr>
            <w:r w:rsidRPr="00290AB1">
              <w:t>Expenditure category</w:t>
            </w:r>
          </w:p>
        </w:tc>
        <w:tc>
          <w:tcPr>
            <w:tcW w:w="734" w:type="pct"/>
          </w:tcPr>
          <w:p w14:paraId="419615CB" w14:textId="77777777" w:rsidR="00D77209" w:rsidRPr="00D77209" w:rsidRDefault="00D77209" w:rsidP="00D77209">
            <w:pPr>
              <w:pStyle w:val="TableColHeadingCenter"/>
            </w:pPr>
            <w:r w:rsidRPr="00D77209">
              <w:t>2019</w:t>
            </w:r>
          </w:p>
        </w:tc>
        <w:tc>
          <w:tcPr>
            <w:tcW w:w="734" w:type="pct"/>
          </w:tcPr>
          <w:p w14:paraId="35CEEB9B" w14:textId="77777777" w:rsidR="00D77209" w:rsidRPr="00D77209" w:rsidRDefault="00D77209" w:rsidP="00D77209">
            <w:pPr>
              <w:pStyle w:val="TableColHeadingCenter"/>
            </w:pPr>
            <w:r w:rsidRPr="00D77209">
              <w:t>2020</w:t>
            </w:r>
          </w:p>
        </w:tc>
        <w:tc>
          <w:tcPr>
            <w:tcW w:w="733" w:type="pct"/>
          </w:tcPr>
          <w:p w14:paraId="5E31717F" w14:textId="77777777" w:rsidR="00D77209" w:rsidRPr="00D77209" w:rsidRDefault="00D77209" w:rsidP="00D77209">
            <w:pPr>
              <w:pStyle w:val="TableColHeadingCenter"/>
            </w:pPr>
            <w:r w:rsidRPr="00D77209">
              <w:t>2021</w:t>
            </w:r>
          </w:p>
        </w:tc>
      </w:tr>
      <w:tr w:rsidR="00D77209" w:rsidRPr="008D2BCF" w14:paraId="6FB87756" w14:textId="77777777" w:rsidTr="00EA70AD">
        <w:tc>
          <w:tcPr>
            <w:tcW w:w="2799" w:type="pct"/>
          </w:tcPr>
          <w:p w14:paraId="79F7EA1D" w14:textId="77777777" w:rsidR="00D77209" w:rsidRPr="00D77209" w:rsidRDefault="00D77209" w:rsidP="00D77209">
            <w:pPr>
              <w:pStyle w:val="TableText"/>
            </w:pPr>
            <w:r w:rsidRPr="00D77209">
              <w:t>Administration</w:t>
            </w:r>
          </w:p>
        </w:tc>
        <w:tc>
          <w:tcPr>
            <w:tcW w:w="734" w:type="pct"/>
            <w:vAlign w:val="center"/>
          </w:tcPr>
          <w:p w14:paraId="36DD46E2" w14:textId="77777777" w:rsidR="00D77209" w:rsidRPr="00D77209" w:rsidRDefault="00D77209" w:rsidP="00EA70AD">
            <w:pPr>
              <w:pStyle w:val="TableTextCentered"/>
              <w:tabs>
                <w:tab w:val="decimal" w:pos="875"/>
              </w:tabs>
            </w:pPr>
            <w:r w:rsidRPr="00D77209">
              <w:t>$429.58</w:t>
            </w:r>
          </w:p>
        </w:tc>
        <w:tc>
          <w:tcPr>
            <w:tcW w:w="734" w:type="pct"/>
            <w:vAlign w:val="center"/>
          </w:tcPr>
          <w:p w14:paraId="61F518C0" w14:textId="77777777" w:rsidR="00D77209" w:rsidRPr="00D77209" w:rsidRDefault="00D77209" w:rsidP="00EA70AD">
            <w:pPr>
              <w:pStyle w:val="TableTextCentered"/>
              <w:tabs>
                <w:tab w:val="decimal" w:pos="869"/>
              </w:tabs>
            </w:pPr>
            <w:r w:rsidRPr="00D77209">
              <w:t>$456.07</w:t>
            </w:r>
          </w:p>
        </w:tc>
        <w:tc>
          <w:tcPr>
            <w:tcW w:w="733" w:type="pct"/>
            <w:vAlign w:val="center"/>
          </w:tcPr>
          <w:p w14:paraId="12C376FD" w14:textId="77777777" w:rsidR="00D77209" w:rsidRPr="00D77209" w:rsidRDefault="00D77209" w:rsidP="00EA70AD">
            <w:pPr>
              <w:pStyle w:val="TableTextCentered"/>
              <w:tabs>
                <w:tab w:val="decimal" w:pos="854"/>
              </w:tabs>
            </w:pPr>
            <w:r w:rsidRPr="00D77209">
              <w:t>$496.53</w:t>
            </w:r>
          </w:p>
        </w:tc>
      </w:tr>
      <w:tr w:rsidR="00D77209" w:rsidRPr="008D2BCF" w14:paraId="00808674" w14:textId="77777777" w:rsidTr="00EA70AD">
        <w:tc>
          <w:tcPr>
            <w:tcW w:w="2799" w:type="pct"/>
          </w:tcPr>
          <w:p w14:paraId="12C71DA0" w14:textId="77777777" w:rsidR="00D77209" w:rsidRPr="00D77209" w:rsidRDefault="00D77209" w:rsidP="00D77209">
            <w:pPr>
              <w:pStyle w:val="TableText"/>
            </w:pPr>
            <w:r w:rsidRPr="00D77209">
              <w:t>Instructional leadership (district and school)</w:t>
            </w:r>
          </w:p>
        </w:tc>
        <w:tc>
          <w:tcPr>
            <w:tcW w:w="734" w:type="pct"/>
            <w:vAlign w:val="center"/>
          </w:tcPr>
          <w:p w14:paraId="7BC82E81" w14:textId="77777777" w:rsidR="00D77209" w:rsidRPr="00D77209" w:rsidRDefault="00D77209" w:rsidP="00EA70AD">
            <w:pPr>
              <w:pStyle w:val="TableTextCentered"/>
              <w:tabs>
                <w:tab w:val="decimal" w:pos="875"/>
              </w:tabs>
            </w:pPr>
            <w:r w:rsidRPr="00D77209">
              <w:t>$1,135.76</w:t>
            </w:r>
          </w:p>
        </w:tc>
        <w:tc>
          <w:tcPr>
            <w:tcW w:w="734" w:type="pct"/>
            <w:vAlign w:val="center"/>
          </w:tcPr>
          <w:p w14:paraId="49AD1196" w14:textId="77777777" w:rsidR="00D77209" w:rsidRPr="00D77209" w:rsidRDefault="00D77209" w:rsidP="00EA70AD">
            <w:pPr>
              <w:pStyle w:val="TableTextCentered"/>
              <w:tabs>
                <w:tab w:val="decimal" w:pos="869"/>
              </w:tabs>
            </w:pPr>
            <w:r w:rsidRPr="00D77209">
              <w:t>$1,276.05</w:t>
            </w:r>
          </w:p>
        </w:tc>
        <w:tc>
          <w:tcPr>
            <w:tcW w:w="733" w:type="pct"/>
            <w:vAlign w:val="center"/>
          </w:tcPr>
          <w:p w14:paraId="0F8871C0" w14:textId="77777777" w:rsidR="00D77209" w:rsidRPr="00D77209" w:rsidRDefault="00D77209" w:rsidP="00EA70AD">
            <w:pPr>
              <w:pStyle w:val="TableTextCentered"/>
              <w:tabs>
                <w:tab w:val="decimal" w:pos="854"/>
              </w:tabs>
            </w:pPr>
            <w:r w:rsidRPr="00D77209">
              <w:t>$1,400.50</w:t>
            </w:r>
          </w:p>
        </w:tc>
      </w:tr>
      <w:tr w:rsidR="00D77209" w:rsidRPr="008D2BCF" w14:paraId="6D9EE2B0" w14:textId="77777777" w:rsidTr="00EA70AD">
        <w:tc>
          <w:tcPr>
            <w:tcW w:w="2799" w:type="pct"/>
          </w:tcPr>
          <w:p w14:paraId="5DB2D05A" w14:textId="77777777" w:rsidR="00D77209" w:rsidRPr="00D77209" w:rsidRDefault="00D77209" w:rsidP="00D77209">
            <w:pPr>
              <w:pStyle w:val="TableText"/>
            </w:pPr>
            <w:r w:rsidRPr="00D77209">
              <w:t>Teachers</w:t>
            </w:r>
          </w:p>
        </w:tc>
        <w:tc>
          <w:tcPr>
            <w:tcW w:w="734" w:type="pct"/>
            <w:vAlign w:val="center"/>
          </w:tcPr>
          <w:p w14:paraId="2FF00016" w14:textId="77777777" w:rsidR="00D77209" w:rsidRPr="00D77209" w:rsidRDefault="00D77209" w:rsidP="00EA70AD">
            <w:pPr>
              <w:pStyle w:val="TableTextCentered"/>
              <w:tabs>
                <w:tab w:val="decimal" w:pos="875"/>
              </w:tabs>
            </w:pPr>
            <w:r w:rsidRPr="00D77209">
              <w:t>$6,137.50</w:t>
            </w:r>
          </w:p>
        </w:tc>
        <w:tc>
          <w:tcPr>
            <w:tcW w:w="734" w:type="pct"/>
            <w:vAlign w:val="center"/>
          </w:tcPr>
          <w:p w14:paraId="254026CF" w14:textId="77777777" w:rsidR="00D77209" w:rsidRPr="00D77209" w:rsidRDefault="00D77209" w:rsidP="00EA70AD">
            <w:pPr>
              <w:pStyle w:val="TableTextCentered"/>
              <w:tabs>
                <w:tab w:val="decimal" w:pos="869"/>
              </w:tabs>
            </w:pPr>
            <w:r w:rsidRPr="00D77209">
              <w:t>$6,515.17</w:t>
            </w:r>
          </w:p>
        </w:tc>
        <w:tc>
          <w:tcPr>
            <w:tcW w:w="733" w:type="pct"/>
            <w:vAlign w:val="center"/>
          </w:tcPr>
          <w:p w14:paraId="291D8C5F" w14:textId="77777777" w:rsidR="00D77209" w:rsidRPr="00D77209" w:rsidRDefault="00D77209" w:rsidP="00EA70AD">
            <w:pPr>
              <w:pStyle w:val="TableTextCentered"/>
              <w:tabs>
                <w:tab w:val="decimal" w:pos="854"/>
              </w:tabs>
            </w:pPr>
            <w:r w:rsidRPr="00D77209">
              <w:t>$7,157.45</w:t>
            </w:r>
          </w:p>
        </w:tc>
      </w:tr>
      <w:tr w:rsidR="00D77209" w:rsidRPr="008D2BCF" w14:paraId="0E781B29" w14:textId="77777777" w:rsidTr="00EA70AD">
        <w:tc>
          <w:tcPr>
            <w:tcW w:w="2799" w:type="pct"/>
          </w:tcPr>
          <w:p w14:paraId="036B7366" w14:textId="77777777" w:rsidR="00D77209" w:rsidRPr="00D77209" w:rsidDel="00DB21D5" w:rsidRDefault="00D77209" w:rsidP="00D77209">
            <w:pPr>
              <w:pStyle w:val="TableText"/>
            </w:pPr>
            <w:r w:rsidRPr="00D77209">
              <w:t>Other teaching services</w:t>
            </w:r>
          </w:p>
        </w:tc>
        <w:tc>
          <w:tcPr>
            <w:tcW w:w="734" w:type="pct"/>
            <w:vAlign w:val="center"/>
          </w:tcPr>
          <w:p w14:paraId="4C36D477" w14:textId="77777777" w:rsidR="00D77209" w:rsidRPr="00D77209" w:rsidRDefault="00D77209" w:rsidP="00EA70AD">
            <w:pPr>
              <w:pStyle w:val="TableTextCentered"/>
              <w:tabs>
                <w:tab w:val="decimal" w:pos="875"/>
              </w:tabs>
            </w:pPr>
            <w:r w:rsidRPr="00D77209">
              <w:t>$1,520.39</w:t>
            </w:r>
          </w:p>
        </w:tc>
        <w:tc>
          <w:tcPr>
            <w:tcW w:w="734" w:type="pct"/>
            <w:vAlign w:val="center"/>
          </w:tcPr>
          <w:p w14:paraId="6E81ACD9" w14:textId="77777777" w:rsidR="00D77209" w:rsidRPr="00D77209" w:rsidRDefault="00D77209" w:rsidP="00EA70AD">
            <w:pPr>
              <w:pStyle w:val="TableTextCentered"/>
              <w:tabs>
                <w:tab w:val="decimal" w:pos="869"/>
              </w:tabs>
            </w:pPr>
            <w:r w:rsidRPr="00D77209">
              <w:t>$1,501.32</w:t>
            </w:r>
          </w:p>
        </w:tc>
        <w:tc>
          <w:tcPr>
            <w:tcW w:w="733" w:type="pct"/>
            <w:vAlign w:val="center"/>
          </w:tcPr>
          <w:p w14:paraId="7FD0F5F1" w14:textId="77777777" w:rsidR="00D77209" w:rsidRPr="00D77209" w:rsidRDefault="00D77209" w:rsidP="00EA70AD">
            <w:pPr>
              <w:pStyle w:val="TableTextCentered"/>
              <w:tabs>
                <w:tab w:val="decimal" w:pos="854"/>
              </w:tabs>
            </w:pPr>
            <w:r w:rsidRPr="00D77209">
              <w:t>$1,768.17</w:t>
            </w:r>
          </w:p>
        </w:tc>
      </w:tr>
      <w:tr w:rsidR="00D77209" w:rsidRPr="008D2BCF" w14:paraId="54C8758A" w14:textId="77777777" w:rsidTr="00EA70AD">
        <w:tc>
          <w:tcPr>
            <w:tcW w:w="2799" w:type="pct"/>
          </w:tcPr>
          <w:p w14:paraId="30B6AA12" w14:textId="77777777" w:rsidR="00D77209" w:rsidRPr="00D77209" w:rsidRDefault="00D77209" w:rsidP="00D77209">
            <w:pPr>
              <w:pStyle w:val="TableText"/>
            </w:pPr>
            <w:r w:rsidRPr="00D77209">
              <w:t>Professional development</w:t>
            </w:r>
          </w:p>
        </w:tc>
        <w:tc>
          <w:tcPr>
            <w:tcW w:w="734" w:type="pct"/>
            <w:vAlign w:val="center"/>
          </w:tcPr>
          <w:p w14:paraId="6AA73487" w14:textId="77777777" w:rsidR="00D77209" w:rsidRPr="00D77209" w:rsidRDefault="00D77209" w:rsidP="00EA70AD">
            <w:pPr>
              <w:pStyle w:val="TableTextCentered"/>
              <w:tabs>
                <w:tab w:val="decimal" w:pos="875"/>
              </w:tabs>
            </w:pPr>
            <w:r w:rsidRPr="00D77209">
              <w:t>$77.96</w:t>
            </w:r>
          </w:p>
        </w:tc>
        <w:tc>
          <w:tcPr>
            <w:tcW w:w="734" w:type="pct"/>
            <w:vAlign w:val="center"/>
          </w:tcPr>
          <w:p w14:paraId="2B96FD87" w14:textId="77777777" w:rsidR="00D77209" w:rsidRPr="00D77209" w:rsidRDefault="00D77209" w:rsidP="00EA70AD">
            <w:pPr>
              <w:pStyle w:val="TableTextCentered"/>
              <w:tabs>
                <w:tab w:val="decimal" w:pos="869"/>
              </w:tabs>
            </w:pPr>
            <w:r w:rsidRPr="00D77209">
              <w:t>$97.65</w:t>
            </w:r>
          </w:p>
        </w:tc>
        <w:tc>
          <w:tcPr>
            <w:tcW w:w="733" w:type="pct"/>
            <w:vAlign w:val="center"/>
          </w:tcPr>
          <w:p w14:paraId="5A88FFC1" w14:textId="77777777" w:rsidR="00D77209" w:rsidRPr="00D77209" w:rsidRDefault="00D77209" w:rsidP="00EA70AD">
            <w:pPr>
              <w:pStyle w:val="TableTextCentered"/>
              <w:tabs>
                <w:tab w:val="decimal" w:pos="854"/>
              </w:tabs>
            </w:pPr>
            <w:r w:rsidRPr="00D77209">
              <w:t>$102.70</w:t>
            </w:r>
          </w:p>
        </w:tc>
      </w:tr>
      <w:tr w:rsidR="00D77209" w:rsidRPr="008D2BCF" w14:paraId="54EC372D" w14:textId="77777777" w:rsidTr="00EA70AD">
        <w:tc>
          <w:tcPr>
            <w:tcW w:w="2799" w:type="pct"/>
          </w:tcPr>
          <w:p w14:paraId="29521496" w14:textId="737B43E1" w:rsidR="00D77209" w:rsidRPr="00D77209" w:rsidRDefault="00D77209" w:rsidP="00D77209">
            <w:pPr>
              <w:pStyle w:val="TableText"/>
            </w:pPr>
            <w:r w:rsidRPr="00D77209">
              <w:t>Instructional materials, equipment</w:t>
            </w:r>
            <w:r w:rsidR="00F935B6">
              <w:t>,</w:t>
            </w:r>
            <w:r w:rsidRPr="00D77209">
              <w:t xml:space="preserve"> and technology</w:t>
            </w:r>
          </w:p>
        </w:tc>
        <w:tc>
          <w:tcPr>
            <w:tcW w:w="734" w:type="pct"/>
            <w:vAlign w:val="center"/>
          </w:tcPr>
          <w:p w14:paraId="4CEC9615" w14:textId="77777777" w:rsidR="00D77209" w:rsidRPr="00D77209" w:rsidRDefault="00D77209" w:rsidP="00EA70AD">
            <w:pPr>
              <w:pStyle w:val="TableTextCentered"/>
              <w:tabs>
                <w:tab w:val="decimal" w:pos="875"/>
              </w:tabs>
            </w:pPr>
            <w:r w:rsidRPr="00D77209">
              <w:t>$220.27</w:t>
            </w:r>
          </w:p>
        </w:tc>
        <w:tc>
          <w:tcPr>
            <w:tcW w:w="734" w:type="pct"/>
            <w:vAlign w:val="center"/>
          </w:tcPr>
          <w:p w14:paraId="2B468A6F" w14:textId="77777777" w:rsidR="00D77209" w:rsidRPr="00D77209" w:rsidRDefault="00D77209" w:rsidP="00EA70AD">
            <w:pPr>
              <w:pStyle w:val="TableTextCentered"/>
              <w:tabs>
                <w:tab w:val="decimal" w:pos="869"/>
              </w:tabs>
            </w:pPr>
            <w:r w:rsidRPr="00D77209">
              <w:t>$231.69</w:t>
            </w:r>
          </w:p>
        </w:tc>
        <w:tc>
          <w:tcPr>
            <w:tcW w:w="733" w:type="pct"/>
            <w:vAlign w:val="center"/>
          </w:tcPr>
          <w:p w14:paraId="4C397FE4" w14:textId="77777777" w:rsidR="00D77209" w:rsidRPr="00D77209" w:rsidRDefault="00D77209" w:rsidP="00EA70AD">
            <w:pPr>
              <w:pStyle w:val="TableTextCentered"/>
              <w:tabs>
                <w:tab w:val="decimal" w:pos="854"/>
              </w:tabs>
            </w:pPr>
            <w:r w:rsidRPr="00D77209">
              <w:t>$295.74</w:t>
            </w:r>
          </w:p>
        </w:tc>
      </w:tr>
      <w:tr w:rsidR="00D77209" w:rsidRPr="008D2BCF" w14:paraId="550B3BD1" w14:textId="77777777" w:rsidTr="00EA70AD">
        <w:tc>
          <w:tcPr>
            <w:tcW w:w="2799" w:type="pct"/>
          </w:tcPr>
          <w:p w14:paraId="050DA207" w14:textId="0FC0B146" w:rsidR="00D77209" w:rsidRPr="00D77209" w:rsidRDefault="00D77209" w:rsidP="00D77209">
            <w:pPr>
              <w:pStyle w:val="TableText"/>
            </w:pPr>
            <w:r w:rsidRPr="00D77209">
              <w:t>Guidance, counseling</w:t>
            </w:r>
            <w:r w:rsidR="00F935B6">
              <w:t>,</w:t>
            </w:r>
            <w:r w:rsidRPr="00D77209">
              <w:t xml:space="preserve"> and testing services</w:t>
            </w:r>
          </w:p>
        </w:tc>
        <w:tc>
          <w:tcPr>
            <w:tcW w:w="734" w:type="pct"/>
            <w:vAlign w:val="center"/>
          </w:tcPr>
          <w:p w14:paraId="770D9080" w14:textId="77777777" w:rsidR="00D77209" w:rsidRPr="00D77209" w:rsidRDefault="00D77209" w:rsidP="00EA70AD">
            <w:pPr>
              <w:pStyle w:val="TableTextCentered"/>
              <w:tabs>
                <w:tab w:val="decimal" w:pos="875"/>
              </w:tabs>
            </w:pPr>
            <w:r w:rsidRPr="00D77209">
              <w:t>$557.88</w:t>
            </w:r>
          </w:p>
        </w:tc>
        <w:tc>
          <w:tcPr>
            <w:tcW w:w="734" w:type="pct"/>
            <w:vAlign w:val="center"/>
          </w:tcPr>
          <w:p w14:paraId="5E6D73E9" w14:textId="77777777" w:rsidR="00D77209" w:rsidRPr="00D77209" w:rsidRDefault="00D77209" w:rsidP="00EA70AD">
            <w:pPr>
              <w:pStyle w:val="TableTextCentered"/>
              <w:tabs>
                <w:tab w:val="decimal" w:pos="869"/>
              </w:tabs>
            </w:pPr>
            <w:r w:rsidRPr="00D77209">
              <w:t>$545.99</w:t>
            </w:r>
          </w:p>
        </w:tc>
        <w:tc>
          <w:tcPr>
            <w:tcW w:w="733" w:type="pct"/>
            <w:vAlign w:val="center"/>
          </w:tcPr>
          <w:p w14:paraId="2804A3C3" w14:textId="77777777" w:rsidR="00D77209" w:rsidRPr="00D77209" w:rsidRDefault="00D77209" w:rsidP="00EA70AD">
            <w:pPr>
              <w:pStyle w:val="TableTextCentered"/>
              <w:tabs>
                <w:tab w:val="decimal" w:pos="854"/>
              </w:tabs>
            </w:pPr>
            <w:r w:rsidRPr="00D77209">
              <w:t>$588.48</w:t>
            </w:r>
          </w:p>
        </w:tc>
      </w:tr>
      <w:tr w:rsidR="00D77209" w:rsidRPr="008D2BCF" w14:paraId="53489966" w14:textId="77777777" w:rsidTr="00EA70AD">
        <w:tc>
          <w:tcPr>
            <w:tcW w:w="2799" w:type="pct"/>
          </w:tcPr>
          <w:p w14:paraId="2B02A1CF" w14:textId="77777777" w:rsidR="00D77209" w:rsidRPr="00D77209" w:rsidRDefault="00D77209" w:rsidP="00D77209">
            <w:pPr>
              <w:pStyle w:val="TableText"/>
            </w:pPr>
            <w:r w:rsidRPr="00D77209">
              <w:t>Pupil services</w:t>
            </w:r>
          </w:p>
        </w:tc>
        <w:tc>
          <w:tcPr>
            <w:tcW w:w="734" w:type="pct"/>
            <w:vAlign w:val="center"/>
          </w:tcPr>
          <w:p w14:paraId="1F0656B8" w14:textId="77777777" w:rsidR="00D77209" w:rsidRPr="00D77209" w:rsidRDefault="00D77209" w:rsidP="00EA70AD">
            <w:pPr>
              <w:pStyle w:val="TableTextCentered"/>
              <w:tabs>
                <w:tab w:val="decimal" w:pos="875"/>
              </w:tabs>
            </w:pPr>
            <w:r w:rsidRPr="00D77209">
              <w:t>$1,480.00</w:t>
            </w:r>
          </w:p>
        </w:tc>
        <w:tc>
          <w:tcPr>
            <w:tcW w:w="734" w:type="pct"/>
            <w:vAlign w:val="center"/>
          </w:tcPr>
          <w:p w14:paraId="5139A67C" w14:textId="77777777" w:rsidR="00D77209" w:rsidRPr="00D77209" w:rsidRDefault="00D77209" w:rsidP="00EA70AD">
            <w:pPr>
              <w:pStyle w:val="TableTextCentered"/>
              <w:tabs>
                <w:tab w:val="decimal" w:pos="869"/>
              </w:tabs>
            </w:pPr>
            <w:r w:rsidRPr="00D77209">
              <w:t>$1,406.83</w:t>
            </w:r>
          </w:p>
        </w:tc>
        <w:tc>
          <w:tcPr>
            <w:tcW w:w="733" w:type="pct"/>
            <w:vAlign w:val="center"/>
          </w:tcPr>
          <w:p w14:paraId="2BB4D47D" w14:textId="77777777" w:rsidR="00D77209" w:rsidRPr="00D77209" w:rsidRDefault="00D77209" w:rsidP="00EA70AD">
            <w:pPr>
              <w:pStyle w:val="TableTextCentered"/>
              <w:tabs>
                <w:tab w:val="decimal" w:pos="854"/>
              </w:tabs>
            </w:pPr>
            <w:r w:rsidRPr="00D77209">
              <w:t>$1,389.39</w:t>
            </w:r>
          </w:p>
        </w:tc>
      </w:tr>
      <w:tr w:rsidR="00D77209" w:rsidRPr="008D2BCF" w14:paraId="42695B11" w14:textId="77777777" w:rsidTr="00EA70AD">
        <w:tc>
          <w:tcPr>
            <w:tcW w:w="2799" w:type="pct"/>
          </w:tcPr>
          <w:p w14:paraId="2331BDAA" w14:textId="77777777" w:rsidR="00D77209" w:rsidRPr="00D77209" w:rsidRDefault="00D77209" w:rsidP="00D77209">
            <w:pPr>
              <w:pStyle w:val="TableText"/>
            </w:pPr>
            <w:r w:rsidRPr="00D77209">
              <w:t>Operations and maintenance</w:t>
            </w:r>
          </w:p>
        </w:tc>
        <w:tc>
          <w:tcPr>
            <w:tcW w:w="734" w:type="pct"/>
            <w:vAlign w:val="center"/>
          </w:tcPr>
          <w:p w14:paraId="4645F3E8" w14:textId="77777777" w:rsidR="00D77209" w:rsidRPr="00D77209" w:rsidRDefault="00D77209" w:rsidP="00EA70AD">
            <w:pPr>
              <w:pStyle w:val="TableTextCentered"/>
              <w:tabs>
                <w:tab w:val="decimal" w:pos="875"/>
              </w:tabs>
            </w:pPr>
            <w:r w:rsidRPr="00D77209">
              <w:t>$1,195.80</w:t>
            </w:r>
          </w:p>
        </w:tc>
        <w:tc>
          <w:tcPr>
            <w:tcW w:w="734" w:type="pct"/>
            <w:vAlign w:val="center"/>
          </w:tcPr>
          <w:p w14:paraId="04AADA42" w14:textId="77777777" w:rsidR="00D77209" w:rsidRPr="00D77209" w:rsidRDefault="00D77209" w:rsidP="00EA70AD">
            <w:pPr>
              <w:pStyle w:val="TableTextCentered"/>
              <w:tabs>
                <w:tab w:val="decimal" w:pos="869"/>
              </w:tabs>
            </w:pPr>
            <w:r w:rsidRPr="00D77209">
              <w:t>$1,108.24</w:t>
            </w:r>
          </w:p>
        </w:tc>
        <w:tc>
          <w:tcPr>
            <w:tcW w:w="733" w:type="pct"/>
            <w:vAlign w:val="center"/>
          </w:tcPr>
          <w:p w14:paraId="2983DAB0" w14:textId="77777777" w:rsidR="00D77209" w:rsidRPr="00D77209" w:rsidRDefault="00D77209" w:rsidP="00EA70AD">
            <w:pPr>
              <w:pStyle w:val="TableTextCentered"/>
              <w:tabs>
                <w:tab w:val="decimal" w:pos="854"/>
              </w:tabs>
            </w:pPr>
            <w:r w:rsidRPr="00D77209">
              <w:t>$1,676.41</w:t>
            </w:r>
          </w:p>
        </w:tc>
      </w:tr>
      <w:tr w:rsidR="00D77209" w:rsidRPr="008D2BCF" w14:paraId="7B489818" w14:textId="77777777" w:rsidTr="00EA70AD">
        <w:tc>
          <w:tcPr>
            <w:tcW w:w="2799" w:type="pct"/>
          </w:tcPr>
          <w:p w14:paraId="5ED77FCE" w14:textId="5AE7F577" w:rsidR="00D77209" w:rsidRPr="00D77209" w:rsidRDefault="00D77209" w:rsidP="00D77209">
            <w:pPr>
              <w:pStyle w:val="TableText"/>
            </w:pPr>
            <w:r w:rsidRPr="00D77209">
              <w:t>Insurance, retirement</w:t>
            </w:r>
            <w:r w:rsidR="00F935B6">
              <w:t>,</w:t>
            </w:r>
            <w:r w:rsidRPr="00D77209">
              <w:t xml:space="preserve"> and other fixed costs</w:t>
            </w:r>
          </w:p>
        </w:tc>
        <w:tc>
          <w:tcPr>
            <w:tcW w:w="734" w:type="pct"/>
            <w:vAlign w:val="center"/>
          </w:tcPr>
          <w:p w14:paraId="0C4ED981" w14:textId="77777777" w:rsidR="00D77209" w:rsidRPr="00D77209" w:rsidRDefault="00D77209" w:rsidP="00EA70AD">
            <w:pPr>
              <w:pStyle w:val="TableTextCentered"/>
              <w:tabs>
                <w:tab w:val="decimal" w:pos="875"/>
              </w:tabs>
            </w:pPr>
            <w:r w:rsidRPr="00D77209">
              <w:t>$3,083.92</w:t>
            </w:r>
          </w:p>
        </w:tc>
        <w:tc>
          <w:tcPr>
            <w:tcW w:w="734" w:type="pct"/>
            <w:vAlign w:val="center"/>
          </w:tcPr>
          <w:p w14:paraId="47FAF145" w14:textId="77777777" w:rsidR="00D77209" w:rsidRPr="00D77209" w:rsidRDefault="00D77209" w:rsidP="00EA70AD">
            <w:pPr>
              <w:pStyle w:val="TableTextCentered"/>
              <w:tabs>
                <w:tab w:val="decimal" w:pos="869"/>
              </w:tabs>
            </w:pPr>
            <w:r w:rsidRPr="00D77209">
              <w:t>$3,072.95</w:t>
            </w:r>
          </w:p>
        </w:tc>
        <w:tc>
          <w:tcPr>
            <w:tcW w:w="733" w:type="pct"/>
            <w:vAlign w:val="center"/>
          </w:tcPr>
          <w:p w14:paraId="0106C1E1" w14:textId="77777777" w:rsidR="00D77209" w:rsidRPr="00D77209" w:rsidRDefault="00D77209" w:rsidP="00EA70AD">
            <w:pPr>
              <w:pStyle w:val="TableTextCentered"/>
              <w:tabs>
                <w:tab w:val="decimal" w:pos="854"/>
              </w:tabs>
            </w:pPr>
            <w:r w:rsidRPr="00D77209">
              <w:t>$3,490.42</w:t>
            </w:r>
          </w:p>
        </w:tc>
      </w:tr>
      <w:tr w:rsidR="002C005F" w:rsidRPr="008D2BCF" w14:paraId="26DC2070" w14:textId="77777777" w:rsidTr="00EA70AD">
        <w:tc>
          <w:tcPr>
            <w:tcW w:w="2799" w:type="pct"/>
          </w:tcPr>
          <w:p w14:paraId="3621A246" w14:textId="07321F56" w:rsidR="002C005F" w:rsidRPr="00D77209" w:rsidRDefault="002C005F" w:rsidP="002C005F">
            <w:pPr>
              <w:pStyle w:val="TableText"/>
            </w:pPr>
            <w:r w:rsidRPr="008D2BCF">
              <w:t>Total expenditures per in-district pupil</w:t>
            </w:r>
          </w:p>
        </w:tc>
        <w:tc>
          <w:tcPr>
            <w:tcW w:w="734" w:type="pct"/>
            <w:vAlign w:val="center"/>
          </w:tcPr>
          <w:p w14:paraId="435B33AB" w14:textId="28E8EB7A" w:rsidR="002C005F" w:rsidRPr="00D77209" w:rsidRDefault="002C005F" w:rsidP="00EA70AD">
            <w:pPr>
              <w:pStyle w:val="TableTextCentered"/>
              <w:tabs>
                <w:tab w:val="decimal" w:pos="875"/>
              </w:tabs>
            </w:pPr>
            <w:r w:rsidRPr="00835D14">
              <w:t>$15,839.05</w:t>
            </w:r>
          </w:p>
        </w:tc>
        <w:tc>
          <w:tcPr>
            <w:tcW w:w="734" w:type="pct"/>
            <w:vAlign w:val="center"/>
          </w:tcPr>
          <w:p w14:paraId="1CD9F19A" w14:textId="0A9E7ADE" w:rsidR="002C005F" w:rsidRPr="00D77209" w:rsidRDefault="002C005F" w:rsidP="00EA70AD">
            <w:pPr>
              <w:pStyle w:val="TableTextCentered"/>
              <w:tabs>
                <w:tab w:val="decimal" w:pos="869"/>
              </w:tabs>
            </w:pPr>
            <w:r w:rsidRPr="00C73411">
              <w:t>$16,211.95</w:t>
            </w:r>
          </w:p>
        </w:tc>
        <w:tc>
          <w:tcPr>
            <w:tcW w:w="733" w:type="pct"/>
            <w:vAlign w:val="center"/>
          </w:tcPr>
          <w:p w14:paraId="7016698C" w14:textId="7CDC5E6D" w:rsidR="002C005F" w:rsidRPr="00D77209" w:rsidRDefault="002C005F" w:rsidP="00EA70AD">
            <w:pPr>
              <w:pStyle w:val="TableTextCentered"/>
              <w:tabs>
                <w:tab w:val="decimal" w:pos="854"/>
              </w:tabs>
            </w:pPr>
            <w:r w:rsidRPr="00745193">
              <w:t>$18,365.79</w:t>
            </w:r>
          </w:p>
        </w:tc>
      </w:tr>
    </w:tbl>
    <w:p w14:paraId="571FD4FD" w14:textId="11B91DC8" w:rsidR="00660BAC" w:rsidRDefault="0086122A" w:rsidP="00987BD7">
      <w:pPr>
        <w:pStyle w:val="TableTitle0"/>
        <w:sectPr w:rsidR="00660BAC" w:rsidSect="00970B7B">
          <w:pgSz w:w="12240" w:h="15840" w:code="1"/>
          <w:pgMar w:top="1440" w:right="1440" w:bottom="1440" w:left="1440" w:header="720" w:footer="720" w:gutter="0"/>
          <w:cols w:space="720"/>
          <w:docGrid w:linePitch="360"/>
        </w:sectPr>
      </w:pPr>
      <w:r>
        <w:rPr>
          <w:rStyle w:val="normaltextrun"/>
          <w:rFonts w:ascii="Calibri" w:hAnsi="Calibri" w:cs="Calibri"/>
          <w:i/>
          <w:iCs/>
          <w:color w:val="000000"/>
          <w:sz w:val="20"/>
          <w:szCs w:val="20"/>
          <w:shd w:val="clear" w:color="auto" w:fill="FFFFFF"/>
        </w:rPr>
        <w:t>Note</w:t>
      </w:r>
      <w:r>
        <w:rPr>
          <w:rStyle w:val="normaltextrun"/>
          <w:rFonts w:ascii="Calibri" w:hAnsi="Calibri" w:cs="Calibri"/>
          <w:color w:val="000000"/>
          <w:sz w:val="20"/>
          <w:szCs w:val="20"/>
          <w:shd w:val="clear" w:color="auto" w:fill="FFFFFF"/>
        </w:rPr>
        <w:t>. Any discrepancy between expenditures and total is because of rounding. Data are from</w:t>
      </w:r>
      <w:r>
        <w:rPr>
          <w:rStyle w:val="normaltextrun"/>
          <w:rFonts w:ascii="Calibri" w:hAnsi="Calibri" w:cs="Calibri"/>
          <w:color w:val="0563C1"/>
          <w:sz w:val="20"/>
          <w:szCs w:val="20"/>
          <w:u w:val="single"/>
          <w:shd w:val="clear" w:color="auto" w:fill="FFFFFF"/>
        </w:rPr>
        <w:t xml:space="preserve"> </w:t>
      </w:r>
      <w:hyperlink r:id="rId31" w:tgtFrame="_blank" w:history="1">
        <w:r>
          <w:rPr>
            <w:rStyle w:val="normaltextrun"/>
            <w:rFonts w:ascii="Calibri" w:hAnsi="Calibri" w:cs="Calibri"/>
            <w:color w:val="0563C1"/>
            <w:sz w:val="20"/>
            <w:szCs w:val="20"/>
            <w:u w:val="single"/>
            <w:shd w:val="clear" w:color="auto" w:fill="FFFFFF"/>
          </w:rPr>
          <w:t>https://www.doe.mass.edu/finance/statistics/per-pupil-exp.xlsx</w:t>
        </w:r>
      </w:hyperlink>
    </w:p>
    <w:p w14:paraId="316F2CBE" w14:textId="2B73AE02" w:rsidR="00D549BC" w:rsidRPr="0036533B" w:rsidRDefault="00350132" w:rsidP="002E7525">
      <w:pPr>
        <w:pStyle w:val="Heading2"/>
        <w:pageBreakBefore w:val="0"/>
      </w:pPr>
      <w:bookmarkStart w:id="43" w:name="_Toc101878651"/>
      <w:bookmarkStart w:id="44" w:name="_Toc111750089"/>
      <w:r w:rsidRPr="00476E71">
        <w:t xml:space="preserve">Appendix </w:t>
      </w:r>
      <w:r>
        <w:t>C</w:t>
      </w:r>
      <w:r w:rsidR="006A3A0E">
        <w:t>.</w:t>
      </w:r>
      <w:r>
        <w:t xml:space="preserve"> </w:t>
      </w:r>
      <w:bookmarkEnd w:id="42"/>
      <w:r w:rsidR="00555CC1">
        <w:t>Districtwide</w:t>
      </w:r>
      <w:r w:rsidR="00290360" w:rsidRPr="001A14E7">
        <w:t xml:space="preserve"> Instructional Observation</w:t>
      </w:r>
      <w:r w:rsidR="00555CC1">
        <w:t xml:space="preserve"> Report</w:t>
      </w:r>
      <w:bookmarkEnd w:id="43"/>
      <w:r w:rsidR="00555CC1">
        <w:t xml:space="preserve"> </w:t>
      </w:r>
      <w:bookmarkEnd w:id="44"/>
    </w:p>
    <w:p w14:paraId="1F9472B9" w14:textId="46127E10" w:rsidR="003549DE" w:rsidRDefault="003549DE">
      <w:pPr>
        <w:spacing w:line="240" w:lineRule="auto"/>
        <w:sectPr w:rsidR="003549DE" w:rsidSect="002E7525">
          <w:footerReference w:type="default" r:id="rId32"/>
          <w:pgSz w:w="12240" w:h="15840" w:code="1"/>
          <w:pgMar w:top="1440" w:right="1440" w:bottom="1440" w:left="1440" w:header="720" w:footer="720" w:gutter="0"/>
          <w:pgNumType w:start="1"/>
          <w:cols w:space="720"/>
          <w:docGrid w:linePitch="360"/>
        </w:sectPr>
      </w:pPr>
    </w:p>
    <w:p w14:paraId="7DA15D85" w14:textId="77777777" w:rsidR="00970B7B" w:rsidRDefault="00970B7B" w:rsidP="00970B7B">
      <w:pPr>
        <w:pStyle w:val="CoverSubtitle"/>
      </w:pPr>
    </w:p>
    <w:p w14:paraId="328DA9CF" w14:textId="77777777" w:rsidR="00970B7B" w:rsidRDefault="00970B7B" w:rsidP="00970B7B">
      <w:pPr>
        <w:pStyle w:val="CoverSubtitle"/>
      </w:pPr>
    </w:p>
    <w:p w14:paraId="7FB832A7" w14:textId="77777777" w:rsidR="00970B7B" w:rsidRDefault="00970B7B" w:rsidP="00970B7B">
      <w:pPr>
        <w:pStyle w:val="CoverSubtitle"/>
      </w:pPr>
    </w:p>
    <w:p w14:paraId="587C234F" w14:textId="77777777" w:rsidR="00970B7B" w:rsidRDefault="00970B7B" w:rsidP="00970B7B">
      <w:pPr>
        <w:pStyle w:val="CoverSubtitle"/>
      </w:pPr>
    </w:p>
    <w:p w14:paraId="5A2D8709" w14:textId="03654B40" w:rsidR="00970B7B" w:rsidRPr="00BD0F26" w:rsidRDefault="00970B7B" w:rsidP="002C1A40">
      <w:pPr>
        <w:pStyle w:val="CoverSubtitle"/>
        <w:spacing w:before="480"/>
      </w:pPr>
      <w:bookmarkStart w:id="45" w:name="District1"/>
      <w:r>
        <w:t>Groton-Dunstable</w:t>
      </w:r>
      <w:bookmarkEnd w:id="45"/>
      <w:r w:rsidRPr="00BD0F26">
        <w:t xml:space="preserve"> </w:t>
      </w:r>
      <w:r w:rsidR="00F71593">
        <w:t xml:space="preserve">Regional </w:t>
      </w:r>
      <w:r w:rsidR="003A5DF7">
        <w:t>School District</w:t>
      </w:r>
    </w:p>
    <w:p w14:paraId="1FA24860" w14:textId="77777777" w:rsidR="00970B7B" w:rsidRPr="00E70CDF" w:rsidRDefault="00970B7B" w:rsidP="00970B7B">
      <w:pPr>
        <w:pStyle w:val="CoverSubtitle3"/>
        <w:ind w:right="-126"/>
      </w:pPr>
      <w:r w:rsidRPr="00B72BFB">
        <w:t>Classroom Visits: Summary of Findings</w:t>
      </w:r>
    </w:p>
    <w:p w14:paraId="2FBF5821" w14:textId="77777777" w:rsidR="00970B7B" w:rsidRPr="0098574F" w:rsidRDefault="00970B7B" w:rsidP="002C1A40">
      <w:pPr>
        <w:pStyle w:val="CoverSubtitle2-SIOR"/>
        <w:spacing w:before="760"/>
        <w:rPr>
          <w:color w:val="auto"/>
        </w:rPr>
      </w:pPr>
      <w:r w:rsidRPr="0098574F">
        <w:rPr>
          <w:color w:val="auto"/>
        </w:rPr>
        <w:t>Districtwide Instructional Observation Report</w:t>
      </w:r>
    </w:p>
    <w:p w14:paraId="5AA4A7E1" w14:textId="39D60435" w:rsidR="00970B7B" w:rsidRPr="00B72BFB" w:rsidRDefault="00970B7B" w:rsidP="00970B7B">
      <w:pPr>
        <w:pStyle w:val="CoverDate"/>
      </w:pPr>
      <w:bookmarkStart w:id="46" w:name="MonthName1"/>
      <w:r>
        <w:t>May</w:t>
      </w:r>
      <w:bookmarkEnd w:id="46"/>
      <w:r>
        <w:t xml:space="preserve"> 2022</w:t>
      </w:r>
    </w:p>
    <w:p w14:paraId="79C93DEC" w14:textId="77777777" w:rsidR="00970B7B" w:rsidRPr="001C2EBA" w:rsidRDefault="00970B7B" w:rsidP="00970B7B">
      <w:pPr>
        <w:pStyle w:val="Cover-AIRaddress"/>
        <w:spacing w:before="6060"/>
      </w:pPr>
      <w:r w:rsidRPr="001C2EBA">
        <w:t>201 Jones Road</w:t>
      </w:r>
      <w:r>
        <w:br/>
      </w:r>
      <w:r w:rsidRPr="001C2EBA">
        <w:t>Waltham, Massachusetts</w:t>
      </w:r>
      <w:r w:rsidRPr="001C2EBA">
        <w:br/>
        <w:t>781-373-7000 | TTY 877.334.3499</w:t>
      </w:r>
    </w:p>
    <w:p w14:paraId="3859891C" w14:textId="77777777" w:rsidR="00970B7B" w:rsidRDefault="00970B7B" w:rsidP="00970B7B">
      <w:pPr>
        <w:pStyle w:val="Cover-AIRaddress"/>
        <w:rPr>
          <w:sz w:val="18"/>
        </w:rPr>
      </w:pPr>
      <w:hyperlink r:id="rId33" w:history="1">
        <w:r w:rsidRPr="001C2EBA">
          <w:rPr>
            <w:rStyle w:val="FranklinGothicDemi"/>
            <w:u w:val="single"/>
          </w:rPr>
          <w:t>www.air.org</w:t>
        </w:r>
      </w:hyperlink>
      <w:r w:rsidRPr="001C2EBA">
        <w:tab/>
      </w:r>
    </w:p>
    <w:p w14:paraId="5DEDD31B" w14:textId="77777777" w:rsidR="00970B7B" w:rsidRDefault="00970B7B" w:rsidP="00970B7B">
      <w:pPr>
        <w:pStyle w:val="Cover-AIRaddress"/>
        <w:rPr>
          <w:sz w:val="18"/>
        </w:rPr>
      </w:pPr>
    </w:p>
    <w:p w14:paraId="07C8AE25" w14:textId="77777777" w:rsidR="00970B7B" w:rsidRPr="00680137" w:rsidRDefault="00970B7B" w:rsidP="00970B7B">
      <w:pPr>
        <w:pStyle w:val="Cover-AIRaddress"/>
        <w:sectPr w:rsidR="00970B7B" w:rsidRPr="00680137" w:rsidSect="00C729DB">
          <w:headerReference w:type="default" r:id="rId34"/>
          <w:footerReference w:type="default" r:id="rId35"/>
          <w:pgSz w:w="12240" w:h="15840" w:code="1"/>
          <w:pgMar w:top="720" w:right="1008" w:bottom="720" w:left="1008" w:header="720" w:footer="720" w:gutter="0"/>
          <w:pgNumType w:fmt="lowerRoman" w:start="1"/>
          <w:cols w:space="720"/>
          <w:docGrid w:linePitch="360"/>
        </w:sectPr>
      </w:pPr>
    </w:p>
    <w:p w14:paraId="38CD742B" w14:textId="77777777" w:rsidR="00970B7B" w:rsidRDefault="00970B7B" w:rsidP="00970B7B">
      <w:pPr>
        <w:spacing w:after="160" w:line="259" w:lineRule="auto"/>
        <w:rPr>
          <w:rFonts w:asciiTheme="majorHAnsi" w:hAnsiTheme="majorHAnsi"/>
          <w:color w:val="2F5496" w:themeColor="accent5" w:themeShade="BF"/>
          <w:sz w:val="32"/>
        </w:rPr>
      </w:pPr>
      <w:r>
        <w:br w:type="page"/>
      </w:r>
    </w:p>
    <w:p w14:paraId="3CEE6E56" w14:textId="77777777" w:rsidR="00970B7B" w:rsidRPr="00E359BF" w:rsidRDefault="00970B7B" w:rsidP="00970B7B">
      <w:pPr>
        <w:pStyle w:val="TOCHeading"/>
      </w:pPr>
      <w:r w:rsidRPr="00E359BF">
        <w:t>Contents</w:t>
      </w:r>
    </w:p>
    <w:p w14:paraId="220BB57B" w14:textId="77777777" w:rsidR="00970B7B" w:rsidRDefault="00970B7B" w:rsidP="00970B7B">
      <w:pPr>
        <w:spacing w:after="120"/>
        <w:jc w:val="right"/>
        <w:rPr>
          <w:rFonts w:ascii="Calibri" w:eastAsia="Times New Roman" w:hAnsi="Calibri" w:cs="Calibri"/>
          <w:b/>
          <w:bCs/>
          <w:szCs w:val="20"/>
        </w:rPr>
      </w:pPr>
      <w:r w:rsidRPr="00E359BF">
        <w:rPr>
          <w:rFonts w:ascii="Calibri" w:eastAsia="Times New Roman" w:hAnsi="Calibri" w:cs="Calibri"/>
          <w:b/>
          <w:bCs/>
          <w:szCs w:val="20"/>
        </w:rPr>
        <w:t>Page</w:t>
      </w:r>
    </w:p>
    <w:p w14:paraId="363DFA2A" w14:textId="0FD632FB" w:rsidR="00970B7B" w:rsidRDefault="00970B7B" w:rsidP="00970B7B">
      <w:pPr>
        <w:pStyle w:val="TOC1"/>
        <w:tabs>
          <w:tab w:val="right" w:leader="dot" w:pos="9350"/>
        </w:tabs>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2F3B75">
          <w:rPr>
            <w:noProof/>
            <w:webHidden/>
          </w:rPr>
          <w:t>1</w:t>
        </w:r>
        <w:r>
          <w:rPr>
            <w:noProof/>
            <w:webHidden/>
          </w:rPr>
          <w:fldChar w:fldCharType="end"/>
        </w:r>
      </w:hyperlink>
    </w:p>
    <w:p w14:paraId="02B2E5DE" w14:textId="548135C6" w:rsidR="00970B7B" w:rsidRDefault="00970B7B" w:rsidP="00970B7B">
      <w:pPr>
        <w:pStyle w:val="TOC1"/>
        <w:tabs>
          <w:tab w:val="right" w:leader="dot" w:pos="9350"/>
        </w:tabs>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2F3B75">
          <w:rPr>
            <w:noProof/>
            <w:webHidden/>
          </w:rPr>
          <w:t>3</w:t>
        </w:r>
        <w:r>
          <w:rPr>
            <w:noProof/>
            <w:webHidden/>
          </w:rPr>
          <w:fldChar w:fldCharType="end"/>
        </w:r>
      </w:hyperlink>
    </w:p>
    <w:p w14:paraId="24292980" w14:textId="116FCAEF" w:rsidR="00970B7B" w:rsidRDefault="00970B7B" w:rsidP="00970B7B">
      <w:pPr>
        <w:pStyle w:val="TOC1"/>
        <w:tabs>
          <w:tab w:val="right" w:leader="dot" w:pos="9350"/>
        </w:tabs>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2F3B75">
          <w:rPr>
            <w:noProof/>
            <w:webHidden/>
          </w:rPr>
          <w:t>4</w:t>
        </w:r>
        <w:r>
          <w:rPr>
            <w:noProof/>
            <w:webHidden/>
          </w:rPr>
          <w:fldChar w:fldCharType="end"/>
        </w:r>
      </w:hyperlink>
    </w:p>
    <w:p w14:paraId="5A29E1A7" w14:textId="1C99FC45" w:rsidR="00970B7B" w:rsidRDefault="00970B7B" w:rsidP="00970B7B">
      <w:pPr>
        <w:pStyle w:val="TOC1"/>
        <w:tabs>
          <w:tab w:val="right" w:leader="dot" w:pos="9350"/>
        </w:tabs>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2F3B75">
          <w:rPr>
            <w:noProof/>
            <w:webHidden/>
          </w:rPr>
          <w:t>5</w:t>
        </w:r>
        <w:r>
          <w:rPr>
            <w:noProof/>
            <w:webHidden/>
          </w:rPr>
          <w:fldChar w:fldCharType="end"/>
        </w:r>
      </w:hyperlink>
    </w:p>
    <w:p w14:paraId="13C29F75" w14:textId="088FC5E9" w:rsidR="00970B7B" w:rsidRDefault="00970B7B" w:rsidP="00970B7B">
      <w:pPr>
        <w:pStyle w:val="TOC1"/>
        <w:tabs>
          <w:tab w:val="right" w:leader="dot" w:pos="9350"/>
        </w:tabs>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2F3B75">
          <w:rPr>
            <w:noProof/>
            <w:webHidden/>
          </w:rPr>
          <w:t>6</w:t>
        </w:r>
        <w:r>
          <w:rPr>
            <w:noProof/>
            <w:webHidden/>
          </w:rPr>
          <w:fldChar w:fldCharType="end"/>
        </w:r>
      </w:hyperlink>
    </w:p>
    <w:p w14:paraId="2C6C128A" w14:textId="644A13C3" w:rsidR="00970B7B" w:rsidRDefault="00970B7B" w:rsidP="00970B7B">
      <w:pPr>
        <w:pStyle w:val="TOC1"/>
        <w:tabs>
          <w:tab w:val="right" w:leader="dot" w:pos="9350"/>
        </w:tabs>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2F3B75">
          <w:rPr>
            <w:noProof/>
            <w:webHidden/>
          </w:rPr>
          <w:t>7</w:t>
        </w:r>
        <w:r>
          <w:rPr>
            <w:noProof/>
            <w:webHidden/>
          </w:rPr>
          <w:fldChar w:fldCharType="end"/>
        </w:r>
      </w:hyperlink>
    </w:p>
    <w:p w14:paraId="490FF31A" w14:textId="542B8FCB" w:rsidR="00970B7B" w:rsidRDefault="00970B7B" w:rsidP="00970B7B">
      <w:pPr>
        <w:pStyle w:val="TOC1"/>
        <w:tabs>
          <w:tab w:val="right" w:leader="dot" w:pos="9350"/>
        </w:tabs>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2F3B75">
          <w:rPr>
            <w:noProof/>
            <w:webHidden/>
          </w:rPr>
          <w:t>8</w:t>
        </w:r>
        <w:r>
          <w:rPr>
            <w:noProof/>
            <w:webHidden/>
          </w:rPr>
          <w:fldChar w:fldCharType="end"/>
        </w:r>
      </w:hyperlink>
    </w:p>
    <w:p w14:paraId="03EE046A" w14:textId="59607BD0" w:rsidR="00970B7B" w:rsidRDefault="00970B7B" w:rsidP="00970B7B">
      <w:pPr>
        <w:pStyle w:val="TOC1"/>
        <w:tabs>
          <w:tab w:val="right" w:leader="dot" w:pos="9350"/>
        </w:tabs>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2F3B75">
          <w:rPr>
            <w:noProof/>
            <w:webHidden/>
          </w:rPr>
          <w:t>9</w:t>
        </w:r>
        <w:r>
          <w:rPr>
            <w:noProof/>
            <w:webHidden/>
          </w:rPr>
          <w:fldChar w:fldCharType="end"/>
        </w:r>
      </w:hyperlink>
    </w:p>
    <w:p w14:paraId="5D2C136C" w14:textId="321F45CB" w:rsidR="00970B7B" w:rsidRDefault="00970B7B" w:rsidP="00970B7B">
      <w:pPr>
        <w:pStyle w:val="TOC1"/>
        <w:tabs>
          <w:tab w:val="right" w:leader="dot" w:pos="9350"/>
        </w:tabs>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2F3B75">
          <w:rPr>
            <w:noProof/>
            <w:webHidden/>
          </w:rPr>
          <w:t>11</w:t>
        </w:r>
        <w:r>
          <w:rPr>
            <w:noProof/>
            <w:webHidden/>
          </w:rPr>
          <w:fldChar w:fldCharType="end"/>
        </w:r>
      </w:hyperlink>
    </w:p>
    <w:p w14:paraId="7EF209EC" w14:textId="518C0AAE" w:rsidR="00970B7B" w:rsidRDefault="00970B7B" w:rsidP="00970B7B">
      <w:pPr>
        <w:pStyle w:val="TOC1"/>
        <w:tabs>
          <w:tab w:val="right" w:leader="dot" w:pos="9350"/>
        </w:tabs>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2F3B75">
          <w:rPr>
            <w:noProof/>
            <w:webHidden/>
          </w:rPr>
          <w:t>12</w:t>
        </w:r>
        <w:r>
          <w:rPr>
            <w:noProof/>
            <w:webHidden/>
          </w:rPr>
          <w:fldChar w:fldCharType="end"/>
        </w:r>
      </w:hyperlink>
    </w:p>
    <w:p w14:paraId="26738DF5" w14:textId="22239B76" w:rsidR="00970B7B" w:rsidRDefault="00970B7B" w:rsidP="00970B7B">
      <w:pPr>
        <w:pStyle w:val="TOC1"/>
        <w:tabs>
          <w:tab w:val="right" w:leader="dot" w:pos="9350"/>
        </w:tabs>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2F3B75">
          <w:rPr>
            <w:noProof/>
            <w:webHidden/>
          </w:rPr>
          <w:t>13</w:t>
        </w:r>
        <w:r>
          <w:rPr>
            <w:noProof/>
            <w:webHidden/>
          </w:rPr>
          <w:fldChar w:fldCharType="end"/>
        </w:r>
      </w:hyperlink>
    </w:p>
    <w:p w14:paraId="3A19C725" w14:textId="3896DAA7" w:rsidR="00970B7B" w:rsidRDefault="00970B7B" w:rsidP="00970B7B">
      <w:pPr>
        <w:pStyle w:val="TOC1"/>
        <w:tabs>
          <w:tab w:val="right" w:leader="dot" w:pos="9350"/>
        </w:tabs>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2F3B75">
          <w:rPr>
            <w:noProof/>
            <w:webHidden/>
          </w:rPr>
          <w:t>14</w:t>
        </w:r>
        <w:r>
          <w:rPr>
            <w:noProof/>
            <w:webHidden/>
          </w:rPr>
          <w:fldChar w:fldCharType="end"/>
        </w:r>
      </w:hyperlink>
    </w:p>
    <w:p w14:paraId="09F9B9CD" w14:textId="096663D6" w:rsidR="00970B7B" w:rsidRDefault="00970B7B" w:rsidP="00970B7B">
      <w:pPr>
        <w:pStyle w:val="TOC1"/>
        <w:tabs>
          <w:tab w:val="right" w:leader="dot" w:pos="9350"/>
        </w:tabs>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2F3B75">
          <w:rPr>
            <w:noProof/>
            <w:webHidden/>
          </w:rPr>
          <w:t>15</w:t>
        </w:r>
        <w:r>
          <w:rPr>
            <w:noProof/>
            <w:webHidden/>
          </w:rPr>
          <w:fldChar w:fldCharType="end"/>
        </w:r>
      </w:hyperlink>
    </w:p>
    <w:p w14:paraId="4C599B67" w14:textId="7384D3DC" w:rsidR="00970B7B" w:rsidRDefault="00970B7B" w:rsidP="00970B7B">
      <w:pPr>
        <w:pStyle w:val="TOC1"/>
        <w:tabs>
          <w:tab w:val="right" w:leader="dot" w:pos="9350"/>
        </w:tabs>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2F3B75">
          <w:rPr>
            <w:noProof/>
            <w:webHidden/>
          </w:rPr>
          <w:t>16</w:t>
        </w:r>
        <w:r>
          <w:rPr>
            <w:noProof/>
            <w:webHidden/>
          </w:rPr>
          <w:fldChar w:fldCharType="end"/>
        </w:r>
      </w:hyperlink>
    </w:p>
    <w:p w14:paraId="24ABA585" w14:textId="7C916CC9" w:rsidR="00970B7B" w:rsidRDefault="00970B7B" w:rsidP="00970B7B">
      <w:pPr>
        <w:pStyle w:val="TOC1"/>
        <w:tabs>
          <w:tab w:val="right" w:leader="dot" w:pos="9350"/>
        </w:tabs>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2F3B75">
          <w:rPr>
            <w:noProof/>
            <w:webHidden/>
          </w:rPr>
          <w:t>17</w:t>
        </w:r>
        <w:r>
          <w:rPr>
            <w:noProof/>
            <w:webHidden/>
          </w:rPr>
          <w:fldChar w:fldCharType="end"/>
        </w:r>
      </w:hyperlink>
    </w:p>
    <w:p w14:paraId="67F9B6C1" w14:textId="1C49ADCD" w:rsidR="00970B7B" w:rsidRDefault="00970B7B" w:rsidP="00970B7B">
      <w:pPr>
        <w:pStyle w:val="TOC1"/>
        <w:tabs>
          <w:tab w:val="right" w:leader="dot" w:pos="9350"/>
        </w:tabs>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2F3B75">
          <w:rPr>
            <w:noProof/>
            <w:webHidden/>
          </w:rPr>
          <w:t>18</w:t>
        </w:r>
        <w:r>
          <w:rPr>
            <w:noProof/>
            <w:webHidden/>
          </w:rPr>
          <w:fldChar w:fldCharType="end"/>
        </w:r>
      </w:hyperlink>
    </w:p>
    <w:p w14:paraId="71E50957" w14:textId="1E2239A2" w:rsidR="00970B7B" w:rsidRDefault="00970B7B" w:rsidP="00970B7B">
      <w:pPr>
        <w:pStyle w:val="TOC1"/>
        <w:tabs>
          <w:tab w:val="right" w:leader="dot" w:pos="9350"/>
        </w:tabs>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2F3B75">
          <w:rPr>
            <w:noProof/>
            <w:webHidden/>
          </w:rPr>
          <w:t>19</w:t>
        </w:r>
        <w:r>
          <w:rPr>
            <w:noProof/>
            <w:webHidden/>
          </w:rPr>
          <w:fldChar w:fldCharType="end"/>
        </w:r>
      </w:hyperlink>
    </w:p>
    <w:p w14:paraId="7AA438C7" w14:textId="6D9A0181" w:rsidR="00970B7B" w:rsidRDefault="00970B7B" w:rsidP="00970B7B">
      <w:pPr>
        <w:pStyle w:val="TOC1"/>
        <w:tabs>
          <w:tab w:val="right" w:leader="dot" w:pos="9350"/>
        </w:tabs>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2F3B75">
          <w:rPr>
            <w:noProof/>
            <w:webHidden/>
          </w:rPr>
          <w:t>20</w:t>
        </w:r>
        <w:r>
          <w:rPr>
            <w:noProof/>
            <w:webHidden/>
          </w:rPr>
          <w:fldChar w:fldCharType="end"/>
        </w:r>
      </w:hyperlink>
    </w:p>
    <w:p w14:paraId="092312F9" w14:textId="428702C0" w:rsidR="00970B7B" w:rsidRDefault="00970B7B" w:rsidP="00970B7B">
      <w:pPr>
        <w:pStyle w:val="TOC1"/>
        <w:tabs>
          <w:tab w:val="right" w:leader="dot" w:pos="9350"/>
        </w:tabs>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2F3B75">
          <w:rPr>
            <w:noProof/>
            <w:webHidden/>
          </w:rPr>
          <w:t>21</w:t>
        </w:r>
        <w:r>
          <w:rPr>
            <w:noProof/>
            <w:webHidden/>
          </w:rPr>
          <w:fldChar w:fldCharType="end"/>
        </w:r>
      </w:hyperlink>
    </w:p>
    <w:p w14:paraId="219B847E" w14:textId="77777777" w:rsidR="00970B7B" w:rsidRDefault="00970B7B" w:rsidP="00970B7B">
      <w:pPr>
        <w:spacing w:after="120"/>
        <w:rPr>
          <w:rFonts w:ascii="Calibri" w:eastAsia="Times New Roman" w:hAnsi="Calibri" w:cs="Calibri"/>
          <w:b/>
          <w:bCs/>
          <w:szCs w:val="20"/>
        </w:rPr>
      </w:pPr>
      <w:r>
        <w:rPr>
          <w:rFonts w:ascii="Calibri" w:eastAsia="Times New Roman" w:hAnsi="Calibri" w:cs="Calibri"/>
          <w:b/>
          <w:bCs/>
          <w:szCs w:val="20"/>
        </w:rPr>
        <w:fldChar w:fldCharType="end"/>
      </w:r>
    </w:p>
    <w:p w14:paraId="6636ABCA" w14:textId="77777777" w:rsidR="00970B7B" w:rsidRDefault="00970B7B" w:rsidP="00970B7B">
      <w:pPr>
        <w:spacing w:after="160" w:line="259" w:lineRule="auto"/>
        <w:rPr>
          <w:rFonts w:ascii="Calibri" w:eastAsia="Times New Roman" w:hAnsi="Calibri" w:cs="Calibri"/>
          <w:b/>
          <w:bCs/>
          <w:szCs w:val="20"/>
        </w:rPr>
      </w:pPr>
      <w:r>
        <w:rPr>
          <w:rFonts w:ascii="Calibri" w:eastAsia="Times New Roman" w:hAnsi="Calibri" w:cs="Calibri"/>
          <w:b/>
          <w:bCs/>
          <w:szCs w:val="20"/>
        </w:rPr>
        <w:br w:type="page"/>
      </w:r>
    </w:p>
    <w:p w14:paraId="5A69524D" w14:textId="77777777" w:rsidR="00970B7B" w:rsidRDefault="00970B7B" w:rsidP="00970B7B">
      <w:pPr>
        <w:spacing w:after="120"/>
        <w:rPr>
          <w:rFonts w:ascii="Calibri" w:eastAsia="Times New Roman" w:hAnsi="Calibri" w:cs="Calibri"/>
          <w:b/>
          <w:bCs/>
          <w:szCs w:val="20"/>
        </w:rPr>
      </w:pPr>
    </w:p>
    <w:p w14:paraId="15873FB9" w14:textId="77777777" w:rsidR="00970B7B" w:rsidRDefault="00970B7B" w:rsidP="00970B7B">
      <w:pPr>
        <w:spacing w:after="120"/>
        <w:jc w:val="right"/>
        <w:rPr>
          <w:rFonts w:ascii="Calibri" w:eastAsia="Times New Roman" w:hAnsi="Calibri" w:cs="Calibri"/>
          <w:b/>
          <w:bCs/>
          <w:szCs w:val="20"/>
        </w:rPr>
        <w:sectPr w:rsidR="00970B7B" w:rsidSect="004668E7">
          <w:headerReference w:type="default" r:id="rId36"/>
          <w:footerReference w:type="default" r:id="rId37"/>
          <w:footnotePr>
            <w:numRestart w:val="eachSect"/>
          </w:footnotePr>
          <w:pgSz w:w="12240" w:h="15840"/>
          <w:pgMar w:top="1080" w:right="1440" w:bottom="1080" w:left="1440" w:header="720" w:footer="720" w:gutter="0"/>
          <w:pgNumType w:start="1"/>
          <w:cols w:space="720"/>
          <w:docGrid w:linePitch="360"/>
        </w:sectPr>
      </w:pPr>
    </w:p>
    <w:p w14:paraId="00A45754" w14:textId="77777777" w:rsidR="00970B7B" w:rsidRPr="00E359BF" w:rsidRDefault="00970B7B" w:rsidP="00970B7B">
      <w:pPr>
        <w:pStyle w:val="Heading2-SIOR"/>
        <w:pageBreakBefore w:val="0"/>
      </w:pPr>
      <w:bookmarkStart w:id="47" w:name="_Toc411329825"/>
      <w:bookmarkStart w:id="48" w:name="_Toc430114874"/>
      <w:bookmarkStart w:id="49" w:name="_Toc496109989"/>
      <w:bookmarkStart w:id="50" w:name="_Toc92194253"/>
      <w:r w:rsidRPr="00E359BF">
        <w:t>Introduction</w:t>
      </w:r>
      <w:bookmarkEnd w:id="47"/>
      <w:bookmarkEnd w:id="48"/>
      <w:bookmarkEnd w:id="49"/>
      <w:bookmarkEnd w:id="50"/>
    </w:p>
    <w:p w14:paraId="3BB6F10E" w14:textId="77777777" w:rsidR="00970B7B" w:rsidRPr="00E359BF" w:rsidRDefault="00970B7B" w:rsidP="00970B7B">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744A811F" w14:textId="126BCB88" w:rsidR="00970B7B" w:rsidRPr="00E359BF" w:rsidRDefault="00970B7B" w:rsidP="00970B7B">
      <w:pPr>
        <w:pStyle w:val="BodyText"/>
      </w:pPr>
      <w:bookmarkStart w:id="51" w:name="District2"/>
      <w:r>
        <w:t>Four observers visited Groton-Dunstable</w:t>
      </w:r>
      <w:bookmarkEnd w:id="51"/>
      <w:r w:rsidRPr="00BC09E0">
        <w:t xml:space="preserve"> </w:t>
      </w:r>
      <w:r w:rsidR="003A5DF7">
        <w:t>Regional</w:t>
      </w:r>
      <w:r>
        <w:t xml:space="preserve"> School</w:t>
      </w:r>
      <w:r w:rsidR="003A5DF7">
        <w:t xml:space="preserve"> District</w:t>
      </w:r>
      <w:r>
        <w:t xml:space="preserve"> during the week of</w:t>
      </w:r>
      <w:r w:rsidRPr="00BC09E0">
        <w:t xml:space="preserve"> </w:t>
      </w:r>
      <w:bookmarkStart w:id="52" w:name="Obs_Dates1"/>
      <w:r>
        <w:t>May 23, 2022</w:t>
      </w:r>
      <w:bookmarkEnd w:id="52"/>
      <w:r w:rsidRPr="00BC09E0">
        <w:t xml:space="preserve">. The observers conducted </w:t>
      </w:r>
      <w:bookmarkStart w:id="53" w:name="N_Observations1"/>
      <w:r>
        <w:t>58</w:t>
      </w:r>
      <w:bookmarkEnd w:id="53"/>
      <w:r w:rsidRPr="00BC09E0">
        <w:t xml:space="preserve"> observations in a sample of classrooms across </w:t>
      </w:r>
      <w:r>
        <w:t>four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6948822A" w14:textId="77777777" w:rsidR="00970B7B" w:rsidRPr="00E359BF" w:rsidRDefault="00970B7B" w:rsidP="00970B7B">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1DB6617F" w14:textId="77777777" w:rsidR="00970B7B" w:rsidRPr="00E359BF" w:rsidRDefault="00970B7B" w:rsidP="00970B7B">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78C70F9D" w14:textId="77777777" w:rsidR="00970B7B" w:rsidRPr="00E359BF" w:rsidRDefault="00970B7B" w:rsidP="00970B7B">
      <w:pPr>
        <w:pStyle w:val="TableTitle0"/>
      </w:pPr>
      <w:r w:rsidRPr="00E359BF">
        <w:t>Table 1. CLASS K–3 Domains and Dimensions</w:t>
      </w:r>
    </w:p>
    <w:tbl>
      <w:tblPr>
        <w:tblStyle w:val="MSVTable1"/>
        <w:tblW w:w="5000" w:type="pct"/>
        <w:jc w:val="center"/>
        <w:tblLook w:val="0620" w:firstRow="1" w:lastRow="0" w:firstColumn="0" w:lastColumn="0" w:noHBand="1" w:noVBand="1"/>
      </w:tblPr>
      <w:tblGrid>
        <w:gridCol w:w="3114"/>
        <w:gridCol w:w="3115"/>
        <w:gridCol w:w="3115"/>
      </w:tblGrid>
      <w:tr w:rsidR="00970B7B" w:rsidRPr="00E359BF" w14:paraId="4415220C" w14:textId="77777777" w:rsidTr="00970B7B">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07AEE902" w14:textId="77777777" w:rsidR="00970B7B" w:rsidRPr="00E359BF" w:rsidRDefault="00970B7B" w:rsidP="0065790C">
            <w:pPr>
              <w:pStyle w:val="TableColHeadingCenter"/>
              <w:rPr>
                <w:rFonts w:eastAsia="MS Mincho"/>
              </w:rPr>
            </w:pPr>
            <w:r w:rsidRPr="00E359BF">
              <w:rPr>
                <w:rFonts w:eastAsia="MS Mincho"/>
              </w:rPr>
              <w:t>Emotional Support</w:t>
            </w:r>
          </w:p>
        </w:tc>
        <w:tc>
          <w:tcPr>
            <w:tcW w:w="3192" w:type="dxa"/>
          </w:tcPr>
          <w:p w14:paraId="5C2DA5A7" w14:textId="77777777" w:rsidR="00970B7B" w:rsidRPr="00E359BF" w:rsidRDefault="00970B7B" w:rsidP="0065790C">
            <w:pPr>
              <w:pStyle w:val="TableColHeadingCenter"/>
              <w:rPr>
                <w:rFonts w:eastAsia="MS Mincho"/>
              </w:rPr>
            </w:pPr>
            <w:r w:rsidRPr="00E359BF">
              <w:rPr>
                <w:rFonts w:eastAsia="MS Mincho"/>
              </w:rPr>
              <w:t>Classroom Organization</w:t>
            </w:r>
          </w:p>
        </w:tc>
        <w:tc>
          <w:tcPr>
            <w:tcW w:w="3192" w:type="dxa"/>
          </w:tcPr>
          <w:p w14:paraId="5E38CCC9" w14:textId="77777777" w:rsidR="00970B7B" w:rsidRPr="00E359BF" w:rsidRDefault="00970B7B" w:rsidP="0065790C">
            <w:pPr>
              <w:pStyle w:val="TableColHeadingCenter"/>
              <w:rPr>
                <w:rFonts w:eastAsia="MS Mincho"/>
              </w:rPr>
            </w:pPr>
            <w:r w:rsidRPr="00E359BF">
              <w:rPr>
                <w:rFonts w:eastAsia="MS Mincho"/>
              </w:rPr>
              <w:t>Instructional Support</w:t>
            </w:r>
          </w:p>
        </w:tc>
      </w:tr>
      <w:tr w:rsidR="00970B7B" w:rsidRPr="00E359BF" w14:paraId="2F7118A8" w14:textId="77777777" w:rsidTr="00970B7B">
        <w:trPr>
          <w:jc w:val="center"/>
        </w:trPr>
        <w:tc>
          <w:tcPr>
            <w:tcW w:w="3192" w:type="dxa"/>
          </w:tcPr>
          <w:p w14:paraId="79C7F6D4" w14:textId="77777777" w:rsidR="00970B7B" w:rsidRPr="00680137" w:rsidRDefault="00970B7B" w:rsidP="0065790C">
            <w:pPr>
              <w:pStyle w:val="TableBullet1"/>
            </w:pPr>
            <w:r w:rsidRPr="00680137">
              <w:t>Positive Climate</w:t>
            </w:r>
          </w:p>
          <w:p w14:paraId="0755265E" w14:textId="77777777" w:rsidR="00970B7B" w:rsidRPr="00680137" w:rsidRDefault="00970B7B" w:rsidP="0065790C">
            <w:pPr>
              <w:pStyle w:val="TableBullet1"/>
            </w:pPr>
            <w:r w:rsidRPr="00680137">
              <w:t>Negative Climate</w:t>
            </w:r>
          </w:p>
          <w:p w14:paraId="68ADA7A8" w14:textId="77777777" w:rsidR="00970B7B" w:rsidRPr="00680137" w:rsidRDefault="00970B7B" w:rsidP="0065790C">
            <w:pPr>
              <w:pStyle w:val="TableBullet1"/>
            </w:pPr>
            <w:r w:rsidRPr="00680137">
              <w:t>Teacher Sensitivity</w:t>
            </w:r>
          </w:p>
          <w:p w14:paraId="6905CB1E" w14:textId="77777777" w:rsidR="00970B7B" w:rsidRPr="00680137" w:rsidRDefault="00970B7B" w:rsidP="0065790C">
            <w:pPr>
              <w:pStyle w:val="TableBullet1"/>
            </w:pPr>
            <w:r w:rsidRPr="00680137">
              <w:t>Regard for Student Perspectives</w:t>
            </w:r>
          </w:p>
        </w:tc>
        <w:tc>
          <w:tcPr>
            <w:tcW w:w="3192" w:type="dxa"/>
          </w:tcPr>
          <w:p w14:paraId="1E4E3E1A" w14:textId="77777777" w:rsidR="00970B7B" w:rsidRPr="00680137" w:rsidRDefault="00970B7B" w:rsidP="0065790C">
            <w:pPr>
              <w:pStyle w:val="TableBullet1"/>
            </w:pPr>
            <w:r w:rsidRPr="00680137">
              <w:t>Behavior Management</w:t>
            </w:r>
          </w:p>
          <w:p w14:paraId="3AB13D1E" w14:textId="77777777" w:rsidR="00970B7B" w:rsidRPr="00680137" w:rsidRDefault="00970B7B" w:rsidP="0065790C">
            <w:pPr>
              <w:pStyle w:val="TableBullet1"/>
            </w:pPr>
            <w:r w:rsidRPr="00680137">
              <w:t>Productivity</w:t>
            </w:r>
          </w:p>
          <w:p w14:paraId="3C82814A" w14:textId="77777777" w:rsidR="00970B7B" w:rsidRPr="00680137" w:rsidRDefault="00970B7B" w:rsidP="0065790C">
            <w:pPr>
              <w:pStyle w:val="TableBullet1"/>
            </w:pPr>
            <w:r w:rsidRPr="00680137">
              <w:t>Instructional Learning Formats</w:t>
            </w:r>
          </w:p>
        </w:tc>
        <w:tc>
          <w:tcPr>
            <w:tcW w:w="3192" w:type="dxa"/>
          </w:tcPr>
          <w:p w14:paraId="75A6C21B" w14:textId="77777777" w:rsidR="00970B7B" w:rsidRPr="00680137" w:rsidRDefault="00970B7B" w:rsidP="0065790C">
            <w:pPr>
              <w:pStyle w:val="TableBullet1"/>
            </w:pPr>
            <w:r w:rsidRPr="00680137">
              <w:t>Concept Development</w:t>
            </w:r>
          </w:p>
          <w:p w14:paraId="197177ED" w14:textId="77777777" w:rsidR="00970B7B" w:rsidRPr="00680137" w:rsidRDefault="00970B7B" w:rsidP="0065790C">
            <w:pPr>
              <w:pStyle w:val="TableBullet1"/>
            </w:pPr>
            <w:r w:rsidRPr="00680137">
              <w:t>Quality of Feedback</w:t>
            </w:r>
          </w:p>
          <w:p w14:paraId="31128B27" w14:textId="77777777" w:rsidR="00970B7B" w:rsidRPr="00680137" w:rsidRDefault="00970B7B" w:rsidP="0065790C">
            <w:pPr>
              <w:pStyle w:val="TableBullet1"/>
            </w:pPr>
            <w:r w:rsidRPr="00680137">
              <w:t>Language Modeling</w:t>
            </w:r>
          </w:p>
        </w:tc>
      </w:tr>
    </w:tbl>
    <w:p w14:paraId="20CBB56E" w14:textId="77777777" w:rsidR="00970B7B" w:rsidRPr="00E359BF" w:rsidRDefault="00970B7B" w:rsidP="00970B7B">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41FC12FB" w14:textId="77777777" w:rsidR="00970B7B" w:rsidRPr="00E359BF" w:rsidRDefault="00970B7B" w:rsidP="00970B7B">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970B7B" w:rsidRPr="00E359BF" w14:paraId="126A3EFD" w14:textId="77777777" w:rsidTr="00970B7B">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7E70EEBD" w14:textId="77777777" w:rsidR="00970B7B" w:rsidRPr="00E359BF" w:rsidRDefault="00970B7B" w:rsidP="0065790C">
            <w:pPr>
              <w:pStyle w:val="TableColHeadingCenter"/>
              <w:rPr>
                <w:rFonts w:eastAsia="MS Mincho"/>
              </w:rPr>
            </w:pPr>
            <w:r w:rsidRPr="00E359BF">
              <w:rPr>
                <w:rFonts w:eastAsia="MS Mincho"/>
              </w:rPr>
              <w:t>Emotional Support</w:t>
            </w:r>
          </w:p>
        </w:tc>
        <w:tc>
          <w:tcPr>
            <w:tcW w:w="3114" w:type="dxa"/>
          </w:tcPr>
          <w:p w14:paraId="4D83B468" w14:textId="77777777" w:rsidR="00970B7B" w:rsidRPr="00E359BF" w:rsidRDefault="00970B7B" w:rsidP="0065790C">
            <w:pPr>
              <w:pStyle w:val="TableColHeadingCenter"/>
              <w:rPr>
                <w:rFonts w:eastAsia="MS Mincho"/>
              </w:rPr>
            </w:pPr>
            <w:r w:rsidRPr="00E359BF">
              <w:rPr>
                <w:rFonts w:eastAsia="MS Mincho"/>
              </w:rPr>
              <w:t>Classroom Organization</w:t>
            </w:r>
          </w:p>
        </w:tc>
        <w:tc>
          <w:tcPr>
            <w:tcW w:w="3119" w:type="dxa"/>
          </w:tcPr>
          <w:p w14:paraId="50ACDB6A" w14:textId="77777777" w:rsidR="00970B7B" w:rsidRPr="00E359BF" w:rsidRDefault="00970B7B" w:rsidP="0065790C">
            <w:pPr>
              <w:pStyle w:val="TableColHeadingCenter"/>
              <w:rPr>
                <w:rFonts w:eastAsia="MS Mincho"/>
              </w:rPr>
            </w:pPr>
            <w:r w:rsidRPr="00E359BF">
              <w:rPr>
                <w:rFonts w:eastAsia="MS Mincho"/>
              </w:rPr>
              <w:t>Instructional Support</w:t>
            </w:r>
          </w:p>
        </w:tc>
      </w:tr>
      <w:tr w:rsidR="00970B7B" w:rsidRPr="00E359BF" w14:paraId="538627BA" w14:textId="77777777" w:rsidTr="00970B7B">
        <w:trPr>
          <w:jc w:val="center"/>
        </w:trPr>
        <w:tc>
          <w:tcPr>
            <w:tcW w:w="3111" w:type="dxa"/>
          </w:tcPr>
          <w:p w14:paraId="10FF1C59" w14:textId="77777777" w:rsidR="00970B7B" w:rsidRPr="00E359BF" w:rsidRDefault="00970B7B" w:rsidP="0065790C">
            <w:pPr>
              <w:pStyle w:val="TableBullet1"/>
            </w:pPr>
            <w:r w:rsidRPr="00E359BF">
              <w:t>Positive Climate</w:t>
            </w:r>
          </w:p>
          <w:p w14:paraId="25EF2ACC" w14:textId="77777777" w:rsidR="00970B7B" w:rsidRPr="00E359BF" w:rsidRDefault="00970B7B" w:rsidP="0065790C">
            <w:pPr>
              <w:pStyle w:val="TableBullet1"/>
            </w:pPr>
            <w:r w:rsidRPr="00E359BF">
              <w:t>Teacher Sensitivity</w:t>
            </w:r>
          </w:p>
          <w:p w14:paraId="63498AE1" w14:textId="77777777" w:rsidR="00970B7B" w:rsidRPr="00E359BF" w:rsidRDefault="00970B7B" w:rsidP="0065790C">
            <w:pPr>
              <w:pStyle w:val="TableBullet1"/>
            </w:pPr>
            <w:r w:rsidRPr="00E359BF">
              <w:t>Regard for Student Perspectives</w:t>
            </w:r>
          </w:p>
        </w:tc>
        <w:tc>
          <w:tcPr>
            <w:tcW w:w="3114" w:type="dxa"/>
          </w:tcPr>
          <w:p w14:paraId="1761D17A" w14:textId="77777777" w:rsidR="00970B7B" w:rsidRPr="00E359BF" w:rsidRDefault="00970B7B" w:rsidP="0065790C">
            <w:pPr>
              <w:pStyle w:val="TableBullet1"/>
              <w:rPr>
                <w:b/>
                <w:bCs/>
                <w:szCs w:val="20"/>
              </w:rPr>
            </w:pPr>
            <w:r w:rsidRPr="00E359BF">
              <w:t>Behavior Management</w:t>
            </w:r>
          </w:p>
          <w:p w14:paraId="1EADF2D7" w14:textId="77777777" w:rsidR="00970B7B" w:rsidRPr="00E359BF" w:rsidRDefault="00970B7B" w:rsidP="0065790C">
            <w:pPr>
              <w:pStyle w:val="TableBullet1"/>
              <w:rPr>
                <w:b/>
                <w:bCs/>
                <w:szCs w:val="20"/>
              </w:rPr>
            </w:pPr>
            <w:r w:rsidRPr="00E359BF">
              <w:t>Productivity</w:t>
            </w:r>
          </w:p>
          <w:p w14:paraId="1249DA74" w14:textId="77777777" w:rsidR="00970B7B" w:rsidRPr="00E359BF" w:rsidRDefault="00970B7B" w:rsidP="0065790C">
            <w:pPr>
              <w:pStyle w:val="TableBullet1"/>
            </w:pPr>
            <w:r w:rsidRPr="00E359BF">
              <w:t>Negative Climate</w:t>
            </w:r>
          </w:p>
        </w:tc>
        <w:tc>
          <w:tcPr>
            <w:tcW w:w="3119" w:type="dxa"/>
          </w:tcPr>
          <w:p w14:paraId="364E5E65" w14:textId="77777777" w:rsidR="00970B7B" w:rsidRPr="00E359BF" w:rsidRDefault="00970B7B" w:rsidP="0065790C">
            <w:pPr>
              <w:pStyle w:val="TableBullet1"/>
              <w:rPr>
                <w:b/>
                <w:bCs/>
                <w:szCs w:val="20"/>
              </w:rPr>
            </w:pPr>
            <w:r w:rsidRPr="00E359BF">
              <w:t xml:space="preserve">Instructional Learning Formats </w:t>
            </w:r>
          </w:p>
          <w:p w14:paraId="778822C1" w14:textId="77777777" w:rsidR="00970B7B" w:rsidRPr="00E359BF" w:rsidRDefault="00970B7B" w:rsidP="0065790C">
            <w:pPr>
              <w:pStyle w:val="TableBullet1"/>
              <w:rPr>
                <w:b/>
                <w:bCs/>
                <w:szCs w:val="20"/>
              </w:rPr>
            </w:pPr>
            <w:r w:rsidRPr="00E359BF">
              <w:t>Content Understanding</w:t>
            </w:r>
          </w:p>
          <w:p w14:paraId="3CAA2CB1" w14:textId="77777777" w:rsidR="00970B7B" w:rsidRPr="00E359BF" w:rsidRDefault="00970B7B" w:rsidP="0065790C">
            <w:pPr>
              <w:pStyle w:val="TableBullet1"/>
              <w:rPr>
                <w:b/>
                <w:bCs/>
                <w:szCs w:val="20"/>
              </w:rPr>
            </w:pPr>
            <w:r w:rsidRPr="00E359BF">
              <w:t>Analysis and Inquiry</w:t>
            </w:r>
          </w:p>
          <w:p w14:paraId="67814F66" w14:textId="77777777" w:rsidR="00970B7B" w:rsidRPr="00E359BF" w:rsidRDefault="00970B7B" w:rsidP="0065790C">
            <w:pPr>
              <w:pStyle w:val="TableBullet1"/>
              <w:rPr>
                <w:b/>
                <w:bCs/>
                <w:szCs w:val="20"/>
              </w:rPr>
            </w:pPr>
            <w:r w:rsidRPr="00E359BF">
              <w:t>Quality of Feedback</w:t>
            </w:r>
          </w:p>
          <w:p w14:paraId="66CFF8BC" w14:textId="77777777" w:rsidR="00970B7B" w:rsidRPr="00E359BF" w:rsidRDefault="00970B7B" w:rsidP="0065790C">
            <w:pPr>
              <w:pStyle w:val="TableBullet1"/>
              <w:rPr>
                <w:b/>
                <w:bCs/>
                <w:szCs w:val="20"/>
              </w:rPr>
            </w:pPr>
            <w:r w:rsidRPr="00E359BF">
              <w:t>Instructional Dialogue</w:t>
            </w:r>
          </w:p>
        </w:tc>
      </w:tr>
      <w:tr w:rsidR="002C005F" w:rsidRPr="00E359BF" w14:paraId="3CB3FF5C" w14:textId="77777777" w:rsidTr="00030837">
        <w:trPr>
          <w:jc w:val="center"/>
        </w:trPr>
        <w:tc>
          <w:tcPr>
            <w:tcW w:w="3114" w:type="dxa"/>
            <w:shd w:val="clear" w:color="auto" w:fill="D9E2F3" w:themeFill="accent5" w:themeFillTint="33"/>
          </w:tcPr>
          <w:p w14:paraId="6E8393A1" w14:textId="11927AB2" w:rsidR="002C005F" w:rsidRPr="00EA70AD" w:rsidRDefault="00EA70AD" w:rsidP="0065790C">
            <w:pPr>
              <w:pStyle w:val="TableSubheadingCentered"/>
              <w:rPr>
                <w:rFonts w:ascii="Franklin Gothic Book" w:hAnsi="Franklin Gothic Book"/>
              </w:rPr>
            </w:pPr>
            <w:r w:rsidRPr="00EA70AD">
              <w:rPr>
                <w:rFonts w:ascii="Franklin Gothic Book" w:hAnsi="Franklin Gothic Book"/>
              </w:rPr>
              <w:t>NA</w:t>
            </w:r>
          </w:p>
        </w:tc>
        <w:tc>
          <w:tcPr>
            <w:tcW w:w="3115" w:type="dxa"/>
            <w:shd w:val="clear" w:color="auto" w:fill="D9E2F3" w:themeFill="accent5" w:themeFillTint="33"/>
          </w:tcPr>
          <w:p w14:paraId="48C376FB" w14:textId="5412B1FD" w:rsidR="002C005F" w:rsidRPr="00E359BF" w:rsidRDefault="002C005F" w:rsidP="0065790C">
            <w:pPr>
              <w:pStyle w:val="TableSubheadingCentered"/>
            </w:pPr>
            <w:r w:rsidRPr="00E359BF">
              <w:t>Student Engagement</w:t>
            </w:r>
          </w:p>
        </w:tc>
        <w:tc>
          <w:tcPr>
            <w:tcW w:w="3115" w:type="dxa"/>
            <w:shd w:val="clear" w:color="auto" w:fill="D9E2F3" w:themeFill="accent5" w:themeFillTint="33"/>
          </w:tcPr>
          <w:p w14:paraId="5CAEE5D5" w14:textId="476BD879" w:rsidR="002C005F" w:rsidRPr="00EA70AD" w:rsidRDefault="00EA70AD" w:rsidP="0065790C">
            <w:pPr>
              <w:pStyle w:val="TableSubheadingCentered"/>
              <w:rPr>
                <w:rFonts w:ascii="Franklin Gothic Book" w:hAnsi="Franklin Gothic Book"/>
              </w:rPr>
            </w:pPr>
            <w:r w:rsidRPr="00EA70AD">
              <w:rPr>
                <w:rFonts w:ascii="Franklin Gothic Book" w:hAnsi="Franklin Gothic Book"/>
              </w:rPr>
              <w:t>NA</w:t>
            </w:r>
          </w:p>
        </w:tc>
      </w:tr>
    </w:tbl>
    <w:p w14:paraId="6058443C" w14:textId="77777777" w:rsidR="00970B7B" w:rsidRPr="00BC09E0" w:rsidRDefault="00970B7B" w:rsidP="00970B7B">
      <w:pPr>
        <w:pStyle w:val="BodyText"/>
      </w:pPr>
      <w:bookmarkStart w:id="54" w:name="_Toc411329826"/>
      <w:bookmarkStart w:id="55" w:name="_Toc430114875"/>
      <w:bookmarkStart w:id="56"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353EAD81" w14:textId="77777777" w:rsidR="00970B7B" w:rsidRPr="00BC09E0" w:rsidRDefault="00970B7B" w:rsidP="00970B7B">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4093036F" w14:textId="77777777" w:rsidR="00970B7B" w:rsidRPr="002C1A40" w:rsidRDefault="00970B7B" w:rsidP="00970B7B">
      <w:pPr>
        <w:pStyle w:val="BodyText"/>
        <w:rPr>
          <w:spacing w:val="-2"/>
        </w:rPr>
      </w:pPr>
      <w:r w:rsidRPr="002C1A40">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62F77D6F" w14:textId="77777777" w:rsidR="00970B7B" w:rsidRPr="00BC09E0" w:rsidRDefault="00970B7B" w:rsidP="00970B7B">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4B93E96F" w14:textId="77777777" w:rsidR="00970B7B" w:rsidRPr="00E359BF" w:rsidRDefault="00970B7B" w:rsidP="00970B7B">
      <w:pPr>
        <w:pStyle w:val="Heading2-SIOR"/>
      </w:pPr>
      <w:bookmarkStart w:id="57" w:name="_Toc92194254"/>
      <w:bookmarkStart w:id="58" w:name="_Hlk92190807"/>
      <w:r w:rsidRPr="00E359BF">
        <w:t>Positive Climate</w:t>
      </w:r>
      <w:bookmarkEnd w:id="54"/>
      <w:bookmarkEnd w:id="55"/>
      <w:bookmarkEnd w:id="56"/>
      <w:bookmarkEnd w:id="57"/>
    </w:p>
    <w:p w14:paraId="046F2690" w14:textId="77777777" w:rsidR="00970B7B" w:rsidRPr="00626C03" w:rsidRDefault="00970B7B" w:rsidP="00970B7B">
      <w:pPr>
        <w:pStyle w:val="BodyTextDomain"/>
      </w:pPr>
      <w:r w:rsidRPr="00626C03">
        <w:t xml:space="preserve">Emotional Support domain, Grades </w:t>
      </w:r>
      <w:r>
        <w:t>K</w:t>
      </w:r>
      <w:r w:rsidRPr="00626C03">
        <w:t>−</w:t>
      </w:r>
      <w:r>
        <w:t>12</w:t>
      </w:r>
    </w:p>
    <w:p w14:paraId="3727109E" w14:textId="77777777" w:rsidR="00970B7B" w:rsidRPr="00E359BF" w:rsidRDefault="00970B7B" w:rsidP="00970B7B">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70B560FA" w14:textId="77777777" w:rsidR="00970B7B" w:rsidRPr="00E359BF" w:rsidRDefault="00970B7B" w:rsidP="00970B7B">
      <w:pPr>
        <w:pStyle w:val="TableTitle0"/>
      </w:pPr>
      <w:r w:rsidRPr="00E359BF">
        <w:t xml:space="preserve">Table 3. </w:t>
      </w:r>
      <w:r w:rsidRPr="00BC09E0">
        <w:t xml:space="preserve">Positive Climate: Number of Classrooms for Each Rating </w:t>
      </w:r>
      <w:r w:rsidRPr="0000126A">
        <w:t>and District Average</w:t>
      </w:r>
    </w:p>
    <w:p w14:paraId="79564004" w14:textId="36890726" w:rsidR="00970B7B" w:rsidRPr="00E359BF" w:rsidRDefault="00970B7B" w:rsidP="00970B7B">
      <w:pPr>
        <w:pStyle w:val="BodyTextDemi"/>
      </w:pPr>
      <w:r w:rsidRPr="00E359BF">
        <w:t xml:space="preserve">Positive </w:t>
      </w:r>
      <w:r w:rsidRPr="00BC09E0">
        <w:t xml:space="preserve">Climate </w:t>
      </w:r>
      <w:r>
        <w:t xml:space="preserve">District </w:t>
      </w:r>
      <w:r w:rsidRPr="00BC09E0">
        <w:t xml:space="preserve">Average*: </w:t>
      </w:r>
      <w:bookmarkStart w:id="59" w:name="Dist_PC_Avg"/>
      <w:r>
        <w:t>5.2</w:t>
      </w:r>
      <w:bookmarkEnd w:id="5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2C005F" w:rsidRPr="00E359BF" w14:paraId="371AE5C8" w14:textId="77777777" w:rsidTr="002C005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CE2DA8D" w14:textId="77777777" w:rsidR="002C005F" w:rsidRPr="00E359BF" w:rsidRDefault="002C005F" w:rsidP="002C005F">
            <w:pPr>
              <w:pStyle w:val="TableColHeadingCenter"/>
              <w:rPr>
                <w:rFonts w:eastAsia="MS Mincho"/>
              </w:rPr>
            </w:pPr>
            <w:bookmarkStart w:id="60" w:name="_Hlk198293748"/>
            <w:bookmarkStart w:id="61" w:name="Tbl_PC"/>
            <w:r>
              <w:rPr>
                <w:rFonts w:eastAsia="MS Mincho"/>
              </w:rPr>
              <w:t>Grade Band</w:t>
            </w:r>
          </w:p>
        </w:tc>
        <w:tc>
          <w:tcPr>
            <w:tcW w:w="874" w:type="dxa"/>
            <w:vAlign w:val="center"/>
          </w:tcPr>
          <w:p w14:paraId="3BF2C4EE" w14:textId="19294E7B" w:rsidR="002C005F" w:rsidRPr="00E359BF" w:rsidRDefault="002C005F" w:rsidP="002C005F">
            <w:pPr>
              <w:pStyle w:val="TableColHeadingCenter"/>
              <w:rPr>
                <w:rFonts w:eastAsia="MS Mincho"/>
              </w:rPr>
            </w:pPr>
            <w:r w:rsidRPr="00E359BF">
              <w:rPr>
                <w:rFonts w:eastAsia="MS Mincho"/>
              </w:rPr>
              <w:t>Low Range</w:t>
            </w:r>
            <w:r w:rsidR="00E935CD">
              <w:rPr>
                <w:rFonts w:eastAsia="MS Mincho"/>
              </w:rPr>
              <w:t xml:space="preserve"> (1)</w:t>
            </w:r>
          </w:p>
        </w:tc>
        <w:tc>
          <w:tcPr>
            <w:tcW w:w="874" w:type="dxa"/>
            <w:vAlign w:val="center"/>
          </w:tcPr>
          <w:p w14:paraId="25E7523A" w14:textId="15A83314" w:rsidR="002C005F" w:rsidRPr="00E359BF" w:rsidRDefault="002C005F" w:rsidP="002C005F">
            <w:pPr>
              <w:pStyle w:val="TableColHeadingCenter"/>
              <w:rPr>
                <w:rFonts w:eastAsia="MS Mincho"/>
              </w:rPr>
            </w:pPr>
            <w:r w:rsidRPr="00E359BF">
              <w:rPr>
                <w:rFonts w:eastAsia="MS Mincho"/>
              </w:rPr>
              <w:t>Low Range</w:t>
            </w:r>
            <w:r w:rsidR="00E935CD">
              <w:rPr>
                <w:rFonts w:eastAsia="MS Mincho"/>
              </w:rPr>
              <w:t xml:space="preserve"> (2)</w:t>
            </w:r>
          </w:p>
        </w:tc>
        <w:tc>
          <w:tcPr>
            <w:tcW w:w="874" w:type="dxa"/>
            <w:vAlign w:val="center"/>
          </w:tcPr>
          <w:p w14:paraId="287B9A4F" w14:textId="22819D62" w:rsidR="002C005F" w:rsidRPr="00E359BF" w:rsidRDefault="002C005F" w:rsidP="002C005F">
            <w:pPr>
              <w:pStyle w:val="TableColHeadingCenter"/>
              <w:rPr>
                <w:rFonts w:eastAsia="MS Mincho"/>
              </w:rPr>
            </w:pPr>
            <w:r w:rsidRPr="00E359BF">
              <w:rPr>
                <w:rFonts w:eastAsia="MS Mincho"/>
              </w:rPr>
              <w:t>Middle Range</w:t>
            </w:r>
            <w:r w:rsidR="00E935CD">
              <w:rPr>
                <w:rFonts w:eastAsia="MS Mincho"/>
              </w:rPr>
              <w:t xml:space="preserve"> (3)</w:t>
            </w:r>
          </w:p>
        </w:tc>
        <w:tc>
          <w:tcPr>
            <w:tcW w:w="875" w:type="dxa"/>
            <w:vAlign w:val="center"/>
          </w:tcPr>
          <w:p w14:paraId="28DB89AA" w14:textId="504B670D" w:rsidR="002C005F" w:rsidRPr="00E359BF" w:rsidRDefault="002C005F" w:rsidP="002C005F">
            <w:pPr>
              <w:pStyle w:val="TableColHeadingCenter"/>
              <w:rPr>
                <w:rFonts w:eastAsia="MS Mincho"/>
              </w:rPr>
            </w:pPr>
            <w:r w:rsidRPr="003B3538">
              <w:rPr>
                <w:rFonts w:eastAsia="MS Mincho"/>
              </w:rPr>
              <w:t>Middle Range</w:t>
            </w:r>
            <w:r w:rsidR="00E935CD">
              <w:rPr>
                <w:rFonts w:eastAsia="MS Mincho"/>
              </w:rPr>
              <w:t xml:space="preserve"> (4)</w:t>
            </w:r>
          </w:p>
        </w:tc>
        <w:tc>
          <w:tcPr>
            <w:tcW w:w="875" w:type="dxa"/>
            <w:vAlign w:val="center"/>
          </w:tcPr>
          <w:p w14:paraId="364A506A" w14:textId="1D1B5A14" w:rsidR="002C005F" w:rsidRPr="00E359BF" w:rsidRDefault="002C005F" w:rsidP="002C005F">
            <w:pPr>
              <w:pStyle w:val="TableColHeadingCenter"/>
              <w:rPr>
                <w:rFonts w:eastAsia="MS Mincho"/>
              </w:rPr>
            </w:pPr>
            <w:r w:rsidRPr="003B3538">
              <w:rPr>
                <w:rFonts w:eastAsia="MS Mincho"/>
              </w:rPr>
              <w:t>Middle Range</w:t>
            </w:r>
            <w:r w:rsidR="00E935CD">
              <w:rPr>
                <w:rFonts w:eastAsia="MS Mincho"/>
              </w:rPr>
              <w:t xml:space="preserve"> (5)</w:t>
            </w:r>
          </w:p>
        </w:tc>
        <w:tc>
          <w:tcPr>
            <w:tcW w:w="874" w:type="dxa"/>
            <w:vAlign w:val="center"/>
          </w:tcPr>
          <w:p w14:paraId="747377AB" w14:textId="60196AB9" w:rsidR="002C005F" w:rsidRPr="00E359BF" w:rsidRDefault="002C005F" w:rsidP="002C005F">
            <w:pPr>
              <w:pStyle w:val="TableColHeadingCenter"/>
              <w:rPr>
                <w:rFonts w:eastAsia="MS Mincho"/>
              </w:rPr>
            </w:pPr>
            <w:r w:rsidRPr="00E359BF">
              <w:rPr>
                <w:rFonts w:eastAsia="MS Mincho"/>
              </w:rPr>
              <w:t>High Range</w:t>
            </w:r>
            <w:r w:rsidR="00E935CD">
              <w:rPr>
                <w:rFonts w:eastAsia="MS Mincho"/>
              </w:rPr>
              <w:t xml:space="preserve"> (6)</w:t>
            </w:r>
          </w:p>
        </w:tc>
        <w:tc>
          <w:tcPr>
            <w:tcW w:w="875" w:type="dxa"/>
            <w:vAlign w:val="center"/>
          </w:tcPr>
          <w:p w14:paraId="5BFBC813" w14:textId="4F5445A5" w:rsidR="002C005F" w:rsidRPr="00E359BF" w:rsidRDefault="002C005F" w:rsidP="002C005F">
            <w:pPr>
              <w:pStyle w:val="TableColHeadingCenter"/>
              <w:rPr>
                <w:rFonts w:eastAsia="MS Mincho"/>
              </w:rPr>
            </w:pPr>
            <w:r w:rsidRPr="00E359BF">
              <w:rPr>
                <w:rFonts w:eastAsia="MS Mincho"/>
              </w:rPr>
              <w:t>High Range</w:t>
            </w:r>
            <w:r w:rsidR="00E935CD">
              <w:rPr>
                <w:rFonts w:eastAsia="MS Mincho"/>
              </w:rPr>
              <w:t xml:space="preserve"> (7)</w:t>
            </w:r>
          </w:p>
        </w:tc>
        <w:tc>
          <w:tcPr>
            <w:tcW w:w="900" w:type="dxa"/>
            <w:vAlign w:val="center"/>
          </w:tcPr>
          <w:p w14:paraId="65376B60" w14:textId="34D30B4C" w:rsidR="002C005F" w:rsidRPr="00E359BF" w:rsidRDefault="00E935CD" w:rsidP="002C005F">
            <w:pPr>
              <w:pStyle w:val="TableColHeadingCenter"/>
              <w:rPr>
                <w:rFonts w:eastAsia="MS Mincho"/>
              </w:rPr>
            </w:pPr>
            <w:r>
              <w:rPr>
                <w:rFonts w:eastAsia="MS Mincho"/>
              </w:rPr>
              <w:t>n (58)</w:t>
            </w:r>
          </w:p>
        </w:tc>
        <w:tc>
          <w:tcPr>
            <w:tcW w:w="892" w:type="dxa"/>
            <w:vAlign w:val="center"/>
          </w:tcPr>
          <w:p w14:paraId="09C159F8" w14:textId="77777777" w:rsidR="002C005F" w:rsidRDefault="002C005F" w:rsidP="002C005F">
            <w:pPr>
              <w:pStyle w:val="TableColHeadingCenter"/>
              <w:rPr>
                <w:rFonts w:eastAsia="MS Mincho"/>
              </w:rPr>
            </w:pPr>
            <w:r>
              <w:rPr>
                <w:rFonts w:eastAsia="MS Mincho"/>
              </w:rPr>
              <w:t>Average</w:t>
            </w:r>
          </w:p>
          <w:p w14:paraId="1A1F1FFD" w14:textId="1D3F5F03" w:rsidR="00E935CD" w:rsidRPr="00E359BF" w:rsidRDefault="00E935CD" w:rsidP="002C005F">
            <w:pPr>
              <w:pStyle w:val="TableColHeadingCenter"/>
              <w:rPr>
                <w:rFonts w:eastAsia="MS Mincho"/>
              </w:rPr>
            </w:pPr>
            <w:r>
              <w:rPr>
                <w:rFonts w:eastAsia="MS Mincho"/>
              </w:rPr>
              <w:t>(5.2)</w:t>
            </w:r>
          </w:p>
        </w:tc>
      </w:tr>
      <w:bookmarkEnd w:id="60"/>
      <w:tr w:rsidR="00970B7B" w:rsidRPr="00E359BF" w14:paraId="287A2119" w14:textId="77777777" w:rsidTr="002C005F">
        <w:trPr>
          <w:jc w:val="center"/>
        </w:trPr>
        <w:tc>
          <w:tcPr>
            <w:tcW w:w="1431" w:type="dxa"/>
          </w:tcPr>
          <w:p w14:paraId="6F322B1B" w14:textId="77777777" w:rsidR="00970B7B" w:rsidRPr="008F6B0C" w:rsidRDefault="00970B7B" w:rsidP="0065790C">
            <w:pPr>
              <w:pStyle w:val="TableText"/>
            </w:pPr>
            <w:r>
              <w:t>Grades K-5</w:t>
            </w:r>
          </w:p>
        </w:tc>
        <w:tc>
          <w:tcPr>
            <w:tcW w:w="874" w:type="dxa"/>
          </w:tcPr>
          <w:p w14:paraId="72AC9102"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6143F0A3"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0673813F"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1832142C"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543C9DFF" w14:textId="77777777" w:rsidR="00970B7B" w:rsidRPr="00E359BF" w:rsidRDefault="00970B7B" w:rsidP="0065790C">
            <w:pPr>
              <w:pStyle w:val="TableTextCentered"/>
              <w:rPr>
                <w:rFonts w:eastAsia="Times New Roman"/>
              </w:rPr>
            </w:pPr>
            <w:r>
              <w:rPr>
                <w:rFonts w:eastAsia="Times New Roman"/>
              </w:rPr>
              <w:t>5</w:t>
            </w:r>
          </w:p>
        </w:tc>
        <w:tc>
          <w:tcPr>
            <w:tcW w:w="874" w:type="dxa"/>
          </w:tcPr>
          <w:p w14:paraId="34861A73"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17B18D50" w14:textId="77777777" w:rsidR="00970B7B" w:rsidRPr="00E359BF" w:rsidRDefault="00970B7B" w:rsidP="0065790C">
            <w:pPr>
              <w:pStyle w:val="TableTextCentered"/>
              <w:rPr>
                <w:rFonts w:eastAsia="Times New Roman"/>
              </w:rPr>
            </w:pPr>
            <w:r>
              <w:rPr>
                <w:rFonts w:eastAsia="Times New Roman"/>
              </w:rPr>
              <w:t>6</w:t>
            </w:r>
          </w:p>
        </w:tc>
        <w:tc>
          <w:tcPr>
            <w:tcW w:w="900" w:type="dxa"/>
          </w:tcPr>
          <w:p w14:paraId="1187003F" w14:textId="77777777" w:rsidR="00970B7B" w:rsidRPr="00E359BF" w:rsidRDefault="00970B7B" w:rsidP="0065790C">
            <w:pPr>
              <w:pStyle w:val="TableTextCentered"/>
              <w:rPr>
                <w:rFonts w:eastAsia="Times New Roman"/>
              </w:rPr>
            </w:pPr>
            <w:r>
              <w:rPr>
                <w:rFonts w:eastAsia="Times New Roman"/>
              </w:rPr>
              <w:t>22</w:t>
            </w:r>
          </w:p>
        </w:tc>
        <w:tc>
          <w:tcPr>
            <w:tcW w:w="892" w:type="dxa"/>
          </w:tcPr>
          <w:p w14:paraId="03211D9F" w14:textId="77777777" w:rsidR="00970B7B" w:rsidRPr="00E359BF" w:rsidRDefault="00970B7B" w:rsidP="0065790C">
            <w:pPr>
              <w:pStyle w:val="TableTextCentered"/>
              <w:rPr>
                <w:rFonts w:eastAsia="Times New Roman"/>
              </w:rPr>
            </w:pPr>
            <w:r>
              <w:rPr>
                <w:rFonts w:eastAsia="Times New Roman"/>
              </w:rPr>
              <w:t>5.4</w:t>
            </w:r>
          </w:p>
        </w:tc>
      </w:tr>
      <w:tr w:rsidR="00970B7B" w:rsidRPr="00E359BF" w14:paraId="62796439" w14:textId="77777777" w:rsidTr="002C005F">
        <w:trPr>
          <w:jc w:val="center"/>
        </w:trPr>
        <w:tc>
          <w:tcPr>
            <w:tcW w:w="1431" w:type="dxa"/>
          </w:tcPr>
          <w:p w14:paraId="705488BC" w14:textId="77777777" w:rsidR="00970B7B" w:rsidRPr="008F6B0C" w:rsidRDefault="00970B7B" w:rsidP="0065790C">
            <w:pPr>
              <w:pStyle w:val="TableText"/>
            </w:pPr>
            <w:r>
              <w:t>Grades 6-8</w:t>
            </w:r>
          </w:p>
        </w:tc>
        <w:tc>
          <w:tcPr>
            <w:tcW w:w="874" w:type="dxa"/>
          </w:tcPr>
          <w:p w14:paraId="760E7E2B"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250B2ACA" w14:textId="77777777" w:rsidR="00970B7B" w:rsidRPr="00E359BF" w:rsidRDefault="00970B7B" w:rsidP="0065790C">
            <w:pPr>
              <w:pStyle w:val="TableTextCentered"/>
              <w:rPr>
                <w:rFonts w:eastAsia="Times New Roman"/>
              </w:rPr>
            </w:pPr>
            <w:r>
              <w:rPr>
                <w:rFonts w:eastAsia="Times New Roman"/>
              </w:rPr>
              <w:t>2</w:t>
            </w:r>
          </w:p>
        </w:tc>
        <w:tc>
          <w:tcPr>
            <w:tcW w:w="874" w:type="dxa"/>
          </w:tcPr>
          <w:p w14:paraId="387541E7"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056E0F71" w14:textId="77777777" w:rsidR="00970B7B" w:rsidRPr="00E359BF" w:rsidRDefault="00970B7B" w:rsidP="0065790C">
            <w:pPr>
              <w:pStyle w:val="TableTextCentered"/>
              <w:rPr>
                <w:rFonts w:eastAsia="Times New Roman"/>
              </w:rPr>
            </w:pPr>
            <w:r>
              <w:rPr>
                <w:rFonts w:eastAsia="Times New Roman"/>
              </w:rPr>
              <w:t>2</w:t>
            </w:r>
          </w:p>
        </w:tc>
        <w:tc>
          <w:tcPr>
            <w:tcW w:w="875" w:type="dxa"/>
          </w:tcPr>
          <w:p w14:paraId="6A531154" w14:textId="77777777" w:rsidR="00970B7B" w:rsidRPr="00E359BF" w:rsidRDefault="00970B7B" w:rsidP="0065790C">
            <w:pPr>
              <w:pStyle w:val="TableTextCentered"/>
              <w:rPr>
                <w:rFonts w:eastAsia="Times New Roman"/>
              </w:rPr>
            </w:pPr>
            <w:r>
              <w:rPr>
                <w:rFonts w:eastAsia="Times New Roman"/>
              </w:rPr>
              <w:t>4</w:t>
            </w:r>
          </w:p>
        </w:tc>
        <w:tc>
          <w:tcPr>
            <w:tcW w:w="874" w:type="dxa"/>
          </w:tcPr>
          <w:p w14:paraId="0FCCB4F6" w14:textId="77777777" w:rsidR="00970B7B" w:rsidRPr="00E359BF" w:rsidRDefault="00970B7B" w:rsidP="0065790C">
            <w:pPr>
              <w:pStyle w:val="TableTextCentered"/>
              <w:rPr>
                <w:rFonts w:eastAsia="Times New Roman"/>
              </w:rPr>
            </w:pPr>
            <w:r>
              <w:rPr>
                <w:rFonts w:eastAsia="Times New Roman"/>
              </w:rPr>
              <w:t>8</w:t>
            </w:r>
          </w:p>
        </w:tc>
        <w:tc>
          <w:tcPr>
            <w:tcW w:w="875" w:type="dxa"/>
          </w:tcPr>
          <w:p w14:paraId="3B46F4FE"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2C3193E2"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05031641" w14:textId="77777777" w:rsidR="00970B7B" w:rsidRPr="00E359BF" w:rsidRDefault="00970B7B" w:rsidP="0065790C">
            <w:pPr>
              <w:pStyle w:val="TableTextCentered"/>
              <w:rPr>
                <w:rFonts w:eastAsia="Times New Roman"/>
              </w:rPr>
            </w:pPr>
            <w:r>
              <w:rPr>
                <w:rFonts w:eastAsia="Times New Roman"/>
              </w:rPr>
              <w:t>4.9</w:t>
            </w:r>
          </w:p>
        </w:tc>
      </w:tr>
      <w:tr w:rsidR="00970B7B" w:rsidRPr="00E359BF" w14:paraId="75D6B78A" w14:textId="77777777" w:rsidTr="002C005F">
        <w:trPr>
          <w:jc w:val="center"/>
        </w:trPr>
        <w:tc>
          <w:tcPr>
            <w:tcW w:w="1431" w:type="dxa"/>
          </w:tcPr>
          <w:p w14:paraId="6606C9C7" w14:textId="77777777" w:rsidR="00970B7B" w:rsidRPr="008F6B0C" w:rsidRDefault="00970B7B" w:rsidP="0065790C">
            <w:pPr>
              <w:pStyle w:val="TableText"/>
            </w:pPr>
            <w:r>
              <w:t>Grades 9-12</w:t>
            </w:r>
          </w:p>
        </w:tc>
        <w:tc>
          <w:tcPr>
            <w:tcW w:w="874" w:type="dxa"/>
          </w:tcPr>
          <w:p w14:paraId="2D77C6CA"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6711F1A5"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367044F9" w14:textId="77777777" w:rsidR="00970B7B" w:rsidRPr="00E359BF" w:rsidRDefault="00970B7B" w:rsidP="0065790C">
            <w:pPr>
              <w:pStyle w:val="TableTextCentered"/>
              <w:rPr>
                <w:rFonts w:eastAsia="Times New Roman"/>
              </w:rPr>
            </w:pPr>
            <w:r>
              <w:rPr>
                <w:rFonts w:eastAsia="Times New Roman"/>
              </w:rPr>
              <w:t>2</w:t>
            </w:r>
          </w:p>
        </w:tc>
        <w:tc>
          <w:tcPr>
            <w:tcW w:w="875" w:type="dxa"/>
          </w:tcPr>
          <w:p w14:paraId="0C12CBDE"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4823BB18" w14:textId="77777777" w:rsidR="00970B7B" w:rsidRPr="00E359BF" w:rsidRDefault="00970B7B" w:rsidP="0065790C">
            <w:pPr>
              <w:pStyle w:val="TableTextCentered"/>
              <w:rPr>
                <w:rFonts w:eastAsia="Times New Roman"/>
              </w:rPr>
            </w:pPr>
            <w:r>
              <w:rPr>
                <w:rFonts w:eastAsia="Times New Roman"/>
              </w:rPr>
              <w:t>6</w:t>
            </w:r>
          </w:p>
        </w:tc>
        <w:tc>
          <w:tcPr>
            <w:tcW w:w="874" w:type="dxa"/>
          </w:tcPr>
          <w:p w14:paraId="1DCD7172" w14:textId="77777777" w:rsidR="00970B7B" w:rsidRPr="00E359BF" w:rsidRDefault="00970B7B" w:rsidP="0065790C">
            <w:pPr>
              <w:pStyle w:val="TableTextCentered"/>
              <w:rPr>
                <w:rFonts w:eastAsia="Times New Roman"/>
              </w:rPr>
            </w:pPr>
            <w:r>
              <w:rPr>
                <w:rFonts w:eastAsia="Times New Roman"/>
              </w:rPr>
              <w:t>7</w:t>
            </w:r>
          </w:p>
        </w:tc>
        <w:tc>
          <w:tcPr>
            <w:tcW w:w="875" w:type="dxa"/>
          </w:tcPr>
          <w:p w14:paraId="6D85E134" w14:textId="77777777" w:rsidR="00970B7B" w:rsidRPr="00E359BF" w:rsidRDefault="00970B7B" w:rsidP="0065790C">
            <w:pPr>
              <w:pStyle w:val="TableTextCentered"/>
              <w:rPr>
                <w:rFonts w:eastAsia="Times New Roman"/>
              </w:rPr>
            </w:pPr>
            <w:r>
              <w:rPr>
                <w:rFonts w:eastAsia="Times New Roman"/>
              </w:rPr>
              <w:t>3</w:t>
            </w:r>
          </w:p>
        </w:tc>
        <w:tc>
          <w:tcPr>
            <w:tcW w:w="900" w:type="dxa"/>
          </w:tcPr>
          <w:p w14:paraId="441D69F9"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37774675" w14:textId="77777777" w:rsidR="00970B7B" w:rsidRPr="00E359BF" w:rsidRDefault="00970B7B" w:rsidP="0065790C">
            <w:pPr>
              <w:pStyle w:val="TableTextCentered"/>
              <w:rPr>
                <w:rFonts w:eastAsia="Times New Roman"/>
              </w:rPr>
            </w:pPr>
            <w:r>
              <w:rPr>
                <w:rFonts w:eastAsia="Times New Roman"/>
              </w:rPr>
              <w:t>5.3</w:t>
            </w:r>
          </w:p>
        </w:tc>
      </w:tr>
    </w:tbl>
    <w:bookmarkEnd w:id="61"/>
    <w:p w14:paraId="494C1C72" w14:textId="63AAA79D" w:rsidR="00970B7B" w:rsidRPr="00F2299E" w:rsidRDefault="00970B7B" w:rsidP="00970B7B">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62" w:name="Dist_PC_Calc"/>
      <w:r>
        <w:t>([2 x 4] + [3 x 3] + [4 x 7] + [5 x 15] + [6 x 20] + [7 x 9]) ÷ 58 observations = 5.2</w:t>
      </w:r>
      <w:bookmarkEnd w:id="62"/>
    </w:p>
    <w:p w14:paraId="07EC303D" w14:textId="77777777" w:rsidR="00970B7B" w:rsidRPr="00E359BF" w:rsidRDefault="00970B7B" w:rsidP="00970B7B">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0B033A14" w14:textId="77777777" w:rsidR="00970B7B" w:rsidRPr="00E359BF" w:rsidRDefault="00970B7B" w:rsidP="00970B7B">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15D7C14C" w14:textId="77777777" w:rsidR="00970B7B" w:rsidRDefault="00970B7B" w:rsidP="00970B7B">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8"/>
    <w:p w14:paraId="111F44A6" w14:textId="77777777" w:rsidR="00970B7B" w:rsidRDefault="00970B7B" w:rsidP="00970B7B">
      <w:pPr>
        <w:spacing w:after="160" w:line="259" w:lineRule="auto"/>
      </w:pPr>
      <w:r>
        <w:br w:type="page"/>
      </w:r>
    </w:p>
    <w:p w14:paraId="77994514" w14:textId="77777777" w:rsidR="00970B7B" w:rsidRPr="00BC09E0" w:rsidRDefault="00970B7B" w:rsidP="00970B7B">
      <w:pPr>
        <w:pStyle w:val="Heading2-SIOR"/>
      </w:pPr>
      <w:bookmarkStart w:id="63" w:name="_Toc411329828"/>
      <w:bookmarkStart w:id="64" w:name="_Toc430114876"/>
      <w:bookmarkStart w:id="65" w:name="_Toc92194255"/>
      <w:r w:rsidRPr="00BC09E0">
        <w:t>Teacher Sensitivity</w:t>
      </w:r>
      <w:bookmarkEnd w:id="63"/>
      <w:bookmarkEnd w:id="64"/>
      <w:bookmarkEnd w:id="65"/>
    </w:p>
    <w:p w14:paraId="4DFC19FC" w14:textId="77777777" w:rsidR="00970B7B" w:rsidRPr="00BC09E0" w:rsidRDefault="00970B7B" w:rsidP="00970B7B">
      <w:pPr>
        <w:pStyle w:val="BodyTextDomain"/>
      </w:pPr>
      <w:r w:rsidRPr="00BC09E0">
        <w:t xml:space="preserve">Emotional Support domain, </w:t>
      </w:r>
      <w:r>
        <w:t>G</w:t>
      </w:r>
      <w:r w:rsidRPr="00BC09E0">
        <w:t xml:space="preserve">rades </w:t>
      </w:r>
      <w:r>
        <w:t>K</w:t>
      </w:r>
      <w:r w:rsidRPr="00BC09E0">
        <w:t>−</w:t>
      </w:r>
      <w:r>
        <w:t>12</w:t>
      </w:r>
    </w:p>
    <w:p w14:paraId="5B7DACFD" w14:textId="77777777" w:rsidR="00970B7B" w:rsidRPr="00BC09E0" w:rsidRDefault="00970B7B" w:rsidP="00970B7B">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7F625AF2" w14:textId="77777777" w:rsidR="00970B7B" w:rsidRPr="00CB2CE9" w:rsidRDefault="00970B7B" w:rsidP="00970B7B">
      <w:pPr>
        <w:pStyle w:val="TableTitle0"/>
      </w:pPr>
      <w:r w:rsidRPr="00CB2CE9">
        <w:t xml:space="preserve">Table 4. Teacher Sensitivity: Number of Classrooms for Each Rating </w:t>
      </w:r>
      <w:r w:rsidRPr="0000126A">
        <w:t>and District Average</w:t>
      </w:r>
    </w:p>
    <w:p w14:paraId="7B47EB79" w14:textId="183A1A77" w:rsidR="00970B7B" w:rsidRDefault="00970B7B" w:rsidP="00970B7B">
      <w:pPr>
        <w:pStyle w:val="BodyTextDemi"/>
      </w:pPr>
      <w:r w:rsidRPr="0000126A">
        <w:t xml:space="preserve">Teacher Sensitivity District Average*: </w:t>
      </w:r>
      <w:bookmarkStart w:id="66" w:name="Dist_TS_Avg"/>
      <w:r>
        <w:t>5.6</w:t>
      </w:r>
      <w:bookmarkEnd w:id="6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BB37F2" w:rsidRPr="00E359BF" w14:paraId="2993B7D9" w14:textId="77777777" w:rsidTr="002C005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1218103" w14:textId="7A076FA7" w:rsidR="00BB37F2" w:rsidRPr="00E359BF" w:rsidRDefault="00BB37F2" w:rsidP="00BB37F2">
            <w:pPr>
              <w:pStyle w:val="TableColHeadingCenter"/>
              <w:rPr>
                <w:rFonts w:eastAsia="MS Mincho"/>
              </w:rPr>
            </w:pPr>
            <w:bookmarkStart w:id="67" w:name="Tbl_TS"/>
            <w:r>
              <w:rPr>
                <w:rFonts w:eastAsia="MS Mincho"/>
              </w:rPr>
              <w:t>Grade Band</w:t>
            </w:r>
          </w:p>
        </w:tc>
        <w:tc>
          <w:tcPr>
            <w:tcW w:w="874" w:type="dxa"/>
            <w:vAlign w:val="center"/>
          </w:tcPr>
          <w:p w14:paraId="13F20CCE" w14:textId="371C5AD5" w:rsidR="00BB37F2" w:rsidRPr="00E359BF" w:rsidRDefault="00BB37F2" w:rsidP="00BB37F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D5F13E6" w14:textId="75DEB875" w:rsidR="00BB37F2" w:rsidRPr="00E359BF" w:rsidRDefault="00BB37F2" w:rsidP="00BB37F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D601156" w14:textId="3DB8C1DA" w:rsidR="00BB37F2" w:rsidRPr="00E359BF" w:rsidRDefault="00BB37F2" w:rsidP="00BB37F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985C944" w14:textId="15C59D42" w:rsidR="00BB37F2" w:rsidRPr="00E359BF" w:rsidRDefault="00BB37F2" w:rsidP="00BB37F2">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538B4727" w14:textId="6DE24765" w:rsidR="00BB37F2" w:rsidRPr="00E359BF" w:rsidRDefault="00BB37F2" w:rsidP="00BB37F2">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6DB56986" w14:textId="6DAB1167" w:rsidR="00BB37F2" w:rsidRPr="00E359BF" w:rsidRDefault="00BB37F2" w:rsidP="00BB37F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13592E3" w14:textId="42D3314E" w:rsidR="00BB37F2" w:rsidRPr="00E359BF" w:rsidRDefault="00BB37F2" w:rsidP="00BB37F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F50E1A3" w14:textId="08C8D2E9" w:rsidR="00BB37F2" w:rsidRPr="00E359BF" w:rsidRDefault="00BB37F2" w:rsidP="00BB37F2">
            <w:pPr>
              <w:pStyle w:val="TableColHeadingCenter"/>
              <w:rPr>
                <w:rFonts w:eastAsia="MS Mincho"/>
              </w:rPr>
            </w:pPr>
            <w:r>
              <w:rPr>
                <w:rFonts w:eastAsia="MS Mincho"/>
              </w:rPr>
              <w:t>n (58)</w:t>
            </w:r>
          </w:p>
        </w:tc>
        <w:tc>
          <w:tcPr>
            <w:tcW w:w="892" w:type="dxa"/>
            <w:vAlign w:val="center"/>
          </w:tcPr>
          <w:p w14:paraId="66A4FB1C" w14:textId="77777777" w:rsidR="00BB37F2" w:rsidRDefault="00BB37F2" w:rsidP="00BB37F2">
            <w:pPr>
              <w:pStyle w:val="TableColHeadingCenter"/>
              <w:rPr>
                <w:rFonts w:eastAsia="MS Mincho"/>
              </w:rPr>
            </w:pPr>
            <w:r>
              <w:rPr>
                <w:rFonts w:eastAsia="MS Mincho"/>
              </w:rPr>
              <w:t>Average</w:t>
            </w:r>
          </w:p>
          <w:p w14:paraId="7CECF584" w14:textId="3708A132" w:rsidR="00BB37F2" w:rsidRPr="00E359BF" w:rsidRDefault="00BB37F2" w:rsidP="00BB37F2">
            <w:pPr>
              <w:pStyle w:val="TableColHeadingCenter"/>
              <w:rPr>
                <w:rFonts w:eastAsia="MS Mincho"/>
              </w:rPr>
            </w:pPr>
            <w:r>
              <w:rPr>
                <w:rFonts w:eastAsia="MS Mincho"/>
              </w:rPr>
              <w:t>(5.</w:t>
            </w:r>
            <w:r w:rsidR="008C3082">
              <w:rPr>
                <w:rFonts w:eastAsia="MS Mincho"/>
              </w:rPr>
              <w:t>6</w:t>
            </w:r>
            <w:r>
              <w:rPr>
                <w:rFonts w:eastAsia="MS Mincho"/>
              </w:rPr>
              <w:t>)</w:t>
            </w:r>
          </w:p>
        </w:tc>
      </w:tr>
      <w:tr w:rsidR="00970B7B" w:rsidRPr="00E359BF" w14:paraId="6FC08CA9" w14:textId="77777777" w:rsidTr="002C005F">
        <w:trPr>
          <w:jc w:val="center"/>
        </w:trPr>
        <w:tc>
          <w:tcPr>
            <w:tcW w:w="1431" w:type="dxa"/>
          </w:tcPr>
          <w:p w14:paraId="67588D75" w14:textId="77777777" w:rsidR="00970B7B" w:rsidRPr="00E359BF" w:rsidRDefault="00970B7B" w:rsidP="0065790C">
            <w:pPr>
              <w:pStyle w:val="TableText"/>
            </w:pPr>
            <w:r>
              <w:t>Grades K-5</w:t>
            </w:r>
          </w:p>
        </w:tc>
        <w:tc>
          <w:tcPr>
            <w:tcW w:w="874" w:type="dxa"/>
          </w:tcPr>
          <w:p w14:paraId="4B37AC0D"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31D053CD"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202BBA96"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48A1E189"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055624D5" w14:textId="77777777" w:rsidR="00970B7B" w:rsidRPr="00E359BF" w:rsidRDefault="00970B7B" w:rsidP="0065790C">
            <w:pPr>
              <w:pStyle w:val="TableTextCentered"/>
              <w:rPr>
                <w:rFonts w:eastAsia="Times New Roman"/>
              </w:rPr>
            </w:pPr>
            <w:r>
              <w:rPr>
                <w:rFonts w:eastAsia="Times New Roman"/>
              </w:rPr>
              <w:t>3</w:t>
            </w:r>
          </w:p>
        </w:tc>
        <w:tc>
          <w:tcPr>
            <w:tcW w:w="874" w:type="dxa"/>
          </w:tcPr>
          <w:p w14:paraId="54CFAD9C" w14:textId="77777777" w:rsidR="00970B7B" w:rsidRPr="00E359BF" w:rsidRDefault="00970B7B" w:rsidP="0065790C">
            <w:pPr>
              <w:pStyle w:val="TableTextCentered"/>
              <w:rPr>
                <w:rFonts w:eastAsia="Times New Roman"/>
              </w:rPr>
            </w:pPr>
            <w:r>
              <w:rPr>
                <w:rFonts w:eastAsia="Times New Roman"/>
              </w:rPr>
              <w:t>8</w:t>
            </w:r>
          </w:p>
        </w:tc>
        <w:tc>
          <w:tcPr>
            <w:tcW w:w="875" w:type="dxa"/>
          </w:tcPr>
          <w:p w14:paraId="3E441649" w14:textId="77777777" w:rsidR="00970B7B" w:rsidRPr="00E359BF" w:rsidRDefault="00970B7B" w:rsidP="0065790C">
            <w:pPr>
              <w:pStyle w:val="TableTextCentered"/>
              <w:rPr>
                <w:rFonts w:eastAsia="Times New Roman"/>
              </w:rPr>
            </w:pPr>
            <w:r>
              <w:rPr>
                <w:rFonts w:eastAsia="Times New Roman"/>
              </w:rPr>
              <w:t>10</w:t>
            </w:r>
          </w:p>
        </w:tc>
        <w:tc>
          <w:tcPr>
            <w:tcW w:w="900" w:type="dxa"/>
          </w:tcPr>
          <w:p w14:paraId="5517B57A" w14:textId="77777777" w:rsidR="00970B7B" w:rsidRPr="00E359BF" w:rsidRDefault="00970B7B" w:rsidP="0065790C">
            <w:pPr>
              <w:pStyle w:val="TableTextCentered"/>
              <w:rPr>
                <w:rFonts w:eastAsia="Times New Roman"/>
              </w:rPr>
            </w:pPr>
            <w:r>
              <w:rPr>
                <w:rFonts w:eastAsia="Times New Roman"/>
              </w:rPr>
              <w:t>22</w:t>
            </w:r>
          </w:p>
        </w:tc>
        <w:tc>
          <w:tcPr>
            <w:tcW w:w="892" w:type="dxa"/>
          </w:tcPr>
          <w:p w14:paraId="0999E3B0" w14:textId="77777777" w:rsidR="00970B7B" w:rsidRPr="00E359BF" w:rsidRDefault="00970B7B" w:rsidP="0065790C">
            <w:pPr>
              <w:pStyle w:val="TableTextCentered"/>
              <w:rPr>
                <w:rFonts w:eastAsia="Times New Roman"/>
              </w:rPr>
            </w:pPr>
            <w:r>
              <w:rPr>
                <w:rFonts w:eastAsia="Times New Roman"/>
              </w:rPr>
              <w:t>6.2</w:t>
            </w:r>
          </w:p>
        </w:tc>
      </w:tr>
      <w:tr w:rsidR="00970B7B" w:rsidRPr="00E359BF" w14:paraId="47FEDDED" w14:textId="77777777" w:rsidTr="002C005F">
        <w:trPr>
          <w:jc w:val="center"/>
        </w:trPr>
        <w:tc>
          <w:tcPr>
            <w:tcW w:w="1431" w:type="dxa"/>
          </w:tcPr>
          <w:p w14:paraId="48E1124D" w14:textId="77777777" w:rsidR="00970B7B" w:rsidRPr="00E359BF" w:rsidRDefault="00970B7B" w:rsidP="0065790C">
            <w:pPr>
              <w:pStyle w:val="TableText"/>
            </w:pPr>
            <w:r>
              <w:t>Grades 6-8</w:t>
            </w:r>
          </w:p>
        </w:tc>
        <w:tc>
          <w:tcPr>
            <w:tcW w:w="874" w:type="dxa"/>
          </w:tcPr>
          <w:p w14:paraId="7D87E4D1"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616225C0"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0D4F3276"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324F8813" w14:textId="77777777" w:rsidR="00970B7B" w:rsidRPr="00E359BF" w:rsidRDefault="00970B7B" w:rsidP="0065790C">
            <w:pPr>
              <w:pStyle w:val="TableTextCentered"/>
              <w:rPr>
                <w:rFonts w:eastAsia="Times New Roman"/>
              </w:rPr>
            </w:pPr>
            <w:r>
              <w:rPr>
                <w:rFonts w:eastAsia="Times New Roman"/>
              </w:rPr>
              <w:t>4</w:t>
            </w:r>
          </w:p>
        </w:tc>
        <w:tc>
          <w:tcPr>
            <w:tcW w:w="875" w:type="dxa"/>
          </w:tcPr>
          <w:p w14:paraId="30240503" w14:textId="77777777" w:rsidR="00970B7B" w:rsidRPr="00E359BF" w:rsidRDefault="00970B7B" w:rsidP="0065790C">
            <w:pPr>
              <w:pStyle w:val="TableTextCentered"/>
              <w:rPr>
                <w:rFonts w:eastAsia="Times New Roman"/>
              </w:rPr>
            </w:pPr>
            <w:r>
              <w:rPr>
                <w:rFonts w:eastAsia="Times New Roman"/>
              </w:rPr>
              <w:t>2</w:t>
            </w:r>
          </w:p>
        </w:tc>
        <w:tc>
          <w:tcPr>
            <w:tcW w:w="874" w:type="dxa"/>
          </w:tcPr>
          <w:p w14:paraId="70E12232" w14:textId="77777777" w:rsidR="00970B7B" w:rsidRPr="00E359BF" w:rsidRDefault="00970B7B" w:rsidP="0065790C">
            <w:pPr>
              <w:pStyle w:val="TableTextCentered"/>
              <w:rPr>
                <w:rFonts w:eastAsia="Times New Roman"/>
              </w:rPr>
            </w:pPr>
            <w:r>
              <w:rPr>
                <w:rFonts w:eastAsia="Times New Roman"/>
              </w:rPr>
              <w:t>10</w:t>
            </w:r>
          </w:p>
        </w:tc>
        <w:tc>
          <w:tcPr>
            <w:tcW w:w="875" w:type="dxa"/>
          </w:tcPr>
          <w:p w14:paraId="07E9DDC4"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31ED5696"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791F7CAC" w14:textId="77777777" w:rsidR="00970B7B" w:rsidRPr="00E359BF" w:rsidRDefault="00970B7B" w:rsidP="0065790C">
            <w:pPr>
              <w:pStyle w:val="TableTextCentered"/>
              <w:rPr>
                <w:rFonts w:eastAsia="Times New Roman"/>
              </w:rPr>
            </w:pPr>
            <w:r>
              <w:rPr>
                <w:rFonts w:eastAsia="Times New Roman"/>
              </w:rPr>
              <w:t>5.2</w:t>
            </w:r>
          </w:p>
        </w:tc>
      </w:tr>
      <w:tr w:rsidR="00970B7B" w:rsidRPr="00E359BF" w14:paraId="0CB0F30A" w14:textId="77777777" w:rsidTr="002C005F">
        <w:trPr>
          <w:jc w:val="center"/>
        </w:trPr>
        <w:tc>
          <w:tcPr>
            <w:tcW w:w="1431" w:type="dxa"/>
          </w:tcPr>
          <w:p w14:paraId="1794A84A" w14:textId="77777777" w:rsidR="00970B7B" w:rsidRPr="00E359BF" w:rsidRDefault="00970B7B" w:rsidP="0065790C">
            <w:pPr>
              <w:pStyle w:val="TableText"/>
            </w:pPr>
            <w:r>
              <w:t>Grades 9-12</w:t>
            </w:r>
          </w:p>
        </w:tc>
        <w:tc>
          <w:tcPr>
            <w:tcW w:w="874" w:type="dxa"/>
          </w:tcPr>
          <w:p w14:paraId="3D08D488"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16CE4159"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01ADA1F1" w14:textId="77777777" w:rsidR="00970B7B" w:rsidRPr="00E359BF" w:rsidRDefault="00970B7B" w:rsidP="0065790C">
            <w:pPr>
              <w:pStyle w:val="TableTextCentered"/>
              <w:rPr>
                <w:rFonts w:eastAsia="Times New Roman"/>
              </w:rPr>
            </w:pPr>
            <w:r>
              <w:rPr>
                <w:rFonts w:eastAsia="Times New Roman"/>
              </w:rPr>
              <w:t>3</w:t>
            </w:r>
          </w:p>
        </w:tc>
        <w:tc>
          <w:tcPr>
            <w:tcW w:w="875" w:type="dxa"/>
          </w:tcPr>
          <w:p w14:paraId="7D2A4D46"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5AE37582" w14:textId="77777777" w:rsidR="00970B7B" w:rsidRPr="00E359BF" w:rsidRDefault="00970B7B" w:rsidP="0065790C">
            <w:pPr>
              <w:pStyle w:val="TableTextCentered"/>
              <w:rPr>
                <w:rFonts w:eastAsia="Times New Roman"/>
              </w:rPr>
            </w:pPr>
            <w:r>
              <w:rPr>
                <w:rFonts w:eastAsia="Times New Roman"/>
              </w:rPr>
              <w:t>5</w:t>
            </w:r>
          </w:p>
        </w:tc>
        <w:tc>
          <w:tcPr>
            <w:tcW w:w="874" w:type="dxa"/>
          </w:tcPr>
          <w:p w14:paraId="631FEF8A" w14:textId="77777777" w:rsidR="00970B7B" w:rsidRPr="00E359BF" w:rsidRDefault="00970B7B" w:rsidP="0065790C">
            <w:pPr>
              <w:pStyle w:val="TableTextCentered"/>
              <w:rPr>
                <w:rFonts w:eastAsia="Times New Roman"/>
              </w:rPr>
            </w:pPr>
            <w:r>
              <w:rPr>
                <w:rFonts w:eastAsia="Times New Roman"/>
              </w:rPr>
              <w:t>10</w:t>
            </w:r>
          </w:p>
        </w:tc>
        <w:tc>
          <w:tcPr>
            <w:tcW w:w="875" w:type="dxa"/>
          </w:tcPr>
          <w:p w14:paraId="5B356FE0"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2C11D00C"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426736DF" w14:textId="77777777" w:rsidR="00970B7B" w:rsidRPr="00E359BF" w:rsidRDefault="00970B7B" w:rsidP="0065790C">
            <w:pPr>
              <w:pStyle w:val="TableTextCentered"/>
              <w:rPr>
                <w:rFonts w:eastAsia="Times New Roman"/>
              </w:rPr>
            </w:pPr>
            <w:r>
              <w:rPr>
                <w:rFonts w:eastAsia="Times New Roman"/>
              </w:rPr>
              <w:t>5.1</w:t>
            </w:r>
          </w:p>
        </w:tc>
      </w:tr>
    </w:tbl>
    <w:bookmarkEnd w:id="67"/>
    <w:p w14:paraId="7B687AEE" w14:textId="2D8D2AEB" w:rsidR="00970B7B" w:rsidRPr="00BC09E0" w:rsidRDefault="00970B7B" w:rsidP="00970B7B">
      <w:pPr>
        <w:pStyle w:val="TableNote"/>
      </w:pPr>
      <w:r w:rsidRPr="00A96DD7">
        <w:t xml:space="preserve">*The district average is an average of the observation scores. In Table 4, the district average is computed as: </w:t>
      </w:r>
      <w:r w:rsidRPr="00A96DD7">
        <w:br/>
      </w:r>
      <w:bookmarkStart w:id="68" w:name="Dist_TS_Calc"/>
      <w:r>
        <w:t>([2 x 1] + [3 x 4] + [4 x 5] + [5 x 10] + [6 x 28] + [7 x 10]) ÷ 58 observations = 5.6</w:t>
      </w:r>
      <w:bookmarkEnd w:id="68"/>
    </w:p>
    <w:p w14:paraId="7240F46B" w14:textId="77777777" w:rsidR="00970B7B" w:rsidRPr="00BC09E0" w:rsidRDefault="00970B7B" w:rsidP="00970B7B">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40EDA5BB" w14:textId="77777777" w:rsidR="00970B7B" w:rsidRPr="00BC09E0" w:rsidRDefault="00970B7B" w:rsidP="00970B7B">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77FBD052" w14:textId="77777777" w:rsidR="00970B7B" w:rsidRDefault="00970B7B" w:rsidP="00970B7B">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1273CE61" w14:textId="77777777" w:rsidR="00970B7B" w:rsidRDefault="00970B7B" w:rsidP="00970B7B">
      <w:pPr>
        <w:spacing w:after="160" w:line="259" w:lineRule="auto"/>
      </w:pPr>
      <w:r>
        <w:br w:type="page"/>
      </w:r>
    </w:p>
    <w:p w14:paraId="7FC12AFD" w14:textId="77777777" w:rsidR="00970B7B" w:rsidRPr="00BC09E0" w:rsidRDefault="00970B7B" w:rsidP="00970B7B">
      <w:pPr>
        <w:pStyle w:val="Heading2-SIOR"/>
      </w:pPr>
      <w:bookmarkStart w:id="69" w:name="_Toc411329829"/>
      <w:bookmarkStart w:id="70" w:name="_Toc430114877"/>
      <w:bookmarkStart w:id="71" w:name="_Toc92194256"/>
      <w:r w:rsidRPr="00BC09E0">
        <w:t>Regard for Student Perspectives</w:t>
      </w:r>
      <w:bookmarkEnd w:id="69"/>
      <w:bookmarkEnd w:id="70"/>
      <w:bookmarkEnd w:id="71"/>
    </w:p>
    <w:p w14:paraId="309B1E41" w14:textId="77777777" w:rsidR="00970B7B" w:rsidRPr="00F008EE" w:rsidRDefault="00970B7B" w:rsidP="00970B7B">
      <w:pPr>
        <w:pStyle w:val="BodyTextDomain"/>
      </w:pPr>
      <w:r w:rsidRPr="00BC09E0">
        <w:t xml:space="preserve">Emotional Support domain, </w:t>
      </w:r>
      <w:r>
        <w:t>G</w:t>
      </w:r>
      <w:r w:rsidRPr="00BC09E0">
        <w:t xml:space="preserve">rades </w:t>
      </w:r>
      <w:r>
        <w:t>K</w:t>
      </w:r>
      <w:r w:rsidRPr="00BC09E0">
        <w:t>−</w:t>
      </w:r>
      <w:r>
        <w:t>12</w:t>
      </w:r>
    </w:p>
    <w:p w14:paraId="49E45E48" w14:textId="77777777" w:rsidR="00970B7B" w:rsidRPr="00BC09E0" w:rsidRDefault="00970B7B" w:rsidP="00970B7B">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5901D29C" w14:textId="77777777" w:rsidR="00970B7B" w:rsidRPr="00BC09E0" w:rsidRDefault="00970B7B" w:rsidP="00970B7B">
      <w:pPr>
        <w:pStyle w:val="TableTitle0"/>
      </w:pPr>
      <w:r w:rsidRPr="00BC09E0">
        <w:t xml:space="preserve">Table 5. Regard for Student Perspectives: Number of Classrooms for Each Rating </w:t>
      </w:r>
      <w:r w:rsidRPr="00A96DD7">
        <w:t>and District Average</w:t>
      </w:r>
    </w:p>
    <w:p w14:paraId="35F99E70" w14:textId="34575C81" w:rsidR="00970B7B" w:rsidRDefault="00970B7B" w:rsidP="00970B7B">
      <w:pPr>
        <w:pStyle w:val="BodyTextDemi"/>
      </w:pPr>
      <w:r w:rsidRPr="00A96DD7">
        <w:t xml:space="preserve">Regard for Student Perspectives District Average*: </w:t>
      </w:r>
      <w:bookmarkStart w:id="72" w:name="Dist_RSP_Avg"/>
      <w:r>
        <w:t>4.4</w:t>
      </w:r>
      <w:bookmarkEnd w:id="7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8C3082" w:rsidRPr="00E359BF" w14:paraId="76FC308B" w14:textId="77777777" w:rsidTr="00CA6B7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43FFA84" w14:textId="5173BF3D" w:rsidR="008C3082" w:rsidRPr="00E359BF" w:rsidRDefault="008C3082" w:rsidP="008C3082">
            <w:pPr>
              <w:pStyle w:val="TableColHeadingCenter"/>
              <w:rPr>
                <w:rFonts w:eastAsia="MS Mincho"/>
              </w:rPr>
            </w:pPr>
            <w:bookmarkStart w:id="73" w:name="Tbl_RSP"/>
            <w:r>
              <w:rPr>
                <w:rFonts w:eastAsia="MS Mincho"/>
              </w:rPr>
              <w:t>Grade Band</w:t>
            </w:r>
          </w:p>
        </w:tc>
        <w:tc>
          <w:tcPr>
            <w:tcW w:w="874" w:type="dxa"/>
            <w:vAlign w:val="center"/>
          </w:tcPr>
          <w:p w14:paraId="25E325B8" w14:textId="1CE76297" w:rsidR="008C3082" w:rsidRPr="00E359BF" w:rsidRDefault="008C3082" w:rsidP="008C308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57A6CE6" w14:textId="5B7AE15F" w:rsidR="008C3082" w:rsidRPr="00E359BF" w:rsidRDefault="008C3082" w:rsidP="008C308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7A72559" w14:textId="683F4227" w:rsidR="008C3082" w:rsidRPr="00E359BF" w:rsidRDefault="008C3082" w:rsidP="008C308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2509255" w14:textId="053DBCA8" w:rsidR="008C3082" w:rsidRPr="00E359BF" w:rsidRDefault="008C3082" w:rsidP="008C3082">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24B09051" w14:textId="0E053647" w:rsidR="008C3082" w:rsidRPr="00E359BF" w:rsidRDefault="008C3082" w:rsidP="008C3082">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4CC6BFBB" w14:textId="116DC757" w:rsidR="008C3082" w:rsidRPr="00E359BF" w:rsidRDefault="008C3082" w:rsidP="008C308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49D4852" w14:textId="7BF543E1" w:rsidR="008C3082" w:rsidRPr="00E359BF" w:rsidRDefault="008C3082" w:rsidP="008C308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0EC43E9" w14:textId="4E983712" w:rsidR="008C3082" w:rsidRPr="00E359BF" w:rsidRDefault="008C3082" w:rsidP="008C3082">
            <w:pPr>
              <w:pStyle w:val="TableColHeadingCenter"/>
              <w:rPr>
                <w:rFonts w:eastAsia="MS Mincho"/>
              </w:rPr>
            </w:pPr>
            <w:r>
              <w:rPr>
                <w:rFonts w:eastAsia="MS Mincho"/>
              </w:rPr>
              <w:t>n (58)</w:t>
            </w:r>
          </w:p>
        </w:tc>
        <w:tc>
          <w:tcPr>
            <w:tcW w:w="892" w:type="dxa"/>
            <w:vAlign w:val="center"/>
          </w:tcPr>
          <w:p w14:paraId="5FAFAE80" w14:textId="77777777" w:rsidR="008C3082" w:rsidRDefault="008C3082" w:rsidP="008C3082">
            <w:pPr>
              <w:pStyle w:val="TableColHeadingCenter"/>
              <w:rPr>
                <w:rFonts w:eastAsia="MS Mincho"/>
              </w:rPr>
            </w:pPr>
            <w:r>
              <w:rPr>
                <w:rFonts w:eastAsia="MS Mincho"/>
              </w:rPr>
              <w:t>Average</w:t>
            </w:r>
          </w:p>
          <w:p w14:paraId="42F61E7B" w14:textId="6E0E8BEF" w:rsidR="008C3082" w:rsidRPr="00E359BF" w:rsidRDefault="008C3082" w:rsidP="008C3082">
            <w:pPr>
              <w:pStyle w:val="TableColHeadingCenter"/>
              <w:rPr>
                <w:rFonts w:eastAsia="MS Mincho"/>
              </w:rPr>
            </w:pPr>
            <w:r>
              <w:rPr>
                <w:rFonts w:eastAsia="MS Mincho"/>
              </w:rPr>
              <w:t>(4.4)</w:t>
            </w:r>
          </w:p>
        </w:tc>
      </w:tr>
      <w:tr w:rsidR="00970B7B" w:rsidRPr="00E359BF" w14:paraId="5FA38E7D" w14:textId="77777777" w:rsidTr="002C005F">
        <w:trPr>
          <w:jc w:val="center"/>
        </w:trPr>
        <w:tc>
          <w:tcPr>
            <w:tcW w:w="1431" w:type="dxa"/>
          </w:tcPr>
          <w:p w14:paraId="428349C4" w14:textId="77777777" w:rsidR="00970B7B" w:rsidRPr="00E359BF" w:rsidRDefault="00970B7B" w:rsidP="0065790C">
            <w:pPr>
              <w:pStyle w:val="TableText"/>
            </w:pPr>
            <w:r>
              <w:t>Grades K-5</w:t>
            </w:r>
          </w:p>
        </w:tc>
        <w:tc>
          <w:tcPr>
            <w:tcW w:w="874" w:type="dxa"/>
          </w:tcPr>
          <w:p w14:paraId="41B1B81F"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59F167E2"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1D2B3527" w14:textId="77777777" w:rsidR="00970B7B" w:rsidRPr="00E359BF" w:rsidRDefault="00970B7B" w:rsidP="0065790C">
            <w:pPr>
              <w:pStyle w:val="TableTextCentered"/>
              <w:rPr>
                <w:rFonts w:eastAsia="Times New Roman"/>
              </w:rPr>
            </w:pPr>
            <w:r>
              <w:rPr>
                <w:rFonts w:eastAsia="Times New Roman"/>
              </w:rPr>
              <w:t>2</w:t>
            </w:r>
          </w:p>
        </w:tc>
        <w:tc>
          <w:tcPr>
            <w:tcW w:w="875" w:type="dxa"/>
          </w:tcPr>
          <w:p w14:paraId="1DA2C9CD" w14:textId="77777777" w:rsidR="00970B7B" w:rsidRPr="00E359BF" w:rsidRDefault="00970B7B" w:rsidP="0065790C">
            <w:pPr>
              <w:pStyle w:val="TableTextCentered"/>
              <w:rPr>
                <w:rFonts w:eastAsia="Times New Roman"/>
              </w:rPr>
            </w:pPr>
            <w:r>
              <w:rPr>
                <w:rFonts w:eastAsia="Times New Roman"/>
              </w:rPr>
              <w:t>7</w:t>
            </w:r>
          </w:p>
        </w:tc>
        <w:tc>
          <w:tcPr>
            <w:tcW w:w="875" w:type="dxa"/>
          </w:tcPr>
          <w:p w14:paraId="09246C88" w14:textId="77777777" w:rsidR="00970B7B" w:rsidRPr="00E359BF" w:rsidRDefault="00970B7B" w:rsidP="0065790C">
            <w:pPr>
              <w:pStyle w:val="TableTextCentered"/>
              <w:rPr>
                <w:rFonts w:eastAsia="Times New Roman"/>
              </w:rPr>
            </w:pPr>
            <w:r>
              <w:rPr>
                <w:rFonts w:eastAsia="Times New Roman"/>
              </w:rPr>
              <w:t>10</w:t>
            </w:r>
          </w:p>
        </w:tc>
        <w:tc>
          <w:tcPr>
            <w:tcW w:w="874" w:type="dxa"/>
          </w:tcPr>
          <w:p w14:paraId="55645394"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04E73B1F" w14:textId="77777777" w:rsidR="00970B7B" w:rsidRPr="00E359BF" w:rsidRDefault="00970B7B" w:rsidP="0065790C">
            <w:pPr>
              <w:pStyle w:val="TableTextCentered"/>
              <w:rPr>
                <w:rFonts w:eastAsia="Times New Roman"/>
              </w:rPr>
            </w:pPr>
            <w:r>
              <w:rPr>
                <w:rFonts w:eastAsia="Times New Roman"/>
              </w:rPr>
              <w:t>3</w:t>
            </w:r>
          </w:p>
        </w:tc>
        <w:tc>
          <w:tcPr>
            <w:tcW w:w="900" w:type="dxa"/>
          </w:tcPr>
          <w:p w14:paraId="35D3CC62" w14:textId="77777777" w:rsidR="00970B7B" w:rsidRPr="00E359BF" w:rsidRDefault="00970B7B" w:rsidP="0065790C">
            <w:pPr>
              <w:pStyle w:val="TableTextCentered"/>
              <w:rPr>
                <w:rFonts w:eastAsia="Times New Roman"/>
              </w:rPr>
            </w:pPr>
            <w:r>
              <w:rPr>
                <w:rFonts w:eastAsia="Times New Roman"/>
              </w:rPr>
              <w:t>22</w:t>
            </w:r>
          </w:p>
        </w:tc>
        <w:tc>
          <w:tcPr>
            <w:tcW w:w="892" w:type="dxa"/>
          </w:tcPr>
          <w:p w14:paraId="1954A751" w14:textId="77777777" w:rsidR="00970B7B" w:rsidRPr="00E359BF" w:rsidRDefault="00970B7B" w:rsidP="0065790C">
            <w:pPr>
              <w:pStyle w:val="TableTextCentered"/>
              <w:rPr>
                <w:rFonts w:eastAsia="Times New Roman"/>
              </w:rPr>
            </w:pPr>
            <w:r>
              <w:rPr>
                <w:rFonts w:eastAsia="Times New Roman"/>
              </w:rPr>
              <w:t>4.8</w:t>
            </w:r>
          </w:p>
        </w:tc>
      </w:tr>
      <w:tr w:rsidR="00970B7B" w:rsidRPr="00E359BF" w14:paraId="7DEA0D3A" w14:textId="77777777" w:rsidTr="002C005F">
        <w:trPr>
          <w:jc w:val="center"/>
        </w:trPr>
        <w:tc>
          <w:tcPr>
            <w:tcW w:w="1431" w:type="dxa"/>
          </w:tcPr>
          <w:p w14:paraId="209E36DE" w14:textId="77777777" w:rsidR="00970B7B" w:rsidRPr="00E359BF" w:rsidRDefault="00970B7B" w:rsidP="0065790C">
            <w:pPr>
              <w:pStyle w:val="TableText"/>
            </w:pPr>
            <w:r>
              <w:t>Grades 6-8</w:t>
            </w:r>
          </w:p>
        </w:tc>
        <w:tc>
          <w:tcPr>
            <w:tcW w:w="874" w:type="dxa"/>
          </w:tcPr>
          <w:p w14:paraId="70AB93E0"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0154DF2E" w14:textId="77777777" w:rsidR="00970B7B" w:rsidRPr="00E359BF" w:rsidRDefault="00970B7B" w:rsidP="0065790C">
            <w:pPr>
              <w:pStyle w:val="TableTextCentered"/>
              <w:rPr>
                <w:rFonts w:eastAsia="Times New Roman"/>
              </w:rPr>
            </w:pPr>
            <w:r>
              <w:rPr>
                <w:rFonts w:eastAsia="Times New Roman"/>
              </w:rPr>
              <w:t>2</w:t>
            </w:r>
          </w:p>
        </w:tc>
        <w:tc>
          <w:tcPr>
            <w:tcW w:w="874" w:type="dxa"/>
          </w:tcPr>
          <w:p w14:paraId="3002A348" w14:textId="77777777" w:rsidR="00970B7B" w:rsidRPr="00E359BF" w:rsidRDefault="00970B7B" w:rsidP="0065790C">
            <w:pPr>
              <w:pStyle w:val="TableTextCentered"/>
              <w:rPr>
                <w:rFonts w:eastAsia="Times New Roman"/>
              </w:rPr>
            </w:pPr>
            <w:r>
              <w:rPr>
                <w:rFonts w:eastAsia="Times New Roman"/>
              </w:rPr>
              <w:t>3</w:t>
            </w:r>
          </w:p>
        </w:tc>
        <w:tc>
          <w:tcPr>
            <w:tcW w:w="875" w:type="dxa"/>
          </w:tcPr>
          <w:p w14:paraId="703EC424" w14:textId="77777777" w:rsidR="00970B7B" w:rsidRPr="00E359BF" w:rsidRDefault="00970B7B" w:rsidP="0065790C">
            <w:pPr>
              <w:pStyle w:val="TableTextCentered"/>
              <w:rPr>
                <w:rFonts w:eastAsia="Times New Roman"/>
              </w:rPr>
            </w:pPr>
            <w:r>
              <w:rPr>
                <w:rFonts w:eastAsia="Times New Roman"/>
              </w:rPr>
              <w:t>2</w:t>
            </w:r>
          </w:p>
        </w:tc>
        <w:tc>
          <w:tcPr>
            <w:tcW w:w="875" w:type="dxa"/>
          </w:tcPr>
          <w:p w14:paraId="32F78D41" w14:textId="77777777" w:rsidR="00970B7B" w:rsidRPr="00E359BF" w:rsidRDefault="00970B7B" w:rsidP="0065790C">
            <w:pPr>
              <w:pStyle w:val="TableTextCentered"/>
              <w:rPr>
                <w:rFonts w:eastAsia="Times New Roman"/>
              </w:rPr>
            </w:pPr>
            <w:r>
              <w:rPr>
                <w:rFonts w:eastAsia="Times New Roman"/>
              </w:rPr>
              <w:t>8</w:t>
            </w:r>
          </w:p>
        </w:tc>
        <w:tc>
          <w:tcPr>
            <w:tcW w:w="874" w:type="dxa"/>
          </w:tcPr>
          <w:p w14:paraId="5DF2D5B2"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47FCFAC2"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4F2CD04C"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053FDC10" w14:textId="77777777" w:rsidR="00970B7B" w:rsidRPr="00E359BF" w:rsidRDefault="00970B7B" w:rsidP="0065790C">
            <w:pPr>
              <w:pStyle w:val="TableTextCentered"/>
              <w:rPr>
                <w:rFonts w:eastAsia="Times New Roman"/>
              </w:rPr>
            </w:pPr>
            <w:r>
              <w:rPr>
                <w:rFonts w:eastAsia="Times New Roman"/>
              </w:rPr>
              <w:t>4.0</w:t>
            </w:r>
          </w:p>
        </w:tc>
      </w:tr>
      <w:tr w:rsidR="00970B7B" w:rsidRPr="00E359BF" w14:paraId="7BD8EA6F" w14:textId="77777777" w:rsidTr="002C005F">
        <w:trPr>
          <w:jc w:val="center"/>
        </w:trPr>
        <w:tc>
          <w:tcPr>
            <w:tcW w:w="1431" w:type="dxa"/>
          </w:tcPr>
          <w:p w14:paraId="170A6BD9" w14:textId="77777777" w:rsidR="00970B7B" w:rsidRPr="00E359BF" w:rsidRDefault="00970B7B" w:rsidP="0065790C">
            <w:pPr>
              <w:pStyle w:val="TableText"/>
            </w:pPr>
            <w:r>
              <w:t>Grades 9-12</w:t>
            </w:r>
          </w:p>
        </w:tc>
        <w:tc>
          <w:tcPr>
            <w:tcW w:w="874" w:type="dxa"/>
          </w:tcPr>
          <w:p w14:paraId="05D82E64"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51785B8A" w14:textId="77777777" w:rsidR="00970B7B" w:rsidRPr="00E359BF" w:rsidRDefault="00970B7B" w:rsidP="0065790C">
            <w:pPr>
              <w:pStyle w:val="TableTextCentered"/>
              <w:rPr>
                <w:rFonts w:eastAsia="Times New Roman"/>
              </w:rPr>
            </w:pPr>
            <w:r>
              <w:rPr>
                <w:rFonts w:eastAsia="Times New Roman"/>
              </w:rPr>
              <w:t>3</w:t>
            </w:r>
          </w:p>
        </w:tc>
        <w:tc>
          <w:tcPr>
            <w:tcW w:w="874" w:type="dxa"/>
          </w:tcPr>
          <w:p w14:paraId="115C933B" w14:textId="77777777" w:rsidR="00970B7B" w:rsidRPr="00E359BF" w:rsidRDefault="00970B7B" w:rsidP="0065790C">
            <w:pPr>
              <w:pStyle w:val="TableTextCentered"/>
              <w:rPr>
                <w:rFonts w:eastAsia="Times New Roman"/>
              </w:rPr>
            </w:pPr>
            <w:r>
              <w:rPr>
                <w:rFonts w:eastAsia="Times New Roman"/>
              </w:rPr>
              <w:t>2</w:t>
            </w:r>
          </w:p>
        </w:tc>
        <w:tc>
          <w:tcPr>
            <w:tcW w:w="875" w:type="dxa"/>
          </w:tcPr>
          <w:p w14:paraId="2788E699"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4A033CD8" w14:textId="77777777" w:rsidR="00970B7B" w:rsidRPr="00E359BF" w:rsidRDefault="00970B7B" w:rsidP="0065790C">
            <w:pPr>
              <w:pStyle w:val="TableTextCentered"/>
              <w:rPr>
                <w:rFonts w:eastAsia="Times New Roman"/>
              </w:rPr>
            </w:pPr>
            <w:r>
              <w:rPr>
                <w:rFonts w:eastAsia="Times New Roman"/>
              </w:rPr>
              <w:t>4</w:t>
            </w:r>
          </w:p>
        </w:tc>
        <w:tc>
          <w:tcPr>
            <w:tcW w:w="874" w:type="dxa"/>
          </w:tcPr>
          <w:p w14:paraId="79420C52"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75DFAE88"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21378447"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69DA6EC8" w14:textId="77777777" w:rsidR="00970B7B" w:rsidRPr="00E359BF" w:rsidRDefault="00970B7B" w:rsidP="0065790C">
            <w:pPr>
              <w:pStyle w:val="TableTextCentered"/>
              <w:rPr>
                <w:rFonts w:eastAsia="Times New Roman"/>
              </w:rPr>
            </w:pPr>
            <w:r>
              <w:rPr>
                <w:rFonts w:eastAsia="Times New Roman"/>
              </w:rPr>
              <w:t>4.3</w:t>
            </w:r>
          </w:p>
        </w:tc>
      </w:tr>
    </w:tbl>
    <w:bookmarkEnd w:id="73"/>
    <w:p w14:paraId="4BA6A739" w14:textId="2A41D635" w:rsidR="00970B7B" w:rsidRPr="00BC09E0" w:rsidRDefault="00970B7B" w:rsidP="00970B7B">
      <w:pPr>
        <w:pStyle w:val="TableNote"/>
      </w:pPr>
      <w:r w:rsidRPr="00A96DD7">
        <w:t xml:space="preserve">*The district average is an average of the observation scores. In Table 5, the district average is computed as: </w:t>
      </w:r>
      <w:r w:rsidRPr="00A96DD7">
        <w:br/>
      </w:r>
      <w:bookmarkStart w:id="74" w:name="Dist_RSP_Calc"/>
      <w:r>
        <w:t>([1 x 1] + [2 x 5] + [3 x 7] + [4 x 14] + [5 x 22] + [6 x 6] + [7 x 3]) ÷ 58 observations = 4.4</w:t>
      </w:r>
      <w:bookmarkEnd w:id="74"/>
    </w:p>
    <w:p w14:paraId="536A1C22" w14:textId="77777777" w:rsidR="00970B7B" w:rsidRPr="00BC09E0" w:rsidRDefault="00970B7B" w:rsidP="00970B7B">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28C629CE" w14:textId="77777777" w:rsidR="00970B7B" w:rsidRPr="00BC09E0" w:rsidRDefault="00970B7B" w:rsidP="00970B7B">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553E9B6D" w14:textId="77777777" w:rsidR="00970B7B" w:rsidRPr="00BC09E0" w:rsidRDefault="00970B7B" w:rsidP="00970B7B">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5DDD8B66" w14:textId="77777777" w:rsidR="00970B7B" w:rsidRDefault="00970B7B" w:rsidP="00970B7B">
      <w:pPr>
        <w:spacing w:after="160" w:line="259" w:lineRule="auto"/>
        <w:rPr>
          <w:rFonts w:eastAsiaTheme="majorEastAsia"/>
        </w:rPr>
      </w:pPr>
      <w:r>
        <w:rPr>
          <w:rFonts w:eastAsiaTheme="majorEastAsia"/>
        </w:rPr>
        <w:br w:type="page"/>
      </w:r>
    </w:p>
    <w:p w14:paraId="1739A9FD" w14:textId="77777777" w:rsidR="00970B7B" w:rsidRPr="00BC09E0" w:rsidRDefault="00970B7B" w:rsidP="00970B7B">
      <w:pPr>
        <w:pStyle w:val="Heading2-SIOR"/>
      </w:pPr>
      <w:bookmarkStart w:id="75" w:name="_Toc430114878"/>
      <w:bookmarkStart w:id="76" w:name="_Toc92194257"/>
      <w:r w:rsidRPr="00BC09E0">
        <w:t>Negative Climate</w:t>
      </w:r>
      <w:bookmarkEnd w:id="75"/>
      <w:bookmarkEnd w:id="76"/>
    </w:p>
    <w:p w14:paraId="1A3B11E6" w14:textId="77777777" w:rsidR="00970B7B" w:rsidRPr="00F008EE" w:rsidRDefault="00970B7B" w:rsidP="00970B7B">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672A66DD" w14:textId="3AC37A1C" w:rsidR="00970B7B" w:rsidRPr="00BC09E0" w:rsidRDefault="00970B7B" w:rsidP="00970B7B">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7"/>
      </w:r>
      <w:r w:rsidRPr="00BC09E0">
        <w:t xml:space="preserve"> </w:t>
      </w:r>
    </w:p>
    <w:p w14:paraId="60B922F8" w14:textId="77777777" w:rsidR="00970B7B" w:rsidRPr="00BC09E0" w:rsidRDefault="00970B7B" w:rsidP="00970B7B">
      <w:pPr>
        <w:pStyle w:val="TableTitle0"/>
      </w:pPr>
      <w:r w:rsidRPr="00BC09E0">
        <w:t xml:space="preserve">Table 6. Negative Climate: Number of Classrooms for Each Rating </w:t>
      </w:r>
      <w:r w:rsidRPr="00A96DD7">
        <w:t>and District Average</w:t>
      </w:r>
    </w:p>
    <w:p w14:paraId="397F7982" w14:textId="157443A5" w:rsidR="00970B7B" w:rsidRDefault="00970B7B" w:rsidP="00970B7B">
      <w:pPr>
        <w:pStyle w:val="BodyTextDemi"/>
      </w:pPr>
      <w:r w:rsidRPr="00A96DD7">
        <w:t xml:space="preserve">Negative Climate District Average*: </w:t>
      </w:r>
      <w:bookmarkStart w:id="77" w:name="Dist_NC_Avg"/>
      <w:r>
        <w:t>6.7</w:t>
      </w:r>
      <w:bookmarkEnd w:id="7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5431D" w:rsidRPr="00E359BF" w14:paraId="046DF675" w14:textId="77777777" w:rsidTr="0090667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A653BE7" w14:textId="6F3ACA72" w:rsidR="0005431D" w:rsidRPr="00E359BF" w:rsidRDefault="0005431D" w:rsidP="0005431D">
            <w:pPr>
              <w:pStyle w:val="TableColHeadingCenter"/>
              <w:rPr>
                <w:rFonts w:eastAsia="MS Mincho"/>
              </w:rPr>
            </w:pPr>
            <w:bookmarkStart w:id="78" w:name="Tbl_NC"/>
            <w:r>
              <w:rPr>
                <w:rFonts w:eastAsia="MS Mincho"/>
              </w:rPr>
              <w:t>Grade Band</w:t>
            </w:r>
          </w:p>
        </w:tc>
        <w:tc>
          <w:tcPr>
            <w:tcW w:w="874" w:type="dxa"/>
            <w:vAlign w:val="center"/>
          </w:tcPr>
          <w:p w14:paraId="783E0520" w14:textId="5AF422C1" w:rsidR="0005431D" w:rsidRPr="00E359BF" w:rsidRDefault="0005431D" w:rsidP="0005431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8B7F84A" w14:textId="30D20BE9" w:rsidR="0005431D" w:rsidRPr="00E359BF" w:rsidRDefault="0005431D" w:rsidP="0005431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59255D5" w14:textId="2B8A8107" w:rsidR="0005431D" w:rsidRPr="00E359BF" w:rsidRDefault="0005431D" w:rsidP="0005431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9F3B833" w14:textId="2B5765AB" w:rsidR="0005431D" w:rsidRPr="00E359BF" w:rsidRDefault="0005431D" w:rsidP="0005431D">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54BD13E3" w14:textId="14908538" w:rsidR="0005431D" w:rsidRPr="00E359BF" w:rsidRDefault="0005431D" w:rsidP="0005431D">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62CF68A3" w14:textId="247362C6" w:rsidR="0005431D" w:rsidRPr="00E359BF" w:rsidRDefault="0005431D" w:rsidP="0005431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4B0BF9B" w14:textId="35079D58" w:rsidR="0005431D" w:rsidRPr="00E359BF" w:rsidRDefault="0005431D" w:rsidP="0005431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BB39CD6" w14:textId="3361FD53" w:rsidR="0005431D" w:rsidRPr="00E359BF" w:rsidRDefault="0005431D" w:rsidP="0005431D">
            <w:pPr>
              <w:pStyle w:val="TableColHeadingCenter"/>
              <w:rPr>
                <w:rFonts w:eastAsia="MS Mincho"/>
              </w:rPr>
            </w:pPr>
            <w:r>
              <w:rPr>
                <w:rFonts w:eastAsia="MS Mincho"/>
              </w:rPr>
              <w:t>n (58)</w:t>
            </w:r>
          </w:p>
        </w:tc>
        <w:tc>
          <w:tcPr>
            <w:tcW w:w="892" w:type="dxa"/>
            <w:vAlign w:val="center"/>
          </w:tcPr>
          <w:p w14:paraId="24C3736C" w14:textId="77777777" w:rsidR="0005431D" w:rsidRDefault="0005431D" w:rsidP="0005431D">
            <w:pPr>
              <w:pStyle w:val="TableColHeadingCenter"/>
              <w:rPr>
                <w:rFonts w:eastAsia="MS Mincho"/>
              </w:rPr>
            </w:pPr>
            <w:r>
              <w:rPr>
                <w:rFonts w:eastAsia="MS Mincho"/>
              </w:rPr>
              <w:t>Average</w:t>
            </w:r>
          </w:p>
          <w:p w14:paraId="74949D93" w14:textId="66A836DC" w:rsidR="0005431D" w:rsidRPr="00E359BF" w:rsidRDefault="0005431D" w:rsidP="0005431D">
            <w:pPr>
              <w:pStyle w:val="TableColHeadingCenter"/>
              <w:rPr>
                <w:rFonts w:eastAsia="MS Mincho"/>
              </w:rPr>
            </w:pPr>
            <w:r>
              <w:rPr>
                <w:rFonts w:eastAsia="MS Mincho"/>
              </w:rPr>
              <w:t>(</w:t>
            </w:r>
            <w:r w:rsidR="007B5628">
              <w:rPr>
                <w:rFonts w:eastAsia="MS Mincho"/>
              </w:rPr>
              <w:t>6.7</w:t>
            </w:r>
            <w:r>
              <w:rPr>
                <w:rFonts w:eastAsia="MS Mincho"/>
              </w:rPr>
              <w:t>)</w:t>
            </w:r>
          </w:p>
        </w:tc>
      </w:tr>
      <w:tr w:rsidR="00970B7B" w:rsidRPr="00E359BF" w14:paraId="294C756C" w14:textId="77777777" w:rsidTr="005A0DA0">
        <w:trPr>
          <w:jc w:val="center"/>
        </w:trPr>
        <w:tc>
          <w:tcPr>
            <w:tcW w:w="1431" w:type="dxa"/>
          </w:tcPr>
          <w:p w14:paraId="2CC1FB57" w14:textId="77777777" w:rsidR="00970B7B" w:rsidRPr="00E359BF" w:rsidRDefault="00970B7B" w:rsidP="0065790C">
            <w:pPr>
              <w:pStyle w:val="TableText"/>
            </w:pPr>
            <w:r>
              <w:t>Grades K-5</w:t>
            </w:r>
          </w:p>
        </w:tc>
        <w:tc>
          <w:tcPr>
            <w:tcW w:w="874" w:type="dxa"/>
          </w:tcPr>
          <w:p w14:paraId="28D3F30D"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66200745"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75C3E231"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76C962DD"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26E2BC3C"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635C1EB0"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60123E6C" w14:textId="77777777" w:rsidR="00970B7B" w:rsidRPr="00E359BF" w:rsidRDefault="00970B7B" w:rsidP="0065790C">
            <w:pPr>
              <w:pStyle w:val="TableTextCentered"/>
              <w:rPr>
                <w:rFonts w:eastAsia="Times New Roman"/>
              </w:rPr>
            </w:pPr>
            <w:r>
              <w:rPr>
                <w:rFonts w:eastAsia="Times New Roman"/>
              </w:rPr>
              <w:t>20</w:t>
            </w:r>
          </w:p>
        </w:tc>
        <w:tc>
          <w:tcPr>
            <w:tcW w:w="900" w:type="dxa"/>
          </w:tcPr>
          <w:p w14:paraId="36F19212" w14:textId="77777777" w:rsidR="00970B7B" w:rsidRPr="00E359BF" w:rsidRDefault="00970B7B" w:rsidP="0065790C">
            <w:pPr>
              <w:pStyle w:val="TableTextCentered"/>
              <w:rPr>
                <w:rFonts w:eastAsia="Times New Roman"/>
              </w:rPr>
            </w:pPr>
            <w:r>
              <w:rPr>
                <w:rFonts w:eastAsia="Times New Roman"/>
              </w:rPr>
              <w:t>22</w:t>
            </w:r>
          </w:p>
        </w:tc>
        <w:tc>
          <w:tcPr>
            <w:tcW w:w="892" w:type="dxa"/>
          </w:tcPr>
          <w:p w14:paraId="6C7D9866" w14:textId="77777777" w:rsidR="00970B7B" w:rsidRPr="00E359BF" w:rsidRDefault="00970B7B" w:rsidP="0065790C">
            <w:pPr>
              <w:pStyle w:val="TableTextCentered"/>
              <w:rPr>
                <w:rFonts w:eastAsia="Times New Roman"/>
              </w:rPr>
            </w:pPr>
            <w:r>
              <w:rPr>
                <w:rFonts w:eastAsia="Times New Roman"/>
              </w:rPr>
              <w:t>6.9</w:t>
            </w:r>
          </w:p>
        </w:tc>
      </w:tr>
      <w:tr w:rsidR="00970B7B" w:rsidRPr="00E359BF" w14:paraId="58DAC15A" w14:textId="77777777" w:rsidTr="005A0DA0">
        <w:trPr>
          <w:jc w:val="center"/>
        </w:trPr>
        <w:tc>
          <w:tcPr>
            <w:tcW w:w="1431" w:type="dxa"/>
          </w:tcPr>
          <w:p w14:paraId="75416727" w14:textId="77777777" w:rsidR="00970B7B" w:rsidRPr="00E359BF" w:rsidRDefault="00970B7B" w:rsidP="0065790C">
            <w:pPr>
              <w:pStyle w:val="TableText"/>
            </w:pPr>
            <w:r>
              <w:t>Grades 6-8</w:t>
            </w:r>
          </w:p>
        </w:tc>
        <w:tc>
          <w:tcPr>
            <w:tcW w:w="874" w:type="dxa"/>
          </w:tcPr>
          <w:p w14:paraId="691F48D6"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703A3BBD"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0512C77C"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3C7BA368"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6E38B1EF"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100EFFE9" w14:textId="77777777" w:rsidR="00970B7B" w:rsidRPr="00E359BF" w:rsidRDefault="00970B7B" w:rsidP="0065790C">
            <w:pPr>
              <w:pStyle w:val="TableTextCentered"/>
              <w:rPr>
                <w:rFonts w:eastAsia="Times New Roman"/>
              </w:rPr>
            </w:pPr>
            <w:r>
              <w:rPr>
                <w:rFonts w:eastAsia="Times New Roman"/>
              </w:rPr>
              <w:t>4</w:t>
            </w:r>
          </w:p>
        </w:tc>
        <w:tc>
          <w:tcPr>
            <w:tcW w:w="875" w:type="dxa"/>
          </w:tcPr>
          <w:p w14:paraId="2A7C3848" w14:textId="77777777" w:rsidR="00970B7B" w:rsidRPr="00E359BF" w:rsidRDefault="00970B7B" w:rsidP="0065790C">
            <w:pPr>
              <w:pStyle w:val="TableTextCentered"/>
              <w:rPr>
                <w:rFonts w:eastAsia="Times New Roman"/>
              </w:rPr>
            </w:pPr>
            <w:r>
              <w:rPr>
                <w:rFonts w:eastAsia="Times New Roman"/>
              </w:rPr>
              <w:t>12</w:t>
            </w:r>
          </w:p>
        </w:tc>
        <w:tc>
          <w:tcPr>
            <w:tcW w:w="900" w:type="dxa"/>
          </w:tcPr>
          <w:p w14:paraId="7A87E331"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4A23C21D" w14:textId="77777777" w:rsidR="00970B7B" w:rsidRPr="00E359BF" w:rsidRDefault="00970B7B" w:rsidP="0065790C">
            <w:pPr>
              <w:pStyle w:val="TableTextCentered"/>
              <w:rPr>
                <w:rFonts w:eastAsia="Times New Roman"/>
              </w:rPr>
            </w:pPr>
            <w:r>
              <w:rPr>
                <w:rFonts w:eastAsia="Times New Roman"/>
              </w:rPr>
              <w:t>6.6</w:t>
            </w:r>
          </w:p>
        </w:tc>
      </w:tr>
      <w:tr w:rsidR="00970B7B" w:rsidRPr="00E359BF" w14:paraId="1AD2A56F" w14:textId="77777777" w:rsidTr="005A0DA0">
        <w:trPr>
          <w:jc w:val="center"/>
        </w:trPr>
        <w:tc>
          <w:tcPr>
            <w:tcW w:w="1431" w:type="dxa"/>
          </w:tcPr>
          <w:p w14:paraId="5B388C56" w14:textId="77777777" w:rsidR="00970B7B" w:rsidRPr="00E359BF" w:rsidRDefault="00970B7B" w:rsidP="0065790C">
            <w:pPr>
              <w:pStyle w:val="TableText"/>
            </w:pPr>
            <w:r>
              <w:t>Grades 9-12</w:t>
            </w:r>
          </w:p>
        </w:tc>
        <w:tc>
          <w:tcPr>
            <w:tcW w:w="874" w:type="dxa"/>
          </w:tcPr>
          <w:p w14:paraId="236C95A3"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17B55241"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22213865"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6F7D37AE"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31CE08DF"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483713D3" w14:textId="77777777" w:rsidR="00970B7B" w:rsidRPr="00E359BF" w:rsidRDefault="00970B7B" w:rsidP="0065790C">
            <w:pPr>
              <w:pStyle w:val="TableTextCentered"/>
              <w:rPr>
                <w:rFonts w:eastAsia="Times New Roman"/>
              </w:rPr>
            </w:pPr>
            <w:r>
              <w:rPr>
                <w:rFonts w:eastAsia="Times New Roman"/>
              </w:rPr>
              <w:t>6</w:t>
            </w:r>
          </w:p>
        </w:tc>
        <w:tc>
          <w:tcPr>
            <w:tcW w:w="875" w:type="dxa"/>
          </w:tcPr>
          <w:p w14:paraId="04006411" w14:textId="77777777" w:rsidR="00970B7B" w:rsidRPr="00E359BF" w:rsidRDefault="00970B7B" w:rsidP="0065790C">
            <w:pPr>
              <w:pStyle w:val="TableTextCentered"/>
              <w:rPr>
                <w:rFonts w:eastAsia="Times New Roman"/>
              </w:rPr>
            </w:pPr>
            <w:r>
              <w:rPr>
                <w:rFonts w:eastAsia="Times New Roman"/>
              </w:rPr>
              <w:t>13</w:t>
            </w:r>
          </w:p>
        </w:tc>
        <w:tc>
          <w:tcPr>
            <w:tcW w:w="900" w:type="dxa"/>
          </w:tcPr>
          <w:p w14:paraId="1E0B8E8F"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3C68C822" w14:textId="77777777" w:rsidR="00970B7B" w:rsidRPr="00E359BF" w:rsidRDefault="00970B7B" w:rsidP="0065790C">
            <w:pPr>
              <w:pStyle w:val="TableTextCentered"/>
              <w:rPr>
                <w:rFonts w:eastAsia="Times New Roman"/>
              </w:rPr>
            </w:pPr>
            <w:r>
              <w:rPr>
                <w:rFonts w:eastAsia="Times New Roman"/>
              </w:rPr>
              <w:t>6.7</w:t>
            </w:r>
          </w:p>
        </w:tc>
      </w:tr>
    </w:tbl>
    <w:bookmarkEnd w:id="78"/>
    <w:p w14:paraId="1E214813" w14:textId="366EB311" w:rsidR="00970B7B" w:rsidRPr="00BC09E0" w:rsidRDefault="00970B7B" w:rsidP="00970B7B">
      <w:pPr>
        <w:pStyle w:val="TableNote"/>
      </w:pPr>
      <w:r w:rsidRPr="00A96DD7">
        <w:t xml:space="preserve">*The district average is an average of the observation scores. In Table 6, the district average is computed as: </w:t>
      </w:r>
      <w:r w:rsidRPr="00A96DD7">
        <w:br/>
      </w:r>
      <w:bookmarkStart w:id="79" w:name="Dist_NC_Calc"/>
      <w:r>
        <w:t>([5 x 2] + [6 x 11] + [7 x 45]) ÷ 58 observations = 6.7</w:t>
      </w:r>
      <w:bookmarkEnd w:id="79"/>
    </w:p>
    <w:p w14:paraId="7DD6D5F1" w14:textId="77777777" w:rsidR="00970B7B" w:rsidRPr="00BC09E0" w:rsidRDefault="00970B7B" w:rsidP="00970B7B">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35DA84F9" w14:textId="77777777" w:rsidR="00970B7B" w:rsidRPr="00BC09E0" w:rsidRDefault="00970B7B" w:rsidP="00970B7B">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1B2C1934" w14:textId="77777777" w:rsidR="00970B7B" w:rsidRPr="00BC09E0" w:rsidRDefault="00970B7B" w:rsidP="00970B7B">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05CFA414" w14:textId="77777777" w:rsidR="00970B7B" w:rsidRDefault="00970B7B" w:rsidP="00970B7B">
      <w:pPr>
        <w:spacing w:after="160" w:line="259" w:lineRule="auto"/>
      </w:pPr>
      <w:r>
        <w:br w:type="page"/>
      </w:r>
    </w:p>
    <w:p w14:paraId="09D651FC" w14:textId="77777777" w:rsidR="00970B7B" w:rsidRPr="00BC09E0" w:rsidRDefault="00970B7B" w:rsidP="00970B7B">
      <w:pPr>
        <w:pStyle w:val="Heading2-SIOR"/>
      </w:pPr>
      <w:bookmarkStart w:id="80" w:name="_Toc430114879"/>
      <w:bookmarkStart w:id="81" w:name="_Toc92194258"/>
      <w:r w:rsidRPr="00BC09E0">
        <w:t>Behavior Management</w:t>
      </w:r>
      <w:bookmarkEnd w:id="80"/>
      <w:bookmarkEnd w:id="81"/>
    </w:p>
    <w:p w14:paraId="7E13E54B" w14:textId="77777777" w:rsidR="00970B7B" w:rsidRPr="00BC09E0" w:rsidRDefault="00970B7B" w:rsidP="00970B7B">
      <w:pPr>
        <w:pStyle w:val="BodyTextDomain"/>
      </w:pPr>
      <w:r w:rsidRPr="00BC09E0">
        <w:t xml:space="preserve">Classroom Organization domain, </w:t>
      </w:r>
      <w:r>
        <w:t>G</w:t>
      </w:r>
      <w:r w:rsidRPr="00BC09E0">
        <w:t xml:space="preserve">rades </w:t>
      </w:r>
      <w:r>
        <w:t>K</w:t>
      </w:r>
      <w:r w:rsidRPr="00BC09E0">
        <w:t>−</w:t>
      </w:r>
      <w:r>
        <w:t>12</w:t>
      </w:r>
    </w:p>
    <w:p w14:paraId="5C5069A7" w14:textId="77777777" w:rsidR="00970B7B" w:rsidRPr="00BC09E0" w:rsidRDefault="00970B7B" w:rsidP="00970B7B">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13F20BCE" w14:textId="77777777" w:rsidR="00970B7B" w:rsidRPr="00BC09E0" w:rsidRDefault="00970B7B" w:rsidP="00970B7B">
      <w:pPr>
        <w:pStyle w:val="TableTitle0"/>
      </w:pPr>
      <w:r w:rsidRPr="00BC09E0">
        <w:t xml:space="preserve">Table 7. Behavior Management: Number of Classrooms for Each Rating </w:t>
      </w:r>
      <w:r w:rsidRPr="00A96DD7">
        <w:t>and District Average</w:t>
      </w:r>
    </w:p>
    <w:p w14:paraId="47BB9309" w14:textId="362A115C" w:rsidR="00970B7B" w:rsidRDefault="00970B7B" w:rsidP="00970B7B">
      <w:pPr>
        <w:pStyle w:val="BodyTextDemi"/>
      </w:pPr>
      <w:r w:rsidRPr="00A96DD7">
        <w:t xml:space="preserve">Behavior Management District Average*: </w:t>
      </w:r>
      <w:bookmarkStart w:id="82" w:name="Dist_BM_Avg"/>
      <w:r>
        <w:t>6.3</w:t>
      </w:r>
      <w:bookmarkEnd w:id="8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7B5628" w:rsidRPr="00E359BF" w14:paraId="0676C3AA" w14:textId="77777777" w:rsidTr="00BB5C7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20498C4" w14:textId="7134AE00" w:rsidR="007B5628" w:rsidRPr="00E359BF" w:rsidRDefault="007B5628" w:rsidP="007B5628">
            <w:pPr>
              <w:pStyle w:val="TableColHeadingCenter"/>
              <w:rPr>
                <w:rFonts w:eastAsia="MS Mincho"/>
              </w:rPr>
            </w:pPr>
            <w:bookmarkStart w:id="83" w:name="Tbl_BM"/>
            <w:r>
              <w:rPr>
                <w:rFonts w:eastAsia="MS Mincho"/>
              </w:rPr>
              <w:t>Grade Band</w:t>
            </w:r>
          </w:p>
        </w:tc>
        <w:tc>
          <w:tcPr>
            <w:tcW w:w="874" w:type="dxa"/>
            <w:vAlign w:val="center"/>
          </w:tcPr>
          <w:p w14:paraId="5C1738DE" w14:textId="74E842E9" w:rsidR="007B5628" w:rsidRPr="00E359BF" w:rsidRDefault="007B5628" w:rsidP="007B5628">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565382D" w14:textId="19A947AF" w:rsidR="007B5628" w:rsidRPr="00E359BF" w:rsidRDefault="007B5628" w:rsidP="007B5628">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DD4561C" w14:textId="57054448" w:rsidR="007B5628" w:rsidRPr="00E359BF" w:rsidRDefault="007B5628" w:rsidP="007B5628">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5F86D14" w14:textId="6A6DDF7C" w:rsidR="007B5628" w:rsidRPr="00E359BF" w:rsidRDefault="007B5628" w:rsidP="007B5628">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1728C6D5" w14:textId="302B0163" w:rsidR="007B5628" w:rsidRPr="00E359BF" w:rsidRDefault="007B5628" w:rsidP="007B5628">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7A161984" w14:textId="5C795D43" w:rsidR="007B5628" w:rsidRPr="00E359BF" w:rsidRDefault="007B5628" w:rsidP="007B5628">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260917E" w14:textId="72FE2F0C" w:rsidR="007B5628" w:rsidRPr="00E359BF" w:rsidRDefault="007B5628" w:rsidP="007B5628">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DBA5B3D" w14:textId="25D3E044" w:rsidR="007B5628" w:rsidRPr="00E359BF" w:rsidRDefault="007B5628" w:rsidP="007B5628">
            <w:pPr>
              <w:pStyle w:val="TableColHeadingCenter"/>
              <w:rPr>
                <w:rFonts w:eastAsia="MS Mincho"/>
              </w:rPr>
            </w:pPr>
            <w:r>
              <w:rPr>
                <w:rFonts w:eastAsia="MS Mincho"/>
              </w:rPr>
              <w:t>n (58)</w:t>
            </w:r>
          </w:p>
        </w:tc>
        <w:tc>
          <w:tcPr>
            <w:tcW w:w="892" w:type="dxa"/>
            <w:vAlign w:val="center"/>
          </w:tcPr>
          <w:p w14:paraId="1CF0D118" w14:textId="77777777" w:rsidR="007B5628" w:rsidRDefault="007B5628" w:rsidP="007B5628">
            <w:pPr>
              <w:pStyle w:val="TableColHeadingCenter"/>
              <w:rPr>
                <w:rFonts w:eastAsia="MS Mincho"/>
              </w:rPr>
            </w:pPr>
            <w:r>
              <w:rPr>
                <w:rFonts w:eastAsia="MS Mincho"/>
              </w:rPr>
              <w:t>Average</w:t>
            </w:r>
          </w:p>
          <w:p w14:paraId="114B07CB" w14:textId="1089F9A7" w:rsidR="007B5628" w:rsidRPr="00E359BF" w:rsidRDefault="007B5628" w:rsidP="007B5628">
            <w:pPr>
              <w:pStyle w:val="TableColHeadingCenter"/>
              <w:rPr>
                <w:rFonts w:eastAsia="MS Mincho"/>
              </w:rPr>
            </w:pPr>
            <w:r>
              <w:rPr>
                <w:rFonts w:eastAsia="MS Mincho"/>
              </w:rPr>
              <w:t>(6.3)</w:t>
            </w:r>
          </w:p>
        </w:tc>
      </w:tr>
      <w:tr w:rsidR="00970B7B" w:rsidRPr="00E359BF" w14:paraId="2EA8DAD5" w14:textId="77777777" w:rsidTr="005A0DA0">
        <w:trPr>
          <w:jc w:val="center"/>
        </w:trPr>
        <w:tc>
          <w:tcPr>
            <w:tcW w:w="1431" w:type="dxa"/>
          </w:tcPr>
          <w:p w14:paraId="3DD2440F" w14:textId="77777777" w:rsidR="00970B7B" w:rsidRPr="00E359BF" w:rsidRDefault="00970B7B" w:rsidP="0065790C">
            <w:pPr>
              <w:pStyle w:val="TableText"/>
            </w:pPr>
            <w:r>
              <w:t>Grades K-5</w:t>
            </w:r>
          </w:p>
        </w:tc>
        <w:tc>
          <w:tcPr>
            <w:tcW w:w="874" w:type="dxa"/>
          </w:tcPr>
          <w:p w14:paraId="4689CC50"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2F70033D"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7738FD65"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605DFB68" w14:textId="77777777" w:rsidR="00970B7B" w:rsidRPr="00E359BF" w:rsidRDefault="00970B7B" w:rsidP="0065790C">
            <w:pPr>
              <w:pStyle w:val="TableTextCentered"/>
              <w:rPr>
                <w:rFonts w:eastAsia="Times New Roman"/>
              </w:rPr>
            </w:pPr>
            <w:r>
              <w:rPr>
                <w:rFonts w:eastAsia="Times New Roman"/>
              </w:rPr>
              <w:t>2</w:t>
            </w:r>
          </w:p>
        </w:tc>
        <w:tc>
          <w:tcPr>
            <w:tcW w:w="875" w:type="dxa"/>
          </w:tcPr>
          <w:p w14:paraId="1082BE65" w14:textId="77777777" w:rsidR="00970B7B" w:rsidRPr="00E359BF" w:rsidRDefault="00970B7B" w:rsidP="0065790C">
            <w:pPr>
              <w:pStyle w:val="TableTextCentered"/>
              <w:rPr>
                <w:rFonts w:eastAsia="Times New Roman"/>
              </w:rPr>
            </w:pPr>
            <w:r>
              <w:rPr>
                <w:rFonts w:eastAsia="Times New Roman"/>
              </w:rPr>
              <w:t>3</w:t>
            </w:r>
          </w:p>
        </w:tc>
        <w:tc>
          <w:tcPr>
            <w:tcW w:w="874" w:type="dxa"/>
          </w:tcPr>
          <w:p w14:paraId="02CED49A" w14:textId="77777777" w:rsidR="00970B7B" w:rsidRPr="00E359BF" w:rsidRDefault="00970B7B" w:rsidP="0065790C">
            <w:pPr>
              <w:pStyle w:val="TableTextCentered"/>
              <w:rPr>
                <w:rFonts w:eastAsia="Times New Roman"/>
              </w:rPr>
            </w:pPr>
            <w:r>
              <w:rPr>
                <w:rFonts w:eastAsia="Times New Roman"/>
              </w:rPr>
              <w:t>4</w:t>
            </w:r>
          </w:p>
        </w:tc>
        <w:tc>
          <w:tcPr>
            <w:tcW w:w="875" w:type="dxa"/>
          </w:tcPr>
          <w:p w14:paraId="53BEDC5B" w14:textId="77777777" w:rsidR="00970B7B" w:rsidRPr="00E359BF" w:rsidRDefault="00970B7B" w:rsidP="0065790C">
            <w:pPr>
              <w:pStyle w:val="TableTextCentered"/>
              <w:rPr>
                <w:rFonts w:eastAsia="Times New Roman"/>
              </w:rPr>
            </w:pPr>
            <w:r>
              <w:rPr>
                <w:rFonts w:eastAsia="Times New Roman"/>
              </w:rPr>
              <w:t>12</w:t>
            </w:r>
          </w:p>
        </w:tc>
        <w:tc>
          <w:tcPr>
            <w:tcW w:w="900" w:type="dxa"/>
          </w:tcPr>
          <w:p w14:paraId="5C1862AE" w14:textId="77777777" w:rsidR="00970B7B" w:rsidRPr="00E359BF" w:rsidRDefault="00970B7B" w:rsidP="0065790C">
            <w:pPr>
              <w:pStyle w:val="TableTextCentered"/>
              <w:rPr>
                <w:rFonts w:eastAsia="Times New Roman"/>
              </w:rPr>
            </w:pPr>
            <w:r>
              <w:rPr>
                <w:rFonts w:eastAsia="Times New Roman"/>
              </w:rPr>
              <w:t>22</w:t>
            </w:r>
          </w:p>
        </w:tc>
        <w:tc>
          <w:tcPr>
            <w:tcW w:w="892" w:type="dxa"/>
          </w:tcPr>
          <w:p w14:paraId="2E8E92F7" w14:textId="77777777" w:rsidR="00970B7B" w:rsidRPr="00E359BF" w:rsidRDefault="00970B7B" w:rsidP="0065790C">
            <w:pPr>
              <w:pStyle w:val="TableTextCentered"/>
              <w:rPr>
                <w:rFonts w:eastAsia="Times New Roman"/>
              </w:rPr>
            </w:pPr>
            <w:r>
              <w:rPr>
                <w:rFonts w:eastAsia="Times New Roman"/>
              </w:rPr>
              <w:t>6.1</w:t>
            </w:r>
          </w:p>
        </w:tc>
      </w:tr>
      <w:tr w:rsidR="00970B7B" w:rsidRPr="00E359BF" w14:paraId="439D58E3" w14:textId="77777777" w:rsidTr="005A0DA0">
        <w:trPr>
          <w:jc w:val="center"/>
        </w:trPr>
        <w:tc>
          <w:tcPr>
            <w:tcW w:w="1431" w:type="dxa"/>
          </w:tcPr>
          <w:p w14:paraId="1EDFF3B3" w14:textId="77777777" w:rsidR="00970B7B" w:rsidRPr="00E359BF" w:rsidRDefault="00970B7B" w:rsidP="0065790C">
            <w:pPr>
              <w:pStyle w:val="TableText"/>
            </w:pPr>
            <w:r>
              <w:t>Grades 6-8</w:t>
            </w:r>
          </w:p>
        </w:tc>
        <w:tc>
          <w:tcPr>
            <w:tcW w:w="874" w:type="dxa"/>
          </w:tcPr>
          <w:p w14:paraId="1094D719"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390C8EFB"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31D6162A"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7D1D2112"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618AAB3E"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1FD86588" w14:textId="77777777" w:rsidR="00970B7B" w:rsidRPr="00E359BF" w:rsidRDefault="00970B7B" w:rsidP="0065790C">
            <w:pPr>
              <w:pStyle w:val="TableTextCentered"/>
              <w:rPr>
                <w:rFonts w:eastAsia="Times New Roman"/>
              </w:rPr>
            </w:pPr>
            <w:r>
              <w:rPr>
                <w:rFonts w:eastAsia="Times New Roman"/>
              </w:rPr>
              <w:t>8</w:t>
            </w:r>
          </w:p>
        </w:tc>
        <w:tc>
          <w:tcPr>
            <w:tcW w:w="875" w:type="dxa"/>
          </w:tcPr>
          <w:p w14:paraId="4BBBDD7C" w14:textId="77777777" w:rsidR="00970B7B" w:rsidRPr="00E359BF" w:rsidRDefault="00970B7B" w:rsidP="0065790C">
            <w:pPr>
              <w:pStyle w:val="TableTextCentered"/>
              <w:rPr>
                <w:rFonts w:eastAsia="Times New Roman"/>
              </w:rPr>
            </w:pPr>
            <w:r>
              <w:rPr>
                <w:rFonts w:eastAsia="Times New Roman"/>
              </w:rPr>
              <w:t>8</w:t>
            </w:r>
          </w:p>
        </w:tc>
        <w:tc>
          <w:tcPr>
            <w:tcW w:w="900" w:type="dxa"/>
          </w:tcPr>
          <w:p w14:paraId="012CB80A"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2B9D10E1" w14:textId="77777777" w:rsidR="00970B7B" w:rsidRPr="00E359BF" w:rsidRDefault="00970B7B" w:rsidP="0065790C">
            <w:pPr>
              <w:pStyle w:val="TableTextCentered"/>
              <w:rPr>
                <w:rFonts w:eastAsia="Times New Roman"/>
              </w:rPr>
            </w:pPr>
            <w:r>
              <w:rPr>
                <w:rFonts w:eastAsia="Times New Roman"/>
              </w:rPr>
              <w:t>6.4</w:t>
            </w:r>
          </w:p>
        </w:tc>
      </w:tr>
      <w:tr w:rsidR="00970B7B" w:rsidRPr="00E359BF" w14:paraId="093CC926" w14:textId="77777777" w:rsidTr="005A0DA0">
        <w:trPr>
          <w:jc w:val="center"/>
        </w:trPr>
        <w:tc>
          <w:tcPr>
            <w:tcW w:w="1431" w:type="dxa"/>
          </w:tcPr>
          <w:p w14:paraId="0667D6F2" w14:textId="77777777" w:rsidR="00970B7B" w:rsidRPr="00E359BF" w:rsidRDefault="00970B7B" w:rsidP="0065790C">
            <w:pPr>
              <w:pStyle w:val="TableText"/>
            </w:pPr>
            <w:r>
              <w:t>Grades 9-12</w:t>
            </w:r>
          </w:p>
        </w:tc>
        <w:tc>
          <w:tcPr>
            <w:tcW w:w="874" w:type="dxa"/>
          </w:tcPr>
          <w:p w14:paraId="58ADAEDF"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1A1A7A41"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04D0CFE8"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59C4A4E9"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67F7703C"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1A9995BA" w14:textId="77777777" w:rsidR="00970B7B" w:rsidRPr="00E359BF" w:rsidRDefault="00970B7B" w:rsidP="0065790C">
            <w:pPr>
              <w:pStyle w:val="TableTextCentered"/>
              <w:rPr>
                <w:rFonts w:eastAsia="Times New Roman"/>
              </w:rPr>
            </w:pPr>
            <w:r>
              <w:rPr>
                <w:rFonts w:eastAsia="Times New Roman"/>
              </w:rPr>
              <w:t>9</w:t>
            </w:r>
          </w:p>
        </w:tc>
        <w:tc>
          <w:tcPr>
            <w:tcW w:w="875" w:type="dxa"/>
          </w:tcPr>
          <w:p w14:paraId="1111B194" w14:textId="77777777" w:rsidR="00970B7B" w:rsidRPr="00E359BF" w:rsidRDefault="00970B7B" w:rsidP="0065790C">
            <w:pPr>
              <w:pStyle w:val="TableTextCentered"/>
              <w:rPr>
                <w:rFonts w:eastAsia="Times New Roman"/>
              </w:rPr>
            </w:pPr>
            <w:r>
              <w:rPr>
                <w:rFonts w:eastAsia="Times New Roman"/>
              </w:rPr>
              <w:t>9</w:t>
            </w:r>
          </w:p>
        </w:tc>
        <w:tc>
          <w:tcPr>
            <w:tcW w:w="900" w:type="dxa"/>
          </w:tcPr>
          <w:p w14:paraId="6ED6264C"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28881FE8" w14:textId="77777777" w:rsidR="00970B7B" w:rsidRPr="00E359BF" w:rsidRDefault="00970B7B" w:rsidP="0065790C">
            <w:pPr>
              <w:pStyle w:val="TableTextCentered"/>
              <w:rPr>
                <w:rFonts w:eastAsia="Times New Roman"/>
              </w:rPr>
            </w:pPr>
            <w:r>
              <w:rPr>
                <w:rFonts w:eastAsia="Times New Roman"/>
              </w:rPr>
              <w:t>6.4</w:t>
            </w:r>
          </w:p>
        </w:tc>
      </w:tr>
    </w:tbl>
    <w:bookmarkEnd w:id="83"/>
    <w:p w14:paraId="7BFD5D51" w14:textId="5772DAD2" w:rsidR="00970B7B" w:rsidRPr="00BC09E0" w:rsidRDefault="00970B7B" w:rsidP="00970B7B">
      <w:pPr>
        <w:pStyle w:val="TableNote"/>
      </w:pPr>
      <w:r w:rsidRPr="00A96DD7">
        <w:t xml:space="preserve">*The district average is an average of the observation scores. In Table 7, the district average is computed as: </w:t>
      </w:r>
      <w:r w:rsidRPr="00A96DD7">
        <w:br/>
      </w:r>
      <w:bookmarkStart w:id="84" w:name="Dist_BM_Calc"/>
      <w:r>
        <w:t>([3 x 1] + [4 x 2] + [5 x 5] + [6 x 21] + [7 x 29]) ÷ 58 observations = 6.3</w:t>
      </w:r>
      <w:bookmarkEnd w:id="84"/>
    </w:p>
    <w:p w14:paraId="41F1D434" w14:textId="77777777" w:rsidR="00970B7B" w:rsidRPr="00BC09E0" w:rsidRDefault="00970B7B" w:rsidP="00970B7B">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75669864" w14:textId="77777777" w:rsidR="00970B7B" w:rsidRPr="00BC09E0" w:rsidRDefault="00970B7B" w:rsidP="00970B7B">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7BF13BCC" w14:textId="77777777" w:rsidR="00970B7B" w:rsidRDefault="00970B7B" w:rsidP="00970B7B">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708FEA88" w14:textId="77777777" w:rsidR="00970B7B" w:rsidRDefault="00970B7B" w:rsidP="00970B7B">
      <w:pPr>
        <w:spacing w:after="160" w:line="259" w:lineRule="auto"/>
      </w:pPr>
      <w:r>
        <w:br w:type="page"/>
      </w:r>
    </w:p>
    <w:p w14:paraId="5C25531F" w14:textId="77777777" w:rsidR="00970B7B" w:rsidRPr="00BC09E0" w:rsidRDefault="00970B7B" w:rsidP="00970B7B">
      <w:pPr>
        <w:pStyle w:val="Heading2-SIOR"/>
      </w:pPr>
      <w:bookmarkStart w:id="85" w:name="_Toc411329831"/>
      <w:bookmarkStart w:id="86" w:name="_Toc430114880"/>
      <w:bookmarkStart w:id="87" w:name="_Toc92194259"/>
      <w:r w:rsidRPr="00BC09E0">
        <w:t>Productivity</w:t>
      </w:r>
      <w:bookmarkEnd w:id="85"/>
      <w:bookmarkEnd w:id="86"/>
      <w:bookmarkEnd w:id="87"/>
    </w:p>
    <w:p w14:paraId="1EF2C5DF" w14:textId="77777777" w:rsidR="00970B7B" w:rsidRPr="00BC09E0" w:rsidRDefault="00970B7B" w:rsidP="00970B7B">
      <w:pPr>
        <w:pStyle w:val="BodyTextDomain"/>
      </w:pPr>
      <w:r w:rsidRPr="00BC09E0">
        <w:t xml:space="preserve">Classroom Organization domain, </w:t>
      </w:r>
      <w:r>
        <w:t>G</w:t>
      </w:r>
      <w:r w:rsidRPr="00BC09E0">
        <w:t xml:space="preserve">rades </w:t>
      </w:r>
      <w:r>
        <w:t>K</w:t>
      </w:r>
      <w:r w:rsidRPr="00BC09E0">
        <w:t>−</w:t>
      </w:r>
      <w:r>
        <w:t>12</w:t>
      </w:r>
    </w:p>
    <w:p w14:paraId="629DCE48" w14:textId="77777777" w:rsidR="00970B7B" w:rsidRPr="00BC09E0" w:rsidRDefault="00970B7B" w:rsidP="00970B7B">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5AFF8AEE" w14:textId="77777777" w:rsidR="00970B7B" w:rsidRPr="00BC09E0" w:rsidRDefault="00970B7B" w:rsidP="00970B7B">
      <w:pPr>
        <w:pStyle w:val="TableTitle0"/>
      </w:pPr>
      <w:r w:rsidRPr="00BC09E0">
        <w:t xml:space="preserve">Table 8. Productivity: Number of Classrooms for Each Rating </w:t>
      </w:r>
      <w:r w:rsidRPr="00A96DD7">
        <w:t>and District Average</w:t>
      </w:r>
    </w:p>
    <w:p w14:paraId="1881A015" w14:textId="7E636607" w:rsidR="00970B7B" w:rsidRDefault="00970B7B" w:rsidP="00970B7B">
      <w:pPr>
        <w:pStyle w:val="BodyTextDemi"/>
      </w:pPr>
      <w:r w:rsidRPr="00A96DD7">
        <w:t xml:space="preserve">Productivity District Average*: </w:t>
      </w:r>
      <w:bookmarkStart w:id="88" w:name="Dist_PD_Avg"/>
      <w:r>
        <w:t>6.3</w:t>
      </w:r>
      <w:bookmarkEnd w:id="8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7B5628" w:rsidRPr="00E359BF" w14:paraId="044F841C" w14:textId="77777777" w:rsidTr="008B2B7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FE71461" w14:textId="6BAC0DEB" w:rsidR="007B5628" w:rsidRPr="00E359BF" w:rsidRDefault="007B5628" w:rsidP="007B5628">
            <w:pPr>
              <w:pStyle w:val="TableColHeadingCenter"/>
              <w:rPr>
                <w:rFonts w:eastAsia="MS Mincho"/>
              </w:rPr>
            </w:pPr>
            <w:bookmarkStart w:id="89" w:name="Tbl_PD"/>
            <w:r>
              <w:rPr>
                <w:rFonts w:eastAsia="MS Mincho"/>
              </w:rPr>
              <w:t>Grade Band</w:t>
            </w:r>
          </w:p>
        </w:tc>
        <w:tc>
          <w:tcPr>
            <w:tcW w:w="874" w:type="dxa"/>
            <w:vAlign w:val="center"/>
          </w:tcPr>
          <w:p w14:paraId="71C06401" w14:textId="63D6C7DF" w:rsidR="007B5628" w:rsidRPr="00E359BF" w:rsidRDefault="007B5628" w:rsidP="007B5628">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F05A368" w14:textId="4B4A5A32" w:rsidR="007B5628" w:rsidRPr="00E359BF" w:rsidRDefault="007B5628" w:rsidP="007B5628">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608095E" w14:textId="20AC5F02" w:rsidR="007B5628" w:rsidRPr="00E359BF" w:rsidRDefault="007B5628" w:rsidP="007B5628">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D5C60BF" w14:textId="2A608FDF" w:rsidR="007B5628" w:rsidRPr="00E359BF" w:rsidRDefault="007B5628" w:rsidP="007B5628">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365AA246" w14:textId="15ABE395" w:rsidR="007B5628" w:rsidRPr="00E359BF" w:rsidRDefault="007B5628" w:rsidP="007B5628">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2168487D" w14:textId="7328BE52" w:rsidR="007B5628" w:rsidRPr="00E359BF" w:rsidRDefault="007B5628" w:rsidP="007B5628">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E103AEF" w14:textId="738D2B43" w:rsidR="007B5628" w:rsidRPr="00E359BF" w:rsidRDefault="007B5628" w:rsidP="007B5628">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FB1C50E" w14:textId="638CA285" w:rsidR="007B5628" w:rsidRPr="00E359BF" w:rsidRDefault="007B5628" w:rsidP="007B5628">
            <w:pPr>
              <w:pStyle w:val="TableColHeadingCenter"/>
              <w:rPr>
                <w:rFonts w:eastAsia="MS Mincho"/>
              </w:rPr>
            </w:pPr>
            <w:r>
              <w:rPr>
                <w:rFonts w:eastAsia="MS Mincho"/>
              </w:rPr>
              <w:t>n (58)</w:t>
            </w:r>
          </w:p>
        </w:tc>
        <w:tc>
          <w:tcPr>
            <w:tcW w:w="892" w:type="dxa"/>
            <w:vAlign w:val="center"/>
          </w:tcPr>
          <w:p w14:paraId="319928B5" w14:textId="77777777" w:rsidR="007B5628" w:rsidRDefault="007B5628" w:rsidP="007B5628">
            <w:pPr>
              <w:pStyle w:val="TableColHeadingCenter"/>
              <w:rPr>
                <w:rFonts w:eastAsia="MS Mincho"/>
              </w:rPr>
            </w:pPr>
            <w:r>
              <w:rPr>
                <w:rFonts w:eastAsia="MS Mincho"/>
              </w:rPr>
              <w:t>Average</w:t>
            </w:r>
          </w:p>
          <w:p w14:paraId="41E188F2" w14:textId="41962819" w:rsidR="007B5628" w:rsidRPr="00E359BF" w:rsidRDefault="007B5628" w:rsidP="007B5628">
            <w:pPr>
              <w:pStyle w:val="TableColHeadingCenter"/>
              <w:rPr>
                <w:rFonts w:eastAsia="MS Mincho"/>
              </w:rPr>
            </w:pPr>
            <w:r>
              <w:rPr>
                <w:rFonts w:eastAsia="MS Mincho"/>
              </w:rPr>
              <w:t>(</w:t>
            </w:r>
            <w:r w:rsidR="00CA3182">
              <w:rPr>
                <w:rFonts w:eastAsia="MS Mincho"/>
              </w:rPr>
              <w:t>6.3</w:t>
            </w:r>
            <w:r>
              <w:rPr>
                <w:rFonts w:eastAsia="MS Mincho"/>
              </w:rPr>
              <w:t>)</w:t>
            </w:r>
          </w:p>
        </w:tc>
      </w:tr>
      <w:tr w:rsidR="00970B7B" w:rsidRPr="00E359BF" w14:paraId="7382F262" w14:textId="77777777" w:rsidTr="005A0DA0">
        <w:trPr>
          <w:jc w:val="center"/>
        </w:trPr>
        <w:tc>
          <w:tcPr>
            <w:tcW w:w="1431" w:type="dxa"/>
          </w:tcPr>
          <w:p w14:paraId="078E011D" w14:textId="77777777" w:rsidR="00970B7B" w:rsidRPr="00E359BF" w:rsidRDefault="00970B7B" w:rsidP="0065790C">
            <w:pPr>
              <w:pStyle w:val="TableText"/>
            </w:pPr>
            <w:r>
              <w:t>Grades K-5</w:t>
            </w:r>
          </w:p>
        </w:tc>
        <w:tc>
          <w:tcPr>
            <w:tcW w:w="874" w:type="dxa"/>
          </w:tcPr>
          <w:p w14:paraId="6DCD7167"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7D845B46"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59AE8B22"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181C7730"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17152C21" w14:textId="77777777" w:rsidR="00970B7B" w:rsidRPr="00E359BF" w:rsidRDefault="00970B7B" w:rsidP="0065790C">
            <w:pPr>
              <w:pStyle w:val="TableTextCentered"/>
              <w:rPr>
                <w:rFonts w:eastAsia="Times New Roman"/>
              </w:rPr>
            </w:pPr>
            <w:r>
              <w:rPr>
                <w:rFonts w:eastAsia="Times New Roman"/>
              </w:rPr>
              <w:t>4</w:t>
            </w:r>
          </w:p>
        </w:tc>
        <w:tc>
          <w:tcPr>
            <w:tcW w:w="874" w:type="dxa"/>
          </w:tcPr>
          <w:p w14:paraId="224AB09A"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2665C9C8" w14:textId="77777777" w:rsidR="00970B7B" w:rsidRPr="00E359BF" w:rsidRDefault="00970B7B" w:rsidP="0065790C">
            <w:pPr>
              <w:pStyle w:val="TableTextCentered"/>
              <w:rPr>
                <w:rFonts w:eastAsia="Times New Roman"/>
              </w:rPr>
            </w:pPr>
            <w:r>
              <w:rPr>
                <w:rFonts w:eastAsia="Times New Roman"/>
              </w:rPr>
              <w:t>12</w:t>
            </w:r>
          </w:p>
        </w:tc>
        <w:tc>
          <w:tcPr>
            <w:tcW w:w="900" w:type="dxa"/>
          </w:tcPr>
          <w:p w14:paraId="29FABC39" w14:textId="77777777" w:rsidR="00970B7B" w:rsidRPr="00E359BF" w:rsidRDefault="00970B7B" w:rsidP="0065790C">
            <w:pPr>
              <w:pStyle w:val="TableTextCentered"/>
              <w:rPr>
                <w:rFonts w:eastAsia="Times New Roman"/>
              </w:rPr>
            </w:pPr>
            <w:r>
              <w:rPr>
                <w:rFonts w:eastAsia="Times New Roman"/>
              </w:rPr>
              <w:t>22</w:t>
            </w:r>
          </w:p>
        </w:tc>
        <w:tc>
          <w:tcPr>
            <w:tcW w:w="892" w:type="dxa"/>
          </w:tcPr>
          <w:p w14:paraId="1313A3E3" w14:textId="77777777" w:rsidR="00970B7B" w:rsidRPr="00E359BF" w:rsidRDefault="00970B7B" w:rsidP="0065790C">
            <w:pPr>
              <w:pStyle w:val="TableTextCentered"/>
              <w:rPr>
                <w:rFonts w:eastAsia="Times New Roman"/>
              </w:rPr>
            </w:pPr>
            <w:r>
              <w:rPr>
                <w:rFonts w:eastAsia="Times New Roman"/>
              </w:rPr>
              <w:t>6.3</w:t>
            </w:r>
          </w:p>
        </w:tc>
      </w:tr>
      <w:tr w:rsidR="00970B7B" w:rsidRPr="00E359BF" w14:paraId="3B045203" w14:textId="77777777" w:rsidTr="005A0DA0">
        <w:trPr>
          <w:jc w:val="center"/>
        </w:trPr>
        <w:tc>
          <w:tcPr>
            <w:tcW w:w="1431" w:type="dxa"/>
          </w:tcPr>
          <w:p w14:paraId="01999F47" w14:textId="77777777" w:rsidR="00970B7B" w:rsidRPr="00E359BF" w:rsidRDefault="00970B7B" w:rsidP="0065790C">
            <w:pPr>
              <w:pStyle w:val="TableText"/>
            </w:pPr>
            <w:r>
              <w:t>Grades 6-8</w:t>
            </w:r>
          </w:p>
        </w:tc>
        <w:tc>
          <w:tcPr>
            <w:tcW w:w="874" w:type="dxa"/>
          </w:tcPr>
          <w:p w14:paraId="7D801C10"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36C197A3"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3BE316F7"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11F4D7E7"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790B680B"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45A377DD" w14:textId="77777777" w:rsidR="00970B7B" w:rsidRPr="00E359BF" w:rsidRDefault="00970B7B" w:rsidP="0065790C">
            <w:pPr>
              <w:pStyle w:val="TableTextCentered"/>
              <w:rPr>
                <w:rFonts w:eastAsia="Times New Roman"/>
              </w:rPr>
            </w:pPr>
            <w:r>
              <w:rPr>
                <w:rFonts w:eastAsia="Times New Roman"/>
              </w:rPr>
              <w:t>6</w:t>
            </w:r>
          </w:p>
        </w:tc>
        <w:tc>
          <w:tcPr>
            <w:tcW w:w="875" w:type="dxa"/>
          </w:tcPr>
          <w:p w14:paraId="2B3A3B85" w14:textId="77777777" w:rsidR="00970B7B" w:rsidRPr="00E359BF" w:rsidRDefault="00970B7B" w:rsidP="0065790C">
            <w:pPr>
              <w:pStyle w:val="TableTextCentered"/>
              <w:rPr>
                <w:rFonts w:eastAsia="Times New Roman"/>
              </w:rPr>
            </w:pPr>
            <w:r>
              <w:rPr>
                <w:rFonts w:eastAsia="Times New Roman"/>
              </w:rPr>
              <w:t>10</w:t>
            </w:r>
          </w:p>
        </w:tc>
        <w:tc>
          <w:tcPr>
            <w:tcW w:w="900" w:type="dxa"/>
          </w:tcPr>
          <w:p w14:paraId="740A15CF"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41F3A4C1" w14:textId="77777777" w:rsidR="00970B7B" w:rsidRPr="00E359BF" w:rsidRDefault="00970B7B" w:rsidP="0065790C">
            <w:pPr>
              <w:pStyle w:val="TableTextCentered"/>
              <w:rPr>
                <w:rFonts w:eastAsia="Times New Roman"/>
              </w:rPr>
            </w:pPr>
            <w:r>
              <w:rPr>
                <w:rFonts w:eastAsia="Times New Roman"/>
              </w:rPr>
              <w:t>6.5</w:t>
            </w:r>
          </w:p>
        </w:tc>
      </w:tr>
      <w:tr w:rsidR="00970B7B" w:rsidRPr="00E359BF" w14:paraId="6788DC27" w14:textId="77777777" w:rsidTr="005A0DA0">
        <w:trPr>
          <w:jc w:val="center"/>
        </w:trPr>
        <w:tc>
          <w:tcPr>
            <w:tcW w:w="1431" w:type="dxa"/>
          </w:tcPr>
          <w:p w14:paraId="2FCB0506" w14:textId="77777777" w:rsidR="00970B7B" w:rsidRPr="00E359BF" w:rsidRDefault="00970B7B" w:rsidP="0065790C">
            <w:pPr>
              <w:pStyle w:val="TableText"/>
            </w:pPr>
            <w:r>
              <w:t>Grades 9-12</w:t>
            </w:r>
          </w:p>
        </w:tc>
        <w:tc>
          <w:tcPr>
            <w:tcW w:w="874" w:type="dxa"/>
          </w:tcPr>
          <w:p w14:paraId="1A8C790B"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1A0C67E0"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68F9BDC9"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4FF2B7D0"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2D8280B4" w14:textId="77777777" w:rsidR="00970B7B" w:rsidRPr="00E359BF" w:rsidRDefault="00970B7B" w:rsidP="0065790C">
            <w:pPr>
              <w:pStyle w:val="TableTextCentered"/>
              <w:rPr>
                <w:rFonts w:eastAsia="Times New Roman"/>
              </w:rPr>
            </w:pPr>
            <w:r>
              <w:rPr>
                <w:rFonts w:eastAsia="Times New Roman"/>
              </w:rPr>
              <w:t>4</w:t>
            </w:r>
          </w:p>
        </w:tc>
        <w:tc>
          <w:tcPr>
            <w:tcW w:w="874" w:type="dxa"/>
          </w:tcPr>
          <w:p w14:paraId="02904094" w14:textId="77777777" w:rsidR="00970B7B" w:rsidRPr="00E359BF" w:rsidRDefault="00970B7B" w:rsidP="0065790C">
            <w:pPr>
              <w:pStyle w:val="TableTextCentered"/>
              <w:rPr>
                <w:rFonts w:eastAsia="Times New Roman"/>
              </w:rPr>
            </w:pPr>
            <w:r>
              <w:rPr>
                <w:rFonts w:eastAsia="Times New Roman"/>
              </w:rPr>
              <w:t>6</w:t>
            </w:r>
          </w:p>
        </w:tc>
        <w:tc>
          <w:tcPr>
            <w:tcW w:w="875" w:type="dxa"/>
          </w:tcPr>
          <w:p w14:paraId="730A104E" w14:textId="77777777" w:rsidR="00970B7B" w:rsidRPr="00E359BF" w:rsidRDefault="00970B7B" w:rsidP="0065790C">
            <w:pPr>
              <w:pStyle w:val="TableTextCentered"/>
              <w:rPr>
                <w:rFonts w:eastAsia="Times New Roman"/>
              </w:rPr>
            </w:pPr>
            <w:r>
              <w:rPr>
                <w:rFonts w:eastAsia="Times New Roman"/>
              </w:rPr>
              <w:t>8</w:t>
            </w:r>
          </w:p>
        </w:tc>
        <w:tc>
          <w:tcPr>
            <w:tcW w:w="900" w:type="dxa"/>
          </w:tcPr>
          <w:p w14:paraId="6420766C"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4C6C0857" w14:textId="77777777" w:rsidR="00970B7B" w:rsidRPr="00E359BF" w:rsidRDefault="00970B7B" w:rsidP="0065790C">
            <w:pPr>
              <w:pStyle w:val="TableTextCentered"/>
              <w:rPr>
                <w:rFonts w:eastAsia="Times New Roman"/>
              </w:rPr>
            </w:pPr>
            <w:r>
              <w:rPr>
                <w:rFonts w:eastAsia="Times New Roman"/>
              </w:rPr>
              <w:t>6.1</w:t>
            </w:r>
          </w:p>
        </w:tc>
      </w:tr>
    </w:tbl>
    <w:bookmarkEnd w:id="89"/>
    <w:p w14:paraId="0872A940" w14:textId="34D2A6D7" w:rsidR="00970B7B" w:rsidRPr="00F2299E" w:rsidRDefault="00970B7B" w:rsidP="00970B7B">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90" w:name="Dist_PD_Calc"/>
      <w:r>
        <w:rPr>
          <w:rFonts w:ascii="Franklin Gothic Book" w:hAnsi="Franklin Gothic Book"/>
        </w:rPr>
        <w:t>([4 x 2] + [5 x 9] + [6 x 17] + [7 x 30]) ÷ 58 observations = 6.3</w:t>
      </w:r>
      <w:bookmarkEnd w:id="90"/>
    </w:p>
    <w:p w14:paraId="31D3B100" w14:textId="77777777" w:rsidR="00970B7B" w:rsidRPr="00BC09E0" w:rsidRDefault="00970B7B" w:rsidP="00970B7B">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213A220C" w14:textId="77777777" w:rsidR="00970B7B" w:rsidRPr="00BC09E0" w:rsidRDefault="00970B7B" w:rsidP="00970B7B">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4E38E00E" w14:textId="77777777" w:rsidR="00970B7B" w:rsidRDefault="00970B7B" w:rsidP="00970B7B">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76F84DAD" w14:textId="77777777" w:rsidR="00970B7B" w:rsidRDefault="00970B7B" w:rsidP="00970B7B">
      <w:pPr>
        <w:spacing w:after="160" w:line="259" w:lineRule="auto"/>
      </w:pPr>
      <w:r>
        <w:br w:type="page"/>
      </w:r>
    </w:p>
    <w:p w14:paraId="2EC8E8D3" w14:textId="77777777" w:rsidR="00970B7B" w:rsidRPr="00BC09E0" w:rsidRDefault="00970B7B" w:rsidP="00970B7B">
      <w:pPr>
        <w:pStyle w:val="Heading2-SIOR"/>
      </w:pPr>
      <w:bookmarkStart w:id="91" w:name="_Toc411329832"/>
      <w:bookmarkStart w:id="92" w:name="_Toc430114881"/>
      <w:bookmarkStart w:id="93" w:name="_Toc92194260"/>
      <w:r w:rsidRPr="00BC09E0">
        <w:t>Instructional Learning Formats</w:t>
      </w:r>
      <w:bookmarkEnd w:id="91"/>
      <w:bookmarkEnd w:id="92"/>
      <w:bookmarkEnd w:id="93"/>
    </w:p>
    <w:p w14:paraId="6C98AD9B" w14:textId="77777777" w:rsidR="00970B7B" w:rsidRDefault="00970B7B" w:rsidP="00970B7B">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38491409" w14:textId="77777777" w:rsidR="00970B7B" w:rsidRPr="00BC09E0" w:rsidRDefault="00970B7B" w:rsidP="00970B7B">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66927981" w14:textId="77777777" w:rsidR="00970B7B" w:rsidRPr="00BC09E0" w:rsidRDefault="00970B7B" w:rsidP="00970B7B">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1C4C3AB5" w14:textId="77777777" w:rsidR="00970B7B" w:rsidRPr="00BC09E0" w:rsidRDefault="00970B7B" w:rsidP="00970B7B">
      <w:pPr>
        <w:pStyle w:val="TableTitle0"/>
      </w:pPr>
      <w:r w:rsidRPr="00BC09E0">
        <w:t xml:space="preserve">Table 9. Instructional Learning Formats: Number of Classrooms for Each Rating </w:t>
      </w:r>
      <w:r w:rsidRPr="00A96DD7">
        <w:t>and District Average</w:t>
      </w:r>
    </w:p>
    <w:p w14:paraId="3374FA5C" w14:textId="058EC88B" w:rsidR="00970B7B" w:rsidRDefault="00970B7B" w:rsidP="00970B7B">
      <w:pPr>
        <w:pStyle w:val="BodyTextDemi"/>
      </w:pPr>
      <w:r w:rsidRPr="00A96DD7">
        <w:t xml:space="preserve">Instructional Learning Formats District Average*: </w:t>
      </w:r>
      <w:bookmarkStart w:id="94" w:name="Dist_ILF_Avg"/>
      <w:r>
        <w:t>4.8</w:t>
      </w:r>
      <w:bookmarkEnd w:id="9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A3182" w:rsidRPr="00E359BF" w14:paraId="673093BA" w14:textId="77777777" w:rsidTr="00DF023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9B575A3" w14:textId="36367C9B" w:rsidR="00CA3182" w:rsidRPr="00E359BF" w:rsidRDefault="00CA3182" w:rsidP="00CA3182">
            <w:pPr>
              <w:pStyle w:val="TableColHeadingCenter"/>
              <w:rPr>
                <w:rFonts w:eastAsia="MS Mincho"/>
              </w:rPr>
            </w:pPr>
            <w:bookmarkStart w:id="95" w:name="Tbl_ILF"/>
            <w:r>
              <w:rPr>
                <w:rFonts w:eastAsia="MS Mincho"/>
              </w:rPr>
              <w:t>Grade Band</w:t>
            </w:r>
          </w:p>
        </w:tc>
        <w:tc>
          <w:tcPr>
            <w:tcW w:w="874" w:type="dxa"/>
            <w:vAlign w:val="center"/>
          </w:tcPr>
          <w:p w14:paraId="43017B55" w14:textId="20E93E6F" w:rsidR="00CA3182" w:rsidRPr="00E359BF" w:rsidRDefault="00CA3182" w:rsidP="00CA318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16EBC5E" w14:textId="1FF0C441" w:rsidR="00CA3182" w:rsidRPr="00E359BF" w:rsidRDefault="00CA3182" w:rsidP="00CA318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A0C014B" w14:textId="5808D189" w:rsidR="00CA3182" w:rsidRPr="00E359BF" w:rsidRDefault="00CA3182" w:rsidP="00CA318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99A585C" w14:textId="7B67C264" w:rsidR="00CA3182" w:rsidRPr="00E359BF" w:rsidRDefault="00CA3182" w:rsidP="00CA3182">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003D26F0" w14:textId="58AA0E0C" w:rsidR="00CA3182" w:rsidRPr="00E359BF" w:rsidRDefault="00CA3182" w:rsidP="00CA3182">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33D99BB1" w14:textId="3B4CBB04" w:rsidR="00CA3182" w:rsidRPr="00E359BF" w:rsidRDefault="00CA3182" w:rsidP="00CA318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50B6EEC" w14:textId="2521AE09" w:rsidR="00CA3182" w:rsidRPr="00E359BF" w:rsidRDefault="00CA3182" w:rsidP="00CA318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2AB343E" w14:textId="60A7D4DF" w:rsidR="00CA3182" w:rsidRPr="00E359BF" w:rsidRDefault="00CA3182" w:rsidP="00CA3182">
            <w:pPr>
              <w:pStyle w:val="TableColHeadingCenter"/>
              <w:rPr>
                <w:rFonts w:eastAsia="MS Mincho"/>
              </w:rPr>
            </w:pPr>
            <w:r>
              <w:rPr>
                <w:rFonts w:eastAsia="MS Mincho"/>
              </w:rPr>
              <w:t>n (58)</w:t>
            </w:r>
          </w:p>
        </w:tc>
        <w:tc>
          <w:tcPr>
            <w:tcW w:w="892" w:type="dxa"/>
            <w:vAlign w:val="center"/>
          </w:tcPr>
          <w:p w14:paraId="503E064A" w14:textId="77777777" w:rsidR="00CA3182" w:rsidRDefault="00CA3182" w:rsidP="00CA3182">
            <w:pPr>
              <w:pStyle w:val="TableColHeadingCenter"/>
              <w:rPr>
                <w:rFonts w:eastAsia="MS Mincho"/>
              </w:rPr>
            </w:pPr>
            <w:r>
              <w:rPr>
                <w:rFonts w:eastAsia="MS Mincho"/>
              </w:rPr>
              <w:t>Average</w:t>
            </w:r>
          </w:p>
          <w:p w14:paraId="5D0014F3" w14:textId="17801322" w:rsidR="00CA3182" w:rsidRPr="00E359BF" w:rsidRDefault="00CA3182" w:rsidP="00CA3182">
            <w:pPr>
              <w:pStyle w:val="TableColHeadingCenter"/>
              <w:rPr>
                <w:rFonts w:eastAsia="MS Mincho"/>
              </w:rPr>
            </w:pPr>
            <w:r>
              <w:rPr>
                <w:rFonts w:eastAsia="MS Mincho"/>
              </w:rPr>
              <w:t>(4.8)</w:t>
            </w:r>
          </w:p>
        </w:tc>
      </w:tr>
      <w:tr w:rsidR="00970B7B" w:rsidRPr="00E359BF" w14:paraId="3B76686B" w14:textId="77777777" w:rsidTr="008D02C3">
        <w:trPr>
          <w:jc w:val="center"/>
        </w:trPr>
        <w:tc>
          <w:tcPr>
            <w:tcW w:w="1431" w:type="dxa"/>
          </w:tcPr>
          <w:p w14:paraId="22DBE3B1" w14:textId="77777777" w:rsidR="00970B7B" w:rsidRPr="00E359BF" w:rsidRDefault="00970B7B" w:rsidP="0065790C">
            <w:pPr>
              <w:pStyle w:val="TableText"/>
            </w:pPr>
            <w:r>
              <w:t>Grades K-5</w:t>
            </w:r>
          </w:p>
        </w:tc>
        <w:tc>
          <w:tcPr>
            <w:tcW w:w="874" w:type="dxa"/>
          </w:tcPr>
          <w:p w14:paraId="68BAB08D"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5D13F45A"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61920672"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3A0E36E1"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4E5C2C0E" w14:textId="77777777" w:rsidR="00970B7B" w:rsidRPr="00E359BF" w:rsidRDefault="00970B7B" w:rsidP="0065790C">
            <w:pPr>
              <w:pStyle w:val="TableTextCentered"/>
              <w:rPr>
                <w:rFonts w:eastAsia="Times New Roman"/>
              </w:rPr>
            </w:pPr>
            <w:r>
              <w:rPr>
                <w:rFonts w:eastAsia="Times New Roman"/>
              </w:rPr>
              <w:t>11</w:t>
            </w:r>
          </w:p>
        </w:tc>
        <w:tc>
          <w:tcPr>
            <w:tcW w:w="874" w:type="dxa"/>
          </w:tcPr>
          <w:p w14:paraId="4112F884"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0FD4BB38" w14:textId="77777777" w:rsidR="00970B7B" w:rsidRPr="00E359BF" w:rsidRDefault="00970B7B" w:rsidP="0065790C">
            <w:pPr>
              <w:pStyle w:val="TableTextCentered"/>
              <w:rPr>
                <w:rFonts w:eastAsia="Times New Roman"/>
              </w:rPr>
            </w:pPr>
            <w:r>
              <w:rPr>
                <w:rFonts w:eastAsia="Times New Roman"/>
              </w:rPr>
              <w:t>10</w:t>
            </w:r>
          </w:p>
        </w:tc>
        <w:tc>
          <w:tcPr>
            <w:tcW w:w="900" w:type="dxa"/>
          </w:tcPr>
          <w:p w14:paraId="6F1F0FF5" w14:textId="77777777" w:rsidR="00970B7B" w:rsidRPr="00E359BF" w:rsidRDefault="00970B7B" w:rsidP="0065790C">
            <w:pPr>
              <w:pStyle w:val="TableTextCentered"/>
              <w:rPr>
                <w:rFonts w:eastAsia="Times New Roman"/>
              </w:rPr>
            </w:pPr>
            <w:r>
              <w:rPr>
                <w:rFonts w:eastAsia="Times New Roman"/>
              </w:rPr>
              <w:t>22</w:t>
            </w:r>
          </w:p>
        </w:tc>
        <w:tc>
          <w:tcPr>
            <w:tcW w:w="892" w:type="dxa"/>
          </w:tcPr>
          <w:p w14:paraId="15B42830" w14:textId="77777777" w:rsidR="00970B7B" w:rsidRPr="00E359BF" w:rsidRDefault="00970B7B" w:rsidP="0065790C">
            <w:pPr>
              <w:pStyle w:val="TableTextCentered"/>
              <w:rPr>
                <w:rFonts w:eastAsia="Times New Roman"/>
              </w:rPr>
            </w:pPr>
            <w:r>
              <w:rPr>
                <w:rFonts w:eastAsia="Times New Roman"/>
              </w:rPr>
              <w:t>6.0</w:t>
            </w:r>
          </w:p>
        </w:tc>
      </w:tr>
      <w:tr w:rsidR="00970B7B" w:rsidRPr="00E359BF" w14:paraId="28BA004B" w14:textId="77777777" w:rsidTr="008D02C3">
        <w:trPr>
          <w:jc w:val="center"/>
        </w:trPr>
        <w:tc>
          <w:tcPr>
            <w:tcW w:w="1431" w:type="dxa"/>
          </w:tcPr>
          <w:p w14:paraId="4890A670" w14:textId="77777777" w:rsidR="00970B7B" w:rsidRPr="00E359BF" w:rsidRDefault="00970B7B" w:rsidP="0065790C">
            <w:pPr>
              <w:pStyle w:val="TableText"/>
            </w:pPr>
            <w:r>
              <w:t>Grades 6-8</w:t>
            </w:r>
          </w:p>
        </w:tc>
        <w:tc>
          <w:tcPr>
            <w:tcW w:w="874" w:type="dxa"/>
          </w:tcPr>
          <w:p w14:paraId="704E0128"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7B8F6000" w14:textId="77777777" w:rsidR="00970B7B" w:rsidRPr="00E359BF" w:rsidRDefault="00970B7B" w:rsidP="0065790C">
            <w:pPr>
              <w:pStyle w:val="TableTextCentered"/>
              <w:rPr>
                <w:rFonts w:eastAsia="Times New Roman"/>
              </w:rPr>
            </w:pPr>
            <w:r>
              <w:rPr>
                <w:rFonts w:eastAsia="Times New Roman"/>
              </w:rPr>
              <w:t>2</w:t>
            </w:r>
          </w:p>
        </w:tc>
        <w:tc>
          <w:tcPr>
            <w:tcW w:w="874" w:type="dxa"/>
          </w:tcPr>
          <w:p w14:paraId="4662E599" w14:textId="77777777" w:rsidR="00970B7B" w:rsidRPr="00E359BF" w:rsidRDefault="00970B7B" w:rsidP="0065790C">
            <w:pPr>
              <w:pStyle w:val="TableTextCentered"/>
              <w:rPr>
                <w:rFonts w:eastAsia="Times New Roman"/>
              </w:rPr>
            </w:pPr>
            <w:r>
              <w:rPr>
                <w:rFonts w:eastAsia="Times New Roman"/>
              </w:rPr>
              <w:t>4</w:t>
            </w:r>
          </w:p>
        </w:tc>
        <w:tc>
          <w:tcPr>
            <w:tcW w:w="875" w:type="dxa"/>
          </w:tcPr>
          <w:p w14:paraId="5B0EF353" w14:textId="77777777" w:rsidR="00970B7B" w:rsidRPr="00E359BF" w:rsidRDefault="00970B7B" w:rsidP="0065790C">
            <w:pPr>
              <w:pStyle w:val="TableTextCentered"/>
              <w:rPr>
                <w:rFonts w:eastAsia="Times New Roman"/>
              </w:rPr>
            </w:pPr>
            <w:r>
              <w:rPr>
                <w:rFonts w:eastAsia="Times New Roman"/>
              </w:rPr>
              <w:t>3</w:t>
            </w:r>
          </w:p>
        </w:tc>
        <w:tc>
          <w:tcPr>
            <w:tcW w:w="875" w:type="dxa"/>
          </w:tcPr>
          <w:p w14:paraId="6799A1B3" w14:textId="77777777" w:rsidR="00970B7B" w:rsidRPr="00E359BF" w:rsidRDefault="00970B7B" w:rsidP="0065790C">
            <w:pPr>
              <w:pStyle w:val="TableTextCentered"/>
              <w:rPr>
                <w:rFonts w:eastAsia="Times New Roman"/>
              </w:rPr>
            </w:pPr>
            <w:r>
              <w:rPr>
                <w:rFonts w:eastAsia="Times New Roman"/>
              </w:rPr>
              <w:t>7</w:t>
            </w:r>
          </w:p>
        </w:tc>
        <w:tc>
          <w:tcPr>
            <w:tcW w:w="874" w:type="dxa"/>
          </w:tcPr>
          <w:p w14:paraId="0BDD351C"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404B27EC"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1E475DC8"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32E57B5A" w14:textId="77777777" w:rsidR="00970B7B" w:rsidRPr="00E359BF" w:rsidRDefault="00970B7B" w:rsidP="0065790C">
            <w:pPr>
              <w:pStyle w:val="TableTextCentered"/>
              <w:rPr>
                <w:rFonts w:eastAsia="Times New Roman"/>
              </w:rPr>
            </w:pPr>
            <w:r>
              <w:rPr>
                <w:rFonts w:eastAsia="Times New Roman"/>
              </w:rPr>
              <w:t>4.1</w:t>
            </w:r>
          </w:p>
        </w:tc>
      </w:tr>
      <w:tr w:rsidR="00970B7B" w:rsidRPr="00E359BF" w14:paraId="2F74DD47" w14:textId="77777777" w:rsidTr="008D02C3">
        <w:trPr>
          <w:jc w:val="center"/>
        </w:trPr>
        <w:tc>
          <w:tcPr>
            <w:tcW w:w="1431" w:type="dxa"/>
          </w:tcPr>
          <w:p w14:paraId="02A9F380" w14:textId="77777777" w:rsidR="00970B7B" w:rsidRPr="00E359BF" w:rsidRDefault="00970B7B" w:rsidP="0065790C">
            <w:pPr>
              <w:pStyle w:val="TableText"/>
            </w:pPr>
            <w:r>
              <w:t>Grades 9-12</w:t>
            </w:r>
          </w:p>
        </w:tc>
        <w:tc>
          <w:tcPr>
            <w:tcW w:w="874" w:type="dxa"/>
          </w:tcPr>
          <w:p w14:paraId="4CEF1618"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0B2F7117"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361225B8" w14:textId="77777777" w:rsidR="00970B7B" w:rsidRPr="00E359BF" w:rsidRDefault="00970B7B" w:rsidP="0065790C">
            <w:pPr>
              <w:pStyle w:val="TableTextCentered"/>
              <w:rPr>
                <w:rFonts w:eastAsia="Times New Roman"/>
              </w:rPr>
            </w:pPr>
            <w:r>
              <w:rPr>
                <w:rFonts w:eastAsia="Times New Roman"/>
              </w:rPr>
              <w:t>4</w:t>
            </w:r>
          </w:p>
        </w:tc>
        <w:tc>
          <w:tcPr>
            <w:tcW w:w="875" w:type="dxa"/>
          </w:tcPr>
          <w:p w14:paraId="713DDDAE" w14:textId="77777777" w:rsidR="00970B7B" w:rsidRPr="00E359BF" w:rsidRDefault="00970B7B" w:rsidP="0065790C">
            <w:pPr>
              <w:pStyle w:val="TableTextCentered"/>
              <w:rPr>
                <w:rFonts w:eastAsia="Times New Roman"/>
              </w:rPr>
            </w:pPr>
            <w:r>
              <w:rPr>
                <w:rFonts w:eastAsia="Times New Roman"/>
              </w:rPr>
              <w:t>6</w:t>
            </w:r>
          </w:p>
        </w:tc>
        <w:tc>
          <w:tcPr>
            <w:tcW w:w="875" w:type="dxa"/>
          </w:tcPr>
          <w:p w14:paraId="6D6E543E" w14:textId="77777777" w:rsidR="00970B7B" w:rsidRPr="00E359BF" w:rsidRDefault="00970B7B" w:rsidP="0065790C">
            <w:pPr>
              <w:pStyle w:val="TableTextCentered"/>
              <w:rPr>
                <w:rFonts w:eastAsia="Times New Roman"/>
              </w:rPr>
            </w:pPr>
            <w:r>
              <w:rPr>
                <w:rFonts w:eastAsia="Times New Roman"/>
              </w:rPr>
              <w:t>8</w:t>
            </w:r>
          </w:p>
        </w:tc>
        <w:tc>
          <w:tcPr>
            <w:tcW w:w="874" w:type="dxa"/>
          </w:tcPr>
          <w:p w14:paraId="3CA2CE6D"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4CD607D5"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49F76738"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333FBE50" w14:textId="77777777" w:rsidR="00970B7B" w:rsidRPr="00E359BF" w:rsidRDefault="00970B7B" w:rsidP="0065790C">
            <w:pPr>
              <w:pStyle w:val="TableTextCentered"/>
              <w:rPr>
                <w:rFonts w:eastAsia="Times New Roman"/>
              </w:rPr>
            </w:pPr>
            <w:r>
              <w:rPr>
                <w:rFonts w:eastAsia="Times New Roman"/>
              </w:rPr>
              <w:t>4.1</w:t>
            </w:r>
          </w:p>
        </w:tc>
      </w:tr>
    </w:tbl>
    <w:bookmarkEnd w:id="95"/>
    <w:p w14:paraId="3159BAF2" w14:textId="690EEC35" w:rsidR="00970B7B" w:rsidRPr="00BC09E0" w:rsidRDefault="00970B7B" w:rsidP="00970B7B">
      <w:pPr>
        <w:pStyle w:val="TableNote"/>
      </w:pPr>
      <w:r w:rsidRPr="00A96DD7">
        <w:t xml:space="preserve">*The district average is an average of the observation scores. In Table 9, the district average is computed as: </w:t>
      </w:r>
      <w:r w:rsidRPr="00A96DD7">
        <w:br/>
      </w:r>
      <w:bookmarkStart w:id="96" w:name="Dist_ILF_Calc"/>
      <w:r>
        <w:t>([2 x 3] + [3 x 8] + [4 x 9] + [5 x 26] + [6 x 2] + [7 x 10]) ÷ 58 observations = 4.8</w:t>
      </w:r>
      <w:bookmarkEnd w:id="96"/>
    </w:p>
    <w:p w14:paraId="5A659AB2" w14:textId="77777777" w:rsidR="00970B7B" w:rsidRPr="00BC09E0" w:rsidRDefault="00970B7B" w:rsidP="00970B7B">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06EC9521" w14:textId="77777777" w:rsidR="00970B7B" w:rsidRPr="00BC09E0" w:rsidRDefault="00970B7B" w:rsidP="00970B7B">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3D21CD22" w14:textId="77777777" w:rsidR="00970B7B" w:rsidRDefault="00970B7B" w:rsidP="00970B7B">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54C76964" w14:textId="77777777" w:rsidR="00970B7B" w:rsidRPr="00BC09E0" w:rsidRDefault="00970B7B" w:rsidP="00970B7B">
      <w:pPr>
        <w:pStyle w:val="Heading2-SIOR"/>
      </w:pPr>
      <w:bookmarkStart w:id="97" w:name="_Toc411329833"/>
      <w:bookmarkStart w:id="98" w:name="_Toc430114882"/>
      <w:bookmarkStart w:id="99" w:name="_Toc92194261"/>
      <w:r w:rsidRPr="00BC09E0">
        <w:t>Concept Development</w:t>
      </w:r>
      <w:bookmarkEnd w:id="97"/>
      <w:bookmarkEnd w:id="98"/>
      <w:bookmarkEnd w:id="99"/>
    </w:p>
    <w:p w14:paraId="01230B95" w14:textId="77777777" w:rsidR="00970B7B" w:rsidRPr="00BC09E0" w:rsidRDefault="00970B7B" w:rsidP="00970B7B">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387FF5F9" w14:textId="77777777" w:rsidR="00970B7B" w:rsidRPr="00524A30" w:rsidRDefault="00970B7B" w:rsidP="00970B7B">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200C16B2" w14:textId="77777777" w:rsidR="00970B7B" w:rsidRPr="00BC09E0" w:rsidRDefault="00970B7B" w:rsidP="00970B7B">
      <w:pPr>
        <w:pStyle w:val="TableTitle0"/>
      </w:pPr>
      <w:r w:rsidRPr="00BC09E0">
        <w:t xml:space="preserve">Table 10. Concept Development: Number of Classrooms for Each Rating </w:t>
      </w:r>
      <w:r w:rsidRPr="00A96DD7">
        <w:t>and District Average</w:t>
      </w:r>
    </w:p>
    <w:p w14:paraId="0ACF6350" w14:textId="10F70EB5" w:rsidR="00970B7B" w:rsidRDefault="00970B7B" w:rsidP="00970B7B">
      <w:pPr>
        <w:pStyle w:val="BodyTextDemi"/>
      </w:pPr>
      <w:r w:rsidRPr="00A96DD7">
        <w:t xml:space="preserve">Concept Development District Average*: </w:t>
      </w:r>
      <w:bookmarkStart w:id="100" w:name="Dist_CD_Avg"/>
      <w:r>
        <w:t>4.3</w:t>
      </w:r>
      <w:bookmarkEnd w:id="10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A3F45" w:rsidRPr="00E359BF" w14:paraId="4C399E0D" w14:textId="77777777" w:rsidTr="006906F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121B3D3" w14:textId="4A3AA9EA" w:rsidR="00DA3F45" w:rsidRPr="00E359BF" w:rsidRDefault="00DA3F45" w:rsidP="00DA3F45">
            <w:pPr>
              <w:pStyle w:val="TableColHeadingCenter"/>
              <w:rPr>
                <w:rFonts w:eastAsia="MS Mincho"/>
              </w:rPr>
            </w:pPr>
            <w:bookmarkStart w:id="101" w:name="Tbl_CD"/>
            <w:r>
              <w:rPr>
                <w:rFonts w:eastAsia="MS Mincho"/>
              </w:rPr>
              <w:t>Grade Band</w:t>
            </w:r>
          </w:p>
        </w:tc>
        <w:tc>
          <w:tcPr>
            <w:tcW w:w="874" w:type="dxa"/>
            <w:vAlign w:val="center"/>
          </w:tcPr>
          <w:p w14:paraId="35E136DA" w14:textId="47E85533" w:rsidR="00DA3F45" w:rsidRPr="00E359BF" w:rsidRDefault="00DA3F45" w:rsidP="00DA3F4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4FC9599" w14:textId="642182AC" w:rsidR="00DA3F45" w:rsidRPr="00E359BF" w:rsidRDefault="00DA3F45" w:rsidP="00DA3F4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0E9D507" w14:textId="0E6F4537" w:rsidR="00DA3F45" w:rsidRPr="00E359BF" w:rsidRDefault="00DA3F45" w:rsidP="00DA3F4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59E37CD" w14:textId="02F39E02" w:rsidR="00DA3F45" w:rsidRPr="00E359BF" w:rsidRDefault="00DA3F45" w:rsidP="00DA3F45">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3903D04B" w14:textId="6C9AE07A" w:rsidR="00DA3F45" w:rsidRPr="00E359BF" w:rsidRDefault="00DA3F45" w:rsidP="00DA3F45">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7F8D51A4" w14:textId="529BC2E1" w:rsidR="00DA3F45" w:rsidRPr="00E359BF" w:rsidRDefault="00DA3F45" w:rsidP="00DA3F4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25AB28C" w14:textId="7C4727E0" w:rsidR="00DA3F45" w:rsidRPr="00E359BF" w:rsidRDefault="00DA3F45" w:rsidP="00DA3F4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C8094E0" w14:textId="753D7BBF" w:rsidR="00DA3F45" w:rsidRPr="00E359BF" w:rsidRDefault="00DA3F45" w:rsidP="00DA3F45">
            <w:pPr>
              <w:pStyle w:val="TableColHeadingCenter"/>
              <w:rPr>
                <w:rFonts w:eastAsia="MS Mincho"/>
              </w:rPr>
            </w:pPr>
            <w:r>
              <w:rPr>
                <w:rFonts w:eastAsia="MS Mincho"/>
              </w:rPr>
              <w:t>n (15)</w:t>
            </w:r>
          </w:p>
        </w:tc>
        <w:tc>
          <w:tcPr>
            <w:tcW w:w="892" w:type="dxa"/>
            <w:vAlign w:val="center"/>
          </w:tcPr>
          <w:p w14:paraId="04A648DB" w14:textId="77777777" w:rsidR="00DA3F45" w:rsidRDefault="00DA3F45" w:rsidP="00DA3F45">
            <w:pPr>
              <w:pStyle w:val="TableColHeadingCenter"/>
              <w:rPr>
                <w:rFonts w:eastAsia="MS Mincho"/>
              </w:rPr>
            </w:pPr>
            <w:r>
              <w:rPr>
                <w:rFonts w:eastAsia="MS Mincho"/>
              </w:rPr>
              <w:t>Average</w:t>
            </w:r>
          </w:p>
          <w:p w14:paraId="7BDC446A" w14:textId="34E3E5A1" w:rsidR="00DA3F45" w:rsidRPr="00E359BF" w:rsidRDefault="00DA3F45" w:rsidP="00DA3F45">
            <w:pPr>
              <w:pStyle w:val="TableColHeadingCenter"/>
              <w:rPr>
                <w:rFonts w:eastAsia="MS Mincho"/>
              </w:rPr>
            </w:pPr>
            <w:r>
              <w:rPr>
                <w:rFonts w:eastAsia="MS Mincho"/>
              </w:rPr>
              <w:t>(4.3)</w:t>
            </w:r>
          </w:p>
        </w:tc>
      </w:tr>
      <w:tr w:rsidR="00E01542" w:rsidRPr="00E359BF" w14:paraId="77EEB988" w14:textId="77777777" w:rsidTr="00E01542">
        <w:trPr>
          <w:jc w:val="center"/>
        </w:trPr>
        <w:tc>
          <w:tcPr>
            <w:tcW w:w="1431" w:type="dxa"/>
          </w:tcPr>
          <w:p w14:paraId="59659825" w14:textId="77777777" w:rsidR="00E01542" w:rsidRPr="00E359BF" w:rsidRDefault="00E01542" w:rsidP="00E01542">
            <w:pPr>
              <w:pStyle w:val="TableText"/>
            </w:pPr>
            <w:r>
              <w:t>Grades K-3**</w:t>
            </w:r>
          </w:p>
        </w:tc>
        <w:tc>
          <w:tcPr>
            <w:tcW w:w="874" w:type="dxa"/>
          </w:tcPr>
          <w:p w14:paraId="298AAA52" w14:textId="77777777" w:rsidR="00E01542" w:rsidRPr="00E359BF" w:rsidRDefault="00E01542" w:rsidP="00E01542">
            <w:pPr>
              <w:pStyle w:val="TableTextCentered"/>
              <w:rPr>
                <w:rFonts w:eastAsia="Times New Roman"/>
              </w:rPr>
            </w:pPr>
            <w:r>
              <w:rPr>
                <w:rFonts w:eastAsia="Times New Roman"/>
              </w:rPr>
              <w:t>0</w:t>
            </w:r>
          </w:p>
        </w:tc>
        <w:tc>
          <w:tcPr>
            <w:tcW w:w="874" w:type="dxa"/>
          </w:tcPr>
          <w:p w14:paraId="47B4CE53" w14:textId="77777777" w:rsidR="00E01542" w:rsidRPr="00E359BF" w:rsidRDefault="00E01542" w:rsidP="00E01542">
            <w:pPr>
              <w:pStyle w:val="TableTextCentered"/>
              <w:rPr>
                <w:rFonts w:eastAsia="Times New Roman"/>
              </w:rPr>
            </w:pPr>
            <w:r>
              <w:rPr>
                <w:rFonts w:eastAsia="Times New Roman"/>
              </w:rPr>
              <w:t>0</w:t>
            </w:r>
          </w:p>
        </w:tc>
        <w:tc>
          <w:tcPr>
            <w:tcW w:w="874" w:type="dxa"/>
          </w:tcPr>
          <w:p w14:paraId="7E5C2B61" w14:textId="77777777" w:rsidR="00E01542" w:rsidRPr="00E359BF" w:rsidRDefault="00E01542" w:rsidP="00E01542">
            <w:pPr>
              <w:pStyle w:val="TableTextCentered"/>
              <w:rPr>
                <w:rFonts w:eastAsia="Times New Roman"/>
              </w:rPr>
            </w:pPr>
            <w:r>
              <w:rPr>
                <w:rFonts w:eastAsia="Times New Roman"/>
              </w:rPr>
              <w:t>5</w:t>
            </w:r>
          </w:p>
        </w:tc>
        <w:tc>
          <w:tcPr>
            <w:tcW w:w="875" w:type="dxa"/>
          </w:tcPr>
          <w:p w14:paraId="30F9114A" w14:textId="77777777" w:rsidR="00E01542" w:rsidRPr="00E359BF" w:rsidRDefault="00E01542" w:rsidP="00E01542">
            <w:pPr>
              <w:pStyle w:val="TableTextCentered"/>
              <w:rPr>
                <w:rFonts w:eastAsia="Times New Roman"/>
              </w:rPr>
            </w:pPr>
            <w:r>
              <w:rPr>
                <w:rFonts w:eastAsia="Times New Roman"/>
              </w:rPr>
              <w:t>1</w:t>
            </w:r>
          </w:p>
        </w:tc>
        <w:tc>
          <w:tcPr>
            <w:tcW w:w="875" w:type="dxa"/>
          </w:tcPr>
          <w:p w14:paraId="5E1910D5" w14:textId="77777777" w:rsidR="00E01542" w:rsidRPr="00E359BF" w:rsidRDefault="00E01542" w:rsidP="00E01542">
            <w:pPr>
              <w:pStyle w:val="TableTextCentered"/>
              <w:rPr>
                <w:rFonts w:eastAsia="Times New Roman"/>
              </w:rPr>
            </w:pPr>
            <w:r>
              <w:rPr>
                <w:rFonts w:eastAsia="Times New Roman"/>
              </w:rPr>
              <w:t>8</w:t>
            </w:r>
          </w:p>
        </w:tc>
        <w:tc>
          <w:tcPr>
            <w:tcW w:w="874" w:type="dxa"/>
          </w:tcPr>
          <w:p w14:paraId="02A7AA21" w14:textId="77777777" w:rsidR="00E01542" w:rsidRPr="00E359BF" w:rsidRDefault="00E01542" w:rsidP="00E01542">
            <w:pPr>
              <w:pStyle w:val="TableTextCentered"/>
              <w:rPr>
                <w:rFonts w:eastAsia="Times New Roman"/>
              </w:rPr>
            </w:pPr>
            <w:r>
              <w:rPr>
                <w:rFonts w:eastAsia="Times New Roman"/>
              </w:rPr>
              <w:t>1</w:t>
            </w:r>
          </w:p>
        </w:tc>
        <w:tc>
          <w:tcPr>
            <w:tcW w:w="875" w:type="dxa"/>
          </w:tcPr>
          <w:p w14:paraId="753652EE" w14:textId="77777777" w:rsidR="00E01542" w:rsidRPr="00E359BF" w:rsidRDefault="00E01542" w:rsidP="00E01542">
            <w:pPr>
              <w:pStyle w:val="TableTextCentered"/>
              <w:rPr>
                <w:rFonts w:eastAsia="Times New Roman"/>
              </w:rPr>
            </w:pPr>
            <w:r>
              <w:rPr>
                <w:rFonts w:eastAsia="Times New Roman"/>
              </w:rPr>
              <w:t>0</w:t>
            </w:r>
          </w:p>
        </w:tc>
        <w:tc>
          <w:tcPr>
            <w:tcW w:w="900" w:type="dxa"/>
          </w:tcPr>
          <w:p w14:paraId="40187557" w14:textId="77777777" w:rsidR="00E01542" w:rsidRPr="00E359BF" w:rsidRDefault="00E01542" w:rsidP="00E01542">
            <w:pPr>
              <w:pStyle w:val="TableTextCentered"/>
              <w:rPr>
                <w:rFonts w:eastAsia="Times New Roman"/>
              </w:rPr>
            </w:pPr>
            <w:r>
              <w:rPr>
                <w:rFonts w:eastAsia="Times New Roman"/>
              </w:rPr>
              <w:t>15</w:t>
            </w:r>
          </w:p>
        </w:tc>
        <w:tc>
          <w:tcPr>
            <w:tcW w:w="892" w:type="dxa"/>
          </w:tcPr>
          <w:p w14:paraId="055A6559" w14:textId="77777777" w:rsidR="00E01542" w:rsidRPr="00E359BF" w:rsidRDefault="00E01542" w:rsidP="00E01542">
            <w:pPr>
              <w:pStyle w:val="TableTextCentered"/>
              <w:rPr>
                <w:rFonts w:eastAsia="Times New Roman"/>
              </w:rPr>
            </w:pPr>
            <w:r>
              <w:rPr>
                <w:rFonts w:eastAsia="Times New Roman"/>
              </w:rPr>
              <w:t>4.3</w:t>
            </w:r>
          </w:p>
        </w:tc>
      </w:tr>
    </w:tbl>
    <w:bookmarkEnd w:id="101"/>
    <w:p w14:paraId="1C508B12" w14:textId="2FC14629" w:rsidR="00970B7B" w:rsidRDefault="00970B7B" w:rsidP="00970B7B">
      <w:pPr>
        <w:pStyle w:val="TableNote"/>
      </w:pPr>
      <w:r w:rsidRPr="00A96DD7">
        <w:t xml:space="preserve">*The district average is an average of the observation scores. In Table 10, the district average is computed as: </w:t>
      </w:r>
      <w:r w:rsidRPr="00A96DD7">
        <w:br/>
      </w:r>
      <w:bookmarkStart w:id="102" w:name="Dist_CD_Calc"/>
      <w:r>
        <w:t>([3 x 5] + [4 x 1] + [5 x 8] + [6 x 1]) ÷ 15 observations = 4.3</w:t>
      </w:r>
      <w:bookmarkEnd w:id="102"/>
    </w:p>
    <w:p w14:paraId="58F40455" w14:textId="77777777" w:rsidR="00970B7B" w:rsidRPr="00BC09E0" w:rsidRDefault="00970B7B" w:rsidP="00970B7B">
      <w:pPr>
        <w:pStyle w:val="TableNote"/>
      </w:pPr>
      <w:r>
        <w:t>**Concept Development does not appear in the CLASS Upper Elementary Manual, therefore scores for the Elementary School Level represent grades K-3 only.</w:t>
      </w:r>
    </w:p>
    <w:p w14:paraId="24572612" w14:textId="77777777" w:rsidR="00970B7B" w:rsidRPr="00BC09E0" w:rsidRDefault="00970B7B" w:rsidP="00970B7B">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3E5C3750" w14:textId="77777777" w:rsidR="00970B7B" w:rsidRPr="00BC09E0" w:rsidRDefault="00970B7B" w:rsidP="00970B7B">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72C2C96F" w14:textId="77777777" w:rsidR="00970B7B" w:rsidRDefault="00970B7B" w:rsidP="00970B7B">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35B68B34" w14:textId="77777777" w:rsidR="00970B7B" w:rsidRDefault="00970B7B" w:rsidP="00970B7B">
      <w:pPr>
        <w:spacing w:after="160" w:line="259" w:lineRule="auto"/>
      </w:pPr>
      <w:r>
        <w:br w:type="page"/>
      </w:r>
    </w:p>
    <w:p w14:paraId="370728AD" w14:textId="77777777" w:rsidR="00970B7B" w:rsidRPr="00BC09E0" w:rsidRDefault="00970B7B" w:rsidP="00970B7B">
      <w:pPr>
        <w:pStyle w:val="Heading2-SIOR"/>
      </w:pPr>
      <w:bookmarkStart w:id="103" w:name="_Toc379881742"/>
      <w:bookmarkStart w:id="104" w:name="_Toc411329834"/>
      <w:bookmarkStart w:id="105" w:name="_Toc430114883"/>
      <w:bookmarkStart w:id="106" w:name="_Toc92194262"/>
      <w:r w:rsidRPr="00BC09E0">
        <w:t>Content Understanding</w:t>
      </w:r>
      <w:bookmarkEnd w:id="103"/>
      <w:bookmarkEnd w:id="104"/>
      <w:bookmarkEnd w:id="105"/>
      <w:bookmarkEnd w:id="106"/>
    </w:p>
    <w:p w14:paraId="28B04612" w14:textId="77777777" w:rsidR="00970B7B" w:rsidRPr="00BC09E0" w:rsidRDefault="00970B7B" w:rsidP="00970B7B">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0D7CF67C" w14:textId="77777777" w:rsidR="00970B7B" w:rsidRPr="00F97764" w:rsidRDefault="00970B7B" w:rsidP="00970B7B">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0E08B3A3" w14:textId="77777777" w:rsidR="00970B7B" w:rsidRPr="00BC09E0" w:rsidRDefault="00970B7B" w:rsidP="00970B7B">
      <w:pPr>
        <w:pStyle w:val="TableTitle0"/>
      </w:pPr>
      <w:r w:rsidRPr="00BC09E0">
        <w:t xml:space="preserve">Table 11. Content Understanding: Number of Classrooms for Each Rating </w:t>
      </w:r>
      <w:r w:rsidRPr="00D44000">
        <w:t>and District Average</w:t>
      </w:r>
    </w:p>
    <w:p w14:paraId="7EE03DB7" w14:textId="3AB15A84" w:rsidR="00970B7B" w:rsidRDefault="00970B7B" w:rsidP="00970B7B">
      <w:pPr>
        <w:pStyle w:val="BodyTextDemi"/>
      </w:pPr>
      <w:r w:rsidRPr="00D44000">
        <w:t xml:space="preserve">Content Understanding District Average*: </w:t>
      </w:r>
      <w:bookmarkStart w:id="107" w:name="Dist_CU_Avg"/>
      <w:r>
        <w:t>3.9</w:t>
      </w:r>
      <w:bookmarkEnd w:id="10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A3F45" w:rsidRPr="00E359BF" w14:paraId="5AB47CAF" w14:textId="77777777" w:rsidTr="00E0154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BAC9CF3" w14:textId="38FF7EFA" w:rsidR="00DA3F45" w:rsidRPr="00E359BF" w:rsidRDefault="00DA3F45" w:rsidP="00DA3F45">
            <w:pPr>
              <w:pStyle w:val="TableColHeadingCenter"/>
              <w:rPr>
                <w:rFonts w:eastAsia="MS Mincho"/>
              </w:rPr>
            </w:pPr>
            <w:bookmarkStart w:id="108" w:name="Tbl_CU"/>
            <w:r>
              <w:rPr>
                <w:rFonts w:eastAsia="MS Mincho"/>
              </w:rPr>
              <w:t>Grade Band</w:t>
            </w:r>
          </w:p>
        </w:tc>
        <w:tc>
          <w:tcPr>
            <w:tcW w:w="874" w:type="dxa"/>
            <w:vAlign w:val="center"/>
          </w:tcPr>
          <w:p w14:paraId="70EAED69" w14:textId="586891FF" w:rsidR="00DA3F45" w:rsidRPr="00E359BF" w:rsidRDefault="00DA3F45" w:rsidP="00DA3F4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80DFFB4" w14:textId="5C190FAA" w:rsidR="00DA3F45" w:rsidRPr="00E359BF" w:rsidRDefault="00DA3F45" w:rsidP="00DA3F4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C0510F2" w14:textId="2C188B1D" w:rsidR="00DA3F45" w:rsidRPr="00E359BF" w:rsidRDefault="00DA3F45" w:rsidP="00DA3F4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9680833" w14:textId="6E885A1E" w:rsidR="00DA3F45" w:rsidRPr="00E359BF" w:rsidRDefault="00DA3F45" w:rsidP="00DA3F45">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3C1765BF" w14:textId="1F512C07" w:rsidR="00DA3F45" w:rsidRPr="00E359BF" w:rsidRDefault="00DA3F45" w:rsidP="00DA3F45">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374BC1F2" w14:textId="533F4C6B" w:rsidR="00DA3F45" w:rsidRPr="00E359BF" w:rsidRDefault="00DA3F45" w:rsidP="00DA3F4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8A7238E" w14:textId="08E72A77" w:rsidR="00DA3F45" w:rsidRPr="00E359BF" w:rsidRDefault="00DA3F45" w:rsidP="00DA3F4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F0BF040" w14:textId="551582BF" w:rsidR="00DA3F45" w:rsidRPr="00E359BF" w:rsidRDefault="00DA3F45" w:rsidP="00DA3F45">
            <w:pPr>
              <w:pStyle w:val="TableColHeadingCenter"/>
              <w:rPr>
                <w:rFonts w:eastAsia="MS Mincho"/>
              </w:rPr>
            </w:pPr>
            <w:r>
              <w:rPr>
                <w:rFonts w:eastAsia="MS Mincho"/>
              </w:rPr>
              <w:t>n (43)</w:t>
            </w:r>
          </w:p>
        </w:tc>
        <w:tc>
          <w:tcPr>
            <w:tcW w:w="892" w:type="dxa"/>
            <w:vAlign w:val="center"/>
          </w:tcPr>
          <w:p w14:paraId="4F144EBD" w14:textId="77777777" w:rsidR="00DA3F45" w:rsidRDefault="00DA3F45" w:rsidP="00DA3F45">
            <w:pPr>
              <w:pStyle w:val="TableColHeadingCenter"/>
              <w:rPr>
                <w:rFonts w:eastAsia="MS Mincho"/>
              </w:rPr>
            </w:pPr>
            <w:r>
              <w:rPr>
                <w:rFonts w:eastAsia="MS Mincho"/>
              </w:rPr>
              <w:t>Average</w:t>
            </w:r>
          </w:p>
          <w:p w14:paraId="380CB625" w14:textId="2F5C1178" w:rsidR="00DA3F45" w:rsidRPr="00E359BF" w:rsidRDefault="00DA3F45" w:rsidP="00DA3F45">
            <w:pPr>
              <w:pStyle w:val="TableColHeadingCenter"/>
              <w:rPr>
                <w:rFonts w:eastAsia="MS Mincho"/>
              </w:rPr>
            </w:pPr>
            <w:r>
              <w:rPr>
                <w:rFonts w:eastAsia="MS Mincho"/>
              </w:rPr>
              <w:t>(3.9)</w:t>
            </w:r>
          </w:p>
        </w:tc>
      </w:tr>
      <w:tr w:rsidR="00E01542" w:rsidRPr="00E359BF" w14:paraId="237682F8" w14:textId="77777777" w:rsidTr="00E01542">
        <w:trPr>
          <w:jc w:val="center"/>
        </w:trPr>
        <w:tc>
          <w:tcPr>
            <w:tcW w:w="1431" w:type="dxa"/>
          </w:tcPr>
          <w:p w14:paraId="6CECC8F0" w14:textId="77777777" w:rsidR="00E01542" w:rsidRPr="00E359BF" w:rsidRDefault="00E01542" w:rsidP="00E01542">
            <w:pPr>
              <w:pStyle w:val="TableText"/>
            </w:pPr>
            <w:r>
              <w:t>Grades 4-5**</w:t>
            </w:r>
          </w:p>
        </w:tc>
        <w:tc>
          <w:tcPr>
            <w:tcW w:w="874" w:type="dxa"/>
          </w:tcPr>
          <w:p w14:paraId="52E58769" w14:textId="77777777" w:rsidR="00E01542" w:rsidRPr="00E359BF" w:rsidRDefault="00E01542" w:rsidP="00E01542">
            <w:pPr>
              <w:pStyle w:val="TableTextCentered"/>
              <w:rPr>
                <w:rFonts w:eastAsia="Times New Roman"/>
              </w:rPr>
            </w:pPr>
            <w:r>
              <w:rPr>
                <w:rFonts w:eastAsia="Times New Roman"/>
              </w:rPr>
              <w:t>0</w:t>
            </w:r>
          </w:p>
        </w:tc>
        <w:tc>
          <w:tcPr>
            <w:tcW w:w="874" w:type="dxa"/>
          </w:tcPr>
          <w:p w14:paraId="4A88BA75" w14:textId="77777777" w:rsidR="00E01542" w:rsidRPr="00E359BF" w:rsidRDefault="00E01542" w:rsidP="00E01542">
            <w:pPr>
              <w:pStyle w:val="TableTextCentered"/>
              <w:rPr>
                <w:rFonts w:eastAsia="Times New Roman"/>
              </w:rPr>
            </w:pPr>
            <w:r>
              <w:rPr>
                <w:rFonts w:eastAsia="Times New Roman"/>
              </w:rPr>
              <w:t>0</w:t>
            </w:r>
          </w:p>
        </w:tc>
        <w:tc>
          <w:tcPr>
            <w:tcW w:w="874" w:type="dxa"/>
          </w:tcPr>
          <w:p w14:paraId="7A66093F" w14:textId="77777777" w:rsidR="00E01542" w:rsidRPr="00E359BF" w:rsidRDefault="00E01542" w:rsidP="00E01542">
            <w:pPr>
              <w:pStyle w:val="TableTextCentered"/>
              <w:rPr>
                <w:rFonts w:eastAsia="Times New Roman"/>
              </w:rPr>
            </w:pPr>
            <w:r>
              <w:rPr>
                <w:rFonts w:eastAsia="Times New Roman"/>
              </w:rPr>
              <w:t>0</w:t>
            </w:r>
          </w:p>
        </w:tc>
        <w:tc>
          <w:tcPr>
            <w:tcW w:w="875" w:type="dxa"/>
          </w:tcPr>
          <w:p w14:paraId="377DA18F" w14:textId="77777777" w:rsidR="00E01542" w:rsidRPr="00E359BF" w:rsidRDefault="00E01542" w:rsidP="00E01542">
            <w:pPr>
              <w:pStyle w:val="TableTextCentered"/>
              <w:rPr>
                <w:rFonts w:eastAsia="Times New Roman"/>
              </w:rPr>
            </w:pPr>
            <w:r>
              <w:rPr>
                <w:rFonts w:eastAsia="Times New Roman"/>
              </w:rPr>
              <w:t>2</w:t>
            </w:r>
          </w:p>
        </w:tc>
        <w:tc>
          <w:tcPr>
            <w:tcW w:w="875" w:type="dxa"/>
          </w:tcPr>
          <w:p w14:paraId="69ABC589" w14:textId="77777777" w:rsidR="00E01542" w:rsidRPr="00E359BF" w:rsidRDefault="00E01542" w:rsidP="00E01542">
            <w:pPr>
              <w:pStyle w:val="TableTextCentered"/>
              <w:rPr>
                <w:rFonts w:eastAsia="Times New Roman"/>
              </w:rPr>
            </w:pPr>
            <w:r>
              <w:rPr>
                <w:rFonts w:eastAsia="Times New Roman"/>
              </w:rPr>
              <w:t>3</w:t>
            </w:r>
          </w:p>
        </w:tc>
        <w:tc>
          <w:tcPr>
            <w:tcW w:w="874" w:type="dxa"/>
          </w:tcPr>
          <w:p w14:paraId="7DC609C2" w14:textId="77777777" w:rsidR="00E01542" w:rsidRPr="00E359BF" w:rsidRDefault="00E01542" w:rsidP="00E01542">
            <w:pPr>
              <w:pStyle w:val="TableTextCentered"/>
              <w:rPr>
                <w:rFonts w:eastAsia="Times New Roman"/>
              </w:rPr>
            </w:pPr>
            <w:r>
              <w:rPr>
                <w:rFonts w:eastAsia="Times New Roman"/>
              </w:rPr>
              <w:t>0</w:t>
            </w:r>
          </w:p>
        </w:tc>
        <w:tc>
          <w:tcPr>
            <w:tcW w:w="875" w:type="dxa"/>
          </w:tcPr>
          <w:p w14:paraId="31715462" w14:textId="77777777" w:rsidR="00E01542" w:rsidRPr="00E359BF" w:rsidRDefault="00E01542" w:rsidP="00E01542">
            <w:pPr>
              <w:pStyle w:val="TableTextCentered"/>
              <w:rPr>
                <w:rFonts w:eastAsia="Times New Roman"/>
              </w:rPr>
            </w:pPr>
            <w:r>
              <w:rPr>
                <w:rFonts w:eastAsia="Times New Roman"/>
              </w:rPr>
              <w:t>2</w:t>
            </w:r>
          </w:p>
        </w:tc>
        <w:tc>
          <w:tcPr>
            <w:tcW w:w="900" w:type="dxa"/>
          </w:tcPr>
          <w:p w14:paraId="63BF05A5" w14:textId="77777777" w:rsidR="00E01542" w:rsidRPr="00E359BF" w:rsidRDefault="00E01542" w:rsidP="00E01542">
            <w:pPr>
              <w:pStyle w:val="TableTextCentered"/>
              <w:rPr>
                <w:rFonts w:eastAsia="Times New Roman"/>
              </w:rPr>
            </w:pPr>
            <w:r>
              <w:rPr>
                <w:rFonts w:eastAsia="Times New Roman"/>
              </w:rPr>
              <w:t>7</w:t>
            </w:r>
          </w:p>
        </w:tc>
        <w:tc>
          <w:tcPr>
            <w:tcW w:w="892" w:type="dxa"/>
          </w:tcPr>
          <w:p w14:paraId="3248872C" w14:textId="77777777" w:rsidR="00E01542" w:rsidRPr="00E359BF" w:rsidRDefault="00E01542" w:rsidP="00E01542">
            <w:pPr>
              <w:pStyle w:val="TableTextCentered"/>
              <w:rPr>
                <w:rFonts w:eastAsia="Times New Roman"/>
              </w:rPr>
            </w:pPr>
            <w:r>
              <w:rPr>
                <w:rFonts w:eastAsia="Times New Roman"/>
              </w:rPr>
              <w:t>5.3</w:t>
            </w:r>
          </w:p>
        </w:tc>
      </w:tr>
      <w:tr w:rsidR="00E01542" w:rsidRPr="00E359BF" w14:paraId="1B922EF9" w14:textId="77777777" w:rsidTr="00E01542">
        <w:trPr>
          <w:jc w:val="center"/>
        </w:trPr>
        <w:tc>
          <w:tcPr>
            <w:tcW w:w="1431" w:type="dxa"/>
          </w:tcPr>
          <w:p w14:paraId="148B31B9" w14:textId="77777777" w:rsidR="00E01542" w:rsidRPr="00E359BF" w:rsidRDefault="00E01542" w:rsidP="00E01542">
            <w:pPr>
              <w:pStyle w:val="TableText"/>
            </w:pPr>
            <w:r>
              <w:t>Grades 6-8</w:t>
            </w:r>
          </w:p>
        </w:tc>
        <w:tc>
          <w:tcPr>
            <w:tcW w:w="874" w:type="dxa"/>
          </w:tcPr>
          <w:p w14:paraId="3AFF4094" w14:textId="77777777" w:rsidR="00E01542" w:rsidRPr="00E359BF" w:rsidRDefault="00E01542" w:rsidP="00E01542">
            <w:pPr>
              <w:pStyle w:val="TableTextCentered"/>
              <w:rPr>
                <w:rFonts w:eastAsia="Times New Roman"/>
              </w:rPr>
            </w:pPr>
            <w:r>
              <w:rPr>
                <w:rFonts w:eastAsia="Times New Roman"/>
              </w:rPr>
              <w:t>1</w:t>
            </w:r>
          </w:p>
        </w:tc>
        <w:tc>
          <w:tcPr>
            <w:tcW w:w="874" w:type="dxa"/>
          </w:tcPr>
          <w:p w14:paraId="6D5D3458" w14:textId="77777777" w:rsidR="00E01542" w:rsidRPr="00E359BF" w:rsidRDefault="00E01542" w:rsidP="00E01542">
            <w:pPr>
              <w:pStyle w:val="TableTextCentered"/>
              <w:rPr>
                <w:rFonts w:eastAsia="Times New Roman"/>
              </w:rPr>
            </w:pPr>
            <w:r>
              <w:rPr>
                <w:rFonts w:eastAsia="Times New Roman"/>
              </w:rPr>
              <w:t>2</w:t>
            </w:r>
          </w:p>
        </w:tc>
        <w:tc>
          <w:tcPr>
            <w:tcW w:w="874" w:type="dxa"/>
          </w:tcPr>
          <w:p w14:paraId="2BAE1838" w14:textId="77777777" w:rsidR="00E01542" w:rsidRPr="00E359BF" w:rsidRDefault="00E01542" w:rsidP="00E01542">
            <w:pPr>
              <w:pStyle w:val="TableTextCentered"/>
              <w:rPr>
                <w:rFonts w:eastAsia="Times New Roman"/>
              </w:rPr>
            </w:pPr>
            <w:r>
              <w:rPr>
                <w:rFonts w:eastAsia="Times New Roman"/>
              </w:rPr>
              <w:t>5</w:t>
            </w:r>
          </w:p>
        </w:tc>
        <w:tc>
          <w:tcPr>
            <w:tcW w:w="875" w:type="dxa"/>
          </w:tcPr>
          <w:p w14:paraId="50E3E6BF" w14:textId="77777777" w:rsidR="00E01542" w:rsidRPr="00E359BF" w:rsidRDefault="00E01542" w:rsidP="00E01542">
            <w:pPr>
              <w:pStyle w:val="TableTextCentered"/>
              <w:rPr>
                <w:rFonts w:eastAsia="Times New Roman"/>
              </w:rPr>
            </w:pPr>
            <w:r>
              <w:rPr>
                <w:rFonts w:eastAsia="Times New Roman"/>
              </w:rPr>
              <w:t>8</w:t>
            </w:r>
          </w:p>
        </w:tc>
        <w:tc>
          <w:tcPr>
            <w:tcW w:w="875" w:type="dxa"/>
          </w:tcPr>
          <w:p w14:paraId="52181563" w14:textId="77777777" w:rsidR="00E01542" w:rsidRPr="00E359BF" w:rsidRDefault="00E01542" w:rsidP="00E01542">
            <w:pPr>
              <w:pStyle w:val="TableTextCentered"/>
              <w:rPr>
                <w:rFonts w:eastAsia="Times New Roman"/>
              </w:rPr>
            </w:pPr>
            <w:r>
              <w:rPr>
                <w:rFonts w:eastAsia="Times New Roman"/>
              </w:rPr>
              <w:t>1</w:t>
            </w:r>
          </w:p>
        </w:tc>
        <w:tc>
          <w:tcPr>
            <w:tcW w:w="874" w:type="dxa"/>
          </w:tcPr>
          <w:p w14:paraId="00F9554E" w14:textId="77777777" w:rsidR="00E01542" w:rsidRPr="00E359BF" w:rsidRDefault="00E01542" w:rsidP="00E01542">
            <w:pPr>
              <w:pStyle w:val="TableTextCentered"/>
              <w:rPr>
                <w:rFonts w:eastAsia="Times New Roman"/>
              </w:rPr>
            </w:pPr>
            <w:r>
              <w:rPr>
                <w:rFonts w:eastAsia="Times New Roman"/>
              </w:rPr>
              <w:t>0</w:t>
            </w:r>
          </w:p>
        </w:tc>
        <w:tc>
          <w:tcPr>
            <w:tcW w:w="875" w:type="dxa"/>
          </w:tcPr>
          <w:p w14:paraId="784A38BF" w14:textId="77777777" w:rsidR="00E01542" w:rsidRPr="00E359BF" w:rsidRDefault="00E01542" w:rsidP="00E01542">
            <w:pPr>
              <w:pStyle w:val="TableTextCentered"/>
              <w:rPr>
                <w:rFonts w:eastAsia="Times New Roman"/>
              </w:rPr>
            </w:pPr>
            <w:r>
              <w:rPr>
                <w:rFonts w:eastAsia="Times New Roman"/>
              </w:rPr>
              <w:t>0</w:t>
            </w:r>
          </w:p>
        </w:tc>
        <w:tc>
          <w:tcPr>
            <w:tcW w:w="900" w:type="dxa"/>
          </w:tcPr>
          <w:p w14:paraId="526FE60E" w14:textId="77777777" w:rsidR="00E01542" w:rsidRPr="00E359BF" w:rsidRDefault="00E01542" w:rsidP="00E01542">
            <w:pPr>
              <w:pStyle w:val="TableTextCentered"/>
              <w:rPr>
                <w:rFonts w:eastAsia="Times New Roman"/>
              </w:rPr>
            </w:pPr>
            <w:r>
              <w:rPr>
                <w:rFonts w:eastAsia="Times New Roman"/>
              </w:rPr>
              <w:t>17</w:t>
            </w:r>
          </w:p>
        </w:tc>
        <w:tc>
          <w:tcPr>
            <w:tcW w:w="892" w:type="dxa"/>
          </w:tcPr>
          <w:p w14:paraId="29D99768" w14:textId="77777777" w:rsidR="00E01542" w:rsidRPr="00E359BF" w:rsidRDefault="00E01542" w:rsidP="00E01542">
            <w:pPr>
              <w:pStyle w:val="TableTextCentered"/>
              <w:rPr>
                <w:rFonts w:eastAsia="Times New Roman"/>
              </w:rPr>
            </w:pPr>
            <w:r>
              <w:rPr>
                <w:rFonts w:eastAsia="Times New Roman"/>
              </w:rPr>
              <w:t>3.4</w:t>
            </w:r>
          </w:p>
        </w:tc>
      </w:tr>
      <w:tr w:rsidR="00E01542" w:rsidRPr="00E359BF" w14:paraId="5C15462A" w14:textId="77777777" w:rsidTr="00E01542">
        <w:trPr>
          <w:jc w:val="center"/>
        </w:trPr>
        <w:tc>
          <w:tcPr>
            <w:tcW w:w="1431" w:type="dxa"/>
          </w:tcPr>
          <w:p w14:paraId="5220D727" w14:textId="77777777" w:rsidR="00E01542" w:rsidRPr="00E359BF" w:rsidRDefault="00E01542" w:rsidP="00E01542">
            <w:pPr>
              <w:pStyle w:val="TableText"/>
            </w:pPr>
            <w:r>
              <w:t>Grades 9-12</w:t>
            </w:r>
          </w:p>
        </w:tc>
        <w:tc>
          <w:tcPr>
            <w:tcW w:w="874" w:type="dxa"/>
          </w:tcPr>
          <w:p w14:paraId="50EAE50F" w14:textId="77777777" w:rsidR="00E01542" w:rsidRPr="00E359BF" w:rsidRDefault="00E01542" w:rsidP="00E01542">
            <w:pPr>
              <w:pStyle w:val="TableTextCentered"/>
              <w:rPr>
                <w:rFonts w:eastAsia="Times New Roman"/>
              </w:rPr>
            </w:pPr>
            <w:r>
              <w:rPr>
                <w:rFonts w:eastAsia="Times New Roman"/>
              </w:rPr>
              <w:t>1</w:t>
            </w:r>
          </w:p>
        </w:tc>
        <w:tc>
          <w:tcPr>
            <w:tcW w:w="874" w:type="dxa"/>
          </w:tcPr>
          <w:p w14:paraId="5E624DE2" w14:textId="77777777" w:rsidR="00E01542" w:rsidRPr="00E359BF" w:rsidRDefault="00E01542" w:rsidP="00E01542">
            <w:pPr>
              <w:pStyle w:val="TableTextCentered"/>
              <w:rPr>
                <w:rFonts w:eastAsia="Times New Roman"/>
              </w:rPr>
            </w:pPr>
            <w:r>
              <w:rPr>
                <w:rFonts w:eastAsia="Times New Roman"/>
              </w:rPr>
              <w:t>1</w:t>
            </w:r>
          </w:p>
        </w:tc>
        <w:tc>
          <w:tcPr>
            <w:tcW w:w="874" w:type="dxa"/>
          </w:tcPr>
          <w:p w14:paraId="7C52C458" w14:textId="77777777" w:rsidR="00E01542" w:rsidRPr="00E359BF" w:rsidRDefault="00E01542" w:rsidP="00E01542">
            <w:pPr>
              <w:pStyle w:val="TableTextCentered"/>
              <w:rPr>
                <w:rFonts w:eastAsia="Times New Roman"/>
              </w:rPr>
            </w:pPr>
            <w:r>
              <w:rPr>
                <w:rFonts w:eastAsia="Times New Roman"/>
              </w:rPr>
              <w:t>5</w:t>
            </w:r>
          </w:p>
        </w:tc>
        <w:tc>
          <w:tcPr>
            <w:tcW w:w="875" w:type="dxa"/>
          </w:tcPr>
          <w:p w14:paraId="0E435DBB" w14:textId="77777777" w:rsidR="00E01542" w:rsidRPr="00E359BF" w:rsidRDefault="00E01542" w:rsidP="00E01542">
            <w:pPr>
              <w:pStyle w:val="TableTextCentered"/>
              <w:rPr>
                <w:rFonts w:eastAsia="Times New Roman"/>
              </w:rPr>
            </w:pPr>
            <w:r>
              <w:rPr>
                <w:rFonts w:eastAsia="Times New Roman"/>
              </w:rPr>
              <w:t>6</w:t>
            </w:r>
          </w:p>
        </w:tc>
        <w:tc>
          <w:tcPr>
            <w:tcW w:w="875" w:type="dxa"/>
          </w:tcPr>
          <w:p w14:paraId="496F88DA" w14:textId="77777777" w:rsidR="00E01542" w:rsidRPr="00E359BF" w:rsidRDefault="00E01542" w:rsidP="00E01542">
            <w:pPr>
              <w:pStyle w:val="TableTextCentered"/>
              <w:rPr>
                <w:rFonts w:eastAsia="Times New Roman"/>
              </w:rPr>
            </w:pPr>
            <w:r>
              <w:rPr>
                <w:rFonts w:eastAsia="Times New Roman"/>
              </w:rPr>
              <w:t>6</w:t>
            </w:r>
          </w:p>
        </w:tc>
        <w:tc>
          <w:tcPr>
            <w:tcW w:w="874" w:type="dxa"/>
          </w:tcPr>
          <w:p w14:paraId="56E1FCB1" w14:textId="77777777" w:rsidR="00E01542" w:rsidRPr="00E359BF" w:rsidRDefault="00E01542" w:rsidP="00E01542">
            <w:pPr>
              <w:pStyle w:val="TableTextCentered"/>
              <w:rPr>
                <w:rFonts w:eastAsia="Times New Roman"/>
              </w:rPr>
            </w:pPr>
            <w:r>
              <w:rPr>
                <w:rFonts w:eastAsia="Times New Roman"/>
              </w:rPr>
              <w:t>0</w:t>
            </w:r>
          </w:p>
        </w:tc>
        <w:tc>
          <w:tcPr>
            <w:tcW w:w="875" w:type="dxa"/>
          </w:tcPr>
          <w:p w14:paraId="36A808EA" w14:textId="77777777" w:rsidR="00E01542" w:rsidRPr="00E359BF" w:rsidRDefault="00E01542" w:rsidP="00E01542">
            <w:pPr>
              <w:pStyle w:val="TableTextCentered"/>
              <w:rPr>
                <w:rFonts w:eastAsia="Times New Roman"/>
              </w:rPr>
            </w:pPr>
            <w:r>
              <w:rPr>
                <w:rFonts w:eastAsia="Times New Roman"/>
              </w:rPr>
              <w:t>0</w:t>
            </w:r>
          </w:p>
        </w:tc>
        <w:tc>
          <w:tcPr>
            <w:tcW w:w="900" w:type="dxa"/>
          </w:tcPr>
          <w:p w14:paraId="676AC116" w14:textId="77777777" w:rsidR="00E01542" w:rsidRPr="00E359BF" w:rsidRDefault="00E01542" w:rsidP="00E01542">
            <w:pPr>
              <w:pStyle w:val="TableTextCentered"/>
              <w:rPr>
                <w:rFonts w:eastAsia="Times New Roman"/>
              </w:rPr>
            </w:pPr>
            <w:r>
              <w:rPr>
                <w:rFonts w:eastAsia="Times New Roman"/>
              </w:rPr>
              <w:t>19</w:t>
            </w:r>
          </w:p>
        </w:tc>
        <w:tc>
          <w:tcPr>
            <w:tcW w:w="892" w:type="dxa"/>
          </w:tcPr>
          <w:p w14:paraId="057E5F28" w14:textId="77777777" w:rsidR="00E01542" w:rsidRPr="00E359BF" w:rsidRDefault="00E01542" w:rsidP="00E01542">
            <w:pPr>
              <w:pStyle w:val="TableTextCentered"/>
              <w:rPr>
                <w:rFonts w:eastAsia="Times New Roman"/>
              </w:rPr>
            </w:pPr>
            <w:r>
              <w:rPr>
                <w:rFonts w:eastAsia="Times New Roman"/>
              </w:rPr>
              <w:t>3.8</w:t>
            </w:r>
          </w:p>
        </w:tc>
      </w:tr>
    </w:tbl>
    <w:bookmarkEnd w:id="108"/>
    <w:p w14:paraId="3731A1C9" w14:textId="41F100D1" w:rsidR="00970B7B" w:rsidRDefault="00970B7B" w:rsidP="00970B7B">
      <w:pPr>
        <w:pStyle w:val="TableNote"/>
      </w:pPr>
      <w:r w:rsidRPr="00D44000">
        <w:t xml:space="preserve">*The district average is an average of the observation scores. In Table 11, the district average is computed as: </w:t>
      </w:r>
      <w:r w:rsidRPr="00D44000">
        <w:br/>
      </w:r>
      <w:bookmarkStart w:id="109" w:name="Dist_CU_Calc"/>
      <w:r>
        <w:t>([1 x 2] + [2 x 3] + [3 x 10] + [4 x 16] + [5 x 10] + [7 x 2]) ÷ 43 observations = 3.9</w:t>
      </w:r>
      <w:bookmarkEnd w:id="109"/>
    </w:p>
    <w:p w14:paraId="06185E69" w14:textId="77777777" w:rsidR="00970B7B" w:rsidRPr="00BC09E0" w:rsidRDefault="00970B7B" w:rsidP="00970B7B">
      <w:pPr>
        <w:pStyle w:val="TableNote"/>
      </w:pPr>
      <w:r>
        <w:t>**Content Understanding does not appear in the CLASS K-3 Manual, therefore scores for the Elementary School Level represent grades 4-5 only.</w:t>
      </w:r>
    </w:p>
    <w:p w14:paraId="6FEA9312" w14:textId="77777777" w:rsidR="00970B7B" w:rsidRPr="00BC09E0" w:rsidRDefault="00970B7B" w:rsidP="00970B7B">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15190AD5" w14:textId="77777777" w:rsidR="00970B7B" w:rsidRPr="00BC09E0" w:rsidRDefault="00970B7B" w:rsidP="00970B7B">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7CC1596E" w14:textId="77777777" w:rsidR="00970B7B" w:rsidRDefault="00970B7B" w:rsidP="00970B7B">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2090B8D0" w14:textId="77777777" w:rsidR="00970B7B" w:rsidRDefault="00970B7B" w:rsidP="00970B7B">
      <w:pPr>
        <w:spacing w:after="160" w:line="259" w:lineRule="auto"/>
      </w:pPr>
      <w:r>
        <w:br w:type="page"/>
      </w:r>
    </w:p>
    <w:p w14:paraId="6B0ED41C" w14:textId="77777777" w:rsidR="00970B7B" w:rsidRPr="00BC09E0" w:rsidRDefault="00970B7B" w:rsidP="00970B7B">
      <w:pPr>
        <w:pStyle w:val="Heading2-SIOR"/>
      </w:pPr>
      <w:bookmarkStart w:id="110" w:name="_Toc379881743"/>
      <w:bookmarkStart w:id="111" w:name="_Toc411329835"/>
      <w:bookmarkStart w:id="112" w:name="_Toc430114884"/>
      <w:bookmarkStart w:id="113" w:name="_Toc92194263"/>
      <w:r w:rsidRPr="00BC09E0">
        <w:t>Analysis and Inquiry</w:t>
      </w:r>
      <w:bookmarkEnd w:id="110"/>
      <w:bookmarkEnd w:id="111"/>
      <w:bookmarkEnd w:id="112"/>
      <w:bookmarkEnd w:id="113"/>
    </w:p>
    <w:p w14:paraId="32EC1A21" w14:textId="77777777" w:rsidR="00970B7B" w:rsidRPr="00BC09E0" w:rsidRDefault="00970B7B" w:rsidP="00970B7B">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26B32374" w14:textId="77777777" w:rsidR="00970B7B" w:rsidRPr="00BC09E0" w:rsidRDefault="00970B7B" w:rsidP="00970B7B">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4163ED36" w14:textId="77777777" w:rsidR="00970B7B" w:rsidRPr="00BC09E0" w:rsidRDefault="00970B7B" w:rsidP="00970B7B">
      <w:pPr>
        <w:pStyle w:val="TableTitle0"/>
      </w:pPr>
      <w:r w:rsidRPr="00BC09E0">
        <w:t xml:space="preserve">Table 12. Analysis and Inquiry: Number of Classrooms for Each Rating </w:t>
      </w:r>
      <w:r w:rsidRPr="00D44000">
        <w:t>and District Average</w:t>
      </w:r>
    </w:p>
    <w:p w14:paraId="319002D1" w14:textId="4FDB8AD2" w:rsidR="00970B7B" w:rsidRDefault="00970B7B" w:rsidP="00970B7B">
      <w:pPr>
        <w:pStyle w:val="BodyTextDemi"/>
      </w:pPr>
      <w:r w:rsidRPr="00D44000">
        <w:t xml:space="preserve">Analysis and Inquiry District Average*: </w:t>
      </w:r>
      <w:bookmarkStart w:id="114" w:name="Dist_AI_Avg"/>
      <w:r>
        <w:t>2.9</w:t>
      </w:r>
      <w:bookmarkEnd w:id="11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7B205A" w:rsidRPr="00E359BF" w14:paraId="73DD1537" w14:textId="77777777" w:rsidTr="00E0154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CC8C95D" w14:textId="6FA15732" w:rsidR="007B205A" w:rsidRPr="00E359BF" w:rsidRDefault="007B205A" w:rsidP="007B205A">
            <w:pPr>
              <w:pStyle w:val="TableColHeadingCenter"/>
              <w:rPr>
                <w:rFonts w:eastAsia="MS Mincho"/>
              </w:rPr>
            </w:pPr>
            <w:bookmarkStart w:id="115" w:name="Tbl_AI"/>
            <w:r>
              <w:rPr>
                <w:rFonts w:eastAsia="MS Mincho"/>
              </w:rPr>
              <w:t>Grade Band</w:t>
            </w:r>
          </w:p>
        </w:tc>
        <w:tc>
          <w:tcPr>
            <w:tcW w:w="874" w:type="dxa"/>
            <w:vAlign w:val="center"/>
          </w:tcPr>
          <w:p w14:paraId="2A46EB4E" w14:textId="258E1AE7" w:rsidR="007B205A" w:rsidRPr="00E359BF" w:rsidRDefault="007B205A" w:rsidP="007B205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DE1F2E4" w14:textId="4D9DE549" w:rsidR="007B205A" w:rsidRPr="00E359BF" w:rsidRDefault="007B205A" w:rsidP="007B205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E0EE843" w14:textId="586BAE1A" w:rsidR="007B205A" w:rsidRPr="00E359BF" w:rsidRDefault="007B205A" w:rsidP="007B205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CF1274F" w14:textId="2C5D4E1D" w:rsidR="007B205A" w:rsidRPr="00E359BF" w:rsidRDefault="007B205A" w:rsidP="007B205A">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202FE348" w14:textId="649F1F13" w:rsidR="007B205A" w:rsidRPr="00E359BF" w:rsidRDefault="007B205A" w:rsidP="007B205A">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2AFED9F4" w14:textId="63F53F56" w:rsidR="007B205A" w:rsidRPr="00E359BF" w:rsidRDefault="007B205A" w:rsidP="007B205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82EFB73" w14:textId="525AEDDC" w:rsidR="007B205A" w:rsidRPr="00E359BF" w:rsidRDefault="007B205A" w:rsidP="007B205A">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D7150C1" w14:textId="276E6FDE" w:rsidR="007B205A" w:rsidRPr="00E359BF" w:rsidRDefault="007B205A" w:rsidP="007B205A">
            <w:pPr>
              <w:pStyle w:val="TableColHeadingCenter"/>
              <w:rPr>
                <w:rFonts w:eastAsia="MS Mincho"/>
              </w:rPr>
            </w:pPr>
            <w:r>
              <w:rPr>
                <w:rFonts w:eastAsia="MS Mincho"/>
              </w:rPr>
              <w:t>n (43)</w:t>
            </w:r>
          </w:p>
        </w:tc>
        <w:tc>
          <w:tcPr>
            <w:tcW w:w="892" w:type="dxa"/>
            <w:vAlign w:val="center"/>
          </w:tcPr>
          <w:p w14:paraId="1A9DA89E" w14:textId="77777777" w:rsidR="007B205A" w:rsidRDefault="007B205A" w:rsidP="007B205A">
            <w:pPr>
              <w:pStyle w:val="TableColHeadingCenter"/>
              <w:rPr>
                <w:rFonts w:eastAsia="MS Mincho"/>
              </w:rPr>
            </w:pPr>
            <w:r>
              <w:rPr>
                <w:rFonts w:eastAsia="MS Mincho"/>
              </w:rPr>
              <w:t>Average</w:t>
            </w:r>
          </w:p>
          <w:p w14:paraId="2F33DE1F" w14:textId="4E6731D9" w:rsidR="007B205A" w:rsidRPr="00E359BF" w:rsidRDefault="007B205A" w:rsidP="007B205A">
            <w:pPr>
              <w:pStyle w:val="TableColHeadingCenter"/>
              <w:rPr>
                <w:rFonts w:eastAsia="MS Mincho"/>
              </w:rPr>
            </w:pPr>
            <w:r>
              <w:rPr>
                <w:rFonts w:eastAsia="MS Mincho"/>
              </w:rPr>
              <w:t>(2.9)</w:t>
            </w:r>
          </w:p>
        </w:tc>
      </w:tr>
      <w:tr w:rsidR="00E01542" w:rsidRPr="00E359BF" w14:paraId="449C8009" w14:textId="77777777" w:rsidTr="00E01542">
        <w:trPr>
          <w:jc w:val="center"/>
        </w:trPr>
        <w:tc>
          <w:tcPr>
            <w:tcW w:w="1431" w:type="dxa"/>
          </w:tcPr>
          <w:p w14:paraId="7573DC6A" w14:textId="77777777" w:rsidR="00E01542" w:rsidRPr="00E359BF" w:rsidRDefault="00E01542" w:rsidP="00E01542">
            <w:pPr>
              <w:pStyle w:val="TableText"/>
            </w:pPr>
            <w:r>
              <w:t>Grades 4-5**</w:t>
            </w:r>
          </w:p>
        </w:tc>
        <w:tc>
          <w:tcPr>
            <w:tcW w:w="874" w:type="dxa"/>
          </w:tcPr>
          <w:p w14:paraId="78DBB708" w14:textId="77777777" w:rsidR="00E01542" w:rsidRPr="00E359BF" w:rsidRDefault="00E01542" w:rsidP="00E01542">
            <w:pPr>
              <w:pStyle w:val="TableTextCentered"/>
              <w:rPr>
                <w:rFonts w:eastAsia="Times New Roman"/>
              </w:rPr>
            </w:pPr>
            <w:r>
              <w:rPr>
                <w:rFonts w:eastAsia="Times New Roman"/>
              </w:rPr>
              <w:t>0</w:t>
            </w:r>
          </w:p>
        </w:tc>
        <w:tc>
          <w:tcPr>
            <w:tcW w:w="874" w:type="dxa"/>
          </w:tcPr>
          <w:p w14:paraId="200996BC" w14:textId="77777777" w:rsidR="00E01542" w:rsidRPr="00E359BF" w:rsidRDefault="00E01542" w:rsidP="00E01542">
            <w:pPr>
              <w:pStyle w:val="TableTextCentered"/>
              <w:rPr>
                <w:rFonts w:eastAsia="Times New Roman"/>
              </w:rPr>
            </w:pPr>
            <w:r>
              <w:rPr>
                <w:rFonts w:eastAsia="Times New Roman"/>
              </w:rPr>
              <w:t>0</w:t>
            </w:r>
          </w:p>
        </w:tc>
        <w:tc>
          <w:tcPr>
            <w:tcW w:w="874" w:type="dxa"/>
          </w:tcPr>
          <w:p w14:paraId="2AE86245" w14:textId="77777777" w:rsidR="00E01542" w:rsidRPr="00E359BF" w:rsidRDefault="00E01542" w:rsidP="00E01542">
            <w:pPr>
              <w:pStyle w:val="TableTextCentered"/>
              <w:rPr>
                <w:rFonts w:eastAsia="Times New Roman"/>
              </w:rPr>
            </w:pPr>
            <w:r>
              <w:rPr>
                <w:rFonts w:eastAsia="Times New Roman"/>
              </w:rPr>
              <w:t>2</w:t>
            </w:r>
          </w:p>
        </w:tc>
        <w:tc>
          <w:tcPr>
            <w:tcW w:w="875" w:type="dxa"/>
          </w:tcPr>
          <w:p w14:paraId="300EBED8" w14:textId="77777777" w:rsidR="00E01542" w:rsidRPr="00E359BF" w:rsidRDefault="00E01542" w:rsidP="00E01542">
            <w:pPr>
              <w:pStyle w:val="TableTextCentered"/>
              <w:rPr>
                <w:rFonts w:eastAsia="Times New Roman"/>
              </w:rPr>
            </w:pPr>
            <w:r>
              <w:rPr>
                <w:rFonts w:eastAsia="Times New Roman"/>
              </w:rPr>
              <w:t>3</w:t>
            </w:r>
          </w:p>
        </w:tc>
        <w:tc>
          <w:tcPr>
            <w:tcW w:w="875" w:type="dxa"/>
          </w:tcPr>
          <w:p w14:paraId="40BC2CC6" w14:textId="77777777" w:rsidR="00E01542" w:rsidRPr="00E359BF" w:rsidRDefault="00E01542" w:rsidP="00E01542">
            <w:pPr>
              <w:pStyle w:val="TableTextCentered"/>
              <w:rPr>
                <w:rFonts w:eastAsia="Times New Roman"/>
              </w:rPr>
            </w:pPr>
            <w:r>
              <w:rPr>
                <w:rFonts w:eastAsia="Times New Roman"/>
              </w:rPr>
              <w:t>2</w:t>
            </w:r>
          </w:p>
        </w:tc>
        <w:tc>
          <w:tcPr>
            <w:tcW w:w="874" w:type="dxa"/>
          </w:tcPr>
          <w:p w14:paraId="0E0E8CA3" w14:textId="77777777" w:rsidR="00E01542" w:rsidRPr="00E359BF" w:rsidRDefault="00E01542" w:rsidP="00E01542">
            <w:pPr>
              <w:pStyle w:val="TableTextCentered"/>
              <w:rPr>
                <w:rFonts w:eastAsia="Times New Roman"/>
              </w:rPr>
            </w:pPr>
            <w:r>
              <w:rPr>
                <w:rFonts w:eastAsia="Times New Roman"/>
              </w:rPr>
              <w:t>0</w:t>
            </w:r>
          </w:p>
        </w:tc>
        <w:tc>
          <w:tcPr>
            <w:tcW w:w="875" w:type="dxa"/>
          </w:tcPr>
          <w:p w14:paraId="5F36017C" w14:textId="77777777" w:rsidR="00E01542" w:rsidRPr="00E359BF" w:rsidRDefault="00E01542" w:rsidP="00E01542">
            <w:pPr>
              <w:pStyle w:val="TableTextCentered"/>
              <w:rPr>
                <w:rFonts w:eastAsia="Times New Roman"/>
              </w:rPr>
            </w:pPr>
            <w:r>
              <w:rPr>
                <w:rFonts w:eastAsia="Times New Roman"/>
              </w:rPr>
              <w:t>0</w:t>
            </w:r>
          </w:p>
        </w:tc>
        <w:tc>
          <w:tcPr>
            <w:tcW w:w="900" w:type="dxa"/>
          </w:tcPr>
          <w:p w14:paraId="35E3DBB2" w14:textId="77777777" w:rsidR="00E01542" w:rsidRPr="00E359BF" w:rsidRDefault="00E01542" w:rsidP="00E01542">
            <w:pPr>
              <w:pStyle w:val="TableTextCentered"/>
              <w:rPr>
                <w:rFonts w:eastAsia="Times New Roman"/>
              </w:rPr>
            </w:pPr>
            <w:r>
              <w:rPr>
                <w:rFonts w:eastAsia="Times New Roman"/>
              </w:rPr>
              <w:t>7</w:t>
            </w:r>
          </w:p>
        </w:tc>
        <w:tc>
          <w:tcPr>
            <w:tcW w:w="892" w:type="dxa"/>
          </w:tcPr>
          <w:p w14:paraId="017019DA" w14:textId="77777777" w:rsidR="00E01542" w:rsidRPr="00E359BF" w:rsidRDefault="00E01542" w:rsidP="00E01542">
            <w:pPr>
              <w:pStyle w:val="TableTextCentered"/>
              <w:rPr>
                <w:rFonts w:eastAsia="Times New Roman"/>
              </w:rPr>
            </w:pPr>
            <w:r>
              <w:rPr>
                <w:rFonts w:eastAsia="Times New Roman"/>
              </w:rPr>
              <w:t>4.0</w:t>
            </w:r>
          </w:p>
        </w:tc>
      </w:tr>
      <w:tr w:rsidR="00E01542" w:rsidRPr="00E359BF" w14:paraId="0F6D672C" w14:textId="77777777" w:rsidTr="00E01542">
        <w:trPr>
          <w:jc w:val="center"/>
        </w:trPr>
        <w:tc>
          <w:tcPr>
            <w:tcW w:w="1431" w:type="dxa"/>
          </w:tcPr>
          <w:p w14:paraId="42E8A9D2" w14:textId="77777777" w:rsidR="00E01542" w:rsidRPr="00E359BF" w:rsidRDefault="00E01542" w:rsidP="00E01542">
            <w:pPr>
              <w:pStyle w:val="TableText"/>
            </w:pPr>
            <w:r>
              <w:t>Grades 6-8</w:t>
            </w:r>
          </w:p>
        </w:tc>
        <w:tc>
          <w:tcPr>
            <w:tcW w:w="874" w:type="dxa"/>
          </w:tcPr>
          <w:p w14:paraId="72C7A657" w14:textId="77777777" w:rsidR="00E01542" w:rsidRPr="00E359BF" w:rsidRDefault="00E01542" w:rsidP="00E01542">
            <w:pPr>
              <w:pStyle w:val="TableTextCentered"/>
              <w:rPr>
                <w:rFonts w:eastAsia="Times New Roman"/>
              </w:rPr>
            </w:pPr>
            <w:r>
              <w:rPr>
                <w:rFonts w:eastAsia="Times New Roman"/>
              </w:rPr>
              <w:t>3</w:t>
            </w:r>
          </w:p>
        </w:tc>
        <w:tc>
          <w:tcPr>
            <w:tcW w:w="874" w:type="dxa"/>
          </w:tcPr>
          <w:p w14:paraId="70455BA0" w14:textId="77777777" w:rsidR="00E01542" w:rsidRPr="00E359BF" w:rsidRDefault="00E01542" w:rsidP="00E01542">
            <w:pPr>
              <w:pStyle w:val="TableTextCentered"/>
              <w:rPr>
                <w:rFonts w:eastAsia="Times New Roman"/>
              </w:rPr>
            </w:pPr>
            <w:r>
              <w:rPr>
                <w:rFonts w:eastAsia="Times New Roman"/>
              </w:rPr>
              <w:t>4</w:t>
            </w:r>
          </w:p>
        </w:tc>
        <w:tc>
          <w:tcPr>
            <w:tcW w:w="874" w:type="dxa"/>
          </w:tcPr>
          <w:p w14:paraId="2FD90B6D" w14:textId="77777777" w:rsidR="00E01542" w:rsidRPr="00E359BF" w:rsidRDefault="00E01542" w:rsidP="00E01542">
            <w:pPr>
              <w:pStyle w:val="TableTextCentered"/>
              <w:rPr>
                <w:rFonts w:eastAsia="Times New Roman"/>
              </w:rPr>
            </w:pPr>
            <w:r>
              <w:rPr>
                <w:rFonts w:eastAsia="Times New Roman"/>
              </w:rPr>
              <w:t>5</w:t>
            </w:r>
          </w:p>
        </w:tc>
        <w:tc>
          <w:tcPr>
            <w:tcW w:w="875" w:type="dxa"/>
          </w:tcPr>
          <w:p w14:paraId="349829A4" w14:textId="77777777" w:rsidR="00E01542" w:rsidRPr="00E359BF" w:rsidRDefault="00E01542" w:rsidP="00E01542">
            <w:pPr>
              <w:pStyle w:val="TableTextCentered"/>
              <w:rPr>
                <w:rFonts w:eastAsia="Times New Roman"/>
              </w:rPr>
            </w:pPr>
            <w:r>
              <w:rPr>
                <w:rFonts w:eastAsia="Times New Roman"/>
              </w:rPr>
              <w:t>4</w:t>
            </w:r>
          </w:p>
        </w:tc>
        <w:tc>
          <w:tcPr>
            <w:tcW w:w="875" w:type="dxa"/>
          </w:tcPr>
          <w:p w14:paraId="4C8258A3" w14:textId="77777777" w:rsidR="00E01542" w:rsidRPr="00E359BF" w:rsidRDefault="00E01542" w:rsidP="00E01542">
            <w:pPr>
              <w:pStyle w:val="TableTextCentered"/>
              <w:rPr>
                <w:rFonts w:eastAsia="Times New Roman"/>
              </w:rPr>
            </w:pPr>
            <w:r>
              <w:rPr>
                <w:rFonts w:eastAsia="Times New Roman"/>
              </w:rPr>
              <w:t>1</w:t>
            </w:r>
          </w:p>
        </w:tc>
        <w:tc>
          <w:tcPr>
            <w:tcW w:w="874" w:type="dxa"/>
          </w:tcPr>
          <w:p w14:paraId="3F8F39CF" w14:textId="77777777" w:rsidR="00E01542" w:rsidRPr="00E359BF" w:rsidRDefault="00E01542" w:rsidP="00E01542">
            <w:pPr>
              <w:pStyle w:val="TableTextCentered"/>
              <w:rPr>
                <w:rFonts w:eastAsia="Times New Roman"/>
              </w:rPr>
            </w:pPr>
            <w:r>
              <w:rPr>
                <w:rFonts w:eastAsia="Times New Roman"/>
              </w:rPr>
              <w:t>0</w:t>
            </w:r>
          </w:p>
        </w:tc>
        <w:tc>
          <w:tcPr>
            <w:tcW w:w="875" w:type="dxa"/>
          </w:tcPr>
          <w:p w14:paraId="74A996CF" w14:textId="77777777" w:rsidR="00E01542" w:rsidRPr="00E359BF" w:rsidRDefault="00E01542" w:rsidP="00E01542">
            <w:pPr>
              <w:pStyle w:val="TableTextCentered"/>
              <w:rPr>
                <w:rFonts w:eastAsia="Times New Roman"/>
              </w:rPr>
            </w:pPr>
            <w:r>
              <w:rPr>
                <w:rFonts w:eastAsia="Times New Roman"/>
              </w:rPr>
              <w:t>0</w:t>
            </w:r>
          </w:p>
        </w:tc>
        <w:tc>
          <w:tcPr>
            <w:tcW w:w="900" w:type="dxa"/>
          </w:tcPr>
          <w:p w14:paraId="290B7085" w14:textId="77777777" w:rsidR="00E01542" w:rsidRPr="00E359BF" w:rsidRDefault="00E01542" w:rsidP="00E01542">
            <w:pPr>
              <w:pStyle w:val="TableTextCentered"/>
              <w:rPr>
                <w:rFonts w:eastAsia="Times New Roman"/>
              </w:rPr>
            </w:pPr>
            <w:r>
              <w:rPr>
                <w:rFonts w:eastAsia="Times New Roman"/>
              </w:rPr>
              <w:t>17</w:t>
            </w:r>
          </w:p>
        </w:tc>
        <w:tc>
          <w:tcPr>
            <w:tcW w:w="892" w:type="dxa"/>
          </w:tcPr>
          <w:p w14:paraId="36E878C1" w14:textId="77777777" w:rsidR="00E01542" w:rsidRPr="00E359BF" w:rsidRDefault="00E01542" w:rsidP="00E01542">
            <w:pPr>
              <w:pStyle w:val="TableTextCentered"/>
              <w:rPr>
                <w:rFonts w:eastAsia="Times New Roman"/>
              </w:rPr>
            </w:pPr>
            <w:r>
              <w:rPr>
                <w:rFonts w:eastAsia="Times New Roman"/>
              </w:rPr>
              <w:t>2.8</w:t>
            </w:r>
          </w:p>
        </w:tc>
      </w:tr>
      <w:tr w:rsidR="00E01542" w:rsidRPr="00E359BF" w14:paraId="592A1AFA" w14:textId="77777777" w:rsidTr="00E01542">
        <w:trPr>
          <w:jc w:val="center"/>
        </w:trPr>
        <w:tc>
          <w:tcPr>
            <w:tcW w:w="1431" w:type="dxa"/>
          </w:tcPr>
          <w:p w14:paraId="731BBB67" w14:textId="77777777" w:rsidR="00E01542" w:rsidRPr="00E359BF" w:rsidRDefault="00E01542" w:rsidP="00E01542">
            <w:pPr>
              <w:pStyle w:val="TableText"/>
            </w:pPr>
            <w:r>
              <w:t>Grades 9-12</w:t>
            </w:r>
          </w:p>
        </w:tc>
        <w:tc>
          <w:tcPr>
            <w:tcW w:w="874" w:type="dxa"/>
          </w:tcPr>
          <w:p w14:paraId="09F15602" w14:textId="77777777" w:rsidR="00E01542" w:rsidRPr="00E359BF" w:rsidRDefault="00E01542" w:rsidP="00E01542">
            <w:pPr>
              <w:pStyle w:val="TableTextCentered"/>
              <w:rPr>
                <w:rFonts w:eastAsia="Times New Roman"/>
              </w:rPr>
            </w:pPr>
            <w:r>
              <w:rPr>
                <w:rFonts w:eastAsia="Times New Roman"/>
              </w:rPr>
              <w:t>4</w:t>
            </w:r>
          </w:p>
        </w:tc>
        <w:tc>
          <w:tcPr>
            <w:tcW w:w="874" w:type="dxa"/>
          </w:tcPr>
          <w:p w14:paraId="0A7D3A4F" w14:textId="77777777" w:rsidR="00E01542" w:rsidRPr="00E359BF" w:rsidRDefault="00E01542" w:rsidP="00E01542">
            <w:pPr>
              <w:pStyle w:val="TableTextCentered"/>
              <w:rPr>
                <w:rFonts w:eastAsia="Times New Roman"/>
              </w:rPr>
            </w:pPr>
            <w:r>
              <w:rPr>
                <w:rFonts w:eastAsia="Times New Roman"/>
              </w:rPr>
              <w:t>5</w:t>
            </w:r>
          </w:p>
        </w:tc>
        <w:tc>
          <w:tcPr>
            <w:tcW w:w="874" w:type="dxa"/>
          </w:tcPr>
          <w:p w14:paraId="0132A94B" w14:textId="77777777" w:rsidR="00E01542" w:rsidRPr="00E359BF" w:rsidRDefault="00E01542" w:rsidP="00E01542">
            <w:pPr>
              <w:pStyle w:val="TableTextCentered"/>
              <w:rPr>
                <w:rFonts w:eastAsia="Times New Roman"/>
              </w:rPr>
            </w:pPr>
            <w:r>
              <w:rPr>
                <w:rFonts w:eastAsia="Times New Roman"/>
              </w:rPr>
              <w:t>6</w:t>
            </w:r>
          </w:p>
        </w:tc>
        <w:tc>
          <w:tcPr>
            <w:tcW w:w="875" w:type="dxa"/>
          </w:tcPr>
          <w:p w14:paraId="0F954564" w14:textId="77777777" w:rsidR="00E01542" w:rsidRPr="00E359BF" w:rsidRDefault="00E01542" w:rsidP="00E01542">
            <w:pPr>
              <w:pStyle w:val="TableTextCentered"/>
              <w:rPr>
                <w:rFonts w:eastAsia="Times New Roman"/>
              </w:rPr>
            </w:pPr>
            <w:r>
              <w:rPr>
                <w:rFonts w:eastAsia="Times New Roman"/>
              </w:rPr>
              <w:t>4</w:t>
            </w:r>
          </w:p>
        </w:tc>
        <w:tc>
          <w:tcPr>
            <w:tcW w:w="875" w:type="dxa"/>
          </w:tcPr>
          <w:p w14:paraId="6C93C812" w14:textId="77777777" w:rsidR="00E01542" w:rsidRPr="00E359BF" w:rsidRDefault="00E01542" w:rsidP="00E01542">
            <w:pPr>
              <w:pStyle w:val="TableTextCentered"/>
              <w:rPr>
                <w:rFonts w:eastAsia="Times New Roman"/>
              </w:rPr>
            </w:pPr>
            <w:r>
              <w:rPr>
                <w:rFonts w:eastAsia="Times New Roman"/>
              </w:rPr>
              <w:t>0</w:t>
            </w:r>
          </w:p>
        </w:tc>
        <w:tc>
          <w:tcPr>
            <w:tcW w:w="874" w:type="dxa"/>
          </w:tcPr>
          <w:p w14:paraId="7C6F4F76" w14:textId="77777777" w:rsidR="00E01542" w:rsidRPr="00E359BF" w:rsidRDefault="00E01542" w:rsidP="00E01542">
            <w:pPr>
              <w:pStyle w:val="TableTextCentered"/>
              <w:rPr>
                <w:rFonts w:eastAsia="Times New Roman"/>
              </w:rPr>
            </w:pPr>
            <w:r>
              <w:rPr>
                <w:rFonts w:eastAsia="Times New Roman"/>
              </w:rPr>
              <w:t>0</w:t>
            </w:r>
          </w:p>
        </w:tc>
        <w:tc>
          <w:tcPr>
            <w:tcW w:w="875" w:type="dxa"/>
          </w:tcPr>
          <w:p w14:paraId="55486045" w14:textId="77777777" w:rsidR="00E01542" w:rsidRPr="00E359BF" w:rsidRDefault="00E01542" w:rsidP="00E01542">
            <w:pPr>
              <w:pStyle w:val="TableTextCentered"/>
              <w:rPr>
                <w:rFonts w:eastAsia="Times New Roman"/>
              </w:rPr>
            </w:pPr>
            <w:r>
              <w:rPr>
                <w:rFonts w:eastAsia="Times New Roman"/>
              </w:rPr>
              <w:t>0</w:t>
            </w:r>
          </w:p>
        </w:tc>
        <w:tc>
          <w:tcPr>
            <w:tcW w:w="900" w:type="dxa"/>
          </w:tcPr>
          <w:p w14:paraId="54A22164" w14:textId="77777777" w:rsidR="00E01542" w:rsidRPr="00E359BF" w:rsidRDefault="00E01542" w:rsidP="00E01542">
            <w:pPr>
              <w:pStyle w:val="TableTextCentered"/>
              <w:rPr>
                <w:rFonts w:eastAsia="Times New Roman"/>
              </w:rPr>
            </w:pPr>
            <w:r>
              <w:rPr>
                <w:rFonts w:eastAsia="Times New Roman"/>
              </w:rPr>
              <w:t>19</w:t>
            </w:r>
          </w:p>
        </w:tc>
        <w:tc>
          <w:tcPr>
            <w:tcW w:w="892" w:type="dxa"/>
          </w:tcPr>
          <w:p w14:paraId="6AE7C980" w14:textId="77777777" w:rsidR="00E01542" w:rsidRPr="00E359BF" w:rsidRDefault="00E01542" w:rsidP="00E01542">
            <w:pPr>
              <w:pStyle w:val="TableTextCentered"/>
              <w:rPr>
                <w:rFonts w:eastAsia="Times New Roman"/>
              </w:rPr>
            </w:pPr>
            <w:r>
              <w:rPr>
                <w:rFonts w:eastAsia="Times New Roman"/>
              </w:rPr>
              <w:t>2.5</w:t>
            </w:r>
          </w:p>
        </w:tc>
      </w:tr>
    </w:tbl>
    <w:bookmarkEnd w:id="115"/>
    <w:p w14:paraId="3F59BCD1" w14:textId="5EB2DBAA" w:rsidR="00970B7B" w:rsidRDefault="00970B7B" w:rsidP="00970B7B">
      <w:pPr>
        <w:pStyle w:val="TableNote"/>
      </w:pPr>
      <w:r w:rsidRPr="00D44000">
        <w:t xml:space="preserve">*The district average is an average of the observation scores. In Table 12, the district average is computed as: </w:t>
      </w:r>
      <w:r w:rsidRPr="00D44000">
        <w:br/>
      </w:r>
      <w:bookmarkStart w:id="116" w:name="Dist_AI_Calc"/>
      <w:r>
        <w:t>([1 x 7] + [2 x 9] + [3 x 13] + [4 x 11] + [5 x 3]) ÷ 43 observations = 2.9</w:t>
      </w:r>
      <w:bookmarkEnd w:id="116"/>
    </w:p>
    <w:p w14:paraId="70AD6927" w14:textId="77777777" w:rsidR="00970B7B" w:rsidRPr="00BC09E0" w:rsidRDefault="00970B7B" w:rsidP="00970B7B">
      <w:pPr>
        <w:pStyle w:val="TableNote"/>
      </w:pPr>
      <w:r>
        <w:t>**Analysis and Inquiry does not appear in the CLASS K-3 Manual, therefore scores for the Elementary School Level represent grades 4-5 only.</w:t>
      </w:r>
    </w:p>
    <w:p w14:paraId="47A7E518" w14:textId="77777777" w:rsidR="00970B7B" w:rsidRPr="00BC09E0" w:rsidRDefault="00970B7B" w:rsidP="00970B7B">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0F0CA12A" w14:textId="77777777" w:rsidR="00970B7B" w:rsidRPr="00BC09E0" w:rsidRDefault="00970B7B" w:rsidP="00970B7B">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728F7AC2" w14:textId="77777777" w:rsidR="00970B7B" w:rsidRDefault="00970B7B" w:rsidP="00970B7B">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05654EA7" w14:textId="77777777" w:rsidR="00970B7B" w:rsidRDefault="00970B7B" w:rsidP="00970B7B">
      <w:pPr>
        <w:spacing w:after="160" w:line="259" w:lineRule="auto"/>
      </w:pPr>
      <w:r>
        <w:br w:type="page"/>
      </w:r>
    </w:p>
    <w:p w14:paraId="1A871EFB" w14:textId="77777777" w:rsidR="00970B7B" w:rsidRPr="00BC09E0" w:rsidRDefault="00970B7B" w:rsidP="00970B7B">
      <w:pPr>
        <w:pStyle w:val="Heading2-SIOR"/>
      </w:pPr>
      <w:bookmarkStart w:id="117" w:name="_Toc411329836"/>
      <w:bookmarkStart w:id="118" w:name="_Toc430114885"/>
      <w:bookmarkStart w:id="119" w:name="_Toc92194264"/>
      <w:r w:rsidRPr="00BC09E0">
        <w:t>Quality of Feedback</w:t>
      </w:r>
      <w:bookmarkEnd w:id="117"/>
      <w:bookmarkEnd w:id="118"/>
      <w:bookmarkEnd w:id="119"/>
    </w:p>
    <w:p w14:paraId="4CBC5382" w14:textId="77777777" w:rsidR="00970B7B" w:rsidRPr="00BC09E0" w:rsidRDefault="00970B7B" w:rsidP="00970B7B">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6FDC7146" w14:textId="77777777" w:rsidR="00970B7B" w:rsidRPr="00BC09E0" w:rsidRDefault="00970B7B" w:rsidP="00970B7B">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76F27C78" w14:textId="77777777" w:rsidR="00970B7B" w:rsidRPr="00BC09E0" w:rsidRDefault="00970B7B" w:rsidP="00970B7B">
      <w:pPr>
        <w:pStyle w:val="TableTitle0"/>
      </w:pPr>
      <w:r w:rsidRPr="00BC09E0">
        <w:t xml:space="preserve">Table 13. Quality of Feedback: Number of Classrooms for Each Rating </w:t>
      </w:r>
      <w:r w:rsidRPr="00D44000">
        <w:t>and District Average</w:t>
      </w:r>
    </w:p>
    <w:p w14:paraId="4F9DF31D" w14:textId="2AEACF96" w:rsidR="00970B7B" w:rsidRDefault="00970B7B" w:rsidP="00970B7B">
      <w:pPr>
        <w:pStyle w:val="BodyTextDemi"/>
      </w:pPr>
      <w:r w:rsidRPr="00D44000">
        <w:t xml:space="preserve">Quality of Feedback District Average*: </w:t>
      </w:r>
      <w:bookmarkStart w:id="120" w:name="Dist_QF_Avg"/>
      <w:r>
        <w:t>3.6</w:t>
      </w:r>
      <w:bookmarkEnd w:id="12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C0E6A" w:rsidRPr="00E359BF" w14:paraId="570B1575" w14:textId="77777777" w:rsidTr="0021533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984928C" w14:textId="6815F012" w:rsidR="00EC0E6A" w:rsidRPr="00E359BF" w:rsidRDefault="00EC0E6A" w:rsidP="00EC0E6A">
            <w:pPr>
              <w:pStyle w:val="TableColHeadingCenter"/>
              <w:rPr>
                <w:rFonts w:eastAsia="MS Mincho"/>
              </w:rPr>
            </w:pPr>
            <w:bookmarkStart w:id="121" w:name="Tbl_QF"/>
            <w:r>
              <w:rPr>
                <w:rFonts w:eastAsia="MS Mincho"/>
              </w:rPr>
              <w:t>Grade Band</w:t>
            </w:r>
          </w:p>
        </w:tc>
        <w:tc>
          <w:tcPr>
            <w:tcW w:w="874" w:type="dxa"/>
            <w:vAlign w:val="center"/>
          </w:tcPr>
          <w:p w14:paraId="0C46D5C1" w14:textId="3E6AB370" w:rsidR="00EC0E6A" w:rsidRPr="00E359BF" w:rsidRDefault="00EC0E6A" w:rsidP="00EC0E6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DF6FE17" w14:textId="31376232" w:rsidR="00EC0E6A" w:rsidRPr="00E359BF" w:rsidRDefault="00EC0E6A" w:rsidP="00EC0E6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A53AB17" w14:textId="1CE69B92" w:rsidR="00EC0E6A" w:rsidRPr="00E359BF" w:rsidRDefault="00EC0E6A" w:rsidP="00EC0E6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6D77D2E" w14:textId="32B367C2" w:rsidR="00EC0E6A" w:rsidRPr="00E359BF" w:rsidRDefault="00EC0E6A" w:rsidP="00EC0E6A">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377EB4AA" w14:textId="4D81CD40" w:rsidR="00EC0E6A" w:rsidRPr="00E359BF" w:rsidRDefault="00EC0E6A" w:rsidP="00EC0E6A">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3D5B098B" w14:textId="6CD81CA4" w:rsidR="00EC0E6A" w:rsidRPr="00E359BF" w:rsidRDefault="00EC0E6A" w:rsidP="00EC0E6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2E59E6D" w14:textId="6FC40702" w:rsidR="00EC0E6A" w:rsidRPr="00E359BF" w:rsidRDefault="00EC0E6A" w:rsidP="00EC0E6A">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DFB65B6" w14:textId="18289C41" w:rsidR="00EC0E6A" w:rsidRPr="00E359BF" w:rsidRDefault="00EC0E6A" w:rsidP="00EC0E6A">
            <w:pPr>
              <w:pStyle w:val="TableColHeadingCenter"/>
              <w:rPr>
                <w:rFonts w:eastAsia="MS Mincho"/>
              </w:rPr>
            </w:pPr>
            <w:r>
              <w:rPr>
                <w:rFonts w:eastAsia="MS Mincho"/>
              </w:rPr>
              <w:t>n (58)</w:t>
            </w:r>
          </w:p>
        </w:tc>
        <w:tc>
          <w:tcPr>
            <w:tcW w:w="892" w:type="dxa"/>
            <w:vAlign w:val="center"/>
          </w:tcPr>
          <w:p w14:paraId="1D00790F" w14:textId="77777777" w:rsidR="00EC0E6A" w:rsidRDefault="00EC0E6A" w:rsidP="00EC0E6A">
            <w:pPr>
              <w:pStyle w:val="TableColHeadingCenter"/>
              <w:rPr>
                <w:rFonts w:eastAsia="MS Mincho"/>
              </w:rPr>
            </w:pPr>
            <w:r>
              <w:rPr>
                <w:rFonts w:eastAsia="MS Mincho"/>
              </w:rPr>
              <w:t>Average</w:t>
            </w:r>
          </w:p>
          <w:p w14:paraId="0079ADBE" w14:textId="0F93EADC" w:rsidR="00EC0E6A" w:rsidRPr="00E359BF" w:rsidRDefault="00EC0E6A" w:rsidP="00EC0E6A">
            <w:pPr>
              <w:pStyle w:val="TableColHeadingCenter"/>
              <w:rPr>
                <w:rFonts w:eastAsia="MS Mincho"/>
              </w:rPr>
            </w:pPr>
            <w:r>
              <w:rPr>
                <w:rFonts w:eastAsia="MS Mincho"/>
              </w:rPr>
              <w:t>(3.6)</w:t>
            </w:r>
          </w:p>
        </w:tc>
      </w:tr>
      <w:tr w:rsidR="00970B7B" w:rsidRPr="00E359BF" w14:paraId="0C6F9208" w14:textId="77777777" w:rsidTr="008435F6">
        <w:trPr>
          <w:jc w:val="center"/>
        </w:trPr>
        <w:tc>
          <w:tcPr>
            <w:tcW w:w="1431" w:type="dxa"/>
          </w:tcPr>
          <w:p w14:paraId="6FCDBA67" w14:textId="77777777" w:rsidR="00970B7B" w:rsidRPr="00E359BF" w:rsidRDefault="00970B7B" w:rsidP="0065790C">
            <w:pPr>
              <w:pStyle w:val="TableText"/>
            </w:pPr>
            <w:r>
              <w:t>Grades K-5</w:t>
            </w:r>
          </w:p>
        </w:tc>
        <w:tc>
          <w:tcPr>
            <w:tcW w:w="874" w:type="dxa"/>
          </w:tcPr>
          <w:p w14:paraId="427504EB"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1E4A7CD2" w14:textId="77777777" w:rsidR="00970B7B" w:rsidRPr="00E359BF" w:rsidRDefault="00970B7B" w:rsidP="0065790C">
            <w:pPr>
              <w:pStyle w:val="TableTextCentered"/>
              <w:rPr>
                <w:rFonts w:eastAsia="Times New Roman"/>
              </w:rPr>
            </w:pPr>
            <w:r>
              <w:rPr>
                <w:rFonts w:eastAsia="Times New Roman"/>
              </w:rPr>
              <w:t>2</w:t>
            </w:r>
          </w:p>
        </w:tc>
        <w:tc>
          <w:tcPr>
            <w:tcW w:w="874" w:type="dxa"/>
          </w:tcPr>
          <w:p w14:paraId="2AA348C6" w14:textId="77777777" w:rsidR="00970B7B" w:rsidRPr="00E359BF" w:rsidRDefault="00970B7B" w:rsidP="0065790C">
            <w:pPr>
              <w:pStyle w:val="TableTextCentered"/>
              <w:rPr>
                <w:rFonts w:eastAsia="Times New Roman"/>
              </w:rPr>
            </w:pPr>
            <w:r>
              <w:rPr>
                <w:rFonts w:eastAsia="Times New Roman"/>
              </w:rPr>
              <w:t>7</w:t>
            </w:r>
          </w:p>
        </w:tc>
        <w:tc>
          <w:tcPr>
            <w:tcW w:w="875" w:type="dxa"/>
          </w:tcPr>
          <w:p w14:paraId="552BAE84" w14:textId="77777777" w:rsidR="00970B7B" w:rsidRPr="00E359BF" w:rsidRDefault="00970B7B" w:rsidP="0065790C">
            <w:pPr>
              <w:pStyle w:val="TableTextCentered"/>
              <w:rPr>
                <w:rFonts w:eastAsia="Times New Roman"/>
              </w:rPr>
            </w:pPr>
            <w:r>
              <w:rPr>
                <w:rFonts w:eastAsia="Times New Roman"/>
              </w:rPr>
              <w:t>3</w:t>
            </w:r>
          </w:p>
        </w:tc>
        <w:tc>
          <w:tcPr>
            <w:tcW w:w="875" w:type="dxa"/>
          </w:tcPr>
          <w:p w14:paraId="07D2EEF3" w14:textId="77777777" w:rsidR="00970B7B" w:rsidRPr="00E359BF" w:rsidRDefault="00970B7B" w:rsidP="0065790C">
            <w:pPr>
              <w:pStyle w:val="TableTextCentered"/>
              <w:rPr>
                <w:rFonts w:eastAsia="Times New Roman"/>
              </w:rPr>
            </w:pPr>
            <w:r>
              <w:rPr>
                <w:rFonts w:eastAsia="Times New Roman"/>
              </w:rPr>
              <w:t>6</w:t>
            </w:r>
          </w:p>
        </w:tc>
        <w:tc>
          <w:tcPr>
            <w:tcW w:w="874" w:type="dxa"/>
          </w:tcPr>
          <w:p w14:paraId="42259075"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3623AA7A" w14:textId="77777777" w:rsidR="00970B7B" w:rsidRPr="00E359BF" w:rsidRDefault="00970B7B" w:rsidP="0065790C">
            <w:pPr>
              <w:pStyle w:val="TableTextCentered"/>
              <w:rPr>
                <w:rFonts w:eastAsia="Times New Roman"/>
              </w:rPr>
            </w:pPr>
            <w:r>
              <w:rPr>
                <w:rFonts w:eastAsia="Times New Roman"/>
              </w:rPr>
              <w:t>3</w:t>
            </w:r>
          </w:p>
        </w:tc>
        <w:tc>
          <w:tcPr>
            <w:tcW w:w="900" w:type="dxa"/>
          </w:tcPr>
          <w:p w14:paraId="114FD939" w14:textId="77777777" w:rsidR="00970B7B" w:rsidRPr="00E359BF" w:rsidRDefault="00970B7B" w:rsidP="0065790C">
            <w:pPr>
              <w:pStyle w:val="TableTextCentered"/>
              <w:rPr>
                <w:rFonts w:eastAsia="Times New Roman"/>
              </w:rPr>
            </w:pPr>
            <w:r>
              <w:rPr>
                <w:rFonts w:eastAsia="Times New Roman"/>
              </w:rPr>
              <w:t>22</w:t>
            </w:r>
          </w:p>
        </w:tc>
        <w:tc>
          <w:tcPr>
            <w:tcW w:w="892" w:type="dxa"/>
          </w:tcPr>
          <w:p w14:paraId="3F4D1D73" w14:textId="77777777" w:rsidR="00970B7B" w:rsidRPr="00E359BF" w:rsidRDefault="00970B7B" w:rsidP="0065790C">
            <w:pPr>
              <w:pStyle w:val="TableTextCentered"/>
              <w:rPr>
                <w:rFonts w:eastAsia="Times New Roman"/>
              </w:rPr>
            </w:pPr>
            <w:r>
              <w:rPr>
                <w:rFonts w:eastAsia="Times New Roman"/>
              </w:rPr>
              <w:t>4.3</w:t>
            </w:r>
          </w:p>
        </w:tc>
      </w:tr>
      <w:tr w:rsidR="00970B7B" w:rsidRPr="00E359BF" w14:paraId="66ED3CF5" w14:textId="77777777" w:rsidTr="008435F6">
        <w:trPr>
          <w:jc w:val="center"/>
        </w:trPr>
        <w:tc>
          <w:tcPr>
            <w:tcW w:w="1431" w:type="dxa"/>
          </w:tcPr>
          <w:p w14:paraId="2F41FACC" w14:textId="77777777" w:rsidR="00970B7B" w:rsidRPr="00E359BF" w:rsidRDefault="00970B7B" w:rsidP="0065790C">
            <w:pPr>
              <w:pStyle w:val="TableText"/>
            </w:pPr>
            <w:r>
              <w:t>Grades 6-8</w:t>
            </w:r>
          </w:p>
        </w:tc>
        <w:tc>
          <w:tcPr>
            <w:tcW w:w="874" w:type="dxa"/>
          </w:tcPr>
          <w:p w14:paraId="113F3F4D" w14:textId="77777777" w:rsidR="00970B7B" w:rsidRPr="00E359BF" w:rsidRDefault="00970B7B" w:rsidP="0065790C">
            <w:pPr>
              <w:pStyle w:val="TableTextCentered"/>
              <w:rPr>
                <w:rFonts w:eastAsia="Times New Roman"/>
              </w:rPr>
            </w:pPr>
            <w:r>
              <w:rPr>
                <w:rFonts w:eastAsia="Times New Roman"/>
              </w:rPr>
              <w:t>2</w:t>
            </w:r>
          </w:p>
        </w:tc>
        <w:tc>
          <w:tcPr>
            <w:tcW w:w="874" w:type="dxa"/>
          </w:tcPr>
          <w:p w14:paraId="426C229F" w14:textId="77777777" w:rsidR="00970B7B" w:rsidRPr="00E359BF" w:rsidRDefault="00970B7B" w:rsidP="0065790C">
            <w:pPr>
              <w:pStyle w:val="TableTextCentered"/>
              <w:rPr>
                <w:rFonts w:eastAsia="Times New Roman"/>
              </w:rPr>
            </w:pPr>
            <w:r>
              <w:rPr>
                <w:rFonts w:eastAsia="Times New Roman"/>
              </w:rPr>
              <w:t>1</w:t>
            </w:r>
          </w:p>
        </w:tc>
        <w:tc>
          <w:tcPr>
            <w:tcW w:w="874" w:type="dxa"/>
          </w:tcPr>
          <w:p w14:paraId="497909B3" w14:textId="77777777" w:rsidR="00970B7B" w:rsidRPr="00E359BF" w:rsidRDefault="00970B7B" w:rsidP="0065790C">
            <w:pPr>
              <w:pStyle w:val="TableTextCentered"/>
              <w:rPr>
                <w:rFonts w:eastAsia="Times New Roman"/>
              </w:rPr>
            </w:pPr>
            <w:r>
              <w:rPr>
                <w:rFonts w:eastAsia="Times New Roman"/>
              </w:rPr>
              <w:t>4</w:t>
            </w:r>
          </w:p>
        </w:tc>
        <w:tc>
          <w:tcPr>
            <w:tcW w:w="875" w:type="dxa"/>
          </w:tcPr>
          <w:p w14:paraId="4375ECFF" w14:textId="77777777" w:rsidR="00970B7B" w:rsidRPr="00E359BF" w:rsidRDefault="00970B7B" w:rsidP="0065790C">
            <w:pPr>
              <w:pStyle w:val="TableTextCentered"/>
              <w:rPr>
                <w:rFonts w:eastAsia="Times New Roman"/>
              </w:rPr>
            </w:pPr>
            <w:r>
              <w:rPr>
                <w:rFonts w:eastAsia="Times New Roman"/>
              </w:rPr>
              <w:t>7</w:t>
            </w:r>
          </w:p>
        </w:tc>
        <w:tc>
          <w:tcPr>
            <w:tcW w:w="875" w:type="dxa"/>
          </w:tcPr>
          <w:p w14:paraId="1E11CBBB" w14:textId="77777777" w:rsidR="00970B7B" w:rsidRPr="00E359BF" w:rsidRDefault="00970B7B" w:rsidP="0065790C">
            <w:pPr>
              <w:pStyle w:val="TableTextCentered"/>
              <w:rPr>
                <w:rFonts w:eastAsia="Times New Roman"/>
              </w:rPr>
            </w:pPr>
            <w:r>
              <w:rPr>
                <w:rFonts w:eastAsia="Times New Roman"/>
              </w:rPr>
              <w:t>3</w:t>
            </w:r>
          </w:p>
        </w:tc>
        <w:tc>
          <w:tcPr>
            <w:tcW w:w="874" w:type="dxa"/>
          </w:tcPr>
          <w:p w14:paraId="2BC17749"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380A07C2"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73D867F4"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5018EA9C" w14:textId="77777777" w:rsidR="00970B7B" w:rsidRPr="00E359BF" w:rsidRDefault="00970B7B" w:rsidP="0065790C">
            <w:pPr>
              <w:pStyle w:val="TableTextCentered"/>
              <w:rPr>
                <w:rFonts w:eastAsia="Times New Roman"/>
              </w:rPr>
            </w:pPr>
            <w:r>
              <w:rPr>
                <w:rFonts w:eastAsia="Times New Roman"/>
              </w:rPr>
              <w:t>3.5</w:t>
            </w:r>
          </w:p>
        </w:tc>
      </w:tr>
      <w:tr w:rsidR="00970B7B" w:rsidRPr="00E359BF" w14:paraId="7CEF2E56" w14:textId="77777777" w:rsidTr="008435F6">
        <w:trPr>
          <w:jc w:val="center"/>
        </w:trPr>
        <w:tc>
          <w:tcPr>
            <w:tcW w:w="1431" w:type="dxa"/>
          </w:tcPr>
          <w:p w14:paraId="36487E7D" w14:textId="77777777" w:rsidR="00970B7B" w:rsidRPr="00E359BF" w:rsidRDefault="00970B7B" w:rsidP="0065790C">
            <w:pPr>
              <w:pStyle w:val="TableText"/>
            </w:pPr>
            <w:r>
              <w:t>Grades 9-12</w:t>
            </w:r>
          </w:p>
        </w:tc>
        <w:tc>
          <w:tcPr>
            <w:tcW w:w="874" w:type="dxa"/>
          </w:tcPr>
          <w:p w14:paraId="16294213" w14:textId="77777777" w:rsidR="00970B7B" w:rsidRPr="00E359BF" w:rsidRDefault="00970B7B" w:rsidP="0065790C">
            <w:pPr>
              <w:pStyle w:val="TableTextCentered"/>
              <w:rPr>
                <w:rFonts w:eastAsia="Times New Roman"/>
              </w:rPr>
            </w:pPr>
            <w:r>
              <w:rPr>
                <w:rFonts w:eastAsia="Times New Roman"/>
              </w:rPr>
              <w:t>5</w:t>
            </w:r>
          </w:p>
        </w:tc>
        <w:tc>
          <w:tcPr>
            <w:tcW w:w="874" w:type="dxa"/>
          </w:tcPr>
          <w:p w14:paraId="47D8A360" w14:textId="77777777" w:rsidR="00970B7B" w:rsidRPr="00E359BF" w:rsidRDefault="00970B7B" w:rsidP="0065790C">
            <w:pPr>
              <w:pStyle w:val="TableTextCentered"/>
              <w:rPr>
                <w:rFonts w:eastAsia="Times New Roman"/>
              </w:rPr>
            </w:pPr>
            <w:r>
              <w:rPr>
                <w:rFonts w:eastAsia="Times New Roman"/>
              </w:rPr>
              <w:t>3</w:t>
            </w:r>
          </w:p>
        </w:tc>
        <w:tc>
          <w:tcPr>
            <w:tcW w:w="874" w:type="dxa"/>
          </w:tcPr>
          <w:p w14:paraId="5D0076DC"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75DCBFB8" w14:textId="77777777" w:rsidR="00970B7B" w:rsidRPr="00E359BF" w:rsidRDefault="00970B7B" w:rsidP="0065790C">
            <w:pPr>
              <w:pStyle w:val="TableTextCentered"/>
              <w:rPr>
                <w:rFonts w:eastAsia="Times New Roman"/>
              </w:rPr>
            </w:pPr>
            <w:r>
              <w:rPr>
                <w:rFonts w:eastAsia="Times New Roman"/>
              </w:rPr>
              <w:t>2</w:t>
            </w:r>
          </w:p>
        </w:tc>
        <w:tc>
          <w:tcPr>
            <w:tcW w:w="875" w:type="dxa"/>
          </w:tcPr>
          <w:p w14:paraId="30B3E1F7" w14:textId="77777777" w:rsidR="00970B7B" w:rsidRPr="00E359BF" w:rsidRDefault="00970B7B" w:rsidP="0065790C">
            <w:pPr>
              <w:pStyle w:val="TableTextCentered"/>
              <w:rPr>
                <w:rFonts w:eastAsia="Times New Roman"/>
              </w:rPr>
            </w:pPr>
            <w:r>
              <w:rPr>
                <w:rFonts w:eastAsia="Times New Roman"/>
              </w:rPr>
              <w:t>4</w:t>
            </w:r>
          </w:p>
        </w:tc>
        <w:tc>
          <w:tcPr>
            <w:tcW w:w="874" w:type="dxa"/>
          </w:tcPr>
          <w:p w14:paraId="7FF09EC3"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4D079D78"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3830DD89"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45AF9B8C" w14:textId="77777777" w:rsidR="00970B7B" w:rsidRPr="00E359BF" w:rsidRDefault="00970B7B" w:rsidP="0065790C">
            <w:pPr>
              <w:pStyle w:val="TableTextCentered"/>
              <w:rPr>
                <w:rFonts w:eastAsia="Times New Roman"/>
              </w:rPr>
            </w:pPr>
            <w:r>
              <w:rPr>
                <w:rFonts w:eastAsia="Times New Roman"/>
              </w:rPr>
              <w:t>2.8</w:t>
            </w:r>
          </w:p>
        </w:tc>
      </w:tr>
    </w:tbl>
    <w:bookmarkEnd w:id="121"/>
    <w:p w14:paraId="7ED18955" w14:textId="45FC82B4" w:rsidR="00970B7B" w:rsidRPr="00F2299E" w:rsidRDefault="00970B7B" w:rsidP="00970B7B">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22" w:name="Dist_QF_Calc"/>
      <w:r>
        <w:rPr>
          <w:rFonts w:ascii="Franklin Gothic Book" w:hAnsi="Franklin Gothic Book"/>
        </w:rPr>
        <w:t>([1 x 7] + [2 x 6] + [3 x 16] + [4 x 12] + [5 x 13] + [6 x 1] + [7 x 3]) ÷ 58 observations = 3.6</w:t>
      </w:r>
      <w:bookmarkEnd w:id="122"/>
    </w:p>
    <w:p w14:paraId="478E77E4" w14:textId="77777777" w:rsidR="00970B7B" w:rsidRPr="00BC09E0" w:rsidRDefault="00970B7B" w:rsidP="00970B7B">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3F9A42F7" w14:textId="77777777" w:rsidR="00970B7B" w:rsidRPr="00BC09E0" w:rsidRDefault="00970B7B" w:rsidP="00970B7B">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1C07CF1B" w14:textId="77777777" w:rsidR="00970B7B" w:rsidRDefault="00970B7B" w:rsidP="00970B7B">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72A0FC52" w14:textId="77777777" w:rsidR="00970B7B" w:rsidRDefault="00970B7B" w:rsidP="00970B7B">
      <w:pPr>
        <w:spacing w:after="160" w:line="259" w:lineRule="auto"/>
      </w:pPr>
      <w:r>
        <w:br w:type="page"/>
      </w:r>
    </w:p>
    <w:p w14:paraId="24FCDADD" w14:textId="77777777" w:rsidR="00970B7B" w:rsidRPr="00BC09E0" w:rsidRDefault="00970B7B" w:rsidP="00970B7B">
      <w:pPr>
        <w:pStyle w:val="Heading2-SIOR"/>
      </w:pPr>
      <w:bookmarkStart w:id="123" w:name="_Toc411329837"/>
      <w:bookmarkStart w:id="124" w:name="_Toc430114886"/>
      <w:bookmarkStart w:id="125" w:name="_Toc92194265"/>
      <w:r w:rsidRPr="00BC09E0">
        <w:t>Language Modeling</w:t>
      </w:r>
      <w:bookmarkEnd w:id="123"/>
      <w:bookmarkEnd w:id="124"/>
      <w:bookmarkEnd w:id="125"/>
    </w:p>
    <w:p w14:paraId="13651A8B" w14:textId="77777777" w:rsidR="00970B7B" w:rsidRPr="00BC09E0" w:rsidRDefault="00970B7B" w:rsidP="00970B7B">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28B7FA33" w14:textId="77777777" w:rsidR="00970B7B" w:rsidRPr="00BC09E0" w:rsidRDefault="00970B7B" w:rsidP="00970B7B">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350636BE" w14:textId="77777777" w:rsidR="00970B7B" w:rsidRPr="00BC09E0" w:rsidRDefault="00970B7B" w:rsidP="00970B7B">
      <w:pPr>
        <w:pStyle w:val="TableTitle0"/>
      </w:pPr>
      <w:r w:rsidRPr="00BC09E0">
        <w:t xml:space="preserve">Table 14. Language Modeling: Number of Classrooms for Each Rating </w:t>
      </w:r>
      <w:r w:rsidRPr="00D44000">
        <w:t>and District Average</w:t>
      </w:r>
    </w:p>
    <w:p w14:paraId="4A6EE40D" w14:textId="40BC04C3" w:rsidR="00970B7B" w:rsidRDefault="00970B7B" w:rsidP="00970B7B">
      <w:pPr>
        <w:pStyle w:val="BodyTextDemi"/>
      </w:pPr>
      <w:r w:rsidRPr="00D44000">
        <w:t xml:space="preserve">Language Modeling District Average*: </w:t>
      </w:r>
      <w:bookmarkStart w:id="126" w:name="Dist_LM_Avg"/>
      <w:r>
        <w:t>4.3</w:t>
      </w:r>
      <w:bookmarkEnd w:id="12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B31A4" w:rsidRPr="00E359BF" w14:paraId="6165A0AF" w14:textId="77777777" w:rsidTr="008435F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B2F9613" w14:textId="55A294B5" w:rsidR="009B31A4" w:rsidRPr="00E359BF" w:rsidRDefault="009B31A4" w:rsidP="009B31A4">
            <w:pPr>
              <w:pStyle w:val="TableColHeadingCenter"/>
              <w:rPr>
                <w:rFonts w:eastAsia="MS Mincho"/>
              </w:rPr>
            </w:pPr>
            <w:bookmarkStart w:id="127" w:name="Tbl_LM"/>
            <w:r>
              <w:rPr>
                <w:rFonts w:eastAsia="MS Mincho"/>
              </w:rPr>
              <w:t>Grade Band</w:t>
            </w:r>
          </w:p>
        </w:tc>
        <w:tc>
          <w:tcPr>
            <w:tcW w:w="874" w:type="dxa"/>
            <w:vAlign w:val="center"/>
          </w:tcPr>
          <w:p w14:paraId="3F491635" w14:textId="178C21C4" w:rsidR="009B31A4" w:rsidRPr="00E359BF" w:rsidRDefault="009B31A4" w:rsidP="009B31A4">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B9D1818" w14:textId="47CEFFC6" w:rsidR="009B31A4" w:rsidRPr="00E359BF" w:rsidRDefault="009B31A4" w:rsidP="009B31A4">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7051A35" w14:textId="3B833D80" w:rsidR="009B31A4" w:rsidRPr="00E359BF" w:rsidRDefault="009B31A4" w:rsidP="009B31A4">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9CB3DFE" w14:textId="58B8A000" w:rsidR="009B31A4" w:rsidRPr="00E359BF" w:rsidRDefault="009B31A4" w:rsidP="009B31A4">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24B2053F" w14:textId="2ECA3747" w:rsidR="009B31A4" w:rsidRPr="00E359BF" w:rsidRDefault="009B31A4" w:rsidP="009B31A4">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4BC405B8" w14:textId="7E37408E" w:rsidR="009B31A4" w:rsidRPr="00E359BF" w:rsidRDefault="009B31A4" w:rsidP="009B31A4">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C800206" w14:textId="32904DB2" w:rsidR="009B31A4" w:rsidRPr="00E359BF" w:rsidRDefault="009B31A4" w:rsidP="009B31A4">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5DA8C9A" w14:textId="6CF5E4A0" w:rsidR="009B31A4" w:rsidRPr="00E359BF" w:rsidRDefault="009B31A4" w:rsidP="009B31A4">
            <w:pPr>
              <w:pStyle w:val="TableColHeadingCenter"/>
              <w:rPr>
                <w:rFonts w:eastAsia="MS Mincho"/>
              </w:rPr>
            </w:pPr>
            <w:r>
              <w:rPr>
                <w:rFonts w:eastAsia="MS Mincho"/>
              </w:rPr>
              <w:t>n (15)</w:t>
            </w:r>
          </w:p>
        </w:tc>
        <w:tc>
          <w:tcPr>
            <w:tcW w:w="892" w:type="dxa"/>
            <w:vAlign w:val="center"/>
          </w:tcPr>
          <w:p w14:paraId="6B402599" w14:textId="77777777" w:rsidR="009B31A4" w:rsidRDefault="009B31A4" w:rsidP="009B31A4">
            <w:pPr>
              <w:pStyle w:val="TableColHeadingCenter"/>
              <w:rPr>
                <w:rFonts w:eastAsia="MS Mincho"/>
              </w:rPr>
            </w:pPr>
            <w:r>
              <w:rPr>
                <w:rFonts w:eastAsia="MS Mincho"/>
              </w:rPr>
              <w:t>Average</w:t>
            </w:r>
          </w:p>
          <w:p w14:paraId="1C50C36B" w14:textId="2F19FBC6" w:rsidR="009B31A4" w:rsidRPr="00E359BF" w:rsidRDefault="009B31A4" w:rsidP="009B31A4">
            <w:pPr>
              <w:pStyle w:val="TableColHeadingCenter"/>
              <w:rPr>
                <w:rFonts w:eastAsia="MS Mincho"/>
              </w:rPr>
            </w:pPr>
            <w:r>
              <w:rPr>
                <w:rFonts w:eastAsia="MS Mincho"/>
              </w:rPr>
              <w:t>(</w:t>
            </w:r>
            <w:r w:rsidR="00F40668">
              <w:rPr>
                <w:rFonts w:eastAsia="MS Mincho"/>
              </w:rPr>
              <w:t>4</w:t>
            </w:r>
            <w:r>
              <w:rPr>
                <w:rFonts w:eastAsia="MS Mincho"/>
              </w:rPr>
              <w:t>.</w:t>
            </w:r>
            <w:r w:rsidR="00F40668">
              <w:rPr>
                <w:rFonts w:eastAsia="MS Mincho"/>
              </w:rPr>
              <w:t>3</w:t>
            </w:r>
            <w:r>
              <w:rPr>
                <w:rFonts w:eastAsia="MS Mincho"/>
              </w:rPr>
              <w:t>)</w:t>
            </w:r>
          </w:p>
        </w:tc>
      </w:tr>
      <w:tr w:rsidR="00970B7B" w:rsidRPr="00E359BF" w14:paraId="088AA2E0" w14:textId="77777777" w:rsidTr="008435F6">
        <w:trPr>
          <w:jc w:val="center"/>
        </w:trPr>
        <w:tc>
          <w:tcPr>
            <w:tcW w:w="1431" w:type="dxa"/>
          </w:tcPr>
          <w:p w14:paraId="64D88F71" w14:textId="77777777" w:rsidR="00970B7B" w:rsidRPr="00E359BF" w:rsidRDefault="00970B7B" w:rsidP="0065790C">
            <w:pPr>
              <w:pStyle w:val="TableText"/>
            </w:pPr>
            <w:r>
              <w:t>Grades K-3**</w:t>
            </w:r>
          </w:p>
        </w:tc>
        <w:tc>
          <w:tcPr>
            <w:tcW w:w="874" w:type="dxa"/>
          </w:tcPr>
          <w:p w14:paraId="6303C87A"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232ED5C6"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56CBE485"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670AA91E"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1F06C5D5" w14:textId="77777777" w:rsidR="00970B7B" w:rsidRPr="00E359BF" w:rsidRDefault="00970B7B" w:rsidP="0065790C">
            <w:pPr>
              <w:pStyle w:val="TableTextCentered"/>
              <w:rPr>
                <w:rFonts w:eastAsia="Times New Roman"/>
              </w:rPr>
            </w:pPr>
            <w:r>
              <w:rPr>
                <w:rFonts w:eastAsia="Times New Roman"/>
              </w:rPr>
              <w:t>3</w:t>
            </w:r>
          </w:p>
        </w:tc>
        <w:tc>
          <w:tcPr>
            <w:tcW w:w="874" w:type="dxa"/>
          </w:tcPr>
          <w:p w14:paraId="61E03F5D"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72EBBB75" w14:textId="77777777" w:rsidR="00970B7B" w:rsidRPr="00E359BF" w:rsidRDefault="00970B7B" w:rsidP="0065790C">
            <w:pPr>
              <w:pStyle w:val="TableTextCentered"/>
              <w:rPr>
                <w:rFonts w:eastAsia="Times New Roman"/>
              </w:rPr>
            </w:pPr>
            <w:r>
              <w:rPr>
                <w:rFonts w:eastAsia="Times New Roman"/>
              </w:rPr>
              <w:t>2</w:t>
            </w:r>
          </w:p>
        </w:tc>
        <w:tc>
          <w:tcPr>
            <w:tcW w:w="900" w:type="dxa"/>
          </w:tcPr>
          <w:p w14:paraId="58836E30" w14:textId="77777777" w:rsidR="00970B7B" w:rsidRPr="00E359BF" w:rsidRDefault="00970B7B" w:rsidP="0065790C">
            <w:pPr>
              <w:pStyle w:val="TableTextCentered"/>
              <w:rPr>
                <w:rFonts w:eastAsia="Times New Roman"/>
              </w:rPr>
            </w:pPr>
            <w:r>
              <w:rPr>
                <w:rFonts w:eastAsia="Times New Roman"/>
              </w:rPr>
              <w:t>15</w:t>
            </w:r>
          </w:p>
        </w:tc>
        <w:tc>
          <w:tcPr>
            <w:tcW w:w="892" w:type="dxa"/>
          </w:tcPr>
          <w:p w14:paraId="45271CDA" w14:textId="77777777" w:rsidR="00970B7B" w:rsidRPr="00E359BF" w:rsidRDefault="00970B7B" w:rsidP="0065790C">
            <w:pPr>
              <w:pStyle w:val="TableTextCentered"/>
              <w:rPr>
                <w:rFonts w:eastAsia="Times New Roman"/>
              </w:rPr>
            </w:pPr>
            <w:r>
              <w:rPr>
                <w:rFonts w:eastAsia="Times New Roman"/>
              </w:rPr>
              <w:t>4.3</w:t>
            </w:r>
          </w:p>
        </w:tc>
      </w:tr>
    </w:tbl>
    <w:bookmarkEnd w:id="127"/>
    <w:p w14:paraId="49973062" w14:textId="061834E1" w:rsidR="00970B7B" w:rsidRDefault="00970B7B" w:rsidP="00970B7B">
      <w:pPr>
        <w:pStyle w:val="TableNote"/>
      </w:pPr>
      <w:r w:rsidRPr="00D44000">
        <w:t xml:space="preserve">*The district average is an average of the observation scores. In Table 14, the district average is computed as: </w:t>
      </w:r>
      <w:r w:rsidRPr="00D44000">
        <w:br/>
      </w:r>
      <w:bookmarkStart w:id="128" w:name="Dist_LM_Calc"/>
      <w:r>
        <w:t>([3 x 5] + [4 x 5] + [5 x 3] + [7 x 2]) ÷ 15 observations = 4.3</w:t>
      </w:r>
      <w:bookmarkEnd w:id="128"/>
    </w:p>
    <w:p w14:paraId="4828049B" w14:textId="77777777" w:rsidR="00970B7B" w:rsidRPr="00BC09E0" w:rsidRDefault="00970B7B" w:rsidP="00970B7B">
      <w:pPr>
        <w:pStyle w:val="TableNote"/>
      </w:pPr>
      <w:r>
        <w:t>**Language Modeling does not appear in the CLASS Upper Elementary Manual, therefore scores for the Elementary School Level represent grades K-3 only.</w:t>
      </w:r>
    </w:p>
    <w:p w14:paraId="42458274" w14:textId="77777777" w:rsidR="00970B7B" w:rsidRPr="00BC09E0" w:rsidRDefault="00970B7B" w:rsidP="00970B7B">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7FAA754D" w14:textId="77777777" w:rsidR="00970B7B" w:rsidRPr="00BC09E0" w:rsidRDefault="00970B7B" w:rsidP="00970B7B">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49631105" w14:textId="77777777" w:rsidR="00970B7B" w:rsidRPr="00BC09E0" w:rsidRDefault="00970B7B" w:rsidP="00970B7B">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7890C501" w14:textId="77777777" w:rsidR="00970B7B" w:rsidRPr="00DA44A6" w:rsidRDefault="00970B7B" w:rsidP="00970B7B">
      <w:pPr>
        <w:pStyle w:val="Heading2-SIOR"/>
        <w:rPr>
          <w:lang w:val="fr-FR"/>
        </w:rPr>
      </w:pPr>
      <w:bookmarkStart w:id="129" w:name="_Toc379881745"/>
      <w:bookmarkStart w:id="130" w:name="_Toc411329838"/>
      <w:bookmarkStart w:id="131" w:name="_Toc430114887"/>
      <w:bookmarkStart w:id="132" w:name="_Toc92194266"/>
      <w:r w:rsidRPr="00DA44A6">
        <w:rPr>
          <w:lang w:val="fr-FR"/>
        </w:rPr>
        <w:t>Instructional Dialogue</w:t>
      </w:r>
      <w:bookmarkEnd w:id="129"/>
      <w:bookmarkEnd w:id="130"/>
      <w:bookmarkEnd w:id="131"/>
      <w:bookmarkEnd w:id="132"/>
      <w:r w:rsidRPr="00DA44A6">
        <w:rPr>
          <w:lang w:val="fr-FR"/>
        </w:rPr>
        <w:t xml:space="preserve"> </w:t>
      </w:r>
    </w:p>
    <w:p w14:paraId="64E2AF8C" w14:textId="77777777" w:rsidR="00970B7B" w:rsidRPr="00DA44A6" w:rsidRDefault="00970B7B" w:rsidP="00970B7B">
      <w:pPr>
        <w:pStyle w:val="BodyTextDomain"/>
        <w:rPr>
          <w:lang w:val="fr-FR"/>
        </w:rPr>
      </w:pPr>
      <w:r w:rsidRPr="00DA44A6">
        <w:rPr>
          <w:lang w:val="fr-FR"/>
        </w:rPr>
        <w:t>Instructional Support domain, Grades 4</w:t>
      </w:r>
      <w:r w:rsidRPr="00DA44A6">
        <w:rPr>
          <w:rFonts w:ascii="Vijaya" w:hAnsi="Vijaya" w:cs="Vijaya"/>
          <w:lang w:val="fr-FR"/>
        </w:rPr>
        <w:t xml:space="preserve">− </w:t>
      </w:r>
      <w:r w:rsidRPr="00DA44A6">
        <w:rPr>
          <w:lang w:val="fr-FR"/>
        </w:rPr>
        <w:t>12</w:t>
      </w:r>
    </w:p>
    <w:p w14:paraId="6775752F" w14:textId="77777777" w:rsidR="00970B7B" w:rsidRPr="00BC09E0" w:rsidRDefault="00970B7B" w:rsidP="00970B7B">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201D786C" w14:textId="77777777" w:rsidR="00970B7B" w:rsidRPr="00BC09E0" w:rsidRDefault="00970B7B" w:rsidP="00970B7B">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25A193BD" w14:textId="5A1D1FBF" w:rsidR="00970B7B" w:rsidRDefault="00970B7B" w:rsidP="00970B7B">
      <w:pPr>
        <w:pStyle w:val="BodyTextDemi"/>
      </w:pPr>
      <w:r w:rsidRPr="002A58D3">
        <w:t xml:space="preserve">Instructional Dialogue District Average*: </w:t>
      </w:r>
      <w:bookmarkStart w:id="133" w:name="Dist_ID_Avg"/>
      <w:r>
        <w:t>3.0</w:t>
      </w:r>
      <w:bookmarkEnd w:id="13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F40668" w:rsidRPr="00E359BF" w14:paraId="348104A7" w14:textId="77777777" w:rsidTr="008435F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2AD7E98" w14:textId="20AE8DC1" w:rsidR="00F40668" w:rsidRPr="00E359BF" w:rsidRDefault="00F40668" w:rsidP="00F40668">
            <w:pPr>
              <w:pStyle w:val="TableColHeadingCenter"/>
              <w:rPr>
                <w:rFonts w:eastAsia="MS Mincho"/>
              </w:rPr>
            </w:pPr>
            <w:bookmarkStart w:id="134" w:name="Tbl_ID"/>
            <w:r>
              <w:rPr>
                <w:rFonts w:eastAsia="MS Mincho"/>
              </w:rPr>
              <w:t>Grade Band</w:t>
            </w:r>
          </w:p>
        </w:tc>
        <w:tc>
          <w:tcPr>
            <w:tcW w:w="874" w:type="dxa"/>
            <w:vAlign w:val="center"/>
          </w:tcPr>
          <w:p w14:paraId="4935D850" w14:textId="65A3A52E" w:rsidR="00F40668" w:rsidRPr="00E359BF" w:rsidRDefault="00F40668" w:rsidP="00F40668">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4DE6B42" w14:textId="19D51A21" w:rsidR="00F40668" w:rsidRPr="00E359BF" w:rsidRDefault="00F40668" w:rsidP="00F40668">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AFFBF58" w14:textId="12C253CF" w:rsidR="00F40668" w:rsidRPr="00E359BF" w:rsidRDefault="00F40668" w:rsidP="00F40668">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05C41A7" w14:textId="17CDCF07" w:rsidR="00F40668" w:rsidRPr="00E359BF" w:rsidRDefault="00F40668" w:rsidP="00F40668">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33C574E1" w14:textId="10918EFA" w:rsidR="00F40668" w:rsidRPr="00E359BF" w:rsidRDefault="00F40668" w:rsidP="00F40668">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2822DD57" w14:textId="5B9473C9" w:rsidR="00F40668" w:rsidRPr="00E359BF" w:rsidRDefault="00F40668" w:rsidP="00F40668">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921B487" w14:textId="2903819A" w:rsidR="00F40668" w:rsidRPr="00E359BF" w:rsidRDefault="00F40668" w:rsidP="00F40668">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D17823F" w14:textId="0DC11C2C" w:rsidR="00F40668" w:rsidRPr="00E359BF" w:rsidRDefault="00F40668" w:rsidP="00F40668">
            <w:pPr>
              <w:pStyle w:val="TableColHeadingCenter"/>
              <w:rPr>
                <w:rFonts w:eastAsia="MS Mincho"/>
              </w:rPr>
            </w:pPr>
            <w:r>
              <w:rPr>
                <w:rFonts w:eastAsia="MS Mincho"/>
              </w:rPr>
              <w:t>n (43)</w:t>
            </w:r>
          </w:p>
        </w:tc>
        <w:tc>
          <w:tcPr>
            <w:tcW w:w="892" w:type="dxa"/>
            <w:vAlign w:val="center"/>
          </w:tcPr>
          <w:p w14:paraId="6C515AB9" w14:textId="77777777" w:rsidR="00F40668" w:rsidRDefault="00F40668" w:rsidP="00F40668">
            <w:pPr>
              <w:pStyle w:val="TableColHeadingCenter"/>
              <w:rPr>
                <w:rFonts w:eastAsia="MS Mincho"/>
              </w:rPr>
            </w:pPr>
            <w:r>
              <w:rPr>
                <w:rFonts w:eastAsia="MS Mincho"/>
              </w:rPr>
              <w:t>Average</w:t>
            </w:r>
          </w:p>
          <w:p w14:paraId="69EC979B" w14:textId="059B4EC1" w:rsidR="00F40668" w:rsidRPr="00E359BF" w:rsidRDefault="00F40668" w:rsidP="00F40668">
            <w:pPr>
              <w:pStyle w:val="TableColHeadingCenter"/>
              <w:rPr>
                <w:rFonts w:eastAsia="MS Mincho"/>
              </w:rPr>
            </w:pPr>
            <w:r>
              <w:rPr>
                <w:rFonts w:eastAsia="MS Mincho"/>
              </w:rPr>
              <w:t>(3.0)</w:t>
            </w:r>
          </w:p>
        </w:tc>
      </w:tr>
      <w:tr w:rsidR="008435F6" w:rsidRPr="00E359BF" w14:paraId="4FE71484" w14:textId="77777777" w:rsidTr="008435F6">
        <w:trPr>
          <w:jc w:val="center"/>
        </w:trPr>
        <w:tc>
          <w:tcPr>
            <w:tcW w:w="1431" w:type="dxa"/>
          </w:tcPr>
          <w:p w14:paraId="611AB8D0" w14:textId="77777777" w:rsidR="008435F6" w:rsidRPr="00E359BF" w:rsidRDefault="008435F6" w:rsidP="008435F6">
            <w:pPr>
              <w:pStyle w:val="TableText"/>
            </w:pPr>
            <w:r>
              <w:t>Grades 4-5**</w:t>
            </w:r>
          </w:p>
        </w:tc>
        <w:tc>
          <w:tcPr>
            <w:tcW w:w="874" w:type="dxa"/>
          </w:tcPr>
          <w:p w14:paraId="5930F0BB" w14:textId="77777777" w:rsidR="008435F6" w:rsidRPr="00E359BF" w:rsidRDefault="008435F6" w:rsidP="008435F6">
            <w:pPr>
              <w:pStyle w:val="TableTextCentered"/>
              <w:rPr>
                <w:rFonts w:eastAsia="Times New Roman"/>
              </w:rPr>
            </w:pPr>
            <w:r>
              <w:rPr>
                <w:rFonts w:eastAsia="Times New Roman"/>
              </w:rPr>
              <w:t>0</w:t>
            </w:r>
          </w:p>
        </w:tc>
        <w:tc>
          <w:tcPr>
            <w:tcW w:w="874" w:type="dxa"/>
          </w:tcPr>
          <w:p w14:paraId="459028B9" w14:textId="77777777" w:rsidR="008435F6" w:rsidRPr="00E359BF" w:rsidRDefault="008435F6" w:rsidP="008435F6">
            <w:pPr>
              <w:pStyle w:val="TableTextCentered"/>
              <w:rPr>
                <w:rFonts w:eastAsia="Times New Roman"/>
              </w:rPr>
            </w:pPr>
            <w:r>
              <w:rPr>
                <w:rFonts w:eastAsia="Times New Roman"/>
              </w:rPr>
              <w:t>0</w:t>
            </w:r>
          </w:p>
        </w:tc>
        <w:tc>
          <w:tcPr>
            <w:tcW w:w="874" w:type="dxa"/>
          </w:tcPr>
          <w:p w14:paraId="46772589" w14:textId="77777777" w:rsidR="008435F6" w:rsidRPr="00E359BF" w:rsidRDefault="008435F6" w:rsidP="008435F6">
            <w:pPr>
              <w:pStyle w:val="TableTextCentered"/>
              <w:rPr>
                <w:rFonts w:eastAsia="Times New Roman"/>
              </w:rPr>
            </w:pPr>
            <w:r>
              <w:rPr>
                <w:rFonts w:eastAsia="Times New Roman"/>
              </w:rPr>
              <w:t>3</w:t>
            </w:r>
          </w:p>
        </w:tc>
        <w:tc>
          <w:tcPr>
            <w:tcW w:w="875" w:type="dxa"/>
          </w:tcPr>
          <w:p w14:paraId="63E7DAEC" w14:textId="77777777" w:rsidR="008435F6" w:rsidRPr="00E359BF" w:rsidRDefault="008435F6" w:rsidP="008435F6">
            <w:pPr>
              <w:pStyle w:val="TableTextCentered"/>
              <w:rPr>
                <w:rFonts w:eastAsia="Times New Roman"/>
              </w:rPr>
            </w:pPr>
            <w:r>
              <w:rPr>
                <w:rFonts w:eastAsia="Times New Roman"/>
              </w:rPr>
              <w:t>2</w:t>
            </w:r>
          </w:p>
        </w:tc>
        <w:tc>
          <w:tcPr>
            <w:tcW w:w="875" w:type="dxa"/>
          </w:tcPr>
          <w:p w14:paraId="50C68DFD" w14:textId="77777777" w:rsidR="008435F6" w:rsidRPr="00E359BF" w:rsidRDefault="008435F6" w:rsidP="008435F6">
            <w:pPr>
              <w:pStyle w:val="TableTextCentered"/>
              <w:rPr>
                <w:rFonts w:eastAsia="Times New Roman"/>
              </w:rPr>
            </w:pPr>
            <w:r>
              <w:rPr>
                <w:rFonts w:eastAsia="Times New Roman"/>
              </w:rPr>
              <w:t>1</w:t>
            </w:r>
          </w:p>
        </w:tc>
        <w:tc>
          <w:tcPr>
            <w:tcW w:w="874" w:type="dxa"/>
          </w:tcPr>
          <w:p w14:paraId="6C41FF38" w14:textId="77777777" w:rsidR="008435F6" w:rsidRPr="00E359BF" w:rsidRDefault="008435F6" w:rsidP="008435F6">
            <w:pPr>
              <w:pStyle w:val="TableTextCentered"/>
              <w:rPr>
                <w:rFonts w:eastAsia="Times New Roman"/>
              </w:rPr>
            </w:pPr>
            <w:r>
              <w:rPr>
                <w:rFonts w:eastAsia="Times New Roman"/>
              </w:rPr>
              <w:t>1</w:t>
            </w:r>
          </w:p>
        </w:tc>
        <w:tc>
          <w:tcPr>
            <w:tcW w:w="875" w:type="dxa"/>
          </w:tcPr>
          <w:p w14:paraId="3AE8FF28" w14:textId="77777777" w:rsidR="008435F6" w:rsidRPr="00E359BF" w:rsidRDefault="008435F6" w:rsidP="008435F6">
            <w:pPr>
              <w:pStyle w:val="TableTextCentered"/>
              <w:rPr>
                <w:rFonts w:eastAsia="Times New Roman"/>
              </w:rPr>
            </w:pPr>
            <w:r>
              <w:rPr>
                <w:rFonts w:eastAsia="Times New Roman"/>
              </w:rPr>
              <w:t>0</w:t>
            </w:r>
          </w:p>
        </w:tc>
        <w:tc>
          <w:tcPr>
            <w:tcW w:w="900" w:type="dxa"/>
          </w:tcPr>
          <w:p w14:paraId="17916618" w14:textId="77777777" w:rsidR="008435F6" w:rsidRPr="00E359BF" w:rsidRDefault="008435F6" w:rsidP="008435F6">
            <w:pPr>
              <w:pStyle w:val="TableTextCentered"/>
              <w:rPr>
                <w:rFonts w:eastAsia="Times New Roman"/>
              </w:rPr>
            </w:pPr>
            <w:r>
              <w:rPr>
                <w:rFonts w:eastAsia="Times New Roman"/>
              </w:rPr>
              <w:t>7</w:t>
            </w:r>
          </w:p>
        </w:tc>
        <w:tc>
          <w:tcPr>
            <w:tcW w:w="892" w:type="dxa"/>
          </w:tcPr>
          <w:p w14:paraId="400661EA" w14:textId="77777777" w:rsidR="008435F6" w:rsidRPr="00E359BF" w:rsidRDefault="008435F6" w:rsidP="008435F6">
            <w:pPr>
              <w:pStyle w:val="TableTextCentered"/>
              <w:rPr>
                <w:rFonts w:eastAsia="Times New Roman"/>
              </w:rPr>
            </w:pPr>
            <w:r>
              <w:rPr>
                <w:rFonts w:eastAsia="Times New Roman"/>
              </w:rPr>
              <w:t>4.0</w:t>
            </w:r>
          </w:p>
        </w:tc>
      </w:tr>
      <w:tr w:rsidR="008435F6" w:rsidRPr="00E359BF" w14:paraId="35B3EC91" w14:textId="77777777" w:rsidTr="008435F6">
        <w:trPr>
          <w:jc w:val="center"/>
        </w:trPr>
        <w:tc>
          <w:tcPr>
            <w:tcW w:w="1431" w:type="dxa"/>
          </w:tcPr>
          <w:p w14:paraId="6F0AE2DE" w14:textId="77777777" w:rsidR="008435F6" w:rsidRPr="00E359BF" w:rsidRDefault="008435F6" w:rsidP="008435F6">
            <w:pPr>
              <w:pStyle w:val="TableText"/>
            </w:pPr>
            <w:r>
              <w:t>Grades 6-8</w:t>
            </w:r>
          </w:p>
        </w:tc>
        <w:tc>
          <w:tcPr>
            <w:tcW w:w="874" w:type="dxa"/>
          </w:tcPr>
          <w:p w14:paraId="0FAE5377" w14:textId="77777777" w:rsidR="008435F6" w:rsidRPr="00E359BF" w:rsidRDefault="008435F6" w:rsidP="008435F6">
            <w:pPr>
              <w:pStyle w:val="TableTextCentered"/>
              <w:rPr>
                <w:rFonts w:eastAsia="Times New Roman"/>
              </w:rPr>
            </w:pPr>
            <w:r>
              <w:rPr>
                <w:rFonts w:eastAsia="Times New Roman"/>
              </w:rPr>
              <w:t>2</w:t>
            </w:r>
          </w:p>
        </w:tc>
        <w:tc>
          <w:tcPr>
            <w:tcW w:w="874" w:type="dxa"/>
          </w:tcPr>
          <w:p w14:paraId="2DC4B69A" w14:textId="77777777" w:rsidR="008435F6" w:rsidRPr="00E359BF" w:rsidRDefault="008435F6" w:rsidP="008435F6">
            <w:pPr>
              <w:pStyle w:val="TableTextCentered"/>
              <w:rPr>
                <w:rFonts w:eastAsia="Times New Roman"/>
              </w:rPr>
            </w:pPr>
            <w:r>
              <w:rPr>
                <w:rFonts w:eastAsia="Times New Roman"/>
              </w:rPr>
              <w:t>5</w:t>
            </w:r>
          </w:p>
        </w:tc>
        <w:tc>
          <w:tcPr>
            <w:tcW w:w="874" w:type="dxa"/>
          </w:tcPr>
          <w:p w14:paraId="6E9DF886" w14:textId="77777777" w:rsidR="008435F6" w:rsidRPr="00E359BF" w:rsidRDefault="008435F6" w:rsidP="008435F6">
            <w:pPr>
              <w:pStyle w:val="TableTextCentered"/>
              <w:rPr>
                <w:rFonts w:eastAsia="Times New Roman"/>
              </w:rPr>
            </w:pPr>
            <w:r>
              <w:rPr>
                <w:rFonts w:eastAsia="Times New Roman"/>
              </w:rPr>
              <w:t>6</w:t>
            </w:r>
          </w:p>
        </w:tc>
        <w:tc>
          <w:tcPr>
            <w:tcW w:w="875" w:type="dxa"/>
          </w:tcPr>
          <w:p w14:paraId="3D5430EE" w14:textId="77777777" w:rsidR="008435F6" w:rsidRPr="00E359BF" w:rsidRDefault="008435F6" w:rsidP="008435F6">
            <w:pPr>
              <w:pStyle w:val="TableTextCentered"/>
              <w:rPr>
                <w:rFonts w:eastAsia="Times New Roman"/>
              </w:rPr>
            </w:pPr>
            <w:r>
              <w:rPr>
                <w:rFonts w:eastAsia="Times New Roman"/>
              </w:rPr>
              <w:t>3</w:t>
            </w:r>
          </w:p>
        </w:tc>
        <w:tc>
          <w:tcPr>
            <w:tcW w:w="875" w:type="dxa"/>
          </w:tcPr>
          <w:p w14:paraId="61E5E4DD" w14:textId="77777777" w:rsidR="008435F6" w:rsidRPr="00E359BF" w:rsidRDefault="008435F6" w:rsidP="008435F6">
            <w:pPr>
              <w:pStyle w:val="TableTextCentered"/>
              <w:rPr>
                <w:rFonts w:eastAsia="Times New Roman"/>
              </w:rPr>
            </w:pPr>
            <w:r>
              <w:rPr>
                <w:rFonts w:eastAsia="Times New Roman"/>
              </w:rPr>
              <w:t>1</w:t>
            </w:r>
          </w:p>
        </w:tc>
        <w:tc>
          <w:tcPr>
            <w:tcW w:w="874" w:type="dxa"/>
          </w:tcPr>
          <w:p w14:paraId="4B89DA49" w14:textId="77777777" w:rsidR="008435F6" w:rsidRPr="00E359BF" w:rsidRDefault="008435F6" w:rsidP="008435F6">
            <w:pPr>
              <w:pStyle w:val="TableTextCentered"/>
              <w:rPr>
                <w:rFonts w:eastAsia="Times New Roman"/>
              </w:rPr>
            </w:pPr>
            <w:r>
              <w:rPr>
                <w:rFonts w:eastAsia="Times New Roman"/>
              </w:rPr>
              <w:t>0</w:t>
            </w:r>
          </w:p>
        </w:tc>
        <w:tc>
          <w:tcPr>
            <w:tcW w:w="875" w:type="dxa"/>
          </w:tcPr>
          <w:p w14:paraId="028800DC" w14:textId="77777777" w:rsidR="008435F6" w:rsidRPr="00E359BF" w:rsidRDefault="008435F6" w:rsidP="008435F6">
            <w:pPr>
              <w:pStyle w:val="TableTextCentered"/>
              <w:rPr>
                <w:rFonts w:eastAsia="Times New Roman"/>
              </w:rPr>
            </w:pPr>
            <w:r>
              <w:rPr>
                <w:rFonts w:eastAsia="Times New Roman"/>
              </w:rPr>
              <w:t>0</w:t>
            </w:r>
          </w:p>
        </w:tc>
        <w:tc>
          <w:tcPr>
            <w:tcW w:w="900" w:type="dxa"/>
          </w:tcPr>
          <w:p w14:paraId="36959F56" w14:textId="77777777" w:rsidR="008435F6" w:rsidRPr="00E359BF" w:rsidRDefault="008435F6" w:rsidP="008435F6">
            <w:pPr>
              <w:pStyle w:val="TableTextCentered"/>
              <w:rPr>
                <w:rFonts w:eastAsia="Times New Roman"/>
              </w:rPr>
            </w:pPr>
            <w:r>
              <w:rPr>
                <w:rFonts w:eastAsia="Times New Roman"/>
              </w:rPr>
              <w:t>17</w:t>
            </w:r>
          </w:p>
        </w:tc>
        <w:tc>
          <w:tcPr>
            <w:tcW w:w="892" w:type="dxa"/>
          </w:tcPr>
          <w:p w14:paraId="250E6E8D" w14:textId="77777777" w:rsidR="008435F6" w:rsidRPr="00E359BF" w:rsidRDefault="008435F6" w:rsidP="008435F6">
            <w:pPr>
              <w:pStyle w:val="TableTextCentered"/>
              <w:rPr>
                <w:rFonts w:eastAsia="Times New Roman"/>
              </w:rPr>
            </w:pPr>
            <w:r>
              <w:rPr>
                <w:rFonts w:eastAsia="Times New Roman"/>
              </w:rPr>
              <w:t>2.8</w:t>
            </w:r>
          </w:p>
        </w:tc>
      </w:tr>
      <w:tr w:rsidR="008435F6" w:rsidRPr="00E359BF" w14:paraId="284E5171" w14:textId="77777777" w:rsidTr="008435F6">
        <w:trPr>
          <w:jc w:val="center"/>
        </w:trPr>
        <w:tc>
          <w:tcPr>
            <w:tcW w:w="1431" w:type="dxa"/>
          </w:tcPr>
          <w:p w14:paraId="52874C3E" w14:textId="77777777" w:rsidR="008435F6" w:rsidRPr="00E359BF" w:rsidRDefault="008435F6" w:rsidP="008435F6">
            <w:pPr>
              <w:pStyle w:val="TableText"/>
            </w:pPr>
            <w:r>
              <w:t>Grades 9-12</w:t>
            </w:r>
          </w:p>
        </w:tc>
        <w:tc>
          <w:tcPr>
            <w:tcW w:w="874" w:type="dxa"/>
          </w:tcPr>
          <w:p w14:paraId="2B84D100" w14:textId="77777777" w:rsidR="008435F6" w:rsidRPr="00E359BF" w:rsidRDefault="008435F6" w:rsidP="008435F6">
            <w:pPr>
              <w:pStyle w:val="TableTextCentered"/>
              <w:rPr>
                <w:rFonts w:eastAsia="Times New Roman"/>
              </w:rPr>
            </w:pPr>
            <w:r>
              <w:rPr>
                <w:rFonts w:eastAsia="Times New Roman"/>
              </w:rPr>
              <w:t>4</w:t>
            </w:r>
          </w:p>
        </w:tc>
        <w:tc>
          <w:tcPr>
            <w:tcW w:w="874" w:type="dxa"/>
          </w:tcPr>
          <w:p w14:paraId="2152A4C0" w14:textId="77777777" w:rsidR="008435F6" w:rsidRPr="00E359BF" w:rsidRDefault="008435F6" w:rsidP="008435F6">
            <w:pPr>
              <w:pStyle w:val="TableTextCentered"/>
              <w:rPr>
                <w:rFonts w:eastAsia="Times New Roman"/>
              </w:rPr>
            </w:pPr>
            <w:r>
              <w:rPr>
                <w:rFonts w:eastAsia="Times New Roman"/>
              </w:rPr>
              <w:t>5</w:t>
            </w:r>
          </w:p>
        </w:tc>
        <w:tc>
          <w:tcPr>
            <w:tcW w:w="874" w:type="dxa"/>
          </w:tcPr>
          <w:p w14:paraId="7A87129E" w14:textId="77777777" w:rsidR="008435F6" w:rsidRPr="00E359BF" w:rsidRDefault="008435F6" w:rsidP="008435F6">
            <w:pPr>
              <w:pStyle w:val="TableTextCentered"/>
              <w:rPr>
                <w:rFonts w:eastAsia="Times New Roman"/>
              </w:rPr>
            </w:pPr>
            <w:r>
              <w:rPr>
                <w:rFonts w:eastAsia="Times New Roman"/>
              </w:rPr>
              <w:t>5</w:t>
            </w:r>
          </w:p>
        </w:tc>
        <w:tc>
          <w:tcPr>
            <w:tcW w:w="875" w:type="dxa"/>
          </w:tcPr>
          <w:p w14:paraId="2AE2326F" w14:textId="77777777" w:rsidR="008435F6" w:rsidRPr="00E359BF" w:rsidRDefault="008435F6" w:rsidP="008435F6">
            <w:pPr>
              <w:pStyle w:val="TableTextCentered"/>
              <w:rPr>
                <w:rFonts w:eastAsia="Times New Roman"/>
              </w:rPr>
            </w:pPr>
            <w:r>
              <w:rPr>
                <w:rFonts w:eastAsia="Times New Roman"/>
              </w:rPr>
              <w:t>2</w:t>
            </w:r>
          </w:p>
        </w:tc>
        <w:tc>
          <w:tcPr>
            <w:tcW w:w="875" w:type="dxa"/>
          </w:tcPr>
          <w:p w14:paraId="42B589B1" w14:textId="77777777" w:rsidR="008435F6" w:rsidRPr="00E359BF" w:rsidRDefault="008435F6" w:rsidP="008435F6">
            <w:pPr>
              <w:pStyle w:val="TableTextCentered"/>
              <w:rPr>
                <w:rFonts w:eastAsia="Times New Roman"/>
              </w:rPr>
            </w:pPr>
            <w:r>
              <w:rPr>
                <w:rFonts w:eastAsia="Times New Roman"/>
              </w:rPr>
              <w:t>3</w:t>
            </w:r>
          </w:p>
        </w:tc>
        <w:tc>
          <w:tcPr>
            <w:tcW w:w="874" w:type="dxa"/>
          </w:tcPr>
          <w:p w14:paraId="49701C13" w14:textId="77777777" w:rsidR="008435F6" w:rsidRPr="00E359BF" w:rsidRDefault="008435F6" w:rsidP="008435F6">
            <w:pPr>
              <w:pStyle w:val="TableTextCentered"/>
              <w:rPr>
                <w:rFonts w:eastAsia="Times New Roman"/>
              </w:rPr>
            </w:pPr>
            <w:r>
              <w:rPr>
                <w:rFonts w:eastAsia="Times New Roman"/>
              </w:rPr>
              <w:t>0</w:t>
            </w:r>
          </w:p>
        </w:tc>
        <w:tc>
          <w:tcPr>
            <w:tcW w:w="875" w:type="dxa"/>
          </w:tcPr>
          <w:p w14:paraId="6CF1D765" w14:textId="77777777" w:rsidR="008435F6" w:rsidRPr="00E359BF" w:rsidRDefault="008435F6" w:rsidP="008435F6">
            <w:pPr>
              <w:pStyle w:val="TableTextCentered"/>
              <w:rPr>
                <w:rFonts w:eastAsia="Times New Roman"/>
              </w:rPr>
            </w:pPr>
            <w:r>
              <w:rPr>
                <w:rFonts w:eastAsia="Times New Roman"/>
              </w:rPr>
              <w:t>0</w:t>
            </w:r>
          </w:p>
        </w:tc>
        <w:tc>
          <w:tcPr>
            <w:tcW w:w="900" w:type="dxa"/>
          </w:tcPr>
          <w:p w14:paraId="14E13D5F" w14:textId="77777777" w:rsidR="008435F6" w:rsidRPr="00E359BF" w:rsidRDefault="008435F6" w:rsidP="008435F6">
            <w:pPr>
              <w:pStyle w:val="TableTextCentered"/>
              <w:rPr>
                <w:rFonts w:eastAsia="Times New Roman"/>
              </w:rPr>
            </w:pPr>
            <w:r>
              <w:rPr>
                <w:rFonts w:eastAsia="Times New Roman"/>
              </w:rPr>
              <w:t>19</w:t>
            </w:r>
          </w:p>
        </w:tc>
        <w:tc>
          <w:tcPr>
            <w:tcW w:w="892" w:type="dxa"/>
          </w:tcPr>
          <w:p w14:paraId="1FFC2CC5" w14:textId="77777777" w:rsidR="008435F6" w:rsidRPr="00E359BF" w:rsidRDefault="008435F6" w:rsidP="008435F6">
            <w:pPr>
              <w:pStyle w:val="TableTextCentered"/>
              <w:rPr>
                <w:rFonts w:eastAsia="Times New Roman"/>
              </w:rPr>
            </w:pPr>
            <w:r>
              <w:rPr>
                <w:rFonts w:eastAsia="Times New Roman"/>
              </w:rPr>
              <w:t>2.7</w:t>
            </w:r>
          </w:p>
        </w:tc>
      </w:tr>
    </w:tbl>
    <w:bookmarkEnd w:id="134"/>
    <w:p w14:paraId="5F9727A7" w14:textId="4F9BEFD8" w:rsidR="00970B7B" w:rsidRDefault="00970B7B" w:rsidP="00970B7B">
      <w:pPr>
        <w:pStyle w:val="TableNote"/>
      </w:pPr>
      <w:r w:rsidRPr="002A58D3">
        <w:t xml:space="preserve">*The district average is an average of the observation scores. In Table 15, the district average is computed as: </w:t>
      </w:r>
      <w:r w:rsidRPr="002A58D3">
        <w:br/>
      </w:r>
      <w:bookmarkStart w:id="135" w:name="Dist_ID_Calc"/>
      <w:r>
        <w:t>([1 x 6] + [2 x 10] + [3 x 14] + [4 x 7] + [5 x 5] + [6 x 1]) ÷ 43 observations = 3.0</w:t>
      </w:r>
      <w:bookmarkEnd w:id="135"/>
    </w:p>
    <w:p w14:paraId="44D91612" w14:textId="77777777" w:rsidR="00970B7B" w:rsidRPr="00BC09E0" w:rsidRDefault="00970B7B" w:rsidP="00970B7B">
      <w:pPr>
        <w:pStyle w:val="TableNote"/>
      </w:pPr>
      <w:r>
        <w:t>**Instructional Dialogue does not appear in the CLASS K-3 Manual, therefore scores for the Elementary School Level represent grades 4-5 only.</w:t>
      </w:r>
    </w:p>
    <w:p w14:paraId="573099AA" w14:textId="77777777" w:rsidR="00970B7B" w:rsidRPr="00BC09E0" w:rsidRDefault="00970B7B" w:rsidP="00970B7B">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7E83E286" w14:textId="77777777" w:rsidR="00970B7B" w:rsidRPr="00BC09E0" w:rsidRDefault="00970B7B" w:rsidP="00970B7B">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249631BB" w14:textId="77777777" w:rsidR="00970B7B" w:rsidRPr="00BC09E0" w:rsidRDefault="00970B7B" w:rsidP="00970B7B">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30FEA0EF" w14:textId="77777777" w:rsidR="00970B7B" w:rsidRPr="00DA44A6" w:rsidRDefault="00970B7B" w:rsidP="00970B7B">
      <w:pPr>
        <w:pStyle w:val="Heading2-SIOR"/>
        <w:rPr>
          <w:lang w:val="fr-FR"/>
        </w:rPr>
      </w:pPr>
      <w:bookmarkStart w:id="136" w:name="_Toc379881746"/>
      <w:bookmarkStart w:id="137" w:name="_Toc411329839"/>
      <w:bookmarkStart w:id="138" w:name="_Toc430114888"/>
      <w:bookmarkStart w:id="139" w:name="_Toc92194267"/>
      <w:r w:rsidRPr="00DA44A6">
        <w:rPr>
          <w:lang w:val="fr-FR"/>
        </w:rPr>
        <w:t>Student Engagement</w:t>
      </w:r>
      <w:bookmarkEnd w:id="136"/>
      <w:bookmarkEnd w:id="137"/>
      <w:bookmarkEnd w:id="138"/>
      <w:bookmarkEnd w:id="139"/>
    </w:p>
    <w:p w14:paraId="3370CE09" w14:textId="77777777" w:rsidR="00970B7B" w:rsidRPr="00DA44A6" w:rsidRDefault="00970B7B" w:rsidP="00970B7B">
      <w:pPr>
        <w:pStyle w:val="BodyTextDomain"/>
        <w:rPr>
          <w:lang w:val="fr-FR"/>
        </w:rPr>
      </w:pPr>
      <w:r w:rsidRPr="00DA44A6">
        <w:rPr>
          <w:lang w:val="fr-FR"/>
        </w:rPr>
        <w:t>Student Engagement domain, Grades 4</w:t>
      </w:r>
      <w:r w:rsidRPr="00DA44A6">
        <w:rPr>
          <w:rFonts w:ascii="Vijaya" w:hAnsi="Vijaya" w:cs="Vijaya"/>
          <w:lang w:val="fr-FR"/>
        </w:rPr>
        <w:t>−</w:t>
      </w:r>
      <w:r w:rsidRPr="00DA44A6">
        <w:rPr>
          <w:lang w:val="fr-FR"/>
        </w:rPr>
        <w:t xml:space="preserve">12 </w:t>
      </w:r>
    </w:p>
    <w:p w14:paraId="099D079D" w14:textId="77777777" w:rsidR="00970B7B" w:rsidRPr="00BC09E0" w:rsidRDefault="00970B7B" w:rsidP="00970B7B">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6839CB6E" w14:textId="77777777" w:rsidR="00970B7B" w:rsidRPr="00BC09E0" w:rsidRDefault="00970B7B" w:rsidP="00970B7B">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0C3E1A0C" w14:textId="12E463E4" w:rsidR="00970B7B" w:rsidRDefault="00970B7B" w:rsidP="00970B7B">
      <w:pPr>
        <w:pStyle w:val="BodyTextDemi"/>
      </w:pPr>
      <w:r w:rsidRPr="002A58D3">
        <w:t xml:space="preserve">Student Engagement District Average*: </w:t>
      </w:r>
      <w:bookmarkStart w:id="140" w:name="Dist_SE_Avg"/>
      <w:r>
        <w:t>5.2</w:t>
      </w:r>
      <w:bookmarkEnd w:id="14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3624E" w:rsidRPr="00E359BF" w14:paraId="4BD50E3F" w14:textId="77777777" w:rsidTr="008435F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57A0517" w14:textId="78D86E46" w:rsidR="0093624E" w:rsidRPr="00E359BF" w:rsidRDefault="0093624E" w:rsidP="0093624E">
            <w:pPr>
              <w:pStyle w:val="TableColHeadingCenter"/>
              <w:rPr>
                <w:rFonts w:eastAsia="MS Mincho"/>
              </w:rPr>
            </w:pPr>
            <w:bookmarkStart w:id="141" w:name="Tbl_SE"/>
            <w:r>
              <w:rPr>
                <w:rFonts w:eastAsia="MS Mincho"/>
              </w:rPr>
              <w:t>Grade Band</w:t>
            </w:r>
          </w:p>
        </w:tc>
        <w:tc>
          <w:tcPr>
            <w:tcW w:w="874" w:type="dxa"/>
            <w:vAlign w:val="center"/>
          </w:tcPr>
          <w:p w14:paraId="4211A766" w14:textId="297A40F7" w:rsidR="0093624E" w:rsidRPr="00E359BF" w:rsidRDefault="0093624E" w:rsidP="0093624E">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5222F2D" w14:textId="74A0A357" w:rsidR="0093624E" w:rsidRPr="00E359BF" w:rsidRDefault="0093624E" w:rsidP="0093624E">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33FCCDD" w14:textId="148E63A4" w:rsidR="0093624E" w:rsidRPr="00E359BF" w:rsidRDefault="0093624E" w:rsidP="0093624E">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1A2FC73" w14:textId="2264F579" w:rsidR="0093624E" w:rsidRPr="00E359BF" w:rsidRDefault="0093624E" w:rsidP="0093624E">
            <w:pPr>
              <w:pStyle w:val="TableColHeadingCenter"/>
              <w:rPr>
                <w:rFonts w:eastAsia="MS Mincho"/>
              </w:rPr>
            </w:pPr>
            <w:r w:rsidRPr="003B3538">
              <w:rPr>
                <w:rFonts w:eastAsia="MS Mincho"/>
              </w:rPr>
              <w:t>Middle Range</w:t>
            </w:r>
            <w:r>
              <w:rPr>
                <w:rFonts w:eastAsia="MS Mincho"/>
              </w:rPr>
              <w:t xml:space="preserve"> (4)</w:t>
            </w:r>
          </w:p>
        </w:tc>
        <w:tc>
          <w:tcPr>
            <w:tcW w:w="875" w:type="dxa"/>
            <w:vAlign w:val="center"/>
          </w:tcPr>
          <w:p w14:paraId="3B78B9CC" w14:textId="5FEE7CA8" w:rsidR="0093624E" w:rsidRPr="00E359BF" w:rsidRDefault="0093624E" w:rsidP="0093624E">
            <w:pPr>
              <w:pStyle w:val="TableColHeadingCenter"/>
              <w:rPr>
                <w:rFonts w:eastAsia="MS Mincho"/>
              </w:rPr>
            </w:pPr>
            <w:r w:rsidRPr="003B3538">
              <w:rPr>
                <w:rFonts w:eastAsia="MS Mincho"/>
              </w:rPr>
              <w:t>Middle Range</w:t>
            </w:r>
            <w:r>
              <w:rPr>
                <w:rFonts w:eastAsia="MS Mincho"/>
              </w:rPr>
              <w:t xml:space="preserve"> (5)</w:t>
            </w:r>
          </w:p>
        </w:tc>
        <w:tc>
          <w:tcPr>
            <w:tcW w:w="874" w:type="dxa"/>
            <w:vAlign w:val="center"/>
          </w:tcPr>
          <w:p w14:paraId="12EB5EDC" w14:textId="0631D53A" w:rsidR="0093624E" w:rsidRPr="00E359BF" w:rsidRDefault="0093624E" w:rsidP="0093624E">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17CA90B" w14:textId="33EC1D55" w:rsidR="0093624E" w:rsidRPr="00E359BF" w:rsidRDefault="0093624E" w:rsidP="0093624E">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66DCDFB" w14:textId="125C267E" w:rsidR="0093624E" w:rsidRPr="00E359BF" w:rsidRDefault="0093624E" w:rsidP="0093624E">
            <w:pPr>
              <w:pStyle w:val="TableColHeadingCenter"/>
              <w:rPr>
                <w:rFonts w:eastAsia="MS Mincho"/>
              </w:rPr>
            </w:pPr>
            <w:r>
              <w:rPr>
                <w:rFonts w:eastAsia="MS Mincho"/>
              </w:rPr>
              <w:t>n (43)</w:t>
            </w:r>
          </w:p>
        </w:tc>
        <w:tc>
          <w:tcPr>
            <w:tcW w:w="892" w:type="dxa"/>
            <w:vAlign w:val="center"/>
          </w:tcPr>
          <w:p w14:paraId="358DBB52" w14:textId="77777777" w:rsidR="0093624E" w:rsidRDefault="0093624E" w:rsidP="0093624E">
            <w:pPr>
              <w:pStyle w:val="TableColHeadingCenter"/>
              <w:rPr>
                <w:rFonts w:eastAsia="MS Mincho"/>
              </w:rPr>
            </w:pPr>
            <w:r>
              <w:rPr>
                <w:rFonts w:eastAsia="MS Mincho"/>
              </w:rPr>
              <w:t>Average</w:t>
            </w:r>
          </w:p>
          <w:p w14:paraId="7D83FEDB" w14:textId="1957F961" w:rsidR="0093624E" w:rsidRPr="00E359BF" w:rsidRDefault="0093624E" w:rsidP="0093624E">
            <w:pPr>
              <w:pStyle w:val="TableColHeadingCenter"/>
              <w:rPr>
                <w:rFonts w:eastAsia="MS Mincho"/>
              </w:rPr>
            </w:pPr>
            <w:r>
              <w:rPr>
                <w:rFonts w:eastAsia="MS Mincho"/>
              </w:rPr>
              <w:t>(5.2)</w:t>
            </w:r>
          </w:p>
        </w:tc>
      </w:tr>
      <w:tr w:rsidR="00970B7B" w:rsidRPr="00E359BF" w14:paraId="1D38C48A" w14:textId="77777777" w:rsidTr="008435F6">
        <w:trPr>
          <w:jc w:val="center"/>
        </w:trPr>
        <w:tc>
          <w:tcPr>
            <w:tcW w:w="1431" w:type="dxa"/>
          </w:tcPr>
          <w:p w14:paraId="292D3E8C" w14:textId="77777777" w:rsidR="00970B7B" w:rsidRPr="00E359BF" w:rsidRDefault="00970B7B" w:rsidP="0065790C">
            <w:pPr>
              <w:pStyle w:val="TableText"/>
            </w:pPr>
            <w:r>
              <w:t>Grades 4-5**</w:t>
            </w:r>
          </w:p>
        </w:tc>
        <w:tc>
          <w:tcPr>
            <w:tcW w:w="874" w:type="dxa"/>
          </w:tcPr>
          <w:p w14:paraId="47C55A66"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7929D737"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553242DA"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043B985D"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7D50E23A" w14:textId="77777777" w:rsidR="00970B7B" w:rsidRPr="00E359BF" w:rsidRDefault="00970B7B" w:rsidP="0065790C">
            <w:pPr>
              <w:pStyle w:val="TableTextCentered"/>
              <w:rPr>
                <w:rFonts w:eastAsia="Times New Roman"/>
              </w:rPr>
            </w:pPr>
            <w:r>
              <w:rPr>
                <w:rFonts w:eastAsia="Times New Roman"/>
              </w:rPr>
              <w:t>3</w:t>
            </w:r>
          </w:p>
        </w:tc>
        <w:tc>
          <w:tcPr>
            <w:tcW w:w="874" w:type="dxa"/>
          </w:tcPr>
          <w:p w14:paraId="2303BEFD"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61C2A362" w14:textId="77777777" w:rsidR="00970B7B" w:rsidRPr="00E359BF" w:rsidRDefault="00970B7B" w:rsidP="0065790C">
            <w:pPr>
              <w:pStyle w:val="TableTextCentered"/>
              <w:rPr>
                <w:rFonts w:eastAsia="Times New Roman"/>
              </w:rPr>
            </w:pPr>
            <w:r>
              <w:rPr>
                <w:rFonts w:eastAsia="Times New Roman"/>
              </w:rPr>
              <w:t>2</w:t>
            </w:r>
          </w:p>
        </w:tc>
        <w:tc>
          <w:tcPr>
            <w:tcW w:w="900" w:type="dxa"/>
          </w:tcPr>
          <w:p w14:paraId="0302DEA4" w14:textId="77777777" w:rsidR="00970B7B" w:rsidRPr="00E359BF" w:rsidRDefault="00970B7B" w:rsidP="0065790C">
            <w:pPr>
              <w:pStyle w:val="TableTextCentered"/>
              <w:rPr>
                <w:rFonts w:eastAsia="Times New Roman"/>
              </w:rPr>
            </w:pPr>
            <w:r>
              <w:rPr>
                <w:rFonts w:eastAsia="Times New Roman"/>
              </w:rPr>
              <w:t>7</w:t>
            </w:r>
          </w:p>
        </w:tc>
        <w:tc>
          <w:tcPr>
            <w:tcW w:w="892" w:type="dxa"/>
          </w:tcPr>
          <w:p w14:paraId="2023EC9B" w14:textId="77777777" w:rsidR="00970B7B" w:rsidRPr="00E359BF" w:rsidRDefault="00970B7B" w:rsidP="0065790C">
            <w:pPr>
              <w:pStyle w:val="TableTextCentered"/>
              <w:rPr>
                <w:rFonts w:eastAsia="Times New Roman"/>
              </w:rPr>
            </w:pPr>
            <w:r>
              <w:rPr>
                <w:rFonts w:eastAsia="Times New Roman"/>
              </w:rPr>
              <w:t>5.6</w:t>
            </w:r>
          </w:p>
        </w:tc>
      </w:tr>
      <w:tr w:rsidR="00970B7B" w:rsidRPr="00E359BF" w14:paraId="6C42CDE0" w14:textId="77777777" w:rsidTr="008435F6">
        <w:trPr>
          <w:jc w:val="center"/>
        </w:trPr>
        <w:tc>
          <w:tcPr>
            <w:tcW w:w="1431" w:type="dxa"/>
          </w:tcPr>
          <w:p w14:paraId="25D89E87" w14:textId="77777777" w:rsidR="00970B7B" w:rsidRPr="00E359BF" w:rsidRDefault="00970B7B" w:rsidP="0065790C">
            <w:pPr>
              <w:pStyle w:val="TableText"/>
            </w:pPr>
            <w:r>
              <w:t>Grades 6-8</w:t>
            </w:r>
          </w:p>
        </w:tc>
        <w:tc>
          <w:tcPr>
            <w:tcW w:w="874" w:type="dxa"/>
          </w:tcPr>
          <w:p w14:paraId="024663F5"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61756958"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70574FC7" w14:textId="77777777" w:rsidR="00970B7B" w:rsidRPr="00E359BF" w:rsidRDefault="00970B7B" w:rsidP="0065790C">
            <w:pPr>
              <w:pStyle w:val="TableTextCentered"/>
              <w:rPr>
                <w:rFonts w:eastAsia="Times New Roman"/>
              </w:rPr>
            </w:pPr>
            <w:r>
              <w:rPr>
                <w:rFonts w:eastAsia="Times New Roman"/>
              </w:rPr>
              <w:t>0</w:t>
            </w:r>
          </w:p>
        </w:tc>
        <w:tc>
          <w:tcPr>
            <w:tcW w:w="875" w:type="dxa"/>
          </w:tcPr>
          <w:p w14:paraId="609C6AF8" w14:textId="77777777" w:rsidR="00970B7B" w:rsidRPr="00E359BF" w:rsidRDefault="00970B7B" w:rsidP="0065790C">
            <w:pPr>
              <w:pStyle w:val="TableTextCentered"/>
              <w:rPr>
                <w:rFonts w:eastAsia="Times New Roman"/>
              </w:rPr>
            </w:pPr>
            <w:r>
              <w:rPr>
                <w:rFonts w:eastAsia="Times New Roman"/>
              </w:rPr>
              <w:t>5</w:t>
            </w:r>
          </w:p>
        </w:tc>
        <w:tc>
          <w:tcPr>
            <w:tcW w:w="875" w:type="dxa"/>
          </w:tcPr>
          <w:p w14:paraId="6BC098AA" w14:textId="77777777" w:rsidR="00970B7B" w:rsidRPr="00E359BF" w:rsidRDefault="00970B7B" w:rsidP="0065790C">
            <w:pPr>
              <w:pStyle w:val="TableTextCentered"/>
              <w:rPr>
                <w:rFonts w:eastAsia="Times New Roman"/>
              </w:rPr>
            </w:pPr>
            <w:r>
              <w:rPr>
                <w:rFonts w:eastAsia="Times New Roman"/>
              </w:rPr>
              <w:t>5</w:t>
            </w:r>
          </w:p>
        </w:tc>
        <w:tc>
          <w:tcPr>
            <w:tcW w:w="874" w:type="dxa"/>
          </w:tcPr>
          <w:p w14:paraId="56AD932A" w14:textId="77777777" w:rsidR="00970B7B" w:rsidRPr="00E359BF" w:rsidRDefault="00970B7B" w:rsidP="0065790C">
            <w:pPr>
              <w:pStyle w:val="TableTextCentered"/>
              <w:rPr>
                <w:rFonts w:eastAsia="Times New Roman"/>
              </w:rPr>
            </w:pPr>
            <w:r>
              <w:rPr>
                <w:rFonts w:eastAsia="Times New Roman"/>
              </w:rPr>
              <w:t>7</w:t>
            </w:r>
          </w:p>
        </w:tc>
        <w:tc>
          <w:tcPr>
            <w:tcW w:w="875" w:type="dxa"/>
          </w:tcPr>
          <w:p w14:paraId="5BF39131"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2A15E3F6" w14:textId="77777777" w:rsidR="00970B7B" w:rsidRPr="00E359BF" w:rsidRDefault="00970B7B" w:rsidP="0065790C">
            <w:pPr>
              <w:pStyle w:val="TableTextCentered"/>
              <w:rPr>
                <w:rFonts w:eastAsia="Times New Roman"/>
              </w:rPr>
            </w:pPr>
            <w:r>
              <w:rPr>
                <w:rFonts w:eastAsia="Times New Roman"/>
              </w:rPr>
              <w:t>17</w:t>
            </w:r>
          </w:p>
        </w:tc>
        <w:tc>
          <w:tcPr>
            <w:tcW w:w="892" w:type="dxa"/>
          </w:tcPr>
          <w:p w14:paraId="24D72212" w14:textId="77777777" w:rsidR="00970B7B" w:rsidRPr="00E359BF" w:rsidRDefault="00970B7B" w:rsidP="0065790C">
            <w:pPr>
              <w:pStyle w:val="TableTextCentered"/>
              <w:rPr>
                <w:rFonts w:eastAsia="Times New Roman"/>
              </w:rPr>
            </w:pPr>
            <w:r>
              <w:rPr>
                <w:rFonts w:eastAsia="Times New Roman"/>
              </w:rPr>
              <w:t>5.1</w:t>
            </w:r>
          </w:p>
        </w:tc>
      </w:tr>
      <w:tr w:rsidR="00970B7B" w:rsidRPr="00E359BF" w14:paraId="123E4A88" w14:textId="77777777" w:rsidTr="008435F6">
        <w:trPr>
          <w:jc w:val="center"/>
        </w:trPr>
        <w:tc>
          <w:tcPr>
            <w:tcW w:w="1431" w:type="dxa"/>
          </w:tcPr>
          <w:p w14:paraId="59E0F333" w14:textId="77777777" w:rsidR="00970B7B" w:rsidRPr="00E359BF" w:rsidRDefault="00970B7B" w:rsidP="0065790C">
            <w:pPr>
              <w:pStyle w:val="TableText"/>
            </w:pPr>
            <w:r>
              <w:t>Grades 9-12</w:t>
            </w:r>
          </w:p>
        </w:tc>
        <w:tc>
          <w:tcPr>
            <w:tcW w:w="874" w:type="dxa"/>
          </w:tcPr>
          <w:p w14:paraId="25DEC9DD"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6EF2F10F" w14:textId="77777777" w:rsidR="00970B7B" w:rsidRPr="00E359BF" w:rsidRDefault="00970B7B" w:rsidP="0065790C">
            <w:pPr>
              <w:pStyle w:val="TableTextCentered"/>
              <w:rPr>
                <w:rFonts w:eastAsia="Times New Roman"/>
              </w:rPr>
            </w:pPr>
            <w:r>
              <w:rPr>
                <w:rFonts w:eastAsia="Times New Roman"/>
              </w:rPr>
              <w:t>0</w:t>
            </w:r>
          </w:p>
        </w:tc>
        <w:tc>
          <w:tcPr>
            <w:tcW w:w="874" w:type="dxa"/>
          </w:tcPr>
          <w:p w14:paraId="7916BB1D" w14:textId="77777777" w:rsidR="00970B7B" w:rsidRPr="00E359BF" w:rsidRDefault="00970B7B" w:rsidP="0065790C">
            <w:pPr>
              <w:pStyle w:val="TableTextCentered"/>
              <w:rPr>
                <w:rFonts w:eastAsia="Times New Roman"/>
              </w:rPr>
            </w:pPr>
            <w:r>
              <w:rPr>
                <w:rFonts w:eastAsia="Times New Roman"/>
              </w:rPr>
              <w:t>1</w:t>
            </w:r>
          </w:p>
        </w:tc>
        <w:tc>
          <w:tcPr>
            <w:tcW w:w="875" w:type="dxa"/>
          </w:tcPr>
          <w:p w14:paraId="781552AD" w14:textId="77777777" w:rsidR="00970B7B" w:rsidRPr="00E359BF" w:rsidRDefault="00970B7B" w:rsidP="0065790C">
            <w:pPr>
              <w:pStyle w:val="TableTextCentered"/>
              <w:rPr>
                <w:rFonts w:eastAsia="Times New Roman"/>
              </w:rPr>
            </w:pPr>
            <w:r>
              <w:rPr>
                <w:rFonts w:eastAsia="Times New Roman"/>
              </w:rPr>
              <w:t>2</w:t>
            </w:r>
          </w:p>
        </w:tc>
        <w:tc>
          <w:tcPr>
            <w:tcW w:w="875" w:type="dxa"/>
          </w:tcPr>
          <w:p w14:paraId="65119C86" w14:textId="77777777" w:rsidR="00970B7B" w:rsidRPr="00E359BF" w:rsidRDefault="00970B7B" w:rsidP="0065790C">
            <w:pPr>
              <w:pStyle w:val="TableTextCentered"/>
              <w:rPr>
                <w:rFonts w:eastAsia="Times New Roman"/>
              </w:rPr>
            </w:pPr>
            <w:r>
              <w:rPr>
                <w:rFonts w:eastAsia="Times New Roman"/>
              </w:rPr>
              <w:t>8</w:t>
            </w:r>
          </w:p>
        </w:tc>
        <w:tc>
          <w:tcPr>
            <w:tcW w:w="874" w:type="dxa"/>
          </w:tcPr>
          <w:p w14:paraId="6FAEAD40" w14:textId="77777777" w:rsidR="00970B7B" w:rsidRPr="00E359BF" w:rsidRDefault="00970B7B" w:rsidP="0065790C">
            <w:pPr>
              <w:pStyle w:val="TableTextCentered"/>
              <w:rPr>
                <w:rFonts w:eastAsia="Times New Roman"/>
              </w:rPr>
            </w:pPr>
            <w:r>
              <w:rPr>
                <w:rFonts w:eastAsia="Times New Roman"/>
              </w:rPr>
              <w:t>8</w:t>
            </w:r>
          </w:p>
        </w:tc>
        <w:tc>
          <w:tcPr>
            <w:tcW w:w="875" w:type="dxa"/>
          </w:tcPr>
          <w:p w14:paraId="1B3951A9" w14:textId="77777777" w:rsidR="00970B7B" w:rsidRPr="00E359BF" w:rsidRDefault="00970B7B" w:rsidP="0065790C">
            <w:pPr>
              <w:pStyle w:val="TableTextCentered"/>
              <w:rPr>
                <w:rFonts w:eastAsia="Times New Roman"/>
              </w:rPr>
            </w:pPr>
            <w:r>
              <w:rPr>
                <w:rFonts w:eastAsia="Times New Roman"/>
              </w:rPr>
              <w:t>0</w:t>
            </w:r>
          </w:p>
        </w:tc>
        <w:tc>
          <w:tcPr>
            <w:tcW w:w="900" w:type="dxa"/>
          </w:tcPr>
          <w:p w14:paraId="00FE78F8" w14:textId="77777777" w:rsidR="00970B7B" w:rsidRPr="00E359BF" w:rsidRDefault="00970B7B" w:rsidP="0065790C">
            <w:pPr>
              <w:pStyle w:val="TableTextCentered"/>
              <w:rPr>
                <w:rFonts w:eastAsia="Times New Roman"/>
              </w:rPr>
            </w:pPr>
            <w:r>
              <w:rPr>
                <w:rFonts w:eastAsia="Times New Roman"/>
              </w:rPr>
              <w:t>19</w:t>
            </w:r>
          </w:p>
        </w:tc>
        <w:tc>
          <w:tcPr>
            <w:tcW w:w="892" w:type="dxa"/>
          </w:tcPr>
          <w:p w14:paraId="3D737AE4" w14:textId="77777777" w:rsidR="00970B7B" w:rsidRPr="00E359BF" w:rsidRDefault="00970B7B" w:rsidP="0065790C">
            <w:pPr>
              <w:pStyle w:val="TableTextCentered"/>
              <w:rPr>
                <w:rFonts w:eastAsia="Times New Roman"/>
              </w:rPr>
            </w:pPr>
            <w:r>
              <w:rPr>
                <w:rFonts w:eastAsia="Times New Roman"/>
              </w:rPr>
              <w:t>5.2</w:t>
            </w:r>
          </w:p>
        </w:tc>
      </w:tr>
    </w:tbl>
    <w:bookmarkEnd w:id="141"/>
    <w:p w14:paraId="7ABE1034" w14:textId="747AC02C" w:rsidR="00970B7B" w:rsidRDefault="00970B7B" w:rsidP="00970B7B">
      <w:pPr>
        <w:pStyle w:val="TableNote"/>
      </w:pPr>
      <w:r w:rsidRPr="002A58D3">
        <w:t xml:space="preserve">*The district average is an average of the observation scores. In Table 16, the district average is computed as: </w:t>
      </w:r>
      <w:r w:rsidRPr="002A58D3">
        <w:br/>
      </w:r>
      <w:bookmarkStart w:id="142" w:name="Dist_SE_Calc"/>
      <w:r>
        <w:t>([3 x 1] + [4 x 8] + [5 x 16] + [6 x 16] + [7 x 2]) ÷ 43 observations = 5.2</w:t>
      </w:r>
      <w:bookmarkEnd w:id="142"/>
    </w:p>
    <w:p w14:paraId="6880A20F" w14:textId="77777777" w:rsidR="00970B7B" w:rsidRPr="00BC09E0" w:rsidRDefault="00970B7B" w:rsidP="00970B7B">
      <w:pPr>
        <w:pStyle w:val="TableNote"/>
      </w:pPr>
      <w:r>
        <w:t>**Student Engagement does not appear in the CLASS K-3 Manual, therefore scores for the Elementary School Level represent grades 4-5 only.</w:t>
      </w:r>
    </w:p>
    <w:p w14:paraId="29D60D5D" w14:textId="77777777" w:rsidR="00970B7B" w:rsidRPr="00BC09E0" w:rsidRDefault="00970B7B" w:rsidP="00970B7B">
      <w:pPr>
        <w:pStyle w:val="BodyText"/>
      </w:pPr>
      <w:r w:rsidRPr="00D05302">
        <w:rPr>
          <w:rStyle w:val="BodyTextDemiChar"/>
        </w:rPr>
        <w:t>Ratings in the Low Range.</w:t>
      </w:r>
      <w:r w:rsidRPr="00BC09E0">
        <w:t xml:space="preserve"> In the low range, the majority of students appear distracted or disengaged.</w:t>
      </w:r>
    </w:p>
    <w:p w14:paraId="13CB828D" w14:textId="77777777" w:rsidR="00970B7B" w:rsidRPr="00BC09E0" w:rsidRDefault="00970B7B" w:rsidP="00970B7B">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015C25EE" w14:textId="77777777" w:rsidR="00970B7B" w:rsidRPr="00E359BF" w:rsidRDefault="00970B7B" w:rsidP="00970B7B">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4727D29C" w14:textId="77777777" w:rsidR="00970B7B" w:rsidRPr="00E359BF" w:rsidRDefault="00970B7B" w:rsidP="00970B7B">
      <w:pPr>
        <w:pStyle w:val="Heading2-SIOR"/>
      </w:pPr>
      <w:bookmarkStart w:id="143" w:name="_Toc430114889"/>
      <w:bookmarkStart w:id="144" w:name="_Toc496109991"/>
      <w:bookmarkStart w:id="145" w:name="_Toc92194268"/>
      <w:r w:rsidRPr="00E359BF">
        <w:t>Summary of Average Ratings</w:t>
      </w:r>
      <w:bookmarkEnd w:id="143"/>
      <w:bookmarkEnd w:id="144"/>
      <w:r>
        <w:t xml:space="preserve">: </w:t>
      </w:r>
      <w:bookmarkEnd w:id="145"/>
      <w:r>
        <w:t>Grades K</w:t>
      </w:r>
      <w:r w:rsidRPr="00E359BF">
        <w:t>–</w:t>
      </w:r>
      <w:r>
        <w:t>5</w:t>
      </w:r>
    </w:p>
    <w:p w14:paraId="5DC77886" w14:textId="77777777" w:rsidR="00970B7B" w:rsidRPr="00E359BF" w:rsidRDefault="00970B7B" w:rsidP="00970B7B">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5000" w:type="pct"/>
        <w:tblLayout w:type="fixed"/>
        <w:tblLook w:val="06A0" w:firstRow="1" w:lastRow="0" w:firstColumn="1" w:lastColumn="0" w:noHBand="1" w:noVBand="1"/>
      </w:tblPr>
      <w:tblGrid>
        <w:gridCol w:w="3297"/>
        <w:gridCol w:w="654"/>
        <w:gridCol w:w="654"/>
        <w:gridCol w:w="654"/>
        <w:gridCol w:w="655"/>
        <w:gridCol w:w="653"/>
        <w:gridCol w:w="655"/>
        <w:gridCol w:w="655"/>
        <w:gridCol w:w="515"/>
        <w:gridCol w:w="952"/>
      </w:tblGrid>
      <w:tr w:rsidR="0067050E" w:rsidRPr="00E359BF" w14:paraId="37C0A955" w14:textId="77777777" w:rsidTr="00684964">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45A7797A" w14:textId="1877BB57" w:rsidR="0067050E" w:rsidRPr="00E359BF" w:rsidRDefault="00AB35A0" w:rsidP="0067050E">
            <w:pPr>
              <w:pStyle w:val="TableColHeadingCenter"/>
              <w:rPr>
                <w:rFonts w:eastAsia="MS Mincho"/>
              </w:rPr>
            </w:pPr>
            <w:r>
              <w:rPr>
                <w:rFonts w:eastAsia="MS Mincho"/>
              </w:rPr>
              <w:t>NA</w:t>
            </w:r>
          </w:p>
        </w:tc>
        <w:tc>
          <w:tcPr>
            <w:tcW w:w="654" w:type="dxa"/>
            <w:vAlign w:val="center"/>
          </w:tcPr>
          <w:p w14:paraId="44EC22C6" w14:textId="34F5DE44" w:rsidR="0067050E" w:rsidRPr="00E359BF" w:rsidRDefault="0067050E" w:rsidP="0067050E">
            <w:pPr>
              <w:pStyle w:val="TableColHeadingCenter"/>
              <w:rPr>
                <w:rFonts w:eastAsia="MS Mincho"/>
              </w:rPr>
            </w:pPr>
            <w:r w:rsidRPr="00E359BF">
              <w:rPr>
                <w:rFonts w:eastAsia="MS Mincho"/>
              </w:rPr>
              <w:t>Low Range</w:t>
            </w:r>
            <w:r w:rsidR="00760A6E">
              <w:rPr>
                <w:rFonts w:eastAsia="MS Mincho"/>
              </w:rPr>
              <w:t xml:space="preserve"> (1)</w:t>
            </w:r>
          </w:p>
        </w:tc>
        <w:tc>
          <w:tcPr>
            <w:tcW w:w="654" w:type="dxa"/>
            <w:vAlign w:val="center"/>
          </w:tcPr>
          <w:p w14:paraId="31FEDD86" w14:textId="19291824" w:rsidR="0067050E" w:rsidRPr="00E359BF" w:rsidRDefault="0067050E" w:rsidP="0067050E">
            <w:pPr>
              <w:pStyle w:val="TableColHeadingCenter"/>
              <w:rPr>
                <w:rFonts w:eastAsia="MS Mincho"/>
              </w:rPr>
            </w:pPr>
            <w:r w:rsidRPr="00E359BF">
              <w:rPr>
                <w:rFonts w:eastAsia="MS Mincho"/>
              </w:rPr>
              <w:t>Low Range</w:t>
            </w:r>
            <w:r w:rsidR="00760A6E">
              <w:rPr>
                <w:rFonts w:eastAsia="MS Mincho"/>
              </w:rPr>
              <w:t xml:space="preserve"> (2)</w:t>
            </w:r>
          </w:p>
        </w:tc>
        <w:tc>
          <w:tcPr>
            <w:tcW w:w="654" w:type="dxa"/>
            <w:vAlign w:val="center"/>
          </w:tcPr>
          <w:p w14:paraId="19851E1F" w14:textId="4B12A21E" w:rsidR="0067050E" w:rsidRPr="00E359BF" w:rsidRDefault="0067050E" w:rsidP="0067050E">
            <w:pPr>
              <w:pStyle w:val="TableColHeadingCenter"/>
              <w:rPr>
                <w:rFonts w:eastAsia="MS Mincho"/>
              </w:rPr>
            </w:pPr>
            <w:r w:rsidRPr="00E359BF">
              <w:rPr>
                <w:rFonts w:eastAsia="MS Mincho"/>
              </w:rPr>
              <w:t>Middle Range</w:t>
            </w:r>
            <w:r w:rsidR="00760A6E">
              <w:rPr>
                <w:rFonts w:eastAsia="MS Mincho"/>
              </w:rPr>
              <w:t xml:space="preserve"> (3)</w:t>
            </w:r>
          </w:p>
        </w:tc>
        <w:tc>
          <w:tcPr>
            <w:tcW w:w="655" w:type="dxa"/>
            <w:vAlign w:val="center"/>
          </w:tcPr>
          <w:p w14:paraId="22E146D5" w14:textId="1C62144C" w:rsidR="0067050E" w:rsidRPr="00E359BF" w:rsidRDefault="0067050E" w:rsidP="0067050E">
            <w:pPr>
              <w:pStyle w:val="TableColHeadingCenter"/>
              <w:rPr>
                <w:rFonts w:eastAsia="MS Mincho"/>
              </w:rPr>
            </w:pPr>
            <w:r w:rsidRPr="003B3538">
              <w:rPr>
                <w:rFonts w:eastAsia="MS Mincho"/>
              </w:rPr>
              <w:t>Middle Range</w:t>
            </w:r>
            <w:r w:rsidR="00760A6E">
              <w:rPr>
                <w:rFonts w:eastAsia="MS Mincho"/>
              </w:rPr>
              <w:t xml:space="preserve"> (4)</w:t>
            </w:r>
          </w:p>
        </w:tc>
        <w:tc>
          <w:tcPr>
            <w:tcW w:w="653" w:type="dxa"/>
            <w:vAlign w:val="center"/>
          </w:tcPr>
          <w:p w14:paraId="37671C5E" w14:textId="63E7F1C6" w:rsidR="0067050E" w:rsidRPr="00E359BF" w:rsidRDefault="0067050E" w:rsidP="0067050E">
            <w:pPr>
              <w:pStyle w:val="TableColHeadingCenter"/>
              <w:rPr>
                <w:rFonts w:eastAsia="MS Mincho"/>
              </w:rPr>
            </w:pPr>
            <w:r w:rsidRPr="003B3538">
              <w:rPr>
                <w:rFonts w:eastAsia="MS Mincho"/>
              </w:rPr>
              <w:t>Middle Range</w:t>
            </w:r>
            <w:r w:rsidR="00760A6E">
              <w:rPr>
                <w:rFonts w:eastAsia="MS Mincho"/>
              </w:rPr>
              <w:t xml:space="preserve"> (5)</w:t>
            </w:r>
          </w:p>
        </w:tc>
        <w:tc>
          <w:tcPr>
            <w:tcW w:w="655" w:type="dxa"/>
            <w:vAlign w:val="center"/>
          </w:tcPr>
          <w:p w14:paraId="09B80477" w14:textId="78D07633" w:rsidR="0067050E" w:rsidRPr="00E359BF" w:rsidRDefault="0067050E" w:rsidP="0067050E">
            <w:pPr>
              <w:pStyle w:val="TableColHeadingCenter"/>
              <w:rPr>
                <w:rFonts w:eastAsia="MS Mincho"/>
              </w:rPr>
            </w:pPr>
            <w:r w:rsidRPr="00E359BF">
              <w:rPr>
                <w:rFonts w:eastAsia="MS Mincho"/>
              </w:rPr>
              <w:t>High Range</w:t>
            </w:r>
            <w:r w:rsidR="00760A6E">
              <w:rPr>
                <w:rFonts w:eastAsia="MS Mincho"/>
              </w:rPr>
              <w:t xml:space="preserve"> (6)</w:t>
            </w:r>
          </w:p>
        </w:tc>
        <w:tc>
          <w:tcPr>
            <w:tcW w:w="655" w:type="dxa"/>
            <w:vAlign w:val="center"/>
          </w:tcPr>
          <w:p w14:paraId="738FF330" w14:textId="724D262F" w:rsidR="0067050E" w:rsidRPr="00E359BF" w:rsidRDefault="0067050E" w:rsidP="0067050E">
            <w:pPr>
              <w:pStyle w:val="TableColHeadingCenter"/>
              <w:rPr>
                <w:rFonts w:eastAsia="MS Mincho"/>
              </w:rPr>
            </w:pPr>
            <w:r w:rsidRPr="00E359BF">
              <w:rPr>
                <w:rFonts w:eastAsia="MS Mincho"/>
              </w:rPr>
              <w:t>High Range</w:t>
            </w:r>
            <w:r w:rsidR="00760A6E">
              <w:rPr>
                <w:rFonts w:eastAsia="MS Mincho"/>
              </w:rPr>
              <w:t xml:space="preserve"> (7)</w:t>
            </w:r>
          </w:p>
        </w:tc>
        <w:tc>
          <w:tcPr>
            <w:tcW w:w="515" w:type="dxa"/>
            <w:vAlign w:val="center"/>
          </w:tcPr>
          <w:p w14:paraId="74716DD9" w14:textId="10F5FFEA" w:rsidR="0067050E" w:rsidRPr="00E359BF" w:rsidRDefault="0067050E" w:rsidP="0067050E">
            <w:pPr>
              <w:pStyle w:val="TableColHeadingCenter"/>
              <w:rPr>
                <w:rFonts w:eastAsia="MS Mincho"/>
              </w:rPr>
            </w:pPr>
            <w:r>
              <w:rPr>
                <w:rFonts w:eastAsia="MS Mincho"/>
              </w:rPr>
              <w:t>n</w:t>
            </w:r>
          </w:p>
        </w:tc>
        <w:tc>
          <w:tcPr>
            <w:tcW w:w="952" w:type="dxa"/>
            <w:vAlign w:val="center"/>
          </w:tcPr>
          <w:p w14:paraId="3E900FF3" w14:textId="486761DD" w:rsidR="0067050E" w:rsidRPr="00E359BF" w:rsidRDefault="0067050E" w:rsidP="0067050E">
            <w:pPr>
              <w:pStyle w:val="TableColHeadingCenter"/>
              <w:rPr>
                <w:rFonts w:eastAsia="MS Mincho"/>
              </w:rPr>
            </w:pPr>
            <w:r>
              <w:rPr>
                <w:rFonts w:eastAsia="MS Mincho"/>
              </w:rPr>
              <w:t>Average</w:t>
            </w:r>
          </w:p>
        </w:tc>
      </w:tr>
      <w:tr w:rsidR="00970B7B" w:rsidRPr="00E359BF" w14:paraId="0501F0C4" w14:textId="77777777" w:rsidTr="0067050E">
        <w:tc>
          <w:tcPr>
            <w:tcW w:w="3297" w:type="dxa"/>
            <w:shd w:val="clear" w:color="auto" w:fill="D9E2F3" w:themeFill="accent5" w:themeFillTint="33"/>
          </w:tcPr>
          <w:p w14:paraId="64C5227C" w14:textId="77777777" w:rsidR="00970B7B" w:rsidRPr="00EB088B" w:rsidRDefault="00970B7B" w:rsidP="0065790C">
            <w:pPr>
              <w:pStyle w:val="TableSubheading"/>
              <w:rPr>
                <w:rFonts w:ascii="Franklin Gothic Book" w:hAnsi="Franklin Gothic Book"/>
                <w:b/>
                <w:bCs/>
              </w:rPr>
            </w:pPr>
            <w:bookmarkStart w:id="146" w:name="SummaryTbl_Elem"/>
            <w:r w:rsidRPr="00EB088B">
              <w:rPr>
                <w:rFonts w:ascii="Franklin Gothic Book" w:hAnsi="Franklin Gothic Book"/>
                <w:b/>
                <w:bCs/>
              </w:rPr>
              <w:t>Emotional Support Domain</w:t>
            </w:r>
          </w:p>
        </w:tc>
        <w:tc>
          <w:tcPr>
            <w:tcW w:w="654" w:type="dxa"/>
            <w:shd w:val="clear" w:color="auto" w:fill="D9E2F3" w:themeFill="accent5" w:themeFillTint="33"/>
          </w:tcPr>
          <w:p w14:paraId="79C8CA62" w14:textId="77777777" w:rsidR="00970B7B" w:rsidRPr="00E359BF" w:rsidRDefault="00970B7B" w:rsidP="0065790C">
            <w:pPr>
              <w:pStyle w:val="TableTextCenteredDemi"/>
              <w:rPr>
                <w:rFonts w:eastAsia="Times New Roman"/>
              </w:rPr>
            </w:pPr>
            <w:r>
              <w:rPr>
                <w:rFonts w:eastAsia="Times New Roman"/>
              </w:rPr>
              <w:t>0</w:t>
            </w:r>
          </w:p>
        </w:tc>
        <w:tc>
          <w:tcPr>
            <w:tcW w:w="654" w:type="dxa"/>
            <w:shd w:val="clear" w:color="auto" w:fill="D9E2F3" w:themeFill="accent5" w:themeFillTint="33"/>
          </w:tcPr>
          <w:p w14:paraId="2708FB8D" w14:textId="77777777" w:rsidR="00970B7B" w:rsidRPr="00E359BF" w:rsidRDefault="00970B7B" w:rsidP="0065790C">
            <w:pPr>
              <w:pStyle w:val="TableTextCenteredDemi"/>
              <w:rPr>
                <w:rFonts w:eastAsia="Times New Roman"/>
              </w:rPr>
            </w:pPr>
            <w:r>
              <w:rPr>
                <w:rFonts w:eastAsia="Times New Roman"/>
              </w:rPr>
              <w:t>1</w:t>
            </w:r>
          </w:p>
        </w:tc>
        <w:tc>
          <w:tcPr>
            <w:tcW w:w="654" w:type="dxa"/>
            <w:shd w:val="clear" w:color="auto" w:fill="D9E2F3" w:themeFill="accent5" w:themeFillTint="33"/>
          </w:tcPr>
          <w:p w14:paraId="1EA72412" w14:textId="77777777" w:rsidR="00970B7B" w:rsidRPr="00E359BF" w:rsidRDefault="00970B7B" w:rsidP="0065790C">
            <w:pPr>
              <w:pStyle w:val="TableTextCenteredDemi"/>
              <w:rPr>
                <w:rFonts w:eastAsia="Times New Roman"/>
              </w:rPr>
            </w:pPr>
            <w:r>
              <w:rPr>
                <w:rFonts w:eastAsia="Times New Roman"/>
              </w:rPr>
              <w:t>2</w:t>
            </w:r>
          </w:p>
        </w:tc>
        <w:tc>
          <w:tcPr>
            <w:tcW w:w="655" w:type="dxa"/>
            <w:shd w:val="clear" w:color="auto" w:fill="D9E2F3" w:themeFill="accent5" w:themeFillTint="33"/>
          </w:tcPr>
          <w:p w14:paraId="0D1F83D5" w14:textId="77777777" w:rsidR="00970B7B" w:rsidRPr="00E359BF" w:rsidRDefault="00970B7B" w:rsidP="0065790C">
            <w:pPr>
              <w:pStyle w:val="TableTextCenteredDemi"/>
              <w:rPr>
                <w:rFonts w:eastAsia="Times New Roman"/>
              </w:rPr>
            </w:pPr>
            <w:r>
              <w:rPr>
                <w:rFonts w:eastAsia="Times New Roman"/>
              </w:rPr>
              <w:t>13</w:t>
            </w:r>
          </w:p>
        </w:tc>
        <w:tc>
          <w:tcPr>
            <w:tcW w:w="653" w:type="dxa"/>
            <w:shd w:val="clear" w:color="auto" w:fill="D9E2F3" w:themeFill="accent5" w:themeFillTint="33"/>
          </w:tcPr>
          <w:p w14:paraId="0D114C30" w14:textId="77777777" w:rsidR="00970B7B" w:rsidRPr="00E359BF" w:rsidRDefault="00970B7B" w:rsidP="0065790C">
            <w:pPr>
              <w:pStyle w:val="TableTextCenteredDemi"/>
              <w:rPr>
                <w:rFonts w:eastAsia="Times New Roman"/>
              </w:rPr>
            </w:pPr>
            <w:r>
              <w:rPr>
                <w:rFonts w:eastAsia="Times New Roman"/>
              </w:rPr>
              <w:t>19</w:t>
            </w:r>
          </w:p>
        </w:tc>
        <w:tc>
          <w:tcPr>
            <w:tcW w:w="655" w:type="dxa"/>
            <w:shd w:val="clear" w:color="auto" w:fill="D9E2F3" w:themeFill="accent5" w:themeFillTint="33"/>
          </w:tcPr>
          <w:p w14:paraId="6BA47DB0" w14:textId="77777777" w:rsidR="00970B7B" w:rsidRPr="00E359BF" w:rsidRDefault="00970B7B" w:rsidP="0065790C">
            <w:pPr>
              <w:pStyle w:val="TableTextCenteredDemi"/>
              <w:rPr>
                <w:rFonts w:eastAsia="Times New Roman"/>
              </w:rPr>
            </w:pPr>
            <w:r>
              <w:rPr>
                <w:rFonts w:eastAsia="Times New Roman"/>
              </w:rPr>
              <w:t>14</w:t>
            </w:r>
          </w:p>
        </w:tc>
        <w:tc>
          <w:tcPr>
            <w:tcW w:w="655" w:type="dxa"/>
            <w:shd w:val="clear" w:color="auto" w:fill="D9E2F3" w:themeFill="accent5" w:themeFillTint="33"/>
          </w:tcPr>
          <w:p w14:paraId="2076C83E" w14:textId="77777777" w:rsidR="00970B7B" w:rsidRPr="00E359BF" w:rsidRDefault="00970B7B" w:rsidP="0065790C">
            <w:pPr>
              <w:pStyle w:val="TableTextCenteredDemi"/>
              <w:rPr>
                <w:rFonts w:eastAsia="Times New Roman"/>
              </w:rPr>
            </w:pPr>
            <w:r>
              <w:rPr>
                <w:rFonts w:eastAsia="Times New Roman"/>
              </w:rPr>
              <w:t>39</w:t>
            </w:r>
          </w:p>
        </w:tc>
        <w:tc>
          <w:tcPr>
            <w:tcW w:w="515" w:type="dxa"/>
            <w:shd w:val="clear" w:color="auto" w:fill="D9E2F3" w:themeFill="accent5" w:themeFillTint="33"/>
          </w:tcPr>
          <w:p w14:paraId="07ECBD61" w14:textId="77777777" w:rsidR="00970B7B" w:rsidRPr="00E359BF" w:rsidRDefault="00970B7B" w:rsidP="0065790C">
            <w:pPr>
              <w:pStyle w:val="TableTextCenteredDemi"/>
              <w:rPr>
                <w:rFonts w:eastAsia="Times New Roman"/>
              </w:rPr>
            </w:pPr>
            <w:r>
              <w:rPr>
                <w:rFonts w:eastAsia="Times New Roman"/>
              </w:rPr>
              <w:t>88</w:t>
            </w:r>
          </w:p>
        </w:tc>
        <w:tc>
          <w:tcPr>
            <w:tcW w:w="952" w:type="dxa"/>
            <w:shd w:val="clear" w:color="auto" w:fill="D9E2F3" w:themeFill="accent5" w:themeFillTint="33"/>
          </w:tcPr>
          <w:p w14:paraId="2029F753" w14:textId="77777777" w:rsidR="00970B7B" w:rsidRPr="00E359BF" w:rsidRDefault="00970B7B" w:rsidP="0065790C">
            <w:pPr>
              <w:pStyle w:val="TableTextCenteredDemi"/>
              <w:rPr>
                <w:rFonts w:eastAsia="Times New Roman"/>
              </w:rPr>
            </w:pPr>
            <w:r>
              <w:rPr>
                <w:rFonts w:eastAsia="Times New Roman"/>
              </w:rPr>
              <w:t>5.8</w:t>
            </w:r>
          </w:p>
        </w:tc>
      </w:tr>
      <w:tr w:rsidR="00970B7B" w:rsidRPr="00E359BF" w14:paraId="7191C0D9" w14:textId="77777777" w:rsidTr="0067050E">
        <w:tc>
          <w:tcPr>
            <w:tcW w:w="3297" w:type="dxa"/>
          </w:tcPr>
          <w:p w14:paraId="367E38DD"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Positive Climate</w:t>
            </w:r>
          </w:p>
        </w:tc>
        <w:tc>
          <w:tcPr>
            <w:tcW w:w="654" w:type="dxa"/>
          </w:tcPr>
          <w:p w14:paraId="23584FD4"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0DFB2DD1" w14:textId="77777777" w:rsidR="00970B7B" w:rsidRPr="00E359BF" w:rsidRDefault="00970B7B" w:rsidP="0065790C">
            <w:pPr>
              <w:pStyle w:val="TableTextCentered"/>
              <w:rPr>
                <w:rFonts w:eastAsia="Times New Roman"/>
              </w:rPr>
            </w:pPr>
            <w:r>
              <w:rPr>
                <w:rFonts w:eastAsia="Times New Roman"/>
              </w:rPr>
              <w:t>1</w:t>
            </w:r>
          </w:p>
        </w:tc>
        <w:tc>
          <w:tcPr>
            <w:tcW w:w="654" w:type="dxa"/>
          </w:tcPr>
          <w:p w14:paraId="78196E6F"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02AE8B6B" w14:textId="77777777" w:rsidR="00970B7B" w:rsidRPr="00E359BF" w:rsidRDefault="00970B7B" w:rsidP="0065790C">
            <w:pPr>
              <w:pStyle w:val="TableTextCentered"/>
              <w:rPr>
                <w:rFonts w:eastAsia="Times New Roman"/>
              </w:rPr>
            </w:pPr>
            <w:r>
              <w:rPr>
                <w:rFonts w:eastAsia="Times New Roman"/>
              </w:rPr>
              <w:t>5</w:t>
            </w:r>
          </w:p>
        </w:tc>
        <w:tc>
          <w:tcPr>
            <w:tcW w:w="653" w:type="dxa"/>
          </w:tcPr>
          <w:p w14:paraId="7D273B58" w14:textId="77777777" w:rsidR="00970B7B" w:rsidRPr="00E359BF" w:rsidRDefault="00970B7B" w:rsidP="0065790C">
            <w:pPr>
              <w:pStyle w:val="TableTextCentered"/>
              <w:rPr>
                <w:rFonts w:eastAsia="Times New Roman"/>
              </w:rPr>
            </w:pPr>
            <w:r>
              <w:rPr>
                <w:rFonts w:eastAsia="Times New Roman"/>
              </w:rPr>
              <w:t>5</w:t>
            </w:r>
          </w:p>
        </w:tc>
        <w:tc>
          <w:tcPr>
            <w:tcW w:w="655" w:type="dxa"/>
          </w:tcPr>
          <w:p w14:paraId="651C9701" w14:textId="77777777" w:rsidR="00970B7B" w:rsidRPr="00E359BF" w:rsidRDefault="00970B7B" w:rsidP="0065790C">
            <w:pPr>
              <w:pStyle w:val="TableTextCentered"/>
              <w:rPr>
                <w:rFonts w:eastAsia="Times New Roman"/>
              </w:rPr>
            </w:pPr>
            <w:r>
              <w:rPr>
                <w:rFonts w:eastAsia="Times New Roman"/>
              </w:rPr>
              <w:t>5</w:t>
            </w:r>
          </w:p>
        </w:tc>
        <w:tc>
          <w:tcPr>
            <w:tcW w:w="655" w:type="dxa"/>
          </w:tcPr>
          <w:p w14:paraId="14D9F1D5" w14:textId="77777777" w:rsidR="00970B7B" w:rsidRPr="00E359BF" w:rsidRDefault="00970B7B" w:rsidP="0065790C">
            <w:pPr>
              <w:pStyle w:val="TableTextCentered"/>
              <w:rPr>
                <w:rFonts w:eastAsia="Times New Roman"/>
              </w:rPr>
            </w:pPr>
            <w:r>
              <w:rPr>
                <w:rFonts w:eastAsia="Times New Roman"/>
              </w:rPr>
              <w:t>6</w:t>
            </w:r>
          </w:p>
        </w:tc>
        <w:tc>
          <w:tcPr>
            <w:tcW w:w="515" w:type="dxa"/>
          </w:tcPr>
          <w:p w14:paraId="081F4483" w14:textId="77777777" w:rsidR="00970B7B" w:rsidRPr="00E359BF" w:rsidRDefault="00970B7B" w:rsidP="0065790C">
            <w:pPr>
              <w:pStyle w:val="TableTextCentered"/>
              <w:rPr>
                <w:rFonts w:eastAsia="Times New Roman"/>
              </w:rPr>
            </w:pPr>
            <w:r>
              <w:rPr>
                <w:rFonts w:eastAsia="Times New Roman"/>
              </w:rPr>
              <w:t>22</w:t>
            </w:r>
          </w:p>
        </w:tc>
        <w:tc>
          <w:tcPr>
            <w:tcW w:w="952" w:type="dxa"/>
          </w:tcPr>
          <w:p w14:paraId="3293F7AF" w14:textId="77777777" w:rsidR="00970B7B" w:rsidRPr="00E359BF" w:rsidRDefault="00970B7B" w:rsidP="0065790C">
            <w:pPr>
              <w:pStyle w:val="TableTextCentered"/>
              <w:rPr>
                <w:rFonts w:eastAsia="Times New Roman"/>
              </w:rPr>
            </w:pPr>
            <w:r>
              <w:rPr>
                <w:rFonts w:eastAsia="Times New Roman"/>
              </w:rPr>
              <w:t>5.4</w:t>
            </w:r>
          </w:p>
        </w:tc>
      </w:tr>
      <w:tr w:rsidR="00970B7B" w:rsidRPr="00E359BF" w14:paraId="778A2AB8" w14:textId="77777777" w:rsidTr="0067050E">
        <w:tc>
          <w:tcPr>
            <w:tcW w:w="3297" w:type="dxa"/>
          </w:tcPr>
          <w:p w14:paraId="7FA04196"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Negative Climate**</w:t>
            </w:r>
          </w:p>
        </w:tc>
        <w:tc>
          <w:tcPr>
            <w:tcW w:w="654" w:type="dxa"/>
          </w:tcPr>
          <w:p w14:paraId="420101F7"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3BB53EEA"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333B7D36"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0C3F512B"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74199C36" w14:textId="77777777" w:rsidR="00970B7B" w:rsidRPr="00E359BF" w:rsidRDefault="00970B7B" w:rsidP="0065790C">
            <w:pPr>
              <w:pStyle w:val="TableTextCentered"/>
              <w:rPr>
                <w:rFonts w:eastAsia="Times New Roman"/>
              </w:rPr>
            </w:pPr>
            <w:r>
              <w:rPr>
                <w:rFonts w:eastAsia="Times New Roman"/>
              </w:rPr>
              <w:t>1</w:t>
            </w:r>
          </w:p>
        </w:tc>
        <w:tc>
          <w:tcPr>
            <w:tcW w:w="655" w:type="dxa"/>
          </w:tcPr>
          <w:p w14:paraId="158AA94C" w14:textId="77777777" w:rsidR="00970B7B" w:rsidRPr="00E359BF" w:rsidRDefault="00970B7B" w:rsidP="0065790C">
            <w:pPr>
              <w:pStyle w:val="TableTextCentered"/>
              <w:rPr>
                <w:rFonts w:eastAsia="Times New Roman"/>
              </w:rPr>
            </w:pPr>
            <w:r>
              <w:rPr>
                <w:rFonts w:eastAsia="Times New Roman"/>
              </w:rPr>
              <w:t>1</w:t>
            </w:r>
          </w:p>
        </w:tc>
        <w:tc>
          <w:tcPr>
            <w:tcW w:w="655" w:type="dxa"/>
          </w:tcPr>
          <w:p w14:paraId="038D8ED2" w14:textId="77777777" w:rsidR="00970B7B" w:rsidRPr="00E359BF" w:rsidRDefault="00970B7B" w:rsidP="0065790C">
            <w:pPr>
              <w:pStyle w:val="TableTextCentered"/>
              <w:rPr>
                <w:rFonts w:eastAsia="Times New Roman"/>
              </w:rPr>
            </w:pPr>
            <w:r>
              <w:rPr>
                <w:rFonts w:eastAsia="Times New Roman"/>
              </w:rPr>
              <w:t>20</w:t>
            </w:r>
          </w:p>
        </w:tc>
        <w:tc>
          <w:tcPr>
            <w:tcW w:w="515" w:type="dxa"/>
          </w:tcPr>
          <w:p w14:paraId="68ACC955" w14:textId="77777777" w:rsidR="00970B7B" w:rsidRPr="00E359BF" w:rsidRDefault="00970B7B" w:rsidP="0065790C">
            <w:pPr>
              <w:pStyle w:val="TableTextCentered"/>
              <w:rPr>
                <w:rFonts w:eastAsia="Times New Roman"/>
              </w:rPr>
            </w:pPr>
            <w:r>
              <w:rPr>
                <w:rFonts w:eastAsia="Times New Roman"/>
              </w:rPr>
              <w:t>22</w:t>
            </w:r>
          </w:p>
        </w:tc>
        <w:tc>
          <w:tcPr>
            <w:tcW w:w="952" w:type="dxa"/>
          </w:tcPr>
          <w:p w14:paraId="47B4A0D0" w14:textId="77777777" w:rsidR="00970B7B" w:rsidRPr="00E359BF" w:rsidRDefault="00970B7B" w:rsidP="0065790C">
            <w:pPr>
              <w:pStyle w:val="TableTextCentered"/>
              <w:rPr>
                <w:rFonts w:eastAsia="Times New Roman"/>
              </w:rPr>
            </w:pPr>
            <w:r>
              <w:rPr>
                <w:rFonts w:eastAsia="Times New Roman"/>
              </w:rPr>
              <w:t>6.9</w:t>
            </w:r>
          </w:p>
        </w:tc>
      </w:tr>
      <w:tr w:rsidR="00970B7B" w:rsidRPr="00E359BF" w14:paraId="55CF8A3D" w14:textId="77777777" w:rsidTr="0067050E">
        <w:tc>
          <w:tcPr>
            <w:tcW w:w="3297" w:type="dxa"/>
          </w:tcPr>
          <w:p w14:paraId="0A95C8E9"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Teacher Sensitivity</w:t>
            </w:r>
          </w:p>
        </w:tc>
        <w:tc>
          <w:tcPr>
            <w:tcW w:w="654" w:type="dxa"/>
          </w:tcPr>
          <w:p w14:paraId="2F49540F"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2B2A8CE1"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1A6B6DE1"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266317EC" w14:textId="77777777" w:rsidR="00970B7B" w:rsidRPr="00E359BF" w:rsidRDefault="00970B7B" w:rsidP="0065790C">
            <w:pPr>
              <w:pStyle w:val="TableTextCentered"/>
              <w:rPr>
                <w:rFonts w:eastAsia="Times New Roman"/>
              </w:rPr>
            </w:pPr>
            <w:r>
              <w:rPr>
                <w:rFonts w:eastAsia="Times New Roman"/>
              </w:rPr>
              <w:t>1</w:t>
            </w:r>
          </w:p>
        </w:tc>
        <w:tc>
          <w:tcPr>
            <w:tcW w:w="653" w:type="dxa"/>
          </w:tcPr>
          <w:p w14:paraId="429981A4" w14:textId="77777777" w:rsidR="00970B7B" w:rsidRPr="00E359BF" w:rsidRDefault="00970B7B" w:rsidP="0065790C">
            <w:pPr>
              <w:pStyle w:val="TableTextCentered"/>
              <w:rPr>
                <w:rFonts w:eastAsia="Times New Roman"/>
              </w:rPr>
            </w:pPr>
            <w:r>
              <w:rPr>
                <w:rFonts w:eastAsia="Times New Roman"/>
              </w:rPr>
              <w:t>3</w:t>
            </w:r>
          </w:p>
        </w:tc>
        <w:tc>
          <w:tcPr>
            <w:tcW w:w="655" w:type="dxa"/>
          </w:tcPr>
          <w:p w14:paraId="160F404E" w14:textId="77777777" w:rsidR="00970B7B" w:rsidRPr="00E359BF" w:rsidRDefault="00970B7B" w:rsidP="0065790C">
            <w:pPr>
              <w:pStyle w:val="TableTextCentered"/>
              <w:rPr>
                <w:rFonts w:eastAsia="Times New Roman"/>
              </w:rPr>
            </w:pPr>
            <w:r>
              <w:rPr>
                <w:rFonts w:eastAsia="Times New Roman"/>
              </w:rPr>
              <w:t>8</w:t>
            </w:r>
          </w:p>
        </w:tc>
        <w:tc>
          <w:tcPr>
            <w:tcW w:w="655" w:type="dxa"/>
          </w:tcPr>
          <w:p w14:paraId="6222AE00" w14:textId="77777777" w:rsidR="00970B7B" w:rsidRPr="00E359BF" w:rsidRDefault="00970B7B" w:rsidP="0065790C">
            <w:pPr>
              <w:pStyle w:val="TableTextCentered"/>
              <w:rPr>
                <w:rFonts w:eastAsia="Times New Roman"/>
              </w:rPr>
            </w:pPr>
            <w:r>
              <w:rPr>
                <w:rFonts w:eastAsia="Times New Roman"/>
              </w:rPr>
              <w:t>10</w:t>
            </w:r>
          </w:p>
        </w:tc>
        <w:tc>
          <w:tcPr>
            <w:tcW w:w="515" w:type="dxa"/>
          </w:tcPr>
          <w:p w14:paraId="677A22A5" w14:textId="77777777" w:rsidR="00970B7B" w:rsidRPr="00E359BF" w:rsidRDefault="00970B7B" w:rsidP="0065790C">
            <w:pPr>
              <w:pStyle w:val="TableTextCentered"/>
              <w:rPr>
                <w:rFonts w:eastAsia="Times New Roman"/>
              </w:rPr>
            </w:pPr>
            <w:r>
              <w:rPr>
                <w:rFonts w:eastAsia="Times New Roman"/>
              </w:rPr>
              <w:t>22</w:t>
            </w:r>
          </w:p>
        </w:tc>
        <w:tc>
          <w:tcPr>
            <w:tcW w:w="952" w:type="dxa"/>
          </w:tcPr>
          <w:p w14:paraId="538FFC51" w14:textId="77777777" w:rsidR="00970B7B" w:rsidRPr="00E359BF" w:rsidRDefault="00970B7B" w:rsidP="0065790C">
            <w:pPr>
              <w:pStyle w:val="TableTextCentered"/>
              <w:rPr>
                <w:rFonts w:eastAsia="Times New Roman"/>
              </w:rPr>
            </w:pPr>
            <w:r>
              <w:rPr>
                <w:rFonts w:eastAsia="Times New Roman"/>
              </w:rPr>
              <w:t>6.2</w:t>
            </w:r>
          </w:p>
        </w:tc>
      </w:tr>
      <w:tr w:rsidR="00970B7B" w:rsidRPr="00E359BF" w14:paraId="262BD652" w14:textId="77777777" w:rsidTr="0067050E">
        <w:tc>
          <w:tcPr>
            <w:tcW w:w="3297" w:type="dxa"/>
          </w:tcPr>
          <w:p w14:paraId="15F725B2"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54" w:type="dxa"/>
          </w:tcPr>
          <w:p w14:paraId="456DE7D8"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24641C91"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2FA8AB03" w14:textId="77777777" w:rsidR="00970B7B" w:rsidRPr="00E359BF" w:rsidRDefault="00970B7B" w:rsidP="0065790C">
            <w:pPr>
              <w:pStyle w:val="TableTextCentered"/>
              <w:rPr>
                <w:rFonts w:eastAsia="Times New Roman"/>
              </w:rPr>
            </w:pPr>
            <w:r>
              <w:rPr>
                <w:rFonts w:eastAsia="Times New Roman"/>
              </w:rPr>
              <w:t>2</w:t>
            </w:r>
          </w:p>
        </w:tc>
        <w:tc>
          <w:tcPr>
            <w:tcW w:w="655" w:type="dxa"/>
          </w:tcPr>
          <w:p w14:paraId="74B55EBD" w14:textId="77777777" w:rsidR="00970B7B" w:rsidRPr="00E359BF" w:rsidRDefault="00970B7B" w:rsidP="0065790C">
            <w:pPr>
              <w:pStyle w:val="TableTextCentered"/>
              <w:rPr>
                <w:rFonts w:eastAsia="Times New Roman"/>
              </w:rPr>
            </w:pPr>
            <w:r>
              <w:rPr>
                <w:rFonts w:eastAsia="Times New Roman"/>
              </w:rPr>
              <w:t>7</w:t>
            </w:r>
          </w:p>
        </w:tc>
        <w:tc>
          <w:tcPr>
            <w:tcW w:w="653" w:type="dxa"/>
          </w:tcPr>
          <w:p w14:paraId="6D0071E4" w14:textId="77777777" w:rsidR="00970B7B" w:rsidRPr="00E359BF" w:rsidRDefault="00970B7B" w:rsidP="0065790C">
            <w:pPr>
              <w:pStyle w:val="TableTextCentered"/>
              <w:rPr>
                <w:rFonts w:eastAsia="Times New Roman"/>
              </w:rPr>
            </w:pPr>
            <w:r>
              <w:rPr>
                <w:rFonts w:eastAsia="Times New Roman"/>
              </w:rPr>
              <w:t>10</w:t>
            </w:r>
          </w:p>
        </w:tc>
        <w:tc>
          <w:tcPr>
            <w:tcW w:w="655" w:type="dxa"/>
          </w:tcPr>
          <w:p w14:paraId="451E3422"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32C2E361" w14:textId="77777777" w:rsidR="00970B7B" w:rsidRPr="00E359BF" w:rsidRDefault="00970B7B" w:rsidP="0065790C">
            <w:pPr>
              <w:pStyle w:val="TableTextCentered"/>
              <w:rPr>
                <w:rFonts w:eastAsia="Times New Roman"/>
              </w:rPr>
            </w:pPr>
            <w:r>
              <w:rPr>
                <w:rFonts w:eastAsia="Times New Roman"/>
              </w:rPr>
              <w:t>3</w:t>
            </w:r>
          </w:p>
        </w:tc>
        <w:tc>
          <w:tcPr>
            <w:tcW w:w="515" w:type="dxa"/>
          </w:tcPr>
          <w:p w14:paraId="7999D0B5" w14:textId="77777777" w:rsidR="00970B7B" w:rsidRPr="00E359BF" w:rsidRDefault="00970B7B" w:rsidP="0065790C">
            <w:pPr>
              <w:pStyle w:val="TableTextCentered"/>
              <w:rPr>
                <w:rFonts w:eastAsia="Times New Roman"/>
              </w:rPr>
            </w:pPr>
            <w:r>
              <w:rPr>
                <w:rFonts w:eastAsia="Times New Roman"/>
              </w:rPr>
              <w:t>22</w:t>
            </w:r>
          </w:p>
        </w:tc>
        <w:tc>
          <w:tcPr>
            <w:tcW w:w="952" w:type="dxa"/>
          </w:tcPr>
          <w:p w14:paraId="1CE8B31B" w14:textId="77777777" w:rsidR="00970B7B" w:rsidRPr="00E359BF" w:rsidRDefault="00970B7B" w:rsidP="0065790C">
            <w:pPr>
              <w:pStyle w:val="TableTextCentered"/>
              <w:rPr>
                <w:rFonts w:eastAsia="Times New Roman"/>
              </w:rPr>
            </w:pPr>
            <w:r>
              <w:rPr>
                <w:rFonts w:eastAsia="Times New Roman"/>
              </w:rPr>
              <w:t>4.8</w:t>
            </w:r>
          </w:p>
        </w:tc>
      </w:tr>
      <w:tr w:rsidR="00970B7B" w:rsidRPr="00E359BF" w14:paraId="3577B698" w14:textId="77777777" w:rsidTr="0067050E">
        <w:tc>
          <w:tcPr>
            <w:tcW w:w="3297" w:type="dxa"/>
            <w:shd w:val="clear" w:color="auto" w:fill="D9E2F3" w:themeFill="accent5" w:themeFillTint="33"/>
          </w:tcPr>
          <w:p w14:paraId="7AC9D483" w14:textId="77777777" w:rsidR="00970B7B" w:rsidRPr="00EB088B" w:rsidRDefault="00970B7B" w:rsidP="0065790C">
            <w:pPr>
              <w:pStyle w:val="TableSubheading"/>
              <w:rPr>
                <w:rFonts w:ascii="Franklin Gothic Book" w:hAnsi="Franklin Gothic Book"/>
                <w:b/>
                <w:bCs/>
                <w:szCs w:val="20"/>
              </w:rPr>
            </w:pPr>
            <w:r w:rsidRPr="00EB088B">
              <w:rPr>
                <w:rFonts w:ascii="Franklin Gothic Book" w:hAnsi="Franklin Gothic Book"/>
                <w:b/>
                <w:bCs/>
              </w:rPr>
              <w:t>Classroom Organization Domain</w:t>
            </w:r>
          </w:p>
        </w:tc>
        <w:tc>
          <w:tcPr>
            <w:tcW w:w="654" w:type="dxa"/>
            <w:shd w:val="clear" w:color="auto" w:fill="D9E2F3" w:themeFill="accent5" w:themeFillTint="33"/>
          </w:tcPr>
          <w:p w14:paraId="2BEAA5CB" w14:textId="77777777" w:rsidR="00970B7B" w:rsidRPr="00E359BF" w:rsidRDefault="00970B7B" w:rsidP="0065790C">
            <w:pPr>
              <w:pStyle w:val="TableTextCenteredDemi"/>
              <w:rPr>
                <w:rFonts w:eastAsia="Times New Roman"/>
              </w:rPr>
            </w:pPr>
            <w:r>
              <w:rPr>
                <w:rFonts w:eastAsia="Times New Roman"/>
              </w:rPr>
              <w:t>0</w:t>
            </w:r>
          </w:p>
        </w:tc>
        <w:tc>
          <w:tcPr>
            <w:tcW w:w="654" w:type="dxa"/>
            <w:shd w:val="clear" w:color="auto" w:fill="D9E2F3" w:themeFill="accent5" w:themeFillTint="33"/>
          </w:tcPr>
          <w:p w14:paraId="63E72E7E" w14:textId="77777777" w:rsidR="00970B7B" w:rsidRPr="00E359BF" w:rsidRDefault="00970B7B" w:rsidP="0065790C">
            <w:pPr>
              <w:pStyle w:val="TableTextCenteredDemi"/>
              <w:rPr>
                <w:rFonts w:eastAsia="Times New Roman"/>
              </w:rPr>
            </w:pPr>
            <w:r>
              <w:rPr>
                <w:rFonts w:eastAsia="Times New Roman"/>
              </w:rPr>
              <w:t>0</w:t>
            </w:r>
          </w:p>
        </w:tc>
        <w:tc>
          <w:tcPr>
            <w:tcW w:w="654" w:type="dxa"/>
            <w:shd w:val="clear" w:color="auto" w:fill="D9E2F3" w:themeFill="accent5" w:themeFillTint="33"/>
          </w:tcPr>
          <w:p w14:paraId="36EF7822" w14:textId="77777777" w:rsidR="00970B7B" w:rsidRPr="00E359BF" w:rsidRDefault="00970B7B" w:rsidP="0065790C">
            <w:pPr>
              <w:pStyle w:val="TableTextCenteredDemi"/>
              <w:rPr>
                <w:rFonts w:eastAsia="Times New Roman"/>
              </w:rPr>
            </w:pPr>
            <w:r>
              <w:rPr>
                <w:rFonts w:eastAsia="Times New Roman"/>
              </w:rPr>
              <w:t>1</w:t>
            </w:r>
          </w:p>
        </w:tc>
        <w:tc>
          <w:tcPr>
            <w:tcW w:w="655" w:type="dxa"/>
            <w:shd w:val="clear" w:color="auto" w:fill="D9E2F3" w:themeFill="accent5" w:themeFillTint="33"/>
          </w:tcPr>
          <w:p w14:paraId="1BE07A75" w14:textId="77777777" w:rsidR="00970B7B" w:rsidRPr="00E359BF" w:rsidRDefault="00970B7B" w:rsidP="0065790C">
            <w:pPr>
              <w:pStyle w:val="TableTextCenteredDemi"/>
              <w:rPr>
                <w:rFonts w:eastAsia="Times New Roman"/>
              </w:rPr>
            </w:pPr>
            <w:r>
              <w:rPr>
                <w:rFonts w:eastAsia="Times New Roman"/>
              </w:rPr>
              <w:t>3</w:t>
            </w:r>
          </w:p>
        </w:tc>
        <w:tc>
          <w:tcPr>
            <w:tcW w:w="653" w:type="dxa"/>
            <w:shd w:val="clear" w:color="auto" w:fill="D9E2F3" w:themeFill="accent5" w:themeFillTint="33"/>
          </w:tcPr>
          <w:p w14:paraId="0DC6A6A2" w14:textId="77777777" w:rsidR="00970B7B" w:rsidRPr="00E359BF" w:rsidRDefault="00970B7B" w:rsidP="0065790C">
            <w:pPr>
              <w:pStyle w:val="TableTextCenteredDemi"/>
              <w:rPr>
                <w:rFonts w:eastAsia="Times New Roman"/>
              </w:rPr>
            </w:pPr>
            <w:r>
              <w:rPr>
                <w:rFonts w:eastAsia="Times New Roman"/>
              </w:rPr>
              <w:t>18</w:t>
            </w:r>
          </w:p>
        </w:tc>
        <w:tc>
          <w:tcPr>
            <w:tcW w:w="655" w:type="dxa"/>
            <w:shd w:val="clear" w:color="auto" w:fill="D9E2F3" w:themeFill="accent5" w:themeFillTint="33"/>
          </w:tcPr>
          <w:p w14:paraId="18F35D4F" w14:textId="77777777" w:rsidR="00970B7B" w:rsidRPr="00E359BF" w:rsidRDefault="00970B7B" w:rsidP="0065790C">
            <w:pPr>
              <w:pStyle w:val="TableTextCenteredDemi"/>
              <w:rPr>
                <w:rFonts w:eastAsia="Times New Roman"/>
              </w:rPr>
            </w:pPr>
            <w:r>
              <w:rPr>
                <w:rFonts w:eastAsia="Times New Roman"/>
              </w:rPr>
              <w:t>10</w:t>
            </w:r>
          </w:p>
        </w:tc>
        <w:tc>
          <w:tcPr>
            <w:tcW w:w="655" w:type="dxa"/>
            <w:shd w:val="clear" w:color="auto" w:fill="D9E2F3" w:themeFill="accent5" w:themeFillTint="33"/>
          </w:tcPr>
          <w:p w14:paraId="4B4F6BFA" w14:textId="77777777" w:rsidR="00970B7B" w:rsidRPr="00E359BF" w:rsidRDefault="00970B7B" w:rsidP="0065790C">
            <w:pPr>
              <w:pStyle w:val="TableTextCenteredDemi"/>
              <w:rPr>
                <w:rFonts w:eastAsia="Times New Roman"/>
              </w:rPr>
            </w:pPr>
            <w:r>
              <w:rPr>
                <w:rFonts w:eastAsia="Times New Roman"/>
              </w:rPr>
              <w:t>34</w:t>
            </w:r>
          </w:p>
        </w:tc>
        <w:tc>
          <w:tcPr>
            <w:tcW w:w="515" w:type="dxa"/>
            <w:shd w:val="clear" w:color="auto" w:fill="D9E2F3" w:themeFill="accent5" w:themeFillTint="33"/>
          </w:tcPr>
          <w:p w14:paraId="40EE2C37" w14:textId="77777777" w:rsidR="00970B7B" w:rsidRPr="00E359BF" w:rsidRDefault="00970B7B" w:rsidP="0065790C">
            <w:pPr>
              <w:pStyle w:val="TableTextCenteredDemi"/>
              <w:rPr>
                <w:rFonts w:eastAsia="Times New Roman"/>
              </w:rPr>
            </w:pPr>
            <w:r>
              <w:rPr>
                <w:rFonts w:eastAsia="Times New Roman"/>
              </w:rPr>
              <w:t>66</w:t>
            </w:r>
          </w:p>
        </w:tc>
        <w:tc>
          <w:tcPr>
            <w:tcW w:w="952" w:type="dxa"/>
            <w:shd w:val="clear" w:color="auto" w:fill="D9E2F3" w:themeFill="accent5" w:themeFillTint="33"/>
          </w:tcPr>
          <w:p w14:paraId="0C22FE05" w14:textId="77777777" w:rsidR="00970B7B" w:rsidRPr="00E359BF" w:rsidRDefault="00970B7B" w:rsidP="0065790C">
            <w:pPr>
              <w:pStyle w:val="TableTextCenteredDemi"/>
              <w:rPr>
                <w:rFonts w:eastAsia="Times New Roman"/>
              </w:rPr>
            </w:pPr>
            <w:r>
              <w:rPr>
                <w:rFonts w:eastAsia="Times New Roman"/>
              </w:rPr>
              <w:t>6.1</w:t>
            </w:r>
          </w:p>
        </w:tc>
      </w:tr>
      <w:tr w:rsidR="00970B7B" w:rsidRPr="00E359BF" w14:paraId="49F20CD8" w14:textId="77777777" w:rsidTr="0067050E">
        <w:tc>
          <w:tcPr>
            <w:tcW w:w="3297" w:type="dxa"/>
          </w:tcPr>
          <w:p w14:paraId="4CA4C893"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Behavior Management</w:t>
            </w:r>
          </w:p>
        </w:tc>
        <w:tc>
          <w:tcPr>
            <w:tcW w:w="654" w:type="dxa"/>
          </w:tcPr>
          <w:p w14:paraId="68AF83B2"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305C2AC4"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5AE178A5" w14:textId="77777777" w:rsidR="00970B7B" w:rsidRPr="00E359BF" w:rsidRDefault="00970B7B" w:rsidP="0065790C">
            <w:pPr>
              <w:pStyle w:val="TableTextCentered"/>
              <w:rPr>
                <w:rFonts w:eastAsia="Times New Roman"/>
              </w:rPr>
            </w:pPr>
            <w:r>
              <w:rPr>
                <w:rFonts w:eastAsia="Times New Roman"/>
              </w:rPr>
              <w:t>1</w:t>
            </w:r>
          </w:p>
        </w:tc>
        <w:tc>
          <w:tcPr>
            <w:tcW w:w="655" w:type="dxa"/>
          </w:tcPr>
          <w:p w14:paraId="16DE2ACF" w14:textId="77777777" w:rsidR="00970B7B" w:rsidRPr="00E359BF" w:rsidRDefault="00970B7B" w:rsidP="0065790C">
            <w:pPr>
              <w:pStyle w:val="TableTextCentered"/>
              <w:rPr>
                <w:rFonts w:eastAsia="Times New Roman"/>
              </w:rPr>
            </w:pPr>
            <w:r>
              <w:rPr>
                <w:rFonts w:eastAsia="Times New Roman"/>
              </w:rPr>
              <w:t>2</w:t>
            </w:r>
          </w:p>
        </w:tc>
        <w:tc>
          <w:tcPr>
            <w:tcW w:w="653" w:type="dxa"/>
          </w:tcPr>
          <w:p w14:paraId="641D0B02" w14:textId="77777777" w:rsidR="00970B7B" w:rsidRPr="00E359BF" w:rsidRDefault="00970B7B" w:rsidP="0065790C">
            <w:pPr>
              <w:pStyle w:val="TableTextCentered"/>
              <w:rPr>
                <w:rFonts w:eastAsia="Times New Roman"/>
              </w:rPr>
            </w:pPr>
            <w:r>
              <w:rPr>
                <w:rFonts w:eastAsia="Times New Roman"/>
              </w:rPr>
              <w:t>3</w:t>
            </w:r>
          </w:p>
        </w:tc>
        <w:tc>
          <w:tcPr>
            <w:tcW w:w="655" w:type="dxa"/>
          </w:tcPr>
          <w:p w14:paraId="493C3454" w14:textId="77777777" w:rsidR="00970B7B" w:rsidRPr="00E359BF" w:rsidRDefault="00970B7B" w:rsidP="0065790C">
            <w:pPr>
              <w:pStyle w:val="TableTextCentered"/>
              <w:rPr>
                <w:rFonts w:eastAsia="Times New Roman"/>
              </w:rPr>
            </w:pPr>
            <w:r>
              <w:rPr>
                <w:rFonts w:eastAsia="Times New Roman"/>
              </w:rPr>
              <w:t>4</w:t>
            </w:r>
          </w:p>
        </w:tc>
        <w:tc>
          <w:tcPr>
            <w:tcW w:w="655" w:type="dxa"/>
          </w:tcPr>
          <w:p w14:paraId="25B043DF" w14:textId="77777777" w:rsidR="00970B7B" w:rsidRPr="00E359BF" w:rsidRDefault="00970B7B" w:rsidP="0065790C">
            <w:pPr>
              <w:pStyle w:val="TableTextCentered"/>
              <w:rPr>
                <w:rFonts w:eastAsia="Times New Roman"/>
              </w:rPr>
            </w:pPr>
            <w:r>
              <w:rPr>
                <w:rFonts w:eastAsia="Times New Roman"/>
              </w:rPr>
              <w:t>12</w:t>
            </w:r>
          </w:p>
        </w:tc>
        <w:tc>
          <w:tcPr>
            <w:tcW w:w="515" w:type="dxa"/>
          </w:tcPr>
          <w:p w14:paraId="7628952E" w14:textId="77777777" w:rsidR="00970B7B" w:rsidRPr="00E359BF" w:rsidRDefault="00970B7B" w:rsidP="0065790C">
            <w:pPr>
              <w:pStyle w:val="TableTextCentered"/>
              <w:rPr>
                <w:rFonts w:eastAsia="Times New Roman"/>
              </w:rPr>
            </w:pPr>
            <w:r>
              <w:rPr>
                <w:rFonts w:eastAsia="Times New Roman"/>
              </w:rPr>
              <w:t>22</w:t>
            </w:r>
          </w:p>
        </w:tc>
        <w:tc>
          <w:tcPr>
            <w:tcW w:w="952" w:type="dxa"/>
          </w:tcPr>
          <w:p w14:paraId="0DEFF761" w14:textId="77777777" w:rsidR="00970B7B" w:rsidRPr="00E359BF" w:rsidRDefault="00970B7B" w:rsidP="0065790C">
            <w:pPr>
              <w:pStyle w:val="TableTextCentered"/>
              <w:rPr>
                <w:rFonts w:eastAsia="Times New Roman"/>
              </w:rPr>
            </w:pPr>
            <w:r>
              <w:rPr>
                <w:rFonts w:eastAsia="Times New Roman"/>
              </w:rPr>
              <w:t>6.1</w:t>
            </w:r>
          </w:p>
        </w:tc>
      </w:tr>
      <w:tr w:rsidR="00970B7B" w:rsidRPr="00E359BF" w14:paraId="66F14329" w14:textId="77777777" w:rsidTr="0067050E">
        <w:tc>
          <w:tcPr>
            <w:tcW w:w="3297" w:type="dxa"/>
          </w:tcPr>
          <w:p w14:paraId="65E394AE"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Productivity</w:t>
            </w:r>
          </w:p>
        </w:tc>
        <w:tc>
          <w:tcPr>
            <w:tcW w:w="654" w:type="dxa"/>
          </w:tcPr>
          <w:p w14:paraId="66CBCBB9"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3353635B"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21176A29"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1A50610B" w14:textId="77777777" w:rsidR="00970B7B" w:rsidRPr="00E359BF" w:rsidRDefault="00970B7B" w:rsidP="0065790C">
            <w:pPr>
              <w:pStyle w:val="TableTextCentered"/>
              <w:rPr>
                <w:rFonts w:eastAsia="Times New Roman"/>
              </w:rPr>
            </w:pPr>
            <w:r>
              <w:rPr>
                <w:rFonts w:eastAsia="Times New Roman"/>
              </w:rPr>
              <w:t>1</w:t>
            </w:r>
          </w:p>
        </w:tc>
        <w:tc>
          <w:tcPr>
            <w:tcW w:w="653" w:type="dxa"/>
          </w:tcPr>
          <w:p w14:paraId="18A794AD" w14:textId="77777777" w:rsidR="00970B7B" w:rsidRPr="00E359BF" w:rsidRDefault="00970B7B" w:rsidP="0065790C">
            <w:pPr>
              <w:pStyle w:val="TableTextCentered"/>
              <w:rPr>
                <w:rFonts w:eastAsia="Times New Roman"/>
              </w:rPr>
            </w:pPr>
            <w:r>
              <w:rPr>
                <w:rFonts w:eastAsia="Times New Roman"/>
              </w:rPr>
              <w:t>4</w:t>
            </w:r>
          </w:p>
        </w:tc>
        <w:tc>
          <w:tcPr>
            <w:tcW w:w="655" w:type="dxa"/>
          </w:tcPr>
          <w:p w14:paraId="6FFF74BB" w14:textId="77777777" w:rsidR="00970B7B" w:rsidRPr="00E359BF" w:rsidRDefault="00970B7B" w:rsidP="0065790C">
            <w:pPr>
              <w:pStyle w:val="TableTextCentered"/>
              <w:rPr>
                <w:rFonts w:eastAsia="Times New Roman"/>
              </w:rPr>
            </w:pPr>
            <w:r>
              <w:rPr>
                <w:rFonts w:eastAsia="Times New Roman"/>
              </w:rPr>
              <w:t>5</w:t>
            </w:r>
          </w:p>
        </w:tc>
        <w:tc>
          <w:tcPr>
            <w:tcW w:w="655" w:type="dxa"/>
          </w:tcPr>
          <w:p w14:paraId="362E1981" w14:textId="77777777" w:rsidR="00970B7B" w:rsidRPr="00E359BF" w:rsidRDefault="00970B7B" w:rsidP="0065790C">
            <w:pPr>
              <w:pStyle w:val="TableTextCentered"/>
              <w:rPr>
                <w:rFonts w:eastAsia="Times New Roman"/>
              </w:rPr>
            </w:pPr>
            <w:r>
              <w:rPr>
                <w:rFonts w:eastAsia="Times New Roman"/>
              </w:rPr>
              <w:t>12</w:t>
            </w:r>
          </w:p>
        </w:tc>
        <w:tc>
          <w:tcPr>
            <w:tcW w:w="515" w:type="dxa"/>
          </w:tcPr>
          <w:p w14:paraId="21952F2D" w14:textId="77777777" w:rsidR="00970B7B" w:rsidRPr="00E359BF" w:rsidRDefault="00970B7B" w:rsidP="0065790C">
            <w:pPr>
              <w:pStyle w:val="TableTextCentered"/>
              <w:rPr>
                <w:rFonts w:eastAsia="Times New Roman"/>
              </w:rPr>
            </w:pPr>
            <w:r>
              <w:rPr>
                <w:rFonts w:eastAsia="Times New Roman"/>
              </w:rPr>
              <w:t>22</w:t>
            </w:r>
          </w:p>
        </w:tc>
        <w:tc>
          <w:tcPr>
            <w:tcW w:w="952" w:type="dxa"/>
          </w:tcPr>
          <w:p w14:paraId="733F857F" w14:textId="77777777" w:rsidR="00970B7B" w:rsidRPr="00E359BF" w:rsidRDefault="00970B7B" w:rsidP="0065790C">
            <w:pPr>
              <w:pStyle w:val="TableTextCentered"/>
              <w:rPr>
                <w:rFonts w:eastAsia="Times New Roman"/>
              </w:rPr>
            </w:pPr>
            <w:r>
              <w:rPr>
                <w:rFonts w:eastAsia="Times New Roman"/>
              </w:rPr>
              <w:t>6.3</w:t>
            </w:r>
          </w:p>
        </w:tc>
      </w:tr>
      <w:tr w:rsidR="00970B7B" w:rsidRPr="00E359BF" w14:paraId="43EA1505" w14:textId="77777777" w:rsidTr="0067050E">
        <w:tc>
          <w:tcPr>
            <w:tcW w:w="3297" w:type="dxa"/>
          </w:tcPr>
          <w:p w14:paraId="50AA56A2"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54" w:type="dxa"/>
          </w:tcPr>
          <w:p w14:paraId="31CA5D6B"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3B6EA02C"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1E038AB5"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08ED099D"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089686EF" w14:textId="77777777" w:rsidR="00970B7B" w:rsidRPr="00E359BF" w:rsidRDefault="00970B7B" w:rsidP="0065790C">
            <w:pPr>
              <w:pStyle w:val="TableTextCentered"/>
              <w:rPr>
                <w:rFonts w:eastAsia="Times New Roman"/>
              </w:rPr>
            </w:pPr>
            <w:r>
              <w:rPr>
                <w:rFonts w:eastAsia="Times New Roman"/>
              </w:rPr>
              <w:t>11</w:t>
            </w:r>
          </w:p>
        </w:tc>
        <w:tc>
          <w:tcPr>
            <w:tcW w:w="655" w:type="dxa"/>
          </w:tcPr>
          <w:p w14:paraId="11C32976" w14:textId="77777777" w:rsidR="00970B7B" w:rsidRPr="00E359BF" w:rsidRDefault="00970B7B" w:rsidP="0065790C">
            <w:pPr>
              <w:pStyle w:val="TableTextCentered"/>
              <w:rPr>
                <w:rFonts w:eastAsia="Times New Roman"/>
              </w:rPr>
            </w:pPr>
            <w:r>
              <w:rPr>
                <w:rFonts w:eastAsia="Times New Roman"/>
              </w:rPr>
              <w:t>1</w:t>
            </w:r>
          </w:p>
        </w:tc>
        <w:tc>
          <w:tcPr>
            <w:tcW w:w="655" w:type="dxa"/>
          </w:tcPr>
          <w:p w14:paraId="071A54E9" w14:textId="77777777" w:rsidR="00970B7B" w:rsidRPr="00E359BF" w:rsidRDefault="00970B7B" w:rsidP="0065790C">
            <w:pPr>
              <w:pStyle w:val="TableTextCentered"/>
              <w:rPr>
                <w:rFonts w:eastAsia="Times New Roman"/>
              </w:rPr>
            </w:pPr>
            <w:r>
              <w:rPr>
                <w:rFonts w:eastAsia="Times New Roman"/>
              </w:rPr>
              <w:t>10</w:t>
            </w:r>
          </w:p>
        </w:tc>
        <w:tc>
          <w:tcPr>
            <w:tcW w:w="515" w:type="dxa"/>
          </w:tcPr>
          <w:p w14:paraId="1838153C" w14:textId="77777777" w:rsidR="00970B7B" w:rsidRPr="00E359BF" w:rsidRDefault="00970B7B" w:rsidP="0065790C">
            <w:pPr>
              <w:pStyle w:val="TableTextCentered"/>
              <w:rPr>
                <w:rFonts w:eastAsia="Times New Roman"/>
              </w:rPr>
            </w:pPr>
            <w:r>
              <w:rPr>
                <w:rFonts w:eastAsia="Times New Roman"/>
              </w:rPr>
              <w:t>22</w:t>
            </w:r>
          </w:p>
        </w:tc>
        <w:tc>
          <w:tcPr>
            <w:tcW w:w="952" w:type="dxa"/>
          </w:tcPr>
          <w:p w14:paraId="3A93672E" w14:textId="77777777" w:rsidR="00970B7B" w:rsidRPr="00E359BF" w:rsidRDefault="00970B7B" w:rsidP="0065790C">
            <w:pPr>
              <w:pStyle w:val="TableTextCentered"/>
              <w:rPr>
                <w:rFonts w:eastAsia="Times New Roman"/>
              </w:rPr>
            </w:pPr>
            <w:r>
              <w:rPr>
                <w:rFonts w:eastAsia="Times New Roman"/>
              </w:rPr>
              <w:t>6.0</w:t>
            </w:r>
          </w:p>
        </w:tc>
      </w:tr>
      <w:tr w:rsidR="00970B7B" w:rsidRPr="00E359BF" w14:paraId="36C8B2F4" w14:textId="77777777" w:rsidTr="0067050E">
        <w:tc>
          <w:tcPr>
            <w:tcW w:w="3297" w:type="dxa"/>
            <w:shd w:val="clear" w:color="auto" w:fill="D9E2F3" w:themeFill="accent5" w:themeFillTint="33"/>
          </w:tcPr>
          <w:p w14:paraId="06353B55" w14:textId="77777777" w:rsidR="00970B7B" w:rsidRPr="00EB088B" w:rsidRDefault="00970B7B" w:rsidP="0065790C">
            <w:pPr>
              <w:pStyle w:val="TableSubheading"/>
              <w:rPr>
                <w:rFonts w:ascii="Franklin Gothic Book" w:hAnsi="Franklin Gothic Book"/>
                <w:b/>
                <w:bCs/>
                <w:szCs w:val="20"/>
              </w:rPr>
            </w:pPr>
            <w:r w:rsidRPr="00EB088B">
              <w:rPr>
                <w:rFonts w:ascii="Franklin Gothic Book" w:hAnsi="Franklin Gothic Book"/>
                <w:b/>
                <w:bCs/>
              </w:rPr>
              <w:t>Instructional Support Domain</w:t>
            </w:r>
          </w:p>
        </w:tc>
        <w:tc>
          <w:tcPr>
            <w:tcW w:w="654" w:type="dxa"/>
            <w:shd w:val="clear" w:color="auto" w:fill="D9E2F3" w:themeFill="accent5" w:themeFillTint="33"/>
          </w:tcPr>
          <w:p w14:paraId="4331EF8A" w14:textId="77777777" w:rsidR="00970B7B" w:rsidRPr="00E359BF" w:rsidRDefault="00970B7B" w:rsidP="0065790C">
            <w:pPr>
              <w:pStyle w:val="TableTextCenteredDemi"/>
              <w:rPr>
                <w:rFonts w:eastAsia="Times New Roman"/>
              </w:rPr>
            </w:pPr>
            <w:r>
              <w:rPr>
                <w:rFonts w:eastAsia="Times New Roman"/>
              </w:rPr>
              <w:t>0</w:t>
            </w:r>
          </w:p>
        </w:tc>
        <w:tc>
          <w:tcPr>
            <w:tcW w:w="654" w:type="dxa"/>
            <w:shd w:val="clear" w:color="auto" w:fill="D9E2F3" w:themeFill="accent5" w:themeFillTint="33"/>
          </w:tcPr>
          <w:p w14:paraId="6DBF5BCB" w14:textId="77777777" w:rsidR="00970B7B" w:rsidRPr="00E359BF" w:rsidRDefault="00970B7B" w:rsidP="0065790C">
            <w:pPr>
              <w:pStyle w:val="TableTextCenteredDemi"/>
              <w:rPr>
                <w:rFonts w:eastAsia="Times New Roman"/>
              </w:rPr>
            </w:pPr>
            <w:r>
              <w:rPr>
                <w:rFonts w:eastAsia="Times New Roman"/>
              </w:rPr>
              <w:t>2</w:t>
            </w:r>
          </w:p>
        </w:tc>
        <w:tc>
          <w:tcPr>
            <w:tcW w:w="654" w:type="dxa"/>
            <w:shd w:val="clear" w:color="auto" w:fill="D9E2F3" w:themeFill="accent5" w:themeFillTint="33"/>
          </w:tcPr>
          <w:p w14:paraId="613172B4" w14:textId="77777777" w:rsidR="00970B7B" w:rsidRPr="00E359BF" w:rsidRDefault="00970B7B" w:rsidP="0065790C">
            <w:pPr>
              <w:pStyle w:val="TableTextCenteredDemi"/>
              <w:rPr>
                <w:rFonts w:eastAsia="Times New Roman"/>
              </w:rPr>
            </w:pPr>
            <w:r>
              <w:rPr>
                <w:rFonts w:eastAsia="Times New Roman"/>
              </w:rPr>
              <w:t>22</w:t>
            </w:r>
          </w:p>
        </w:tc>
        <w:tc>
          <w:tcPr>
            <w:tcW w:w="655" w:type="dxa"/>
            <w:shd w:val="clear" w:color="auto" w:fill="D9E2F3" w:themeFill="accent5" w:themeFillTint="33"/>
          </w:tcPr>
          <w:p w14:paraId="410A5C40" w14:textId="77777777" w:rsidR="00970B7B" w:rsidRPr="00E359BF" w:rsidRDefault="00970B7B" w:rsidP="0065790C">
            <w:pPr>
              <w:pStyle w:val="TableTextCenteredDemi"/>
              <w:rPr>
                <w:rFonts w:eastAsia="Times New Roman"/>
              </w:rPr>
            </w:pPr>
            <w:r>
              <w:rPr>
                <w:rFonts w:eastAsia="Times New Roman"/>
              </w:rPr>
              <w:t>16</w:t>
            </w:r>
          </w:p>
        </w:tc>
        <w:tc>
          <w:tcPr>
            <w:tcW w:w="653" w:type="dxa"/>
            <w:shd w:val="clear" w:color="auto" w:fill="D9E2F3" w:themeFill="accent5" w:themeFillTint="33"/>
          </w:tcPr>
          <w:p w14:paraId="4581DC91" w14:textId="77777777" w:rsidR="00970B7B" w:rsidRPr="00E359BF" w:rsidRDefault="00970B7B" w:rsidP="0065790C">
            <w:pPr>
              <w:pStyle w:val="TableTextCenteredDemi"/>
              <w:rPr>
                <w:rFonts w:eastAsia="Times New Roman"/>
              </w:rPr>
            </w:pPr>
            <w:r>
              <w:rPr>
                <w:rFonts w:eastAsia="Times New Roman"/>
              </w:rPr>
              <w:t>23</w:t>
            </w:r>
          </w:p>
        </w:tc>
        <w:tc>
          <w:tcPr>
            <w:tcW w:w="655" w:type="dxa"/>
            <w:shd w:val="clear" w:color="auto" w:fill="D9E2F3" w:themeFill="accent5" w:themeFillTint="33"/>
          </w:tcPr>
          <w:p w14:paraId="21F76DEF" w14:textId="77777777" w:rsidR="00970B7B" w:rsidRPr="00E359BF" w:rsidRDefault="00970B7B" w:rsidP="0065790C">
            <w:pPr>
              <w:pStyle w:val="TableTextCenteredDemi"/>
              <w:rPr>
                <w:rFonts w:eastAsia="Times New Roman"/>
              </w:rPr>
            </w:pPr>
            <w:r>
              <w:rPr>
                <w:rFonts w:eastAsia="Times New Roman"/>
              </w:rPr>
              <w:t>3</w:t>
            </w:r>
          </w:p>
        </w:tc>
        <w:tc>
          <w:tcPr>
            <w:tcW w:w="655" w:type="dxa"/>
            <w:shd w:val="clear" w:color="auto" w:fill="D9E2F3" w:themeFill="accent5" w:themeFillTint="33"/>
          </w:tcPr>
          <w:p w14:paraId="2C4139B3" w14:textId="77777777" w:rsidR="00970B7B" w:rsidRPr="00E359BF" w:rsidRDefault="00970B7B" w:rsidP="0065790C">
            <w:pPr>
              <w:pStyle w:val="TableTextCenteredDemi"/>
              <w:rPr>
                <w:rFonts w:eastAsia="Times New Roman"/>
              </w:rPr>
            </w:pPr>
            <w:r>
              <w:rPr>
                <w:rFonts w:eastAsia="Times New Roman"/>
              </w:rPr>
              <w:t>7</w:t>
            </w:r>
          </w:p>
        </w:tc>
        <w:tc>
          <w:tcPr>
            <w:tcW w:w="515" w:type="dxa"/>
            <w:shd w:val="clear" w:color="auto" w:fill="D9E2F3" w:themeFill="accent5" w:themeFillTint="33"/>
          </w:tcPr>
          <w:p w14:paraId="5D4F53A1" w14:textId="77777777" w:rsidR="00970B7B" w:rsidRPr="00E359BF" w:rsidRDefault="00970B7B" w:rsidP="0065790C">
            <w:pPr>
              <w:pStyle w:val="TableTextCenteredDemi"/>
              <w:rPr>
                <w:rFonts w:eastAsia="Times New Roman"/>
              </w:rPr>
            </w:pPr>
            <w:r>
              <w:rPr>
                <w:rFonts w:eastAsia="Times New Roman"/>
              </w:rPr>
              <w:t>73</w:t>
            </w:r>
          </w:p>
        </w:tc>
        <w:tc>
          <w:tcPr>
            <w:tcW w:w="952" w:type="dxa"/>
            <w:shd w:val="clear" w:color="auto" w:fill="D9E2F3" w:themeFill="accent5" w:themeFillTint="33"/>
          </w:tcPr>
          <w:p w14:paraId="47482BE4" w14:textId="77777777" w:rsidR="00970B7B" w:rsidRPr="00E359BF" w:rsidRDefault="00970B7B" w:rsidP="0065790C">
            <w:pPr>
              <w:pStyle w:val="TableTextCenteredDemi"/>
              <w:rPr>
                <w:rFonts w:eastAsia="Times New Roman"/>
              </w:rPr>
            </w:pPr>
            <w:r>
              <w:rPr>
                <w:rFonts w:eastAsia="Times New Roman"/>
              </w:rPr>
              <w:t>4.3</w:t>
            </w:r>
          </w:p>
        </w:tc>
      </w:tr>
      <w:tr w:rsidR="00970B7B" w:rsidRPr="00E359BF" w14:paraId="33DB48DD" w14:textId="77777777" w:rsidTr="0067050E">
        <w:tc>
          <w:tcPr>
            <w:tcW w:w="3297" w:type="dxa"/>
          </w:tcPr>
          <w:p w14:paraId="4C860E69"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Concept Development (K-3 only)</w:t>
            </w:r>
          </w:p>
        </w:tc>
        <w:tc>
          <w:tcPr>
            <w:tcW w:w="654" w:type="dxa"/>
          </w:tcPr>
          <w:p w14:paraId="4DE3AED5"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32B6EF4E"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2F075994" w14:textId="77777777" w:rsidR="00970B7B" w:rsidRPr="00E359BF" w:rsidRDefault="00970B7B" w:rsidP="0065790C">
            <w:pPr>
              <w:pStyle w:val="TableTextCentered"/>
              <w:rPr>
                <w:rFonts w:eastAsia="Times New Roman"/>
              </w:rPr>
            </w:pPr>
            <w:r>
              <w:rPr>
                <w:rFonts w:eastAsia="Times New Roman"/>
              </w:rPr>
              <w:t>5</w:t>
            </w:r>
          </w:p>
        </w:tc>
        <w:tc>
          <w:tcPr>
            <w:tcW w:w="655" w:type="dxa"/>
          </w:tcPr>
          <w:p w14:paraId="48045F3A" w14:textId="77777777" w:rsidR="00970B7B" w:rsidRPr="00E359BF" w:rsidRDefault="00970B7B" w:rsidP="0065790C">
            <w:pPr>
              <w:pStyle w:val="TableTextCentered"/>
              <w:rPr>
                <w:rFonts w:eastAsia="Times New Roman"/>
              </w:rPr>
            </w:pPr>
            <w:r>
              <w:rPr>
                <w:rFonts w:eastAsia="Times New Roman"/>
              </w:rPr>
              <w:t>1</w:t>
            </w:r>
          </w:p>
        </w:tc>
        <w:tc>
          <w:tcPr>
            <w:tcW w:w="653" w:type="dxa"/>
          </w:tcPr>
          <w:p w14:paraId="6AC61374" w14:textId="77777777" w:rsidR="00970B7B" w:rsidRPr="00E359BF" w:rsidRDefault="00970B7B" w:rsidP="0065790C">
            <w:pPr>
              <w:pStyle w:val="TableTextCentered"/>
              <w:rPr>
                <w:rFonts w:eastAsia="Times New Roman"/>
              </w:rPr>
            </w:pPr>
            <w:r>
              <w:rPr>
                <w:rFonts w:eastAsia="Times New Roman"/>
              </w:rPr>
              <w:t>8</w:t>
            </w:r>
          </w:p>
        </w:tc>
        <w:tc>
          <w:tcPr>
            <w:tcW w:w="655" w:type="dxa"/>
          </w:tcPr>
          <w:p w14:paraId="4BE52BBF" w14:textId="77777777" w:rsidR="00970B7B" w:rsidRPr="00E359BF" w:rsidRDefault="00970B7B" w:rsidP="0065790C">
            <w:pPr>
              <w:pStyle w:val="TableTextCentered"/>
              <w:rPr>
                <w:rFonts w:eastAsia="Times New Roman"/>
              </w:rPr>
            </w:pPr>
            <w:r>
              <w:rPr>
                <w:rFonts w:eastAsia="Times New Roman"/>
              </w:rPr>
              <w:t>1</w:t>
            </w:r>
          </w:p>
        </w:tc>
        <w:tc>
          <w:tcPr>
            <w:tcW w:w="655" w:type="dxa"/>
          </w:tcPr>
          <w:p w14:paraId="31CC19BA" w14:textId="77777777" w:rsidR="00970B7B" w:rsidRPr="00E359BF" w:rsidRDefault="00970B7B" w:rsidP="0065790C">
            <w:pPr>
              <w:pStyle w:val="TableTextCentered"/>
              <w:rPr>
                <w:rFonts w:eastAsia="Times New Roman"/>
              </w:rPr>
            </w:pPr>
            <w:r>
              <w:rPr>
                <w:rFonts w:eastAsia="Times New Roman"/>
              </w:rPr>
              <w:t>0</w:t>
            </w:r>
          </w:p>
        </w:tc>
        <w:tc>
          <w:tcPr>
            <w:tcW w:w="515" w:type="dxa"/>
          </w:tcPr>
          <w:p w14:paraId="7E03B827" w14:textId="77777777" w:rsidR="00970B7B" w:rsidRPr="00E359BF" w:rsidRDefault="00970B7B" w:rsidP="0065790C">
            <w:pPr>
              <w:pStyle w:val="TableTextCentered"/>
              <w:rPr>
                <w:rFonts w:eastAsia="Times New Roman"/>
              </w:rPr>
            </w:pPr>
            <w:r>
              <w:rPr>
                <w:rFonts w:eastAsia="Times New Roman"/>
              </w:rPr>
              <w:t>15</w:t>
            </w:r>
          </w:p>
        </w:tc>
        <w:tc>
          <w:tcPr>
            <w:tcW w:w="952" w:type="dxa"/>
          </w:tcPr>
          <w:p w14:paraId="6FBCAA39" w14:textId="77777777" w:rsidR="00970B7B" w:rsidRPr="00E359BF" w:rsidRDefault="00970B7B" w:rsidP="0065790C">
            <w:pPr>
              <w:pStyle w:val="TableTextCentered"/>
              <w:rPr>
                <w:rFonts w:eastAsia="Times New Roman"/>
              </w:rPr>
            </w:pPr>
            <w:r>
              <w:rPr>
                <w:rFonts w:eastAsia="Times New Roman"/>
              </w:rPr>
              <w:t>4.3</w:t>
            </w:r>
          </w:p>
        </w:tc>
      </w:tr>
      <w:tr w:rsidR="00970B7B" w:rsidRPr="00E359BF" w14:paraId="708C5DE6" w14:textId="77777777" w:rsidTr="0067050E">
        <w:trPr>
          <w:trHeight w:val="70"/>
        </w:trPr>
        <w:tc>
          <w:tcPr>
            <w:tcW w:w="3297" w:type="dxa"/>
            <w:vAlign w:val="center"/>
          </w:tcPr>
          <w:p w14:paraId="7E871F5F" w14:textId="77777777" w:rsidR="00970B7B" w:rsidRPr="00EB088B" w:rsidRDefault="00970B7B" w:rsidP="0065790C">
            <w:pPr>
              <w:pStyle w:val="TableText"/>
              <w:ind w:left="204"/>
              <w:rPr>
                <w:rFonts w:ascii="Franklin Gothic Book" w:hAnsi="Franklin Gothic Book"/>
              </w:rPr>
            </w:pPr>
            <w:r w:rsidRPr="00EB088B">
              <w:rPr>
                <w:rFonts w:ascii="Franklin Gothic Book" w:hAnsi="Franklin Gothic Book"/>
              </w:rPr>
              <w:t>Content Understanding (UE only)</w:t>
            </w:r>
          </w:p>
        </w:tc>
        <w:tc>
          <w:tcPr>
            <w:tcW w:w="654" w:type="dxa"/>
          </w:tcPr>
          <w:p w14:paraId="20CB7E98"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39C44318"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394EBA33"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1C49FF23" w14:textId="77777777" w:rsidR="00970B7B" w:rsidRPr="00E359BF" w:rsidRDefault="00970B7B" w:rsidP="0065790C">
            <w:pPr>
              <w:pStyle w:val="TableTextCentered"/>
              <w:rPr>
                <w:rFonts w:eastAsia="Times New Roman"/>
              </w:rPr>
            </w:pPr>
            <w:r>
              <w:rPr>
                <w:rFonts w:eastAsia="Times New Roman"/>
              </w:rPr>
              <w:t>2</w:t>
            </w:r>
          </w:p>
        </w:tc>
        <w:tc>
          <w:tcPr>
            <w:tcW w:w="653" w:type="dxa"/>
          </w:tcPr>
          <w:p w14:paraId="5DCD9590" w14:textId="77777777" w:rsidR="00970B7B" w:rsidRPr="00E359BF" w:rsidRDefault="00970B7B" w:rsidP="0065790C">
            <w:pPr>
              <w:pStyle w:val="TableTextCentered"/>
              <w:rPr>
                <w:rFonts w:eastAsia="Times New Roman"/>
              </w:rPr>
            </w:pPr>
            <w:r>
              <w:rPr>
                <w:rFonts w:eastAsia="Times New Roman"/>
              </w:rPr>
              <w:t>3</w:t>
            </w:r>
          </w:p>
        </w:tc>
        <w:tc>
          <w:tcPr>
            <w:tcW w:w="655" w:type="dxa"/>
          </w:tcPr>
          <w:p w14:paraId="32EFA9D4"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2F52EECD" w14:textId="77777777" w:rsidR="00970B7B" w:rsidRPr="00E359BF" w:rsidRDefault="00970B7B" w:rsidP="0065790C">
            <w:pPr>
              <w:pStyle w:val="TableTextCentered"/>
              <w:rPr>
                <w:rFonts w:eastAsia="Times New Roman"/>
              </w:rPr>
            </w:pPr>
            <w:r>
              <w:rPr>
                <w:rFonts w:eastAsia="Times New Roman"/>
              </w:rPr>
              <w:t>2</w:t>
            </w:r>
          </w:p>
        </w:tc>
        <w:tc>
          <w:tcPr>
            <w:tcW w:w="515" w:type="dxa"/>
          </w:tcPr>
          <w:p w14:paraId="1B9FFE93" w14:textId="77777777" w:rsidR="00970B7B" w:rsidRPr="00E359BF" w:rsidRDefault="00970B7B" w:rsidP="0065790C">
            <w:pPr>
              <w:pStyle w:val="TableTextCentered"/>
              <w:rPr>
                <w:rFonts w:eastAsia="Times New Roman"/>
              </w:rPr>
            </w:pPr>
            <w:r>
              <w:rPr>
                <w:rFonts w:eastAsia="Times New Roman"/>
              </w:rPr>
              <w:t>7</w:t>
            </w:r>
          </w:p>
        </w:tc>
        <w:tc>
          <w:tcPr>
            <w:tcW w:w="952" w:type="dxa"/>
          </w:tcPr>
          <w:p w14:paraId="63F6078B" w14:textId="77777777" w:rsidR="00970B7B" w:rsidRPr="00E359BF" w:rsidRDefault="00970B7B" w:rsidP="0065790C">
            <w:pPr>
              <w:pStyle w:val="TableTextCentered"/>
              <w:rPr>
                <w:rFonts w:eastAsia="Times New Roman"/>
              </w:rPr>
            </w:pPr>
            <w:r>
              <w:rPr>
                <w:rFonts w:eastAsia="Times New Roman"/>
              </w:rPr>
              <w:t>5.3</w:t>
            </w:r>
          </w:p>
        </w:tc>
      </w:tr>
      <w:tr w:rsidR="00970B7B" w:rsidRPr="00E359BF" w14:paraId="46922473" w14:textId="77777777" w:rsidTr="0067050E">
        <w:trPr>
          <w:trHeight w:val="70"/>
        </w:trPr>
        <w:tc>
          <w:tcPr>
            <w:tcW w:w="3297" w:type="dxa"/>
            <w:vAlign w:val="center"/>
          </w:tcPr>
          <w:p w14:paraId="53FB2ACD" w14:textId="77777777" w:rsidR="00970B7B" w:rsidRPr="00EB088B" w:rsidRDefault="00970B7B" w:rsidP="0065790C">
            <w:pPr>
              <w:pStyle w:val="TableText"/>
              <w:ind w:left="204"/>
              <w:rPr>
                <w:rFonts w:ascii="Franklin Gothic Book" w:hAnsi="Franklin Gothic Book"/>
              </w:rPr>
            </w:pPr>
            <w:r w:rsidRPr="00EB088B">
              <w:rPr>
                <w:rFonts w:ascii="Franklin Gothic Book" w:hAnsi="Franklin Gothic Book"/>
              </w:rPr>
              <w:t>Analysis and Inquiry (UE only)</w:t>
            </w:r>
          </w:p>
        </w:tc>
        <w:tc>
          <w:tcPr>
            <w:tcW w:w="654" w:type="dxa"/>
          </w:tcPr>
          <w:p w14:paraId="65A5EA30"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29162CF9"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52C817C2" w14:textId="77777777" w:rsidR="00970B7B" w:rsidRPr="00E359BF" w:rsidRDefault="00970B7B" w:rsidP="0065790C">
            <w:pPr>
              <w:pStyle w:val="TableTextCentered"/>
              <w:rPr>
                <w:rFonts w:eastAsia="Times New Roman"/>
              </w:rPr>
            </w:pPr>
            <w:r>
              <w:rPr>
                <w:rFonts w:eastAsia="Times New Roman"/>
              </w:rPr>
              <w:t>2</w:t>
            </w:r>
          </w:p>
        </w:tc>
        <w:tc>
          <w:tcPr>
            <w:tcW w:w="655" w:type="dxa"/>
          </w:tcPr>
          <w:p w14:paraId="61445C5E" w14:textId="77777777" w:rsidR="00970B7B" w:rsidRPr="00E359BF" w:rsidRDefault="00970B7B" w:rsidP="0065790C">
            <w:pPr>
              <w:pStyle w:val="TableTextCentered"/>
              <w:rPr>
                <w:rFonts w:eastAsia="Times New Roman"/>
              </w:rPr>
            </w:pPr>
            <w:r>
              <w:rPr>
                <w:rFonts w:eastAsia="Times New Roman"/>
              </w:rPr>
              <w:t>3</w:t>
            </w:r>
          </w:p>
        </w:tc>
        <w:tc>
          <w:tcPr>
            <w:tcW w:w="653" w:type="dxa"/>
          </w:tcPr>
          <w:p w14:paraId="16987BC3" w14:textId="77777777" w:rsidR="00970B7B" w:rsidRPr="00E359BF" w:rsidRDefault="00970B7B" w:rsidP="0065790C">
            <w:pPr>
              <w:pStyle w:val="TableTextCentered"/>
              <w:rPr>
                <w:rFonts w:eastAsia="Times New Roman"/>
              </w:rPr>
            </w:pPr>
            <w:r>
              <w:rPr>
                <w:rFonts w:eastAsia="Times New Roman"/>
              </w:rPr>
              <w:t>2</w:t>
            </w:r>
          </w:p>
        </w:tc>
        <w:tc>
          <w:tcPr>
            <w:tcW w:w="655" w:type="dxa"/>
          </w:tcPr>
          <w:p w14:paraId="72D093BF"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46C0F129" w14:textId="77777777" w:rsidR="00970B7B" w:rsidRPr="00E359BF" w:rsidRDefault="00970B7B" w:rsidP="0065790C">
            <w:pPr>
              <w:pStyle w:val="TableTextCentered"/>
              <w:rPr>
                <w:rFonts w:eastAsia="Times New Roman"/>
              </w:rPr>
            </w:pPr>
            <w:r>
              <w:rPr>
                <w:rFonts w:eastAsia="Times New Roman"/>
              </w:rPr>
              <w:t>0</w:t>
            </w:r>
          </w:p>
        </w:tc>
        <w:tc>
          <w:tcPr>
            <w:tcW w:w="515" w:type="dxa"/>
          </w:tcPr>
          <w:p w14:paraId="72F08596" w14:textId="77777777" w:rsidR="00970B7B" w:rsidRPr="00E359BF" w:rsidRDefault="00970B7B" w:rsidP="0065790C">
            <w:pPr>
              <w:pStyle w:val="TableTextCentered"/>
              <w:rPr>
                <w:rFonts w:eastAsia="Times New Roman"/>
              </w:rPr>
            </w:pPr>
            <w:r>
              <w:rPr>
                <w:rFonts w:eastAsia="Times New Roman"/>
              </w:rPr>
              <w:t>7</w:t>
            </w:r>
          </w:p>
        </w:tc>
        <w:tc>
          <w:tcPr>
            <w:tcW w:w="952" w:type="dxa"/>
          </w:tcPr>
          <w:p w14:paraId="1041C794" w14:textId="77777777" w:rsidR="00970B7B" w:rsidRPr="00E359BF" w:rsidRDefault="00970B7B" w:rsidP="0065790C">
            <w:pPr>
              <w:pStyle w:val="TableTextCentered"/>
              <w:rPr>
                <w:rFonts w:eastAsia="Times New Roman"/>
              </w:rPr>
            </w:pPr>
            <w:r>
              <w:rPr>
                <w:rFonts w:eastAsia="Times New Roman"/>
              </w:rPr>
              <w:t>4.0</w:t>
            </w:r>
          </w:p>
        </w:tc>
      </w:tr>
      <w:tr w:rsidR="00970B7B" w:rsidRPr="00E359BF" w14:paraId="3E98AEFC" w14:textId="77777777" w:rsidTr="0067050E">
        <w:trPr>
          <w:trHeight w:val="70"/>
        </w:trPr>
        <w:tc>
          <w:tcPr>
            <w:tcW w:w="3297" w:type="dxa"/>
          </w:tcPr>
          <w:p w14:paraId="6F8D25A5"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Quality of Feedback</w:t>
            </w:r>
          </w:p>
        </w:tc>
        <w:tc>
          <w:tcPr>
            <w:tcW w:w="654" w:type="dxa"/>
          </w:tcPr>
          <w:p w14:paraId="14EA0AED"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71B1F3CC" w14:textId="77777777" w:rsidR="00970B7B" w:rsidRPr="00E359BF" w:rsidRDefault="00970B7B" w:rsidP="0065790C">
            <w:pPr>
              <w:pStyle w:val="TableTextCentered"/>
              <w:rPr>
                <w:rFonts w:eastAsia="Times New Roman"/>
              </w:rPr>
            </w:pPr>
            <w:r>
              <w:rPr>
                <w:rFonts w:eastAsia="Times New Roman"/>
              </w:rPr>
              <w:t>2</w:t>
            </w:r>
          </w:p>
        </w:tc>
        <w:tc>
          <w:tcPr>
            <w:tcW w:w="654" w:type="dxa"/>
          </w:tcPr>
          <w:p w14:paraId="52E2C0CF" w14:textId="77777777" w:rsidR="00970B7B" w:rsidRPr="00E359BF" w:rsidRDefault="00970B7B" w:rsidP="0065790C">
            <w:pPr>
              <w:pStyle w:val="TableTextCentered"/>
              <w:rPr>
                <w:rFonts w:eastAsia="Times New Roman"/>
              </w:rPr>
            </w:pPr>
            <w:r>
              <w:rPr>
                <w:rFonts w:eastAsia="Times New Roman"/>
              </w:rPr>
              <w:t>7</w:t>
            </w:r>
          </w:p>
        </w:tc>
        <w:tc>
          <w:tcPr>
            <w:tcW w:w="655" w:type="dxa"/>
          </w:tcPr>
          <w:p w14:paraId="600BAE06" w14:textId="77777777" w:rsidR="00970B7B" w:rsidRPr="00E359BF" w:rsidRDefault="00970B7B" w:rsidP="0065790C">
            <w:pPr>
              <w:pStyle w:val="TableTextCentered"/>
              <w:rPr>
                <w:rFonts w:eastAsia="Times New Roman"/>
              </w:rPr>
            </w:pPr>
            <w:r>
              <w:rPr>
                <w:rFonts w:eastAsia="Times New Roman"/>
              </w:rPr>
              <w:t>3</w:t>
            </w:r>
          </w:p>
        </w:tc>
        <w:tc>
          <w:tcPr>
            <w:tcW w:w="653" w:type="dxa"/>
          </w:tcPr>
          <w:p w14:paraId="3B1FFA71" w14:textId="77777777" w:rsidR="00970B7B" w:rsidRPr="00E359BF" w:rsidRDefault="00970B7B" w:rsidP="0065790C">
            <w:pPr>
              <w:pStyle w:val="TableTextCentered"/>
              <w:rPr>
                <w:rFonts w:eastAsia="Times New Roman"/>
              </w:rPr>
            </w:pPr>
            <w:r>
              <w:rPr>
                <w:rFonts w:eastAsia="Times New Roman"/>
              </w:rPr>
              <w:t>6</w:t>
            </w:r>
          </w:p>
        </w:tc>
        <w:tc>
          <w:tcPr>
            <w:tcW w:w="655" w:type="dxa"/>
          </w:tcPr>
          <w:p w14:paraId="54D787DB" w14:textId="77777777" w:rsidR="00970B7B" w:rsidRPr="00E359BF" w:rsidRDefault="00970B7B" w:rsidP="0065790C">
            <w:pPr>
              <w:pStyle w:val="TableTextCentered"/>
              <w:rPr>
                <w:rFonts w:eastAsia="Times New Roman"/>
              </w:rPr>
            </w:pPr>
            <w:r>
              <w:rPr>
                <w:rFonts w:eastAsia="Times New Roman"/>
              </w:rPr>
              <w:t>1</w:t>
            </w:r>
          </w:p>
        </w:tc>
        <w:tc>
          <w:tcPr>
            <w:tcW w:w="655" w:type="dxa"/>
          </w:tcPr>
          <w:p w14:paraId="6B83CF59" w14:textId="77777777" w:rsidR="00970B7B" w:rsidRPr="00E359BF" w:rsidRDefault="00970B7B" w:rsidP="0065790C">
            <w:pPr>
              <w:pStyle w:val="TableTextCentered"/>
              <w:rPr>
                <w:rFonts w:eastAsia="Times New Roman"/>
              </w:rPr>
            </w:pPr>
            <w:r>
              <w:rPr>
                <w:rFonts w:eastAsia="Times New Roman"/>
              </w:rPr>
              <w:t>3</w:t>
            </w:r>
          </w:p>
        </w:tc>
        <w:tc>
          <w:tcPr>
            <w:tcW w:w="515" w:type="dxa"/>
          </w:tcPr>
          <w:p w14:paraId="3AB66DA9" w14:textId="77777777" w:rsidR="00970B7B" w:rsidRPr="00E359BF" w:rsidRDefault="00970B7B" w:rsidP="0065790C">
            <w:pPr>
              <w:pStyle w:val="TableTextCentered"/>
              <w:rPr>
                <w:rFonts w:eastAsia="Times New Roman"/>
              </w:rPr>
            </w:pPr>
            <w:r>
              <w:rPr>
                <w:rFonts w:eastAsia="Times New Roman"/>
              </w:rPr>
              <w:t>22</w:t>
            </w:r>
          </w:p>
        </w:tc>
        <w:tc>
          <w:tcPr>
            <w:tcW w:w="952" w:type="dxa"/>
          </w:tcPr>
          <w:p w14:paraId="0399CEA1" w14:textId="77777777" w:rsidR="00970B7B" w:rsidRPr="00E359BF" w:rsidRDefault="00970B7B" w:rsidP="0065790C">
            <w:pPr>
              <w:pStyle w:val="TableTextCentered"/>
              <w:rPr>
                <w:rFonts w:eastAsia="Times New Roman"/>
              </w:rPr>
            </w:pPr>
            <w:r>
              <w:rPr>
                <w:rFonts w:eastAsia="Times New Roman"/>
              </w:rPr>
              <w:t>4.3</w:t>
            </w:r>
          </w:p>
        </w:tc>
      </w:tr>
      <w:tr w:rsidR="00970B7B" w:rsidRPr="00E359BF" w14:paraId="3F10B0B3" w14:textId="77777777" w:rsidTr="0067050E">
        <w:tc>
          <w:tcPr>
            <w:tcW w:w="3297" w:type="dxa"/>
          </w:tcPr>
          <w:p w14:paraId="027DD1BE" w14:textId="77777777" w:rsidR="00970B7B" w:rsidRPr="00EB088B" w:rsidRDefault="00970B7B" w:rsidP="0065790C">
            <w:pPr>
              <w:pStyle w:val="TableText"/>
              <w:ind w:left="204"/>
              <w:rPr>
                <w:rFonts w:ascii="Franklin Gothic Book" w:hAnsi="Franklin Gothic Book"/>
                <w:b/>
                <w:bCs/>
              </w:rPr>
            </w:pPr>
            <w:r w:rsidRPr="00EB088B">
              <w:rPr>
                <w:rFonts w:ascii="Franklin Gothic Book" w:hAnsi="Franklin Gothic Book"/>
              </w:rPr>
              <w:t>Language Modeling (K-3 only)</w:t>
            </w:r>
          </w:p>
        </w:tc>
        <w:tc>
          <w:tcPr>
            <w:tcW w:w="654" w:type="dxa"/>
          </w:tcPr>
          <w:p w14:paraId="2FE4117C"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5B7F8303"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45D1E713" w14:textId="77777777" w:rsidR="00970B7B" w:rsidRPr="00E359BF" w:rsidRDefault="00970B7B" w:rsidP="0065790C">
            <w:pPr>
              <w:pStyle w:val="TableTextCentered"/>
              <w:rPr>
                <w:rFonts w:eastAsia="Times New Roman"/>
              </w:rPr>
            </w:pPr>
            <w:r>
              <w:rPr>
                <w:rFonts w:eastAsia="Times New Roman"/>
              </w:rPr>
              <w:t>5</w:t>
            </w:r>
          </w:p>
        </w:tc>
        <w:tc>
          <w:tcPr>
            <w:tcW w:w="655" w:type="dxa"/>
          </w:tcPr>
          <w:p w14:paraId="209AADB4" w14:textId="77777777" w:rsidR="00970B7B" w:rsidRPr="00E359BF" w:rsidRDefault="00970B7B" w:rsidP="0065790C">
            <w:pPr>
              <w:pStyle w:val="TableTextCentered"/>
              <w:rPr>
                <w:rFonts w:eastAsia="Times New Roman"/>
              </w:rPr>
            </w:pPr>
            <w:r>
              <w:rPr>
                <w:rFonts w:eastAsia="Times New Roman"/>
              </w:rPr>
              <w:t>5</w:t>
            </w:r>
          </w:p>
        </w:tc>
        <w:tc>
          <w:tcPr>
            <w:tcW w:w="653" w:type="dxa"/>
          </w:tcPr>
          <w:p w14:paraId="69069826" w14:textId="77777777" w:rsidR="00970B7B" w:rsidRPr="00E359BF" w:rsidRDefault="00970B7B" w:rsidP="0065790C">
            <w:pPr>
              <w:pStyle w:val="TableTextCentered"/>
              <w:rPr>
                <w:rFonts w:eastAsia="Times New Roman"/>
              </w:rPr>
            </w:pPr>
            <w:r>
              <w:rPr>
                <w:rFonts w:eastAsia="Times New Roman"/>
              </w:rPr>
              <w:t>3</w:t>
            </w:r>
          </w:p>
        </w:tc>
        <w:tc>
          <w:tcPr>
            <w:tcW w:w="655" w:type="dxa"/>
          </w:tcPr>
          <w:p w14:paraId="3D07C7C4" w14:textId="77777777" w:rsidR="00970B7B" w:rsidRPr="00E359BF" w:rsidRDefault="00970B7B" w:rsidP="0065790C">
            <w:pPr>
              <w:pStyle w:val="TableTextCentered"/>
              <w:rPr>
                <w:rFonts w:eastAsia="Times New Roman"/>
              </w:rPr>
            </w:pPr>
            <w:r>
              <w:rPr>
                <w:rFonts w:eastAsia="Times New Roman"/>
              </w:rPr>
              <w:t>0</w:t>
            </w:r>
          </w:p>
        </w:tc>
        <w:tc>
          <w:tcPr>
            <w:tcW w:w="655" w:type="dxa"/>
          </w:tcPr>
          <w:p w14:paraId="6E877B7F" w14:textId="77777777" w:rsidR="00970B7B" w:rsidRPr="00E359BF" w:rsidRDefault="00970B7B" w:rsidP="0065790C">
            <w:pPr>
              <w:pStyle w:val="TableTextCentered"/>
              <w:rPr>
                <w:rFonts w:eastAsia="Times New Roman"/>
              </w:rPr>
            </w:pPr>
            <w:r>
              <w:rPr>
                <w:rFonts w:eastAsia="Times New Roman"/>
              </w:rPr>
              <w:t>2</w:t>
            </w:r>
          </w:p>
        </w:tc>
        <w:tc>
          <w:tcPr>
            <w:tcW w:w="515" w:type="dxa"/>
          </w:tcPr>
          <w:p w14:paraId="5E99BA69" w14:textId="77777777" w:rsidR="00970B7B" w:rsidRPr="00E359BF" w:rsidRDefault="00970B7B" w:rsidP="0065790C">
            <w:pPr>
              <w:pStyle w:val="TableTextCentered"/>
              <w:rPr>
                <w:rFonts w:eastAsia="Times New Roman"/>
              </w:rPr>
            </w:pPr>
            <w:r>
              <w:rPr>
                <w:rFonts w:eastAsia="Times New Roman"/>
              </w:rPr>
              <w:t>15</w:t>
            </w:r>
          </w:p>
        </w:tc>
        <w:tc>
          <w:tcPr>
            <w:tcW w:w="952" w:type="dxa"/>
          </w:tcPr>
          <w:p w14:paraId="4A9130FA" w14:textId="77777777" w:rsidR="00970B7B" w:rsidRPr="00E359BF" w:rsidRDefault="00970B7B" w:rsidP="0065790C">
            <w:pPr>
              <w:pStyle w:val="TableTextCentered"/>
              <w:rPr>
                <w:rFonts w:eastAsia="Times New Roman"/>
              </w:rPr>
            </w:pPr>
            <w:r>
              <w:rPr>
                <w:rFonts w:eastAsia="Times New Roman"/>
              </w:rPr>
              <w:t>4.3</w:t>
            </w:r>
          </w:p>
        </w:tc>
      </w:tr>
      <w:tr w:rsidR="00970B7B" w:rsidRPr="00E359BF" w14:paraId="70332DB0" w14:textId="77777777" w:rsidTr="0067050E">
        <w:tc>
          <w:tcPr>
            <w:tcW w:w="3297" w:type="dxa"/>
            <w:vAlign w:val="center"/>
          </w:tcPr>
          <w:p w14:paraId="7E57A09C" w14:textId="77777777" w:rsidR="00970B7B" w:rsidRPr="00EB088B" w:rsidRDefault="00970B7B" w:rsidP="0065790C">
            <w:pPr>
              <w:pStyle w:val="TableText"/>
              <w:ind w:left="204"/>
              <w:rPr>
                <w:rFonts w:ascii="Franklin Gothic Book" w:hAnsi="Franklin Gothic Book"/>
              </w:rPr>
            </w:pPr>
            <w:r w:rsidRPr="00EB088B">
              <w:rPr>
                <w:rFonts w:ascii="Franklin Gothic Book" w:hAnsi="Franklin Gothic Book"/>
              </w:rPr>
              <w:t>Instructional Dialogue (UE only)</w:t>
            </w:r>
          </w:p>
        </w:tc>
        <w:tc>
          <w:tcPr>
            <w:tcW w:w="654" w:type="dxa"/>
          </w:tcPr>
          <w:p w14:paraId="02B97BDC"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20D14BB7" w14:textId="77777777" w:rsidR="00970B7B" w:rsidRPr="00E359BF" w:rsidRDefault="00970B7B" w:rsidP="0065790C">
            <w:pPr>
              <w:pStyle w:val="TableTextCentered"/>
              <w:rPr>
                <w:rFonts w:eastAsia="Times New Roman"/>
              </w:rPr>
            </w:pPr>
            <w:r>
              <w:rPr>
                <w:rFonts w:eastAsia="Times New Roman"/>
              </w:rPr>
              <w:t>0</w:t>
            </w:r>
          </w:p>
        </w:tc>
        <w:tc>
          <w:tcPr>
            <w:tcW w:w="654" w:type="dxa"/>
          </w:tcPr>
          <w:p w14:paraId="18526614" w14:textId="77777777" w:rsidR="00970B7B" w:rsidRPr="00E359BF" w:rsidRDefault="00970B7B" w:rsidP="0065790C">
            <w:pPr>
              <w:pStyle w:val="TableTextCentered"/>
              <w:rPr>
                <w:rFonts w:eastAsia="Times New Roman"/>
              </w:rPr>
            </w:pPr>
            <w:r>
              <w:rPr>
                <w:rFonts w:eastAsia="Times New Roman"/>
              </w:rPr>
              <w:t>3</w:t>
            </w:r>
          </w:p>
        </w:tc>
        <w:tc>
          <w:tcPr>
            <w:tcW w:w="655" w:type="dxa"/>
          </w:tcPr>
          <w:p w14:paraId="2C22D965" w14:textId="77777777" w:rsidR="00970B7B" w:rsidRPr="00E359BF" w:rsidRDefault="00970B7B" w:rsidP="0065790C">
            <w:pPr>
              <w:pStyle w:val="TableTextCentered"/>
              <w:rPr>
                <w:rFonts w:eastAsia="Times New Roman"/>
              </w:rPr>
            </w:pPr>
            <w:r>
              <w:rPr>
                <w:rFonts w:eastAsia="Times New Roman"/>
              </w:rPr>
              <w:t>2</w:t>
            </w:r>
          </w:p>
        </w:tc>
        <w:tc>
          <w:tcPr>
            <w:tcW w:w="653" w:type="dxa"/>
          </w:tcPr>
          <w:p w14:paraId="4FFAC025" w14:textId="77777777" w:rsidR="00970B7B" w:rsidRPr="00E359BF" w:rsidRDefault="00970B7B" w:rsidP="0065790C">
            <w:pPr>
              <w:pStyle w:val="TableTextCentered"/>
              <w:rPr>
                <w:rFonts w:eastAsia="Times New Roman"/>
              </w:rPr>
            </w:pPr>
            <w:r>
              <w:rPr>
                <w:rFonts w:eastAsia="Times New Roman"/>
              </w:rPr>
              <w:t>1</w:t>
            </w:r>
          </w:p>
        </w:tc>
        <w:tc>
          <w:tcPr>
            <w:tcW w:w="655" w:type="dxa"/>
          </w:tcPr>
          <w:p w14:paraId="61AA3E14" w14:textId="77777777" w:rsidR="00970B7B" w:rsidRPr="00E359BF" w:rsidRDefault="00970B7B" w:rsidP="0065790C">
            <w:pPr>
              <w:pStyle w:val="TableTextCentered"/>
              <w:rPr>
                <w:rFonts w:eastAsia="Times New Roman"/>
              </w:rPr>
            </w:pPr>
            <w:r>
              <w:rPr>
                <w:rFonts w:eastAsia="Times New Roman"/>
              </w:rPr>
              <w:t>1</w:t>
            </w:r>
          </w:p>
        </w:tc>
        <w:tc>
          <w:tcPr>
            <w:tcW w:w="655" w:type="dxa"/>
          </w:tcPr>
          <w:p w14:paraId="5B1C8205" w14:textId="77777777" w:rsidR="00970B7B" w:rsidRPr="00E359BF" w:rsidRDefault="00970B7B" w:rsidP="0065790C">
            <w:pPr>
              <w:pStyle w:val="TableTextCentered"/>
              <w:rPr>
                <w:rFonts w:eastAsia="Times New Roman"/>
              </w:rPr>
            </w:pPr>
            <w:r>
              <w:rPr>
                <w:rFonts w:eastAsia="Times New Roman"/>
              </w:rPr>
              <w:t>0</w:t>
            </w:r>
          </w:p>
        </w:tc>
        <w:tc>
          <w:tcPr>
            <w:tcW w:w="515" w:type="dxa"/>
          </w:tcPr>
          <w:p w14:paraId="6FB4E436" w14:textId="77777777" w:rsidR="00970B7B" w:rsidRPr="00E359BF" w:rsidRDefault="00970B7B" w:rsidP="0065790C">
            <w:pPr>
              <w:pStyle w:val="TableTextCentered"/>
              <w:rPr>
                <w:rFonts w:eastAsia="Times New Roman"/>
              </w:rPr>
            </w:pPr>
            <w:r>
              <w:rPr>
                <w:rFonts w:eastAsia="Times New Roman"/>
              </w:rPr>
              <w:t>7</w:t>
            </w:r>
          </w:p>
        </w:tc>
        <w:tc>
          <w:tcPr>
            <w:tcW w:w="952" w:type="dxa"/>
          </w:tcPr>
          <w:p w14:paraId="09A3E920" w14:textId="77777777" w:rsidR="00970B7B" w:rsidRPr="00E359BF" w:rsidRDefault="00970B7B" w:rsidP="0065790C">
            <w:pPr>
              <w:pStyle w:val="TableTextCentered"/>
              <w:rPr>
                <w:rFonts w:eastAsia="Times New Roman"/>
              </w:rPr>
            </w:pPr>
            <w:r>
              <w:rPr>
                <w:rFonts w:eastAsia="Times New Roman"/>
              </w:rPr>
              <w:t>4.0</w:t>
            </w:r>
          </w:p>
        </w:tc>
      </w:tr>
      <w:tr w:rsidR="00970B7B" w:rsidRPr="008461FE" w14:paraId="5DA2C35F" w14:textId="77777777" w:rsidTr="0067050E">
        <w:tc>
          <w:tcPr>
            <w:tcW w:w="3297" w:type="dxa"/>
            <w:shd w:val="clear" w:color="auto" w:fill="D9E2F3" w:themeFill="accent5" w:themeFillTint="33"/>
            <w:vAlign w:val="center"/>
          </w:tcPr>
          <w:p w14:paraId="766CBA8F" w14:textId="77777777" w:rsidR="00970B7B" w:rsidRPr="008461FE" w:rsidRDefault="00970B7B" w:rsidP="0065790C">
            <w:pPr>
              <w:pStyle w:val="TableText"/>
              <w:rPr>
                <w:rFonts w:ascii="Franklin Gothic Book" w:hAnsi="Franklin Gothic Book"/>
                <w:b/>
                <w:bCs/>
              </w:rPr>
            </w:pPr>
            <w:r w:rsidRPr="008461FE">
              <w:rPr>
                <w:rFonts w:ascii="Franklin Gothic Book" w:hAnsi="Franklin Gothic Book"/>
                <w:b/>
                <w:bCs/>
              </w:rPr>
              <w:t>Student Engagement (UE only)</w:t>
            </w:r>
          </w:p>
        </w:tc>
        <w:tc>
          <w:tcPr>
            <w:tcW w:w="654" w:type="dxa"/>
            <w:shd w:val="clear" w:color="auto" w:fill="D9E2F3" w:themeFill="accent5" w:themeFillTint="33"/>
          </w:tcPr>
          <w:p w14:paraId="443E0971" w14:textId="77777777" w:rsidR="00970B7B" w:rsidRPr="008461FE" w:rsidRDefault="00970B7B" w:rsidP="0065790C">
            <w:pPr>
              <w:pStyle w:val="TableTextCentered"/>
              <w:rPr>
                <w:rFonts w:eastAsia="Times New Roman"/>
                <w:b/>
                <w:bCs/>
              </w:rPr>
            </w:pPr>
            <w:r>
              <w:rPr>
                <w:rFonts w:eastAsia="Times New Roman"/>
                <w:b/>
                <w:bCs/>
              </w:rPr>
              <w:t>0</w:t>
            </w:r>
          </w:p>
        </w:tc>
        <w:tc>
          <w:tcPr>
            <w:tcW w:w="654" w:type="dxa"/>
            <w:shd w:val="clear" w:color="auto" w:fill="D9E2F3" w:themeFill="accent5" w:themeFillTint="33"/>
          </w:tcPr>
          <w:p w14:paraId="1AFD19E2" w14:textId="77777777" w:rsidR="00970B7B" w:rsidRPr="008461FE" w:rsidRDefault="00970B7B" w:rsidP="0065790C">
            <w:pPr>
              <w:pStyle w:val="TableTextCentered"/>
              <w:rPr>
                <w:rFonts w:eastAsia="Times New Roman"/>
                <w:b/>
                <w:bCs/>
              </w:rPr>
            </w:pPr>
            <w:r>
              <w:rPr>
                <w:rFonts w:eastAsia="Times New Roman"/>
                <w:b/>
                <w:bCs/>
              </w:rPr>
              <w:t>0</w:t>
            </w:r>
          </w:p>
        </w:tc>
        <w:tc>
          <w:tcPr>
            <w:tcW w:w="654" w:type="dxa"/>
            <w:shd w:val="clear" w:color="auto" w:fill="D9E2F3" w:themeFill="accent5" w:themeFillTint="33"/>
          </w:tcPr>
          <w:p w14:paraId="7AD6A0CE" w14:textId="77777777" w:rsidR="00970B7B" w:rsidRPr="008461FE" w:rsidRDefault="00970B7B" w:rsidP="0065790C">
            <w:pPr>
              <w:pStyle w:val="TableTextCentered"/>
              <w:rPr>
                <w:rFonts w:eastAsia="Times New Roman"/>
                <w:b/>
                <w:bCs/>
              </w:rPr>
            </w:pPr>
            <w:r>
              <w:rPr>
                <w:rFonts w:eastAsia="Times New Roman"/>
                <w:b/>
                <w:bCs/>
              </w:rPr>
              <w:t>0</w:t>
            </w:r>
          </w:p>
        </w:tc>
        <w:tc>
          <w:tcPr>
            <w:tcW w:w="655" w:type="dxa"/>
            <w:shd w:val="clear" w:color="auto" w:fill="D9E2F3" w:themeFill="accent5" w:themeFillTint="33"/>
          </w:tcPr>
          <w:p w14:paraId="16E3F766" w14:textId="77777777" w:rsidR="00970B7B" w:rsidRPr="008461FE" w:rsidRDefault="00970B7B" w:rsidP="0065790C">
            <w:pPr>
              <w:pStyle w:val="TableTextCentered"/>
              <w:rPr>
                <w:rFonts w:eastAsia="Times New Roman"/>
                <w:b/>
                <w:bCs/>
              </w:rPr>
            </w:pPr>
            <w:r>
              <w:rPr>
                <w:rFonts w:eastAsia="Times New Roman"/>
                <w:b/>
                <w:bCs/>
              </w:rPr>
              <w:t>1</w:t>
            </w:r>
          </w:p>
        </w:tc>
        <w:tc>
          <w:tcPr>
            <w:tcW w:w="653" w:type="dxa"/>
            <w:shd w:val="clear" w:color="auto" w:fill="D9E2F3" w:themeFill="accent5" w:themeFillTint="33"/>
          </w:tcPr>
          <w:p w14:paraId="4296C192" w14:textId="77777777" w:rsidR="00970B7B" w:rsidRPr="008461FE" w:rsidRDefault="00970B7B" w:rsidP="0065790C">
            <w:pPr>
              <w:pStyle w:val="TableTextCentered"/>
              <w:rPr>
                <w:rFonts w:eastAsia="Times New Roman"/>
                <w:b/>
                <w:bCs/>
              </w:rPr>
            </w:pPr>
            <w:r>
              <w:rPr>
                <w:rFonts w:eastAsia="Times New Roman"/>
                <w:b/>
                <w:bCs/>
              </w:rPr>
              <w:t>3</w:t>
            </w:r>
          </w:p>
        </w:tc>
        <w:tc>
          <w:tcPr>
            <w:tcW w:w="655" w:type="dxa"/>
            <w:shd w:val="clear" w:color="auto" w:fill="D9E2F3" w:themeFill="accent5" w:themeFillTint="33"/>
          </w:tcPr>
          <w:p w14:paraId="2C8CDCC0" w14:textId="77777777" w:rsidR="00970B7B" w:rsidRPr="008461FE" w:rsidRDefault="00970B7B" w:rsidP="0065790C">
            <w:pPr>
              <w:pStyle w:val="TableTextCentered"/>
              <w:rPr>
                <w:rFonts w:eastAsia="Times New Roman"/>
                <w:b/>
                <w:bCs/>
              </w:rPr>
            </w:pPr>
            <w:r>
              <w:rPr>
                <w:rFonts w:eastAsia="Times New Roman"/>
                <w:b/>
                <w:bCs/>
              </w:rPr>
              <w:t>1</w:t>
            </w:r>
          </w:p>
        </w:tc>
        <w:tc>
          <w:tcPr>
            <w:tcW w:w="655" w:type="dxa"/>
            <w:shd w:val="clear" w:color="auto" w:fill="D9E2F3" w:themeFill="accent5" w:themeFillTint="33"/>
          </w:tcPr>
          <w:p w14:paraId="32FD7C01" w14:textId="77777777" w:rsidR="00970B7B" w:rsidRPr="008461FE" w:rsidRDefault="00970B7B" w:rsidP="0065790C">
            <w:pPr>
              <w:pStyle w:val="TableTextCentered"/>
              <w:rPr>
                <w:rFonts w:eastAsia="Times New Roman"/>
                <w:b/>
                <w:bCs/>
              </w:rPr>
            </w:pPr>
            <w:r>
              <w:rPr>
                <w:rFonts w:eastAsia="Times New Roman"/>
                <w:b/>
                <w:bCs/>
              </w:rPr>
              <w:t>2</w:t>
            </w:r>
          </w:p>
        </w:tc>
        <w:tc>
          <w:tcPr>
            <w:tcW w:w="515" w:type="dxa"/>
            <w:shd w:val="clear" w:color="auto" w:fill="D9E2F3" w:themeFill="accent5" w:themeFillTint="33"/>
          </w:tcPr>
          <w:p w14:paraId="418B0C6D" w14:textId="77777777" w:rsidR="00970B7B" w:rsidRPr="008461FE" w:rsidRDefault="00970B7B" w:rsidP="0065790C">
            <w:pPr>
              <w:pStyle w:val="TableTextCentered"/>
              <w:rPr>
                <w:rFonts w:eastAsia="Times New Roman"/>
                <w:b/>
                <w:bCs/>
              </w:rPr>
            </w:pPr>
            <w:r>
              <w:rPr>
                <w:rFonts w:eastAsia="Times New Roman"/>
                <w:b/>
                <w:bCs/>
              </w:rPr>
              <w:t>7</w:t>
            </w:r>
          </w:p>
        </w:tc>
        <w:tc>
          <w:tcPr>
            <w:tcW w:w="952" w:type="dxa"/>
            <w:shd w:val="clear" w:color="auto" w:fill="D9E2F3" w:themeFill="accent5" w:themeFillTint="33"/>
          </w:tcPr>
          <w:p w14:paraId="0E68982E" w14:textId="77777777" w:rsidR="00970B7B" w:rsidRPr="008461FE" w:rsidRDefault="00970B7B" w:rsidP="0065790C">
            <w:pPr>
              <w:pStyle w:val="TableTextCentered"/>
              <w:rPr>
                <w:rFonts w:eastAsia="Times New Roman"/>
                <w:b/>
                <w:bCs/>
              </w:rPr>
            </w:pPr>
            <w:r>
              <w:rPr>
                <w:rFonts w:eastAsia="Times New Roman"/>
                <w:b/>
                <w:bCs/>
              </w:rPr>
              <w:t>5.6</w:t>
            </w:r>
          </w:p>
        </w:tc>
      </w:tr>
    </w:tbl>
    <w:bookmarkEnd w:id="146"/>
    <w:p w14:paraId="482E0939" w14:textId="29D0FFDF" w:rsidR="00970B7B" w:rsidRDefault="00970B7B" w:rsidP="00970B7B">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7" w:name="Elem_PC_Calc"/>
      <w:r>
        <w:rPr>
          <w:szCs w:val="20"/>
        </w:rPr>
        <w:t>([2 x 1] + [4 x 5] + [5 x 5] + [6 x 5] + [7 x 6]) ÷ 22 observations = 5.4</w:t>
      </w:r>
      <w:bookmarkEnd w:id="147"/>
    </w:p>
    <w:p w14:paraId="2924B742" w14:textId="4739AD71" w:rsidR="00970B7B" w:rsidRDefault="00970B7B" w:rsidP="00970B7B">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8" w:name="Elem_NC_Calc"/>
      <w:r>
        <w:t>([5 x 1] + [6 x 1] + [7 x 20]) ÷ 22 observations = 6.9</w:t>
      </w:r>
      <w:bookmarkEnd w:id="148"/>
      <w:r>
        <w:t>. In addition, Negative Climate appears in the Classroom Organization Domain for the Upper Elementary Manual.</w:t>
      </w:r>
    </w:p>
    <w:p w14:paraId="009739DE" w14:textId="77777777" w:rsidR="00970B7B" w:rsidRDefault="00970B7B" w:rsidP="00970B7B">
      <w:pPr>
        <w:pStyle w:val="TableNote"/>
      </w:pPr>
      <w:r>
        <w:t>***Instructional Learning Formats appears in the Instructional Support Domain for the Upper Elementary Manual.</w:t>
      </w:r>
    </w:p>
    <w:p w14:paraId="4493B9C9" w14:textId="77777777" w:rsidR="00970B7B" w:rsidRDefault="00970B7B" w:rsidP="00970B7B">
      <w:pPr>
        <w:pStyle w:val="TableTitle0"/>
        <w:rPr>
          <w:rFonts w:ascii="Times New Roman" w:eastAsia="MS Mincho" w:hAnsi="Times New Roman" w:cs="Times New Roman"/>
          <w:b/>
          <w:sz w:val="20"/>
        </w:rPr>
      </w:pPr>
    </w:p>
    <w:p w14:paraId="724B4070" w14:textId="77777777" w:rsidR="00970B7B" w:rsidRDefault="00970B7B" w:rsidP="00970B7B">
      <w:pPr>
        <w:pStyle w:val="TableTitle0"/>
        <w:rPr>
          <w:rFonts w:ascii="Times New Roman" w:eastAsia="MS Mincho" w:hAnsi="Times New Roman" w:cs="Times New Roman"/>
          <w:b/>
          <w:sz w:val="20"/>
        </w:rPr>
      </w:pPr>
    </w:p>
    <w:p w14:paraId="4BF40DFC" w14:textId="77777777" w:rsidR="00970B7B" w:rsidRDefault="00970B7B" w:rsidP="00970B7B">
      <w:pPr>
        <w:pStyle w:val="TableTitle0"/>
        <w:rPr>
          <w:rFonts w:ascii="Times New Roman" w:eastAsia="MS Mincho" w:hAnsi="Times New Roman" w:cs="Times New Roman"/>
          <w:b/>
          <w:sz w:val="20"/>
        </w:rPr>
      </w:pPr>
    </w:p>
    <w:p w14:paraId="6CC95BC7" w14:textId="77777777" w:rsidR="00970B7B" w:rsidRDefault="00970B7B" w:rsidP="00970B7B">
      <w:pPr>
        <w:pStyle w:val="TableTitle0"/>
        <w:rPr>
          <w:rFonts w:ascii="Times New Roman" w:eastAsia="MS Mincho" w:hAnsi="Times New Roman" w:cs="Times New Roman"/>
          <w:b/>
          <w:sz w:val="20"/>
        </w:rPr>
      </w:pPr>
    </w:p>
    <w:p w14:paraId="03D2DC54" w14:textId="77777777" w:rsidR="00970B7B" w:rsidRDefault="00970B7B" w:rsidP="00970B7B">
      <w:pPr>
        <w:pStyle w:val="TableTitle0"/>
        <w:rPr>
          <w:rFonts w:ascii="Times New Roman" w:eastAsia="MS Mincho" w:hAnsi="Times New Roman" w:cs="Times New Roman"/>
          <w:b/>
          <w:sz w:val="20"/>
        </w:rPr>
      </w:pPr>
    </w:p>
    <w:p w14:paraId="4B5B3FE2" w14:textId="77777777" w:rsidR="00970B7B" w:rsidRPr="00E359BF" w:rsidRDefault="00970B7B" w:rsidP="00970B7B">
      <w:pPr>
        <w:pStyle w:val="Heading2-SIOR"/>
      </w:pPr>
      <w:bookmarkStart w:id="149" w:name="_Toc92194269"/>
      <w:r w:rsidRPr="00E359BF">
        <w:t>Summary of Average Ratings</w:t>
      </w:r>
      <w:r>
        <w:t xml:space="preserve">: </w:t>
      </w:r>
      <w:bookmarkEnd w:id="149"/>
      <w:r>
        <w:t>Grades 6</w:t>
      </w:r>
      <w:r w:rsidRPr="00E359BF">
        <w:t>–</w:t>
      </w:r>
      <w:r>
        <w:t>8</w:t>
      </w:r>
    </w:p>
    <w:p w14:paraId="06AE91E1" w14:textId="77777777" w:rsidR="00970B7B" w:rsidRPr="00E359BF" w:rsidRDefault="00970B7B" w:rsidP="00970B7B">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5000" w:type="pct"/>
        <w:tblLayout w:type="fixed"/>
        <w:tblLook w:val="06A0" w:firstRow="1" w:lastRow="0" w:firstColumn="1" w:lastColumn="0" w:noHBand="1" w:noVBand="1"/>
      </w:tblPr>
      <w:tblGrid>
        <w:gridCol w:w="3095"/>
        <w:gridCol w:w="683"/>
        <w:gridCol w:w="663"/>
        <w:gridCol w:w="703"/>
        <w:gridCol w:w="684"/>
        <w:gridCol w:w="653"/>
        <w:gridCol w:w="712"/>
        <w:gridCol w:w="684"/>
        <w:gridCol w:w="601"/>
        <w:gridCol w:w="866"/>
      </w:tblGrid>
      <w:tr w:rsidR="00AB35A0" w:rsidRPr="00E359BF" w14:paraId="03734C09" w14:textId="77777777" w:rsidTr="009D0A48">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3B061CA1" w14:textId="1F549C21" w:rsidR="00AB35A0" w:rsidRPr="00E359BF" w:rsidRDefault="00AB35A0" w:rsidP="00AB35A0">
            <w:pPr>
              <w:pStyle w:val="TableColHeadingCenter"/>
              <w:rPr>
                <w:rFonts w:eastAsia="MS Mincho"/>
              </w:rPr>
            </w:pPr>
            <w:r>
              <w:rPr>
                <w:rFonts w:eastAsia="MS Mincho"/>
              </w:rPr>
              <w:t>NA</w:t>
            </w:r>
          </w:p>
        </w:tc>
        <w:tc>
          <w:tcPr>
            <w:tcW w:w="683" w:type="dxa"/>
            <w:vAlign w:val="center"/>
          </w:tcPr>
          <w:p w14:paraId="748524D3" w14:textId="05270251" w:rsidR="00AB35A0" w:rsidRPr="00E359BF" w:rsidRDefault="00AB35A0" w:rsidP="00AB35A0">
            <w:pPr>
              <w:pStyle w:val="TableColHeadingCenter"/>
              <w:rPr>
                <w:rFonts w:eastAsia="MS Mincho"/>
              </w:rPr>
            </w:pPr>
            <w:r w:rsidRPr="00E359BF">
              <w:rPr>
                <w:rFonts w:eastAsia="MS Mincho"/>
              </w:rPr>
              <w:t>Low Range</w:t>
            </w:r>
            <w:r>
              <w:rPr>
                <w:rFonts w:eastAsia="MS Mincho"/>
              </w:rPr>
              <w:t xml:space="preserve"> (1)</w:t>
            </w:r>
          </w:p>
        </w:tc>
        <w:tc>
          <w:tcPr>
            <w:tcW w:w="663" w:type="dxa"/>
            <w:vAlign w:val="center"/>
          </w:tcPr>
          <w:p w14:paraId="32E2B8C6" w14:textId="7B41667F" w:rsidR="00AB35A0" w:rsidRPr="00E359BF" w:rsidRDefault="00AB35A0" w:rsidP="00AB35A0">
            <w:pPr>
              <w:pStyle w:val="TableColHeadingCenter"/>
              <w:rPr>
                <w:rFonts w:eastAsia="MS Mincho"/>
              </w:rPr>
            </w:pPr>
            <w:r w:rsidRPr="00E359BF">
              <w:rPr>
                <w:rFonts w:eastAsia="MS Mincho"/>
              </w:rPr>
              <w:t>Low Range</w:t>
            </w:r>
            <w:r>
              <w:rPr>
                <w:rFonts w:eastAsia="MS Mincho"/>
              </w:rPr>
              <w:t xml:space="preserve"> (2)</w:t>
            </w:r>
          </w:p>
        </w:tc>
        <w:tc>
          <w:tcPr>
            <w:tcW w:w="703" w:type="dxa"/>
            <w:vAlign w:val="center"/>
          </w:tcPr>
          <w:p w14:paraId="3ED7632A" w14:textId="606E4F86" w:rsidR="00AB35A0" w:rsidRPr="00E359BF" w:rsidRDefault="00AB35A0" w:rsidP="00AB35A0">
            <w:pPr>
              <w:pStyle w:val="TableColHeadingCenter"/>
              <w:rPr>
                <w:rFonts w:eastAsia="MS Mincho"/>
              </w:rPr>
            </w:pPr>
            <w:r w:rsidRPr="00E359BF">
              <w:rPr>
                <w:rFonts w:eastAsia="MS Mincho"/>
              </w:rPr>
              <w:t>Middle Range</w:t>
            </w:r>
            <w:r>
              <w:rPr>
                <w:rFonts w:eastAsia="MS Mincho"/>
              </w:rPr>
              <w:t xml:space="preserve"> (3)</w:t>
            </w:r>
          </w:p>
        </w:tc>
        <w:tc>
          <w:tcPr>
            <w:tcW w:w="684" w:type="dxa"/>
            <w:vAlign w:val="center"/>
          </w:tcPr>
          <w:p w14:paraId="680416ED" w14:textId="7162DC99" w:rsidR="00AB35A0" w:rsidRPr="00E359BF" w:rsidRDefault="00AB35A0" w:rsidP="00AB35A0">
            <w:pPr>
              <w:pStyle w:val="TableColHeadingCenter"/>
              <w:rPr>
                <w:rFonts w:eastAsia="MS Mincho"/>
              </w:rPr>
            </w:pPr>
            <w:r w:rsidRPr="003B3538">
              <w:rPr>
                <w:rFonts w:eastAsia="MS Mincho"/>
              </w:rPr>
              <w:t>Middle Range</w:t>
            </w:r>
            <w:r>
              <w:rPr>
                <w:rFonts w:eastAsia="MS Mincho"/>
              </w:rPr>
              <w:t xml:space="preserve"> (4)</w:t>
            </w:r>
          </w:p>
        </w:tc>
        <w:tc>
          <w:tcPr>
            <w:tcW w:w="653" w:type="dxa"/>
            <w:vAlign w:val="center"/>
          </w:tcPr>
          <w:p w14:paraId="7FF065AC" w14:textId="718552E2" w:rsidR="00AB35A0" w:rsidRPr="00E359BF" w:rsidRDefault="00AB35A0" w:rsidP="00AB35A0">
            <w:pPr>
              <w:pStyle w:val="TableColHeadingCenter"/>
              <w:rPr>
                <w:rFonts w:eastAsia="MS Mincho"/>
              </w:rPr>
            </w:pPr>
            <w:r w:rsidRPr="003B3538">
              <w:rPr>
                <w:rFonts w:eastAsia="MS Mincho"/>
              </w:rPr>
              <w:t>Middle Range</w:t>
            </w:r>
            <w:r>
              <w:rPr>
                <w:rFonts w:eastAsia="MS Mincho"/>
              </w:rPr>
              <w:t xml:space="preserve"> (5)</w:t>
            </w:r>
          </w:p>
        </w:tc>
        <w:tc>
          <w:tcPr>
            <w:tcW w:w="712" w:type="dxa"/>
            <w:vAlign w:val="center"/>
          </w:tcPr>
          <w:p w14:paraId="4479870C" w14:textId="294B3820" w:rsidR="00AB35A0" w:rsidRPr="00E359BF" w:rsidRDefault="00AB35A0" w:rsidP="00AB35A0">
            <w:pPr>
              <w:pStyle w:val="TableColHeadingCenter"/>
              <w:rPr>
                <w:rFonts w:eastAsia="MS Mincho"/>
              </w:rPr>
            </w:pPr>
            <w:r w:rsidRPr="00E359BF">
              <w:rPr>
                <w:rFonts w:eastAsia="MS Mincho"/>
              </w:rPr>
              <w:t>High Range</w:t>
            </w:r>
            <w:r>
              <w:rPr>
                <w:rFonts w:eastAsia="MS Mincho"/>
              </w:rPr>
              <w:t xml:space="preserve"> (6)</w:t>
            </w:r>
          </w:p>
        </w:tc>
        <w:tc>
          <w:tcPr>
            <w:tcW w:w="684" w:type="dxa"/>
            <w:vAlign w:val="center"/>
          </w:tcPr>
          <w:p w14:paraId="053EB21A" w14:textId="480B56D4" w:rsidR="00AB35A0" w:rsidRPr="00E359BF" w:rsidRDefault="00AB35A0" w:rsidP="00AB35A0">
            <w:pPr>
              <w:pStyle w:val="TableColHeadingCenter"/>
              <w:rPr>
                <w:rFonts w:eastAsia="MS Mincho"/>
              </w:rPr>
            </w:pPr>
            <w:r w:rsidRPr="00E359BF">
              <w:rPr>
                <w:rFonts w:eastAsia="MS Mincho"/>
              </w:rPr>
              <w:t>High Range</w:t>
            </w:r>
            <w:r>
              <w:rPr>
                <w:rFonts w:eastAsia="MS Mincho"/>
              </w:rPr>
              <w:t xml:space="preserve"> (7)</w:t>
            </w:r>
          </w:p>
        </w:tc>
        <w:tc>
          <w:tcPr>
            <w:tcW w:w="601" w:type="dxa"/>
            <w:vAlign w:val="center"/>
          </w:tcPr>
          <w:p w14:paraId="514341A6" w14:textId="3515D9E5" w:rsidR="00AB35A0" w:rsidRPr="00E359BF" w:rsidRDefault="00AB35A0" w:rsidP="00AB35A0">
            <w:pPr>
              <w:pStyle w:val="TableColHeadingCenter"/>
              <w:rPr>
                <w:rFonts w:eastAsia="MS Mincho"/>
              </w:rPr>
            </w:pPr>
            <w:r>
              <w:rPr>
                <w:rFonts w:eastAsia="MS Mincho"/>
              </w:rPr>
              <w:t>n</w:t>
            </w:r>
          </w:p>
        </w:tc>
        <w:tc>
          <w:tcPr>
            <w:tcW w:w="866" w:type="dxa"/>
            <w:vAlign w:val="center"/>
          </w:tcPr>
          <w:p w14:paraId="1C3A4B9B" w14:textId="2DB63535" w:rsidR="00AB35A0" w:rsidRPr="00E359BF" w:rsidRDefault="00AB35A0" w:rsidP="00AB35A0">
            <w:pPr>
              <w:pStyle w:val="TableColHeadingCenter"/>
              <w:rPr>
                <w:rFonts w:eastAsia="MS Mincho"/>
              </w:rPr>
            </w:pPr>
            <w:r>
              <w:rPr>
                <w:rFonts w:eastAsia="MS Mincho"/>
              </w:rPr>
              <w:t>Average</w:t>
            </w:r>
          </w:p>
        </w:tc>
      </w:tr>
      <w:tr w:rsidR="00970B7B" w:rsidRPr="00E359BF" w14:paraId="07248AA9" w14:textId="77777777" w:rsidTr="00821AC3">
        <w:tc>
          <w:tcPr>
            <w:tcW w:w="3095" w:type="dxa"/>
            <w:shd w:val="clear" w:color="auto" w:fill="D9E2F3" w:themeFill="accent5" w:themeFillTint="33"/>
            <w:vAlign w:val="center"/>
          </w:tcPr>
          <w:p w14:paraId="23245E4F" w14:textId="77777777" w:rsidR="00970B7B" w:rsidRPr="00E359BF" w:rsidRDefault="00970B7B" w:rsidP="0065790C">
            <w:pPr>
              <w:pStyle w:val="TableSubheading"/>
            </w:pPr>
            <w:bookmarkStart w:id="150" w:name="SummaryTbl_Middle"/>
            <w:r w:rsidRPr="00E359BF">
              <w:t>Emotional Support Domain</w:t>
            </w:r>
          </w:p>
        </w:tc>
        <w:tc>
          <w:tcPr>
            <w:tcW w:w="683" w:type="dxa"/>
            <w:shd w:val="clear" w:color="auto" w:fill="D9E2F3" w:themeFill="accent5" w:themeFillTint="33"/>
          </w:tcPr>
          <w:p w14:paraId="4542CB00" w14:textId="77777777" w:rsidR="00970B7B" w:rsidRPr="00E359BF" w:rsidRDefault="00970B7B" w:rsidP="0065790C">
            <w:pPr>
              <w:pStyle w:val="TableTextCenteredDemi"/>
              <w:rPr>
                <w:rFonts w:eastAsia="Times New Roman"/>
              </w:rPr>
            </w:pPr>
            <w:r>
              <w:rPr>
                <w:rFonts w:eastAsia="Times New Roman"/>
              </w:rPr>
              <w:t>1</w:t>
            </w:r>
          </w:p>
        </w:tc>
        <w:tc>
          <w:tcPr>
            <w:tcW w:w="663" w:type="dxa"/>
            <w:shd w:val="clear" w:color="auto" w:fill="D9E2F3" w:themeFill="accent5" w:themeFillTint="33"/>
          </w:tcPr>
          <w:p w14:paraId="2E7291B9" w14:textId="77777777" w:rsidR="00970B7B" w:rsidRPr="00E359BF" w:rsidRDefault="00970B7B" w:rsidP="0065790C">
            <w:pPr>
              <w:pStyle w:val="TableTextCenteredDemi"/>
              <w:rPr>
                <w:rFonts w:eastAsia="Times New Roman"/>
              </w:rPr>
            </w:pPr>
            <w:r>
              <w:rPr>
                <w:rFonts w:eastAsia="Times New Roman"/>
              </w:rPr>
              <w:t>4</w:t>
            </w:r>
          </w:p>
        </w:tc>
        <w:tc>
          <w:tcPr>
            <w:tcW w:w="703" w:type="dxa"/>
            <w:shd w:val="clear" w:color="auto" w:fill="D9E2F3" w:themeFill="accent5" w:themeFillTint="33"/>
          </w:tcPr>
          <w:p w14:paraId="7C4D2E0F" w14:textId="77777777" w:rsidR="00970B7B" w:rsidRPr="00E359BF" w:rsidRDefault="00970B7B" w:rsidP="0065790C">
            <w:pPr>
              <w:pStyle w:val="TableTextCenteredDemi"/>
              <w:rPr>
                <w:rFonts w:eastAsia="Times New Roman"/>
              </w:rPr>
            </w:pPr>
            <w:r>
              <w:rPr>
                <w:rFonts w:eastAsia="Times New Roman"/>
              </w:rPr>
              <w:t>5</w:t>
            </w:r>
          </w:p>
        </w:tc>
        <w:tc>
          <w:tcPr>
            <w:tcW w:w="684" w:type="dxa"/>
            <w:shd w:val="clear" w:color="auto" w:fill="D9E2F3" w:themeFill="accent5" w:themeFillTint="33"/>
          </w:tcPr>
          <w:p w14:paraId="37ECFD12" w14:textId="77777777" w:rsidR="00970B7B" w:rsidRPr="00E359BF" w:rsidRDefault="00970B7B" w:rsidP="0065790C">
            <w:pPr>
              <w:pStyle w:val="TableTextCenteredDemi"/>
              <w:rPr>
                <w:rFonts w:eastAsia="Times New Roman"/>
              </w:rPr>
            </w:pPr>
            <w:r>
              <w:rPr>
                <w:rFonts w:eastAsia="Times New Roman"/>
              </w:rPr>
              <w:t>8</w:t>
            </w:r>
          </w:p>
        </w:tc>
        <w:tc>
          <w:tcPr>
            <w:tcW w:w="653" w:type="dxa"/>
            <w:shd w:val="clear" w:color="auto" w:fill="D9E2F3" w:themeFill="accent5" w:themeFillTint="33"/>
          </w:tcPr>
          <w:p w14:paraId="19B56CB0" w14:textId="77777777" w:rsidR="00970B7B" w:rsidRPr="00E359BF" w:rsidRDefault="00970B7B" w:rsidP="0065790C">
            <w:pPr>
              <w:pStyle w:val="TableTextCenteredDemi"/>
              <w:rPr>
                <w:rFonts w:eastAsia="Times New Roman"/>
              </w:rPr>
            </w:pPr>
            <w:r>
              <w:rPr>
                <w:rFonts w:eastAsia="Times New Roman"/>
              </w:rPr>
              <w:t>14</w:t>
            </w:r>
          </w:p>
        </w:tc>
        <w:tc>
          <w:tcPr>
            <w:tcW w:w="712" w:type="dxa"/>
            <w:shd w:val="clear" w:color="auto" w:fill="D9E2F3" w:themeFill="accent5" w:themeFillTint="33"/>
            <w:vAlign w:val="center"/>
          </w:tcPr>
          <w:p w14:paraId="60176AE9" w14:textId="77777777" w:rsidR="00970B7B" w:rsidRPr="00E359BF" w:rsidRDefault="00970B7B" w:rsidP="0065790C">
            <w:pPr>
              <w:pStyle w:val="TableTextCenteredDemi"/>
              <w:rPr>
                <w:rFonts w:eastAsia="Times New Roman"/>
              </w:rPr>
            </w:pPr>
            <w:r>
              <w:rPr>
                <w:rFonts w:eastAsia="Times New Roman"/>
              </w:rPr>
              <w:t>19</w:t>
            </w:r>
          </w:p>
        </w:tc>
        <w:tc>
          <w:tcPr>
            <w:tcW w:w="684" w:type="dxa"/>
            <w:shd w:val="clear" w:color="auto" w:fill="D9E2F3" w:themeFill="accent5" w:themeFillTint="33"/>
            <w:vAlign w:val="center"/>
          </w:tcPr>
          <w:p w14:paraId="7D6D57B7" w14:textId="77777777" w:rsidR="00970B7B" w:rsidRPr="00E359BF" w:rsidRDefault="00970B7B" w:rsidP="0065790C">
            <w:pPr>
              <w:pStyle w:val="TableTextCenteredDemi"/>
              <w:rPr>
                <w:rFonts w:eastAsia="Times New Roman"/>
              </w:rPr>
            </w:pPr>
            <w:r>
              <w:rPr>
                <w:rFonts w:eastAsia="Times New Roman"/>
              </w:rPr>
              <w:t>0</w:t>
            </w:r>
          </w:p>
        </w:tc>
        <w:tc>
          <w:tcPr>
            <w:tcW w:w="601" w:type="dxa"/>
            <w:shd w:val="clear" w:color="auto" w:fill="D9E2F3" w:themeFill="accent5" w:themeFillTint="33"/>
          </w:tcPr>
          <w:p w14:paraId="66CAF6F9" w14:textId="77777777" w:rsidR="00970B7B" w:rsidRPr="00E359BF" w:rsidRDefault="00970B7B" w:rsidP="0065790C">
            <w:pPr>
              <w:pStyle w:val="TableTextCenteredDemi"/>
              <w:rPr>
                <w:rFonts w:eastAsia="Times New Roman"/>
              </w:rPr>
            </w:pPr>
            <w:r>
              <w:rPr>
                <w:rFonts w:eastAsia="Times New Roman"/>
              </w:rPr>
              <w:t>51</w:t>
            </w:r>
          </w:p>
        </w:tc>
        <w:tc>
          <w:tcPr>
            <w:tcW w:w="866" w:type="dxa"/>
            <w:shd w:val="clear" w:color="auto" w:fill="D9E2F3" w:themeFill="accent5" w:themeFillTint="33"/>
          </w:tcPr>
          <w:p w14:paraId="13719317" w14:textId="77777777" w:rsidR="00970B7B" w:rsidRPr="00E359BF" w:rsidRDefault="00970B7B" w:rsidP="0065790C">
            <w:pPr>
              <w:pStyle w:val="TableTextCenteredDemi"/>
              <w:rPr>
                <w:rFonts w:eastAsia="Times New Roman"/>
              </w:rPr>
            </w:pPr>
            <w:r>
              <w:rPr>
                <w:rFonts w:eastAsia="Times New Roman"/>
              </w:rPr>
              <w:t>4.7</w:t>
            </w:r>
          </w:p>
        </w:tc>
      </w:tr>
      <w:tr w:rsidR="00970B7B" w:rsidRPr="00E359BF" w14:paraId="3A6A36F0" w14:textId="77777777" w:rsidTr="00821AC3">
        <w:tc>
          <w:tcPr>
            <w:tcW w:w="3095" w:type="dxa"/>
            <w:vAlign w:val="center"/>
          </w:tcPr>
          <w:p w14:paraId="1FE83CCE" w14:textId="77777777" w:rsidR="00970B7B" w:rsidRPr="00E359BF" w:rsidRDefault="00970B7B" w:rsidP="0065790C">
            <w:pPr>
              <w:pStyle w:val="TableText"/>
              <w:ind w:left="204"/>
              <w:rPr>
                <w:b/>
                <w:bCs/>
              </w:rPr>
            </w:pPr>
            <w:r w:rsidRPr="00E359BF">
              <w:t>Positive Climate</w:t>
            </w:r>
          </w:p>
        </w:tc>
        <w:tc>
          <w:tcPr>
            <w:tcW w:w="683" w:type="dxa"/>
          </w:tcPr>
          <w:p w14:paraId="2B716249"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37D44DE2" w14:textId="77777777" w:rsidR="00970B7B" w:rsidRPr="00E359BF" w:rsidRDefault="00970B7B" w:rsidP="0065790C">
            <w:pPr>
              <w:pStyle w:val="TableTextCentered"/>
              <w:rPr>
                <w:rFonts w:eastAsia="Times New Roman"/>
              </w:rPr>
            </w:pPr>
            <w:r>
              <w:rPr>
                <w:rFonts w:eastAsia="Times New Roman"/>
              </w:rPr>
              <w:t>2</w:t>
            </w:r>
          </w:p>
        </w:tc>
        <w:tc>
          <w:tcPr>
            <w:tcW w:w="703" w:type="dxa"/>
          </w:tcPr>
          <w:p w14:paraId="66BC95E4" w14:textId="77777777" w:rsidR="00970B7B" w:rsidRPr="00E359BF" w:rsidRDefault="00970B7B" w:rsidP="0065790C">
            <w:pPr>
              <w:pStyle w:val="TableTextCentered"/>
              <w:rPr>
                <w:rFonts w:eastAsia="Times New Roman"/>
              </w:rPr>
            </w:pPr>
            <w:r>
              <w:rPr>
                <w:rFonts w:eastAsia="Times New Roman"/>
              </w:rPr>
              <w:t>1</w:t>
            </w:r>
          </w:p>
        </w:tc>
        <w:tc>
          <w:tcPr>
            <w:tcW w:w="684" w:type="dxa"/>
          </w:tcPr>
          <w:p w14:paraId="6BCF2DE8" w14:textId="77777777" w:rsidR="00970B7B" w:rsidRPr="00E359BF" w:rsidRDefault="00970B7B" w:rsidP="0065790C">
            <w:pPr>
              <w:pStyle w:val="TableTextCentered"/>
              <w:rPr>
                <w:rFonts w:eastAsia="Times New Roman"/>
              </w:rPr>
            </w:pPr>
            <w:r>
              <w:rPr>
                <w:rFonts w:eastAsia="Times New Roman"/>
              </w:rPr>
              <w:t>2</w:t>
            </w:r>
          </w:p>
        </w:tc>
        <w:tc>
          <w:tcPr>
            <w:tcW w:w="653" w:type="dxa"/>
          </w:tcPr>
          <w:p w14:paraId="06211492" w14:textId="77777777" w:rsidR="00970B7B" w:rsidRPr="00E359BF" w:rsidRDefault="00970B7B" w:rsidP="0065790C">
            <w:pPr>
              <w:pStyle w:val="TableTextCentered"/>
              <w:rPr>
                <w:rFonts w:eastAsia="Times New Roman"/>
              </w:rPr>
            </w:pPr>
            <w:r>
              <w:rPr>
                <w:rFonts w:eastAsia="Times New Roman"/>
              </w:rPr>
              <w:t>4</w:t>
            </w:r>
          </w:p>
        </w:tc>
        <w:tc>
          <w:tcPr>
            <w:tcW w:w="712" w:type="dxa"/>
            <w:vAlign w:val="center"/>
          </w:tcPr>
          <w:p w14:paraId="3E1EDF1C" w14:textId="77777777" w:rsidR="00970B7B" w:rsidRPr="00E359BF" w:rsidRDefault="00970B7B" w:rsidP="0065790C">
            <w:pPr>
              <w:pStyle w:val="TableTextCentered"/>
              <w:rPr>
                <w:rFonts w:eastAsia="Times New Roman"/>
              </w:rPr>
            </w:pPr>
            <w:r>
              <w:rPr>
                <w:rFonts w:eastAsia="Times New Roman"/>
              </w:rPr>
              <w:t>8</w:t>
            </w:r>
          </w:p>
        </w:tc>
        <w:tc>
          <w:tcPr>
            <w:tcW w:w="684" w:type="dxa"/>
            <w:vAlign w:val="center"/>
          </w:tcPr>
          <w:p w14:paraId="4162063F"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689666E4"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6CF62805" w14:textId="77777777" w:rsidR="00970B7B" w:rsidRPr="00E359BF" w:rsidRDefault="00970B7B" w:rsidP="0065790C">
            <w:pPr>
              <w:pStyle w:val="TableTextCentered"/>
              <w:rPr>
                <w:rFonts w:eastAsia="Times New Roman"/>
              </w:rPr>
            </w:pPr>
            <w:r>
              <w:rPr>
                <w:rFonts w:eastAsia="Times New Roman"/>
              </w:rPr>
              <w:t>4.9</w:t>
            </w:r>
          </w:p>
        </w:tc>
      </w:tr>
      <w:tr w:rsidR="00970B7B" w:rsidRPr="00E359BF" w14:paraId="330737BE" w14:textId="77777777" w:rsidTr="00821AC3">
        <w:tc>
          <w:tcPr>
            <w:tcW w:w="3095" w:type="dxa"/>
            <w:vAlign w:val="center"/>
          </w:tcPr>
          <w:p w14:paraId="17CA570D" w14:textId="77777777" w:rsidR="00970B7B" w:rsidRPr="00E359BF" w:rsidRDefault="00970B7B" w:rsidP="0065790C">
            <w:pPr>
              <w:pStyle w:val="TableText"/>
              <w:ind w:left="204"/>
              <w:rPr>
                <w:b/>
                <w:bCs/>
              </w:rPr>
            </w:pPr>
            <w:r w:rsidRPr="00E359BF">
              <w:t>Teacher Sensitivity</w:t>
            </w:r>
          </w:p>
        </w:tc>
        <w:tc>
          <w:tcPr>
            <w:tcW w:w="683" w:type="dxa"/>
          </w:tcPr>
          <w:p w14:paraId="487A5A99"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18F2875C" w14:textId="77777777" w:rsidR="00970B7B" w:rsidRPr="00E359BF" w:rsidRDefault="00970B7B" w:rsidP="0065790C">
            <w:pPr>
              <w:pStyle w:val="TableTextCentered"/>
              <w:rPr>
                <w:rFonts w:eastAsia="Times New Roman"/>
              </w:rPr>
            </w:pPr>
            <w:r>
              <w:rPr>
                <w:rFonts w:eastAsia="Times New Roman"/>
              </w:rPr>
              <w:t>0</w:t>
            </w:r>
          </w:p>
        </w:tc>
        <w:tc>
          <w:tcPr>
            <w:tcW w:w="703" w:type="dxa"/>
          </w:tcPr>
          <w:p w14:paraId="2B3F9DDA" w14:textId="77777777" w:rsidR="00970B7B" w:rsidRPr="00E359BF" w:rsidRDefault="00970B7B" w:rsidP="0065790C">
            <w:pPr>
              <w:pStyle w:val="TableTextCentered"/>
              <w:rPr>
                <w:rFonts w:eastAsia="Times New Roman"/>
              </w:rPr>
            </w:pPr>
            <w:r>
              <w:rPr>
                <w:rFonts w:eastAsia="Times New Roman"/>
              </w:rPr>
              <w:t>1</w:t>
            </w:r>
          </w:p>
        </w:tc>
        <w:tc>
          <w:tcPr>
            <w:tcW w:w="684" w:type="dxa"/>
          </w:tcPr>
          <w:p w14:paraId="42978E56" w14:textId="77777777" w:rsidR="00970B7B" w:rsidRPr="00E359BF" w:rsidRDefault="00970B7B" w:rsidP="0065790C">
            <w:pPr>
              <w:pStyle w:val="TableTextCentered"/>
              <w:rPr>
                <w:rFonts w:eastAsia="Times New Roman"/>
              </w:rPr>
            </w:pPr>
            <w:r>
              <w:rPr>
                <w:rFonts w:eastAsia="Times New Roman"/>
              </w:rPr>
              <w:t>4</w:t>
            </w:r>
          </w:p>
        </w:tc>
        <w:tc>
          <w:tcPr>
            <w:tcW w:w="653" w:type="dxa"/>
          </w:tcPr>
          <w:p w14:paraId="4B3C406C" w14:textId="77777777" w:rsidR="00970B7B" w:rsidRPr="00E359BF" w:rsidRDefault="00970B7B" w:rsidP="0065790C">
            <w:pPr>
              <w:pStyle w:val="TableTextCentered"/>
              <w:rPr>
                <w:rFonts w:eastAsia="Times New Roman"/>
              </w:rPr>
            </w:pPr>
            <w:r>
              <w:rPr>
                <w:rFonts w:eastAsia="Times New Roman"/>
              </w:rPr>
              <w:t>2</w:t>
            </w:r>
          </w:p>
        </w:tc>
        <w:tc>
          <w:tcPr>
            <w:tcW w:w="712" w:type="dxa"/>
            <w:vAlign w:val="center"/>
          </w:tcPr>
          <w:p w14:paraId="61805E80" w14:textId="77777777" w:rsidR="00970B7B" w:rsidRPr="00E359BF" w:rsidRDefault="00970B7B" w:rsidP="0065790C">
            <w:pPr>
              <w:pStyle w:val="TableTextCentered"/>
              <w:rPr>
                <w:rFonts w:eastAsia="Times New Roman"/>
              </w:rPr>
            </w:pPr>
            <w:r>
              <w:rPr>
                <w:rFonts w:eastAsia="Times New Roman"/>
              </w:rPr>
              <w:t>10</w:t>
            </w:r>
          </w:p>
        </w:tc>
        <w:tc>
          <w:tcPr>
            <w:tcW w:w="684" w:type="dxa"/>
            <w:vAlign w:val="center"/>
          </w:tcPr>
          <w:p w14:paraId="14B64A97"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30584086"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44B01AF6" w14:textId="77777777" w:rsidR="00970B7B" w:rsidRPr="00E359BF" w:rsidRDefault="00970B7B" w:rsidP="0065790C">
            <w:pPr>
              <w:pStyle w:val="TableTextCentered"/>
              <w:rPr>
                <w:rFonts w:eastAsia="Times New Roman"/>
              </w:rPr>
            </w:pPr>
            <w:r>
              <w:rPr>
                <w:rFonts w:eastAsia="Times New Roman"/>
              </w:rPr>
              <w:t>5.2</w:t>
            </w:r>
          </w:p>
        </w:tc>
      </w:tr>
      <w:tr w:rsidR="00970B7B" w:rsidRPr="00E359BF" w14:paraId="19C186A3" w14:textId="77777777" w:rsidTr="00821AC3">
        <w:tc>
          <w:tcPr>
            <w:tcW w:w="3095" w:type="dxa"/>
            <w:vAlign w:val="center"/>
          </w:tcPr>
          <w:p w14:paraId="36F24ED6" w14:textId="77777777" w:rsidR="00970B7B" w:rsidRPr="00E359BF" w:rsidRDefault="00970B7B" w:rsidP="0065790C">
            <w:pPr>
              <w:pStyle w:val="TableText"/>
              <w:ind w:left="204"/>
              <w:rPr>
                <w:b/>
                <w:bCs/>
              </w:rPr>
            </w:pPr>
            <w:r w:rsidRPr="00E359BF">
              <w:t>Regard for Student Perspectives</w:t>
            </w:r>
          </w:p>
        </w:tc>
        <w:tc>
          <w:tcPr>
            <w:tcW w:w="683" w:type="dxa"/>
          </w:tcPr>
          <w:p w14:paraId="08C74748" w14:textId="77777777" w:rsidR="00970B7B" w:rsidRPr="00E359BF" w:rsidRDefault="00970B7B" w:rsidP="0065790C">
            <w:pPr>
              <w:pStyle w:val="TableTextCentered"/>
              <w:rPr>
                <w:rFonts w:eastAsia="Times New Roman"/>
              </w:rPr>
            </w:pPr>
            <w:r>
              <w:rPr>
                <w:rFonts w:eastAsia="Times New Roman"/>
              </w:rPr>
              <w:t>1</w:t>
            </w:r>
          </w:p>
        </w:tc>
        <w:tc>
          <w:tcPr>
            <w:tcW w:w="663" w:type="dxa"/>
          </w:tcPr>
          <w:p w14:paraId="600638F8" w14:textId="77777777" w:rsidR="00970B7B" w:rsidRPr="00E359BF" w:rsidRDefault="00970B7B" w:rsidP="0065790C">
            <w:pPr>
              <w:pStyle w:val="TableTextCentered"/>
              <w:rPr>
                <w:rFonts w:eastAsia="Times New Roman"/>
              </w:rPr>
            </w:pPr>
            <w:r>
              <w:rPr>
                <w:rFonts w:eastAsia="Times New Roman"/>
              </w:rPr>
              <w:t>2</w:t>
            </w:r>
          </w:p>
        </w:tc>
        <w:tc>
          <w:tcPr>
            <w:tcW w:w="703" w:type="dxa"/>
          </w:tcPr>
          <w:p w14:paraId="69C47B8D" w14:textId="77777777" w:rsidR="00970B7B" w:rsidRPr="00E359BF" w:rsidRDefault="00970B7B" w:rsidP="0065790C">
            <w:pPr>
              <w:pStyle w:val="TableTextCentered"/>
              <w:rPr>
                <w:rFonts w:eastAsia="Times New Roman"/>
              </w:rPr>
            </w:pPr>
            <w:r>
              <w:rPr>
                <w:rFonts w:eastAsia="Times New Roman"/>
              </w:rPr>
              <w:t>3</w:t>
            </w:r>
          </w:p>
        </w:tc>
        <w:tc>
          <w:tcPr>
            <w:tcW w:w="684" w:type="dxa"/>
          </w:tcPr>
          <w:p w14:paraId="31C4BAEC" w14:textId="77777777" w:rsidR="00970B7B" w:rsidRPr="00E359BF" w:rsidRDefault="00970B7B" w:rsidP="0065790C">
            <w:pPr>
              <w:pStyle w:val="TableTextCentered"/>
              <w:rPr>
                <w:rFonts w:eastAsia="Times New Roman"/>
              </w:rPr>
            </w:pPr>
            <w:r>
              <w:rPr>
                <w:rFonts w:eastAsia="Times New Roman"/>
              </w:rPr>
              <w:t>2</w:t>
            </w:r>
          </w:p>
        </w:tc>
        <w:tc>
          <w:tcPr>
            <w:tcW w:w="653" w:type="dxa"/>
          </w:tcPr>
          <w:p w14:paraId="6343BC62" w14:textId="77777777" w:rsidR="00970B7B" w:rsidRPr="00E359BF" w:rsidRDefault="00970B7B" w:rsidP="0065790C">
            <w:pPr>
              <w:pStyle w:val="TableTextCentered"/>
              <w:rPr>
                <w:rFonts w:eastAsia="Times New Roman"/>
              </w:rPr>
            </w:pPr>
            <w:r>
              <w:rPr>
                <w:rFonts w:eastAsia="Times New Roman"/>
              </w:rPr>
              <w:t>8</w:t>
            </w:r>
          </w:p>
        </w:tc>
        <w:tc>
          <w:tcPr>
            <w:tcW w:w="712" w:type="dxa"/>
            <w:vAlign w:val="center"/>
          </w:tcPr>
          <w:p w14:paraId="389EF4D6" w14:textId="77777777" w:rsidR="00970B7B" w:rsidRPr="00E359BF" w:rsidRDefault="00970B7B" w:rsidP="0065790C">
            <w:pPr>
              <w:pStyle w:val="TableTextCentered"/>
              <w:rPr>
                <w:rFonts w:eastAsia="Times New Roman"/>
              </w:rPr>
            </w:pPr>
            <w:r>
              <w:rPr>
                <w:rFonts w:eastAsia="Times New Roman"/>
              </w:rPr>
              <w:t>1</w:t>
            </w:r>
          </w:p>
        </w:tc>
        <w:tc>
          <w:tcPr>
            <w:tcW w:w="684" w:type="dxa"/>
            <w:vAlign w:val="center"/>
          </w:tcPr>
          <w:p w14:paraId="45238B89"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7FACDFC8"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2611F3C5" w14:textId="77777777" w:rsidR="00970B7B" w:rsidRPr="00E359BF" w:rsidRDefault="00970B7B" w:rsidP="0065790C">
            <w:pPr>
              <w:pStyle w:val="TableTextCentered"/>
              <w:rPr>
                <w:rFonts w:eastAsia="Times New Roman"/>
              </w:rPr>
            </w:pPr>
            <w:r>
              <w:rPr>
                <w:rFonts w:eastAsia="Times New Roman"/>
              </w:rPr>
              <w:t>4.0</w:t>
            </w:r>
          </w:p>
        </w:tc>
      </w:tr>
      <w:tr w:rsidR="00970B7B" w:rsidRPr="00E359BF" w14:paraId="3AD7B348" w14:textId="77777777" w:rsidTr="00821AC3">
        <w:tc>
          <w:tcPr>
            <w:tcW w:w="3095" w:type="dxa"/>
            <w:shd w:val="clear" w:color="auto" w:fill="D9E2F3" w:themeFill="accent5" w:themeFillTint="33"/>
            <w:vAlign w:val="center"/>
          </w:tcPr>
          <w:p w14:paraId="3056EC4A" w14:textId="77777777" w:rsidR="00970B7B" w:rsidRPr="00E359BF" w:rsidRDefault="00970B7B" w:rsidP="0065790C">
            <w:pPr>
              <w:pStyle w:val="TableSubheading"/>
              <w:rPr>
                <w:szCs w:val="20"/>
              </w:rPr>
            </w:pPr>
            <w:r w:rsidRPr="00E359BF">
              <w:t>Classroom Organization Domain</w:t>
            </w:r>
          </w:p>
        </w:tc>
        <w:tc>
          <w:tcPr>
            <w:tcW w:w="683" w:type="dxa"/>
            <w:shd w:val="clear" w:color="auto" w:fill="D9E2F3" w:themeFill="accent5" w:themeFillTint="33"/>
          </w:tcPr>
          <w:p w14:paraId="11B39AE4" w14:textId="77777777" w:rsidR="00970B7B" w:rsidRPr="00E359BF" w:rsidRDefault="00970B7B" w:rsidP="0065790C">
            <w:pPr>
              <w:pStyle w:val="TableTextCenteredDemi"/>
              <w:rPr>
                <w:rFonts w:eastAsia="Times New Roman"/>
              </w:rPr>
            </w:pPr>
            <w:r>
              <w:rPr>
                <w:rFonts w:eastAsia="Times New Roman"/>
              </w:rPr>
              <w:t>0</w:t>
            </w:r>
          </w:p>
        </w:tc>
        <w:tc>
          <w:tcPr>
            <w:tcW w:w="663" w:type="dxa"/>
            <w:shd w:val="clear" w:color="auto" w:fill="D9E2F3" w:themeFill="accent5" w:themeFillTint="33"/>
          </w:tcPr>
          <w:p w14:paraId="3249E5A9" w14:textId="77777777" w:rsidR="00970B7B" w:rsidRPr="00E359BF" w:rsidRDefault="00970B7B" w:rsidP="0065790C">
            <w:pPr>
              <w:pStyle w:val="TableTextCenteredDemi"/>
              <w:rPr>
                <w:rFonts w:eastAsia="Times New Roman"/>
              </w:rPr>
            </w:pPr>
            <w:r>
              <w:rPr>
                <w:rFonts w:eastAsia="Times New Roman"/>
              </w:rPr>
              <w:t>0</w:t>
            </w:r>
          </w:p>
        </w:tc>
        <w:tc>
          <w:tcPr>
            <w:tcW w:w="703" w:type="dxa"/>
            <w:shd w:val="clear" w:color="auto" w:fill="D9E2F3" w:themeFill="accent5" w:themeFillTint="33"/>
          </w:tcPr>
          <w:p w14:paraId="57FC4D26" w14:textId="77777777" w:rsidR="00970B7B" w:rsidRPr="00E359BF" w:rsidRDefault="00970B7B" w:rsidP="0065790C">
            <w:pPr>
              <w:pStyle w:val="TableTextCenteredDemi"/>
              <w:rPr>
                <w:rFonts w:eastAsia="Times New Roman"/>
              </w:rPr>
            </w:pPr>
            <w:r>
              <w:rPr>
                <w:rFonts w:eastAsia="Times New Roman"/>
              </w:rPr>
              <w:t>0</w:t>
            </w:r>
          </w:p>
        </w:tc>
        <w:tc>
          <w:tcPr>
            <w:tcW w:w="684" w:type="dxa"/>
            <w:shd w:val="clear" w:color="auto" w:fill="D9E2F3" w:themeFill="accent5" w:themeFillTint="33"/>
          </w:tcPr>
          <w:p w14:paraId="052892F5" w14:textId="77777777" w:rsidR="00970B7B" w:rsidRPr="00E359BF" w:rsidRDefault="00970B7B" w:rsidP="0065790C">
            <w:pPr>
              <w:pStyle w:val="TableTextCenteredDemi"/>
              <w:rPr>
                <w:rFonts w:eastAsia="Times New Roman"/>
              </w:rPr>
            </w:pPr>
            <w:r>
              <w:rPr>
                <w:rFonts w:eastAsia="Times New Roman"/>
              </w:rPr>
              <w:t>0</w:t>
            </w:r>
          </w:p>
        </w:tc>
        <w:tc>
          <w:tcPr>
            <w:tcW w:w="653" w:type="dxa"/>
            <w:shd w:val="clear" w:color="auto" w:fill="D9E2F3" w:themeFill="accent5" w:themeFillTint="33"/>
          </w:tcPr>
          <w:p w14:paraId="009A86EB" w14:textId="77777777" w:rsidR="00970B7B" w:rsidRPr="00E359BF" w:rsidRDefault="00970B7B" w:rsidP="0065790C">
            <w:pPr>
              <w:pStyle w:val="TableTextCenteredDemi"/>
              <w:rPr>
                <w:rFonts w:eastAsia="Times New Roman"/>
              </w:rPr>
            </w:pPr>
            <w:r>
              <w:rPr>
                <w:rFonts w:eastAsia="Times New Roman"/>
              </w:rPr>
              <w:t>3</w:t>
            </w:r>
          </w:p>
        </w:tc>
        <w:tc>
          <w:tcPr>
            <w:tcW w:w="712" w:type="dxa"/>
            <w:shd w:val="clear" w:color="auto" w:fill="D9E2F3" w:themeFill="accent5" w:themeFillTint="33"/>
            <w:vAlign w:val="center"/>
          </w:tcPr>
          <w:p w14:paraId="4336848B" w14:textId="77777777" w:rsidR="00970B7B" w:rsidRPr="00E359BF" w:rsidRDefault="00970B7B" w:rsidP="0065790C">
            <w:pPr>
              <w:pStyle w:val="TableTextCenteredDemi"/>
              <w:rPr>
                <w:rFonts w:eastAsia="Times New Roman"/>
              </w:rPr>
            </w:pPr>
            <w:r>
              <w:rPr>
                <w:rFonts w:eastAsia="Times New Roman"/>
              </w:rPr>
              <w:t>18</w:t>
            </w:r>
          </w:p>
        </w:tc>
        <w:tc>
          <w:tcPr>
            <w:tcW w:w="684" w:type="dxa"/>
            <w:shd w:val="clear" w:color="auto" w:fill="D9E2F3" w:themeFill="accent5" w:themeFillTint="33"/>
            <w:vAlign w:val="center"/>
          </w:tcPr>
          <w:p w14:paraId="1D87918E" w14:textId="77777777" w:rsidR="00970B7B" w:rsidRPr="00E359BF" w:rsidRDefault="00970B7B" w:rsidP="0065790C">
            <w:pPr>
              <w:pStyle w:val="TableTextCenteredDemi"/>
              <w:rPr>
                <w:rFonts w:eastAsia="Times New Roman"/>
              </w:rPr>
            </w:pPr>
            <w:r>
              <w:rPr>
                <w:rFonts w:eastAsia="Times New Roman"/>
              </w:rPr>
              <w:t>30</w:t>
            </w:r>
          </w:p>
        </w:tc>
        <w:tc>
          <w:tcPr>
            <w:tcW w:w="601" w:type="dxa"/>
            <w:shd w:val="clear" w:color="auto" w:fill="D9E2F3" w:themeFill="accent5" w:themeFillTint="33"/>
          </w:tcPr>
          <w:p w14:paraId="74E7B758" w14:textId="77777777" w:rsidR="00970B7B" w:rsidRPr="00E359BF" w:rsidRDefault="00970B7B" w:rsidP="0065790C">
            <w:pPr>
              <w:pStyle w:val="TableTextCenteredDemi"/>
              <w:rPr>
                <w:rFonts w:eastAsia="Times New Roman"/>
              </w:rPr>
            </w:pPr>
            <w:r>
              <w:rPr>
                <w:rFonts w:eastAsia="Times New Roman"/>
              </w:rPr>
              <w:t>51</w:t>
            </w:r>
          </w:p>
        </w:tc>
        <w:tc>
          <w:tcPr>
            <w:tcW w:w="866" w:type="dxa"/>
            <w:shd w:val="clear" w:color="auto" w:fill="D9E2F3" w:themeFill="accent5" w:themeFillTint="33"/>
          </w:tcPr>
          <w:p w14:paraId="7871A519" w14:textId="77777777" w:rsidR="00970B7B" w:rsidRPr="00E359BF" w:rsidRDefault="00970B7B" w:rsidP="0065790C">
            <w:pPr>
              <w:pStyle w:val="TableTextCenteredDemi"/>
              <w:rPr>
                <w:rFonts w:eastAsia="Times New Roman"/>
              </w:rPr>
            </w:pPr>
            <w:r>
              <w:rPr>
                <w:rFonts w:eastAsia="Times New Roman"/>
              </w:rPr>
              <w:t>6.5</w:t>
            </w:r>
          </w:p>
        </w:tc>
      </w:tr>
      <w:tr w:rsidR="00970B7B" w:rsidRPr="00E359BF" w14:paraId="1F43E4B0" w14:textId="77777777" w:rsidTr="00821AC3">
        <w:tc>
          <w:tcPr>
            <w:tcW w:w="3095" w:type="dxa"/>
            <w:vAlign w:val="center"/>
          </w:tcPr>
          <w:p w14:paraId="0005AD19" w14:textId="77777777" w:rsidR="00970B7B" w:rsidRPr="00E359BF" w:rsidRDefault="00970B7B" w:rsidP="0065790C">
            <w:pPr>
              <w:pStyle w:val="TableText"/>
              <w:ind w:left="204"/>
              <w:rPr>
                <w:b/>
                <w:bCs/>
              </w:rPr>
            </w:pPr>
            <w:r w:rsidRPr="00E359BF">
              <w:t>Behavior Management</w:t>
            </w:r>
          </w:p>
        </w:tc>
        <w:tc>
          <w:tcPr>
            <w:tcW w:w="683" w:type="dxa"/>
          </w:tcPr>
          <w:p w14:paraId="74CE46AF"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287AA708" w14:textId="77777777" w:rsidR="00970B7B" w:rsidRPr="00E359BF" w:rsidRDefault="00970B7B" w:rsidP="0065790C">
            <w:pPr>
              <w:pStyle w:val="TableTextCentered"/>
              <w:rPr>
                <w:rFonts w:eastAsia="Times New Roman"/>
              </w:rPr>
            </w:pPr>
            <w:r>
              <w:rPr>
                <w:rFonts w:eastAsia="Times New Roman"/>
              </w:rPr>
              <w:t>0</w:t>
            </w:r>
          </w:p>
        </w:tc>
        <w:tc>
          <w:tcPr>
            <w:tcW w:w="703" w:type="dxa"/>
          </w:tcPr>
          <w:p w14:paraId="04669E20" w14:textId="77777777" w:rsidR="00970B7B" w:rsidRPr="00E359BF" w:rsidRDefault="00970B7B" w:rsidP="0065790C">
            <w:pPr>
              <w:pStyle w:val="TableTextCentered"/>
              <w:rPr>
                <w:rFonts w:eastAsia="Times New Roman"/>
              </w:rPr>
            </w:pPr>
            <w:r>
              <w:rPr>
                <w:rFonts w:eastAsia="Times New Roman"/>
              </w:rPr>
              <w:t>0</w:t>
            </w:r>
          </w:p>
        </w:tc>
        <w:tc>
          <w:tcPr>
            <w:tcW w:w="684" w:type="dxa"/>
          </w:tcPr>
          <w:p w14:paraId="6FCCD849"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20925E3C" w14:textId="77777777" w:rsidR="00970B7B" w:rsidRPr="00E359BF" w:rsidRDefault="00970B7B" w:rsidP="0065790C">
            <w:pPr>
              <w:pStyle w:val="TableTextCentered"/>
              <w:rPr>
                <w:rFonts w:eastAsia="Times New Roman"/>
              </w:rPr>
            </w:pPr>
            <w:r>
              <w:rPr>
                <w:rFonts w:eastAsia="Times New Roman"/>
              </w:rPr>
              <w:t>1</w:t>
            </w:r>
          </w:p>
        </w:tc>
        <w:tc>
          <w:tcPr>
            <w:tcW w:w="712" w:type="dxa"/>
            <w:vAlign w:val="center"/>
          </w:tcPr>
          <w:p w14:paraId="2A35E510" w14:textId="77777777" w:rsidR="00970B7B" w:rsidRPr="00E359BF" w:rsidRDefault="00970B7B" w:rsidP="0065790C">
            <w:pPr>
              <w:pStyle w:val="TableTextCentered"/>
              <w:rPr>
                <w:rFonts w:eastAsia="Times New Roman"/>
              </w:rPr>
            </w:pPr>
            <w:r>
              <w:rPr>
                <w:rFonts w:eastAsia="Times New Roman"/>
              </w:rPr>
              <w:t>8</w:t>
            </w:r>
          </w:p>
        </w:tc>
        <w:tc>
          <w:tcPr>
            <w:tcW w:w="684" w:type="dxa"/>
            <w:vAlign w:val="center"/>
          </w:tcPr>
          <w:p w14:paraId="70A1524E" w14:textId="77777777" w:rsidR="00970B7B" w:rsidRPr="00E359BF" w:rsidRDefault="00970B7B" w:rsidP="0065790C">
            <w:pPr>
              <w:pStyle w:val="TableTextCentered"/>
              <w:rPr>
                <w:rFonts w:eastAsia="Times New Roman"/>
              </w:rPr>
            </w:pPr>
            <w:r>
              <w:rPr>
                <w:rFonts w:eastAsia="Times New Roman"/>
              </w:rPr>
              <w:t>8</w:t>
            </w:r>
          </w:p>
        </w:tc>
        <w:tc>
          <w:tcPr>
            <w:tcW w:w="601" w:type="dxa"/>
          </w:tcPr>
          <w:p w14:paraId="77DF5CB7"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4EF4C55A" w14:textId="77777777" w:rsidR="00970B7B" w:rsidRPr="00E359BF" w:rsidRDefault="00970B7B" w:rsidP="0065790C">
            <w:pPr>
              <w:pStyle w:val="TableTextCentered"/>
              <w:rPr>
                <w:rFonts w:eastAsia="Times New Roman"/>
              </w:rPr>
            </w:pPr>
            <w:r>
              <w:rPr>
                <w:rFonts w:eastAsia="Times New Roman"/>
              </w:rPr>
              <w:t>6.4</w:t>
            </w:r>
          </w:p>
        </w:tc>
      </w:tr>
      <w:tr w:rsidR="00970B7B" w:rsidRPr="00E359BF" w14:paraId="08A6BCFD" w14:textId="77777777" w:rsidTr="00821AC3">
        <w:tc>
          <w:tcPr>
            <w:tcW w:w="3095" w:type="dxa"/>
            <w:vAlign w:val="center"/>
          </w:tcPr>
          <w:p w14:paraId="0AA9095C" w14:textId="77777777" w:rsidR="00970B7B" w:rsidRPr="00E359BF" w:rsidRDefault="00970B7B" w:rsidP="0065790C">
            <w:pPr>
              <w:pStyle w:val="TableText"/>
              <w:ind w:left="204"/>
              <w:rPr>
                <w:b/>
                <w:bCs/>
              </w:rPr>
            </w:pPr>
            <w:r w:rsidRPr="00E359BF">
              <w:t>Productivity</w:t>
            </w:r>
          </w:p>
        </w:tc>
        <w:tc>
          <w:tcPr>
            <w:tcW w:w="683" w:type="dxa"/>
          </w:tcPr>
          <w:p w14:paraId="11D8C499"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43FAE192" w14:textId="77777777" w:rsidR="00970B7B" w:rsidRPr="00E359BF" w:rsidRDefault="00970B7B" w:rsidP="0065790C">
            <w:pPr>
              <w:pStyle w:val="TableTextCentered"/>
              <w:rPr>
                <w:rFonts w:eastAsia="Times New Roman"/>
              </w:rPr>
            </w:pPr>
            <w:r>
              <w:rPr>
                <w:rFonts w:eastAsia="Times New Roman"/>
              </w:rPr>
              <w:t>0</w:t>
            </w:r>
          </w:p>
        </w:tc>
        <w:tc>
          <w:tcPr>
            <w:tcW w:w="703" w:type="dxa"/>
          </w:tcPr>
          <w:p w14:paraId="0AAC7C87" w14:textId="77777777" w:rsidR="00970B7B" w:rsidRPr="00E359BF" w:rsidRDefault="00970B7B" w:rsidP="0065790C">
            <w:pPr>
              <w:pStyle w:val="TableTextCentered"/>
              <w:rPr>
                <w:rFonts w:eastAsia="Times New Roman"/>
              </w:rPr>
            </w:pPr>
            <w:r>
              <w:rPr>
                <w:rFonts w:eastAsia="Times New Roman"/>
              </w:rPr>
              <w:t>0</w:t>
            </w:r>
          </w:p>
        </w:tc>
        <w:tc>
          <w:tcPr>
            <w:tcW w:w="684" w:type="dxa"/>
          </w:tcPr>
          <w:p w14:paraId="1631FC65"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16AC6EC2" w14:textId="77777777" w:rsidR="00970B7B" w:rsidRPr="00E359BF" w:rsidRDefault="00970B7B" w:rsidP="0065790C">
            <w:pPr>
              <w:pStyle w:val="TableTextCentered"/>
              <w:rPr>
                <w:rFonts w:eastAsia="Times New Roman"/>
              </w:rPr>
            </w:pPr>
            <w:r>
              <w:rPr>
                <w:rFonts w:eastAsia="Times New Roman"/>
              </w:rPr>
              <w:t>1</w:t>
            </w:r>
          </w:p>
        </w:tc>
        <w:tc>
          <w:tcPr>
            <w:tcW w:w="712" w:type="dxa"/>
            <w:vAlign w:val="center"/>
          </w:tcPr>
          <w:p w14:paraId="7021C790" w14:textId="77777777" w:rsidR="00970B7B" w:rsidRPr="00E359BF" w:rsidRDefault="00970B7B" w:rsidP="0065790C">
            <w:pPr>
              <w:pStyle w:val="TableTextCentered"/>
              <w:rPr>
                <w:rFonts w:eastAsia="Times New Roman"/>
              </w:rPr>
            </w:pPr>
            <w:r>
              <w:rPr>
                <w:rFonts w:eastAsia="Times New Roman"/>
              </w:rPr>
              <w:t>6</w:t>
            </w:r>
          </w:p>
        </w:tc>
        <w:tc>
          <w:tcPr>
            <w:tcW w:w="684" w:type="dxa"/>
            <w:vAlign w:val="center"/>
          </w:tcPr>
          <w:p w14:paraId="5AF1DD44" w14:textId="77777777" w:rsidR="00970B7B" w:rsidRPr="00E359BF" w:rsidRDefault="00970B7B" w:rsidP="0065790C">
            <w:pPr>
              <w:pStyle w:val="TableTextCentered"/>
              <w:rPr>
                <w:rFonts w:eastAsia="Times New Roman"/>
              </w:rPr>
            </w:pPr>
            <w:r>
              <w:rPr>
                <w:rFonts w:eastAsia="Times New Roman"/>
              </w:rPr>
              <w:t>10</w:t>
            </w:r>
          </w:p>
        </w:tc>
        <w:tc>
          <w:tcPr>
            <w:tcW w:w="601" w:type="dxa"/>
          </w:tcPr>
          <w:p w14:paraId="0BC26095"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3AFFF6AA" w14:textId="77777777" w:rsidR="00970B7B" w:rsidRPr="00E359BF" w:rsidRDefault="00970B7B" w:rsidP="0065790C">
            <w:pPr>
              <w:pStyle w:val="TableTextCentered"/>
              <w:rPr>
                <w:rFonts w:eastAsia="Times New Roman"/>
              </w:rPr>
            </w:pPr>
            <w:r>
              <w:rPr>
                <w:rFonts w:eastAsia="Times New Roman"/>
              </w:rPr>
              <w:t>6.5</w:t>
            </w:r>
          </w:p>
        </w:tc>
      </w:tr>
      <w:tr w:rsidR="00970B7B" w:rsidRPr="00E359BF" w14:paraId="61F4777C" w14:textId="77777777" w:rsidTr="00821AC3">
        <w:tc>
          <w:tcPr>
            <w:tcW w:w="3095" w:type="dxa"/>
            <w:vAlign w:val="center"/>
          </w:tcPr>
          <w:p w14:paraId="7FACF898" w14:textId="77777777" w:rsidR="00970B7B" w:rsidRPr="00E359BF" w:rsidRDefault="00970B7B" w:rsidP="0065790C">
            <w:pPr>
              <w:pStyle w:val="TableText"/>
              <w:ind w:left="204"/>
              <w:rPr>
                <w:b/>
                <w:bCs/>
              </w:rPr>
            </w:pPr>
            <w:r w:rsidRPr="00D931E1">
              <w:t>Negative Climate</w:t>
            </w:r>
            <w:r>
              <w:t>**</w:t>
            </w:r>
          </w:p>
        </w:tc>
        <w:tc>
          <w:tcPr>
            <w:tcW w:w="683" w:type="dxa"/>
          </w:tcPr>
          <w:p w14:paraId="29C9D263"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3E98DA7C" w14:textId="77777777" w:rsidR="00970B7B" w:rsidRPr="00E359BF" w:rsidRDefault="00970B7B" w:rsidP="0065790C">
            <w:pPr>
              <w:pStyle w:val="TableTextCentered"/>
              <w:rPr>
                <w:rFonts w:eastAsia="Times New Roman"/>
              </w:rPr>
            </w:pPr>
            <w:r>
              <w:rPr>
                <w:rFonts w:eastAsia="Times New Roman"/>
              </w:rPr>
              <w:t>0</w:t>
            </w:r>
          </w:p>
        </w:tc>
        <w:tc>
          <w:tcPr>
            <w:tcW w:w="703" w:type="dxa"/>
          </w:tcPr>
          <w:p w14:paraId="09029B92" w14:textId="77777777" w:rsidR="00970B7B" w:rsidRPr="00E359BF" w:rsidRDefault="00970B7B" w:rsidP="0065790C">
            <w:pPr>
              <w:pStyle w:val="TableTextCentered"/>
              <w:rPr>
                <w:rFonts w:eastAsia="Times New Roman"/>
              </w:rPr>
            </w:pPr>
            <w:r>
              <w:rPr>
                <w:rFonts w:eastAsia="Times New Roman"/>
              </w:rPr>
              <w:t>0</w:t>
            </w:r>
          </w:p>
        </w:tc>
        <w:tc>
          <w:tcPr>
            <w:tcW w:w="684" w:type="dxa"/>
          </w:tcPr>
          <w:p w14:paraId="4416DF52"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3C8217DE" w14:textId="77777777" w:rsidR="00970B7B" w:rsidRPr="00E359BF" w:rsidRDefault="00970B7B" w:rsidP="0065790C">
            <w:pPr>
              <w:pStyle w:val="TableTextCentered"/>
              <w:rPr>
                <w:rFonts w:eastAsia="Times New Roman"/>
              </w:rPr>
            </w:pPr>
            <w:r>
              <w:rPr>
                <w:rFonts w:eastAsia="Times New Roman"/>
              </w:rPr>
              <w:t>1</w:t>
            </w:r>
          </w:p>
        </w:tc>
        <w:tc>
          <w:tcPr>
            <w:tcW w:w="712" w:type="dxa"/>
            <w:vAlign w:val="center"/>
          </w:tcPr>
          <w:p w14:paraId="65DA79A3" w14:textId="77777777" w:rsidR="00970B7B" w:rsidRPr="00E359BF" w:rsidRDefault="00970B7B" w:rsidP="0065790C">
            <w:pPr>
              <w:pStyle w:val="TableTextCentered"/>
              <w:rPr>
                <w:rFonts w:eastAsia="Times New Roman"/>
              </w:rPr>
            </w:pPr>
            <w:r>
              <w:rPr>
                <w:rFonts w:eastAsia="Times New Roman"/>
              </w:rPr>
              <w:t>4</w:t>
            </w:r>
          </w:p>
        </w:tc>
        <w:tc>
          <w:tcPr>
            <w:tcW w:w="684" w:type="dxa"/>
            <w:vAlign w:val="center"/>
          </w:tcPr>
          <w:p w14:paraId="097941D4" w14:textId="77777777" w:rsidR="00970B7B" w:rsidRPr="00E359BF" w:rsidRDefault="00970B7B" w:rsidP="0065790C">
            <w:pPr>
              <w:pStyle w:val="TableTextCentered"/>
              <w:rPr>
                <w:rFonts w:eastAsia="Times New Roman"/>
              </w:rPr>
            </w:pPr>
            <w:r>
              <w:rPr>
                <w:rFonts w:eastAsia="Times New Roman"/>
              </w:rPr>
              <w:t>12</w:t>
            </w:r>
          </w:p>
        </w:tc>
        <w:tc>
          <w:tcPr>
            <w:tcW w:w="601" w:type="dxa"/>
          </w:tcPr>
          <w:p w14:paraId="0BDF0CCE"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06FAE373" w14:textId="77777777" w:rsidR="00970B7B" w:rsidRPr="00E359BF" w:rsidRDefault="00970B7B" w:rsidP="0065790C">
            <w:pPr>
              <w:pStyle w:val="TableTextCentered"/>
              <w:rPr>
                <w:rFonts w:eastAsia="Times New Roman"/>
              </w:rPr>
            </w:pPr>
            <w:r>
              <w:rPr>
                <w:rFonts w:eastAsia="Times New Roman"/>
              </w:rPr>
              <w:t>6.6</w:t>
            </w:r>
          </w:p>
        </w:tc>
      </w:tr>
      <w:tr w:rsidR="00970B7B" w:rsidRPr="00E359BF" w14:paraId="764D8125" w14:textId="77777777" w:rsidTr="00821AC3">
        <w:tc>
          <w:tcPr>
            <w:tcW w:w="3095" w:type="dxa"/>
            <w:shd w:val="clear" w:color="auto" w:fill="D9E2F3" w:themeFill="accent5" w:themeFillTint="33"/>
            <w:vAlign w:val="center"/>
          </w:tcPr>
          <w:p w14:paraId="7A98BF89" w14:textId="77777777" w:rsidR="00970B7B" w:rsidRPr="00E359BF" w:rsidRDefault="00970B7B" w:rsidP="0065790C">
            <w:pPr>
              <w:pStyle w:val="TableSubheading"/>
              <w:rPr>
                <w:szCs w:val="20"/>
              </w:rPr>
            </w:pPr>
            <w:r w:rsidRPr="00E359BF">
              <w:t>Instructional Support Domain</w:t>
            </w:r>
          </w:p>
        </w:tc>
        <w:tc>
          <w:tcPr>
            <w:tcW w:w="683" w:type="dxa"/>
            <w:shd w:val="clear" w:color="auto" w:fill="D9E2F3" w:themeFill="accent5" w:themeFillTint="33"/>
          </w:tcPr>
          <w:p w14:paraId="50F8F5C3" w14:textId="77777777" w:rsidR="00970B7B" w:rsidRPr="00E359BF" w:rsidRDefault="00970B7B" w:rsidP="0065790C">
            <w:pPr>
              <w:pStyle w:val="TableTextCenteredDemi"/>
              <w:rPr>
                <w:rFonts w:eastAsia="Times New Roman"/>
              </w:rPr>
            </w:pPr>
            <w:r>
              <w:rPr>
                <w:rFonts w:eastAsia="Times New Roman"/>
              </w:rPr>
              <w:t>8</w:t>
            </w:r>
          </w:p>
        </w:tc>
        <w:tc>
          <w:tcPr>
            <w:tcW w:w="663" w:type="dxa"/>
            <w:shd w:val="clear" w:color="auto" w:fill="D9E2F3" w:themeFill="accent5" w:themeFillTint="33"/>
          </w:tcPr>
          <w:p w14:paraId="79F91194" w14:textId="77777777" w:rsidR="00970B7B" w:rsidRPr="00E359BF" w:rsidRDefault="00970B7B" w:rsidP="0065790C">
            <w:pPr>
              <w:pStyle w:val="TableTextCenteredDemi"/>
              <w:rPr>
                <w:rFonts w:eastAsia="Times New Roman"/>
              </w:rPr>
            </w:pPr>
            <w:r>
              <w:rPr>
                <w:rFonts w:eastAsia="Times New Roman"/>
              </w:rPr>
              <w:t>14</w:t>
            </w:r>
          </w:p>
        </w:tc>
        <w:tc>
          <w:tcPr>
            <w:tcW w:w="703" w:type="dxa"/>
            <w:shd w:val="clear" w:color="auto" w:fill="D9E2F3" w:themeFill="accent5" w:themeFillTint="33"/>
          </w:tcPr>
          <w:p w14:paraId="63244F81" w14:textId="77777777" w:rsidR="00970B7B" w:rsidRPr="00E359BF" w:rsidRDefault="00970B7B" w:rsidP="0065790C">
            <w:pPr>
              <w:pStyle w:val="TableTextCenteredDemi"/>
              <w:rPr>
                <w:rFonts w:eastAsia="Times New Roman"/>
              </w:rPr>
            </w:pPr>
            <w:r>
              <w:rPr>
                <w:rFonts w:eastAsia="Times New Roman"/>
              </w:rPr>
              <w:t>24</w:t>
            </w:r>
          </w:p>
        </w:tc>
        <w:tc>
          <w:tcPr>
            <w:tcW w:w="684" w:type="dxa"/>
            <w:shd w:val="clear" w:color="auto" w:fill="D9E2F3" w:themeFill="accent5" w:themeFillTint="33"/>
          </w:tcPr>
          <w:p w14:paraId="030AE1B5" w14:textId="77777777" w:rsidR="00970B7B" w:rsidRPr="00E359BF" w:rsidRDefault="00970B7B" w:rsidP="0065790C">
            <w:pPr>
              <w:pStyle w:val="TableTextCenteredDemi"/>
              <w:rPr>
                <w:rFonts w:eastAsia="Times New Roman"/>
              </w:rPr>
            </w:pPr>
            <w:r>
              <w:rPr>
                <w:rFonts w:eastAsia="Times New Roman"/>
              </w:rPr>
              <w:t>25</w:t>
            </w:r>
          </w:p>
        </w:tc>
        <w:tc>
          <w:tcPr>
            <w:tcW w:w="653" w:type="dxa"/>
            <w:shd w:val="clear" w:color="auto" w:fill="D9E2F3" w:themeFill="accent5" w:themeFillTint="33"/>
          </w:tcPr>
          <w:p w14:paraId="53818810" w14:textId="77777777" w:rsidR="00970B7B" w:rsidRPr="00E359BF" w:rsidRDefault="00970B7B" w:rsidP="0065790C">
            <w:pPr>
              <w:pStyle w:val="TableTextCenteredDemi"/>
              <w:rPr>
                <w:rFonts w:eastAsia="Times New Roman"/>
              </w:rPr>
            </w:pPr>
            <w:r>
              <w:rPr>
                <w:rFonts w:eastAsia="Times New Roman"/>
              </w:rPr>
              <w:t>13</w:t>
            </w:r>
          </w:p>
        </w:tc>
        <w:tc>
          <w:tcPr>
            <w:tcW w:w="712" w:type="dxa"/>
            <w:shd w:val="clear" w:color="auto" w:fill="D9E2F3" w:themeFill="accent5" w:themeFillTint="33"/>
            <w:vAlign w:val="center"/>
          </w:tcPr>
          <w:p w14:paraId="2B4DA735" w14:textId="77777777" w:rsidR="00970B7B" w:rsidRPr="00E359BF" w:rsidRDefault="00970B7B" w:rsidP="0065790C">
            <w:pPr>
              <w:pStyle w:val="TableTextCenteredDemi"/>
              <w:rPr>
                <w:rFonts w:eastAsia="Times New Roman"/>
              </w:rPr>
            </w:pPr>
            <w:r>
              <w:rPr>
                <w:rFonts w:eastAsia="Times New Roman"/>
              </w:rPr>
              <w:t>1</w:t>
            </w:r>
          </w:p>
        </w:tc>
        <w:tc>
          <w:tcPr>
            <w:tcW w:w="684" w:type="dxa"/>
            <w:shd w:val="clear" w:color="auto" w:fill="D9E2F3" w:themeFill="accent5" w:themeFillTint="33"/>
            <w:vAlign w:val="center"/>
          </w:tcPr>
          <w:p w14:paraId="5D145B1E" w14:textId="77777777" w:rsidR="00970B7B" w:rsidRPr="00E359BF" w:rsidRDefault="00970B7B" w:rsidP="0065790C">
            <w:pPr>
              <w:pStyle w:val="TableTextCenteredDemi"/>
              <w:rPr>
                <w:rFonts w:eastAsia="Times New Roman"/>
              </w:rPr>
            </w:pPr>
            <w:r>
              <w:rPr>
                <w:rFonts w:eastAsia="Times New Roman"/>
              </w:rPr>
              <w:t>0</w:t>
            </w:r>
          </w:p>
        </w:tc>
        <w:tc>
          <w:tcPr>
            <w:tcW w:w="601" w:type="dxa"/>
            <w:shd w:val="clear" w:color="auto" w:fill="D9E2F3" w:themeFill="accent5" w:themeFillTint="33"/>
          </w:tcPr>
          <w:p w14:paraId="70F876F2" w14:textId="77777777" w:rsidR="00970B7B" w:rsidRPr="00E359BF" w:rsidRDefault="00970B7B" w:rsidP="0065790C">
            <w:pPr>
              <w:pStyle w:val="TableTextCenteredDemi"/>
              <w:rPr>
                <w:rFonts w:eastAsia="Times New Roman"/>
              </w:rPr>
            </w:pPr>
            <w:r>
              <w:rPr>
                <w:rFonts w:eastAsia="Times New Roman"/>
              </w:rPr>
              <w:t>85</w:t>
            </w:r>
          </w:p>
        </w:tc>
        <w:tc>
          <w:tcPr>
            <w:tcW w:w="866" w:type="dxa"/>
            <w:shd w:val="clear" w:color="auto" w:fill="D9E2F3" w:themeFill="accent5" w:themeFillTint="33"/>
          </w:tcPr>
          <w:p w14:paraId="06F81515" w14:textId="77777777" w:rsidR="00970B7B" w:rsidRPr="00E359BF" w:rsidRDefault="00970B7B" w:rsidP="0065790C">
            <w:pPr>
              <w:pStyle w:val="TableTextCenteredDemi"/>
              <w:rPr>
                <w:rFonts w:eastAsia="Times New Roman"/>
              </w:rPr>
            </w:pPr>
            <w:r>
              <w:rPr>
                <w:rFonts w:eastAsia="Times New Roman"/>
              </w:rPr>
              <w:t>3.3</w:t>
            </w:r>
          </w:p>
        </w:tc>
      </w:tr>
      <w:tr w:rsidR="00970B7B" w:rsidRPr="00E359BF" w14:paraId="433D2627" w14:textId="77777777" w:rsidTr="00821AC3">
        <w:tc>
          <w:tcPr>
            <w:tcW w:w="3095" w:type="dxa"/>
            <w:vAlign w:val="center"/>
          </w:tcPr>
          <w:p w14:paraId="16606354" w14:textId="77777777" w:rsidR="00970B7B" w:rsidRPr="00E359BF" w:rsidRDefault="00970B7B" w:rsidP="0065790C">
            <w:pPr>
              <w:pStyle w:val="TableText"/>
              <w:ind w:left="204"/>
              <w:rPr>
                <w:b/>
                <w:bCs/>
              </w:rPr>
            </w:pPr>
            <w:r w:rsidRPr="00D931E1">
              <w:t>Instructional Learning Formats</w:t>
            </w:r>
          </w:p>
        </w:tc>
        <w:tc>
          <w:tcPr>
            <w:tcW w:w="683" w:type="dxa"/>
          </w:tcPr>
          <w:p w14:paraId="0ACF3CCD"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4B5C2930" w14:textId="77777777" w:rsidR="00970B7B" w:rsidRPr="00E359BF" w:rsidRDefault="00970B7B" w:rsidP="0065790C">
            <w:pPr>
              <w:pStyle w:val="TableTextCentered"/>
              <w:rPr>
                <w:rFonts w:eastAsia="Times New Roman"/>
              </w:rPr>
            </w:pPr>
            <w:r>
              <w:rPr>
                <w:rFonts w:eastAsia="Times New Roman"/>
              </w:rPr>
              <w:t>2</w:t>
            </w:r>
          </w:p>
        </w:tc>
        <w:tc>
          <w:tcPr>
            <w:tcW w:w="703" w:type="dxa"/>
          </w:tcPr>
          <w:p w14:paraId="29A4F06E" w14:textId="77777777" w:rsidR="00970B7B" w:rsidRPr="00E359BF" w:rsidRDefault="00970B7B" w:rsidP="0065790C">
            <w:pPr>
              <w:pStyle w:val="TableTextCentered"/>
              <w:rPr>
                <w:rFonts w:eastAsia="Times New Roman"/>
              </w:rPr>
            </w:pPr>
            <w:r>
              <w:rPr>
                <w:rFonts w:eastAsia="Times New Roman"/>
              </w:rPr>
              <w:t>4</w:t>
            </w:r>
          </w:p>
        </w:tc>
        <w:tc>
          <w:tcPr>
            <w:tcW w:w="684" w:type="dxa"/>
          </w:tcPr>
          <w:p w14:paraId="37A86535" w14:textId="77777777" w:rsidR="00970B7B" w:rsidRPr="00E359BF" w:rsidRDefault="00970B7B" w:rsidP="0065790C">
            <w:pPr>
              <w:pStyle w:val="TableTextCentered"/>
              <w:rPr>
                <w:rFonts w:eastAsia="Times New Roman"/>
              </w:rPr>
            </w:pPr>
            <w:r>
              <w:rPr>
                <w:rFonts w:eastAsia="Times New Roman"/>
              </w:rPr>
              <w:t>3</w:t>
            </w:r>
          </w:p>
        </w:tc>
        <w:tc>
          <w:tcPr>
            <w:tcW w:w="653" w:type="dxa"/>
          </w:tcPr>
          <w:p w14:paraId="523F7367" w14:textId="77777777" w:rsidR="00970B7B" w:rsidRPr="00E359BF" w:rsidRDefault="00970B7B" w:rsidP="0065790C">
            <w:pPr>
              <w:pStyle w:val="TableTextCentered"/>
              <w:rPr>
                <w:rFonts w:eastAsia="Times New Roman"/>
              </w:rPr>
            </w:pPr>
            <w:r>
              <w:rPr>
                <w:rFonts w:eastAsia="Times New Roman"/>
              </w:rPr>
              <w:t>7</w:t>
            </w:r>
          </w:p>
        </w:tc>
        <w:tc>
          <w:tcPr>
            <w:tcW w:w="712" w:type="dxa"/>
            <w:vAlign w:val="center"/>
          </w:tcPr>
          <w:p w14:paraId="673B0564" w14:textId="77777777" w:rsidR="00970B7B" w:rsidRPr="00E359BF" w:rsidRDefault="00970B7B" w:rsidP="0065790C">
            <w:pPr>
              <w:pStyle w:val="TableTextCentered"/>
              <w:rPr>
                <w:rFonts w:eastAsia="Times New Roman"/>
              </w:rPr>
            </w:pPr>
            <w:r>
              <w:rPr>
                <w:rFonts w:eastAsia="Times New Roman"/>
              </w:rPr>
              <w:t>1</w:t>
            </w:r>
          </w:p>
        </w:tc>
        <w:tc>
          <w:tcPr>
            <w:tcW w:w="684" w:type="dxa"/>
            <w:vAlign w:val="center"/>
          </w:tcPr>
          <w:p w14:paraId="5E4AB866"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7391108C"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1F34AF7E" w14:textId="77777777" w:rsidR="00970B7B" w:rsidRPr="00E359BF" w:rsidRDefault="00970B7B" w:rsidP="0065790C">
            <w:pPr>
              <w:pStyle w:val="TableTextCentered"/>
              <w:rPr>
                <w:rFonts w:eastAsia="Times New Roman"/>
              </w:rPr>
            </w:pPr>
            <w:r>
              <w:rPr>
                <w:rFonts w:eastAsia="Times New Roman"/>
              </w:rPr>
              <w:t>4.1</w:t>
            </w:r>
          </w:p>
        </w:tc>
      </w:tr>
      <w:tr w:rsidR="00970B7B" w:rsidRPr="00E359BF" w14:paraId="430E7FB8" w14:textId="77777777" w:rsidTr="00821AC3">
        <w:trPr>
          <w:trHeight w:val="70"/>
        </w:trPr>
        <w:tc>
          <w:tcPr>
            <w:tcW w:w="3095" w:type="dxa"/>
            <w:vAlign w:val="center"/>
          </w:tcPr>
          <w:p w14:paraId="1BED748C" w14:textId="77777777" w:rsidR="00970B7B" w:rsidRPr="00E359BF" w:rsidRDefault="00970B7B" w:rsidP="0065790C">
            <w:pPr>
              <w:pStyle w:val="TableText"/>
              <w:ind w:left="204"/>
              <w:rPr>
                <w:b/>
                <w:bCs/>
              </w:rPr>
            </w:pPr>
            <w:r w:rsidRPr="00D931E1">
              <w:t>Content Understanding</w:t>
            </w:r>
          </w:p>
        </w:tc>
        <w:tc>
          <w:tcPr>
            <w:tcW w:w="683" w:type="dxa"/>
          </w:tcPr>
          <w:p w14:paraId="7F9CD22F" w14:textId="77777777" w:rsidR="00970B7B" w:rsidRPr="00E359BF" w:rsidRDefault="00970B7B" w:rsidP="0065790C">
            <w:pPr>
              <w:pStyle w:val="TableTextCentered"/>
              <w:rPr>
                <w:rFonts w:eastAsia="Times New Roman"/>
              </w:rPr>
            </w:pPr>
            <w:r>
              <w:rPr>
                <w:rFonts w:eastAsia="Times New Roman"/>
              </w:rPr>
              <w:t>1</w:t>
            </w:r>
          </w:p>
        </w:tc>
        <w:tc>
          <w:tcPr>
            <w:tcW w:w="663" w:type="dxa"/>
          </w:tcPr>
          <w:p w14:paraId="3E383F2C" w14:textId="77777777" w:rsidR="00970B7B" w:rsidRPr="00E359BF" w:rsidRDefault="00970B7B" w:rsidP="0065790C">
            <w:pPr>
              <w:pStyle w:val="TableTextCentered"/>
              <w:rPr>
                <w:rFonts w:eastAsia="Times New Roman"/>
              </w:rPr>
            </w:pPr>
            <w:r>
              <w:rPr>
                <w:rFonts w:eastAsia="Times New Roman"/>
              </w:rPr>
              <w:t>2</w:t>
            </w:r>
          </w:p>
        </w:tc>
        <w:tc>
          <w:tcPr>
            <w:tcW w:w="703" w:type="dxa"/>
          </w:tcPr>
          <w:p w14:paraId="0EDC5C9F" w14:textId="77777777" w:rsidR="00970B7B" w:rsidRPr="00E359BF" w:rsidRDefault="00970B7B" w:rsidP="0065790C">
            <w:pPr>
              <w:pStyle w:val="TableTextCentered"/>
              <w:rPr>
                <w:rFonts w:eastAsia="Times New Roman"/>
              </w:rPr>
            </w:pPr>
            <w:r>
              <w:rPr>
                <w:rFonts w:eastAsia="Times New Roman"/>
              </w:rPr>
              <w:t>5</w:t>
            </w:r>
          </w:p>
        </w:tc>
        <w:tc>
          <w:tcPr>
            <w:tcW w:w="684" w:type="dxa"/>
          </w:tcPr>
          <w:p w14:paraId="36D9E6E0" w14:textId="77777777" w:rsidR="00970B7B" w:rsidRPr="00E359BF" w:rsidRDefault="00970B7B" w:rsidP="0065790C">
            <w:pPr>
              <w:pStyle w:val="TableTextCentered"/>
              <w:rPr>
                <w:rFonts w:eastAsia="Times New Roman"/>
              </w:rPr>
            </w:pPr>
            <w:r>
              <w:rPr>
                <w:rFonts w:eastAsia="Times New Roman"/>
              </w:rPr>
              <w:t>8</w:t>
            </w:r>
          </w:p>
        </w:tc>
        <w:tc>
          <w:tcPr>
            <w:tcW w:w="653" w:type="dxa"/>
          </w:tcPr>
          <w:p w14:paraId="607AF22B" w14:textId="77777777" w:rsidR="00970B7B" w:rsidRPr="00E359BF" w:rsidRDefault="00970B7B" w:rsidP="0065790C">
            <w:pPr>
              <w:pStyle w:val="TableTextCentered"/>
              <w:rPr>
                <w:rFonts w:eastAsia="Times New Roman"/>
              </w:rPr>
            </w:pPr>
            <w:r>
              <w:rPr>
                <w:rFonts w:eastAsia="Times New Roman"/>
              </w:rPr>
              <w:t>1</w:t>
            </w:r>
          </w:p>
        </w:tc>
        <w:tc>
          <w:tcPr>
            <w:tcW w:w="712" w:type="dxa"/>
            <w:vAlign w:val="center"/>
          </w:tcPr>
          <w:p w14:paraId="67A950CF"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658DF255"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11969E9E"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5A4FD0EA" w14:textId="77777777" w:rsidR="00970B7B" w:rsidRPr="00E359BF" w:rsidRDefault="00970B7B" w:rsidP="0065790C">
            <w:pPr>
              <w:pStyle w:val="TableTextCentered"/>
              <w:rPr>
                <w:rFonts w:eastAsia="Times New Roman"/>
              </w:rPr>
            </w:pPr>
            <w:r>
              <w:rPr>
                <w:rFonts w:eastAsia="Times New Roman"/>
              </w:rPr>
              <w:t>3.4</w:t>
            </w:r>
          </w:p>
        </w:tc>
      </w:tr>
      <w:tr w:rsidR="00970B7B" w:rsidRPr="00E359BF" w14:paraId="0F8AA0DC" w14:textId="77777777" w:rsidTr="00821AC3">
        <w:tc>
          <w:tcPr>
            <w:tcW w:w="3095" w:type="dxa"/>
            <w:vAlign w:val="center"/>
          </w:tcPr>
          <w:p w14:paraId="1E46801A" w14:textId="77777777" w:rsidR="00970B7B" w:rsidRPr="00E359BF" w:rsidRDefault="00970B7B" w:rsidP="0065790C">
            <w:pPr>
              <w:pStyle w:val="TableText"/>
              <w:ind w:left="204"/>
              <w:rPr>
                <w:b/>
                <w:bCs/>
              </w:rPr>
            </w:pPr>
            <w:r w:rsidRPr="00D931E1">
              <w:t>Analysis and Inquiry</w:t>
            </w:r>
          </w:p>
        </w:tc>
        <w:tc>
          <w:tcPr>
            <w:tcW w:w="683" w:type="dxa"/>
          </w:tcPr>
          <w:p w14:paraId="11AD1926" w14:textId="77777777" w:rsidR="00970B7B" w:rsidRPr="00E359BF" w:rsidRDefault="00970B7B" w:rsidP="0065790C">
            <w:pPr>
              <w:pStyle w:val="TableTextCentered"/>
              <w:rPr>
                <w:rFonts w:eastAsia="Times New Roman"/>
              </w:rPr>
            </w:pPr>
            <w:r>
              <w:rPr>
                <w:rFonts w:eastAsia="Times New Roman"/>
              </w:rPr>
              <w:t>3</w:t>
            </w:r>
          </w:p>
        </w:tc>
        <w:tc>
          <w:tcPr>
            <w:tcW w:w="663" w:type="dxa"/>
          </w:tcPr>
          <w:p w14:paraId="38AA8705" w14:textId="77777777" w:rsidR="00970B7B" w:rsidRPr="00E359BF" w:rsidRDefault="00970B7B" w:rsidP="0065790C">
            <w:pPr>
              <w:pStyle w:val="TableTextCentered"/>
              <w:rPr>
                <w:rFonts w:eastAsia="Times New Roman"/>
              </w:rPr>
            </w:pPr>
            <w:r>
              <w:rPr>
                <w:rFonts w:eastAsia="Times New Roman"/>
              </w:rPr>
              <w:t>4</w:t>
            </w:r>
          </w:p>
        </w:tc>
        <w:tc>
          <w:tcPr>
            <w:tcW w:w="703" w:type="dxa"/>
          </w:tcPr>
          <w:p w14:paraId="010A97D9" w14:textId="77777777" w:rsidR="00970B7B" w:rsidRPr="00E359BF" w:rsidRDefault="00970B7B" w:rsidP="0065790C">
            <w:pPr>
              <w:pStyle w:val="TableTextCentered"/>
              <w:rPr>
                <w:rFonts w:eastAsia="Times New Roman"/>
              </w:rPr>
            </w:pPr>
            <w:r>
              <w:rPr>
                <w:rFonts w:eastAsia="Times New Roman"/>
              </w:rPr>
              <w:t>5</w:t>
            </w:r>
          </w:p>
        </w:tc>
        <w:tc>
          <w:tcPr>
            <w:tcW w:w="684" w:type="dxa"/>
          </w:tcPr>
          <w:p w14:paraId="0E7008D2" w14:textId="77777777" w:rsidR="00970B7B" w:rsidRPr="00E359BF" w:rsidRDefault="00970B7B" w:rsidP="0065790C">
            <w:pPr>
              <w:pStyle w:val="TableTextCentered"/>
              <w:rPr>
                <w:rFonts w:eastAsia="Times New Roman"/>
              </w:rPr>
            </w:pPr>
            <w:r>
              <w:rPr>
                <w:rFonts w:eastAsia="Times New Roman"/>
              </w:rPr>
              <w:t>4</w:t>
            </w:r>
          </w:p>
        </w:tc>
        <w:tc>
          <w:tcPr>
            <w:tcW w:w="653" w:type="dxa"/>
          </w:tcPr>
          <w:p w14:paraId="7B0F2179" w14:textId="77777777" w:rsidR="00970B7B" w:rsidRPr="00E359BF" w:rsidRDefault="00970B7B" w:rsidP="0065790C">
            <w:pPr>
              <w:pStyle w:val="TableTextCentered"/>
              <w:rPr>
                <w:rFonts w:eastAsia="Times New Roman"/>
              </w:rPr>
            </w:pPr>
            <w:r>
              <w:rPr>
                <w:rFonts w:eastAsia="Times New Roman"/>
              </w:rPr>
              <w:t>1</w:t>
            </w:r>
          </w:p>
        </w:tc>
        <w:tc>
          <w:tcPr>
            <w:tcW w:w="712" w:type="dxa"/>
            <w:vAlign w:val="center"/>
          </w:tcPr>
          <w:p w14:paraId="0E842BB7"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7F8DB403"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7A3FE18E"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7FBCF832" w14:textId="77777777" w:rsidR="00970B7B" w:rsidRPr="00E359BF" w:rsidRDefault="00970B7B" w:rsidP="0065790C">
            <w:pPr>
              <w:pStyle w:val="TableTextCentered"/>
              <w:rPr>
                <w:rFonts w:eastAsia="Times New Roman"/>
              </w:rPr>
            </w:pPr>
            <w:r>
              <w:rPr>
                <w:rFonts w:eastAsia="Times New Roman"/>
              </w:rPr>
              <w:t>2.8</w:t>
            </w:r>
          </w:p>
        </w:tc>
      </w:tr>
      <w:tr w:rsidR="00970B7B" w:rsidRPr="00E359BF" w14:paraId="462131D1" w14:textId="77777777" w:rsidTr="00821AC3">
        <w:tc>
          <w:tcPr>
            <w:tcW w:w="3095" w:type="dxa"/>
            <w:vAlign w:val="center"/>
          </w:tcPr>
          <w:p w14:paraId="5449D3CA" w14:textId="77777777" w:rsidR="00970B7B" w:rsidRPr="00D931E1" w:rsidRDefault="00970B7B" w:rsidP="0065790C">
            <w:pPr>
              <w:pStyle w:val="TableText"/>
              <w:ind w:left="204"/>
              <w:rPr>
                <w:b/>
                <w:bCs/>
              </w:rPr>
            </w:pPr>
            <w:r w:rsidRPr="00D931E1">
              <w:t>Quality of Feedback</w:t>
            </w:r>
          </w:p>
        </w:tc>
        <w:tc>
          <w:tcPr>
            <w:tcW w:w="683" w:type="dxa"/>
          </w:tcPr>
          <w:p w14:paraId="2F4ECB3E" w14:textId="77777777" w:rsidR="00970B7B" w:rsidRPr="00E359BF" w:rsidRDefault="00970B7B" w:rsidP="0065790C">
            <w:pPr>
              <w:pStyle w:val="TableTextCentered"/>
              <w:rPr>
                <w:rFonts w:eastAsia="Times New Roman"/>
              </w:rPr>
            </w:pPr>
            <w:r>
              <w:rPr>
                <w:rFonts w:eastAsia="Times New Roman"/>
              </w:rPr>
              <w:t>2</w:t>
            </w:r>
          </w:p>
        </w:tc>
        <w:tc>
          <w:tcPr>
            <w:tcW w:w="663" w:type="dxa"/>
          </w:tcPr>
          <w:p w14:paraId="7CD7E1B6" w14:textId="77777777" w:rsidR="00970B7B" w:rsidRPr="00E359BF" w:rsidRDefault="00970B7B" w:rsidP="0065790C">
            <w:pPr>
              <w:pStyle w:val="TableTextCentered"/>
              <w:rPr>
                <w:rFonts w:eastAsia="Times New Roman"/>
              </w:rPr>
            </w:pPr>
            <w:r>
              <w:rPr>
                <w:rFonts w:eastAsia="Times New Roman"/>
              </w:rPr>
              <w:t>1</w:t>
            </w:r>
          </w:p>
        </w:tc>
        <w:tc>
          <w:tcPr>
            <w:tcW w:w="703" w:type="dxa"/>
          </w:tcPr>
          <w:p w14:paraId="00FAFB4E" w14:textId="77777777" w:rsidR="00970B7B" w:rsidRPr="00E359BF" w:rsidRDefault="00970B7B" w:rsidP="0065790C">
            <w:pPr>
              <w:pStyle w:val="TableTextCentered"/>
              <w:rPr>
                <w:rFonts w:eastAsia="Times New Roman"/>
              </w:rPr>
            </w:pPr>
            <w:r>
              <w:rPr>
                <w:rFonts w:eastAsia="Times New Roman"/>
              </w:rPr>
              <w:t>4</w:t>
            </w:r>
          </w:p>
        </w:tc>
        <w:tc>
          <w:tcPr>
            <w:tcW w:w="684" w:type="dxa"/>
          </w:tcPr>
          <w:p w14:paraId="3787A04D" w14:textId="77777777" w:rsidR="00970B7B" w:rsidRPr="00E359BF" w:rsidRDefault="00970B7B" w:rsidP="0065790C">
            <w:pPr>
              <w:pStyle w:val="TableTextCentered"/>
              <w:rPr>
                <w:rFonts w:eastAsia="Times New Roman"/>
              </w:rPr>
            </w:pPr>
            <w:r>
              <w:rPr>
                <w:rFonts w:eastAsia="Times New Roman"/>
              </w:rPr>
              <w:t>7</w:t>
            </w:r>
          </w:p>
        </w:tc>
        <w:tc>
          <w:tcPr>
            <w:tcW w:w="653" w:type="dxa"/>
          </w:tcPr>
          <w:p w14:paraId="691D6FF4" w14:textId="77777777" w:rsidR="00970B7B" w:rsidRPr="00E359BF" w:rsidRDefault="00970B7B" w:rsidP="0065790C">
            <w:pPr>
              <w:pStyle w:val="TableTextCentered"/>
              <w:rPr>
                <w:rFonts w:eastAsia="Times New Roman"/>
              </w:rPr>
            </w:pPr>
            <w:r>
              <w:rPr>
                <w:rFonts w:eastAsia="Times New Roman"/>
              </w:rPr>
              <w:t>3</w:t>
            </w:r>
          </w:p>
        </w:tc>
        <w:tc>
          <w:tcPr>
            <w:tcW w:w="712" w:type="dxa"/>
            <w:vAlign w:val="center"/>
          </w:tcPr>
          <w:p w14:paraId="295CE1F9"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6B55CA5F"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55419233"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4F9299C0" w14:textId="77777777" w:rsidR="00970B7B" w:rsidRPr="00E359BF" w:rsidRDefault="00970B7B" w:rsidP="0065790C">
            <w:pPr>
              <w:pStyle w:val="TableTextCentered"/>
              <w:rPr>
                <w:rFonts w:eastAsia="Times New Roman"/>
              </w:rPr>
            </w:pPr>
            <w:r>
              <w:rPr>
                <w:rFonts w:eastAsia="Times New Roman"/>
              </w:rPr>
              <w:t>3.5</w:t>
            </w:r>
          </w:p>
        </w:tc>
      </w:tr>
      <w:tr w:rsidR="00970B7B" w:rsidRPr="00E359BF" w14:paraId="46EFFAB8" w14:textId="77777777" w:rsidTr="00821AC3">
        <w:tc>
          <w:tcPr>
            <w:tcW w:w="3095" w:type="dxa"/>
            <w:vAlign w:val="center"/>
          </w:tcPr>
          <w:p w14:paraId="0280FB51" w14:textId="77777777" w:rsidR="00970B7B" w:rsidRPr="00D931E1" w:rsidRDefault="00970B7B" w:rsidP="0065790C">
            <w:pPr>
              <w:pStyle w:val="TableText"/>
              <w:ind w:left="204"/>
              <w:rPr>
                <w:b/>
                <w:bCs/>
              </w:rPr>
            </w:pPr>
            <w:r w:rsidRPr="00D931E1">
              <w:t>Instructional Dialogue</w:t>
            </w:r>
          </w:p>
        </w:tc>
        <w:tc>
          <w:tcPr>
            <w:tcW w:w="683" w:type="dxa"/>
          </w:tcPr>
          <w:p w14:paraId="2936047B" w14:textId="77777777" w:rsidR="00970B7B" w:rsidRPr="00E359BF" w:rsidRDefault="00970B7B" w:rsidP="0065790C">
            <w:pPr>
              <w:pStyle w:val="TableTextCentered"/>
              <w:rPr>
                <w:rFonts w:eastAsia="Times New Roman"/>
              </w:rPr>
            </w:pPr>
            <w:r>
              <w:rPr>
                <w:rFonts w:eastAsia="Times New Roman"/>
              </w:rPr>
              <w:t>2</w:t>
            </w:r>
          </w:p>
        </w:tc>
        <w:tc>
          <w:tcPr>
            <w:tcW w:w="663" w:type="dxa"/>
          </w:tcPr>
          <w:p w14:paraId="1856A30D" w14:textId="77777777" w:rsidR="00970B7B" w:rsidRPr="00E359BF" w:rsidRDefault="00970B7B" w:rsidP="0065790C">
            <w:pPr>
              <w:pStyle w:val="TableTextCentered"/>
              <w:rPr>
                <w:rFonts w:eastAsia="Times New Roman"/>
              </w:rPr>
            </w:pPr>
            <w:r>
              <w:rPr>
                <w:rFonts w:eastAsia="Times New Roman"/>
              </w:rPr>
              <w:t>5</w:t>
            </w:r>
          </w:p>
        </w:tc>
        <w:tc>
          <w:tcPr>
            <w:tcW w:w="703" w:type="dxa"/>
          </w:tcPr>
          <w:p w14:paraId="4EB9F553" w14:textId="77777777" w:rsidR="00970B7B" w:rsidRPr="00E359BF" w:rsidRDefault="00970B7B" w:rsidP="0065790C">
            <w:pPr>
              <w:pStyle w:val="TableTextCentered"/>
              <w:rPr>
                <w:rFonts w:eastAsia="Times New Roman"/>
              </w:rPr>
            </w:pPr>
            <w:r>
              <w:rPr>
                <w:rFonts w:eastAsia="Times New Roman"/>
              </w:rPr>
              <w:t>6</w:t>
            </w:r>
          </w:p>
        </w:tc>
        <w:tc>
          <w:tcPr>
            <w:tcW w:w="684" w:type="dxa"/>
          </w:tcPr>
          <w:p w14:paraId="4F05558E" w14:textId="77777777" w:rsidR="00970B7B" w:rsidRPr="00E359BF" w:rsidRDefault="00970B7B" w:rsidP="0065790C">
            <w:pPr>
              <w:pStyle w:val="TableTextCentered"/>
              <w:rPr>
                <w:rFonts w:eastAsia="Times New Roman"/>
              </w:rPr>
            </w:pPr>
            <w:r>
              <w:rPr>
                <w:rFonts w:eastAsia="Times New Roman"/>
              </w:rPr>
              <w:t>3</w:t>
            </w:r>
          </w:p>
        </w:tc>
        <w:tc>
          <w:tcPr>
            <w:tcW w:w="653" w:type="dxa"/>
          </w:tcPr>
          <w:p w14:paraId="1AB011B7" w14:textId="77777777" w:rsidR="00970B7B" w:rsidRPr="00E359BF" w:rsidRDefault="00970B7B" w:rsidP="0065790C">
            <w:pPr>
              <w:pStyle w:val="TableTextCentered"/>
              <w:rPr>
                <w:rFonts w:eastAsia="Times New Roman"/>
              </w:rPr>
            </w:pPr>
            <w:r>
              <w:rPr>
                <w:rFonts w:eastAsia="Times New Roman"/>
              </w:rPr>
              <w:t>1</w:t>
            </w:r>
          </w:p>
        </w:tc>
        <w:tc>
          <w:tcPr>
            <w:tcW w:w="712" w:type="dxa"/>
            <w:vAlign w:val="center"/>
          </w:tcPr>
          <w:p w14:paraId="6FA446E2"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0C404F28"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1A29592C" w14:textId="77777777" w:rsidR="00970B7B" w:rsidRPr="00E359BF" w:rsidRDefault="00970B7B" w:rsidP="0065790C">
            <w:pPr>
              <w:pStyle w:val="TableTextCentered"/>
              <w:rPr>
                <w:rFonts w:eastAsia="Times New Roman"/>
              </w:rPr>
            </w:pPr>
            <w:r>
              <w:rPr>
                <w:rFonts w:eastAsia="Times New Roman"/>
              </w:rPr>
              <w:t>17</w:t>
            </w:r>
          </w:p>
        </w:tc>
        <w:tc>
          <w:tcPr>
            <w:tcW w:w="866" w:type="dxa"/>
          </w:tcPr>
          <w:p w14:paraId="3F4EA3D5" w14:textId="77777777" w:rsidR="00970B7B" w:rsidRPr="00E359BF" w:rsidRDefault="00970B7B" w:rsidP="0065790C">
            <w:pPr>
              <w:pStyle w:val="TableTextCentered"/>
              <w:rPr>
                <w:rFonts w:eastAsia="Times New Roman"/>
              </w:rPr>
            </w:pPr>
            <w:r>
              <w:rPr>
                <w:rFonts w:eastAsia="Times New Roman"/>
              </w:rPr>
              <w:t>2.8</w:t>
            </w:r>
          </w:p>
        </w:tc>
      </w:tr>
      <w:tr w:rsidR="00970B7B" w:rsidRPr="00E359BF" w14:paraId="4CC927B2" w14:textId="77777777" w:rsidTr="00821AC3">
        <w:tc>
          <w:tcPr>
            <w:tcW w:w="3095" w:type="dxa"/>
            <w:shd w:val="clear" w:color="auto" w:fill="D9E2F3" w:themeFill="accent5" w:themeFillTint="33"/>
            <w:vAlign w:val="center"/>
          </w:tcPr>
          <w:p w14:paraId="7F724499" w14:textId="77777777" w:rsidR="00970B7B" w:rsidRPr="00A34856" w:rsidRDefault="00970B7B" w:rsidP="0065790C">
            <w:pPr>
              <w:pStyle w:val="TableSubheading"/>
            </w:pPr>
            <w:r w:rsidRPr="00A34856">
              <w:t>Student Engagement</w:t>
            </w:r>
          </w:p>
        </w:tc>
        <w:tc>
          <w:tcPr>
            <w:tcW w:w="683" w:type="dxa"/>
            <w:shd w:val="clear" w:color="auto" w:fill="D9E2F3" w:themeFill="accent5" w:themeFillTint="33"/>
          </w:tcPr>
          <w:p w14:paraId="5DBEA707" w14:textId="77777777" w:rsidR="00970B7B" w:rsidRPr="009A0F07" w:rsidRDefault="00970B7B" w:rsidP="0065790C">
            <w:pPr>
              <w:pStyle w:val="TableTextCenteredDemi"/>
              <w:rPr>
                <w:rFonts w:eastAsia="Times New Roman"/>
                <w:bCs/>
              </w:rPr>
            </w:pPr>
            <w:r>
              <w:rPr>
                <w:rFonts w:eastAsia="Times New Roman"/>
                <w:bCs/>
              </w:rPr>
              <w:t>0</w:t>
            </w:r>
          </w:p>
        </w:tc>
        <w:tc>
          <w:tcPr>
            <w:tcW w:w="663" w:type="dxa"/>
            <w:shd w:val="clear" w:color="auto" w:fill="D9E2F3" w:themeFill="accent5" w:themeFillTint="33"/>
          </w:tcPr>
          <w:p w14:paraId="761AA4B6" w14:textId="77777777" w:rsidR="00970B7B" w:rsidRPr="009A0F07" w:rsidRDefault="00970B7B" w:rsidP="0065790C">
            <w:pPr>
              <w:pStyle w:val="TableTextCenteredDemi"/>
              <w:rPr>
                <w:rFonts w:eastAsia="Times New Roman"/>
                <w:bCs/>
              </w:rPr>
            </w:pPr>
            <w:r>
              <w:rPr>
                <w:rFonts w:eastAsia="Times New Roman"/>
                <w:bCs/>
              </w:rPr>
              <w:t>0</w:t>
            </w:r>
          </w:p>
        </w:tc>
        <w:tc>
          <w:tcPr>
            <w:tcW w:w="703" w:type="dxa"/>
            <w:shd w:val="clear" w:color="auto" w:fill="D9E2F3" w:themeFill="accent5" w:themeFillTint="33"/>
          </w:tcPr>
          <w:p w14:paraId="772DCCE7" w14:textId="77777777" w:rsidR="00970B7B" w:rsidRPr="009A0F07" w:rsidRDefault="00970B7B" w:rsidP="0065790C">
            <w:pPr>
              <w:pStyle w:val="TableTextCenteredDemi"/>
              <w:rPr>
                <w:rFonts w:eastAsia="Times New Roman"/>
                <w:bCs/>
              </w:rPr>
            </w:pPr>
            <w:r>
              <w:rPr>
                <w:rFonts w:eastAsia="Times New Roman"/>
                <w:bCs/>
              </w:rPr>
              <w:t>0</w:t>
            </w:r>
          </w:p>
        </w:tc>
        <w:tc>
          <w:tcPr>
            <w:tcW w:w="684" w:type="dxa"/>
            <w:shd w:val="clear" w:color="auto" w:fill="D9E2F3" w:themeFill="accent5" w:themeFillTint="33"/>
          </w:tcPr>
          <w:p w14:paraId="331AC49D" w14:textId="77777777" w:rsidR="00970B7B" w:rsidRPr="009A0F07" w:rsidRDefault="00970B7B" w:rsidP="0065790C">
            <w:pPr>
              <w:pStyle w:val="TableTextCenteredDemi"/>
              <w:rPr>
                <w:rFonts w:eastAsia="Times New Roman"/>
                <w:bCs/>
              </w:rPr>
            </w:pPr>
            <w:r>
              <w:rPr>
                <w:rFonts w:eastAsia="Times New Roman"/>
                <w:bCs/>
              </w:rPr>
              <w:t>5</w:t>
            </w:r>
          </w:p>
        </w:tc>
        <w:tc>
          <w:tcPr>
            <w:tcW w:w="653" w:type="dxa"/>
            <w:shd w:val="clear" w:color="auto" w:fill="D9E2F3" w:themeFill="accent5" w:themeFillTint="33"/>
          </w:tcPr>
          <w:p w14:paraId="24F576E8" w14:textId="77777777" w:rsidR="00970B7B" w:rsidRPr="009A0F07" w:rsidRDefault="00970B7B" w:rsidP="0065790C">
            <w:pPr>
              <w:pStyle w:val="TableTextCenteredDemi"/>
              <w:rPr>
                <w:rFonts w:eastAsia="Times New Roman"/>
                <w:bCs/>
              </w:rPr>
            </w:pPr>
            <w:r>
              <w:rPr>
                <w:rFonts w:eastAsia="Times New Roman"/>
                <w:bCs/>
              </w:rPr>
              <w:t>5</w:t>
            </w:r>
          </w:p>
        </w:tc>
        <w:tc>
          <w:tcPr>
            <w:tcW w:w="712" w:type="dxa"/>
            <w:shd w:val="clear" w:color="auto" w:fill="D9E2F3" w:themeFill="accent5" w:themeFillTint="33"/>
            <w:vAlign w:val="center"/>
          </w:tcPr>
          <w:p w14:paraId="77DF5AC6" w14:textId="77777777" w:rsidR="00970B7B" w:rsidRPr="009A0F07" w:rsidRDefault="00970B7B" w:rsidP="0065790C">
            <w:pPr>
              <w:pStyle w:val="TableTextCenteredDemi"/>
              <w:rPr>
                <w:rFonts w:eastAsia="Times New Roman"/>
                <w:bCs/>
              </w:rPr>
            </w:pPr>
            <w:r>
              <w:rPr>
                <w:rFonts w:eastAsia="Times New Roman"/>
                <w:bCs/>
              </w:rPr>
              <w:t>7</w:t>
            </w:r>
          </w:p>
        </w:tc>
        <w:tc>
          <w:tcPr>
            <w:tcW w:w="684" w:type="dxa"/>
            <w:shd w:val="clear" w:color="auto" w:fill="D9E2F3" w:themeFill="accent5" w:themeFillTint="33"/>
            <w:vAlign w:val="center"/>
          </w:tcPr>
          <w:p w14:paraId="4EAA5C7C" w14:textId="77777777" w:rsidR="00970B7B" w:rsidRPr="009A0F07" w:rsidRDefault="00970B7B" w:rsidP="0065790C">
            <w:pPr>
              <w:pStyle w:val="TableTextCenteredDemi"/>
              <w:rPr>
                <w:rFonts w:eastAsia="Times New Roman"/>
                <w:bCs/>
              </w:rPr>
            </w:pPr>
            <w:r>
              <w:rPr>
                <w:rFonts w:eastAsia="Times New Roman"/>
                <w:bCs/>
              </w:rPr>
              <w:t>0</w:t>
            </w:r>
          </w:p>
        </w:tc>
        <w:tc>
          <w:tcPr>
            <w:tcW w:w="601" w:type="dxa"/>
            <w:shd w:val="clear" w:color="auto" w:fill="D9E2F3" w:themeFill="accent5" w:themeFillTint="33"/>
          </w:tcPr>
          <w:p w14:paraId="78AAD2F1" w14:textId="77777777" w:rsidR="00970B7B" w:rsidRPr="009A0F07" w:rsidRDefault="00970B7B" w:rsidP="0065790C">
            <w:pPr>
              <w:pStyle w:val="TableTextCenteredDemi"/>
              <w:rPr>
                <w:rFonts w:eastAsia="Times New Roman"/>
                <w:bCs/>
              </w:rPr>
            </w:pPr>
            <w:r>
              <w:rPr>
                <w:rFonts w:eastAsia="Times New Roman"/>
                <w:bCs/>
              </w:rPr>
              <w:t>17</w:t>
            </w:r>
          </w:p>
        </w:tc>
        <w:tc>
          <w:tcPr>
            <w:tcW w:w="866" w:type="dxa"/>
            <w:shd w:val="clear" w:color="auto" w:fill="D9E2F3" w:themeFill="accent5" w:themeFillTint="33"/>
          </w:tcPr>
          <w:p w14:paraId="4C6B55D8" w14:textId="77777777" w:rsidR="00970B7B" w:rsidRPr="009A0F07" w:rsidRDefault="00970B7B" w:rsidP="0065790C">
            <w:pPr>
              <w:pStyle w:val="TableTextCenteredDemi"/>
              <w:rPr>
                <w:rFonts w:eastAsia="Times New Roman"/>
                <w:bCs/>
              </w:rPr>
            </w:pPr>
            <w:r>
              <w:rPr>
                <w:rFonts w:eastAsia="Times New Roman"/>
                <w:bCs/>
              </w:rPr>
              <w:t>5.1</w:t>
            </w:r>
          </w:p>
        </w:tc>
      </w:tr>
    </w:tbl>
    <w:bookmarkEnd w:id="150"/>
    <w:p w14:paraId="5C04A48A" w14:textId="1370AF11" w:rsidR="00970B7B" w:rsidRDefault="00970B7B" w:rsidP="00970B7B">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51" w:name="Middle_PC_Calc"/>
      <w:r>
        <w:rPr>
          <w:szCs w:val="20"/>
        </w:rPr>
        <w:t>([2 x 2] + [3 x 1] + [4 x 2] + [5 x 4] + [6 x 8]) ÷ 17 observations = 4.9</w:t>
      </w:r>
      <w:bookmarkEnd w:id="151"/>
    </w:p>
    <w:p w14:paraId="392929E9" w14:textId="22ABC1E9" w:rsidR="00970B7B" w:rsidRDefault="00970B7B" w:rsidP="00970B7B">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52" w:name="Middle_NC_Calc"/>
      <w:r>
        <w:t>([5 x 1] + [6 x 4] + [7 x 12]) ÷ 17 observations = 6.6</w:t>
      </w:r>
      <w:bookmarkEnd w:id="152"/>
    </w:p>
    <w:p w14:paraId="7B399912" w14:textId="77777777" w:rsidR="00970B7B" w:rsidRDefault="00970B7B" w:rsidP="00970B7B">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6BB2480A" w14:textId="77777777" w:rsidR="00970B7B" w:rsidRPr="00E359BF" w:rsidRDefault="00970B7B" w:rsidP="00970B7B">
      <w:pPr>
        <w:pStyle w:val="Heading2-SIOR"/>
      </w:pPr>
      <w:bookmarkStart w:id="153" w:name="_Toc92194270"/>
      <w:r w:rsidRPr="00E359BF">
        <w:t>Summary of Average Ratings</w:t>
      </w:r>
      <w:r>
        <w:t xml:space="preserve">: </w:t>
      </w:r>
      <w:bookmarkEnd w:id="153"/>
      <w:r>
        <w:t>Grades 9</w:t>
      </w:r>
      <w:r w:rsidRPr="00E359BF">
        <w:t>–</w:t>
      </w:r>
      <w:r>
        <w:t>12</w:t>
      </w:r>
    </w:p>
    <w:p w14:paraId="31829541" w14:textId="77777777" w:rsidR="00970B7B" w:rsidRPr="00E359BF" w:rsidRDefault="00970B7B" w:rsidP="00970B7B">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5000" w:type="pct"/>
        <w:tblLayout w:type="fixed"/>
        <w:tblLook w:val="06A0" w:firstRow="1" w:lastRow="0" w:firstColumn="1" w:lastColumn="0" w:noHBand="1" w:noVBand="1"/>
      </w:tblPr>
      <w:tblGrid>
        <w:gridCol w:w="3095"/>
        <w:gridCol w:w="683"/>
        <w:gridCol w:w="663"/>
        <w:gridCol w:w="703"/>
        <w:gridCol w:w="684"/>
        <w:gridCol w:w="653"/>
        <w:gridCol w:w="712"/>
        <w:gridCol w:w="684"/>
        <w:gridCol w:w="601"/>
        <w:gridCol w:w="866"/>
      </w:tblGrid>
      <w:tr w:rsidR="00AB35A0" w:rsidRPr="00E359BF" w14:paraId="4BCADD7A" w14:textId="77777777" w:rsidTr="002D1622">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6B8B4502" w14:textId="23D14CBA" w:rsidR="00AB35A0" w:rsidRPr="00E359BF" w:rsidRDefault="00AB35A0" w:rsidP="00AB35A0">
            <w:pPr>
              <w:pStyle w:val="TableColHeadingCenter"/>
              <w:rPr>
                <w:rFonts w:eastAsia="MS Mincho"/>
              </w:rPr>
            </w:pPr>
            <w:r>
              <w:rPr>
                <w:rFonts w:eastAsia="MS Mincho"/>
              </w:rPr>
              <w:t>NA</w:t>
            </w:r>
          </w:p>
        </w:tc>
        <w:tc>
          <w:tcPr>
            <w:tcW w:w="683" w:type="dxa"/>
            <w:vAlign w:val="center"/>
          </w:tcPr>
          <w:p w14:paraId="58E358C2" w14:textId="5B83DDB0" w:rsidR="00AB35A0" w:rsidRPr="00E359BF" w:rsidRDefault="00AB35A0" w:rsidP="00AB35A0">
            <w:pPr>
              <w:pStyle w:val="TableColHeadingCenter"/>
              <w:rPr>
                <w:rFonts w:eastAsia="MS Mincho"/>
              </w:rPr>
            </w:pPr>
            <w:r w:rsidRPr="00E359BF">
              <w:rPr>
                <w:rFonts w:eastAsia="MS Mincho"/>
              </w:rPr>
              <w:t>Low Range</w:t>
            </w:r>
            <w:r>
              <w:rPr>
                <w:rFonts w:eastAsia="MS Mincho"/>
              </w:rPr>
              <w:t xml:space="preserve"> (1)</w:t>
            </w:r>
          </w:p>
        </w:tc>
        <w:tc>
          <w:tcPr>
            <w:tcW w:w="663" w:type="dxa"/>
            <w:vAlign w:val="center"/>
          </w:tcPr>
          <w:p w14:paraId="24D0EE35" w14:textId="6488E755" w:rsidR="00AB35A0" w:rsidRPr="00E359BF" w:rsidRDefault="00AB35A0" w:rsidP="00AB35A0">
            <w:pPr>
              <w:pStyle w:val="TableColHeadingCenter"/>
              <w:rPr>
                <w:rFonts w:eastAsia="MS Mincho"/>
              </w:rPr>
            </w:pPr>
            <w:r w:rsidRPr="00E359BF">
              <w:rPr>
                <w:rFonts w:eastAsia="MS Mincho"/>
              </w:rPr>
              <w:t>Low Range</w:t>
            </w:r>
            <w:r>
              <w:rPr>
                <w:rFonts w:eastAsia="MS Mincho"/>
              </w:rPr>
              <w:t xml:space="preserve"> (2)</w:t>
            </w:r>
          </w:p>
        </w:tc>
        <w:tc>
          <w:tcPr>
            <w:tcW w:w="703" w:type="dxa"/>
            <w:vAlign w:val="center"/>
          </w:tcPr>
          <w:p w14:paraId="7E4F3806" w14:textId="1BD9F4D8" w:rsidR="00AB35A0" w:rsidRPr="00E359BF" w:rsidRDefault="00AB35A0" w:rsidP="00AB35A0">
            <w:pPr>
              <w:pStyle w:val="TableColHeadingCenter"/>
              <w:rPr>
                <w:rFonts w:eastAsia="MS Mincho"/>
              </w:rPr>
            </w:pPr>
            <w:r w:rsidRPr="00E359BF">
              <w:rPr>
                <w:rFonts w:eastAsia="MS Mincho"/>
              </w:rPr>
              <w:t>Middle Range</w:t>
            </w:r>
            <w:r>
              <w:rPr>
                <w:rFonts w:eastAsia="MS Mincho"/>
              </w:rPr>
              <w:t xml:space="preserve"> (3)</w:t>
            </w:r>
          </w:p>
        </w:tc>
        <w:tc>
          <w:tcPr>
            <w:tcW w:w="684" w:type="dxa"/>
            <w:vAlign w:val="center"/>
          </w:tcPr>
          <w:p w14:paraId="4025370A" w14:textId="01013812" w:rsidR="00AB35A0" w:rsidRPr="00E359BF" w:rsidRDefault="00AB35A0" w:rsidP="00AB35A0">
            <w:pPr>
              <w:pStyle w:val="TableColHeadingCenter"/>
              <w:rPr>
                <w:rFonts w:eastAsia="MS Mincho"/>
              </w:rPr>
            </w:pPr>
            <w:r w:rsidRPr="003B3538">
              <w:rPr>
                <w:rFonts w:eastAsia="MS Mincho"/>
              </w:rPr>
              <w:t>Middle Range</w:t>
            </w:r>
            <w:r>
              <w:rPr>
                <w:rFonts w:eastAsia="MS Mincho"/>
              </w:rPr>
              <w:t xml:space="preserve"> (4)</w:t>
            </w:r>
          </w:p>
        </w:tc>
        <w:tc>
          <w:tcPr>
            <w:tcW w:w="653" w:type="dxa"/>
            <w:vAlign w:val="center"/>
          </w:tcPr>
          <w:p w14:paraId="6EBD5405" w14:textId="2EFFC92F" w:rsidR="00AB35A0" w:rsidRPr="00E359BF" w:rsidRDefault="00AB35A0" w:rsidP="00AB35A0">
            <w:pPr>
              <w:pStyle w:val="TableColHeadingCenter"/>
              <w:rPr>
                <w:rFonts w:eastAsia="MS Mincho"/>
              </w:rPr>
            </w:pPr>
            <w:r w:rsidRPr="003B3538">
              <w:rPr>
                <w:rFonts w:eastAsia="MS Mincho"/>
              </w:rPr>
              <w:t>Middle Range</w:t>
            </w:r>
            <w:r>
              <w:rPr>
                <w:rFonts w:eastAsia="MS Mincho"/>
              </w:rPr>
              <w:t xml:space="preserve"> (5)</w:t>
            </w:r>
          </w:p>
        </w:tc>
        <w:tc>
          <w:tcPr>
            <w:tcW w:w="712" w:type="dxa"/>
            <w:vAlign w:val="center"/>
          </w:tcPr>
          <w:p w14:paraId="704D3867" w14:textId="1647081D" w:rsidR="00AB35A0" w:rsidRPr="00E359BF" w:rsidRDefault="00AB35A0" w:rsidP="00AB35A0">
            <w:pPr>
              <w:pStyle w:val="TableColHeadingCenter"/>
              <w:rPr>
                <w:rFonts w:eastAsia="MS Mincho"/>
              </w:rPr>
            </w:pPr>
            <w:r w:rsidRPr="00E359BF">
              <w:rPr>
                <w:rFonts w:eastAsia="MS Mincho"/>
              </w:rPr>
              <w:t>High Range</w:t>
            </w:r>
            <w:r>
              <w:rPr>
                <w:rFonts w:eastAsia="MS Mincho"/>
              </w:rPr>
              <w:t xml:space="preserve"> (6)</w:t>
            </w:r>
          </w:p>
        </w:tc>
        <w:tc>
          <w:tcPr>
            <w:tcW w:w="684" w:type="dxa"/>
            <w:vAlign w:val="center"/>
          </w:tcPr>
          <w:p w14:paraId="5D79B988" w14:textId="62D4493C" w:rsidR="00AB35A0" w:rsidRPr="00E359BF" w:rsidRDefault="00AB35A0" w:rsidP="00AB35A0">
            <w:pPr>
              <w:pStyle w:val="TableColHeadingCenter"/>
              <w:rPr>
                <w:rFonts w:eastAsia="MS Mincho"/>
              </w:rPr>
            </w:pPr>
            <w:r w:rsidRPr="00E359BF">
              <w:rPr>
                <w:rFonts w:eastAsia="MS Mincho"/>
              </w:rPr>
              <w:t>High Range</w:t>
            </w:r>
            <w:r>
              <w:rPr>
                <w:rFonts w:eastAsia="MS Mincho"/>
              </w:rPr>
              <w:t xml:space="preserve"> (7)</w:t>
            </w:r>
          </w:p>
        </w:tc>
        <w:tc>
          <w:tcPr>
            <w:tcW w:w="601" w:type="dxa"/>
            <w:vAlign w:val="center"/>
          </w:tcPr>
          <w:p w14:paraId="21CF88D3" w14:textId="799F0A3D" w:rsidR="00AB35A0" w:rsidRPr="00E359BF" w:rsidRDefault="00AB35A0" w:rsidP="00AB35A0">
            <w:pPr>
              <w:pStyle w:val="TableColHeadingCenter"/>
              <w:rPr>
                <w:rFonts w:eastAsia="MS Mincho"/>
              </w:rPr>
            </w:pPr>
            <w:r>
              <w:rPr>
                <w:rFonts w:eastAsia="MS Mincho"/>
              </w:rPr>
              <w:t>n</w:t>
            </w:r>
          </w:p>
        </w:tc>
        <w:tc>
          <w:tcPr>
            <w:tcW w:w="866" w:type="dxa"/>
            <w:vAlign w:val="center"/>
          </w:tcPr>
          <w:p w14:paraId="31C0C824" w14:textId="1696F3F3" w:rsidR="00AB35A0" w:rsidRPr="00E359BF" w:rsidRDefault="00AB35A0" w:rsidP="00AB35A0">
            <w:pPr>
              <w:pStyle w:val="TableColHeadingCenter"/>
              <w:rPr>
                <w:rFonts w:eastAsia="MS Mincho"/>
              </w:rPr>
            </w:pPr>
            <w:r>
              <w:rPr>
                <w:rFonts w:eastAsia="MS Mincho"/>
              </w:rPr>
              <w:t>Average</w:t>
            </w:r>
          </w:p>
        </w:tc>
      </w:tr>
      <w:tr w:rsidR="00970B7B" w:rsidRPr="00E359BF" w14:paraId="2C0289FB" w14:textId="77777777" w:rsidTr="00821AC3">
        <w:tc>
          <w:tcPr>
            <w:tcW w:w="3095" w:type="dxa"/>
            <w:shd w:val="clear" w:color="auto" w:fill="D9E2F3" w:themeFill="accent5" w:themeFillTint="33"/>
            <w:vAlign w:val="center"/>
          </w:tcPr>
          <w:p w14:paraId="373E9E8F" w14:textId="77777777" w:rsidR="00970B7B" w:rsidRPr="00E359BF" w:rsidRDefault="00970B7B" w:rsidP="0065790C">
            <w:pPr>
              <w:pStyle w:val="TableSubheading"/>
            </w:pPr>
            <w:bookmarkStart w:id="154" w:name="SummaryTbl_High"/>
            <w:r w:rsidRPr="00E359BF">
              <w:t>Emotional Support Domain</w:t>
            </w:r>
          </w:p>
        </w:tc>
        <w:tc>
          <w:tcPr>
            <w:tcW w:w="683" w:type="dxa"/>
            <w:shd w:val="clear" w:color="auto" w:fill="D9E2F3" w:themeFill="accent5" w:themeFillTint="33"/>
          </w:tcPr>
          <w:p w14:paraId="7855A8FD" w14:textId="77777777" w:rsidR="00970B7B" w:rsidRPr="00E359BF" w:rsidRDefault="00970B7B" w:rsidP="0065790C">
            <w:pPr>
              <w:pStyle w:val="TableTextCenteredDemi"/>
              <w:rPr>
                <w:rFonts w:eastAsia="Times New Roman"/>
              </w:rPr>
            </w:pPr>
            <w:r>
              <w:rPr>
                <w:rFonts w:eastAsia="Times New Roman"/>
              </w:rPr>
              <w:t>0</w:t>
            </w:r>
          </w:p>
        </w:tc>
        <w:tc>
          <w:tcPr>
            <w:tcW w:w="663" w:type="dxa"/>
            <w:shd w:val="clear" w:color="auto" w:fill="D9E2F3" w:themeFill="accent5" w:themeFillTint="33"/>
          </w:tcPr>
          <w:p w14:paraId="0940F856" w14:textId="77777777" w:rsidR="00970B7B" w:rsidRPr="00E359BF" w:rsidRDefault="00970B7B" w:rsidP="0065790C">
            <w:pPr>
              <w:pStyle w:val="TableTextCenteredDemi"/>
              <w:rPr>
                <w:rFonts w:eastAsia="Times New Roman"/>
              </w:rPr>
            </w:pPr>
            <w:r>
              <w:rPr>
                <w:rFonts w:eastAsia="Times New Roman"/>
              </w:rPr>
              <w:t>5</w:t>
            </w:r>
          </w:p>
        </w:tc>
        <w:tc>
          <w:tcPr>
            <w:tcW w:w="703" w:type="dxa"/>
            <w:shd w:val="clear" w:color="auto" w:fill="D9E2F3" w:themeFill="accent5" w:themeFillTint="33"/>
          </w:tcPr>
          <w:p w14:paraId="1C83A9A0" w14:textId="77777777" w:rsidR="00970B7B" w:rsidRPr="00E359BF" w:rsidRDefault="00970B7B" w:rsidP="0065790C">
            <w:pPr>
              <w:pStyle w:val="TableTextCenteredDemi"/>
              <w:rPr>
                <w:rFonts w:eastAsia="Times New Roman"/>
              </w:rPr>
            </w:pPr>
            <w:r>
              <w:rPr>
                <w:rFonts w:eastAsia="Times New Roman"/>
              </w:rPr>
              <w:t>7</w:t>
            </w:r>
          </w:p>
        </w:tc>
        <w:tc>
          <w:tcPr>
            <w:tcW w:w="684" w:type="dxa"/>
            <w:shd w:val="clear" w:color="auto" w:fill="D9E2F3" w:themeFill="accent5" w:themeFillTint="33"/>
          </w:tcPr>
          <w:p w14:paraId="020F2350" w14:textId="77777777" w:rsidR="00970B7B" w:rsidRPr="00E359BF" w:rsidRDefault="00970B7B" w:rsidP="0065790C">
            <w:pPr>
              <w:pStyle w:val="TableTextCenteredDemi"/>
              <w:rPr>
                <w:rFonts w:eastAsia="Times New Roman"/>
              </w:rPr>
            </w:pPr>
            <w:r>
              <w:rPr>
                <w:rFonts w:eastAsia="Times New Roman"/>
              </w:rPr>
              <w:t>5</w:t>
            </w:r>
          </w:p>
        </w:tc>
        <w:tc>
          <w:tcPr>
            <w:tcW w:w="653" w:type="dxa"/>
            <w:shd w:val="clear" w:color="auto" w:fill="D9E2F3" w:themeFill="accent5" w:themeFillTint="33"/>
          </w:tcPr>
          <w:p w14:paraId="19CA72C8" w14:textId="77777777" w:rsidR="00970B7B" w:rsidRPr="00E359BF" w:rsidRDefault="00970B7B" w:rsidP="0065790C">
            <w:pPr>
              <w:pStyle w:val="TableTextCenteredDemi"/>
              <w:rPr>
                <w:rFonts w:eastAsia="Times New Roman"/>
              </w:rPr>
            </w:pPr>
            <w:r>
              <w:rPr>
                <w:rFonts w:eastAsia="Times New Roman"/>
              </w:rPr>
              <w:t>15</w:t>
            </w:r>
          </w:p>
        </w:tc>
        <w:tc>
          <w:tcPr>
            <w:tcW w:w="712" w:type="dxa"/>
            <w:shd w:val="clear" w:color="auto" w:fill="D9E2F3" w:themeFill="accent5" w:themeFillTint="33"/>
            <w:vAlign w:val="center"/>
          </w:tcPr>
          <w:p w14:paraId="06A21769" w14:textId="77777777" w:rsidR="00970B7B" w:rsidRPr="00E359BF" w:rsidRDefault="00970B7B" w:rsidP="0065790C">
            <w:pPr>
              <w:pStyle w:val="TableTextCenteredDemi"/>
              <w:rPr>
                <w:rFonts w:eastAsia="Times New Roman"/>
              </w:rPr>
            </w:pPr>
            <w:r>
              <w:rPr>
                <w:rFonts w:eastAsia="Times New Roman"/>
              </w:rPr>
              <w:t>22</w:t>
            </w:r>
          </w:p>
        </w:tc>
        <w:tc>
          <w:tcPr>
            <w:tcW w:w="684" w:type="dxa"/>
            <w:shd w:val="clear" w:color="auto" w:fill="D9E2F3" w:themeFill="accent5" w:themeFillTint="33"/>
            <w:vAlign w:val="center"/>
          </w:tcPr>
          <w:p w14:paraId="1368DCD5" w14:textId="77777777" w:rsidR="00970B7B" w:rsidRPr="00E359BF" w:rsidRDefault="00970B7B" w:rsidP="0065790C">
            <w:pPr>
              <w:pStyle w:val="TableTextCenteredDemi"/>
              <w:rPr>
                <w:rFonts w:eastAsia="Times New Roman"/>
              </w:rPr>
            </w:pPr>
            <w:r>
              <w:rPr>
                <w:rFonts w:eastAsia="Times New Roman"/>
              </w:rPr>
              <w:t>3</w:t>
            </w:r>
          </w:p>
        </w:tc>
        <w:tc>
          <w:tcPr>
            <w:tcW w:w="601" w:type="dxa"/>
            <w:shd w:val="clear" w:color="auto" w:fill="D9E2F3" w:themeFill="accent5" w:themeFillTint="33"/>
          </w:tcPr>
          <w:p w14:paraId="38EC8802" w14:textId="77777777" w:rsidR="00970B7B" w:rsidRPr="00E359BF" w:rsidRDefault="00970B7B" w:rsidP="0065790C">
            <w:pPr>
              <w:pStyle w:val="TableTextCenteredDemi"/>
              <w:rPr>
                <w:rFonts w:eastAsia="Times New Roman"/>
              </w:rPr>
            </w:pPr>
            <w:r>
              <w:rPr>
                <w:rFonts w:eastAsia="Times New Roman"/>
              </w:rPr>
              <w:t>57</w:t>
            </w:r>
          </w:p>
        </w:tc>
        <w:tc>
          <w:tcPr>
            <w:tcW w:w="866" w:type="dxa"/>
            <w:shd w:val="clear" w:color="auto" w:fill="D9E2F3" w:themeFill="accent5" w:themeFillTint="33"/>
          </w:tcPr>
          <w:p w14:paraId="652A8A25" w14:textId="77777777" w:rsidR="00970B7B" w:rsidRPr="00E359BF" w:rsidRDefault="00970B7B" w:rsidP="0065790C">
            <w:pPr>
              <w:pStyle w:val="TableTextCenteredDemi"/>
              <w:rPr>
                <w:rFonts w:eastAsia="Times New Roman"/>
              </w:rPr>
            </w:pPr>
            <w:r>
              <w:rPr>
                <w:rFonts w:eastAsia="Times New Roman"/>
              </w:rPr>
              <w:t>4.9</w:t>
            </w:r>
          </w:p>
        </w:tc>
      </w:tr>
      <w:tr w:rsidR="00970B7B" w:rsidRPr="00E359BF" w14:paraId="3970200E" w14:textId="77777777" w:rsidTr="00821AC3">
        <w:tc>
          <w:tcPr>
            <w:tcW w:w="3095" w:type="dxa"/>
            <w:vAlign w:val="center"/>
          </w:tcPr>
          <w:p w14:paraId="7874222B" w14:textId="77777777" w:rsidR="00970B7B" w:rsidRPr="00E359BF" w:rsidRDefault="00970B7B" w:rsidP="0065790C">
            <w:pPr>
              <w:pStyle w:val="TableText"/>
              <w:ind w:left="204"/>
              <w:rPr>
                <w:b/>
                <w:bCs/>
              </w:rPr>
            </w:pPr>
            <w:r w:rsidRPr="00E359BF">
              <w:t>Positive Climate</w:t>
            </w:r>
          </w:p>
        </w:tc>
        <w:tc>
          <w:tcPr>
            <w:tcW w:w="683" w:type="dxa"/>
          </w:tcPr>
          <w:p w14:paraId="1A4FD079"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02FD6763" w14:textId="77777777" w:rsidR="00970B7B" w:rsidRPr="00E359BF" w:rsidRDefault="00970B7B" w:rsidP="0065790C">
            <w:pPr>
              <w:pStyle w:val="TableTextCentered"/>
              <w:rPr>
                <w:rFonts w:eastAsia="Times New Roman"/>
              </w:rPr>
            </w:pPr>
            <w:r>
              <w:rPr>
                <w:rFonts w:eastAsia="Times New Roman"/>
              </w:rPr>
              <w:t>1</w:t>
            </w:r>
          </w:p>
        </w:tc>
        <w:tc>
          <w:tcPr>
            <w:tcW w:w="703" w:type="dxa"/>
          </w:tcPr>
          <w:p w14:paraId="4E73E1A2" w14:textId="77777777" w:rsidR="00970B7B" w:rsidRPr="00E359BF" w:rsidRDefault="00970B7B" w:rsidP="0065790C">
            <w:pPr>
              <w:pStyle w:val="TableTextCentered"/>
              <w:rPr>
                <w:rFonts w:eastAsia="Times New Roman"/>
              </w:rPr>
            </w:pPr>
            <w:r>
              <w:rPr>
                <w:rFonts w:eastAsia="Times New Roman"/>
              </w:rPr>
              <w:t>2</w:t>
            </w:r>
          </w:p>
        </w:tc>
        <w:tc>
          <w:tcPr>
            <w:tcW w:w="684" w:type="dxa"/>
          </w:tcPr>
          <w:p w14:paraId="4EA3E52F"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009C2B0C" w14:textId="77777777" w:rsidR="00970B7B" w:rsidRPr="00E359BF" w:rsidRDefault="00970B7B" w:rsidP="0065790C">
            <w:pPr>
              <w:pStyle w:val="TableTextCentered"/>
              <w:rPr>
                <w:rFonts w:eastAsia="Times New Roman"/>
              </w:rPr>
            </w:pPr>
            <w:r>
              <w:rPr>
                <w:rFonts w:eastAsia="Times New Roman"/>
              </w:rPr>
              <w:t>6</w:t>
            </w:r>
          </w:p>
        </w:tc>
        <w:tc>
          <w:tcPr>
            <w:tcW w:w="712" w:type="dxa"/>
            <w:vAlign w:val="center"/>
          </w:tcPr>
          <w:p w14:paraId="022C1F37" w14:textId="77777777" w:rsidR="00970B7B" w:rsidRPr="00E359BF" w:rsidRDefault="00970B7B" w:rsidP="0065790C">
            <w:pPr>
              <w:pStyle w:val="TableTextCentered"/>
              <w:rPr>
                <w:rFonts w:eastAsia="Times New Roman"/>
              </w:rPr>
            </w:pPr>
            <w:r>
              <w:rPr>
                <w:rFonts w:eastAsia="Times New Roman"/>
              </w:rPr>
              <w:t>7</w:t>
            </w:r>
          </w:p>
        </w:tc>
        <w:tc>
          <w:tcPr>
            <w:tcW w:w="684" w:type="dxa"/>
            <w:vAlign w:val="center"/>
          </w:tcPr>
          <w:p w14:paraId="71B628C4" w14:textId="77777777" w:rsidR="00970B7B" w:rsidRPr="00E359BF" w:rsidRDefault="00970B7B" w:rsidP="0065790C">
            <w:pPr>
              <w:pStyle w:val="TableTextCentered"/>
              <w:rPr>
                <w:rFonts w:eastAsia="Times New Roman"/>
              </w:rPr>
            </w:pPr>
            <w:r>
              <w:rPr>
                <w:rFonts w:eastAsia="Times New Roman"/>
              </w:rPr>
              <w:t>3</w:t>
            </w:r>
          </w:p>
        </w:tc>
        <w:tc>
          <w:tcPr>
            <w:tcW w:w="601" w:type="dxa"/>
          </w:tcPr>
          <w:p w14:paraId="7446DDD9"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5DB9BC0D" w14:textId="77777777" w:rsidR="00970B7B" w:rsidRPr="00E359BF" w:rsidRDefault="00970B7B" w:rsidP="0065790C">
            <w:pPr>
              <w:pStyle w:val="TableTextCentered"/>
              <w:rPr>
                <w:rFonts w:eastAsia="Times New Roman"/>
              </w:rPr>
            </w:pPr>
            <w:r>
              <w:rPr>
                <w:rFonts w:eastAsia="Times New Roman"/>
              </w:rPr>
              <w:t>5.3</w:t>
            </w:r>
          </w:p>
        </w:tc>
      </w:tr>
      <w:tr w:rsidR="00970B7B" w:rsidRPr="00E359BF" w14:paraId="57A4D3E4" w14:textId="77777777" w:rsidTr="00821AC3">
        <w:tc>
          <w:tcPr>
            <w:tcW w:w="3095" w:type="dxa"/>
            <w:vAlign w:val="center"/>
          </w:tcPr>
          <w:p w14:paraId="1D8A910E" w14:textId="77777777" w:rsidR="00970B7B" w:rsidRPr="00E359BF" w:rsidRDefault="00970B7B" w:rsidP="0065790C">
            <w:pPr>
              <w:pStyle w:val="TableText"/>
              <w:ind w:left="204"/>
              <w:rPr>
                <w:b/>
                <w:bCs/>
              </w:rPr>
            </w:pPr>
            <w:r w:rsidRPr="00E359BF">
              <w:t>Teacher Sensitivity</w:t>
            </w:r>
          </w:p>
        </w:tc>
        <w:tc>
          <w:tcPr>
            <w:tcW w:w="683" w:type="dxa"/>
          </w:tcPr>
          <w:p w14:paraId="67EB8300"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510D8AB0" w14:textId="77777777" w:rsidR="00970B7B" w:rsidRPr="00E359BF" w:rsidRDefault="00970B7B" w:rsidP="0065790C">
            <w:pPr>
              <w:pStyle w:val="TableTextCentered"/>
              <w:rPr>
                <w:rFonts w:eastAsia="Times New Roman"/>
              </w:rPr>
            </w:pPr>
            <w:r>
              <w:rPr>
                <w:rFonts w:eastAsia="Times New Roman"/>
              </w:rPr>
              <w:t>1</w:t>
            </w:r>
          </w:p>
        </w:tc>
        <w:tc>
          <w:tcPr>
            <w:tcW w:w="703" w:type="dxa"/>
          </w:tcPr>
          <w:p w14:paraId="0F8E6D2A" w14:textId="77777777" w:rsidR="00970B7B" w:rsidRPr="00E359BF" w:rsidRDefault="00970B7B" w:rsidP="0065790C">
            <w:pPr>
              <w:pStyle w:val="TableTextCentered"/>
              <w:rPr>
                <w:rFonts w:eastAsia="Times New Roman"/>
              </w:rPr>
            </w:pPr>
            <w:r>
              <w:rPr>
                <w:rFonts w:eastAsia="Times New Roman"/>
              </w:rPr>
              <w:t>3</w:t>
            </w:r>
          </w:p>
        </w:tc>
        <w:tc>
          <w:tcPr>
            <w:tcW w:w="684" w:type="dxa"/>
          </w:tcPr>
          <w:p w14:paraId="65FE94F6"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72A57DC0" w14:textId="77777777" w:rsidR="00970B7B" w:rsidRPr="00E359BF" w:rsidRDefault="00970B7B" w:rsidP="0065790C">
            <w:pPr>
              <w:pStyle w:val="TableTextCentered"/>
              <w:rPr>
                <w:rFonts w:eastAsia="Times New Roman"/>
              </w:rPr>
            </w:pPr>
            <w:r>
              <w:rPr>
                <w:rFonts w:eastAsia="Times New Roman"/>
              </w:rPr>
              <w:t>5</w:t>
            </w:r>
          </w:p>
        </w:tc>
        <w:tc>
          <w:tcPr>
            <w:tcW w:w="712" w:type="dxa"/>
            <w:vAlign w:val="center"/>
          </w:tcPr>
          <w:p w14:paraId="51D62D87" w14:textId="77777777" w:rsidR="00970B7B" w:rsidRPr="00E359BF" w:rsidRDefault="00970B7B" w:rsidP="0065790C">
            <w:pPr>
              <w:pStyle w:val="TableTextCentered"/>
              <w:rPr>
                <w:rFonts w:eastAsia="Times New Roman"/>
              </w:rPr>
            </w:pPr>
            <w:r>
              <w:rPr>
                <w:rFonts w:eastAsia="Times New Roman"/>
              </w:rPr>
              <w:t>10</w:t>
            </w:r>
          </w:p>
        </w:tc>
        <w:tc>
          <w:tcPr>
            <w:tcW w:w="684" w:type="dxa"/>
            <w:vAlign w:val="center"/>
          </w:tcPr>
          <w:p w14:paraId="209D7AC6"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547BB287"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287CD284" w14:textId="77777777" w:rsidR="00970B7B" w:rsidRPr="00E359BF" w:rsidRDefault="00970B7B" w:rsidP="0065790C">
            <w:pPr>
              <w:pStyle w:val="TableTextCentered"/>
              <w:rPr>
                <w:rFonts w:eastAsia="Times New Roman"/>
              </w:rPr>
            </w:pPr>
            <w:r>
              <w:rPr>
                <w:rFonts w:eastAsia="Times New Roman"/>
              </w:rPr>
              <w:t>5.1</w:t>
            </w:r>
          </w:p>
        </w:tc>
      </w:tr>
      <w:tr w:rsidR="00970B7B" w:rsidRPr="00E359BF" w14:paraId="3622347C" w14:textId="77777777" w:rsidTr="00821AC3">
        <w:tc>
          <w:tcPr>
            <w:tcW w:w="3095" w:type="dxa"/>
            <w:vAlign w:val="center"/>
          </w:tcPr>
          <w:p w14:paraId="6961A5AC" w14:textId="77777777" w:rsidR="00970B7B" w:rsidRPr="00E359BF" w:rsidRDefault="00970B7B" w:rsidP="0065790C">
            <w:pPr>
              <w:pStyle w:val="TableText"/>
              <w:ind w:left="204"/>
              <w:rPr>
                <w:b/>
                <w:bCs/>
              </w:rPr>
            </w:pPr>
            <w:r w:rsidRPr="00E359BF">
              <w:t>Regard for Student Perspectives</w:t>
            </w:r>
          </w:p>
        </w:tc>
        <w:tc>
          <w:tcPr>
            <w:tcW w:w="683" w:type="dxa"/>
          </w:tcPr>
          <w:p w14:paraId="621D9B23"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24D57DE2" w14:textId="77777777" w:rsidR="00970B7B" w:rsidRPr="00E359BF" w:rsidRDefault="00970B7B" w:rsidP="0065790C">
            <w:pPr>
              <w:pStyle w:val="TableTextCentered"/>
              <w:rPr>
                <w:rFonts w:eastAsia="Times New Roman"/>
              </w:rPr>
            </w:pPr>
            <w:r>
              <w:rPr>
                <w:rFonts w:eastAsia="Times New Roman"/>
              </w:rPr>
              <w:t>3</w:t>
            </w:r>
          </w:p>
        </w:tc>
        <w:tc>
          <w:tcPr>
            <w:tcW w:w="703" w:type="dxa"/>
          </w:tcPr>
          <w:p w14:paraId="2D4B1DB8" w14:textId="77777777" w:rsidR="00970B7B" w:rsidRPr="00E359BF" w:rsidRDefault="00970B7B" w:rsidP="0065790C">
            <w:pPr>
              <w:pStyle w:val="TableTextCentered"/>
              <w:rPr>
                <w:rFonts w:eastAsia="Times New Roman"/>
              </w:rPr>
            </w:pPr>
            <w:r>
              <w:rPr>
                <w:rFonts w:eastAsia="Times New Roman"/>
              </w:rPr>
              <w:t>2</w:t>
            </w:r>
          </w:p>
        </w:tc>
        <w:tc>
          <w:tcPr>
            <w:tcW w:w="684" w:type="dxa"/>
          </w:tcPr>
          <w:p w14:paraId="35BFF4C9" w14:textId="77777777" w:rsidR="00970B7B" w:rsidRPr="00E359BF" w:rsidRDefault="00970B7B" w:rsidP="0065790C">
            <w:pPr>
              <w:pStyle w:val="TableTextCentered"/>
              <w:rPr>
                <w:rFonts w:eastAsia="Times New Roman"/>
              </w:rPr>
            </w:pPr>
            <w:r>
              <w:rPr>
                <w:rFonts w:eastAsia="Times New Roman"/>
              </w:rPr>
              <w:t>5</w:t>
            </w:r>
          </w:p>
        </w:tc>
        <w:tc>
          <w:tcPr>
            <w:tcW w:w="653" w:type="dxa"/>
          </w:tcPr>
          <w:p w14:paraId="201E8DCD" w14:textId="77777777" w:rsidR="00970B7B" w:rsidRPr="00E359BF" w:rsidRDefault="00970B7B" w:rsidP="0065790C">
            <w:pPr>
              <w:pStyle w:val="TableTextCentered"/>
              <w:rPr>
                <w:rFonts w:eastAsia="Times New Roman"/>
              </w:rPr>
            </w:pPr>
            <w:r>
              <w:rPr>
                <w:rFonts w:eastAsia="Times New Roman"/>
              </w:rPr>
              <w:t>4</w:t>
            </w:r>
          </w:p>
        </w:tc>
        <w:tc>
          <w:tcPr>
            <w:tcW w:w="712" w:type="dxa"/>
            <w:vAlign w:val="center"/>
          </w:tcPr>
          <w:p w14:paraId="4F32AF96" w14:textId="77777777" w:rsidR="00970B7B" w:rsidRPr="00E359BF" w:rsidRDefault="00970B7B" w:rsidP="0065790C">
            <w:pPr>
              <w:pStyle w:val="TableTextCentered"/>
              <w:rPr>
                <w:rFonts w:eastAsia="Times New Roman"/>
              </w:rPr>
            </w:pPr>
            <w:r>
              <w:rPr>
                <w:rFonts w:eastAsia="Times New Roman"/>
              </w:rPr>
              <w:t>5</w:t>
            </w:r>
          </w:p>
        </w:tc>
        <w:tc>
          <w:tcPr>
            <w:tcW w:w="684" w:type="dxa"/>
            <w:vAlign w:val="center"/>
          </w:tcPr>
          <w:p w14:paraId="6686FD95"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63BB3324"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1FA5C924" w14:textId="77777777" w:rsidR="00970B7B" w:rsidRPr="00E359BF" w:rsidRDefault="00970B7B" w:rsidP="0065790C">
            <w:pPr>
              <w:pStyle w:val="TableTextCentered"/>
              <w:rPr>
                <w:rFonts w:eastAsia="Times New Roman"/>
              </w:rPr>
            </w:pPr>
            <w:r>
              <w:rPr>
                <w:rFonts w:eastAsia="Times New Roman"/>
              </w:rPr>
              <w:t>4.3</w:t>
            </w:r>
          </w:p>
        </w:tc>
      </w:tr>
      <w:tr w:rsidR="00970B7B" w:rsidRPr="00E359BF" w14:paraId="1F7372A5" w14:textId="77777777" w:rsidTr="00821AC3">
        <w:tc>
          <w:tcPr>
            <w:tcW w:w="3095" w:type="dxa"/>
            <w:shd w:val="clear" w:color="auto" w:fill="D9E2F3" w:themeFill="accent5" w:themeFillTint="33"/>
            <w:vAlign w:val="center"/>
          </w:tcPr>
          <w:p w14:paraId="59443AAF" w14:textId="77777777" w:rsidR="00970B7B" w:rsidRPr="00E359BF" w:rsidRDefault="00970B7B" w:rsidP="0065790C">
            <w:pPr>
              <w:pStyle w:val="TableSubheading"/>
              <w:rPr>
                <w:szCs w:val="20"/>
              </w:rPr>
            </w:pPr>
            <w:r w:rsidRPr="00E359BF">
              <w:t>Classroom Organization Domain</w:t>
            </w:r>
          </w:p>
        </w:tc>
        <w:tc>
          <w:tcPr>
            <w:tcW w:w="683" w:type="dxa"/>
            <w:shd w:val="clear" w:color="auto" w:fill="D9E2F3" w:themeFill="accent5" w:themeFillTint="33"/>
          </w:tcPr>
          <w:p w14:paraId="298C29E9" w14:textId="77777777" w:rsidR="00970B7B" w:rsidRPr="00E359BF" w:rsidRDefault="00970B7B" w:rsidP="0065790C">
            <w:pPr>
              <w:pStyle w:val="TableTextCenteredDemi"/>
              <w:rPr>
                <w:rFonts w:eastAsia="Times New Roman"/>
              </w:rPr>
            </w:pPr>
            <w:r>
              <w:rPr>
                <w:rFonts w:eastAsia="Times New Roman"/>
              </w:rPr>
              <w:t>0</w:t>
            </w:r>
          </w:p>
        </w:tc>
        <w:tc>
          <w:tcPr>
            <w:tcW w:w="663" w:type="dxa"/>
            <w:shd w:val="clear" w:color="auto" w:fill="D9E2F3" w:themeFill="accent5" w:themeFillTint="33"/>
          </w:tcPr>
          <w:p w14:paraId="01309D6D" w14:textId="77777777" w:rsidR="00970B7B" w:rsidRPr="00E359BF" w:rsidRDefault="00970B7B" w:rsidP="0065790C">
            <w:pPr>
              <w:pStyle w:val="TableTextCenteredDemi"/>
              <w:rPr>
                <w:rFonts w:eastAsia="Times New Roman"/>
              </w:rPr>
            </w:pPr>
            <w:r>
              <w:rPr>
                <w:rFonts w:eastAsia="Times New Roman"/>
              </w:rPr>
              <w:t>0</w:t>
            </w:r>
          </w:p>
        </w:tc>
        <w:tc>
          <w:tcPr>
            <w:tcW w:w="703" w:type="dxa"/>
            <w:shd w:val="clear" w:color="auto" w:fill="D9E2F3" w:themeFill="accent5" w:themeFillTint="33"/>
          </w:tcPr>
          <w:p w14:paraId="4114008A" w14:textId="77777777" w:rsidR="00970B7B" w:rsidRPr="00E359BF" w:rsidRDefault="00970B7B" w:rsidP="0065790C">
            <w:pPr>
              <w:pStyle w:val="TableTextCenteredDemi"/>
              <w:rPr>
                <w:rFonts w:eastAsia="Times New Roman"/>
              </w:rPr>
            </w:pPr>
            <w:r>
              <w:rPr>
                <w:rFonts w:eastAsia="Times New Roman"/>
              </w:rPr>
              <w:t>0</w:t>
            </w:r>
          </w:p>
        </w:tc>
        <w:tc>
          <w:tcPr>
            <w:tcW w:w="684" w:type="dxa"/>
            <w:shd w:val="clear" w:color="auto" w:fill="D9E2F3" w:themeFill="accent5" w:themeFillTint="33"/>
          </w:tcPr>
          <w:p w14:paraId="376592D7" w14:textId="77777777" w:rsidR="00970B7B" w:rsidRPr="00E359BF" w:rsidRDefault="00970B7B" w:rsidP="0065790C">
            <w:pPr>
              <w:pStyle w:val="TableTextCenteredDemi"/>
              <w:rPr>
                <w:rFonts w:eastAsia="Times New Roman"/>
              </w:rPr>
            </w:pPr>
            <w:r>
              <w:rPr>
                <w:rFonts w:eastAsia="Times New Roman"/>
              </w:rPr>
              <w:t>1</w:t>
            </w:r>
          </w:p>
        </w:tc>
        <w:tc>
          <w:tcPr>
            <w:tcW w:w="653" w:type="dxa"/>
            <w:shd w:val="clear" w:color="auto" w:fill="D9E2F3" w:themeFill="accent5" w:themeFillTint="33"/>
          </w:tcPr>
          <w:p w14:paraId="4EBF05D7" w14:textId="77777777" w:rsidR="00970B7B" w:rsidRPr="00E359BF" w:rsidRDefault="00970B7B" w:rsidP="0065790C">
            <w:pPr>
              <w:pStyle w:val="TableTextCenteredDemi"/>
              <w:rPr>
                <w:rFonts w:eastAsia="Times New Roman"/>
              </w:rPr>
            </w:pPr>
            <w:r>
              <w:rPr>
                <w:rFonts w:eastAsia="Times New Roman"/>
              </w:rPr>
              <w:t>5</w:t>
            </w:r>
          </w:p>
        </w:tc>
        <w:tc>
          <w:tcPr>
            <w:tcW w:w="712" w:type="dxa"/>
            <w:shd w:val="clear" w:color="auto" w:fill="D9E2F3" w:themeFill="accent5" w:themeFillTint="33"/>
            <w:vAlign w:val="center"/>
          </w:tcPr>
          <w:p w14:paraId="114FEABD" w14:textId="77777777" w:rsidR="00970B7B" w:rsidRPr="00E359BF" w:rsidRDefault="00970B7B" w:rsidP="0065790C">
            <w:pPr>
              <w:pStyle w:val="TableTextCenteredDemi"/>
              <w:rPr>
                <w:rFonts w:eastAsia="Times New Roman"/>
              </w:rPr>
            </w:pPr>
            <w:r>
              <w:rPr>
                <w:rFonts w:eastAsia="Times New Roman"/>
              </w:rPr>
              <w:t>21</w:t>
            </w:r>
          </w:p>
        </w:tc>
        <w:tc>
          <w:tcPr>
            <w:tcW w:w="684" w:type="dxa"/>
            <w:shd w:val="clear" w:color="auto" w:fill="D9E2F3" w:themeFill="accent5" w:themeFillTint="33"/>
            <w:vAlign w:val="center"/>
          </w:tcPr>
          <w:p w14:paraId="41ED2223" w14:textId="77777777" w:rsidR="00970B7B" w:rsidRPr="00E359BF" w:rsidRDefault="00970B7B" w:rsidP="0065790C">
            <w:pPr>
              <w:pStyle w:val="TableTextCenteredDemi"/>
              <w:rPr>
                <w:rFonts w:eastAsia="Times New Roman"/>
              </w:rPr>
            </w:pPr>
            <w:r>
              <w:rPr>
                <w:rFonts w:eastAsia="Times New Roman"/>
              </w:rPr>
              <w:t>30</w:t>
            </w:r>
          </w:p>
        </w:tc>
        <w:tc>
          <w:tcPr>
            <w:tcW w:w="601" w:type="dxa"/>
            <w:shd w:val="clear" w:color="auto" w:fill="D9E2F3" w:themeFill="accent5" w:themeFillTint="33"/>
          </w:tcPr>
          <w:p w14:paraId="41436B83" w14:textId="77777777" w:rsidR="00970B7B" w:rsidRPr="00E359BF" w:rsidRDefault="00970B7B" w:rsidP="0065790C">
            <w:pPr>
              <w:pStyle w:val="TableTextCenteredDemi"/>
              <w:rPr>
                <w:rFonts w:eastAsia="Times New Roman"/>
              </w:rPr>
            </w:pPr>
            <w:r>
              <w:rPr>
                <w:rFonts w:eastAsia="Times New Roman"/>
              </w:rPr>
              <w:t>57</w:t>
            </w:r>
          </w:p>
        </w:tc>
        <w:tc>
          <w:tcPr>
            <w:tcW w:w="866" w:type="dxa"/>
            <w:shd w:val="clear" w:color="auto" w:fill="D9E2F3" w:themeFill="accent5" w:themeFillTint="33"/>
          </w:tcPr>
          <w:p w14:paraId="52804F6A" w14:textId="77777777" w:rsidR="00970B7B" w:rsidRPr="00E359BF" w:rsidRDefault="00970B7B" w:rsidP="0065790C">
            <w:pPr>
              <w:pStyle w:val="TableTextCenteredDemi"/>
              <w:rPr>
                <w:rFonts w:eastAsia="Times New Roman"/>
              </w:rPr>
            </w:pPr>
            <w:r>
              <w:rPr>
                <w:rFonts w:eastAsia="Times New Roman"/>
              </w:rPr>
              <w:t>6.4</w:t>
            </w:r>
          </w:p>
        </w:tc>
      </w:tr>
      <w:tr w:rsidR="00970B7B" w:rsidRPr="00E359BF" w14:paraId="475C17BF" w14:textId="77777777" w:rsidTr="00821AC3">
        <w:tc>
          <w:tcPr>
            <w:tcW w:w="3095" w:type="dxa"/>
            <w:vAlign w:val="center"/>
          </w:tcPr>
          <w:p w14:paraId="2B01F551" w14:textId="77777777" w:rsidR="00970B7B" w:rsidRPr="00E359BF" w:rsidRDefault="00970B7B" w:rsidP="0065790C">
            <w:pPr>
              <w:pStyle w:val="TableText"/>
              <w:ind w:left="204"/>
              <w:rPr>
                <w:b/>
                <w:bCs/>
              </w:rPr>
            </w:pPr>
            <w:r w:rsidRPr="00E359BF">
              <w:t>Behavior Management</w:t>
            </w:r>
          </w:p>
        </w:tc>
        <w:tc>
          <w:tcPr>
            <w:tcW w:w="683" w:type="dxa"/>
          </w:tcPr>
          <w:p w14:paraId="052CE1F2"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25E4B943" w14:textId="77777777" w:rsidR="00970B7B" w:rsidRPr="00E359BF" w:rsidRDefault="00970B7B" w:rsidP="0065790C">
            <w:pPr>
              <w:pStyle w:val="TableTextCentered"/>
              <w:rPr>
                <w:rFonts w:eastAsia="Times New Roman"/>
              </w:rPr>
            </w:pPr>
            <w:r>
              <w:rPr>
                <w:rFonts w:eastAsia="Times New Roman"/>
              </w:rPr>
              <w:t>0</w:t>
            </w:r>
          </w:p>
        </w:tc>
        <w:tc>
          <w:tcPr>
            <w:tcW w:w="703" w:type="dxa"/>
          </w:tcPr>
          <w:p w14:paraId="52A40998" w14:textId="77777777" w:rsidR="00970B7B" w:rsidRPr="00E359BF" w:rsidRDefault="00970B7B" w:rsidP="0065790C">
            <w:pPr>
              <w:pStyle w:val="TableTextCentered"/>
              <w:rPr>
                <w:rFonts w:eastAsia="Times New Roman"/>
              </w:rPr>
            </w:pPr>
            <w:r>
              <w:rPr>
                <w:rFonts w:eastAsia="Times New Roman"/>
              </w:rPr>
              <w:t>0</w:t>
            </w:r>
          </w:p>
        </w:tc>
        <w:tc>
          <w:tcPr>
            <w:tcW w:w="684" w:type="dxa"/>
          </w:tcPr>
          <w:p w14:paraId="7A10E648"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755F3EBB" w14:textId="77777777" w:rsidR="00970B7B" w:rsidRPr="00E359BF" w:rsidRDefault="00970B7B" w:rsidP="0065790C">
            <w:pPr>
              <w:pStyle w:val="TableTextCentered"/>
              <w:rPr>
                <w:rFonts w:eastAsia="Times New Roman"/>
              </w:rPr>
            </w:pPr>
            <w:r>
              <w:rPr>
                <w:rFonts w:eastAsia="Times New Roman"/>
              </w:rPr>
              <w:t>1</w:t>
            </w:r>
          </w:p>
        </w:tc>
        <w:tc>
          <w:tcPr>
            <w:tcW w:w="712" w:type="dxa"/>
            <w:vAlign w:val="center"/>
          </w:tcPr>
          <w:p w14:paraId="61F67F65" w14:textId="77777777" w:rsidR="00970B7B" w:rsidRPr="00E359BF" w:rsidRDefault="00970B7B" w:rsidP="0065790C">
            <w:pPr>
              <w:pStyle w:val="TableTextCentered"/>
              <w:rPr>
                <w:rFonts w:eastAsia="Times New Roman"/>
              </w:rPr>
            </w:pPr>
            <w:r>
              <w:rPr>
                <w:rFonts w:eastAsia="Times New Roman"/>
              </w:rPr>
              <w:t>9</w:t>
            </w:r>
          </w:p>
        </w:tc>
        <w:tc>
          <w:tcPr>
            <w:tcW w:w="684" w:type="dxa"/>
            <w:vAlign w:val="center"/>
          </w:tcPr>
          <w:p w14:paraId="48824272" w14:textId="77777777" w:rsidR="00970B7B" w:rsidRPr="00E359BF" w:rsidRDefault="00970B7B" w:rsidP="0065790C">
            <w:pPr>
              <w:pStyle w:val="TableTextCentered"/>
              <w:rPr>
                <w:rFonts w:eastAsia="Times New Roman"/>
              </w:rPr>
            </w:pPr>
            <w:r>
              <w:rPr>
                <w:rFonts w:eastAsia="Times New Roman"/>
              </w:rPr>
              <w:t>9</w:t>
            </w:r>
          </w:p>
        </w:tc>
        <w:tc>
          <w:tcPr>
            <w:tcW w:w="601" w:type="dxa"/>
          </w:tcPr>
          <w:p w14:paraId="483BF9D0"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3FEB77B4" w14:textId="77777777" w:rsidR="00970B7B" w:rsidRPr="00E359BF" w:rsidRDefault="00970B7B" w:rsidP="0065790C">
            <w:pPr>
              <w:pStyle w:val="TableTextCentered"/>
              <w:rPr>
                <w:rFonts w:eastAsia="Times New Roman"/>
              </w:rPr>
            </w:pPr>
            <w:r>
              <w:rPr>
                <w:rFonts w:eastAsia="Times New Roman"/>
              </w:rPr>
              <w:t>6.4</w:t>
            </w:r>
          </w:p>
        </w:tc>
      </w:tr>
      <w:tr w:rsidR="00970B7B" w:rsidRPr="00E359BF" w14:paraId="5CE4AA2B" w14:textId="77777777" w:rsidTr="00821AC3">
        <w:tc>
          <w:tcPr>
            <w:tcW w:w="3095" w:type="dxa"/>
            <w:vAlign w:val="center"/>
          </w:tcPr>
          <w:p w14:paraId="3307CEAF" w14:textId="77777777" w:rsidR="00970B7B" w:rsidRPr="00E359BF" w:rsidRDefault="00970B7B" w:rsidP="0065790C">
            <w:pPr>
              <w:pStyle w:val="TableText"/>
              <w:ind w:left="204"/>
              <w:rPr>
                <w:b/>
                <w:bCs/>
              </w:rPr>
            </w:pPr>
            <w:r w:rsidRPr="00E359BF">
              <w:t>Productivity</w:t>
            </w:r>
          </w:p>
        </w:tc>
        <w:tc>
          <w:tcPr>
            <w:tcW w:w="683" w:type="dxa"/>
          </w:tcPr>
          <w:p w14:paraId="4D90D050"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47946481" w14:textId="77777777" w:rsidR="00970B7B" w:rsidRPr="00E359BF" w:rsidRDefault="00970B7B" w:rsidP="0065790C">
            <w:pPr>
              <w:pStyle w:val="TableTextCentered"/>
              <w:rPr>
                <w:rFonts w:eastAsia="Times New Roman"/>
              </w:rPr>
            </w:pPr>
            <w:r>
              <w:rPr>
                <w:rFonts w:eastAsia="Times New Roman"/>
              </w:rPr>
              <w:t>0</w:t>
            </w:r>
          </w:p>
        </w:tc>
        <w:tc>
          <w:tcPr>
            <w:tcW w:w="703" w:type="dxa"/>
          </w:tcPr>
          <w:p w14:paraId="22E081BB" w14:textId="77777777" w:rsidR="00970B7B" w:rsidRPr="00E359BF" w:rsidRDefault="00970B7B" w:rsidP="0065790C">
            <w:pPr>
              <w:pStyle w:val="TableTextCentered"/>
              <w:rPr>
                <w:rFonts w:eastAsia="Times New Roman"/>
              </w:rPr>
            </w:pPr>
            <w:r>
              <w:rPr>
                <w:rFonts w:eastAsia="Times New Roman"/>
              </w:rPr>
              <w:t>0</w:t>
            </w:r>
          </w:p>
        </w:tc>
        <w:tc>
          <w:tcPr>
            <w:tcW w:w="684" w:type="dxa"/>
          </w:tcPr>
          <w:p w14:paraId="19DDA6BF" w14:textId="77777777" w:rsidR="00970B7B" w:rsidRPr="00E359BF" w:rsidRDefault="00970B7B" w:rsidP="0065790C">
            <w:pPr>
              <w:pStyle w:val="TableTextCentered"/>
              <w:rPr>
                <w:rFonts w:eastAsia="Times New Roman"/>
              </w:rPr>
            </w:pPr>
            <w:r>
              <w:rPr>
                <w:rFonts w:eastAsia="Times New Roman"/>
              </w:rPr>
              <w:t>1</w:t>
            </w:r>
          </w:p>
        </w:tc>
        <w:tc>
          <w:tcPr>
            <w:tcW w:w="653" w:type="dxa"/>
          </w:tcPr>
          <w:p w14:paraId="6752AF9F" w14:textId="77777777" w:rsidR="00970B7B" w:rsidRPr="00E359BF" w:rsidRDefault="00970B7B" w:rsidP="0065790C">
            <w:pPr>
              <w:pStyle w:val="TableTextCentered"/>
              <w:rPr>
                <w:rFonts w:eastAsia="Times New Roman"/>
              </w:rPr>
            </w:pPr>
            <w:r>
              <w:rPr>
                <w:rFonts w:eastAsia="Times New Roman"/>
              </w:rPr>
              <w:t>4</w:t>
            </w:r>
          </w:p>
        </w:tc>
        <w:tc>
          <w:tcPr>
            <w:tcW w:w="712" w:type="dxa"/>
            <w:vAlign w:val="center"/>
          </w:tcPr>
          <w:p w14:paraId="6A28567A" w14:textId="77777777" w:rsidR="00970B7B" w:rsidRPr="00E359BF" w:rsidRDefault="00970B7B" w:rsidP="0065790C">
            <w:pPr>
              <w:pStyle w:val="TableTextCentered"/>
              <w:rPr>
                <w:rFonts w:eastAsia="Times New Roman"/>
              </w:rPr>
            </w:pPr>
            <w:r>
              <w:rPr>
                <w:rFonts w:eastAsia="Times New Roman"/>
              </w:rPr>
              <w:t>6</w:t>
            </w:r>
          </w:p>
        </w:tc>
        <w:tc>
          <w:tcPr>
            <w:tcW w:w="684" w:type="dxa"/>
            <w:vAlign w:val="center"/>
          </w:tcPr>
          <w:p w14:paraId="288A7FDB" w14:textId="77777777" w:rsidR="00970B7B" w:rsidRPr="00E359BF" w:rsidRDefault="00970B7B" w:rsidP="0065790C">
            <w:pPr>
              <w:pStyle w:val="TableTextCentered"/>
              <w:rPr>
                <w:rFonts w:eastAsia="Times New Roman"/>
              </w:rPr>
            </w:pPr>
            <w:r>
              <w:rPr>
                <w:rFonts w:eastAsia="Times New Roman"/>
              </w:rPr>
              <w:t>8</w:t>
            </w:r>
          </w:p>
        </w:tc>
        <w:tc>
          <w:tcPr>
            <w:tcW w:w="601" w:type="dxa"/>
          </w:tcPr>
          <w:p w14:paraId="6457BFDC"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156849D2" w14:textId="77777777" w:rsidR="00970B7B" w:rsidRPr="00E359BF" w:rsidRDefault="00970B7B" w:rsidP="0065790C">
            <w:pPr>
              <w:pStyle w:val="TableTextCentered"/>
              <w:rPr>
                <w:rFonts w:eastAsia="Times New Roman"/>
              </w:rPr>
            </w:pPr>
            <w:r>
              <w:rPr>
                <w:rFonts w:eastAsia="Times New Roman"/>
              </w:rPr>
              <w:t>6.1</w:t>
            </w:r>
          </w:p>
        </w:tc>
      </w:tr>
      <w:tr w:rsidR="00970B7B" w:rsidRPr="00E359BF" w14:paraId="2EB8B7C3" w14:textId="77777777" w:rsidTr="00821AC3">
        <w:tc>
          <w:tcPr>
            <w:tcW w:w="3095" w:type="dxa"/>
            <w:vAlign w:val="center"/>
          </w:tcPr>
          <w:p w14:paraId="4B612C41" w14:textId="77777777" w:rsidR="00970B7B" w:rsidRPr="00E359BF" w:rsidRDefault="00970B7B" w:rsidP="0065790C">
            <w:pPr>
              <w:pStyle w:val="TableText"/>
              <w:ind w:left="204"/>
              <w:rPr>
                <w:b/>
                <w:bCs/>
              </w:rPr>
            </w:pPr>
            <w:r w:rsidRPr="00D931E1">
              <w:t>Negative Climate</w:t>
            </w:r>
            <w:r>
              <w:t>**</w:t>
            </w:r>
          </w:p>
        </w:tc>
        <w:tc>
          <w:tcPr>
            <w:tcW w:w="683" w:type="dxa"/>
          </w:tcPr>
          <w:p w14:paraId="69EBA462"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100E3D97" w14:textId="77777777" w:rsidR="00970B7B" w:rsidRPr="00E359BF" w:rsidRDefault="00970B7B" w:rsidP="0065790C">
            <w:pPr>
              <w:pStyle w:val="TableTextCentered"/>
              <w:rPr>
                <w:rFonts w:eastAsia="Times New Roman"/>
              </w:rPr>
            </w:pPr>
            <w:r>
              <w:rPr>
                <w:rFonts w:eastAsia="Times New Roman"/>
              </w:rPr>
              <w:t>0</w:t>
            </w:r>
          </w:p>
        </w:tc>
        <w:tc>
          <w:tcPr>
            <w:tcW w:w="703" w:type="dxa"/>
          </w:tcPr>
          <w:p w14:paraId="0D5D723F" w14:textId="77777777" w:rsidR="00970B7B" w:rsidRPr="00E359BF" w:rsidRDefault="00970B7B" w:rsidP="0065790C">
            <w:pPr>
              <w:pStyle w:val="TableTextCentered"/>
              <w:rPr>
                <w:rFonts w:eastAsia="Times New Roman"/>
              </w:rPr>
            </w:pPr>
            <w:r>
              <w:rPr>
                <w:rFonts w:eastAsia="Times New Roman"/>
              </w:rPr>
              <w:t>0</w:t>
            </w:r>
          </w:p>
        </w:tc>
        <w:tc>
          <w:tcPr>
            <w:tcW w:w="684" w:type="dxa"/>
          </w:tcPr>
          <w:p w14:paraId="54F48AB1" w14:textId="77777777" w:rsidR="00970B7B" w:rsidRPr="00E359BF" w:rsidRDefault="00970B7B" w:rsidP="0065790C">
            <w:pPr>
              <w:pStyle w:val="TableTextCentered"/>
              <w:rPr>
                <w:rFonts w:eastAsia="Times New Roman"/>
              </w:rPr>
            </w:pPr>
            <w:r>
              <w:rPr>
                <w:rFonts w:eastAsia="Times New Roman"/>
              </w:rPr>
              <w:t>0</w:t>
            </w:r>
          </w:p>
        </w:tc>
        <w:tc>
          <w:tcPr>
            <w:tcW w:w="653" w:type="dxa"/>
          </w:tcPr>
          <w:p w14:paraId="44797DCB" w14:textId="77777777" w:rsidR="00970B7B" w:rsidRPr="00E359BF" w:rsidRDefault="00970B7B" w:rsidP="0065790C">
            <w:pPr>
              <w:pStyle w:val="TableTextCentered"/>
              <w:rPr>
                <w:rFonts w:eastAsia="Times New Roman"/>
              </w:rPr>
            </w:pPr>
            <w:r>
              <w:rPr>
                <w:rFonts w:eastAsia="Times New Roman"/>
              </w:rPr>
              <w:t>0</w:t>
            </w:r>
          </w:p>
        </w:tc>
        <w:tc>
          <w:tcPr>
            <w:tcW w:w="712" w:type="dxa"/>
            <w:vAlign w:val="center"/>
          </w:tcPr>
          <w:p w14:paraId="03DBB841" w14:textId="77777777" w:rsidR="00970B7B" w:rsidRPr="00E359BF" w:rsidRDefault="00970B7B" w:rsidP="0065790C">
            <w:pPr>
              <w:pStyle w:val="TableTextCentered"/>
              <w:rPr>
                <w:rFonts w:eastAsia="Times New Roman"/>
              </w:rPr>
            </w:pPr>
            <w:r>
              <w:rPr>
                <w:rFonts w:eastAsia="Times New Roman"/>
              </w:rPr>
              <w:t>6</w:t>
            </w:r>
          </w:p>
        </w:tc>
        <w:tc>
          <w:tcPr>
            <w:tcW w:w="684" w:type="dxa"/>
            <w:vAlign w:val="center"/>
          </w:tcPr>
          <w:p w14:paraId="1F38517C" w14:textId="77777777" w:rsidR="00970B7B" w:rsidRPr="00E359BF" w:rsidRDefault="00970B7B" w:rsidP="0065790C">
            <w:pPr>
              <w:pStyle w:val="TableTextCentered"/>
              <w:rPr>
                <w:rFonts w:eastAsia="Times New Roman"/>
              </w:rPr>
            </w:pPr>
            <w:r>
              <w:rPr>
                <w:rFonts w:eastAsia="Times New Roman"/>
              </w:rPr>
              <w:t>13</w:t>
            </w:r>
          </w:p>
        </w:tc>
        <w:tc>
          <w:tcPr>
            <w:tcW w:w="601" w:type="dxa"/>
          </w:tcPr>
          <w:p w14:paraId="4E9ABA8B"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20F33EB0" w14:textId="77777777" w:rsidR="00970B7B" w:rsidRPr="00E359BF" w:rsidRDefault="00970B7B" w:rsidP="0065790C">
            <w:pPr>
              <w:pStyle w:val="TableTextCentered"/>
              <w:rPr>
                <w:rFonts w:eastAsia="Times New Roman"/>
              </w:rPr>
            </w:pPr>
            <w:r>
              <w:rPr>
                <w:rFonts w:eastAsia="Times New Roman"/>
              </w:rPr>
              <w:t>6.7</w:t>
            </w:r>
          </w:p>
        </w:tc>
      </w:tr>
      <w:tr w:rsidR="00970B7B" w:rsidRPr="00E359BF" w14:paraId="6CE9EEC2" w14:textId="77777777" w:rsidTr="00821AC3">
        <w:tc>
          <w:tcPr>
            <w:tcW w:w="3095" w:type="dxa"/>
            <w:shd w:val="clear" w:color="auto" w:fill="D9E2F3" w:themeFill="accent5" w:themeFillTint="33"/>
            <w:vAlign w:val="center"/>
          </w:tcPr>
          <w:p w14:paraId="7F6E74CD" w14:textId="77777777" w:rsidR="00970B7B" w:rsidRPr="00E359BF" w:rsidRDefault="00970B7B" w:rsidP="0065790C">
            <w:pPr>
              <w:pStyle w:val="TableSubheading"/>
              <w:rPr>
                <w:szCs w:val="20"/>
              </w:rPr>
            </w:pPr>
            <w:r w:rsidRPr="00E359BF">
              <w:t>Instructional Support Domain</w:t>
            </w:r>
          </w:p>
        </w:tc>
        <w:tc>
          <w:tcPr>
            <w:tcW w:w="683" w:type="dxa"/>
            <w:shd w:val="clear" w:color="auto" w:fill="D9E2F3" w:themeFill="accent5" w:themeFillTint="33"/>
          </w:tcPr>
          <w:p w14:paraId="4B83C8D2" w14:textId="77777777" w:rsidR="00970B7B" w:rsidRPr="00E359BF" w:rsidRDefault="00970B7B" w:rsidP="0065790C">
            <w:pPr>
              <w:pStyle w:val="TableTextCenteredDemi"/>
              <w:rPr>
                <w:rFonts w:eastAsia="Times New Roman"/>
              </w:rPr>
            </w:pPr>
            <w:r>
              <w:rPr>
                <w:rFonts w:eastAsia="Times New Roman"/>
              </w:rPr>
              <w:t>14</w:t>
            </w:r>
          </w:p>
        </w:tc>
        <w:tc>
          <w:tcPr>
            <w:tcW w:w="663" w:type="dxa"/>
            <w:shd w:val="clear" w:color="auto" w:fill="D9E2F3" w:themeFill="accent5" w:themeFillTint="33"/>
          </w:tcPr>
          <w:p w14:paraId="19BBECF2" w14:textId="77777777" w:rsidR="00970B7B" w:rsidRPr="00E359BF" w:rsidRDefault="00970B7B" w:rsidP="0065790C">
            <w:pPr>
              <w:pStyle w:val="TableTextCenteredDemi"/>
              <w:rPr>
                <w:rFonts w:eastAsia="Times New Roman"/>
              </w:rPr>
            </w:pPr>
            <w:r>
              <w:rPr>
                <w:rFonts w:eastAsia="Times New Roman"/>
              </w:rPr>
              <w:t>15</w:t>
            </w:r>
          </w:p>
        </w:tc>
        <w:tc>
          <w:tcPr>
            <w:tcW w:w="703" w:type="dxa"/>
            <w:shd w:val="clear" w:color="auto" w:fill="D9E2F3" w:themeFill="accent5" w:themeFillTint="33"/>
          </w:tcPr>
          <w:p w14:paraId="597DAC6C" w14:textId="77777777" w:rsidR="00970B7B" w:rsidRPr="00E359BF" w:rsidRDefault="00970B7B" w:rsidP="0065790C">
            <w:pPr>
              <w:pStyle w:val="TableTextCenteredDemi"/>
              <w:rPr>
                <w:rFonts w:eastAsia="Times New Roman"/>
              </w:rPr>
            </w:pPr>
            <w:r>
              <w:rPr>
                <w:rFonts w:eastAsia="Times New Roman"/>
              </w:rPr>
              <w:t>25</w:t>
            </w:r>
          </w:p>
        </w:tc>
        <w:tc>
          <w:tcPr>
            <w:tcW w:w="684" w:type="dxa"/>
            <w:shd w:val="clear" w:color="auto" w:fill="D9E2F3" w:themeFill="accent5" w:themeFillTint="33"/>
          </w:tcPr>
          <w:p w14:paraId="454C8107" w14:textId="77777777" w:rsidR="00970B7B" w:rsidRPr="00E359BF" w:rsidRDefault="00970B7B" w:rsidP="0065790C">
            <w:pPr>
              <w:pStyle w:val="TableTextCenteredDemi"/>
              <w:rPr>
                <w:rFonts w:eastAsia="Times New Roman"/>
              </w:rPr>
            </w:pPr>
            <w:r>
              <w:rPr>
                <w:rFonts w:eastAsia="Times New Roman"/>
              </w:rPr>
              <w:t>20</w:t>
            </w:r>
          </w:p>
        </w:tc>
        <w:tc>
          <w:tcPr>
            <w:tcW w:w="653" w:type="dxa"/>
            <w:shd w:val="clear" w:color="auto" w:fill="D9E2F3" w:themeFill="accent5" w:themeFillTint="33"/>
          </w:tcPr>
          <w:p w14:paraId="22FEC28F" w14:textId="77777777" w:rsidR="00970B7B" w:rsidRPr="00E359BF" w:rsidRDefault="00970B7B" w:rsidP="0065790C">
            <w:pPr>
              <w:pStyle w:val="TableTextCenteredDemi"/>
              <w:rPr>
                <w:rFonts w:eastAsia="Times New Roman"/>
              </w:rPr>
            </w:pPr>
            <w:r>
              <w:rPr>
                <w:rFonts w:eastAsia="Times New Roman"/>
              </w:rPr>
              <w:t>21</w:t>
            </w:r>
          </w:p>
        </w:tc>
        <w:tc>
          <w:tcPr>
            <w:tcW w:w="712" w:type="dxa"/>
            <w:shd w:val="clear" w:color="auto" w:fill="D9E2F3" w:themeFill="accent5" w:themeFillTint="33"/>
            <w:vAlign w:val="center"/>
          </w:tcPr>
          <w:p w14:paraId="227AB9B3" w14:textId="77777777" w:rsidR="00970B7B" w:rsidRPr="00E359BF" w:rsidRDefault="00970B7B" w:rsidP="0065790C">
            <w:pPr>
              <w:pStyle w:val="TableTextCenteredDemi"/>
              <w:rPr>
                <w:rFonts w:eastAsia="Times New Roman"/>
              </w:rPr>
            </w:pPr>
            <w:r>
              <w:rPr>
                <w:rFonts w:eastAsia="Times New Roman"/>
              </w:rPr>
              <w:t>0</w:t>
            </w:r>
          </w:p>
        </w:tc>
        <w:tc>
          <w:tcPr>
            <w:tcW w:w="684" w:type="dxa"/>
            <w:shd w:val="clear" w:color="auto" w:fill="D9E2F3" w:themeFill="accent5" w:themeFillTint="33"/>
            <w:vAlign w:val="center"/>
          </w:tcPr>
          <w:p w14:paraId="5932C205" w14:textId="77777777" w:rsidR="00970B7B" w:rsidRPr="00E359BF" w:rsidRDefault="00970B7B" w:rsidP="0065790C">
            <w:pPr>
              <w:pStyle w:val="TableTextCenteredDemi"/>
              <w:rPr>
                <w:rFonts w:eastAsia="Times New Roman"/>
              </w:rPr>
            </w:pPr>
            <w:r>
              <w:rPr>
                <w:rFonts w:eastAsia="Times New Roman"/>
              </w:rPr>
              <w:t>0</w:t>
            </w:r>
          </w:p>
        </w:tc>
        <w:tc>
          <w:tcPr>
            <w:tcW w:w="601" w:type="dxa"/>
            <w:shd w:val="clear" w:color="auto" w:fill="D9E2F3" w:themeFill="accent5" w:themeFillTint="33"/>
          </w:tcPr>
          <w:p w14:paraId="0B4A2A4A" w14:textId="77777777" w:rsidR="00970B7B" w:rsidRPr="00E359BF" w:rsidRDefault="00970B7B" w:rsidP="0065790C">
            <w:pPr>
              <w:pStyle w:val="TableTextCenteredDemi"/>
              <w:rPr>
                <w:rFonts w:eastAsia="Times New Roman"/>
              </w:rPr>
            </w:pPr>
            <w:r>
              <w:rPr>
                <w:rFonts w:eastAsia="Times New Roman"/>
              </w:rPr>
              <w:t>95</w:t>
            </w:r>
          </w:p>
        </w:tc>
        <w:tc>
          <w:tcPr>
            <w:tcW w:w="866" w:type="dxa"/>
            <w:shd w:val="clear" w:color="auto" w:fill="D9E2F3" w:themeFill="accent5" w:themeFillTint="33"/>
          </w:tcPr>
          <w:p w14:paraId="3744FEA6" w14:textId="77777777" w:rsidR="00970B7B" w:rsidRPr="00E359BF" w:rsidRDefault="00970B7B" w:rsidP="0065790C">
            <w:pPr>
              <w:pStyle w:val="TableTextCenteredDemi"/>
              <w:rPr>
                <w:rFonts w:eastAsia="Times New Roman"/>
              </w:rPr>
            </w:pPr>
            <w:r>
              <w:rPr>
                <w:rFonts w:eastAsia="Times New Roman"/>
              </w:rPr>
              <w:t>3.2</w:t>
            </w:r>
          </w:p>
        </w:tc>
      </w:tr>
      <w:tr w:rsidR="00970B7B" w:rsidRPr="00E359BF" w14:paraId="0746B1B5" w14:textId="77777777" w:rsidTr="00821AC3">
        <w:tc>
          <w:tcPr>
            <w:tcW w:w="3095" w:type="dxa"/>
            <w:vAlign w:val="center"/>
          </w:tcPr>
          <w:p w14:paraId="65797B1D" w14:textId="77777777" w:rsidR="00970B7B" w:rsidRPr="00E359BF" w:rsidRDefault="00970B7B" w:rsidP="0065790C">
            <w:pPr>
              <w:pStyle w:val="TableText"/>
              <w:ind w:left="204"/>
              <w:rPr>
                <w:b/>
                <w:bCs/>
              </w:rPr>
            </w:pPr>
            <w:r w:rsidRPr="00D931E1">
              <w:t>Instructional Learning Formats</w:t>
            </w:r>
          </w:p>
        </w:tc>
        <w:tc>
          <w:tcPr>
            <w:tcW w:w="683" w:type="dxa"/>
          </w:tcPr>
          <w:p w14:paraId="00750472" w14:textId="77777777" w:rsidR="00970B7B" w:rsidRPr="00E359BF" w:rsidRDefault="00970B7B" w:rsidP="0065790C">
            <w:pPr>
              <w:pStyle w:val="TableTextCentered"/>
              <w:rPr>
                <w:rFonts w:eastAsia="Times New Roman"/>
              </w:rPr>
            </w:pPr>
            <w:r>
              <w:rPr>
                <w:rFonts w:eastAsia="Times New Roman"/>
              </w:rPr>
              <w:t>0</w:t>
            </w:r>
          </w:p>
        </w:tc>
        <w:tc>
          <w:tcPr>
            <w:tcW w:w="663" w:type="dxa"/>
          </w:tcPr>
          <w:p w14:paraId="24383506" w14:textId="77777777" w:rsidR="00970B7B" w:rsidRPr="00E359BF" w:rsidRDefault="00970B7B" w:rsidP="0065790C">
            <w:pPr>
              <w:pStyle w:val="TableTextCentered"/>
              <w:rPr>
                <w:rFonts w:eastAsia="Times New Roman"/>
              </w:rPr>
            </w:pPr>
            <w:r>
              <w:rPr>
                <w:rFonts w:eastAsia="Times New Roman"/>
              </w:rPr>
              <w:t>1</w:t>
            </w:r>
          </w:p>
        </w:tc>
        <w:tc>
          <w:tcPr>
            <w:tcW w:w="703" w:type="dxa"/>
          </w:tcPr>
          <w:p w14:paraId="1B56F615" w14:textId="77777777" w:rsidR="00970B7B" w:rsidRPr="00E359BF" w:rsidRDefault="00970B7B" w:rsidP="0065790C">
            <w:pPr>
              <w:pStyle w:val="TableTextCentered"/>
              <w:rPr>
                <w:rFonts w:eastAsia="Times New Roman"/>
              </w:rPr>
            </w:pPr>
            <w:r>
              <w:rPr>
                <w:rFonts w:eastAsia="Times New Roman"/>
              </w:rPr>
              <w:t>4</w:t>
            </w:r>
          </w:p>
        </w:tc>
        <w:tc>
          <w:tcPr>
            <w:tcW w:w="684" w:type="dxa"/>
          </w:tcPr>
          <w:p w14:paraId="722B4CDE" w14:textId="77777777" w:rsidR="00970B7B" w:rsidRPr="00E359BF" w:rsidRDefault="00970B7B" w:rsidP="0065790C">
            <w:pPr>
              <w:pStyle w:val="TableTextCentered"/>
              <w:rPr>
                <w:rFonts w:eastAsia="Times New Roman"/>
              </w:rPr>
            </w:pPr>
            <w:r>
              <w:rPr>
                <w:rFonts w:eastAsia="Times New Roman"/>
              </w:rPr>
              <w:t>6</w:t>
            </w:r>
          </w:p>
        </w:tc>
        <w:tc>
          <w:tcPr>
            <w:tcW w:w="653" w:type="dxa"/>
          </w:tcPr>
          <w:p w14:paraId="0230E2EA" w14:textId="77777777" w:rsidR="00970B7B" w:rsidRPr="00E359BF" w:rsidRDefault="00970B7B" w:rsidP="0065790C">
            <w:pPr>
              <w:pStyle w:val="TableTextCentered"/>
              <w:rPr>
                <w:rFonts w:eastAsia="Times New Roman"/>
              </w:rPr>
            </w:pPr>
            <w:r>
              <w:rPr>
                <w:rFonts w:eastAsia="Times New Roman"/>
              </w:rPr>
              <w:t>8</w:t>
            </w:r>
          </w:p>
        </w:tc>
        <w:tc>
          <w:tcPr>
            <w:tcW w:w="712" w:type="dxa"/>
            <w:vAlign w:val="center"/>
          </w:tcPr>
          <w:p w14:paraId="287DE96D"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0170B9D8"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5C964346"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0B9FA9ED" w14:textId="77777777" w:rsidR="00970B7B" w:rsidRPr="00E359BF" w:rsidRDefault="00970B7B" w:rsidP="0065790C">
            <w:pPr>
              <w:pStyle w:val="TableTextCentered"/>
              <w:rPr>
                <w:rFonts w:eastAsia="Times New Roman"/>
              </w:rPr>
            </w:pPr>
            <w:r>
              <w:rPr>
                <w:rFonts w:eastAsia="Times New Roman"/>
              </w:rPr>
              <w:t>4.1</w:t>
            </w:r>
          </w:p>
        </w:tc>
      </w:tr>
      <w:tr w:rsidR="00970B7B" w:rsidRPr="00E359BF" w14:paraId="236E1870" w14:textId="77777777" w:rsidTr="00821AC3">
        <w:trPr>
          <w:trHeight w:val="70"/>
        </w:trPr>
        <w:tc>
          <w:tcPr>
            <w:tcW w:w="3095" w:type="dxa"/>
            <w:vAlign w:val="center"/>
          </w:tcPr>
          <w:p w14:paraId="3E1C209B" w14:textId="77777777" w:rsidR="00970B7B" w:rsidRPr="00E359BF" w:rsidRDefault="00970B7B" w:rsidP="0065790C">
            <w:pPr>
              <w:pStyle w:val="TableText"/>
              <w:ind w:left="204"/>
              <w:rPr>
                <w:b/>
                <w:bCs/>
              </w:rPr>
            </w:pPr>
            <w:r w:rsidRPr="00D931E1">
              <w:t>Content Understanding</w:t>
            </w:r>
          </w:p>
        </w:tc>
        <w:tc>
          <w:tcPr>
            <w:tcW w:w="683" w:type="dxa"/>
          </w:tcPr>
          <w:p w14:paraId="581BA875" w14:textId="77777777" w:rsidR="00970B7B" w:rsidRPr="00E359BF" w:rsidRDefault="00970B7B" w:rsidP="0065790C">
            <w:pPr>
              <w:pStyle w:val="TableTextCentered"/>
              <w:rPr>
                <w:rFonts w:eastAsia="Times New Roman"/>
              </w:rPr>
            </w:pPr>
            <w:r>
              <w:rPr>
                <w:rFonts w:eastAsia="Times New Roman"/>
              </w:rPr>
              <w:t>1</w:t>
            </w:r>
          </w:p>
        </w:tc>
        <w:tc>
          <w:tcPr>
            <w:tcW w:w="663" w:type="dxa"/>
          </w:tcPr>
          <w:p w14:paraId="381A7BA7" w14:textId="77777777" w:rsidR="00970B7B" w:rsidRPr="00E359BF" w:rsidRDefault="00970B7B" w:rsidP="0065790C">
            <w:pPr>
              <w:pStyle w:val="TableTextCentered"/>
              <w:rPr>
                <w:rFonts w:eastAsia="Times New Roman"/>
              </w:rPr>
            </w:pPr>
            <w:r>
              <w:rPr>
                <w:rFonts w:eastAsia="Times New Roman"/>
              </w:rPr>
              <w:t>1</w:t>
            </w:r>
          </w:p>
        </w:tc>
        <w:tc>
          <w:tcPr>
            <w:tcW w:w="703" w:type="dxa"/>
          </w:tcPr>
          <w:p w14:paraId="6B0685C4" w14:textId="77777777" w:rsidR="00970B7B" w:rsidRPr="00E359BF" w:rsidRDefault="00970B7B" w:rsidP="0065790C">
            <w:pPr>
              <w:pStyle w:val="TableTextCentered"/>
              <w:rPr>
                <w:rFonts w:eastAsia="Times New Roman"/>
              </w:rPr>
            </w:pPr>
            <w:r>
              <w:rPr>
                <w:rFonts w:eastAsia="Times New Roman"/>
              </w:rPr>
              <w:t>5</w:t>
            </w:r>
          </w:p>
        </w:tc>
        <w:tc>
          <w:tcPr>
            <w:tcW w:w="684" w:type="dxa"/>
          </w:tcPr>
          <w:p w14:paraId="744690B5" w14:textId="77777777" w:rsidR="00970B7B" w:rsidRPr="00E359BF" w:rsidRDefault="00970B7B" w:rsidP="0065790C">
            <w:pPr>
              <w:pStyle w:val="TableTextCentered"/>
              <w:rPr>
                <w:rFonts w:eastAsia="Times New Roman"/>
              </w:rPr>
            </w:pPr>
            <w:r>
              <w:rPr>
                <w:rFonts w:eastAsia="Times New Roman"/>
              </w:rPr>
              <w:t>6</w:t>
            </w:r>
          </w:p>
        </w:tc>
        <w:tc>
          <w:tcPr>
            <w:tcW w:w="653" w:type="dxa"/>
          </w:tcPr>
          <w:p w14:paraId="522A6E28" w14:textId="77777777" w:rsidR="00970B7B" w:rsidRPr="00E359BF" w:rsidRDefault="00970B7B" w:rsidP="0065790C">
            <w:pPr>
              <w:pStyle w:val="TableTextCentered"/>
              <w:rPr>
                <w:rFonts w:eastAsia="Times New Roman"/>
              </w:rPr>
            </w:pPr>
            <w:r>
              <w:rPr>
                <w:rFonts w:eastAsia="Times New Roman"/>
              </w:rPr>
              <w:t>6</w:t>
            </w:r>
          </w:p>
        </w:tc>
        <w:tc>
          <w:tcPr>
            <w:tcW w:w="712" w:type="dxa"/>
            <w:vAlign w:val="center"/>
          </w:tcPr>
          <w:p w14:paraId="40D0DEDB"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280247BC"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7A86B868"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1D5D6811" w14:textId="77777777" w:rsidR="00970B7B" w:rsidRPr="00E359BF" w:rsidRDefault="00970B7B" w:rsidP="0065790C">
            <w:pPr>
              <w:pStyle w:val="TableTextCentered"/>
              <w:rPr>
                <w:rFonts w:eastAsia="Times New Roman"/>
              </w:rPr>
            </w:pPr>
            <w:r>
              <w:rPr>
                <w:rFonts w:eastAsia="Times New Roman"/>
              </w:rPr>
              <w:t>3.8</w:t>
            </w:r>
          </w:p>
        </w:tc>
      </w:tr>
      <w:tr w:rsidR="00970B7B" w:rsidRPr="00E359BF" w14:paraId="35A7FA7C" w14:textId="77777777" w:rsidTr="00821AC3">
        <w:tc>
          <w:tcPr>
            <w:tcW w:w="3095" w:type="dxa"/>
            <w:vAlign w:val="center"/>
          </w:tcPr>
          <w:p w14:paraId="51AC465F" w14:textId="77777777" w:rsidR="00970B7B" w:rsidRPr="00E359BF" w:rsidRDefault="00970B7B" w:rsidP="0065790C">
            <w:pPr>
              <w:pStyle w:val="TableText"/>
              <w:ind w:left="204"/>
              <w:rPr>
                <w:b/>
                <w:bCs/>
              </w:rPr>
            </w:pPr>
            <w:r w:rsidRPr="00D931E1">
              <w:t>Analysis and Inquiry</w:t>
            </w:r>
          </w:p>
        </w:tc>
        <w:tc>
          <w:tcPr>
            <w:tcW w:w="683" w:type="dxa"/>
          </w:tcPr>
          <w:p w14:paraId="59148181" w14:textId="77777777" w:rsidR="00970B7B" w:rsidRPr="00E359BF" w:rsidRDefault="00970B7B" w:rsidP="0065790C">
            <w:pPr>
              <w:pStyle w:val="TableTextCentered"/>
              <w:rPr>
                <w:rFonts w:eastAsia="Times New Roman"/>
              </w:rPr>
            </w:pPr>
            <w:r>
              <w:rPr>
                <w:rFonts w:eastAsia="Times New Roman"/>
              </w:rPr>
              <w:t>4</w:t>
            </w:r>
          </w:p>
        </w:tc>
        <w:tc>
          <w:tcPr>
            <w:tcW w:w="663" w:type="dxa"/>
          </w:tcPr>
          <w:p w14:paraId="02B90749" w14:textId="77777777" w:rsidR="00970B7B" w:rsidRPr="00E359BF" w:rsidRDefault="00970B7B" w:rsidP="0065790C">
            <w:pPr>
              <w:pStyle w:val="TableTextCentered"/>
              <w:rPr>
                <w:rFonts w:eastAsia="Times New Roman"/>
              </w:rPr>
            </w:pPr>
            <w:r>
              <w:rPr>
                <w:rFonts w:eastAsia="Times New Roman"/>
              </w:rPr>
              <w:t>5</w:t>
            </w:r>
          </w:p>
        </w:tc>
        <w:tc>
          <w:tcPr>
            <w:tcW w:w="703" w:type="dxa"/>
          </w:tcPr>
          <w:p w14:paraId="0F5931B2" w14:textId="77777777" w:rsidR="00970B7B" w:rsidRPr="00E359BF" w:rsidRDefault="00970B7B" w:rsidP="0065790C">
            <w:pPr>
              <w:pStyle w:val="TableTextCentered"/>
              <w:rPr>
                <w:rFonts w:eastAsia="Times New Roman"/>
              </w:rPr>
            </w:pPr>
            <w:r>
              <w:rPr>
                <w:rFonts w:eastAsia="Times New Roman"/>
              </w:rPr>
              <w:t>6</w:t>
            </w:r>
          </w:p>
        </w:tc>
        <w:tc>
          <w:tcPr>
            <w:tcW w:w="684" w:type="dxa"/>
          </w:tcPr>
          <w:p w14:paraId="6BD439A7" w14:textId="77777777" w:rsidR="00970B7B" w:rsidRPr="00E359BF" w:rsidRDefault="00970B7B" w:rsidP="0065790C">
            <w:pPr>
              <w:pStyle w:val="TableTextCentered"/>
              <w:rPr>
                <w:rFonts w:eastAsia="Times New Roman"/>
              </w:rPr>
            </w:pPr>
            <w:r>
              <w:rPr>
                <w:rFonts w:eastAsia="Times New Roman"/>
              </w:rPr>
              <w:t>4</w:t>
            </w:r>
          </w:p>
        </w:tc>
        <w:tc>
          <w:tcPr>
            <w:tcW w:w="653" w:type="dxa"/>
          </w:tcPr>
          <w:p w14:paraId="47B4B128" w14:textId="77777777" w:rsidR="00970B7B" w:rsidRPr="00E359BF" w:rsidRDefault="00970B7B" w:rsidP="0065790C">
            <w:pPr>
              <w:pStyle w:val="TableTextCentered"/>
              <w:rPr>
                <w:rFonts w:eastAsia="Times New Roman"/>
              </w:rPr>
            </w:pPr>
            <w:r>
              <w:rPr>
                <w:rFonts w:eastAsia="Times New Roman"/>
              </w:rPr>
              <w:t>0</w:t>
            </w:r>
          </w:p>
        </w:tc>
        <w:tc>
          <w:tcPr>
            <w:tcW w:w="712" w:type="dxa"/>
            <w:vAlign w:val="center"/>
          </w:tcPr>
          <w:p w14:paraId="79FD1E2D"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7E7B8B98"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64A7521C"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0205DACF" w14:textId="77777777" w:rsidR="00970B7B" w:rsidRPr="00E359BF" w:rsidRDefault="00970B7B" w:rsidP="0065790C">
            <w:pPr>
              <w:pStyle w:val="TableTextCentered"/>
              <w:rPr>
                <w:rFonts w:eastAsia="Times New Roman"/>
              </w:rPr>
            </w:pPr>
            <w:r>
              <w:rPr>
                <w:rFonts w:eastAsia="Times New Roman"/>
              </w:rPr>
              <w:t>2.5</w:t>
            </w:r>
          </w:p>
        </w:tc>
      </w:tr>
      <w:tr w:rsidR="00970B7B" w:rsidRPr="00E359BF" w14:paraId="5DFEC13F" w14:textId="77777777" w:rsidTr="00821AC3">
        <w:tc>
          <w:tcPr>
            <w:tcW w:w="3095" w:type="dxa"/>
            <w:vAlign w:val="center"/>
          </w:tcPr>
          <w:p w14:paraId="0841453D" w14:textId="77777777" w:rsidR="00970B7B" w:rsidRPr="00D931E1" w:rsidRDefault="00970B7B" w:rsidP="0065790C">
            <w:pPr>
              <w:pStyle w:val="TableText"/>
              <w:ind w:left="204"/>
              <w:rPr>
                <w:b/>
                <w:bCs/>
              </w:rPr>
            </w:pPr>
            <w:r w:rsidRPr="00D931E1">
              <w:t>Quality of Feedback</w:t>
            </w:r>
          </w:p>
        </w:tc>
        <w:tc>
          <w:tcPr>
            <w:tcW w:w="683" w:type="dxa"/>
          </w:tcPr>
          <w:p w14:paraId="4B09E5A3" w14:textId="77777777" w:rsidR="00970B7B" w:rsidRPr="00E359BF" w:rsidRDefault="00970B7B" w:rsidP="0065790C">
            <w:pPr>
              <w:pStyle w:val="TableTextCentered"/>
              <w:rPr>
                <w:rFonts w:eastAsia="Times New Roman"/>
              </w:rPr>
            </w:pPr>
            <w:r>
              <w:rPr>
                <w:rFonts w:eastAsia="Times New Roman"/>
              </w:rPr>
              <w:t>5</w:t>
            </w:r>
          </w:p>
        </w:tc>
        <w:tc>
          <w:tcPr>
            <w:tcW w:w="663" w:type="dxa"/>
          </w:tcPr>
          <w:p w14:paraId="55BB8C0F" w14:textId="77777777" w:rsidR="00970B7B" w:rsidRPr="00E359BF" w:rsidRDefault="00970B7B" w:rsidP="0065790C">
            <w:pPr>
              <w:pStyle w:val="TableTextCentered"/>
              <w:rPr>
                <w:rFonts w:eastAsia="Times New Roman"/>
              </w:rPr>
            </w:pPr>
            <w:r>
              <w:rPr>
                <w:rFonts w:eastAsia="Times New Roman"/>
              </w:rPr>
              <w:t>3</w:t>
            </w:r>
          </w:p>
        </w:tc>
        <w:tc>
          <w:tcPr>
            <w:tcW w:w="703" w:type="dxa"/>
          </w:tcPr>
          <w:p w14:paraId="16F9003B" w14:textId="77777777" w:rsidR="00970B7B" w:rsidRPr="00E359BF" w:rsidRDefault="00970B7B" w:rsidP="0065790C">
            <w:pPr>
              <w:pStyle w:val="TableTextCentered"/>
              <w:rPr>
                <w:rFonts w:eastAsia="Times New Roman"/>
              </w:rPr>
            </w:pPr>
            <w:r>
              <w:rPr>
                <w:rFonts w:eastAsia="Times New Roman"/>
              </w:rPr>
              <w:t>5</w:t>
            </w:r>
          </w:p>
        </w:tc>
        <w:tc>
          <w:tcPr>
            <w:tcW w:w="684" w:type="dxa"/>
          </w:tcPr>
          <w:p w14:paraId="698A96AC" w14:textId="77777777" w:rsidR="00970B7B" w:rsidRPr="00E359BF" w:rsidRDefault="00970B7B" w:rsidP="0065790C">
            <w:pPr>
              <w:pStyle w:val="TableTextCentered"/>
              <w:rPr>
                <w:rFonts w:eastAsia="Times New Roman"/>
              </w:rPr>
            </w:pPr>
            <w:r>
              <w:rPr>
                <w:rFonts w:eastAsia="Times New Roman"/>
              </w:rPr>
              <w:t>2</w:t>
            </w:r>
          </w:p>
        </w:tc>
        <w:tc>
          <w:tcPr>
            <w:tcW w:w="653" w:type="dxa"/>
          </w:tcPr>
          <w:p w14:paraId="04C32A04" w14:textId="77777777" w:rsidR="00970B7B" w:rsidRPr="00E359BF" w:rsidRDefault="00970B7B" w:rsidP="0065790C">
            <w:pPr>
              <w:pStyle w:val="TableTextCentered"/>
              <w:rPr>
                <w:rFonts w:eastAsia="Times New Roman"/>
              </w:rPr>
            </w:pPr>
            <w:r>
              <w:rPr>
                <w:rFonts w:eastAsia="Times New Roman"/>
              </w:rPr>
              <w:t>4</w:t>
            </w:r>
          </w:p>
        </w:tc>
        <w:tc>
          <w:tcPr>
            <w:tcW w:w="712" w:type="dxa"/>
            <w:vAlign w:val="center"/>
          </w:tcPr>
          <w:p w14:paraId="4E2F93A6"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124029FD"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42978ADA"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4AB6B306" w14:textId="77777777" w:rsidR="00970B7B" w:rsidRPr="00E359BF" w:rsidRDefault="00970B7B" w:rsidP="0065790C">
            <w:pPr>
              <w:pStyle w:val="TableTextCentered"/>
              <w:rPr>
                <w:rFonts w:eastAsia="Times New Roman"/>
              </w:rPr>
            </w:pPr>
            <w:r>
              <w:rPr>
                <w:rFonts w:eastAsia="Times New Roman"/>
              </w:rPr>
              <w:t>2.8</w:t>
            </w:r>
          </w:p>
        </w:tc>
      </w:tr>
      <w:tr w:rsidR="00970B7B" w:rsidRPr="00E359BF" w14:paraId="78A17C73" w14:textId="77777777" w:rsidTr="00821AC3">
        <w:tc>
          <w:tcPr>
            <w:tcW w:w="3095" w:type="dxa"/>
            <w:vAlign w:val="center"/>
          </w:tcPr>
          <w:p w14:paraId="11488673" w14:textId="77777777" w:rsidR="00970B7B" w:rsidRPr="00D931E1" w:rsidRDefault="00970B7B" w:rsidP="0065790C">
            <w:pPr>
              <w:pStyle w:val="TableText"/>
              <w:ind w:left="204"/>
              <w:rPr>
                <w:b/>
                <w:bCs/>
              </w:rPr>
            </w:pPr>
            <w:r w:rsidRPr="00D931E1">
              <w:t>Instructional Dialogue</w:t>
            </w:r>
          </w:p>
        </w:tc>
        <w:tc>
          <w:tcPr>
            <w:tcW w:w="683" w:type="dxa"/>
          </w:tcPr>
          <w:p w14:paraId="265AA738" w14:textId="77777777" w:rsidR="00970B7B" w:rsidRPr="00E359BF" w:rsidRDefault="00970B7B" w:rsidP="0065790C">
            <w:pPr>
              <w:pStyle w:val="TableTextCentered"/>
              <w:rPr>
                <w:rFonts w:eastAsia="Times New Roman"/>
              </w:rPr>
            </w:pPr>
            <w:r>
              <w:rPr>
                <w:rFonts w:eastAsia="Times New Roman"/>
              </w:rPr>
              <w:t>4</w:t>
            </w:r>
          </w:p>
        </w:tc>
        <w:tc>
          <w:tcPr>
            <w:tcW w:w="663" w:type="dxa"/>
          </w:tcPr>
          <w:p w14:paraId="7ECDE715" w14:textId="77777777" w:rsidR="00970B7B" w:rsidRPr="00E359BF" w:rsidRDefault="00970B7B" w:rsidP="0065790C">
            <w:pPr>
              <w:pStyle w:val="TableTextCentered"/>
              <w:rPr>
                <w:rFonts w:eastAsia="Times New Roman"/>
              </w:rPr>
            </w:pPr>
            <w:r>
              <w:rPr>
                <w:rFonts w:eastAsia="Times New Roman"/>
              </w:rPr>
              <w:t>5</w:t>
            </w:r>
          </w:p>
        </w:tc>
        <w:tc>
          <w:tcPr>
            <w:tcW w:w="703" w:type="dxa"/>
          </w:tcPr>
          <w:p w14:paraId="3C27055E" w14:textId="77777777" w:rsidR="00970B7B" w:rsidRPr="00E359BF" w:rsidRDefault="00970B7B" w:rsidP="0065790C">
            <w:pPr>
              <w:pStyle w:val="TableTextCentered"/>
              <w:rPr>
                <w:rFonts w:eastAsia="Times New Roman"/>
              </w:rPr>
            </w:pPr>
            <w:r>
              <w:rPr>
                <w:rFonts w:eastAsia="Times New Roman"/>
              </w:rPr>
              <w:t>5</w:t>
            </w:r>
          </w:p>
        </w:tc>
        <w:tc>
          <w:tcPr>
            <w:tcW w:w="684" w:type="dxa"/>
          </w:tcPr>
          <w:p w14:paraId="4005C0FD" w14:textId="77777777" w:rsidR="00970B7B" w:rsidRPr="00E359BF" w:rsidRDefault="00970B7B" w:rsidP="0065790C">
            <w:pPr>
              <w:pStyle w:val="TableTextCentered"/>
              <w:rPr>
                <w:rFonts w:eastAsia="Times New Roman"/>
              </w:rPr>
            </w:pPr>
            <w:r>
              <w:rPr>
                <w:rFonts w:eastAsia="Times New Roman"/>
              </w:rPr>
              <w:t>2</w:t>
            </w:r>
          </w:p>
        </w:tc>
        <w:tc>
          <w:tcPr>
            <w:tcW w:w="653" w:type="dxa"/>
          </w:tcPr>
          <w:p w14:paraId="37C97B95" w14:textId="77777777" w:rsidR="00970B7B" w:rsidRPr="00E359BF" w:rsidRDefault="00970B7B" w:rsidP="0065790C">
            <w:pPr>
              <w:pStyle w:val="TableTextCentered"/>
              <w:rPr>
                <w:rFonts w:eastAsia="Times New Roman"/>
              </w:rPr>
            </w:pPr>
            <w:r>
              <w:rPr>
                <w:rFonts w:eastAsia="Times New Roman"/>
              </w:rPr>
              <w:t>3</w:t>
            </w:r>
          </w:p>
        </w:tc>
        <w:tc>
          <w:tcPr>
            <w:tcW w:w="712" w:type="dxa"/>
            <w:vAlign w:val="center"/>
          </w:tcPr>
          <w:p w14:paraId="4796DC85" w14:textId="77777777" w:rsidR="00970B7B" w:rsidRPr="00E359BF" w:rsidRDefault="00970B7B" w:rsidP="0065790C">
            <w:pPr>
              <w:pStyle w:val="TableTextCentered"/>
              <w:rPr>
                <w:rFonts w:eastAsia="Times New Roman"/>
              </w:rPr>
            </w:pPr>
            <w:r>
              <w:rPr>
                <w:rFonts w:eastAsia="Times New Roman"/>
              </w:rPr>
              <w:t>0</w:t>
            </w:r>
          </w:p>
        </w:tc>
        <w:tc>
          <w:tcPr>
            <w:tcW w:w="684" w:type="dxa"/>
            <w:vAlign w:val="center"/>
          </w:tcPr>
          <w:p w14:paraId="0196A88C" w14:textId="77777777" w:rsidR="00970B7B" w:rsidRPr="00E359BF" w:rsidRDefault="00970B7B" w:rsidP="0065790C">
            <w:pPr>
              <w:pStyle w:val="TableTextCentered"/>
              <w:rPr>
                <w:rFonts w:eastAsia="Times New Roman"/>
              </w:rPr>
            </w:pPr>
            <w:r>
              <w:rPr>
                <w:rFonts w:eastAsia="Times New Roman"/>
              </w:rPr>
              <w:t>0</w:t>
            </w:r>
          </w:p>
        </w:tc>
        <w:tc>
          <w:tcPr>
            <w:tcW w:w="601" w:type="dxa"/>
          </w:tcPr>
          <w:p w14:paraId="0BCCA841" w14:textId="77777777" w:rsidR="00970B7B" w:rsidRPr="00E359BF" w:rsidRDefault="00970B7B" w:rsidP="0065790C">
            <w:pPr>
              <w:pStyle w:val="TableTextCentered"/>
              <w:rPr>
                <w:rFonts w:eastAsia="Times New Roman"/>
              </w:rPr>
            </w:pPr>
            <w:r>
              <w:rPr>
                <w:rFonts w:eastAsia="Times New Roman"/>
              </w:rPr>
              <w:t>19</w:t>
            </w:r>
          </w:p>
        </w:tc>
        <w:tc>
          <w:tcPr>
            <w:tcW w:w="866" w:type="dxa"/>
          </w:tcPr>
          <w:p w14:paraId="455F6B3A" w14:textId="77777777" w:rsidR="00970B7B" w:rsidRPr="00E359BF" w:rsidRDefault="00970B7B" w:rsidP="0065790C">
            <w:pPr>
              <w:pStyle w:val="TableTextCentered"/>
              <w:rPr>
                <w:rFonts w:eastAsia="Times New Roman"/>
              </w:rPr>
            </w:pPr>
            <w:r>
              <w:rPr>
                <w:rFonts w:eastAsia="Times New Roman"/>
              </w:rPr>
              <w:t>2.7</w:t>
            </w:r>
          </w:p>
        </w:tc>
      </w:tr>
      <w:tr w:rsidR="00970B7B" w:rsidRPr="009A0F07" w14:paraId="6F7CE7B3" w14:textId="77777777" w:rsidTr="00821AC3">
        <w:tc>
          <w:tcPr>
            <w:tcW w:w="3095" w:type="dxa"/>
            <w:shd w:val="clear" w:color="auto" w:fill="D9E2F3" w:themeFill="accent5" w:themeFillTint="33"/>
            <w:vAlign w:val="center"/>
          </w:tcPr>
          <w:p w14:paraId="66305158" w14:textId="77777777" w:rsidR="00970B7B" w:rsidRPr="00A34856" w:rsidRDefault="00970B7B" w:rsidP="0065790C">
            <w:pPr>
              <w:pStyle w:val="TableSubheading"/>
            </w:pPr>
            <w:r w:rsidRPr="00A34856">
              <w:t>Student Engagement</w:t>
            </w:r>
          </w:p>
        </w:tc>
        <w:tc>
          <w:tcPr>
            <w:tcW w:w="683" w:type="dxa"/>
            <w:shd w:val="clear" w:color="auto" w:fill="D9E2F3" w:themeFill="accent5" w:themeFillTint="33"/>
          </w:tcPr>
          <w:p w14:paraId="66AD89B0" w14:textId="77777777" w:rsidR="00970B7B" w:rsidRPr="009A0F07" w:rsidRDefault="00970B7B" w:rsidP="0065790C">
            <w:pPr>
              <w:pStyle w:val="TableTextCenteredDemi"/>
              <w:rPr>
                <w:rFonts w:eastAsia="Times New Roman"/>
                <w:bCs/>
              </w:rPr>
            </w:pPr>
            <w:r>
              <w:rPr>
                <w:rFonts w:eastAsia="Times New Roman"/>
                <w:bCs/>
              </w:rPr>
              <w:t>0</w:t>
            </w:r>
          </w:p>
        </w:tc>
        <w:tc>
          <w:tcPr>
            <w:tcW w:w="663" w:type="dxa"/>
            <w:shd w:val="clear" w:color="auto" w:fill="D9E2F3" w:themeFill="accent5" w:themeFillTint="33"/>
          </w:tcPr>
          <w:p w14:paraId="2A881448" w14:textId="77777777" w:rsidR="00970B7B" w:rsidRPr="009A0F07" w:rsidRDefault="00970B7B" w:rsidP="0065790C">
            <w:pPr>
              <w:pStyle w:val="TableTextCenteredDemi"/>
              <w:rPr>
                <w:rFonts w:eastAsia="Times New Roman"/>
                <w:bCs/>
              </w:rPr>
            </w:pPr>
            <w:r>
              <w:rPr>
                <w:rFonts w:eastAsia="Times New Roman"/>
                <w:bCs/>
              </w:rPr>
              <w:t>0</w:t>
            </w:r>
          </w:p>
        </w:tc>
        <w:tc>
          <w:tcPr>
            <w:tcW w:w="703" w:type="dxa"/>
            <w:shd w:val="clear" w:color="auto" w:fill="D9E2F3" w:themeFill="accent5" w:themeFillTint="33"/>
          </w:tcPr>
          <w:p w14:paraId="417EE4D9" w14:textId="77777777" w:rsidR="00970B7B" w:rsidRPr="009A0F07" w:rsidRDefault="00970B7B" w:rsidP="0065790C">
            <w:pPr>
              <w:pStyle w:val="TableTextCenteredDemi"/>
              <w:rPr>
                <w:rFonts w:eastAsia="Times New Roman"/>
                <w:bCs/>
              </w:rPr>
            </w:pPr>
            <w:r>
              <w:rPr>
                <w:rFonts w:eastAsia="Times New Roman"/>
                <w:bCs/>
              </w:rPr>
              <w:t>1</w:t>
            </w:r>
          </w:p>
        </w:tc>
        <w:tc>
          <w:tcPr>
            <w:tcW w:w="684" w:type="dxa"/>
            <w:shd w:val="clear" w:color="auto" w:fill="D9E2F3" w:themeFill="accent5" w:themeFillTint="33"/>
          </w:tcPr>
          <w:p w14:paraId="3C1E38BE" w14:textId="77777777" w:rsidR="00970B7B" w:rsidRPr="009A0F07" w:rsidRDefault="00970B7B" w:rsidP="0065790C">
            <w:pPr>
              <w:pStyle w:val="TableTextCenteredDemi"/>
              <w:rPr>
                <w:rFonts w:eastAsia="Times New Roman"/>
                <w:bCs/>
              </w:rPr>
            </w:pPr>
            <w:r>
              <w:rPr>
                <w:rFonts w:eastAsia="Times New Roman"/>
                <w:bCs/>
              </w:rPr>
              <w:t>2</w:t>
            </w:r>
          </w:p>
        </w:tc>
        <w:tc>
          <w:tcPr>
            <w:tcW w:w="653" w:type="dxa"/>
            <w:shd w:val="clear" w:color="auto" w:fill="D9E2F3" w:themeFill="accent5" w:themeFillTint="33"/>
          </w:tcPr>
          <w:p w14:paraId="6E7397AE" w14:textId="77777777" w:rsidR="00970B7B" w:rsidRPr="009A0F07" w:rsidRDefault="00970B7B" w:rsidP="0065790C">
            <w:pPr>
              <w:pStyle w:val="TableTextCenteredDemi"/>
              <w:rPr>
                <w:rFonts w:eastAsia="Times New Roman"/>
                <w:bCs/>
              </w:rPr>
            </w:pPr>
            <w:r>
              <w:rPr>
                <w:rFonts w:eastAsia="Times New Roman"/>
                <w:bCs/>
              </w:rPr>
              <w:t>8</w:t>
            </w:r>
          </w:p>
        </w:tc>
        <w:tc>
          <w:tcPr>
            <w:tcW w:w="712" w:type="dxa"/>
            <w:shd w:val="clear" w:color="auto" w:fill="D9E2F3" w:themeFill="accent5" w:themeFillTint="33"/>
            <w:vAlign w:val="center"/>
          </w:tcPr>
          <w:p w14:paraId="638ED310" w14:textId="77777777" w:rsidR="00970B7B" w:rsidRPr="009A0F07" w:rsidRDefault="00970B7B" w:rsidP="0065790C">
            <w:pPr>
              <w:pStyle w:val="TableTextCenteredDemi"/>
              <w:rPr>
                <w:rFonts w:eastAsia="Times New Roman"/>
                <w:bCs/>
              </w:rPr>
            </w:pPr>
            <w:r>
              <w:rPr>
                <w:rFonts w:eastAsia="Times New Roman"/>
                <w:bCs/>
              </w:rPr>
              <w:t>8</w:t>
            </w:r>
          </w:p>
        </w:tc>
        <w:tc>
          <w:tcPr>
            <w:tcW w:w="684" w:type="dxa"/>
            <w:shd w:val="clear" w:color="auto" w:fill="D9E2F3" w:themeFill="accent5" w:themeFillTint="33"/>
            <w:vAlign w:val="center"/>
          </w:tcPr>
          <w:p w14:paraId="7943F988" w14:textId="77777777" w:rsidR="00970B7B" w:rsidRPr="009A0F07" w:rsidRDefault="00970B7B" w:rsidP="0065790C">
            <w:pPr>
              <w:pStyle w:val="TableTextCenteredDemi"/>
              <w:rPr>
                <w:rFonts w:eastAsia="Times New Roman"/>
                <w:bCs/>
              </w:rPr>
            </w:pPr>
            <w:r>
              <w:rPr>
                <w:rFonts w:eastAsia="Times New Roman"/>
                <w:bCs/>
              </w:rPr>
              <w:t>0</w:t>
            </w:r>
          </w:p>
        </w:tc>
        <w:tc>
          <w:tcPr>
            <w:tcW w:w="601" w:type="dxa"/>
            <w:shd w:val="clear" w:color="auto" w:fill="D9E2F3" w:themeFill="accent5" w:themeFillTint="33"/>
          </w:tcPr>
          <w:p w14:paraId="3FC8C5C0" w14:textId="77777777" w:rsidR="00970B7B" w:rsidRPr="009A0F07" w:rsidRDefault="00970B7B" w:rsidP="0065790C">
            <w:pPr>
              <w:pStyle w:val="TableTextCenteredDemi"/>
              <w:rPr>
                <w:rFonts w:eastAsia="Times New Roman"/>
                <w:bCs/>
              </w:rPr>
            </w:pPr>
            <w:r>
              <w:rPr>
                <w:rFonts w:eastAsia="Times New Roman"/>
                <w:bCs/>
              </w:rPr>
              <w:t>19</w:t>
            </w:r>
          </w:p>
        </w:tc>
        <w:tc>
          <w:tcPr>
            <w:tcW w:w="866" w:type="dxa"/>
            <w:shd w:val="clear" w:color="auto" w:fill="D9E2F3" w:themeFill="accent5" w:themeFillTint="33"/>
          </w:tcPr>
          <w:p w14:paraId="14572D98" w14:textId="77777777" w:rsidR="00970B7B" w:rsidRPr="009A0F07" w:rsidRDefault="00970B7B" w:rsidP="0065790C">
            <w:pPr>
              <w:pStyle w:val="TableTextCenteredDemi"/>
              <w:rPr>
                <w:rFonts w:eastAsia="Times New Roman"/>
                <w:bCs/>
              </w:rPr>
            </w:pPr>
            <w:r>
              <w:rPr>
                <w:rFonts w:eastAsia="Times New Roman"/>
                <w:bCs/>
              </w:rPr>
              <w:t>5.2</w:t>
            </w:r>
          </w:p>
        </w:tc>
      </w:tr>
    </w:tbl>
    <w:bookmarkEnd w:id="154"/>
    <w:p w14:paraId="25D1A2CF" w14:textId="43A15EB3" w:rsidR="00970B7B" w:rsidRDefault="00970B7B" w:rsidP="00970B7B">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55" w:name="High_PC_Calc"/>
      <w:r>
        <w:rPr>
          <w:szCs w:val="20"/>
        </w:rPr>
        <w:t>([2 x 1] + [3 x 2] + [5 x 6] + [6 x 7] + [7 x 3]) ÷ 19 observations = 5.3</w:t>
      </w:r>
      <w:bookmarkEnd w:id="155"/>
    </w:p>
    <w:p w14:paraId="765F9E83" w14:textId="7C221C40" w:rsidR="00970B7B" w:rsidRDefault="00970B7B" w:rsidP="00970B7B">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56" w:name="High_NC_Calc"/>
      <w:r>
        <w:t>([6 x 6] + [7 x 13]) ÷ 19 observations = 6.7</w:t>
      </w:r>
      <w:bookmarkEnd w:id="156"/>
    </w:p>
    <w:p w14:paraId="4D50F416" w14:textId="77777777" w:rsidR="00970B7B" w:rsidRPr="00A71BD2" w:rsidRDefault="00970B7B" w:rsidP="00970B7B">
      <w:pPr>
        <w:spacing w:after="160" w:line="259" w:lineRule="auto"/>
        <w:rPr>
          <w:rFonts w:ascii="Times New Roman" w:eastAsia="MS Mincho" w:hAnsi="Times New Roman" w:cs="Times New Roman"/>
          <w:b/>
          <w:sz w:val="20"/>
        </w:rPr>
      </w:pPr>
    </w:p>
    <w:p w14:paraId="35B0CA6E" w14:textId="77777777" w:rsidR="00970B7B" w:rsidRPr="00E359BF" w:rsidRDefault="00970B7B" w:rsidP="00970B7B">
      <w:pPr>
        <w:pStyle w:val="Heading2-SIOR"/>
      </w:pPr>
      <w:bookmarkStart w:id="157" w:name="_Toc430114891"/>
      <w:bookmarkStart w:id="158" w:name="_Toc496109993"/>
      <w:bookmarkStart w:id="159" w:name="_Toc92194271"/>
      <w:r w:rsidRPr="00E359BF">
        <w:t>References</w:t>
      </w:r>
      <w:bookmarkEnd w:id="157"/>
      <w:bookmarkEnd w:id="158"/>
      <w:bookmarkEnd w:id="159"/>
    </w:p>
    <w:p w14:paraId="5A52C104" w14:textId="77777777" w:rsidR="00970B7B" w:rsidRPr="00BC09E0" w:rsidRDefault="00970B7B" w:rsidP="00970B7B">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8" w:history="1">
        <w:r w:rsidRPr="00BC09E0">
          <w:rPr>
            <w:rStyle w:val="Hyperlink"/>
            <w:rFonts w:eastAsiaTheme="minorEastAsia"/>
          </w:rPr>
          <w:t>http://www.teachstone.com/wp-content/uploads/2011/05/class-mtp-pk-12-brief.pdf</w:t>
        </w:r>
      </w:hyperlink>
    </w:p>
    <w:p w14:paraId="33C3953D" w14:textId="77777777" w:rsidR="00970B7B" w:rsidRPr="00BC09E0" w:rsidRDefault="00970B7B" w:rsidP="00970B7B">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9" w:history="1">
        <w:r w:rsidRPr="00BC09E0">
          <w:rPr>
            <w:rStyle w:val="Hyperlink"/>
            <w:rFonts w:eastAsiaTheme="minorEastAsia"/>
          </w:rPr>
          <w:t>http://metproject.org/resources/CLASS_10_29_10.pdf</w:t>
        </w:r>
      </w:hyperlink>
    </w:p>
    <w:p w14:paraId="71411661" w14:textId="77777777" w:rsidR="00970B7B" w:rsidRPr="00DA44A6" w:rsidRDefault="00970B7B" w:rsidP="00970B7B">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DA44A6">
        <w:t>Charlottesville, VA:</w:t>
      </w:r>
      <w:r w:rsidRPr="00DA44A6">
        <w:rPr>
          <w:i/>
        </w:rPr>
        <w:t xml:space="preserve"> </w:t>
      </w:r>
      <w:r w:rsidRPr="00DA44A6">
        <w:t>Teachstone.</w:t>
      </w:r>
    </w:p>
    <w:p w14:paraId="6904838B" w14:textId="77777777" w:rsidR="00970B7B" w:rsidRPr="007B0DF4" w:rsidRDefault="00970B7B" w:rsidP="00970B7B">
      <w:pPr>
        <w:pStyle w:val="Reference"/>
        <w:rPr>
          <w:lang w:val="es-MX"/>
        </w:rPr>
      </w:pPr>
      <w:r w:rsidRPr="00DA44A6">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6D375285" w14:textId="77777777" w:rsidR="00970B7B" w:rsidRPr="008461FE" w:rsidRDefault="00970B7B" w:rsidP="00970B7B">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3E5035DD" w14:textId="5D7F7466" w:rsidR="003858B7" w:rsidRDefault="003858B7" w:rsidP="003858B7">
      <w:pPr>
        <w:pStyle w:val="Reference"/>
      </w:pPr>
    </w:p>
    <w:p w14:paraId="5BAF352C" w14:textId="77777777" w:rsidR="00E97496" w:rsidRPr="008461FE" w:rsidRDefault="00E97496" w:rsidP="003858B7">
      <w:pPr>
        <w:pStyle w:val="Reference"/>
      </w:pPr>
    </w:p>
    <w:p w14:paraId="5AA40CA2" w14:textId="77777777" w:rsidR="009764AC" w:rsidRDefault="009764AC">
      <w:pPr>
        <w:spacing w:line="240" w:lineRule="auto"/>
        <w:sectPr w:rsidR="009764AC" w:rsidSect="007F462A">
          <w:footerReference w:type="default" r:id="rId40"/>
          <w:footerReference w:type="first" r:id="rId41"/>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1B2D7D35" w:rsidR="00A62479" w:rsidRPr="0036533B" w:rsidRDefault="00A62479" w:rsidP="00886FF8">
      <w:pPr>
        <w:pStyle w:val="Heading2"/>
      </w:pPr>
      <w:bookmarkStart w:id="160" w:name="_Hlk100740908"/>
      <w:bookmarkStart w:id="161" w:name="_Toc101878652"/>
      <w:bookmarkStart w:id="162" w:name="_Toc111750090"/>
      <w:r w:rsidRPr="00476E71">
        <w:t xml:space="preserve">Appendix </w:t>
      </w:r>
      <w:r>
        <w:t>D</w:t>
      </w:r>
      <w:r w:rsidR="00471445">
        <w:t xml:space="preserve">. </w:t>
      </w:r>
      <w:r>
        <w:t xml:space="preserve">Resources </w:t>
      </w:r>
      <w:r w:rsidR="00E9771E">
        <w:t xml:space="preserve">to Support Implementation of DESE’s </w:t>
      </w:r>
      <w:r w:rsidR="00E9771E" w:rsidRPr="003A1DE3">
        <w:t>District Standards and Indicators</w:t>
      </w:r>
      <w:bookmarkEnd w:id="160"/>
      <w:bookmarkEnd w:id="161"/>
      <w:bookmarkEnd w:id="162"/>
    </w:p>
    <w:p w14:paraId="432E9912" w14:textId="77777777" w:rsidR="007C1349" w:rsidRPr="00D84CF0" w:rsidRDefault="007C1349" w:rsidP="007C1349">
      <w:pPr>
        <w:pStyle w:val="TableTitle0"/>
      </w:pPr>
      <w:r w:rsidRPr="00D84CF0">
        <w:t>Table D1.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7C1349" w:rsidRPr="00ED00FE" w14:paraId="05452612" w14:textId="77777777" w:rsidTr="007C1349">
        <w:trPr>
          <w:cnfStyle w:val="100000000000" w:firstRow="1" w:lastRow="0" w:firstColumn="0" w:lastColumn="0" w:oddVBand="0" w:evenVBand="0" w:oddHBand="0" w:evenHBand="0" w:firstRowFirstColumn="0" w:firstRowLastColumn="0" w:lastRowFirstColumn="0" w:lastRowLastColumn="0"/>
        </w:trPr>
        <w:tc>
          <w:tcPr>
            <w:tcW w:w="3682" w:type="dxa"/>
          </w:tcPr>
          <w:p w14:paraId="6DB328F2" w14:textId="77777777" w:rsidR="007C1349" w:rsidRPr="00ED00FE" w:rsidRDefault="007C1349" w:rsidP="007C1349">
            <w:pPr>
              <w:pStyle w:val="TableColHeadingCenter"/>
              <w:jc w:val="left"/>
            </w:pPr>
            <w:r w:rsidRPr="00ED00FE">
              <w:t>Resource</w:t>
            </w:r>
          </w:p>
        </w:tc>
        <w:tc>
          <w:tcPr>
            <w:tcW w:w="5670" w:type="dxa"/>
          </w:tcPr>
          <w:p w14:paraId="0D36AADA" w14:textId="77777777" w:rsidR="007C1349" w:rsidRPr="00ED00FE" w:rsidRDefault="007C1349" w:rsidP="007C1349">
            <w:pPr>
              <w:pStyle w:val="TableColHeadingCenter"/>
              <w:jc w:val="left"/>
            </w:pPr>
            <w:r w:rsidRPr="00ED00FE">
              <w:t>Description</w:t>
            </w:r>
          </w:p>
        </w:tc>
      </w:tr>
      <w:tr w:rsidR="007C1349" w14:paraId="5D47CD8F" w14:textId="77777777" w:rsidTr="006A57B3">
        <w:tc>
          <w:tcPr>
            <w:tcW w:w="3682" w:type="dxa"/>
          </w:tcPr>
          <w:p w14:paraId="48D22ED8" w14:textId="30673AB1" w:rsidR="007C1349" w:rsidRPr="00471445" w:rsidRDefault="00492E72" w:rsidP="006A57B3">
            <w:pPr>
              <w:pStyle w:val="TableText"/>
              <w:rPr>
                <w:bCs/>
              </w:rPr>
            </w:pPr>
            <w:hyperlink r:id="rId42" w:history="1">
              <w:r>
                <w:rPr>
                  <w:rStyle w:val="Hyperlink"/>
                  <w:rFonts w:cs="Calibri"/>
                  <w:i/>
                </w:rPr>
                <w:t>Transforming School Funding: A Guide to Implementing Student-Based Budgeting (SBB)</w:t>
              </w:r>
            </w:hyperlink>
            <w:r w:rsidR="007C1349" w:rsidRPr="00471445">
              <w:t xml:space="preserve"> from Education Resource Strategies</w:t>
            </w:r>
          </w:p>
        </w:tc>
        <w:tc>
          <w:tcPr>
            <w:tcW w:w="5670" w:type="dxa"/>
          </w:tcPr>
          <w:p w14:paraId="425BF80C" w14:textId="49349227" w:rsidR="007C1349" w:rsidRDefault="00492E72" w:rsidP="006A57B3">
            <w:pPr>
              <w:pStyle w:val="TableText"/>
              <w:rPr>
                <w:bCs/>
              </w:rPr>
            </w:pPr>
            <w:r>
              <w:t>This guide d</w:t>
            </w:r>
            <w:r w:rsidRPr="00910462">
              <w:t xml:space="preserve">escribes </w:t>
            </w:r>
            <w:r w:rsidR="007C1349" w:rsidRPr="00910462">
              <w:t>a process to help districts tie funding to specific student needs</w:t>
            </w:r>
            <w:r w:rsidR="002E7651">
              <w:t>.</w:t>
            </w:r>
          </w:p>
        </w:tc>
      </w:tr>
    </w:tbl>
    <w:p w14:paraId="26A5C1B0" w14:textId="77777777" w:rsidR="007C1349" w:rsidRPr="00D84CF0" w:rsidRDefault="007C1349" w:rsidP="007C1349">
      <w:pPr>
        <w:pStyle w:val="TableTitle0"/>
      </w:pPr>
      <w:r w:rsidRPr="00D84CF0">
        <w:t>Table D2. Resources to Support Curriculum and Instruction</w:t>
      </w:r>
    </w:p>
    <w:tbl>
      <w:tblPr>
        <w:tblStyle w:val="MSVTable1"/>
        <w:tblW w:w="4987" w:type="pct"/>
        <w:tblLayout w:type="fixed"/>
        <w:tblLook w:val="0620" w:firstRow="1" w:lastRow="0" w:firstColumn="0" w:lastColumn="0" w:noHBand="1" w:noVBand="1"/>
      </w:tblPr>
      <w:tblGrid>
        <w:gridCol w:w="3681"/>
        <w:gridCol w:w="5639"/>
      </w:tblGrid>
      <w:tr w:rsidR="007C1349" w:rsidRPr="00ED00FE" w14:paraId="1C1991FB" w14:textId="77777777" w:rsidTr="006A57B3">
        <w:trPr>
          <w:cnfStyle w:val="100000000000" w:firstRow="1" w:lastRow="0" w:firstColumn="0" w:lastColumn="0" w:oddVBand="0" w:evenVBand="0" w:oddHBand="0" w:evenHBand="0" w:firstRowFirstColumn="0" w:firstRowLastColumn="0" w:lastRowFirstColumn="0" w:lastRowLastColumn="0"/>
        </w:trPr>
        <w:tc>
          <w:tcPr>
            <w:tcW w:w="1975" w:type="pct"/>
          </w:tcPr>
          <w:p w14:paraId="40045581" w14:textId="77777777" w:rsidR="007C1349" w:rsidRPr="00ED00FE" w:rsidRDefault="007C1349" w:rsidP="006A57B3">
            <w:pPr>
              <w:pStyle w:val="TableColHeadingLeft"/>
            </w:pPr>
            <w:r w:rsidRPr="00ED00FE">
              <w:t>Resource</w:t>
            </w:r>
          </w:p>
        </w:tc>
        <w:tc>
          <w:tcPr>
            <w:tcW w:w="3025" w:type="pct"/>
          </w:tcPr>
          <w:p w14:paraId="0151042B" w14:textId="77777777" w:rsidR="007C1349" w:rsidRPr="00ED00FE" w:rsidRDefault="007C1349" w:rsidP="006A57B3">
            <w:pPr>
              <w:pStyle w:val="TableColHeadingLeft"/>
            </w:pPr>
            <w:r w:rsidRPr="00ED00FE">
              <w:t>Description</w:t>
            </w:r>
          </w:p>
        </w:tc>
      </w:tr>
      <w:tr w:rsidR="007C1349" w14:paraId="064B39FA" w14:textId="77777777" w:rsidTr="006A57B3">
        <w:tc>
          <w:tcPr>
            <w:tcW w:w="1975" w:type="pct"/>
          </w:tcPr>
          <w:p w14:paraId="1C02120B" w14:textId="77777777" w:rsidR="007C1349" w:rsidRPr="000C1851" w:rsidRDefault="007C1349" w:rsidP="006A57B3">
            <w:pPr>
              <w:pStyle w:val="TableText"/>
              <w:rPr>
                <w:bCs/>
                <w:i/>
                <w:iCs/>
              </w:rPr>
            </w:pPr>
            <w:hyperlink r:id="rId43" w:history="1">
              <w:r w:rsidRPr="000C1851">
                <w:rPr>
                  <w:rStyle w:val="Hyperlink"/>
                  <w:i/>
                  <w:iCs/>
                </w:rPr>
                <w:t>Quick Reference Guide: The Case for Curricular Coherence</w:t>
              </w:r>
            </w:hyperlink>
            <w:r w:rsidRPr="000C1851">
              <w:rPr>
                <w:i/>
                <w:iCs/>
              </w:rPr>
              <w:t xml:space="preserve"> </w:t>
            </w:r>
          </w:p>
        </w:tc>
        <w:tc>
          <w:tcPr>
            <w:tcW w:w="3025" w:type="pct"/>
          </w:tcPr>
          <w:p w14:paraId="167AF665" w14:textId="77777777" w:rsidR="007C1349" w:rsidRPr="007C1349" w:rsidRDefault="007C1349" w:rsidP="007C1349">
            <w:pPr>
              <w:pStyle w:val="TableText"/>
            </w:pPr>
            <w:r w:rsidRPr="007C1349">
              <w:t>This guide describes three types of curricular coherence that support student learning: vertical coherence, aligned tiers of instruction, and cross-subject coherence.</w:t>
            </w:r>
          </w:p>
        </w:tc>
      </w:tr>
      <w:tr w:rsidR="007C1349" w14:paraId="79722027" w14:textId="77777777" w:rsidTr="006A57B3">
        <w:tc>
          <w:tcPr>
            <w:tcW w:w="1975" w:type="pct"/>
          </w:tcPr>
          <w:p w14:paraId="0EFBED46" w14:textId="77777777" w:rsidR="007C1349" w:rsidRPr="00057923" w:rsidRDefault="007C1349" w:rsidP="006A57B3">
            <w:pPr>
              <w:pStyle w:val="TableText"/>
              <w:rPr>
                <w:bCs/>
              </w:rPr>
            </w:pPr>
            <w:hyperlink r:id="rId44" w:history="1">
              <w:r w:rsidRPr="00471445">
                <w:rPr>
                  <w:rStyle w:val="Hyperlink"/>
                </w:rPr>
                <w:t>Increasing Access to Advanced Coursework</w:t>
              </w:r>
            </w:hyperlink>
          </w:p>
        </w:tc>
        <w:tc>
          <w:tcPr>
            <w:tcW w:w="3025" w:type="pct"/>
          </w:tcPr>
          <w:p w14:paraId="71CA5029" w14:textId="00D7BCEA" w:rsidR="007C1349" w:rsidRPr="007C1349" w:rsidRDefault="007C1349" w:rsidP="007C1349">
            <w:pPr>
              <w:pStyle w:val="TableText"/>
            </w:pPr>
            <w:r w:rsidRPr="007C1349">
              <w:t>Describes how school districts can use the federal Every Student Succeeds Act to expand access to advanced coursework and increase students’ achievement in these courses.</w:t>
            </w:r>
          </w:p>
        </w:tc>
      </w:tr>
      <w:tr w:rsidR="007C1349" w14:paraId="3BD3513B" w14:textId="77777777" w:rsidTr="006A57B3">
        <w:tc>
          <w:tcPr>
            <w:tcW w:w="1975" w:type="pct"/>
          </w:tcPr>
          <w:p w14:paraId="2A4865F1" w14:textId="77777777" w:rsidR="007C1349" w:rsidRPr="00DD4E32" w:rsidRDefault="007C1349" w:rsidP="006A57B3">
            <w:pPr>
              <w:pStyle w:val="TableText"/>
              <w:rPr>
                <w:bCs/>
              </w:rPr>
            </w:pPr>
            <w:hyperlink r:id="rId45" w:history="1">
              <w:r w:rsidRPr="00471445">
                <w:rPr>
                  <w:rStyle w:val="Hyperlink"/>
                </w:rPr>
                <w:t>CURATE</w:t>
              </w:r>
            </w:hyperlink>
            <w:r w:rsidRPr="00D84CF0">
              <w:t xml:space="preserve"> </w:t>
            </w:r>
          </w:p>
        </w:tc>
        <w:tc>
          <w:tcPr>
            <w:tcW w:w="3025" w:type="pct"/>
          </w:tcPr>
          <w:p w14:paraId="367B8613" w14:textId="6F76FFD9" w:rsidR="007C1349" w:rsidRPr="007C1349" w:rsidRDefault="007C1349" w:rsidP="007C1349">
            <w:pPr>
              <w:pStyle w:val="TableText"/>
            </w:pPr>
            <w:r w:rsidRPr="007C1349">
              <w:t>CURATE convenes panels of Massachusetts teachers to review and rate evidence on the quality and alignment of specific curricular materials</w:t>
            </w:r>
            <w:r w:rsidR="00492E72">
              <w:t xml:space="preserve"> and</w:t>
            </w:r>
            <w:r w:rsidRPr="007C1349">
              <w:t xml:space="preserve"> then publish their findings for educators across the Commonwealth to consult.</w:t>
            </w:r>
          </w:p>
        </w:tc>
      </w:tr>
    </w:tbl>
    <w:p w14:paraId="34E02577" w14:textId="77777777" w:rsidR="007C1349" w:rsidRPr="00D84CF0" w:rsidRDefault="007C1349" w:rsidP="007C1349">
      <w:pPr>
        <w:pStyle w:val="TableTitle0"/>
      </w:pPr>
      <w:r w:rsidRPr="00D84CF0">
        <w:t>Table D3. Resources to Support Assessment</w:t>
      </w:r>
    </w:p>
    <w:tbl>
      <w:tblPr>
        <w:tblStyle w:val="MSVTable1"/>
        <w:tblW w:w="5004" w:type="pct"/>
        <w:tblLook w:val="0620" w:firstRow="1" w:lastRow="0" w:firstColumn="0" w:lastColumn="0" w:noHBand="1" w:noVBand="1"/>
      </w:tblPr>
      <w:tblGrid>
        <w:gridCol w:w="3682"/>
        <w:gridCol w:w="5669"/>
      </w:tblGrid>
      <w:tr w:rsidR="007C1349" w:rsidRPr="00ED00FE" w14:paraId="6E84966E" w14:textId="77777777" w:rsidTr="006A57B3">
        <w:trPr>
          <w:cnfStyle w:val="100000000000" w:firstRow="1" w:lastRow="0" w:firstColumn="0" w:lastColumn="0" w:oddVBand="0" w:evenVBand="0" w:oddHBand="0" w:evenHBand="0" w:firstRowFirstColumn="0" w:firstRowLastColumn="0" w:lastRowFirstColumn="0" w:lastRowLastColumn="0"/>
        </w:trPr>
        <w:tc>
          <w:tcPr>
            <w:tcW w:w="1969" w:type="pct"/>
          </w:tcPr>
          <w:p w14:paraId="160A28B0" w14:textId="77777777" w:rsidR="007C1349" w:rsidRPr="00ED00FE" w:rsidRDefault="007C1349" w:rsidP="006A57B3">
            <w:pPr>
              <w:pStyle w:val="TableColHeadingLeft"/>
            </w:pPr>
            <w:r w:rsidRPr="00ED00FE">
              <w:t>Resource</w:t>
            </w:r>
          </w:p>
        </w:tc>
        <w:tc>
          <w:tcPr>
            <w:tcW w:w="3031" w:type="pct"/>
          </w:tcPr>
          <w:p w14:paraId="1EC7B557" w14:textId="77777777" w:rsidR="007C1349" w:rsidRPr="00ED00FE" w:rsidRDefault="007C1349" w:rsidP="006A57B3">
            <w:pPr>
              <w:pStyle w:val="TableColHeadingLeft"/>
            </w:pPr>
            <w:r w:rsidRPr="00ED00FE">
              <w:t>Description</w:t>
            </w:r>
          </w:p>
        </w:tc>
      </w:tr>
      <w:tr w:rsidR="007C1349" w14:paraId="46D46587" w14:textId="77777777" w:rsidTr="006A57B3">
        <w:tc>
          <w:tcPr>
            <w:tcW w:w="1969" w:type="pct"/>
          </w:tcPr>
          <w:p w14:paraId="6F8BF344" w14:textId="77777777" w:rsidR="007C1349" w:rsidRPr="00147362" w:rsidRDefault="007C1349" w:rsidP="006A57B3">
            <w:pPr>
              <w:pStyle w:val="TableText"/>
              <w:rPr>
                <w:rFonts w:cs="Calibri"/>
              </w:rPr>
            </w:pPr>
            <w:r w:rsidRPr="00147362">
              <w:rPr>
                <w:rFonts w:cs="Calibri"/>
              </w:rPr>
              <w:t xml:space="preserve">DESE’s </w:t>
            </w:r>
            <w:hyperlink r:id="rId46" w:history="1">
              <w:r w:rsidRPr="00147362">
                <w:rPr>
                  <w:rStyle w:val="Hyperlink"/>
                  <w:rFonts w:cs="Calibri"/>
                  <w:i/>
                </w:rPr>
                <w:t>District Data Team Toolkit</w:t>
              </w:r>
            </w:hyperlink>
          </w:p>
          <w:p w14:paraId="67007AE7" w14:textId="77777777" w:rsidR="007C1349" w:rsidRDefault="007C1349" w:rsidP="006A57B3">
            <w:pPr>
              <w:pStyle w:val="TableText"/>
              <w:rPr>
                <w:bCs/>
              </w:rPr>
            </w:pPr>
          </w:p>
        </w:tc>
        <w:tc>
          <w:tcPr>
            <w:tcW w:w="3031" w:type="pct"/>
          </w:tcPr>
          <w:p w14:paraId="1877CBDC" w14:textId="77777777" w:rsidR="007C1349" w:rsidRDefault="007C1349" w:rsidP="006A57B3">
            <w:pPr>
              <w:pStyle w:val="TableText"/>
              <w:rPr>
                <w:bCs/>
              </w:rPr>
            </w:pPr>
            <w:r>
              <w:rPr>
                <w:rFonts w:cs="Calibri"/>
              </w:rPr>
              <w:t xml:space="preserve">A </w:t>
            </w:r>
            <w:r w:rsidRPr="00910462">
              <w:rPr>
                <w:rFonts w:cs="Calibri"/>
              </w:rPr>
              <w:t>set of r</w:t>
            </w:r>
            <w:r w:rsidRPr="00910462">
              <w:rPr>
                <w:rFonts w:cs="Calibri"/>
                <w:bCs/>
              </w:rPr>
              <w:t xml:space="preserve">esources to help a district establish, grow, and maintain a culture of inquiry and data use through a </w:t>
            </w:r>
            <w:r>
              <w:rPr>
                <w:rFonts w:cs="Calibri"/>
                <w:bCs/>
              </w:rPr>
              <w:t>d</w:t>
            </w:r>
            <w:r w:rsidRPr="00910462">
              <w:rPr>
                <w:rFonts w:cs="Calibri"/>
                <w:bCs/>
              </w:rPr>
              <w:t xml:space="preserve">istrict </w:t>
            </w:r>
            <w:r>
              <w:rPr>
                <w:rFonts w:cs="Calibri"/>
                <w:bCs/>
              </w:rPr>
              <w:t>d</w:t>
            </w:r>
            <w:r w:rsidRPr="00910462">
              <w:rPr>
                <w:rFonts w:cs="Calibri"/>
                <w:bCs/>
              </w:rPr>
              <w:t xml:space="preserve">ata </w:t>
            </w:r>
            <w:r>
              <w:rPr>
                <w:rFonts w:cs="Calibri"/>
                <w:bCs/>
              </w:rPr>
              <w:t>t</w:t>
            </w:r>
            <w:r w:rsidRPr="00910462">
              <w:rPr>
                <w:rFonts w:cs="Calibri"/>
                <w:bCs/>
              </w:rPr>
              <w:t>eam.</w:t>
            </w:r>
          </w:p>
        </w:tc>
      </w:tr>
    </w:tbl>
    <w:p w14:paraId="5D47C522" w14:textId="77777777" w:rsidR="007C1349" w:rsidRPr="00D84CF0" w:rsidRDefault="007C1349" w:rsidP="007C1349">
      <w:pPr>
        <w:pStyle w:val="TableTitle0"/>
      </w:pPr>
      <w:r w:rsidRPr="00D84CF0">
        <w:t>Table D4.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7C1349" w:rsidRPr="00ED00FE" w14:paraId="4B7786FC" w14:textId="77777777" w:rsidTr="007C1349">
        <w:trPr>
          <w:cnfStyle w:val="100000000000" w:firstRow="1" w:lastRow="0" w:firstColumn="0" w:lastColumn="0" w:oddVBand="0" w:evenVBand="0" w:oddHBand="0" w:evenHBand="0" w:firstRowFirstColumn="0" w:firstRowLastColumn="0" w:lastRowFirstColumn="0" w:lastRowLastColumn="0"/>
          <w:tblHeader/>
        </w:trPr>
        <w:tc>
          <w:tcPr>
            <w:tcW w:w="3682" w:type="dxa"/>
          </w:tcPr>
          <w:p w14:paraId="25628212" w14:textId="77777777" w:rsidR="007C1349" w:rsidRPr="00ED00FE" w:rsidRDefault="007C1349" w:rsidP="006A57B3">
            <w:pPr>
              <w:pStyle w:val="TableColHeadingLeft"/>
            </w:pPr>
            <w:r w:rsidRPr="00ED00FE">
              <w:t>Resource</w:t>
            </w:r>
          </w:p>
        </w:tc>
        <w:tc>
          <w:tcPr>
            <w:tcW w:w="5670" w:type="dxa"/>
          </w:tcPr>
          <w:p w14:paraId="4F24A269" w14:textId="77777777" w:rsidR="007C1349" w:rsidRPr="00ED00FE" w:rsidRDefault="007C1349" w:rsidP="006A57B3">
            <w:pPr>
              <w:pStyle w:val="TableColHeadingLeft"/>
            </w:pPr>
            <w:r w:rsidRPr="00ED00FE">
              <w:t>Description</w:t>
            </w:r>
          </w:p>
        </w:tc>
      </w:tr>
      <w:tr w:rsidR="007C1349" w14:paraId="1B8E912B" w14:textId="77777777" w:rsidTr="006A57B3">
        <w:tc>
          <w:tcPr>
            <w:tcW w:w="3682" w:type="dxa"/>
          </w:tcPr>
          <w:p w14:paraId="43826084" w14:textId="77777777" w:rsidR="007C1349" w:rsidRDefault="007C1349" w:rsidP="006A57B3">
            <w:pPr>
              <w:pStyle w:val="TableText"/>
              <w:rPr>
                <w:bCs/>
              </w:rPr>
            </w:pPr>
            <w:hyperlink r:id="rId47" w:history="1">
              <w:r w:rsidRPr="00147362">
                <w:rPr>
                  <w:rStyle w:val="Hyperlink"/>
                  <w:rFonts w:cs="Calibri"/>
                  <w:i/>
                </w:rPr>
                <w:t>Quick Reference Guide: Opportunities to Streamline the Evaluation Process</w:t>
              </w:r>
            </w:hyperlink>
          </w:p>
        </w:tc>
        <w:tc>
          <w:tcPr>
            <w:tcW w:w="5670" w:type="dxa"/>
          </w:tcPr>
          <w:p w14:paraId="7BBD822A" w14:textId="58F0420B" w:rsidR="007C1349" w:rsidRPr="00147362" w:rsidRDefault="007C1349" w:rsidP="006A57B3">
            <w:pPr>
              <w:pStyle w:val="TableText"/>
            </w:pPr>
            <w:r w:rsidRPr="00147362">
              <w:t>This guide help</w:t>
            </w:r>
            <w:r w:rsidR="00492E72">
              <w:t>s</w:t>
            </w:r>
            <w:r w:rsidRPr="00147362">
              <w:t xml:space="preserve"> districts reflect on and continuously improve their evaluation systems:</w:t>
            </w:r>
          </w:p>
          <w:p w14:paraId="303779C6" w14:textId="77777777" w:rsidR="007C1349" w:rsidRPr="00DB5C55" w:rsidRDefault="007C1349" w:rsidP="007C1349">
            <w:pPr>
              <w:pStyle w:val="TableBullet1"/>
            </w:pPr>
            <w:r w:rsidRPr="00DB5C55">
              <w:t>What’s working? What are the bright spots?</w:t>
            </w:r>
          </w:p>
          <w:p w14:paraId="5B4765CA" w14:textId="77777777" w:rsidR="007C1349" w:rsidRPr="00DB5C55" w:rsidRDefault="007C1349" w:rsidP="007C1349">
            <w:pPr>
              <w:pStyle w:val="TableBullet1"/>
            </w:pPr>
            <w:r w:rsidRPr="00DB5C55">
              <w:t>How can we streamline the process to stay focused on professional growth and development?</w:t>
            </w:r>
          </w:p>
          <w:p w14:paraId="5D18CD73" w14:textId="77777777" w:rsidR="007C1349" w:rsidRPr="00147362" w:rsidRDefault="007C1349" w:rsidP="007C1349">
            <w:pPr>
              <w:pStyle w:val="TableBullet1"/>
              <w:rPr>
                <w:bCs/>
              </w:rPr>
            </w:pPr>
            <w:r w:rsidRPr="00DB5C55">
              <w:t>What do we need to adjust to ensure our system is valuable to educators and students?</w:t>
            </w:r>
          </w:p>
        </w:tc>
      </w:tr>
      <w:tr w:rsidR="007C1349" w14:paraId="23BE1B95" w14:textId="77777777" w:rsidTr="006A57B3">
        <w:tc>
          <w:tcPr>
            <w:tcW w:w="3682" w:type="dxa"/>
          </w:tcPr>
          <w:p w14:paraId="4763D0AC" w14:textId="77777777" w:rsidR="007C1349" w:rsidRDefault="007C1349" w:rsidP="006A57B3">
            <w:pPr>
              <w:pStyle w:val="TableText"/>
              <w:rPr>
                <w:bCs/>
              </w:rPr>
            </w:pPr>
            <w:hyperlink r:id="rId48" w:history="1">
              <w:r w:rsidRPr="00147362">
                <w:rPr>
                  <w:rStyle w:val="Hyperlink"/>
                  <w:i/>
                </w:rPr>
                <w:t>Identifying Meaningful Professional Development</w:t>
              </w:r>
            </w:hyperlink>
          </w:p>
        </w:tc>
        <w:tc>
          <w:tcPr>
            <w:tcW w:w="5670" w:type="dxa"/>
          </w:tcPr>
          <w:p w14:paraId="5B493D36" w14:textId="77777777" w:rsidR="007C1349" w:rsidRDefault="007C1349" w:rsidP="006A57B3">
            <w:pPr>
              <w:pStyle w:val="TableText"/>
              <w:rPr>
                <w:bCs/>
              </w:rPr>
            </w:pPr>
            <w:r>
              <w:t xml:space="preserve">A </w:t>
            </w:r>
            <w:r w:rsidRPr="00114C66">
              <w:t xml:space="preserve">video in which educators from three Massachusetts districts discuss the importance of targeted, meaningful professional development and the ways districts can use the evaluation process to identify the most effective </w:t>
            </w:r>
            <w:r>
              <w:rPr>
                <w:rFonts w:eastAsiaTheme="minorEastAsia"/>
              </w:rPr>
              <w:t>professional development</w:t>
            </w:r>
            <w:r>
              <w:t xml:space="preserve"> </w:t>
            </w:r>
            <w:r w:rsidRPr="00114C66">
              <w:t>supports for all educators</w:t>
            </w:r>
            <w:r>
              <w:t>.</w:t>
            </w:r>
          </w:p>
        </w:tc>
      </w:tr>
      <w:tr w:rsidR="007C1349" w14:paraId="0976DAEE" w14:textId="77777777" w:rsidTr="000C1851">
        <w:trPr>
          <w:cantSplit/>
        </w:trPr>
        <w:tc>
          <w:tcPr>
            <w:tcW w:w="3682" w:type="dxa"/>
          </w:tcPr>
          <w:p w14:paraId="4F34EA3C" w14:textId="77777777" w:rsidR="007C1349" w:rsidRPr="00E3380D" w:rsidRDefault="007C1349" w:rsidP="006A57B3">
            <w:pPr>
              <w:pStyle w:val="TableText"/>
              <w:rPr>
                <w:bCs/>
              </w:rPr>
            </w:pPr>
            <w:hyperlink r:id="rId49" w:history="1">
              <w:r w:rsidRPr="00147362">
                <w:rPr>
                  <w:rStyle w:val="Hyperlink"/>
                  <w:i/>
                  <w:iCs/>
                </w:rPr>
                <w:t>The Educator Effectiveness Guidebook for Inclusive Practice</w:t>
              </w:r>
            </w:hyperlink>
          </w:p>
        </w:tc>
        <w:tc>
          <w:tcPr>
            <w:tcW w:w="5670" w:type="dxa"/>
          </w:tcPr>
          <w:p w14:paraId="3C0AE819" w14:textId="3F4C17FA" w:rsidR="007C1349" w:rsidRPr="00BA2A96" w:rsidRDefault="007C1349" w:rsidP="006A57B3">
            <w:pPr>
              <w:pStyle w:val="TableText"/>
              <w:rPr>
                <w:bCs/>
              </w:rPr>
            </w:pPr>
            <w:r>
              <w:rPr>
                <w:color w:val="000000"/>
              </w:rPr>
              <w:t xml:space="preserve">This guide </w:t>
            </w:r>
            <w:r w:rsidRPr="00D84CF0">
              <w:rPr>
                <w:color w:val="000000"/>
              </w:rPr>
              <w:t xml:space="preserve">includes tools for districts, schools, and educators aligned to the </w:t>
            </w:r>
            <w:r>
              <w:rPr>
                <w:color w:val="000000"/>
              </w:rPr>
              <w:t>Massachusetts</w:t>
            </w:r>
            <w:r w:rsidRPr="00D84CF0">
              <w:rPr>
                <w:color w:val="000000"/>
              </w:rPr>
              <w:t xml:space="preserve"> Educator Evaluation Framework</w:t>
            </w:r>
            <w:r>
              <w:rPr>
                <w:color w:val="000000"/>
              </w:rPr>
              <w:t>.</w:t>
            </w:r>
            <w:r w:rsidRPr="00D84CF0">
              <w:rPr>
                <w:color w:val="000000"/>
              </w:rPr>
              <w:t xml:space="preserve"> </w:t>
            </w:r>
            <w:r>
              <w:rPr>
                <w:color w:val="000000"/>
              </w:rPr>
              <w:t>It</w:t>
            </w:r>
            <w:r w:rsidRPr="00D84CF0">
              <w:rPr>
                <w:color w:val="000000"/>
              </w:rPr>
              <w:t xml:space="preserve"> promote</w:t>
            </w:r>
            <w:r>
              <w:rPr>
                <w:color w:val="000000"/>
              </w:rPr>
              <w:t>s</w:t>
            </w:r>
            <w:r w:rsidRPr="00D84CF0">
              <w:rPr>
                <w:color w:val="000000"/>
              </w:rPr>
              <w:t xml:space="preserve"> evidence-based best practices for inclusion following the principles of Universal Design for Learning, </w:t>
            </w:r>
            <w:r w:rsidR="00492E72">
              <w:rPr>
                <w:color w:val="000000"/>
              </w:rPr>
              <w:t>PBIS</w:t>
            </w:r>
            <w:r w:rsidRPr="00D84CF0">
              <w:rPr>
                <w:color w:val="000000"/>
              </w:rPr>
              <w:t xml:space="preserve">, and </w:t>
            </w:r>
            <w:r>
              <w:rPr>
                <w:color w:val="000000"/>
              </w:rPr>
              <w:t>s</w:t>
            </w:r>
            <w:r w:rsidRPr="00D84CF0">
              <w:rPr>
                <w:color w:val="000000"/>
              </w:rPr>
              <w:t>ocial</w:t>
            </w:r>
            <w:r>
              <w:rPr>
                <w:color w:val="000000"/>
              </w:rPr>
              <w:t>-e</w:t>
            </w:r>
            <w:r w:rsidRPr="00D84CF0">
              <w:rPr>
                <w:color w:val="000000"/>
              </w:rPr>
              <w:t xml:space="preserve">motional </w:t>
            </w:r>
            <w:r>
              <w:rPr>
                <w:color w:val="000000"/>
              </w:rPr>
              <w:t>l</w:t>
            </w:r>
            <w:r w:rsidRPr="00D84CF0">
              <w:rPr>
                <w:color w:val="000000"/>
              </w:rPr>
              <w:t>earning.</w:t>
            </w:r>
          </w:p>
        </w:tc>
      </w:tr>
      <w:tr w:rsidR="007C1349" w14:paraId="4FE2EFFD" w14:textId="77777777" w:rsidTr="006A57B3">
        <w:tc>
          <w:tcPr>
            <w:tcW w:w="3682" w:type="dxa"/>
          </w:tcPr>
          <w:p w14:paraId="2FB999C1" w14:textId="77777777" w:rsidR="007C1349" w:rsidRPr="006A6671" w:rsidRDefault="007C1349" w:rsidP="006A57B3">
            <w:pPr>
              <w:pStyle w:val="TableText"/>
              <w:rPr>
                <w:bCs/>
              </w:rPr>
            </w:pPr>
            <w:hyperlink r:id="rId50" w:history="1">
              <w:r w:rsidRPr="00147362">
                <w:rPr>
                  <w:rStyle w:val="Hyperlink"/>
                  <w:i/>
                  <w:iCs/>
                </w:rPr>
                <w:t>Making Inclusive Education Work</w:t>
              </w:r>
            </w:hyperlink>
            <w:r w:rsidRPr="00D84CF0">
              <w:rPr>
                <w:color w:val="000000"/>
              </w:rPr>
              <w:t xml:space="preserve"> by Richard A. Villa and Jacqueline S. Thousand</w:t>
            </w:r>
          </w:p>
        </w:tc>
        <w:tc>
          <w:tcPr>
            <w:tcW w:w="5670" w:type="dxa"/>
          </w:tcPr>
          <w:p w14:paraId="7E4C4AEA" w14:textId="77777777" w:rsidR="007C1349" w:rsidRPr="00137898" w:rsidRDefault="007C1349" w:rsidP="006A57B3">
            <w:pPr>
              <w:pStyle w:val="TableText"/>
              <w:rPr>
                <w:bCs/>
              </w:rPr>
            </w:pPr>
            <w:r>
              <w:rPr>
                <w:color w:val="000000"/>
              </w:rPr>
              <w:t>T</w:t>
            </w:r>
            <w:r w:rsidRPr="00D84CF0">
              <w:rPr>
                <w:color w:val="000000"/>
              </w:rPr>
              <w:t>he Association for Supervision and Curriculum Development is a nonprofit, nonpartisan membership organization that develops programs, products, and services essential to the way educators learn, teach, and lead.</w:t>
            </w:r>
          </w:p>
        </w:tc>
      </w:tr>
    </w:tbl>
    <w:p w14:paraId="501D95D9" w14:textId="77777777" w:rsidR="007C1349" w:rsidRPr="00D84CF0" w:rsidRDefault="007C1349" w:rsidP="007C1349">
      <w:pPr>
        <w:pStyle w:val="TableTitle0"/>
      </w:pPr>
      <w:r w:rsidRPr="00D84CF0">
        <w:t>Table D5. Resources to Support Student Support</w:t>
      </w:r>
    </w:p>
    <w:tbl>
      <w:tblPr>
        <w:tblStyle w:val="MSVTable1"/>
        <w:tblW w:w="5000" w:type="pct"/>
        <w:tblLook w:val="0620" w:firstRow="1" w:lastRow="0" w:firstColumn="0" w:lastColumn="0" w:noHBand="1" w:noVBand="1"/>
      </w:tblPr>
      <w:tblGrid>
        <w:gridCol w:w="3682"/>
        <w:gridCol w:w="5662"/>
      </w:tblGrid>
      <w:tr w:rsidR="007C1349" w:rsidRPr="00ED00FE" w14:paraId="1D336AEB" w14:textId="77777777" w:rsidTr="006A57B3">
        <w:trPr>
          <w:cnfStyle w:val="100000000000" w:firstRow="1" w:lastRow="0" w:firstColumn="0" w:lastColumn="0" w:oddVBand="0" w:evenVBand="0" w:oddHBand="0" w:evenHBand="0" w:firstRowFirstColumn="0" w:firstRowLastColumn="0" w:lastRowFirstColumn="0" w:lastRowLastColumn="0"/>
        </w:trPr>
        <w:tc>
          <w:tcPr>
            <w:tcW w:w="3682" w:type="dxa"/>
          </w:tcPr>
          <w:p w14:paraId="1A0A96FA" w14:textId="77777777" w:rsidR="007C1349" w:rsidRPr="00ED00FE" w:rsidRDefault="007C1349" w:rsidP="006A57B3">
            <w:pPr>
              <w:pStyle w:val="TableColHeadingLeft"/>
            </w:pPr>
            <w:r w:rsidRPr="00ED00FE">
              <w:t xml:space="preserve">Resource </w:t>
            </w:r>
          </w:p>
        </w:tc>
        <w:tc>
          <w:tcPr>
            <w:tcW w:w="5662" w:type="dxa"/>
          </w:tcPr>
          <w:p w14:paraId="234EB2F0" w14:textId="77777777" w:rsidR="007C1349" w:rsidRPr="00ED00FE" w:rsidRDefault="007C1349" w:rsidP="006A57B3">
            <w:pPr>
              <w:pStyle w:val="TableColHeadingLeft"/>
            </w:pPr>
            <w:r w:rsidRPr="00ED00FE">
              <w:t>Description</w:t>
            </w:r>
          </w:p>
        </w:tc>
      </w:tr>
      <w:tr w:rsidR="007C1349" w14:paraId="15F9BF25" w14:textId="77777777" w:rsidTr="006A57B3">
        <w:tc>
          <w:tcPr>
            <w:tcW w:w="3682" w:type="dxa"/>
          </w:tcPr>
          <w:p w14:paraId="58998905" w14:textId="77777777" w:rsidR="007C1349" w:rsidRDefault="007C1349" w:rsidP="006A57B3">
            <w:pPr>
              <w:pStyle w:val="TableText"/>
            </w:pPr>
            <w:hyperlink r:id="rId51" w:history="1">
              <w:r w:rsidRPr="005018A3">
                <w:rPr>
                  <w:rStyle w:val="Hyperlink"/>
                  <w:bCs/>
                </w:rPr>
                <w:t>https://www.doe.mass.edu/sfss/mtss/</w:t>
              </w:r>
            </w:hyperlink>
          </w:p>
        </w:tc>
        <w:tc>
          <w:tcPr>
            <w:tcW w:w="5662" w:type="dxa"/>
          </w:tcPr>
          <w:p w14:paraId="152A61E1" w14:textId="470EC58F" w:rsidR="007C1349" w:rsidRPr="00CC0620" w:rsidRDefault="007C1349" w:rsidP="006A57B3">
            <w:pPr>
              <w:pStyle w:val="TableText"/>
              <w:rPr>
                <w:rFonts w:cstheme="minorHAnsi"/>
              </w:rPr>
            </w:pPr>
            <w:r>
              <w:rPr>
                <w:rFonts w:cstheme="minorHAnsi"/>
                <w:color w:val="333333"/>
                <w:shd w:val="clear" w:color="auto" w:fill="FFFFFF"/>
              </w:rPr>
              <w:t xml:space="preserve">A multitiered system of support is a </w:t>
            </w:r>
            <w:r w:rsidRPr="00D84CF0">
              <w:rPr>
                <w:rFonts w:cstheme="minorHAnsi"/>
                <w:color w:val="333333"/>
                <w:shd w:val="clear" w:color="auto" w:fill="FFFFFF"/>
              </w:rPr>
              <w:t xml:space="preserve">framework for how school districts can build the necessary systems to ensure that </w:t>
            </w:r>
            <w:r>
              <w:rPr>
                <w:rFonts w:cstheme="minorHAnsi"/>
                <w:color w:val="333333"/>
                <w:shd w:val="clear" w:color="auto" w:fill="FFFFFF"/>
              </w:rPr>
              <w:t>all</w:t>
            </w:r>
            <w:r w:rsidRPr="00D84CF0">
              <w:rPr>
                <w:rFonts w:cstheme="minorHAnsi"/>
                <w:color w:val="333333"/>
                <w:shd w:val="clear" w:color="auto" w:fill="FFFFFF"/>
              </w:rPr>
              <w:t xml:space="preserve"> student</w:t>
            </w:r>
            <w:r>
              <w:rPr>
                <w:rFonts w:cstheme="minorHAnsi"/>
                <w:color w:val="333333"/>
                <w:shd w:val="clear" w:color="auto" w:fill="FFFFFF"/>
              </w:rPr>
              <w:t>s</w:t>
            </w:r>
            <w:r w:rsidRPr="00D84CF0">
              <w:rPr>
                <w:rFonts w:cstheme="minorHAnsi"/>
                <w:color w:val="333333"/>
                <w:shd w:val="clear" w:color="auto" w:fill="FFFFFF"/>
              </w:rPr>
              <w:t xml:space="preserve"> receive a high</w:t>
            </w:r>
            <w:r>
              <w:rPr>
                <w:rFonts w:cstheme="minorHAnsi"/>
                <w:color w:val="333333"/>
                <w:shd w:val="clear" w:color="auto" w:fill="FFFFFF"/>
              </w:rPr>
              <w:t>-</w:t>
            </w:r>
            <w:r w:rsidRPr="00D84CF0">
              <w:rPr>
                <w:rFonts w:cstheme="minorHAnsi"/>
                <w:color w:val="333333"/>
                <w:shd w:val="clear" w:color="auto" w:fill="FFFFFF"/>
              </w:rPr>
              <w:t>quality educational experience</w:t>
            </w:r>
            <w:r>
              <w:rPr>
                <w:rFonts w:cstheme="minorHAnsi"/>
                <w:color w:val="333333"/>
                <w:shd w:val="clear" w:color="auto" w:fill="FFFFFF"/>
              </w:rPr>
              <w:t>.</w:t>
            </w:r>
          </w:p>
        </w:tc>
      </w:tr>
    </w:tbl>
    <w:p w14:paraId="2926B015" w14:textId="77777777" w:rsidR="007C1349" w:rsidRPr="00D84CF0" w:rsidRDefault="007C1349" w:rsidP="007C1349">
      <w:pPr>
        <w:pStyle w:val="TableTitle0"/>
      </w:pPr>
      <w:r w:rsidRPr="00D84CF0">
        <w:t>Table D6. Resources to Support Financial and Asset Management</w:t>
      </w:r>
    </w:p>
    <w:tbl>
      <w:tblPr>
        <w:tblStyle w:val="MSVTable1"/>
        <w:tblW w:w="5004" w:type="pct"/>
        <w:tblLook w:val="0620" w:firstRow="1" w:lastRow="0" w:firstColumn="0" w:lastColumn="0" w:noHBand="1" w:noVBand="1"/>
      </w:tblPr>
      <w:tblGrid>
        <w:gridCol w:w="3682"/>
        <w:gridCol w:w="5669"/>
      </w:tblGrid>
      <w:tr w:rsidR="007C1349" w:rsidRPr="00ED00FE" w14:paraId="3A763383" w14:textId="77777777" w:rsidTr="006A57B3">
        <w:trPr>
          <w:cnfStyle w:val="100000000000" w:firstRow="1" w:lastRow="0" w:firstColumn="0" w:lastColumn="0" w:oddVBand="0" w:evenVBand="0" w:oddHBand="0" w:evenHBand="0" w:firstRowFirstColumn="0" w:firstRowLastColumn="0" w:lastRowFirstColumn="0" w:lastRowLastColumn="0"/>
        </w:trPr>
        <w:tc>
          <w:tcPr>
            <w:tcW w:w="3682" w:type="dxa"/>
          </w:tcPr>
          <w:p w14:paraId="4C3DCD9A" w14:textId="77777777" w:rsidR="007C1349" w:rsidRPr="00ED00FE" w:rsidRDefault="007C1349" w:rsidP="006A57B3">
            <w:pPr>
              <w:pStyle w:val="TableColHeadingLeft"/>
            </w:pPr>
            <w:r w:rsidRPr="00ED00FE">
              <w:t xml:space="preserve">Resource </w:t>
            </w:r>
          </w:p>
        </w:tc>
        <w:tc>
          <w:tcPr>
            <w:tcW w:w="5670" w:type="dxa"/>
          </w:tcPr>
          <w:p w14:paraId="7A055AB8" w14:textId="77777777" w:rsidR="007C1349" w:rsidRPr="00ED00FE" w:rsidRDefault="007C1349" w:rsidP="006A57B3">
            <w:pPr>
              <w:pStyle w:val="TableColHeadingLeft"/>
            </w:pPr>
            <w:r w:rsidRPr="00ED00FE">
              <w:t>Description</w:t>
            </w:r>
          </w:p>
        </w:tc>
      </w:tr>
      <w:tr w:rsidR="007C1349" w14:paraId="43D70F47" w14:textId="77777777" w:rsidTr="006A57B3">
        <w:trPr>
          <w:trHeight w:val="58"/>
        </w:trPr>
        <w:tc>
          <w:tcPr>
            <w:tcW w:w="3682" w:type="dxa"/>
          </w:tcPr>
          <w:p w14:paraId="63A30D5E" w14:textId="6F873F24" w:rsidR="007C1349" w:rsidRDefault="007C1349" w:rsidP="006A57B3">
            <w:pPr>
              <w:pStyle w:val="TableText"/>
            </w:pPr>
            <w:hyperlink r:id="rId52" w:history="1">
              <w:r w:rsidRPr="009E5040">
                <w:rPr>
                  <w:rStyle w:val="Hyperlink"/>
                  <w:rFonts w:cs="Calibri"/>
                  <w:bCs/>
                  <w:i/>
                </w:rPr>
                <w:t>Spending Money Wisely: Getting the Most From School District</w:t>
              </w:r>
              <w:r w:rsidRPr="009E5040">
                <w:rPr>
                  <w:rStyle w:val="Hyperlink"/>
                </w:rPr>
                <w:t xml:space="preserve"> </w:t>
              </w:r>
              <w:r w:rsidRPr="009E5040">
                <w:rPr>
                  <w:rStyle w:val="Hyperlink"/>
                  <w:i/>
                  <w:iCs/>
                </w:rPr>
                <w:t>Budgets</w:t>
              </w:r>
            </w:hyperlink>
            <w:r w:rsidRPr="00492E72">
              <w:t xml:space="preserve"> </w:t>
            </w:r>
            <w:r w:rsidR="00492E72" w:rsidRPr="00492E72">
              <w:t>(scroll down to Research section)</w:t>
            </w:r>
          </w:p>
        </w:tc>
        <w:tc>
          <w:tcPr>
            <w:tcW w:w="5670" w:type="dxa"/>
          </w:tcPr>
          <w:p w14:paraId="0144B4C1" w14:textId="77777777" w:rsidR="007C1349" w:rsidRPr="00147362" w:rsidRDefault="007C1349" w:rsidP="006A57B3">
            <w:pPr>
              <w:pStyle w:val="TableText"/>
            </w:pPr>
            <w:r w:rsidRPr="00147362">
              <w:t xml:space="preserve">A discussion of the top 10 opportunities for districts to realign resources and free up funds to support strategic priorities. </w:t>
            </w:r>
          </w:p>
        </w:tc>
      </w:tr>
    </w:tbl>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53"/>
          <w:footerReference w:type="first" r:id="rId54"/>
          <w:endnotePr>
            <w:numFmt w:val="decimal"/>
          </w:endnotePr>
          <w:pgSz w:w="12240" w:h="15840" w:code="1"/>
          <w:pgMar w:top="1440" w:right="1440" w:bottom="1440" w:left="1440" w:header="720" w:footer="720" w:gutter="0"/>
          <w:pgNumType w:start="1"/>
          <w:cols w:space="720"/>
          <w:noEndnote/>
          <w:docGrid w:linePitch="326"/>
        </w:sectPr>
      </w:pPr>
    </w:p>
    <w:p w14:paraId="0231F160" w14:textId="6D0750E3" w:rsidR="00FF4847" w:rsidRPr="00172CC9" w:rsidRDefault="00FF4847" w:rsidP="00B96AA2">
      <w:pPr>
        <w:pStyle w:val="Heading2"/>
        <w:rPr>
          <w:rFonts w:asciiTheme="minorHAnsi" w:eastAsia="Calibri" w:hAnsiTheme="minorHAnsi" w:cs="Times New Roman"/>
        </w:rPr>
      </w:pPr>
      <w:bookmarkStart w:id="163" w:name="_Toc111750091"/>
      <w:bookmarkStart w:id="164" w:name="AppendixE"/>
      <w:r w:rsidRPr="00D84CF0">
        <w:t>Appendix E</w:t>
      </w:r>
      <w:r w:rsidR="00000007">
        <w:t>.</w:t>
      </w:r>
      <w:r w:rsidRPr="00D84CF0">
        <w:t xml:space="preserve"> Student </w:t>
      </w:r>
      <w:r w:rsidR="000A6E41" w:rsidRPr="00D84CF0">
        <w:t>Performance Tables</w:t>
      </w:r>
      <w:bookmarkEnd w:id="163"/>
    </w:p>
    <w:bookmarkEnd w:id="164"/>
    <w:p w14:paraId="3B6ADA67" w14:textId="4EED4AE4" w:rsidR="00D77209" w:rsidRDefault="00D77209" w:rsidP="00905E6B">
      <w:pPr>
        <w:pStyle w:val="BodyText"/>
      </w:pPr>
      <w:r w:rsidRPr="00F26921">
        <w:t>The COVID</w:t>
      </w:r>
      <w:r w:rsidR="00A1362F">
        <w:t>-</w:t>
      </w:r>
      <w:r w:rsidRPr="00F26921">
        <w:t>19 pandemic had a profound impact on the 2020-</w:t>
      </w:r>
      <w:r w:rsidRPr="00350EE4">
        <w:t>20</w:t>
      </w:r>
      <w:r w:rsidRPr="00F26921">
        <w:t>21 school year. Data reported below may have been affected by the pandemic. Please keep this in mind when reviewing the data and take particular care when comparing data over multiple school years. </w:t>
      </w:r>
    </w:p>
    <w:p w14:paraId="06BA5928" w14:textId="0BC69660" w:rsidR="00905E6B" w:rsidRPr="00E94F4D" w:rsidRDefault="00905E6B" w:rsidP="00EC6CFA">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w:t>
        </w:r>
      </w:fldSimple>
      <w:r w:rsidR="00EC6CFA">
        <w:t>.</w:t>
      </w:r>
      <w:r w:rsidRPr="00E94F4D">
        <w:t xml:space="preserve"> </w:t>
      </w:r>
      <w:r>
        <w:rPr>
          <w:rFonts w:cstheme="minorHAnsi"/>
          <w:color w:val="000000" w:themeColor="text1"/>
        </w:rPr>
        <w:t>Groton-Dunstable Regional School District</w:t>
      </w:r>
      <w:r>
        <w:t xml:space="preserve">: </w:t>
      </w:r>
      <w:r w:rsidRPr="00E94F4D">
        <w:t>Next-Generation MCAS ELA Scaled Scores in Grades 3</w:t>
      </w:r>
      <w:r>
        <w:t>-</w:t>
      </w:r>
      <w:r w:rsidRPr="00E94F4D">
        <w:t>8, 2018</w:t>
      </w:r>
      <w:r>
        <w:t>-</w:t>
      </w:r>
      <w:r w:rsidRPr="00E94F4D">
        <w:t>2021 </w:t>
      </w:r>
    </w:p>
    <w:tbl>
      <w:tblPr>
        <w:tblStyle w:val="MSVTable11"/>
        <w:tblW w:w="5000" w:type="pct"/>
        <w:tblLook w:val="04A0" w:firstRow="1" w:lastRow="0" w:firstColumn="1" w:lastColumn="0" w:noHBand="0" w:noVBand="1"/>
      </w:tblPr>
      <w:tblGrid>
        <w:gridCol w:w="2053"/>
        <w:gridCol w:w="960"/>
        <w:gridCol w:w="953"/>
        <w:gridCol w:w="953"/>
        <w:gridCol w:w="953"/>
        <w:gridCol w:w="968"/>
        <w:gridCol w:w="1055"/>
        <w:gridCol w:w="1449"/>
      </w:tblGrid>
      <w:tr w:rsidR="00361F25" w:rsidRPr="00E94F4D" w14:paraId="260B942D" w14:textId="77777777" w:rsidTr="00AB35A0">
        <w:trPr>
          <w:cnfStyle w:val="100000000000" w:firstRow="1" w:lastRow="0" w:firstColumn="0" w:lastColumn="0" w:oddVBand="0" w:evenVBand="0" w:oddHBand="0" w:evenHBand="0" w:firstRowFirstColumn="0" w:firstRowLastColumn="0" w:lastRowFirstColumn="0" w:lastRowLastColumn="0"/>
        </w:trPr>
        <w:tc>
          <w:tcPr>
            <w:tcW w:w="2097" w:type="dxa"/>
            <w:vAlign w:val="center"/>
            <w:hideMark/>
          </w:tcPr>
          <w:p w14:paraId="024D09B8" w14:textId="7A70880C" w:rsidR="00D77209" w:rsidRPr="00EC6CFA" w:rsidRDefault="00D77209" w:rsidP="00AB35A0">
            <w:pPr>
              <w:pStyle w:val="TableColHeadingCenter"/>
              <w:spacing w:before="14" w:after="14"/>
            </w:pPr>
            <w:r w:rsidRPr="00EC6CFA">
              <w:t>Group</w:t>
            </w:r>
          </w:p>
        </w:tc>
        <w:tc>
          <w:tcPr>
            <w:tcW w:w="981" w:type="dxa"/>
            <w:vAlign w:val="center"/>
            <w:hideMark/>
          </w:tcPr>
          <w:p w14:paraId="607A80D4" w14:textId="2AAAB46B" w:rsidR="00D77209" w:rsidRPr="00EC6CFA" w:rsidRDefault="00D77209" w:rsidP="00AB35A0">
            <w:pPr>
              <w:pStyle w:val="TableColHeadingCenter"/>
              <w:spacing w:before="14" w:after="14"/>
            </w:pPr>
            <w:r w:rsidRPr="00F935B6">
              <w:rPr>
                <w:rFonts w:cs="Times New Roman"/>
                <w:i/>
                <w:iCs/>
              </w:rPr>
              <w:t>N</w:t>
            </w:r>
            <w:r w:rsidRPr="00EC6CFA">
              <w:t xml:space="preserve"> </w:t>
            </w:r>
            <w:r w:rsidR="00EC6CFA">
              <w:br/>
            </w:r>
            <w:r w:rsidRPr="00EC6CFA">
              <w:t>(2021)</w:t>
            </w:r>
          </w:p>
        </w:tc>
        <w:tc>
          <w:tcPr>
            <w:tcW w:w="978" w:type="dxa"/>
            <w:vAlign w:val="center"/>
            <w:hideMark/>
          </w:tcPr>
          <w:p w14:paraId="56AD2C91" w14:textId="5BF5BC8C" w:rsidR="00D77209" w:rsidRPr="00EC6CFA" w:rsidRDefault="00D77209" w:rsidP="00AB35A0">
            <w:pPr>
              <w:pStyle w:val="TableColHeadingCenter"/>
              <w:spacing w:before="14" w:after="14"/>
            </w:pPr>
            <w:r w:rsidRPr="00EC6CFA">
              <w:t>2018</w:t>
            </w:r>
          </w:p>
        </w:tc>
        <w:tc>
          <w:tcPr>
            <w:tcW w:w="978" w:type="dxa"/>
            <w:vAlign w:val="center"/>
            <w:hideMark/>
          </w:tcPr>
          <w:p w14:paraId="4C93A891" w14:textId="7D4F2424" w:rsidR="00D77209" w:rsidRPr="00EC6CFA" w:rsidRDefault="00D77209" w:rsidP="00AB35A0">
            <w:pPr>
              <w:pStyle w:val="TableColHeadingCenter"/>
              <w:spacing w:before="14" w:after="14"/>
            </w:pPr>
            <w:r w:rsidRPr="00EC6CFA">
              <w:t>2019</w:t>
            </w:r>
          </w:p>
        </w:tc>
        <w:tc>
          <w:tcPr>
            <w:tcW w:w="978" w:type="dxa"/>
            <w:vAlign w:val="center"/>
            <w:hideMark/>
          </w:tcPr>
          <w:p w14:paraId="57B6A01C" w14:textId="602A7EC0" w:rsidR="00D77209" w:rsidRPr="00EC6CFA" w:rsidRDefault="00D77209" w:rsidP="00AB35A0">
            <w:pPr>
              <w:pStyle w:val="TableColHeadingCenter"/>
              <w:spacing w:before="14" w:after="14"/>
            </w:pPr>
            <w:r w:rsidRPr="00EC6CFA">
              <w:t>2021</w:t>
            </w:r>
          </w:p>
        </w:tc>
        <w:tc>
          <w:tcPr>
            <w:tcW w:w="982" w:type="dxa"/>
            <w:vAlign w:val="center"/>
            <w:hideMark/>
          </w:tcPr>
          <w:p w14:paraId="14293F6C" w14:textId="594D6763" w:rsidR="00D77209" w:rsidRPr="00EC6CFA" w:rsidRDefault="00D77209" w:rsidP="00AB35A0">
            <w:pPr>
              <w:pStyle w:val="TableColHeadingCenter"/>
              <w:spacing w:before="14" w:after="14"/>
            </w:pPr>
            <w:r w:rsidRPr="00EC6CFA">
              <w:t>Change</w:t>
            </w:r>
          </w:p>
        </w:tc>
        <w:tc>
          <w:tcPr>
            <w:tcW w:w="1083" w:type="dxa"/>
            <w:vAlign w:val="center"/>
            <w:hideMark/>
          </w:tcPr>
          <w:p w14:paraId="0D72BF45" w14:textId="0984206D" w:rsidR="00D77209" w:rsidRPr="00EC6CFA" w:rsidRDefault="00D77209" w:rsidP="00AB35A0">
            <w:pPr>
              <w:pStyle w:val="TableColHeadingCenter"/>
              <w:spacing w:before="14" w:after="14"/>
            </w:pPr>
            <w:r w:rsidRPr="00EC6CFA">
              <w:t>State (2021)</w:t>
            </w:r>
          </w:p>
        </w:tc>
        <w:tc>
          <w:tcPr>
            <w:tcW w:w="1463" w:type="dxa"/>
            <w:vAlign w:val="center"/>
            <w:hideMark/>
          </w:tcPr>
          <w:p w14:paraId="062073EA" w14:textId="3372BA6C" w:rsidR="00D77209" w:rsidRPr="00EC6CFA" w:rsidRDefault="00D77209" w:rsidP="00AB35A0">
            <w:pPr>
              <w:pStyle w:val="TableColHeadingCenter"/>
              <w:spacing w:before="14" w:after="14"/>
            </w:pPr>
            <w:r w:rsidRPr="00EC6CFA">
              <w:t>Above/</w:t>
            </w:r>
            <w:r w:rsidR="00F935B6">
              <w:t>b</w:t>
            </w:r>
            <w:r w:rsidRPr="00EC6CFA">
              <w:t>elow</w:t>
            </w:r>
          </w:p>
        </w:tc>
      </w:tr>
      <w:tr w:rsidR="00361F25" w:rsidRPr="00E94F4D" w14:paraId="137FB760"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254056B8" w14:textId="77777777" w:rsidR="00D77209" w:rsidRPr="00EC6CFA" w:rsidRDefault="00D77209" w:rsidP="00EC6CFA">
            <w:pPr>
              <w:pStyle w:val="TableText"/>
              <w:spacing w:before="14" w:after="14"/>
            </w:pPr>
            <w:r w:rsidRPr="00EC6CFA">
              <w:t>All </w:t>
            </w:r>
          </w:p>
        </w:tc>
        <w:tc>
          <w:tcPr>
            <w:tcW w:w="981" w:type="dxa"/>
            <w:vAlign w:val="center"/>
            <w:hideMark/>
          </w:tcPr>
          <w:p w14:paraId="304B988D" w14:textId="4A201D55" w:rsidR="00D77209" w:rsidRPr="00EC6CFA" w:rsidRDefault="00D77209" w:rsidP="00AB35A0">
            <w:pPr>
              <w:pStyle w:val="TableTextCentered"/>
              <w:spacing w:before="14" w:after="14"/>
            </w:pPr>
            <w:r w:rsidRPr="00EC6CFA">
              <w:t>1,027</w:t>
            </w:r>
          </w:p>
        </w:tc>
        <w:tc>
          <w:tcPr>
            <w:tcW w:w="978" w:type="dxa"/>
            <w:vAlign w:val="center"/>
            <w:hideMark/>
          </w:tcPr>
          <w:p w14:paraId="5F282C8B" w14:textId="4D123226" w:rsidR="00D77209" w:rsidRPr="00EC6CFA" w:rsidRDefault="00D77209" w:rsidP="00AB35A0">
            <w:pPr>
              <w:pStyle w:val="TableTextCentered"/>
              <w:spacing w:before="14" w:after="14"/>
            </w:pPr>
            <w:r w:rsidRPr="00EC6CFA">
              <w:t>506.1</w:t>
            </w:r>
          </w:p>
        </w:tc>
        <w:tc>
          <w:tcPr>
            <w:tcW w:w="978" w:type="dxa"/>
            <w:vAlign w:val="center"/>
            <w:hideMark/>
          </w:tcPr>
          <w:p w14:paraId="2341A9BD" w14:textId="4E1AC7B3" w:rsidR="00D77209" w:rsidRPr="00EC6CFA" w:rsidRDefault="00D77209" w:rsidP="00AB35A0">
            <w:pPr>
              <w:pStyle w:val="TableTextCentered"/>
              <w:spacing w:before="14" w:after="14"/>
            </w:pPr>
            <w:r w:rsidRPr="00EC6CFA">
              <w:t>508.9</w:t>
            </w:r>
          </w:p>
        </w:tc>
        <w:tc>
          <w:tcPr>
            <w:tcW w:w="978" w:type="dxa"/>
            <w:vAlign w:val="center"/>
            <w:hideMark/>
          </w:tcPr>
          <w:p w14:paraId="291977F3" w14:textId="746C0D71" w:rsidR="00D77209" w:rsidRPr="00EC6CFA" w:rsidRDefault="00D77209" w:rsidP="00AB35A0">
            <w:pPr>
              <w:pStyle w:val="TableTextCentered"/>
              <w:spacing w:before="14" w:after="14"/>
            </w:pPr>
            <w:r w:rsidRPr="00EC6CFA">
              <w:t>509.2</w:t>
            </w:r>
          </w:p>
        </w:tc>
        <w:tc>
          <w:tcPr>
            <w:tcW w:w="982" w:type="dxa"/>
            <w:vAlign w:val="center"/>
            <w:hideMark/>
          </w:tcPr>
          <w:p w14:paraId="511B7945" w14:textId="704CAC12" w:rsidR="00D77209" w:rsidRPr="00EC6CFA" w:rsidRDefault="00D77209" w:rsidP="00AB35A0">
            <w:pPr>
              <w:pStyle w:val="TableTextCentered"/>
              <w:tabs>
                <w:tab w:val="decimal" w:pos="447"/>
              </w:tabs>
              <w:spacing w:before="14" w:after="14"/>
              <w:jc w:val="left"/>
            </w:pPr>
            <w:r w:rsidRPr="00EC6CFA">
              <w:t>3.1</w:t>
            </w:r>
          </w:p>
        </w:tc>
        <w:tc>
          <w:tcPr>
            <w:tcW w:w="1083" w:type="dxa"/>
            <w:vAlign w:val="center"/>
            <w:hideMark/>
          </w:tcPr>
          <w:p w14:paraId="26083DA9" w14:textId="487230D7" w:rsidR="00D77209" w:rsidRPr="00EC6CFA" w:rsidRDefault="00D77209" w:rsidP="00AB35A0">
            <w:pPr>
              <w:pStyle w:val="TableTextCentered"/>
              <w:spacing w:before="14" w:after="14"/>
            </w:pPr>
            <w:r w:rsidRPr="00EC6CFA">
              <w:t>496.5</w:t>
            </w:r>
          </w:p>
        </w:tc>
        <w:tc>
          <w:tcPr>
            <w:tcW w:w="1463" w:type="dxa"/>
            <w:vAlign w:val="center"/>
            <w:hideMark/>
          </w:tcPr>
          <w:p w14:paraId="25323DF5" w14:textId="5FC87D26" w:rsidR="00D77209" w:rsidRPr="00EC6CFA" w:rsidRDefault="00D77209" w:rsidP="00AB35A0">
            <w:pPr>
              <w:pStyle w:val="TableTextCentered"/>
              <w:tabs>
                <w:tab w:val="decimal" w:pos="687"/>
              </w:tabs>
              <w:spacing w:before="14" w:after="14"/>
              <w:jc w:val="left"/>
            </w:pPr>
            <w:r w:rsidRPr="00EC6CFA">
              <w:t>12.6</w:t>
            </w:r>
          </w:p>
        </w:tc>
      </w:tr>
      <w:tr w:rsidR="00EC6CFA" w:rsidRPr="00E94F4D" w14:paraId="641347A8" w14:textId="77777777" w:rsidTr="00AB35A0">
        <w:tc>
          <w:tcPr>
            <w:tcW w:w="2097" w:type="dxa"/>
            <w:hideMark/>
          </w:tcPr>
          <w:p w14:paraId="25AA8969" w14:textId="584C87E6" w:rsidR="00D77209" w:rsidRPr="00EC6CFA" w:rsidRDefault="00D77209" w:rsidP="00EC6CFA">
            <w:pPr>
              <w:pStyle w:val="TableText"/>
              <w:spacing w:before="14" w:after="14"/>
            </w:pPr>
            <w:r w:rsidRPr="00EC6CFA">
              <w:t>African American/</w:t>
            </w:r>
            <w:r w:rsidR="001F3760">
              <w:br/>
            </w:r>
            <w:r w:rsidRPr="00EC6CFA">
              <w:t>Black </w:t>
            </w:r>
          </w:p>
        </w:tc>
        <w:tc>
          <w:tcPr>
            <w:tcW w:w="981" w:type="dxa"/>
            <w:vAlign w:val="center"/>
            <w:hideMark/>
          </w:tcPr>
          <w:p w14:paraId="1A664914" w14:textId="2975FADD" w:rsidR="00D77209" w:rsidRPr="00EC6CFA" w:rsidRDefault="00D77209" w:rsidP="00AB35A0">
            <w:pPr>
              <w:pStyle w:val="TableTextCentered"/>
              <w:spacing w:before="14" w:after="14"/>
            </w:pPr>
            <w:r w:rsidRPr="00EC6CFA">
              <w:t>15</w:t>
            </w:r>
          </w:p>
        </w:tc>
        <w:tc>
          <w:tcPr>
            <w:tcW w:w="978" w:type="dxa"/>
            <w:vAlign w:val="center"/>
            <w:hideMark/>
          </w:tcPr>
          <w:p w14:paraId="610E4620" w14:textId="2E25C4E1" w:rsidR="00D77209" w:rsidRPr="00EC6CFA" w:rsidRDefault="00D77209" w:rsidP="00AB35A0">
            <w:pPr>
              <w:pStyle w:val="TableTextCentered"/>
              <w:spacing w:before="14" w:after="14"/>
            </w:pPr>
            <w:r w:rsidRPr="00EC6CFA">
              <w:t>499.5</w:t>
            </w:r>
          </w:p>
        </w:tc>
        <w:tc>
          <w:tcPr>
            <w:tcW w:w="978" w:type="dxa"/>
            <w:vAlign w:val="center"/>
            <w:hideMark/>
          </w:tcPr>
          <w:p w14:paraId="7BA52CDD" w14:textId="79FEC859" w:rsidR="00D77209" w:rsidRPr="00EC6CFA" w:rsidRDefault="00D77209" w:rsidP="00AB35A0">
            <w:pPr>
              <w:pStyle w:val="TableTextCentered"/>
              <w:spacing w:before="14" w:after="14"/>
            </w:pPr>
            <w:r w:rsidRPr="00EC6CFA">
              <w:t>495.9</w:t>
            </w:r>
          </w:p>
        </w:tc>
        <w:tc>
          <w:tcPr>
            <w:tcW w:w="978" w:type="dxa"/>
            <w:vAlign w:val="center"/>
            <w:hideMark/>
          </w:tcPr>
          <w:p w14:paraId="0AB70210" w14:textId="3E58EBA7" w:rsidR="00D77209" w:rsidRPr="00EC6CFA" w:rsidRDefault="00D77209" w:rsidP="00AB35A0">
            <w:pPr>
              <w:pStyle w:val="TableTextCentered"/>
              <w:spacing w:before="14" w:after="14"/>
            </w:pPr>
            <w:r w:rsidRPr="00EC6CFA">
              <w:t>504.9</w:t>
            </w:r>
          </w:p>
        </w:tc>
        <w:tc>
          <w:tcPr>
            <w:tcW w:w="982" w:type="dxa"/>
            <w:vAlign w:val="center"/>
            <w:hideMark/>
          </w:tcPr>
          <w:p w14:paraId="29D6E952" w14:textId="7455401B" w:rsidR="00D77209" w:rsidRPr="00EC6CFA" w:rsidRDefault="00D77209" w:rsidP="00AB35A0">
            <w:pPr>
              <w:pStyle w:val="TableTextCentered"/>
              <w:tabs>
                <w:tab w:val="decimal" w:pos="447"/>
              </w:tabs>
              <w:spacing w:before="14" w:after="14"/>
              <w:jc w:val="left"/>
            </w:pPr>
            <w:r w:rsidRPr="00EC6CFA">
              <w:t>5.4</w:t>
            </w:r>
          </w:p>
        </w:tc>
        <w:tc>
          <w:tcPr>
            <w:tcW w:w="1083" w:type="dxa"/>
            <w:vAlign w:val="center"/>
            <w:hideMark/>
          </w:tcPr>
          <w:p w14:paraId="34C1A989" w14:textId="05892EDE" w:rsidR="00D77209" w:rsidRPr="00EC6CFA" w:rsidRDefault="00D77209" w:rsidP="00AB35A0">
            <w:pPr>
              <w:pStyle w:val="TableTextCentered"/>
              <w:spacing w:before="14" w:after="14"/>
            </w:pPr>
            <w:r w:rsidRPr="00EC6CFA">
              <w:t>486.4</w:t>
            </w:r>
          </w:p>
        </w:tc>
        <w:tc>
          <w:tcPr>
            <w:tcW w:w="1463" w:type="dxa"/>
            <w:vAlign w:val="center"/>
            <w:hideMark/>
          </w:tcPr>
          <w:p w14:paraId="0491AFD6" w14:textId="7AD7B337" w:rsidR="00D77209" w:rsidRPr="00EC6CFA" w:rsidRDefault="00D77209" w:rsidP="00AB35A0">
            <w:pPr>
              <w:pStyle w:val="TableTextCentered"/>
              <w:tabs>
                <w:tab w:val="decimal" w:pos="687"/>
              </w:tabs>
              <w:spacing w:before="14" w:after="14"/>
              <w:jc w:val="left"/>
            </w:pPr>
            <w:r w:rsidRPr="00EC6CFA">
              <w:t>18.5</w:t>
            </w:r>
          </w:p>
        </w:tc>
      </w:tr>
      <w:tr w:rsidR="00361F25" w:rsidRPr="00E94F4D" w14:paraId="7F9A22F3"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52B0EA99" w14:textId="77777777" w:rsidR="00D77209" w:rsidRPr="00EC6CFA" w:rsidRDefault="00D77209" w:rsidP="00EC6CFA">
            <w:pPr>
              <w:pStyle w:val="TableText"/>
              <w:spacing w:before="14" w:after="14"/>
            </w:pPr>
            <w:r w:rsidRPr="00EC6CFA">
              <w:t>Asian </w:t>
            </w:r>
          </w:p>
        </w:tc>
        <w:tc>
          <w:tcPr>
            <w:tcW w:w="981" w:type="dxa"/>
            <w:vAlign w:val="center"/>
            <w:hideMark/>
          </w:tcPr>
          <w:p w14:paraId="6824BF01" w14:textId="40034A81" w:rsidR="00D77209" w:rsidRPr="00EC6CFA" w:rsidRDefault="00D77209" w:rsidP="00AB35A0">
            <w:pPr>
              <w:pStyle w:val="TableTextCentered"/>
              <w:spacing w:before="14" w:after="14"/>
            </w:pPr>
            <w:r w:rsidRPr="00EC6CFA">
              <w:t>70</w:t>
            </w:r>
          </w:p>
        </w:tc>
        <w:tc>
          <w:tcPr>
            <w:tcW w:w="978" w:type="dxa"/>
            <w:vAlign w:val="center"/>
            <w:hideMark/>
          </w:tcPr>
          <w:p w14:paraId="64C077E1" w14:textId="594E04B6" w:rsidR="00D77209" w:rsidRPr="00EC6CFA" w:rsidRDefault="00D77209" w:rsidP="00AB35A0">
            <w:pPr>
              <w:pStyle w:val="TableTextCentered"/>
              <w:spacing w:before="14" w:after="14"/>
            </w:pPr>
            <w:r w:rsidRPr="00EC6CFA">
              <w:t>510.8</w:t>
            </w:r>
          </w:p>
        </w:tc>
        <w:tc>
          <w:tcPr>
            <w:tcW w:w="978" w:type="dxa"/>
            <w:vAlign w:val="center"/>
            <w:hideMark/>
          </w:tcPr>
          <w:p w14:paraId="46C3EFDE" w14:textId="2117AFC2" w:rsidR="00D77209" w:rsidRPr="00EC6CFA" w:rsidRDefault="00D77209" w:rsidP="00AB35A0">
            <w:pPr>
              <w:pStyle w:val="TableTextCentered"/>
              <w:spacing w:before="14" w:after="14"/>
            </w:pPr>
            <w:r w:rsidRPr="00EC6CFA">
              <w:t>513.1</w:t>
            </w:r>
          </w:p>
        </w:tc>
        <w:tc>
          <w:tcPr>
            <w:tcW w:w="978" w:type="dxa"/>
            <w:vAlign w:val="center"/>
            <w:hideMark/>
          </w:tcPr>
          <w:p w14:paraId="65D5FE86" w14:textId="24BE5FB3" w:rsidR="00D77209" w:rsidRPr="00EC6CFA" w:rsidRDefault="00D77209" w:rsidP="00AB35A0">
            <w:pPr>
              <w:pStyle w:val="TableTextCentered"/>
              <w:spacing w:before="14" w:after="14"/>
            </w:pPr>
            <w:r w:rsidRPr="00EC6CFA">
              <w:t>523.3</w:t>
            </w:r>
          </w:p>
        </w:tc>
        <w:tc>
          <w:tcPr>
            <w:tcW w:w="982" w:type="dxa"/>
            <w:vAlign w:val="center"/>
            <w:hideMark/>
          </w:tcPr>
          <w:p w14:paraId="5D924394" w14:textId="366A0EAD" w:rsidR="00D77209" w:rsidRPr="00EC6CFA" w:rsidRDefault="00D77209" w:rsidP="00AB35A0">
            <w:pPr>
              <w:pStyle w:val="TableTextCentered"/>
              <w:tabs>
                <w:tab w:val="decimal" w:pos="447"/>
              </w:tabs>
              <w:spacing w:before="14" w:after="14"/>
              <w:jc w:val="left"/>
            </w:pPr>
            <w:r w:rsidRPr="00EC6CFA">
              <w:t>12.5</w:t>
            </w:r>
          </w:p>
        </w:tc>
        <w:tc>
          <w:tcPr>
            <w:tcW w:w="1083" w:type="dxa"/>
            <w:vAlign w:val="center"/>
            <w:hideMark/>
          </w:tcPr>
          <w:p w14:paraId="4F3769FE" w14:textId="1DC1C29D" w:rsidR="00D77209" w:rsidRPr="00EC6CFA" w:rsidRDefault="00D77209" w:rsidP="00AB35A0">
            <w:pPr>
              <w:pStyle w:val="TableTextCentered"/>
              <w:spacing w:before="14" w:after="14"/>
            </w:pPr>
            <w:r w:rsidRPr="00EC6CFA">
              <w:t>508.5</w:t>
            </w:r>
          </w:p>
        </w:tc>
        <w:tc>
          <w:tcPr>
            <w:tcW w:w="1463" w:type="dxa"/>
            <w:vAlign w:val="center"/>
            <w:hideMark/>
          </w:tcPr>
          <w:p w14:paraId="1BEA1E53" w14:textId="2D53CA9E" w:rsidR="00D77209" w:rsidRPr="00EC6CFA" w:rsidRDefault="00D77209" w:rsidP="00AB35A0">
            <w:pPr>
              <w:pStyle w:val="TableTextCentered"/>
              <w:tabs>
                <w:tab w:val="decimal" w:pos="687"/>
              </w:tabs>
              <w:spacing w:before="14" w:after="14"/>
              <w:jc w:val="left"/>
            </w:pPr>
            <w:r w:rsidRPr="00EC6CFA">
              <w:t>14.8</w:t>
            </w:r>
          </w:p>
        </w:tc>
      </w:tr>
      <w:tr w:rsidR="00EC6CFA" w:rsidRPr="00E94F4D" w14:paraId="3A6FC73A" w14:textId="77777777" w:rsidTr="00AB35A0">
        <w:tc>
          <w:tcPr>
            <w:tcW w:w="2097" w:type="dxa"/>
            <w:hideMark/>
          </w:tcPr>
          <w:p w14:paraId="573BCB72" w14:textId="77777777" w:rsidR="00D77209" w:rsidRPr="00EC6CFA" w:rsidRDefault="00D77209" w:rsidP="00EC6CFA">
            <w:pPr>
              <w:pStyle w:val="TableText"/>
              <w:spacing w:before="14" w:after="14"/>
            </w:pPr>
            <w:r w:rsidRPr="00EC6CFA">
              <w:t>Hispanic/Latino </w:t>
            </w:r>
          </w:p>
        </w:tc>
        <w:tc>
          <w:tcPr>
            <w:tcW w:w="981" w:type="dxa"/>
            <w:vAlign w:val="center"/>
            <w:hideMark/>
          </w:tcPr>
          <w:p w14:paraId="2BF8C854" w14:textId="0290D11D" w:rsidR="00D77209" w:rsidRPr="00EC6CFA" w:rsidRDefault="00D77209" w:rsidP="00AB35A0">
            <w:pPr>
              <w:pStyle w:val="TableTextCentered"/>
              <w:spacing w:before="14" w:after="14"/>
            </w:pPr>
            <w:r w:rsidRPr="00EC6CFA">
              <w:t>34</w:t>
            </w:r>
          </w:p>
        </w:tc>
        <w:tc>
          <w:tcPr>
            <w:tcW w:w="978" w:type="dxa"/>
            <w:vAlign w:val="center"/>
            <w:hideMark/>
          </w:tcPr>
          <w:p w14:paraId="022A1849" w14:textId="08B3047B" w:rsidR="00D77209" w:rsidRPr="00EC6CFA" w:rsidRDefault="00D77209" w:rsidP="00AB35A0">
            <w:pPr>
              <w:pStyle w:val="TableTextCentered"/>
              <w:spacing w:before="14" w:after="14"/>
            </w:pPr>
            <w:r w:rsidRPr="00EC6CFA">
              <w:t>503.5</w:t>
            </w:r>
          </w:p>
        </w:tc>
        <w:tc>
          <w:tcPr>
            <w:tcW w:w="978" w:type="dxa"/>
            <w:vAlign w:val="center"/>
            <w:hideMark/>
          </w:tcPr>
          <w:p w14:paraId="23F24CDD" w14:textId="56BF85FA" w:rsidR="00D77209" w:rsidRPr="00EC6CFA" w:rsidRDefault="00D77209" w:rsidP="00AB35A0">
            <w:pPr>
              <w:pStyle w:val="TableTextCentered"/>
              <w:spacing w:before="14" w:after="14"/>
            </w:pPr>
            <w:r w:rsidRPr="00EC6CFA">
              <w:t>498.3</w:t>
            </w:r>
          </w:p>
        </w:tc>
        <w:tc>
          <w:tcPr>
            <w:tcW w:w="978" w:type="dxa"/>
            <w:vAlign w:val="center"/>
            <w:hideMark/>
          </w:tcPr>
          <w:p w14:paraId="217B7170" w14:textId="0C83A77F" w:rsidR="00D77209" w:rsidRPr="00EC6CFA" w:rsidRDefault="00D77209" w:rsidP="00AB35A0">
            <w:pPr>
              <w:pStyle w:val="TableTextCentered"/>
              <w:spacing w:before="14" w:after="14"/>
            </w:pPr>
            <w:r w:rsidRPr="00EC6CFA">
              <w:t>502.7</w:t>
            </w:r>
          </w:p>
        </w:tc>
        <w:tc>
          <w:tcPr>
            <w:tcW w:w="982" w:type="dxa"/>
            <w:vAlign w:val="center"/>
            <w:hideMark/>
          </w:tcPr>
          <w:p w14:paraId="17BB942E" w14:textId="31BD7BF8" w:rsidR="00D77209" w:rsidRPr="00EC6CFA" w:rsidRDefault="00D77209" w:rsidP="00AB35A0">
            <w:pPr>
              <w:pStyle w:val="TableTextCentered"/>
              <w:tabs>
                <w:tab w:val="decimal" w:pos="447"/>
              </w:tabs>
              <w:spacing w:before="14" w:after="14"/>
              <w:jc w:val="left"/>
            </w:pPr>
            <w:r w:rsidRPr="00EC6CFA">
              <w:t>-0.8</w:t>
            </w:r>
          </w:p>
        </w:tc>
        <w:tc>
          <w:tcPr>
            <w:tcW w:w="1083" w:type="dxa"/>
            <w:vAlign w:val="center"/>
            <w:hideMark/>
          </w:tcPr>
          <w:p w14:paraId="12306EEC" w14:textId="4D49A1D9" w:rsidR="00D77209" w:rsidRPr="00EC6CFA" w:rsidRDefault="00D77209" w:rsidP="00AB35A0">
            <w:pPr>
              <w:pStyle w:val="TableTextCentered"/>
              <w:spacing w:before="14" w:after="14"/>
            </w:pPr>
            <w:r w:rsidRPr="00EC6CFA">
              <w:t>484.3</w:t>
            </w:r>
          </w:p>
        </w:tc>
        <w:tc>
          <w:tcPr>
            <w:tcW w:w="1463" w:type="dxa"/>
            <w:vAlign w:val="center"/>
            <w:hideMark/>
          </w:tcPr>
          <w:p w14:paraId="671C0EC7" w14:textId="1CD2E9FC" w:rsidR="00D77209" w:rsidRPr="00EC6CFA" w:rsidRDefault="00D77209" w:rsidP="00AB35A0">
            <w:pPr>
              <w:pStyle w:val="TableTextCentered"/>
              <w:tabs>
                <w:tab w:val="decimal" w:pos="687"/>
              </w:tabs>
              <w:spacing w:before="14" w:after="14"/>
              <w:jc w:val="left"/>
            </w:pPr>
            <w:r w:rsidRPr="00EC6CFA">
              <w:t>18.4</w:t>
            </w:r>
          </w:p>
        </w:tc>
      </w:tr>
      <w:tr w:rsidR="00361F25" w:rsidRPr="00E94F4D" w14:paraId="16615FC3"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6D3ADB3A" w14:textId="53668BB6" w:rsidR="00D77209" w:rsidRPr="00EC6CFA" w:rsidRDefault="00D77209" w:rsidP="00EC6CFA">
            <w:pPr>
              <w:pStyle w:val="TableText"/>
              <w:spacing w:before="14" w:after="14"/>
            </w:pPr>
            <w:r w:rsidRPr="00EC6CFA">
              <w:t>Multirace</w:t>
            </w:r>
          </w:p>
        </w:tc>
        <w:tc>
          <w:tcPr>
            <w:tcW w:w="981" w:type="dxa"/>
            <w:vAlign w:val="center"/>
            <w:hideMark/>
          </w:tcPr>
          <w:p w14:paraId="05F93423" w14:textId="62672E74" w:rsidR="00D77209" w:rsidRPr="00EC6CFA" w:rsidRDefault="00D77209" w:rsidP="00AB35A0">
            <w:pPr>
              <w:pStyle w:val="TableTextCentered"/>
              <w:spacing w:before="14" w:after="14"/>
            </w:pPr>
            <w:r w:rsidRPr="00EC6CFA">
              <w:t>37</w:t>
            </w:r>
          </w:p>
        </w:tc>
        <w:tc>
          <w:tcPr>
            <w:tcW w:w="978" w:type="dxa"/>
            <w:vAlign w:val="center"/>
            <w:hideMark/>
          </w:tcPr>
          <w:p w14:paraId="4451E421" w14:textId="2B6E040A" w:rsidR="00D77209" w:rsidRPr="00EC6CFA" w:rsidRDefault="00D77209" w:rsidP="00AB35A0">
            <w:pPr>
              <w:pStyle w:val="TableTextCentered"/>
              <w:spacing w:before="14" w:after="14"/>
            </w:pPr>
            <w:r w:rsidRPr="00EC6CFA">
              <w:t>505.3</w:t>
            </w:r>
          </w:p>
        </w:tc>
        <w:tc>
          <w:tcPr>
            <w:tcW w:w="978" w:type="dxa"/>
            <w:vAlign w:val="center"/>
            <w:hideMark/>
          </w:tcPr>
          <w:p w14:paraId="14A98F6C" w14:textId="369DBCB0" w:rsidR="00D77209" w:rsidRPr="00EC6CFA" w:rsidRDefault="00D77209" w:rsidP="00AB35A0">
            <w:pPr>
              <w:pStyle w:val="TableTextCentered"/>
              <w:spacing w:before="14" w:after="14"/>
            </w:pPr>
            <w:r w:rsidRPr="00EC6CFA">
              <w:t>513.5</w:t>
            </w:r>
          </w:p>
        </w:tc>
        <w:tc>
          <w:tcPr>
            <w:tcW w:w="978" w:type="dxa"/>
            <w:vAlign w:val="center"/>
            <w:hideMark/>
          </w:tcPr>
          <w:p w14:paraId="47EFD602" w14:textId="5C5C8999" w:rsidR="00D77209" w:rsidRPr="00EC6CFA" w:rsidRDefault="00D77209" w:rsidP="00AB35A0">
            <w:pPr>
              <w:pStyle w:val="TableTextCentered"/>
              <w:spacing w:before="14" w:after="14"/>
            </w:pPr>
            <w:r w:rsidRPr="00EC6CFA">
              <w:t>518.6</w:t>
            </w:r>
          </w:p>
        </w:tc>
        <w:tc>
          <w:tcPr>
            <w:tcW w:w="982" w:type="dxa"/>
            <w:vAlign w:val="center"/>
            <w:hideMark/>
          </w:tcPr>
          <w:p w14:paraId="56F1F845" w14:textId="65178E5E" w:rsidR="00D77209" w:rsidRPr="00EC6CFA" w:rsidRDefault="00D77209" w:rsidP="00AB35A0">
            <w:pPr>
              <w:pStyle w:val="TableTextCentered"/>
              <w:tabs>
                <w:tab w:val="decimal" w:pos="447"/>
              </w:tabs>
              <w:spacing w:before="14" w:after="14"/>
              <w:jc w:val="left"/>
            </w:pPr>
            <w:r w:rsidRPr="00EC6CFA">
              <w:t>13.3</w:t>
            </w:r>
          </w:p>
        </w:tc>
        <w:tc>
          <w:tcPr>
            <w:tcW w:w="1083" w:type="dxa"/>
            <w:vAlign w:val="center"/>
            <w:hideMark/>
          </w:tcPr>
          <w:p w14:paraId="1BCE5E56" w14:textId="53BD998B" w:rsidR="00D77209" w:rsidRPr="00EC6CFA" w:rsidRDefault="00D77209" w:rsidP="00AB35A0">
            <w:pPr>
              <w:pStyle w:val="TableTextCentered"/>
              <w:spacing w:before="14" w:after="14"/>
            </w:pPr>
            <w:r w:rsidRPr="00EC6CFA">
              <w:t>499.7</w:t>
            </w:r>
          </w:p>
        </w:tc>
        <w:tc>
          <w:tcPr>
            <w:tcW w:w="1463" w:type="dxa"/>
            <w:vAlign w:val="center"/>
            <w:hideMark/>
          </w:tcPr>
          <w:p w14:paraId="5705D8F7" w14:textId="2BB84AD4" w:rsidR="00D77209" w:rsidRPr="00EC6CFA" w:rsidRDefault="00D77209" w:rsidP="00AB35A0">
            <w:pPr>
              <w:pStyle w:val="TableTextCentered"/>
              <w:tabs>
                <w:tab w:val="decimal" w:pos="687"/>
              </w:tabs>
              <w:spacing w:before="14" w:after="14"/>
              <w:jc w:val="left"/>
            </w:pPr>
            <w:r w:rsidRPr="00EC6CFA">
              <w:t>18.9</w:t>
            </w:r>
          </w:p>
        </w:tc>
      </w:tr>
      <w:tr w:rsidR="00EC6CFA" w:rsidRPr="00E94F4D" w14:paraId="569F44FD" w14:textId="77777777" w:rsidTr="00AB35A0">
        <w:tc>
          <w:tcPr>
            <w:tcW w:w="2097" w:type="dxa"/>
            <w:hideMark/>
          </w:tcPr>
          <w:p w14:paraId="30A38220" w14:textId="200AB417" w:rsidR="00D77209" w:rsidRPr="00EC6CFA" w:rsidRDefault="00D77209" w:rsidP="00EC6CFA">
            <w:pPr>
              <w:pStyle w:val="TableText"/>
              <w:spacing w:before="14" w:after="14"/>
            </w:pPr>
            <w:r w:rsidRPr="00EC6CFA">
              <w:t>White</w:t>
            </w:r>
          </w:p>
        </w:tc>
        <w:tc>
          <w:tcPr>
            <w:tcW w:w="981" w:type="dxa"/>
            <w:vAlign w:val="center"/>
            <w:hideMark/>
          </w:tcPr>
          <w:p w14:paraId="0BC3C7A4" w14:textId="581B7EFB" w:rsidR="00D77209" w:rsidRPr="00EC6CFA" w:rsidRDefault="00D77209" w:rsidP="00AB35A0">
            <w:pPr>
              <w:pStyle w:val="TableTextCentered"/>
              <w:spacing w:before="14" w:after="14"/>
            </w:pPr>
            <w:r w:rsidRPr="00EC6CFA">
              <w:t>868</w:t>
            </w:r>
          </w:p>
        </w:tc>
        <w:tc>
          <w:tcPr>
            <w:tcW w:w="978" w:type="dxa"/>
            <w:vAlign w:val="center"/>
            <w:hideMark/>
          </w:tcPr>
          <w:p w14:paraId="70CE9306" w14:textId="31E34677" w:rsidR="00D77209" w:rsidRPr="00EC6CFA" w:rsidRDefault="00D77209" w:rsidP="00AB35A0">
            <w:pPr>
              <w:pStyle w:val="TableTextCentered"/>
              <w:spacing w:before="14" w:after="14"/>
            </w:pPr>
            <w:r w:rsidRPr="00EC6CFA">
              <w:t>505.9</w:t>
            </w:r>
          </w:p>
        </w:tc>
        <w:tc>
          <w:tcPr>
            <w:tcW w:w="978" w:type="dxa"/>
            <w:vAlign w:val="center"/>
            <w:hideMark/>
          </w:tcPr>
          <w:p w14:paraId="3FEB5314" w14:textId="7713108E" w:rsidR="00D77209" w:rsidRPr="00EC6CFA" w:rsidRDefault="00D77209" w:rsidP="00AB35A0">
            <w:pPr>
              <w:pStyle w:val="TableTextCentered"/>
              <w:spacing w:before="14" w:after="14"/>
            </w:pPr>
            <w:r w:rsidRPr="00EC6CFA">
              <w:t>508.9</w:t>
            </w:r>
          </w:p>
        </w:tc>
        <w:tc>
          <w:tcPr>
            <w:tcW w:w="978" w:type="dxa"/>
            <w:vAlign w:val="center"/>
            <w:hideMark/>
          </w:tcPr>
          <w:p w14:paraId="41DEF085" w14:textId="316F02CF" w:rsidR="00D77209" w:rsidRPr="00EC6CFA" w:rsidRDefault="00D77209" w:rsidP="00AB35A0">
            <w:pPr>
              <w:pStyle w:val="TableTextCentered"/>
              <w:spacing w:before="14" w:after="14"/>
            </w:pPr>
            <w:r w:rsidRPr="00EC6CFA">
              <w:t>507.9</w:t>
            </w:r>
          </w:p>
        </w:tc>
        <w:tc>
          <w:tcPr>
            <w:tcW w:w="982" w:type="dxa"/>
            <w:vAlign w:val="center"/>
            <w:hideMark/>
          </w:tcPr>
          <w:p w14:paraId="20BDF862" w14:textId="0ACB9658" w:rsidR="00D77209" w:rsidRPr="00EC6CFA" w:rsidRDefault="00D77209" w:rsidP="00AB35A0">
            <w:pPr>
              <w:pStyle w:val="TableTextCentered"/>
              <w:tabs>
                <w:tab w:val="decimal" w:pos="447"/>
              </w:tabs>
              <w:spacing w:before="14" w:after="14"/>
              <w:jc w:val="left"/>
            </w:pPr>
            <w:r w:rsidRPr="00EC6CFA">
              <w:t>2.0</w:t>
            </w:r>
          </w:p>
        </w:tc>
        <w:tc>
          <w:tcPr>
            <w:tcW w:w="1083" w:type="dxa"/>
            <w:vAlign w:val="center"/>
            <w:hideMark/>
          </w:tcPr>
          <w:p w14:paraId="32EE87D1" w14:textId="3F536AF6" w:rsidR="00D77209" w:rsidRPr="00EC6CFA" w:rsidRDefault="00D77209" w:rsidP="00AB35A0">
            <w:pPr>
              <w:pStyle w:val="TableTextCentered"/>
              <w:spacing w:before="14" w:after="14"/>
            </w:pPr>
            <w:r w:rsidRPr="00EC6CFA">
              <w:t>501.3</w:t>
            </w:r>
          </w:p>
        </w:tc>
        <w:tc>
          <w:tcPr>
            <w:tcW w:w="1463" w:type="dxa"/>
            <w:vAlign w:val="center"/>
            <w:hideMark/>
          </w:tcPr>
          <w:p w14:paraId="03DD29F5" w14:textId="7E3B33A8" w:rsidR="00D77209" w:rsidRPr="00EC6CFA" w:rsidRDefault="00D77209" w:rsidP="00AB35A0">
            <w:pPr>
              <w:pStyle w:val="TableTextCentered"/>
              <w:tabs>
                <w:tab w:val="decimal" w:pos="687"/>
              </w:tabs>
              <w:spacing w:before="14" w:after="14"/>
              <w:jc w:val="left"/>
            </w:pPr>
            <w:r w:rsidRPr="00EC6CFA">
              <w:t>6.6</w:t>
            </w:r>
          </w:p>
        </w:tc>
      </w:tr>
      <w:tr w:rsidR="00D77209" w:rsidRPr="00E94F4D" w14:paraId="650F308B"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37268576" w14:textId="55AB8A34" w:rsidR="00D77209" w:rsidRPr="00EC6CFA" w:rsidRDefault="00D77209" w:rsidP="00EC6CFA">
            <w:pPr>
              <w:pStyle w:val="TableText"/>
              <w:spacing w:before="14" w:after="14"/>
            </w:pPr>
            <w:r w:rsidRPr="00EC6CFA">
              <w:t>High need</w:t>
            </w:r>
          </w:p>
        </w:tc>
        <w:tc>
          <w:tcPr>
            <w:tcW w:w="981" w:type="dxa"/>
            <w:vAlign w:val="center"/>
            <w:hideMark/>
          </w:tcPr>
          <w:p w14:paraId="5BDADAC1" w14:textId="4039C17F" w:rsidR="00D77209" w:rsidRPr="00EC6CFA" w:rsidRDefault="00D77209" w:rsidP="00AB35A0">
            <w:pPr>
              <w:pStyle w:val="TableTextCentered"/>
              <w:spacing w:before="14" w:after="14"/>
            </w:pPr>
            <w:r w:rsidRPr="00EC6CFA">
              <w:t>283</w:t>
            </w:r>
          </w:p>
        </w:tc>
        <w:tc>
          <w:tcPr>
            <w:tcW w:w="978" w:type="dxa"/>
            <w:vAlign w:val="center"/>
            <w:hideMark/>
          </w:tcPr>
          <w:p w14:paraId="7607049D" w14:textId="02C0FC95" w:rsidR="00D77209" w:rsidRPr="00EC6CFA" w:rsidRDefault="00D77209" w:rsidP="00AB35A0">
            <w:pPr>
              <w:pStyle w:val="TableTextCentered"/>
              <w:spacing w:before="14" w:after="14"/>
            </w:pPr>
            <w:r w:rsidRPr="00EC6CFA">
              <w:t>492.4</w:t>
            </w:r>
          </w:p>
        </w:tc>
        <w:tc>
          <w:tcPr>
            <w:tcW w:w="978" w:type="dxa"/>
            <w:vAlign w:val="center"/>
            <w:hideMark/>
          </w:tcPr>
          <w:p w14:paraId="0648E776" w14:textId="40A692A2" w:rsidR="00D77209" w:rsidRPr="00EC6CFA" w:rsidRDefault="00D77209" w:rsidP="00AB35A0">
            <w:pPr>
              <w:pStyle w:val="TableTextCentered"/>
              <w:spacing w:before="14" w:after="14"/>
            </w:pPr>
            <w:r w:rsidRPr="00EC6CFA">
              <w:t>493.2</w:t>
            </w:r>
          </w:p>
        </w:tc>
        <w:tc>
          <w:tcPr>
            <w:tcW w:w="978" w:type="dxa"/>
            <w:vAlign w:val="center"/>
            <w:hideMark/>
          </w:tcPr>
          <w:p w14:paraId="35E4470D" w14:textId="515414AA" w:rsidR="00D77209" w:rsidRPr="00EC6CFA" w:rsidRDefault="00D77209" w:rsidP="00AB35A0">
            <w:pPr>
              <w:pStyle w:val="TableTextCentered"/>
              <w:spacing w:before="14" w:after="14"/>
            </w:pPr>
            <w:r w:rsidRPr="00EC6CFA">
              <w:t>493.0</w:t>
            </w:r>
          </w:p>
        </w:tc>
        <w:tc>
          <w:tcPr>
            <w:tcW w:w="982" w:type="dxa"/>
            <w:vAlign w:val="center"/>
            <w:hideMark/>
          </w:tcPr>
          <w:p w14:paraId="11868582" w14:textId="21A99700" w:rsidR="00D77209" w:rsidRPr="00EC6CFA" w:rsidRDefault="00D77209" w:rsidP="00AB35A0">
            <w:pPr>
              <w:pStyle w:val="TableTextCentered"/>
              <w:tabs>
                <w:tab w:val="decimal" w:pos="447"/>
              </w:tabs>
              <w:spacing w:before="14" w:after="14"/>
              <w:jc w:val="left"/>
            </w:pPr>
            <w:r w:rsidRPr="00EC6CFA">
              <w:t>0.6</w:t>
            </w:r>
          </w:p>
        </w:tc>
        <w:tc>
          <w:tcPr>
            <w:tcW w:w="1083" w:type="dxa"/>
            <w:vAlign w:val="center"/>
            <w:hideMark/>
          </w:tcPr>
          <w:p w14:paraId="70BC8026" w14:textId="02129B4B" w:rsidR="00D77209" w:rsidRPr="00EC6CFA" w:rsidRDefault="00D77209" w:rsidP="00AB35A0">
            <w:pPr>
              <w:pStyle w:val="TableTextCentered"/>
              <w:spacing w:before="14" w:after="14"/>
            </w:pPr>
            <w:r w:rsidRPr="00EC6CFA">
              <w:t>485.9</w:t>
            </w:r>
          </w:p>
        </w:tc>
        <w:tc>
          <w:tcPr>
            <w:tcW w:w="1463" w:type="dxa"/>
            <w:vAlign w:val="center"/>
            <w:hideMark/>
          </w:tcPr>
          <w:p w14:paraId="0A8D2D4A" w14:textId="1EDC39E1" w:rsidR="00D77209" w:rsidRPr="00EC6CFA" w:rsidRDefault="00D77209" w:rsidP="00AB35A0">
            <w:pPr>
              <w:pStyle w:val="TableTextCentered"/>
              <w:tabs>
                <w:tab w:val="decimal" w:pos="687"/>
              </w:tabs>
              <w:spacing w:before="14" w:after="14"/>
              <w:jc w:val="left"/>
            </w:pPr>
            <w:r w:rsidRPr="00EC6CFA">
              <w:t>7.1</w:t>
            </w:r>
          </w:p>
        </w:tc>
      </w:tr>
      <w:tr w:rsidR="00EC6CFA" w:rsidRPr="00E94F4D" w14:paraId="4FCA4A86" w14:textId="77777777" w:rsidTr="00AB35A0">
        <w:tc>
          <w:tcPr>
            <w:tcW w:w="2097" w:type="dxa"/>
            <w:hideMark/>
          </w:tcPr>
          <w:p w14:paraId="12C63B56" w14:textId="30E1E168" w:rsidR="00D77209" w:rsidRPr="00EC6CFA" w:rsidRDefault="00D77209" w:rsidP="00EC6CFA">
            <w:pPr>
              <w:pStyle w:val="TableText"/>
              <w:spacing w:before="14" w:after="14"/>
            </w:pPr>
            <w:r w:rsidRPr="00EC6CFA">
              <w:t xml:space="preserve">Economically disadvantaged </w:t>
            </w:r>
          </w:p>
        </w:tc>
        <w:tc>
          <w:tcPr>
            <w:tcW w:w="981" w:type="dxa"/>
            <w:vAlign w:val="center"/>
            <w:hideMark/>
          </w:tcPr>
          <w:p w14:paraId="59DF08DD" w14:textId="01A537F9" w:rsidR="00D77209" w:rsidRPr="00EC6CFA" w:rsidRDefault="00D77209" w:rsidP="00AB35A0">
            <w:pPr>
              <w:pStyle w:val="TableTextCentered"/>
              <w:spacing w:before="14" w:after="14"/>
            </w:pPr>
            <w:r w:rsidRPr="00EC6CFA">
              <w:t>88</w:t>
            </w:r>
          </w:p>
        </w:tc>
        <w:tc>
          <w:tcPr>
            <w:tcW w:w="978" w:type="dxa"/>
            <w:vAlign w:val="center"/>
            <w:hideMark/>
          </w:tcPr>
          <w:p w14:paraId="5C63F015" w14:textId="3A60FDA9" w:rsidR="00D77209" w:rsidRPr="00EC6CFA" w:rsidRDefault="00D77209" w:rsidP="00AB35A0">
            <w:pPr>
              <w:pStyle w:val="TableTextCentered"/>
              <w:spacing w:before="14" w:after="14"/>
            </w:pPr>
            <w:r w:rsidRPr="00EC6CFA">
              <w:t>495.7</w:t>
            </w:r>
          </w:p>
        </w:tc>
        <w:tc>
          <w:tcPr>
            <w:tcW w:w="978" w:type="dxa"/>
            <w:vAlign w:val="center"/>
            <w:hideMark/>
          </w:tcPr>
          <w:p w14:paraId="00FE41C1" w14:textId="35F00AB2" w:rsidR="00D77209" w:rsidRPr="00EC6CFA" w:rsidRDefault="00D77209" w:rsidP="00AB35A0">
            <w:pPr>
              <w:pStyle w:val="TableTextCentered"/>
              <w:spacing w:before="14" w:after="14"/>
            </w:pPr>
            <w:r w:rsidRPr="00EC6CFA">
              <w:t>498.7</w:t>
            </w:r>
          </w:p>
        </w:tc>
        <w:tc>
          <w:tcPr>
            <w:tcW w:w="978" w:type="dxa"/>
            <w:vAlign w:val="center"/>
            <w:hideMark/>
          </w:tcPr>
          <w:p w14:paraId="352D40B6" w14:textId="54D72CD9" w:rsidR="00D77209" w:rsidRPr="00EC6CFA" w:rsidRDefault="00D77209" w:rsidP="00AB35A0">
            <w:pPr>
              <w:pStyle w:val="TableTextCentered"/>
              <w:spacing w:before="14" w:after="14"/>
            </w:pPr>
            <w:r w:rsidRPr="00EC6CFA">
              <w:t>500.2</w:t>
            </w:r>
          </w:p>
        </w:tc>
        <w:tc>
          <w:tcPr>
            <w:tcW w:w="982" w:type="dxa"/>
            <w:vAlign w:val="center"/>
            <w:hideMark/>
          </w:tcPr>
          <w:p w14:paraId="2418576B" w14:textId="5DE06708" w:rsidR="00D77209" w:rsidRPr="00EC6CFA" w:rsidRDefault="00D77209" w:rsidP="00AB35A0">
            <w:pPr>
              <w:pStyle w:val="TableTextCentered"/>
              <w:tabs>
                <w:tab w:val="decimal" w:pos="447"/>
              </w:tabs>
              <w:spacing w:before="14" w:after="14"/>
              <w:jc w:val="left"/>
            </w:pPr>
            <w:r w:rsidRPr="00EC6CFA">
              <w:t>4.5</w:t>
            </w:r>
          </w:p>
        </w:tc>
        <w:tc>
          <w:tcPr>
            <w:tcW w:w="1083" w:type="dxa"/>
            <w:vAlign w:val="center"/>
            <w:hideMark/>
          </w:tcPr>
          <w:p w14:paraId="54DE65EB" w14:textId="04DD94D2" w:rsidR="00D77209" w:rsidRPr="00EC6CFA" w:rsidRDefault="00D77209" w:rsidP="00AB35A0">
            <w:pPr>
              <w:pStyle w:val="TableTextCentered"/>
              <w:spacing w:before="14" w:after="14"/>
            </w:pPr>
            <w:r w:rsidRPr="00EC6CFA">
              <w:t>485.2</w:t>
            </w:r>
          </w:p>
        </w:tc>
        <w:tc>
          <w:tcPr>
            <w:tcW w:w="1463" w:type="dxa"/>
            <w:vAlign w:val="center"/>
            <w:hideMark/>
          </w:tcPr>
          <w:p w14:paraId="72F8D9D9" w14:textId="43A2F9E1" w:rsidR="00D77209" w:rsidRPr="00EC6CFA" w:rsidRDefault="00D77209" w:rsidP="00AB35A0">
            <w:pPr>
              <w:pStyle w:val="TableTextCentered"/>
              <w:tabs>
                <w:tab w:val="decimal" w:pos="687"/>
              </w:tabs>
              <w:spacing w:before="14" w:after="14"/>
              <w:jc w:val="left"/>
            </w:pPr>
            <w:r w:rsidRPr="00EC6CFA">
              <w:t>15.0</w:t>
            </w:r>
          </w:p>
        </w:tc>
      </w:tr>
      <w:tr w:rsidR="00361F25" w:rsidRPr="00E94F4D" w14:paraId="34169CDD"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1E99D7B7" w14:textId="64911790" w:rsidR="00D77209" w:rsidRPr="00EC6CFA" w:rsidRDefault="00D77209" w:rsidP="00EC6CFA">
            <w:pPr>
              <w:pStyle w:val="TableText"/>
              <w:spacing w:before="14" w:after="14"/>
            </w:pPr>
            <w:r w:rsidRPr="00EC6CFA">
              <w:t>ELs and former ELs</w:t>
            </w:r>
          </w:p>
        </w:tc>
        <w:tc>
          <w:tcPr>
            <w:tcW w:w="981" w:type="dxa"/>
            <w:vAlign w:val="center"/>
            <w:hideMark/>
          </w:tcPr>
          <w:p w14:paraId="0EF54394" w14:textId="5E59126A" w:rsidR="00D77209" w:rsidRPr="00EC6CFA" w:rsidRDefault="00D77209" w:rsidP="00AB35A0">
            <w:pPr>
              <w:pStyle w:val="TableTextCentered"/>
              <w:spacing w:before="14" w:after="14"/>
            </w:pPr>
            <w:r w:rsidRPr="00EC6CFA">
              <w:t>34</w:t>
            </w:r>
          </w:p>
        </w:tc>
        <w:tc>
          <w:tcPr>
            <w:tcW w:w="978" w:type="dxa"/>
            <w:vAlign w:val="center"/>
            <w:hideMark/>
          </w:tcPr>
          <w:p w14:paraId="722E2BCD" w14:textId="1A245902" w:rsidR="00D77209" w:rsidRPr="00EC6CFA" w:rsidRDefault="00D77209" w:rsidP="00AB35A0">
            <w:pPr>
              <w:pStyle w:val="TableTextCentered"/>
              <w:spacing w:before="14" w:after="14"/>
            </w:pPr>
            <w:r w:rsidRPr="00EC6CFA">
              <w:t>494.3</w:t>
            </w:r>
          </w:p>
        </w:tc>
        <w:tc>
          <w:tcPr>
            <w:tcW w:w="978" w:type="dxa"/>
            <w:vAlign w:val="center"/>
            <w:hideMark/>
          </w:tcPr>
          <w:p w14:paraId="705349A9" w14:textId="7F7755CC" w:rsidR="00D77209" w:rsidRPr="00EC6CFA" w:rsidRDefault="00D77209" w:rsidP="00AB35A0">
            <w:pPr>
              <w:pStyle w:val="TableTextCentered"/>
              <w:spacing w:before="14" w:after="14"/>
            </w:pPr>
            <w:r w:rsidRPr="00EC6CFA">
              <w:t>496.2</w:t>
            </w:r>
          </w:p>
        </w:tc>
        <w:tc>
          <w:tcPr>
            <w:tcW w:w="978" w:type="dxa"/>
            <w:vAlign w:val="center"/>
            <w:hideMark/>
          </w:tcPr>
          <w:p w14:paraId="463DD1B4" w14:textId="20237C88" w:rsidR="00D77209" w:rsidRPr="00EC6CFA" w:rsidRDefault="00D77209" w:rsidP="00AB35A0">
            <w:pPr>
              <w:pStyle w:val="TableTextCentered"/>
              <w:spacing w:before="14" w:after="14"/>
            </w:pPr>
            <w:r w:rsidRPr="00EC6CFA">
              <w:t>502.3</w:t>
            </w:r>
          </w:p>
        </w:tc>
        <w:tc>
          <w:tcPr>
            <w:tcW w:w="982" w:type="dxa"/>
            <w:vAlign w:val="center"/>
            <w:hideMark/>
          </w:tcPr>
          <w:p w14:paraId="4CA2C33A" w14:textId="0C6D25FB" w:rsidR="00D77209" w:rsidRPr="00EC6CFA" w:rsidRDefault="00D77209" w:rsidP="00AB35A0">
            <w:pPr>
              <w:pStyle w:val="TableTextCentered"/>
              <w:tabs>
                <w:tab w:val="decimal" w:pos="447"/>
              </w:tabs>
              <w:spacing w:before="14" w:after="14"/>
              <w:jc w:val="left"/>
            </w:pPr>
            <w:r w:rsidRPr="00EC6CFA">
              <w:t>8.0</w:t>
            </w:r>
          </w:p>
        </w:tc>
        <w:tc>
          <w:tcPr>
            <w:tcW w:w="1083" w:type="dxa"/>
            <w:vAlign w:val="center"/>
            <w:hideMark/>
          </w:tcPr>
          <w:p w14:paraId="1B2863EF" w14:textId="5256C6FA" w:rsidR="00D77209" w:rsidRPr="00EC6CFA" w:rsidRDefault="00D77209" w:rsidP="00AB35A0">
            <w:pPr>
              <w:pStyle w:val="TableTextCentered"/>
              <w:spacing w:before="14" w:after="14"/>
            </w:pPr>
            <w:r w:rsidRPr="00EC6CFA">
              <w:t>482.8</w:t>
            </w:r>
          </w:p>
        </w:tc>
        <w:tc>
          <w:tcPr>
            <w:tcW w:w="1463" w:type="dxa"/>
            <w:vAlign w:val="center"/>
            <w:hideMark/>
          </w:tcPr>
          <w:p w14:paraId="778E95D2" w14:textId="661C58E2" w:rsidR="00D77209" w:rsidRPr="00EC6CFA" w:rsidRDefault="00D77209" w:rsidP="00AB35A0">
            <w:pPr>
              <w:pStyle w:val="TableTextCentered"/>
              <w:tabs>
                <w:tab w:val="decimal" w:pos="687"/>
              </w:tabs>
              <w:spacing w:before="14" w:after="14"/>
              <w:jc w:val="left"/>
            </w:pPr>
            <w:r w:rsidRPr="00EC6CFA">
              <w:t>19.5</w:t>
            </w:r>
          </w:p>
        </w:tc>
      </w:tr>
      <w:tr w:rsidR="00EC6CFA" w:rsidRPr="00E94F4D" w14:paraId="0F5B36D8" w14:textId="77777777" w:rsidTr="00AB35A0">
        <w:tc>
          <w:tcPr>
            <w:tcW w:w="2097" w:type="dxa"/>
            <w:hideMark/>
          </w:tcPr>
          <w:p w14:paraId="628CA2A0" w14:textId="2D41E5C7" w:rsidR="00D77209" w:rsidRPr="00EC6CFA" w:rsidRDefault="00D77209" w:rsidP="00EC6CFA">
            <w:pPr>
              <w:pStyle w:val="TableText"/>
              <w:spacing w:before="14" w:after="14"/>
            </w:pPr>
            <w:r w:rsidRPr="00EC6CFA">
              <w:t>Students with disabilities</w:t>
            </w:r>
          </w:p>
        </w:tc>
        <w:tc>
          <w:tcPr>
            <w:tcW w:w="981" w:type="dxa"/>
            <w:vAlign w:val="center"/>
            <w:hideMark/>
          </w:tcPr>
          <w:p w14:paraId="4847B3E2" w14:textId="688ABDCD" w:rsidR="00D77209" w:rsidRPr="00EC6CFA" w:rsidRDefault="00D77209" w:rsidP="00AB35A0">
            <w:pPr>
              <w:pStyle w:val="TableTextCentered"/>
              <w:spacing w:before="14" w:after="14"/>
            </w:pPr>
            <w:r w:rsidRPr="00EC6CFA">
              <w:t>198</w:t>
            </w:r>
          </w:p>
        </w:tc>
        <w:tc>
          <w:tcPr>
            <w:tcW w:w="978" w:type="dxa"/>
            <w:vAlign w:val="center"/>
            <w:hideMark/>
          </w:tcPr>
          <w:p w14:paraId="01CCC431" w14:textId="2DA04A4C" w:rsidR="00D77209" w:rsidRPr="00EC6CFA" w:rsidRDefault="00D77209" w:rsidP="00AB35A0">
            <w:pPr>
              <w:pStyle w:val="TableTextCentered"/>
              <w:spacing w:before="14" w:after="14"/>
            </w:pPr>
            <w:r w:rsidRPr="00EC6CFA">
              <w:t>487.5</w:t>
            </w:r>
          </w:p>
        </w:tc>
        <w:tc>
          <w:tcPr>
            <w:tcW w:w="978" w:type="dxa"/>
            <w:vAlign w:val="center"/>
            <w:hideMark/>
          </w:tcPr>
          <w:p w14:paraId="278F2C2C" w14:textId="794F23DE" w:rsidR="00D77209" w:rsidRPr="00EC6CFA" w:rsidRDefault="00D77209" w:rsidP="00AB35A0">
            <w:pPr>
              <w:pStyle w:val="TableTextCentered"/>
              <w:spacing w:before="14" w:after="14"/>
            </w:pPr>
            <w:r w:rsidRPr="00EC6CFA">
              <w:t>487.9</w:t>
            </w:r>
          </w:p>
        </w:tc>
        <w:tc>
          <w:tcPr>
            <w:tcW w:w="978" w:type="dxa"/>
            <w:vAlign w:val="center"/>
            <w:hideMark/>
          </w:tcPr>
          <w:p w14:paraId="3A9E5972" w14:textId="6C1FE8D1" w:rsidR="00D77209" w:rsidRPr="00EC6CFA" w:rsidRDefault="00D77209" w:rsidP="00AB35A0">
            <w:pPr>
              <w:pStyle w:val="TableTextCentered"/>
              <w:spacing w:before="14" w:after="14"/>
            </w:pPr>
            <w:r w:rsidRPr="00EC6CFA">
              <w:t>486.8</w:t>
            </w:r>
          </w:p>
        </w:tc>
        <w:tc>
          <w:tcPr>
            <w:tcW w:w="982" w:type="dxa"/>
            <w:vAlign w:val="center"/>
            <w:hideMark/>
          </w:tcPr>
          <w:p w14:paraId="67DA4380" w14:textId="1F338CCB" w:rsidR="00D77209" w:rsidRPr="00EC6CFA" w:rsidRDefault="00D77209" w:rsidP="00AB35A0">
            <w:pPr>
              <w:pStyle w:val="TableTextCentered"/>
              <w:tabs>
                <w:tab w:val="decimal" w:pos="447"/>
              </w:tabs>
              <w:spacing w:before="14" w:after="14"/>
              <w:jc w:val="left"/>
            </w:pPr>
            <w:r w:rsidRPr="00EC6CFA">
              <w:t>-0.7</w:t>
            </w:r>
          </w:p>
        </w:tc>
        <w:tc>
          <w:tcPr>
            <w:tcW w:w="1083" w:type="dxa"/>
            <w:vAlign w:val="center"/>
            <w:hideMark/>
          </w:tcPr>
          <w:p w14:paraId="3B5C8494" w14:textId="17AD0CC2" w:rsidR="00D77209" w:rsidRPr="00EC6CFA" w:rsidRDefault="00D77209" w:rsidP="00AB35A0">
            <w:pPr>
              <w:pStyle w:val="TableTextCentered"/>
              <w:spacing w:before="14" w:after="14"/>
            </w:pPr>
            <w:r w:rsidRPr="00EC6CFA">
              <w:t>478.1</w:t>
            </w:r>
          </w:p>
        </w:tc>
        <w:tc>
          <w:tcPr>
            <w:tcW w:w="1463" w:type="dxa"/>
            <w:vAlign w:val="center"/>
            <w:hideMark/>
          </w:tcPr>
          <w:p w14:paraId="6756FE00" w14:textId="64CF2D1D" w:rsidR="00D77209" w:rsidRPr="00EC6CFA" w:rsidRDefault="00D77209" w:rsidP="00AB35A0">
            <w:pPr>
              <w:pStyle w:val="TableTextCentered"/>
              <w:tabs>
                <w:tab w:val="decimal" w:pos="687"/>
              </w:tabs>
              <w:spacing w:before="14" w:after="14"/>
              <w:jc w:val="left"/>
            </w:pPr>
            <w:r w:rsidRPr="00EC6CFA">
              <w:t>8.7</w:t>
            </w:r>
          </w:p>
        </w:tc>
      </w:tr>
    </w:tbl>
    <w:p w14:paraId="032DE3B6" w14:textId="5418BD70" w:rsidR="00905E6B" w:rsidRPr="00E94F4D" w:rsidRDefault="00905E6B" w:rsidP="00361F25">
      <w:pPr>
        <w:pStyle w:val="TableNote"/>
        <w:rPr>
          <w:rFonts w:ascii="Times New Roman" w:hAnsi="Times New Roman"/>
          <w:sz w:val="24"/>
        </w:rPr>
      </w:pPr>
      <w:r>
        <w:rPr>
          <w:rFonts w:eastAsia="Calibri"/>
          <w:i/>
          <w:iCs/>
        </w:rPr>
        <w:t>Note.</w:t>
      </w:r>
      <w:r>
        <w:rPr>
          <w:rFonts w:eastAsia="Calibri"/>
        </w:rPr>
        <w:t xml:space="preserve"> </w:t>
      </w:r>
      <w:r w:rsidRPr="00E94F4D">
        <w:t>Next</w:t>
      </w:r>
      <w:r>
        <w:t>-</w:t>
      </w:r>
      <w:r w:rsidRPr="00E94F4D">
        <w:t>Generation MCAS Achievement Levels: 440-469 Not Meeting Expectations; 470-499 Partially Meeting Expectations; 500-529 Meeting Expectations; 530-560 Exceeding Expectations</w:t>
      </w:r>
      <w:r>
        <w:t>.</w:t>
      </w:r>
      <w:r w:rsidRPr="00E94F4D">
        <w:t> </w:t>
      </w:r>
    </w:p>
    <w:p w14:paraId="32815493" w14:textId="4AB737CA"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2</w:t>
        </w:r>
      </w:fldSimple>
      <w:r>
        <w:t>.</w:t>
      </w:r>
      <w:r w:rsidRPr="00E94F4D">
        <w:t xml:space="preserve"> </w:t>
      </w:r>
      <w:r w:rsidR="00905E6B">
        <w:rPr>
          <w:rFonts w:cstheme="minorHAnsi"/>
          <w:color w:val="000000" w:themeColor="text1"/>
        </w:rPr>
        <w:t>Groton-Dunstable Regional School District</w:t>
      </w:r>
      <w:r w:rsidR="00905E6B">
        <w:t>:</w:t>
      </w:r>
      <w:r w:rsidR="00361F25">
        <w:t xml:space="preserve"> </w:t>
      </w:r>
      <w:r w:rsidR="00905E6B" w:rsidRPr="00E94F4D">
        <w:t xml:space="preserve">Next-Generation MCAS </w:t>
      </w:r>
      <w:r w:rsidR="00905E6B">
        <w:t xml:space="preserve">Mathematics </w:t>
      </w:r>
      <w:r w:rsidR="00905E6B" w:rsidRPr="00E94F4D">
        <w:t>Scaled Scores in Grades 3</w:t>
      </w:r>
      <w:r w:rsidR="00905E6B">
        <w:t>-</w:t>
      </w:r>
      <w:r w:rsidR="00905E6B" w:rsidRPr="00E94F4D">
        <w:t>8, 2018</w:t>
      </w:r>
      <w:r w:rsidR="00905E6B">
        <w:t>-</w:t>
      </w:r>
      <w:r w:rsidR="00905E6B" w:rsidRPr="00E94F4D">
        <w:t>2021 </w:t>
      </w:r>
    </w:p>
    <w:tbl>
      <w:tblPr>
        <w:tblStyle w:val="MSVTable11"/>
        <w:tblW w:w="5000" w:type="pct"/>
        <w:tblLook w:val="04A0" w:firstRow="1" w:lastRow="0" w:firstColumn="1" w:lastColumn="0" w:noHBand="0" w:noVBand="1"/>
      </w:tblPr>
      <w:tblGrid>
        <w:gridCol w:w="2053"/>
        <w:gridCol w:w="960"/>
        <w:gridCol w:w="953"/>
        <w:gridCol w:w="953"/>
        <w:gridCol w:w="953"/>
        <w:gridCol w:w="968"/>
        <w:gridCol w:w="1055"/>
        <w:gridCol w:w="1449"/>
      </w:tblGrid>
      <w:tr w:rsidR="00361F25" w:rsidRPr="00E94F4D" w14:paraId="55CCD6CB" w14:textId="77777777" w:rsidTr="00AB35A0">
        <w:trPr>
          <w:cnfStyle w:val="100000000000" w:firstRow="1" w:lastRow="0" w:firstColumn="0" w:lastColumn="0" w:oddVBand="0" w:evenVBand="0" w:oddHBand="0" w:evenHBand="0" w:firstRowFirstColumn="0" w:firstRowLastColumn="0" w:lastRowFirstColumn="0" w:lastRowLastColumn="0"/>
        </w:trPr>
        <w:tc>
          <w:tcPr>
            <w:tcW w:w="2097" w:type="dxa"/>
            <w:vAlign w:val="center"/>
            <w:hideMark/>
          </w:tcPr>
          <w:p w14:paraId="19898270" w14:textId="7B02AC0A" w:rsidR="00D77209" w:rsidRPr="00EC6CFA" w:rsidRDefault="00D77209" w:rsidP="00AB35A0">
            <w:pPr>
              <w:pStyle w:val="TableColHeadingCenter"/>
              <w:spacing w:before="14" w:after="14"/>
            </w:pPr>
            <w:r w:rsidRPr="00EC6CFA">
              <w:t>Group</w:t>
            </w:r>
          </w:p>
        </w:tc>
        <w:tc>
          <w:tcPr>
            <w:tcW w:w="981" w:type="dxa"/>
            <w:vAlign w:val="center"/>
            <w:hideMark/>
          </w:tcPr>
          <w:p w14:paraId="4B5DC692" w14:textId="43C8E464" w:rsidR="00D77209" w:rsidRPr="00EC6CFA" w:rsidRDefault="00D77209" w:rsidP="00AB35A0">
            <w:pPr>
              <w:pStyle w:val="TableColHeadingCenter"/>
              <w:spacing w:before="14" w:after="14"/>
            </w:pPr>
            <w:r w:rsidRPr="00C54E53">
              <w:rPr>
                <w:rFonts w:cs="Times New Roman"/>
                <w:i/>
                <w:iCs/>
              </w:rPr>
              <w:t>N</w:t>
            </w:r>
            <w:r w:rsidRPr="00EC6CFA">
              <w:rPr>
                <w:i/>
                <w:iCs/>
              </w:rPr>
              <w:t xml:space="preserve"> </w:t>
            </w:r>
            <w:r w:rsidR="00EC6CFA">
              <w:br/>
            </w:r>
            <w:r w:rsidRPr="00EC6CFA">
              <w:t>(2021)</w:t>
            </w:r>
          </w:p>
        </w:tc>
        <w:tc>
          <w:tcPr>
            <w:tcW w:w="978" w:type="dxa"/>
            <w:vAlign w:val="center"/>
            <w:hideMark/>
          </w:tcPr>
          <w:p w14:paraId="6797BE9B" w14:textId="12E5E863" w:rsidR="00D77209" w:rsidRPr="00EC6CFA" w:rsidRDefault="00D77209" w:rsidP="00AB35A0">
            <w:pPr>
              <w:pStyle w:val="TableColHeadingCenter"/>
              <w:spacing w:before="14" w:after="14"/>
            </w:pPr>
            <w:r w:rsidRPr="00EC6CFA">
              <w:t>2018</w:t>
            </w:r>
          </w:p>
        </w:tc>
        <w:tc>
          <w:tcPr>
            <w:tcW w:w="978" w:type="dxa"/>
            <w:vAlign w:val="center"/>
            <w:hideMark/>
          </w:tcPr>
          <w:p w14:paraId="43782BE8" w14:textId="1910E73F" w:rsidR="00D77209" w:rsidRPr="00EC6CFA" w:rsidRDefault="00D77209" w:rsidP="00AB35A0">
            <w:pPr>
              <w:pStyle w:val="TableColHeadingCenter"/>
              <w:spacing w:before="14" w:after="14"/>
            </w:pPr>
            <w:r w:rsidRPr="00EC6CFA">
              <w:t>2019</w:t>
            </w:r>
          </w:p>
        </w:tc>
        <w:tc>
          <w:tcPr>
            <w:tcW w:w="978" w:type="dxa"/>
            <w:vAlign w:val="center"/>
            <w:hideMark/>
          </w:tcPr>
          <w:p w14:paraId="743936D3" w14:textId="38842817" w:rsidR="00D77209" w:rsidRPr="00EC6CFA" w:rsidRDefault="00D77209" w:rsidP="00AB35A0">
            <w:pPr>
              <w:pStyle w:val="TableColHeadingCenter"/>
              <w:spacing w:before="14" w:after="14"/>
            </w:pPr>
            <w:r w:rsidRPr="00EC6CFA">
              <w:t>2021</w:t>
            </w:r>
          </w:p>
        </w:tc>
        <w:tc>
          <w:tcPr>
            <w:tcW w:w="982" w:type="dxa"/>
            <w:vAlign w:val="center"/>
            <w:hideMark/>
          </w:tcPr>
          <w:p w14:paraId="51F92ACC" w14:textId="4102C9C8" w:rsidR="00D77209" w:rsidRPr="00EC6CFA" w:rsidRDefault="00D77209" w:rsidP="00AB35A0">
            <w:pPr>
              <w:pStyle w:val="TableColHeadingCenter"/>
              <w:spacing w:before="14" w:after="14"/>
            </w:pPr>
            <w:r w:rsidRPr="00EC6CFA">
              <w:t>Change</w:t>
            </w:r>
          </w:p>
        </w:tc>
        <w:tc>
          <w:tcPr>
            <w:tcW w:w="1083" w:type="dxa"/>
            <w:vAlign w:val="center"/>
            <w:hideMark/>
          </w:tcPr>
          <w:p w14:paraId="5EEBAE8C" w14:textId="2303C5D0" w:rsidR="00D77209" w:rsidRPr="00EC6CFA" w:rsidRDefault="00D77209" w:rsidP="00AB35A0">
            <w:pPr>
              <w:pStyle w:val="TableColHeadingCenter"/>
              <w:spacing w:before="14" w:after="14"/>
            </w:pPr>
            <w:r w:rsidRPr="00EC6CFA">
              <w:t>State (2021)</w:t>
            </w:r>
          </w:p>
        </w:tc>
        <w:tc>
          <w:tcPr>
            <w:tcW w:w="1463" w:type="dxa"/>
            <w:vAlign w:val="center"/>
            <w:hideMark/>
          </w:tcPr>
          <w:p w14:paraId="129413EB" w14:textId="48E9180E" w:rsidR="00D77209" w:rsidRPr="00EC6CFA" w:rsidRDefault="00D77209" w:rsidP="00AB35A0">
            <w:pPr>
              <w:pStyle w:val="TableColHeadingCenter"/>
              <w:spacing w:before="14" w:after="14"/>
            </w:pPr>
            <w:r w:rsidRPr="00EC6CFA">
              <w:t>Above/</w:t>
            </w:r>
            <w:r w:rsidR="00F935B6">
              <w:t>b</w:t>
            </w:r>
            <w:r w:rsidRPr="00EC6CFA">
              <w:t>elow</w:t>
            </w:r>
          </w:p>
        </w:tc>
      </w:tr>
      <w:tr w:rsidR="00361F25" w:rsidRPr="00E94F4D" w14:paraId="1AFB8943"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2E58FAF8" w14:textId="77777777" w:rsidR="00D77209" w:rsidRPr="00EC6CFA" w:rsidRDefault="00D77209" w:rsidP="00EC6CFA">
            <w:pPr>
              <w:pStyle w:val="TableText"/>
              <w:spacing w:before="14" w:after="14"/>
            </w:pPr>
            <w:r w:rsidRPr="00EC6CFA">
              <w:t>All </w:t>
            </w:r>
          </w:p>
        </w:tc>
        <w:tc>
          <w:tcPr>
            <w:tcW w:w="981" w:type="dxa"/>
            <w:vAlign w:val="center"/>
            <w:hideMark/>
          </w:tcPr>
          <w:p w14:paraId="26A0D20A" w14:textId="308EFB29" w:rsidR="00D77209" w:rsidRPr="00EC6CFA" w:rsidRDefault="00D77209" w:rsidP="00AB35A0">
            <w:pPr>
              <w:pStyle w:val="TableTextCentered"/>
              <w:spacing w:before="14" w:after="14"/>
            </w:pPr>
            <w:r w:rsidRPr="00EC6CFA">
              <w:t>1,001</w:t>
            </w:r>
          </w:p>
        </w:tc>
        <w:tc>
          <w:tcPr>
            <w:tcW w:w="978" w:type="dxa"/>
            <w:vAlign w:val="center"/>
            <w:hideMark/>
          </w:tcPr>
          <w:p w14:paraId="02A68A3A" w14:textId="784633BA" w:rsidR="00D77209" w:rsidRPr="00EC6CFA" w:rsidRDefault="00D77209" w:rsidP="00AB35A0">
            <w:pPr>
              <w:pStyle w:val="TableTextCentered"/>
              <w:spacing w:before="14" w:after="14"/>
            </w:pPr>
            <w:r w:rsidRPr="00EC6CFA">
              <w:t>508.0</w:t>
            </w:r>
          </w:p>
        </w:tc>
        <w:tc>
          <w:tcPr>
            <w:tcW w:w="978" w:type="dxa"/>
            <w:vAlign w:val="center"/>
            <w:hideMark/>
          </w:tcPr>
          <w:p w14:paraId="4A117636" w14:textId="383B4CA0" w:rsidR="00D77209" w:rsidRPr="00EC6CFA" w:rsidRDefault="00D77209" w:rsidP="00AB35A0">
            <w:pPr>
              <w:pStyle w:val="TableTextCentered"/>
              <w:spacing w:before="14" w:after="14"/>
            </w:pPr>
            <w:r w:rsidRPr="00EC6CFA">
              <w:t>510.5</w:t>
            </w:r>
          </w:p>
        </w:tc>
        <w:tc>
          <w:tcPr>
            <w:tcW w:w="978" w:type="dxa"/>
            <w:vAlign w:val="center"/>
            <w:hideMark/>
          </w:tcPr>
          <w:p w14:paraId="1AF0D6BB" w14:textId="55F758E3" w:rsidR="00D77209" w:rsidRPr="00EC6CFA" w:rsidRDefault="00D77209" w:rsidP="00AB35A0">
            <w:pPr>
              <w:pStyle w:val="TableTextCentered"/>
              <w:spacing w:before="14" w:after="14"/>
            </w:pPr>
            <w:r w:rsidRPr="00EC6CFA">
              <w:t>503.7</w:t>
            </w:r>
          </w:p>
        </w:tc>
        <w:tc>
          <w:tcPr>
            <w:tcW w:w="982" w:type="dxa"/>
            <w:vAlign w:val="center"/>
            <w:hideMark/>
          </w:tcPr>
          <w:p w14:paraId="246A77A3" w14:textId="0D19D03D" w:rsidR="00D77209" w:rsidRPr="00EC6CFA" w:rsidRDefault="00D77209" w:rsidP="00AB35A0">
            <w:pPr>
              <w:pStyle w:val="TableTextCentered"/>
              <w:tabs>
                <w:tab w:val="decimal" w:pos="402"/>
              </w:tabs>
              <w:spacing w:before="14" w:after="14"/>
              <w:jc w:val="left"/>
            </w:pPr>
            <w:r w:rsidRPr="00EC6CFA">
              <w:t>-4.3</w:t>
            </w:r>
          </w:p>
        </w:tc>
        <w:tc>
          <w:tcPr>
            <w:tcW w:w="1083" w:type="dxa"/>
            <w:vAlign w:val="center"/>
            <w:hideMark/>
          </w:tcPr>
          <w:p w14:paraId="237C686E" w14:textId="32566A7C" w:rsidR="00D77209" w:rsidRPr="00EC6CFA" w:rsidRDefault="00D77209" w:rsidP="00AB35A0">
            <w:pPr>
              <w:pStyle w:val="TableTextCentered"/>
              <w:spacing w:before="14" w:after="14"/>
            </w:pPr>
            <w:r w:rsidRPr="00EC6CFA">
              <w:t>489.7</w:t>
            </w:r>
          </w:p>
        </w:tc>
        <w:tc>
          <w:tcPr>
            <w:tcW w:w="1463" w:type="dxa"/>
            <w:vAlign w:val="center"/>
            <w:hideMark/>
          </w:tcPr>
          <w:p w14:paraId="76BF10FC" w14:textId="383FE4F9" w:rsidR="00D77209" w:rsidRPr="00EC6CFA" w:rsidRDefault="00D77209" w:rsidP="00AB35A0">
            <w:pPr>
              <w:pStyle w:val="TableTextCentered"/>
              <w:tabs>
                <w:tab w:val="decimal" w:pos="687"/>
              </w:tabs>
              <w:spacing w:before="14" w:after="14"/>
              <w:jc w:val="left"/>
            </w:pPr>
            <w:r w:rsidRPr="00EC6CFA">
              <w:t>14.0</w:t>
            </w:r>
          </w:p>
        </w:tc>
      </w:tr>
      <w:tr w:rsidR="00EC6CFA" w:rsidRPr="00E94F4D" w14:paraId="687ECF92" w14:textId="77777777" w:rsidTr="00AB35A0">
        <w:tc>
          <w:tcPr>
            <w:tcW w:w="2097" w:type="dxa"/>
            <w:hideMark/>
          </w:tcPr>
          <w:p w14:paraId="3ECD909A" w14:textId="4B36113E" w:rsidR="00D77209" w:rsidRPr="00EC6CFA" w:rsidRDefault="00D77209" w:rsidP="00EC6CFA">
            <w:pPr>
              <w:pStyle w:val="TableText"/>
              <w:spacing w:before="14" w:after="14"/>
            </w:pPr>
            <w:r w:rsidRPr="00EC6CFA">
              <w:t>African American/</w:t>
            </w:r>
            <w:r w:rsidR="00F935B6">
              <w:br/>
            </w:r>
            <w:r w:rsidRPr="00EC6CFA">
              <w:t>Black </w:t>
            </w:r>
          </w:p>
        </w:tc>
        <w:tc>
          <w:tcPr>
            <w:tcW w:w="981" w:type="dxa"/>
            <w:vAlign w:val="center"/>
            <w:hideMark/>
          </w:tcPr>
          <w:p w14:paraId="6F3145CD" w14:textId="063FFAB4" w:rsidR="00D77209" w:rsidRPr="00EC6CFA" w:rsidRDefault="00D77209" w:rsidP="00AB35A0">
            <w:pPr>
              <w:pStyle w:val="TableTextCentered"/>
              <w:spacing w:before="14" w:after="14"/>
            </w:pPr>
            <w:r w:rsidRPr="00EC6CFA">
              <w:t>15</w:t>
            </w:r>
          </w:p>
        </w:tc>
        <w:tc>
          <w:tcPr>
            <w:tcW w:w="978" w:type="dxa"/>
            <w:vAlign w:val="center"/>
            <w:hideMark/>
          </w:tcPr>
          <w:p w14:paraId="504FABDA" w14:textId="5F81817D" w:rsidR="00D77209" w:rsidRPr="00EC6CFA" w:rsidRDefault="00D77209" w:rsidP="00AB35A0">
            <w:pPr>
              <w:pStyle w:val="TableTextCentered"/>
              <w:spacing w:before="14" w:after="14"/>
            </w:pPr>
            <w:r w:rsidRPr="00EC6CFA">
              <w:t>494.6</w:t>
            </w:r>
          </w:p>
        </w:tc>
        <w:tc>
          <w:tcPr>
            <w:tcW w:w="978" w:type="dxa"/>
            <w:vAlign w:val="center"/>
            <w:hideMark/>
          </w:tcPr>
          <w:p w14:paraId="1B80B712" w14:textId="065177CC" w:rsidR="00D77209" w:rsidRPr="00EC6CFA" w:rsidRDefault="00D77209" w:rsidP="00AB35A0">
            <w:pPr>
              <w:pStyle w:val="TableTextCentered"/>
              <w:spacing w:before="14" w:after="14"/>
            </w:pPr>
            <w:r w:rsidRPr="00EC6CFA">
              <w:t>499.3</w:t>
            </w:r>
          </w:p>
        </w:tc>
        <w:tc>
          <w:tcPr>
            <w:tcW w:w="978" w:type="dxa"/>
            <w:vAlign w:val="center"/>
            <w:hideMark/>
          </w:tcPr>
          <w:p w14:paraId="33FBDE18" w14:textId="7E6D8959" w:rsidR="00D77209" w:rsidRPr="00EC6CFA" w:rsidRDefault="00D77209" w:rsidP="00AB35A0">
            <w:pPr>
              <w:pStyle w:val="TableTextCentered"/>
              <w:spacing w:before="14" w:after="14"/>
            </w:pPr>
            <w:r w:rsidRPr="00EC6CFA">
              <w:t>497.4</w:t>
            </w:r>
          </w:p>
        </w:tc>
        <w:tc>
          <w:tcPr>
            <w:tcW w:w="982" w:type="dxa"/>
            <w:vAlign w:val="center"/>
            <w:hideMark/>
          </w:tcPr>
          <w:p w14:paraId="60840D2B" w14:textId="4B3B1D08" w:rsidR="00D77209" w:rsidRPr="00EC6CFA" w:rsidRDefault="00D77209" w:rsidP="00AB35A0">
            <w:pPr>
              <w:pStyle w:val="TableTextCentered"/>
              <w:tabs>
                <w:tab w:val="decimal" w:pos="402"/>
              </w:tabs>
              <w:spacing w:before="14" w:after="14"/>
              <w:jc w:val="left"/>
            </w:pPr>
            <w:r w:rsidRPr="00EC6CFA">
              <w:t>2.8</w:t>
            </w:r>
          </w:p>
        </w:tc>
        <w:tc>
          <w:tcPr>
            <w:tcW w:w="1083" w:type="dxa"/>
            <w:vAlign w:val="center"/>
            <w:hideMark/>
          </w:tcPr>
          <w:p w14:paraId="44FA0B47" w14:textId="35D5A5EE" w:rsidR="00D77209" w:rsidRPr="00EC6CFA" w:rsidRDefault="00D77209" w:rsidP="00AB35A0">
            <w:pPr>
              <w:pStyle w:val="TableTextCentered"/>
              <w:spacing w:before="14" w:after="14"/>
            </w:pPr>
            <w:r w:rsidRPr="00EC6CFA">
              <w:t>477.3</w:t>
            </w:r>
          </w:p>
        </w:tc>
        <w:tc>
          <w:tcPr>
            <w:tcW w:w="1463" w:type="dxa"/>
            <w:vAlign w:val="center"/>
            <w:hideMark/>
          </w:tcPr>
          <w:p w14:paraId="478F88C5" w14:textId="604B761F" w:rsidR="00D77209" w:rsidRPr="00EC6CFA" w:rsidRDefault="00D77209" w:rsidP="00AB35A0">
            <w:pPr>
              <w:pStyle w:val="TableTextCentered"/>
              <w:tabs>
                <w:tab w:val="decimal" w:pos="687"/>
              </w:tabs>
              <w:spacing w:before="14" w:after="14"/>
              <w:jc w:val="left"/>
            </w:pPr>
            <w:r w:rsidRPr="00EC6CFA">
              <w:t>20.1</w:t>
            </w:r>
          </w:p>
        </w:tc>
      </w:tr>
      <w:tr w:rsidR="00361F25" w:rsidRPr="00E94F4D" w14:paraId="6306560E"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63EE045B" w14:textId="77777777" w:rsidR="00D77209" w:rsidRPr="00EC6CFA" w:rsidRDefault="00D77209" w:rsidP="00EC6CFA">
            <w:pPr>
              <w:pStyle w:val="TableText"/>
              <w:spacing w:before="14" w:after="14"/>
            </w:pPr>
            <w:r w:rsidRPr="00EC6CFA">
              <w:t>Asian </w:t>
            </w:r>
          </w:p>
        </w:tc>
        <w:tc>
          <w:tcPr>
            <w:tcW w:w="981" w:type="dxa"/>
            <w:vAlign w:val="center"/>
            <w:hideMark/>
          </w:tcPr>
          <w:p w14:paraId="3D29FB9D" w14:textId="49FF7B39" w:rsidR="00D77209" w:rsidRPr="00EC6CFA" w:rsidRDefault="00D77209" w:rsidP="00AB35A0">
            <w:pPr>
              <w:pStyle w:val="TableTextCentered"/>
              <w:spacing w:before="14" w:after="14"/>
            </w:pPr>
            <w:r w:rsidRPr="00EC6CFA">
              <w:t>69</w:t>
            </w:r>
          </w:p>
        </w:tc>
        <w:tc>
          <w:tcPr>
            <w:tcW w:w="978" w:type="dxa"/>
            <w:vAlign w:val="center"/>
            <w:hideMark/>
          </w:tcPr>
          <w:p w14:paraId="0EA686BC" w14:textId="69270C20" w:rsidR="00D77209" w:rsidRPr="00EC6CFA" w:rsidRDefault="00D77209" w:rsidP="00AB35A0">
            <w:pPr>
              <w:pStyle w:val="TableTextCentered"/>
              <w:spacing w:before="14" w:after="14"/>
            </w:pPr>
            <w:r w:rsidRPr="00EC6CFA">
              <w:t>517.7</w:t>
            </w:r>
          </w:p>
        </w:tc>
        <w:tc>
          <w:tcPr>
            <w:tcW w:w="978" w:type="dxa"/>
            <w:vAlign w:val="center"/>
            <w:hideMark/>
          </w:tcPr>
          <w:p w14:paraId="258BA5D4" w14:textId="1A092056" w:rsidR="00D77209" w:rsidRPr="00EC6CFA" w:rsidRDefault="00D77209" w:rsidP="00AB35A0">
            <w:pPr>
              <w:pStyle w:val="TableTextCentered"/>
              <w:spacing w:before="14" w:after="14"/>
            </w:pPr>
            <w:r w:rsidRPr="00EC6CFA">
              <w:t>521.1</w:t>
            </w:r>
          </w:p>
        </w:tc>
        <w:tc>
          <w:tcPr>
            <w:tcW w:w="978" w:type="dxa"/>
            <w:vAlign w:val="center"/>
            <w:hideMark/>
          </w:tcPr>
          <w:p w14:paraId="79656D16" w14:textId="6B2A4E9E" w:rsidR="00D77209" w:rsidRPr="00EC6CFA" w:rsidRDefault="00D77209" w:rsidP="00AB35A0">
            <w:pPr>
              <w:pStyle w:val="TableTextCentered"/>
              <w:spacing w:before="14" w:after="14"/>
            </w:pPr>
            <w:r w:rsidRPr="00EC6CFA">
              <w:t>516.7</w:t>
            </w:r>
          </w:p>
        </w:tc>
        <w:tc>
          <w:tcPr>
            <w:tcW w:w="982" w:type="dxa"/>
            <w:vAlign w:val="center"/>
            <w:hideMark/>
          </w:tcPr>
          <w:p w14:paraId="4316D23D" w14:textId="5116F943" w:rsidR="00D77209" w:rsidRPr="00EC6CFA" w:rsidRDefault="00D77209" w:rsidP="00AB35A0">
            <w:pPr>
              <w:pStyle w:val="TableTextCentered"/>
              <w:tabs>
                <w:tab w:val="decimal" w:pos="402"/>
              </w:tabs>
              <w:spacing w:before="14" w:after="14"/>
              <w:jc w:val="left"/>
            </w:pPr>
            <w:r w:rsidRPr="00EC6CFA">
              <w:t>-1.0</w:t>
            </w:r>
          </w:p>
        </w:tc>
        <w:tc>
          <w:tcPr>
            <w:tcW w:w="1083" w:type="dxa"/>
            <w:vAlign w:val="center"/>
            <w:hideMark/>
          </w:tcPr>
          <w:p w14:paraId="5D8C41B4" w14:textId="79654E89" w:rsidR="00D77209" w:rsidRPr="00EC6CFA" w:rsidRDefault="00D77209" w:rsidP="00AB35A0">
            <w:pPr>
              <w:pStyle w:val="TableTextCentered"/>
              <w:spacing w:before="14" w:after="14"/>
            </w:pPr>
            <w:r w:rsidRPr="00EC6CFA">
              <w:t>508.6</w:t>
            </w:r>
          </w:p>
        </w:tc>
        <w:tc>
          <w:tcPr>
            <w:tcW w:w="1463" w:type="dxa"/>
            <w:vAlign w:val="center"/>
            <w:hideMark/>
          </w:tcPr>
          <w:p w14:paraId="68C18488" w14:textId="3E82DDBF" w:rsidR="00D77209" w:rsidRPr="00EC6CFA" w:rsidRDefault="00D77209" w:rsidP="00AB35A0">
            <w:pPr>
              <w:pStyle w:val="TableTextCentered"/>
              <w:tabs>
                <w:tab w:val="decimal" w:pos="687"/>
              </w:tabs>
              <w:spacing w:before="14" w:after="14"/>
              <w:jc w:val="left"/>
            </w:pPr>
            <w:r w:rsidRPr="00EC6CFA">
              <w:t>8.1</w:t>
            </w:r>
          </w:p>
        </w:tc>
      </w:tr>
      <w:tr w:rsidR="00EC6CFA" w:rsidRPr="00E94F4D" w14:paraId="40E58CC6" w14:textId="77777777" w:rsidTr="00AB35A0">
        <w:tc>
          <w:tcPr>
            <w:tcW w:w="2097" w:type="dxa"/>
            <w:hideMark/>
          </w:tcPr>
          <w:p w14:paraId="05205292" w14:textId="77777777" w:rsidR="00D77209" w:rsidRPr="00EC6CFA" w:rsidRDefault="00D77209" w:rsidP="00EC6CFA">
            <w:pPr>
              <w:pStyle w:val="TableText"/>
              <w:spacing w:before="14" w:after="14"/>
            </w:pPr>
            <w:r w:rsidRPr="00EC6CFA">
              <w:t>Hispanic/Latino </w:t>
            </w:r>
          </w:p>
        </w:tc>
        <w:tc>
          <w:tcPr>
            <w:tcW w:w="981" w:type="dxa"/>
            <w:vAlign w:val="center"/>
            <w:hideMark/>
          </w:tcPr>
          <w:p w14:paraId="440C6BB4" w14:textId="3D81CB84" w:rsidR="00D77209" w:rsidRPr="00EC6CFA" w:rsidRDefault="00D77209" w:rsidP="00AB35A0">
            <w:pPr>
              <w:pStyle w:val="TableTextCentered"/>
              <w:spacing w:before="14" w:after="14"/>
            </w:pPr>
            <w:r w:rsidRPr="00EC6CFA">
              <w:t>32</w:t>
            </w:r>
          </w:p>
        </w:tc>
        <w:tc>
          <w:tcPr>
            <w:tcW w:w="978" w:type="dxa"/>
            <w:vAlign w:val="center"/>
            <w:hideMark/>
          </w:tcPr>
          <w:p w14:paraId="2B8CA8DD" w14:textId="37696CB5" w:rsidR="00D77209" w:rsidRPr="00EC6CFA" w:rsidRDefault="00D77209" w:rsidP="00AB35A0">
            <w:pPr>
              <w:pStyle w:val="TableTextCentered"/>
              <w:spacing w:before="14" w:after="14"/>
            </w:pPr>
            <w:r w:rsidRPr="00EC6CFA">
              <w:t>501.1</w:t>
            </w:r>
          </w:p>
        </w:tc>
        <w:tc>
          <w:tcPr>
            <w:tcW w:w="978" w:type="dxa"/>
            <w:vAlign w:val="center"/>
            <w:hideMark/>
          </w:tcPr>
          <w:p w14:paraId="4E370345" w14:textId="627C28DA" w:rsidR="00D77209" w:rsidRPr="00EC6CFA" w:rsidRDefault="00D77209" w:rsidP="00AB35A0">
            <w:pPr>
              <w:pStyle w:val="TableTextCentered"/>
              <w:spacing w:before="14" w:after="14"/>
            </w:pPr>
            <w:r w:rsidRPr="00EC6CFA">
              <w:t>494.8</w:t>
            </w:r>
          </w:p>
        </w:tc>
        <w:tc>
          <w:tcPr>
            <w:tcW w:w="978" w:type="dxa"/>
            <w:vAlign w:val="center"/>
            <w:hideMark/>
          </w:tcPr>
          <w:p w14:paraId="2F8557DE" w14:textId="50382FE0" w:rsidR="00D77209" w:rsidRPr="00EC6CFA" w:rsidRDefault="00D77209" w:rsidP="00AB35A0">
            <w:pPr>
              <w:pStyle w:val="TableTextCentered"/>
              <w:spacing w:before="14" w:after="14"/>
            </w:pPr>
            <w:r w:rsidRPr="00EC6CFA">
              <w:t>491.4</w:t>
            </w:r>
          </w:p>
        </w:tc>
        <w:tc>
          <w:tcPr>
            <w:tcW w:w="982" w:type="dxa"/>
            <w:vAlign w:val="center"/>
            <w:hideMark/>
          </w:tcPr>
          <w:p w14:paraId="2988A569" w14:textId="169187CF" w:rsidR="00D77209" w:rsidRPr="00EC6CFA" w:rsidRDefault="00D77209" w:rsidP="00AB35A0">
            <w:pPr>
              <w:pStyle w:val="TableTextCentered"/>
              <w:tabs>
                <w:tab w:val="decimal" w:pos="402"/>
              </w:tabs>
              <w:spacing w:before="14" w:after="14"/>
              <w:jc w:val="left"/>
            </w:pPr>
            <w:r w:rsidRPr="00EC6CFA">
              <w:t>-9.7</w:t>
            </w:r>
          </w:p>
        </w:tc>
        <w:tc>
          <w:tcPr>
            <w:tcW w:w="1083" w:type="dxa"/>
            <w:vAlign w:val="center"/>
            <w:hideMark/>
          </w:tcPr>
          <w:p w14:paraId="7A3E64BD" w14:textId="6813C519" w:rsidR="00D77209" w:rsidRPr="00EC6CFA" w:rsidRDefault="00D77209" w:rsidP="00AB35A0">
            <w:pPr>
              <w:pStyle w:val="TableTextCentered"/>
              <w:spacing w:before="14" w:after="14"/>
            </w:pPr>
            <w:r w:rsidRPr="00EC6CFA">
              <w:t>476.5</w:t>
            </w:r>
          </w:p>
        </w:tc>
        <w:tc>
          <w:tcPr>
            <w:tcW w:w="1463" w:type="dxa"/>
            <w:vAlign w:val="center"/>
            <w:hideMark/>
          </w:tcPr>
          <w:p w14:paraId="46AB9E52" w14:textId="597D3310" w:rsidR="00D77209" w:rsidRPr="00EC6CFA" w:rsidRDefault="00D77209" w:rsidP="00AB35A0">
            <w:pPr>
              <w:pStyle w:val="TableTextCentered"/>
              <w:tabs>
                <w:tab w:val="decimal" w:pos="687"/>
              </w:tabs>
              <w:spacing w:before="14" w:after="14"/>
              <w:jc w:val="left"/>
            </w:pPr>
            <w:r w:rsidRPr="00EC6CFA">
              <w:t>14.9</w:t>
            </w:r>
          </w:p>
        </w:tc>
      </w:tr>
      <w:tr w:rsidR="00361F25" w:rsidRPr="00E94F4D" w14:paraId="0C459204"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415671BB" w14:textId="314CBF3B" w:rsidR="00D77209" w:rsidRPr="00EC6CFA" w:rsidRDefault="00D77209" w:rsidP="00EC6CFA">
            <w:pPr>
              <w:pStyle w:val="TableText"/>
              <w:spacing w:before="14" w:after="14"/>
            </w:pPr>
            <w:r w:rsidRPr="00EC6CFA">
              <w:t>Multirace</w:t>
            </w:r>
          </w:p>
        </w:tc>
        <w:tc>
          <w:tcPr>
            <w:tcW w:w="981" w:type="dxa"/>
            <w:vAlign w:val="center"/>
            <w:hideMark/>
          </w:tcPr>
          <w:p w14:paraId="2C55D8B2" w14:textId="331CC4A1" w:rsidR="00D77209" w:rsidRPr="00EC6CFA" w:rsidRDefault="00D77209" w:rsidP="00AB35A0">
            <w:pPr>
              <w:pStyle w:val="TableTextCentered"/>
              <w:spacing w:before="14" w:after="14"/>
            </w:pPr>
            <w:r w:rsidRPr="00EC6CFA">
              <w:t>37</w:t>
            </w:r>
          </w:p>
        </w:tc>
        <w:tc>
          <w:tcPr>
            <w:tcW w:w="978" w:type="dxa"/>
            <w:vAlign w:val="center"/>
            <w:hideMark/>
          </w:tcPr>
          <w:p w14:paraId="7466DC42" w14:textId="71B029D4" w:rsidR="00D77209" w:rsidRPr="00EC6CFA" w:rsidRDefault="00D77209" w:rsidP="00AB35A0">
            <w:pPr>
              <w:pStyle w:val="TableTextCentered"/>
              <w:spacing w:before="14" w:after="14"/>
            </w:pPr>
            <w:r w:rsidRPr="00EC6CFA">
              <w:t>509.3</w:t>
            </w:r>
          </w:p>
        </w:tc>
        <w:tc>
          <w:tcPr>
            <w:tcW w:w="978" w:type="dxa"/>
            <w:vAlign w:val="center"/>
            <w:hideMark/>
          </w:tcPr>
          <w:p w14:paraId="291CC7A4" w14:textId="0E41A5F3" w:rsidR="00D77209" w:rsidRPr="00EC6CFA" w:rsidRDefault="00D77209" w:rsidP="00AB35A0">
            <w:pPr>
              <w:pStyle w:val="TableTextCentered"/>
              <w:spacing w:before="14" w:after="14"/>
            </w:pPr>
            <w:r w:rsidRPr="00EC6CFA">
              <w:t>515.7</w:t>
            </w:r>
          </w:p>
        </w:tc>
        <w:tc>
          <w:tcPr>
            <w:tcW w:w="978" w:type="dxa"/>
            <w:vAlign w:val="center"/>
            <w:hideMark/>
          </w:tcPr>
          <w:p w14:paraId="50239533" w14:textId="07881F8A" w:rsidR="00D77209" w:rsidRPr="00EC6CFA" w:rsidRDefault="00D77209" w:rsidP="00AB35A0">
            <w:pPr>
              <w:pStyle w:val="TableTextCentered"/>
              <w:spacing w:before="14" w:after="14"/>
            </w:pPr>
            <w:r w:rsidRPr="00EC6CFA">
              <w:t>508.8</w:t>
            </w:r>
          </w:p>
        </w:tc>
        <w:tc>
          <w:tcPr>
            <w:tcW w:w="982" w:type="dxa"/>
            <w:vAlign w:val="center"/>
            <w:hideMark/>
          </w:tcPr>
          <w:p w14:paraId="001FAF55" w14:textId="0C2EB6D2" w:rsidR="00D77209" w:rsidRPr="00EC6CFA" w:rsidRDefault="00D77209" w:rsidP="00AB35A0">
            <w:pPr>
              <w:pStyle w:val="TableTextCentered"/>
              <w:tabs>
                <w:tab w:val="decimal" w:pos="402"/>
              </w:tabs>
              <w:spacing w:before="14" w:after="14"/>
              <w:jc w:val="left"/>
            </w:pPr>
            <w:r w:rsidRPr="00EC6CFA">
              <w:t>-0.5</w:t>
            </w:r>
          </w:p>
        </w:tc>
        <w:tc>
          <w:tcPr>
            <w:tcW w:w="1083" w:type="dxa"/>
            <w:vAlign w:val="center"/>
            <w:hideMark/>
          </w:tcPr>
          <w:p w14:paraId="5A95EF46" w14:textId="772846EA" w:rsidR="00D77209" w:rsidRPr="00EC6CFA" w:rsidRDefault="00D77209" w:rsidP="00AB35A0">
            <w:pPr>
              <w:pStyle w:val="TableTextCentered"/>
              <w:spacing w:before="14" w:after="14"/>
            </w:pPr>
            <w:r w:rsidRPr="00EC6CFA">
              <w:t>492.1</w:t>
            </w:r>
          </w:p>
        </w:tc>
        <w:tc>
          <w:tcPr>
            <w:tcW w:w="1463" w:type="dxa"/>
            <w:vAlign w:val="center"/>
            <w:hideMark/>
          </w:tcPr>
          <w:p w14:paraId="45092E64" w14:textId="5F357ACA" w:rsidR="00D77209" w:rsidRPr="00EC6CFA" w:rsidRDefault="00D77209" w:rsidP="00AB35A0">
            <w:pPr>
              <w:pStyle w:val="TableTextCentered"/>
              <w:tabs>
                <w:tab w:val="decimal" w:pos="687"/>
              </w:tabs>
              <w:spacing w:before="14" w:after="14"/>
              <w:jc w:val="left"/>
            </w:pPr>
            <w:r w:rsidRPr="00EC6CFA">
              <w:t>16.7</w:t>
            </w:r>
          </w:p>
        </w:tc>
      </w:tr>
      <w:tr w:rsidR="00EC6CFA" w:rsidRPr="00E94F4D" w14:paraId="240251FF" w14:textId="77777777" w:rsidTr="00AB35A0">
        <w:tc>
          <w:tcPr>
            <w:tcW w:w="2097" w:type="dxa"/>
            <w:hideMark/>
          </w:tcPr>
          <w:p w14:paraId="63FF5534" w14:textId="685114B8" w:rsidR="00D77209" w:rsidRPr="00EC6CFA" w:rsidRDefault="00D77209" w:rsidP="00EC6CFA">
            <w:pPr>
              <w:pStyle w:val="TableText"/>
              <w:spacing w:before="14" w:after="14"/>
            </w:pPr>
            <w:r w:rsidRPr="00EC6CFA">
              <w:t>White</w:t>
            </w:r>
          </w:p>
        </w:tc>
        <w:tc>
          <w:tcPr>
            <w:tcW w:w="981" w:type="dxa"/>
            <w:vAlign w:val="center"/>
            <w:hideMark/>
          </w:tcPr>
          <w:p w14:paraId="55749D1B" w14:textId="21B473EC" w:rsidR="00D77209" w:rsidRPr="00EC6CFA" w:rsidRDefault="00D77209" w:rsidP="00AB35A0">
            <w:pPr>
              <w:pStyle w:val="TableTextCentered"/>
              <w:spacing w:before="14" w:after="14"/>
            </w:pPr>
            <w:r w:rsidRPr="00EC6CFA">
              <w:t>846</w:t>
            </w:r>
          </w:p>
        </w:tc>
        <w:tc>
          <w:tcPr>
            <w:tcW w:w="978" w:type="dxa"/>
            <w:vAlign w:val="center"/>
            <w:hideMark/>
          </w:tcPr>
          <w:p w14:paraId="75BC0041" w14:textId="22CFE4BA" w:rsidR="00D77209" w:rsidRPr="00EC6CFA" w:rsidRDefault="00D77209" w:rsidP="00AB35A0">
            <w:pPr>
              <w:pStyle w:val="TableTextCentered"/>
              <w:spacing w:before="14" w:after="14"/>
            </w:pPr>
            <w:r w:rsidRPr="00EC6CFA">
              <w:t>507.5</w:t>
            </w:r>
          </w:p>
        </w:tc>
        <w:tc>
          <w:tcPr>
            <w:tcW w:w="978" w:type="dxa"/>
            <w:vAlign w:val="center"/>
            <w:hideMark/>
          </w:tcPr>
          <w:p w14:paraId="4862A996" w14:textId="1C866BB2" w:rsidR="00D77209" w:rsidRPr="00EC6CFA" w:rsidRDefault="00D77209" w:rsidP="00AB35A0">
            <w:pPr>
              <w:pStyle w:val="TableTextCentered"/>
              <w:spacing w:before="14" w:after="14"/>
            </w:pPr>
            <w:r w:rsidRPr="00EC6CFA">
              <w:t>510.2</w:t>
            </w:r>
          </w:p>
        </w:tc>
        <w:tc>
          <w:tcPr>
            <w:tcW w:w="978" w:type="dxa"/>
            <w:vAlign w:val="center"/>
            <w:hideMark/>
          </w:tcPr>
          <w:p w14:paraId="0C10AF98" w14:textId="6BDE4103" w:rsidR="00D77209" w:rsidRPr="00EC6CFA" w:rsidRDefault="00D77209" w:rsidP="00AB35A0">
            <w:pPr>
              <w:pStyle w:val="TableTextCentered"/>
              <w:spacing w:before="14" w:after="14"/>
            </w:pPr>
            <w:r w:rsidRPr="00EC6CFA">
              <w:t>503.0</w:t>
            </w:r>
          </w:p>
        </w:tc>
        <w:tc>
          <w:tcPr>
            <w:tcW w:w="982" w:type="dxa"/>
            <w:vAlign w:val="center"/>
            <w:hideMark/>
          </w:tcPr>
          <w:p w14:paraId="772D145C" w14:textId="4870F684" w:rsidR="00D77209" w:rsidRPr="00EC6CFA" w:rsidRDefault="00D77209" w:rsidP="00AB35A0">
            <w:pPr>
              <w:pStyle w:val="TableTextCentered"/>
              <w:tabs>
                <w:tab w:val="decimal" w:pos="402"/>
              </w:tabs>
              <w:spacing w:before="14" w:after="14"/>
              <w:jc w:val="left"/>
            </w:pPr>
            <w:r w:rsidRPr="00EC6CFA">
              <w:t>-4.5</w:t>
            </w:r>
          </w:p>
        </w:tc>
        <w:tc>
          <w:tcPr>
            <w:tcW w:w="1083" w:type="dxa"/>
            <w:vAlign w:val="center"/>
            <w:hideMark/>
          </w:tcPr>
          <w:p w14:paraId="17730BD4" w14:textId="30AE0B7B" w:rsidR="00D77209" w:rsidRPr="00EC6CFA" w:rsidRDefault="00D77209" w:rsidP="00AB35A0">
            <w:pPr>
              <w:pStyle w:val="TableTextCentered"/>
              <w:spacing w:before="14" w:after="14"/>
            </w:pPr>
            <w:r w:rsidRPr="00EC6CFA">
              <w:t>494.3</w:t>
            </w:r>
          </w:p>
        </w:tc>
        <w:tc>
          <w:tcPr>
            <w:tcW w:w="1463" w:type="dxa"/>
            <w:vAlign w:val="center"/>
            <w:hideMark/>
          </w:tcPr>
          <w:p w14:paraId="339987FA" w14:textId="1FFB4C3F" w:rsidR="00D77209" w:rsidRPr="00EC6CFA" w:rsidRDefault="00D77209" w:rsidP="00AB35A0">
            <w:pPr>
              <w:pStyle w:val="TableTextCentered"/>
              <w:tabs>
                <w:tab w:val="decimal" w:pos="687"/>
              </w:tabs>
              <w:spacing w:before="14" w:after="14"/>
              <w:jc w:val="left"/>
            </w:pPr>
            <w:r w:rsidRPr="00EC6CFA">
              <w:t>8.7</w:t>
            </w:r>
          </w:p>
        </w:tc>
      </w:tr>
      <w:tr w:rsidR="00EC6CFA" w:rsidRPr="00E94F4D" w14:paraId="3058A7C6"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081064C1" w14:textId="0994D254" w:rsidR="00D77209" w:rsidRPr="00EC6CFA" w:rsidRDefault="00D77209" w:rsidP="00EC6CFA">
            <w:pPr>
              <w:pStyle w:val="TableText"/>
              <w:spacing w:before="14" w:after="14"/>
            </w:pPr>
            <w:r w:rsidRPr="00EC6CFA">
              <w:t>High need</w:t>
            </w:r>
          </w:p>
        </w:tc>
        <w:tc>
          <w:tcPr>
            <w:tcW w:w="981" w:type="dxa"/>
            <w:vAlign w:val="center"/>
            <w:hideMark/>
          </w:tcPr>
          <w:p w14:paraId="77F5EDAB" w14:textId="06A8C935" w:rsidR="00D77209" w:rsidRPr="00EC6CFA" w:rsidRDefault="00D77209" w:rsidP="00AB35A0">
            <w:pPr>
              <w:pStyle w:val="TableTextCentered"/>
              <w:spacing w:before="14" w:after="14"/>
            </w:pPr>
            <w:r w:rsidRPr="00EC6CFA">
              <w:t>273</w:t>
            </w:r>
          </w:p>
        </w:tc>
        <w:tc>
          <w:tcPr>
            <w:tcW w:w="978" w:type="dxa"/>
            <w:vAlign w:val="center"/>
            <w:hideMark/>
          </w:tcPr>
          <w:p w14:paraId="30ABA3BF" w14:textId="143BB233" w:rsidR="00D77209" w:rsidRPr="00EC6CFA" w:rsidRDefault="00D77209" w:rsidP="00AB35A0">
            <w:pPr>
              <w:pStyle w:val="TableTextCentered"/>
              <w:spacing w:before="14" w:after="14"/>
            </w:pPr>
            <w:r w:rsidRPr="00EC6CFA">
              <w:t>495.7</w:t>
            </w:r>
          </w:p>
        </w:tc>
        <w:tc>
          <w:tcPr>
            <w:tcW w:w="978" w:type="dxa"/>
            <w:vAlign w:val="center"/>
            <w:hideMark/>
          </w:tcPr>
          <w:p w14:paraId="43B59C25" w14:textId="51300DFE" w:rsidR="00D77209" w:rsidRPr="00EC6CFA" w:rsidRDefault="00D77209" w:rsidP="00AB35A0">
            <w:pPr>
              <w:pStyle w:val="TableTextCentered"/>
              <w:spacing w:before="14" w:after="14"/>
            </w:pPr>
            <w:r w:rsidRPr="00EC6CFA">
              <w:t>494.1</w:t>
            </w:r>
          </w:p>
        </w:tc>
        <w:tc>
          <w:tcPr>
            <w:tcW w:w="978" w:type="dxa"/>
            <w:vAlign w:val="center"/>
            <w:hideMark/>
          </w:tcPr>
          <w:p w14:paraId="29341567" w14:textId="3B959D58" w:rsidR="00D77209" w:rsidRPr="00EC6CFA" w:rsidRDefault="00D77209" w:rsidP="00AB35A0">
            <w:pPr>
              <w:pStyle w:val="TableTextCentered"/>
              <w:spacing w:before="14" w:after="14"/>
            </w:pPr>
            <w:r w:rsidRPr="00EC6CFA">
              <w:t>488.9</w:t>
            </w:r>
          </w:p>
        </w:tc>
        <w:tc>
          <w:tcPr>
            <w:tcW w:w="982" w:type="dxa"/>
            <w:vAlign w:val="center"/>
            <w:hideMark/>
          </w:tcPr>
          <w:p w14:paraId="4E25E1B7" w14:textId="75C20B2A" w:rsidR="00D77209" w:rsidRPr="00EC6CFA" w:rsidRDefault="00D77209" w:rsidP="00AB35A0">
            <w:pPr>
              <w:pStyle w:val="TableTextCentered"/>
              <w:tabs>
                <w:tab w:val="decimal" w:pos="402"/>
              </w:tabs>
              <w:spacing w:before="14" w:after="14"/>
              <w:jc w:val="left"/>
            </w:pPr>
            <w:r w:rsidRPr="00EC6CFA">
              <w:t>-6.8</w:t>
            </w:r>
          </w:p>
        </w:tc>
        <w:tc>
          <w:tcPr>
            <w:tcW w:w="1083" w:type="dxa"/>
            <w:vAlign w:val="center"/>
            <w:hideMark/>
          </w:tcPr>
          <w:p w14:paraId="1E510665" w14:textId="30332E10" w:rsidR="00D77209" w:rsidRPr="00EC6CFA" w:rsidRDefault="00D77209" w:rsidP="00AB35A0">
            <w:pPr>
              <w:pStyle w:val="TableTextCentered"/>
              <w:spacing w:before="14" w:after="14"/>
            </w:pPr>
            <w:r w:rsidRPr="00EC6CFA">
              <w:t>479.0</w:t>
            </w:r>
          </w:p>
        </w:tc>
        <w:tc>
          <w:tcPr>
            <w:tcW w:w="1463" w:type="dxa"/>
            <w:vAlign w:val="center"/>
            <w:hideMark/>
          </w:tcPr>
          <w:p w14:paraId="256F0D29" w14:textId="367AF38E" w:rsidR="00D77209" w:rsidRPr="00EC6CFA" w:rsidRDefault="00D77209" w:rsidP="00AB35A0">
            <w:pPr>
              <w:pStyle w:val="TableTextCentered"/>
              <w:tabs>
                <w:tab w:val="decimal" w:pos="687"/>
              </w:tabs>
              <w:spacing w:before="14" w:after="14"/>
              <w:jc w:val="left"/>
            </w:pPr>
            <w:r w:rsidRPr="00EC6CFA">
              <w:t>9.9</w:t>
            </w:r>
          </w:p>
        </w:tc>
      </w:tr>
      <w:tr w:rsidR="00EC6CFA" w:rsidRPr="00E94F4D" w14:paraId="2EBA8A36" w14:textId="77777777" w:rsidTr="00AB35A0">
        <w:tc>
          <w:tcPr>
            <w:tcW w:w="2097" w:type="dxa"/>
            <w:hideMark/>
          </w:tcPr>
          <w:p w14:paraId="54293484" w14:textId="2D55A12E" w:rsidR="00D77209" w:rsidRPr="00EC6CFA" w:rsidRDefault="00D77209" w:rsidP="00EC6CFA">
            <w:pPr>
              <w:pStyle w:val="TableText"/>
              <w:spacing w:before="14" w:after="14"/>
            </w:pPr>
            <w:r w:rsidRPr="00EC6CFA">
              <w:t xml:space="preserve">Economically disadvantaged </w:t>
            </w:r>
          </w:p>
        </w:tc>
        <w:tc>
          <w:tcPr>
            <w:tcW w:w="981" w:type="dxa"/>
            <w:vAlign w:val="center"/>
            <w:hideMark/>
          </w:tcPr>
          <w:p w14:paraId="4BD080C6" w14:textId="25DE5CF6" w:rsidR="00D77209" w:rsidRPr="00EC6CFA" w:rsidRDefault="00D77209" w:rsidP="00AB35A0">
            <w:pPr>
              <w:pStyle w:val="TableTextCentered"/>
              <w:spacing w:before="14" w:after="14"/>
            </w:pPr>
            <w:r w:rsidRPr="00EC6CFA">
              <w:t>86</w:t>
            </w:r>
          </w:p>
        </w:tc>
        <w:tc>
          <w:tcPr>
            <w:tcW w:w="978" w:type="dxa"/>
            <w:vAlign w:val="center"/>
            <w:hideMark/>
          </w:tcPr>
          <w:p w14:paraId="18E8F716" w14:textId="5EA1230E" w:rsidR="00D77209" w:rsidRPr="00EC6CFA" w:rsidRDefault="00D77209" w:rsidP="00AB35A0">
            <w:pPr>
              <w:pStyle w:val="TableTextCentered"/>
              <w:spacing w:before="14" w:after="14"/>
            </w:pPr>
            <w:r w:rsidRPr="00EC6CFA">
              <w:t>497.5</w:t>
            </w:r>
          </w:p>
        </w:tc>
        <w:tc>
          <w:tcPr>
            <w:tcW w:w="978" w:type="dxa"/>
            <w:vAlign w:val="center"/>
            <w:hideMark/>
          </w:tcPr>
          <w:p w14:paraId="3C5BC196" w14:textId="66CABA2F" w:rsidR="00D77209" w:rsidRPr="00EC6CFA" w:rsidRDefault="00D77209" w:rsidP="00AB35A0">
            <w:pPr>
              <w:pStyle w:val="TableTextCentered"/>
              <w:spacing w:before="14" w:after="14"/>
            </w:pPr>
            <w:r w:rsidRPr="00EC6CFA">
              <w:t>494.6</w:t>
            </w:r>
          </w:p>
        </w:tc>
        <w:tc>
          <w:tcPr>
            <w:tcW w:w="978" w:type="dxa"/>
            <w:vAlign w:val="center"/>
            <w:hideMark/>
          </w:tcPr>
          <w:p w14:paraId="271E72FB" w14:textId="0A557EB6" w:rsidR="00D77209" w:rsidRPr="00EC6CFA" w:rsidRDefault="00D77209" w:rsidP="00AB35A0">
            <w:pPr>
              <w:pStyle w:val="TableTextCentered"/>
              <w:spacing w:before="14" w:after="14"/>
            </w:pPr>
            <w:r w:rsidRPr="00EC6CFA">
              <w:t>489.6</w:t>
            </w:r>
          </w:p>
        </w:tc>
        <w:tc>
          <w:tcPr>
            <w:tcW w:w="982" w:type="dxa"/>
            <w:vAlign w:val="center"/>
            <w:hideMark/>
          </w:tcPr>
          <w:p w14:paraId="562DD8B4" w14:textId="0CEAB33C" w:rsidR="00D77209" w:rsidRPr="00EC6CFA" w:rsidRDefault="00D77209" w:rsidP="00AB35A0">
            <w:pPr>
              <w:pStyle w:val="TableTextCentered"/>
              <w:tabs>
                <w:tab w:val="decimal" w:pos="402"/>
              </w:tabs>
              <w:spacing w:before="14" w:after="14"/>
              <w:jc w:val="left"/>
            </w:pPr>
            <w:r w:rsidRPr="00EC6CFA">
              <w:t>-7.9</w:t>
            </w:r>
          </w:p>
        </w:tc>
        <w:tc>
          <w:tcPr>
            <w:tcW w:w="1083" w:type="dxa"/>
            <w:vAlign w:val="center"/>
            <w:hideMark/>
          </w:tcPr>
          <w:p w14:paraId="37DF6335" w14:textId="22EAB13B" w:rsidR="00D77209" w:rsidRPr="00EC6CFA" w:rsidRDefault="00D77209" w:rsidP="00AB35A0">
            <w:pPr>
              <w:pStyle w:val="TableTextCentered"/>
              <w:spacing w:before="14" w:after="14"/>
            </w:pPr>
            <w:r w:rsidRPr="00EC6CFA">
              <w:t>477.4</w:t>
            </w:r>
          </w:p>
        </w:tc>
        <w:tc>
          <w:tcPr>
            <w:tcW w:w="1463" w:type="dxa"/>
            <w:vAlign w:val="center"/>
            <w:hideMark/>
          </w:tcPr>
          <w:p w14:paraId="0FEDBEB9" w14:textId="209DF343" w:rsidR="00D77209" w:rsidRPr="00EC6CFA" w:rsidRDefault="00D77209" w:rsidP="00AB35A0">
            <w:pPr>
              <w:pStyle w:val="TableTextCentered"/>
              <w:tabs>
                <w:tab w:val="decimal" w:pos="687"/>
              </w:tabs>
              <w:spacing w:before="14" w:after="14"/>
              <w:jc w:val="left"/>
            </w:pPr>
            <w:r w:rsidRPr="00EC6CFA">
              <w:t>12.2</w:t>
            </w:r>
          </w:p>
        </w:tc>
      </w:tr>
      <w:tr w:rsidR="00361F25" w:rsidRPr="00E94F4D" w14:paraId="0F7FD87E" w14:textId="77777777" w:rsidTr="00AB35A0">
        <w:trPr>
          <w:cnfStyle w:val="000000100000" w:firstRow="0" w:lastRow="0" w:firstColumn="0" w:lastColumn="0" w:oddVBand="0" w:evenVBand="0" w:oddHBand="1" w:evenHBand="0" w:firstRowFirstColumn="0" w:firstRowLastColumn="0" w:lastRowFirstColumn="0" w:lastRowLastColumn="0"/>
        </w:trPr>
        <w:tc>
          <w:tcPr>
            <w:tcW w:w="2097" w:type="dxa"/>
            <w:hideMark/>
          </w:tcPr>
          <w:p w14:paraId="45550CA3" w14:textId="4915322F" w:rsidR="00D77209" w:rsidRPr="00EC6CFA" w:rsidRDefault="00D77209" w:rsidP="00EC6CFA">
            <w:pPr>
              <w:pStyle w:val="TableText"/>
              <w:spacing w:before="14" w:after="14"/>
            </w:pPr>
            <w:r w:rsidRPr="00EC6CFA">
              <w:t>ELs and former ELs</w:t>
            </w:r>
          </w:p>
        </w:tc>
        <w:tc>
          <w:tcPr>
            <w:tcW w:w="981" w:type="dxa"/>
            <w:vAlign w:val="center"/>
            <w:hideMark/>
          </w:tcPr>
          <w:p w14:paraId="6AD2ACF1" w14:textId="668A081C" w:rsidR="00D77209" w:rsidRPr="00EC6CFA" w:rsidRDefault="00D77209" w:rsidP="00AB35A0">
            <w:pPr>
              <w:pStyle w:val="TableTextCentered"/>
              <w:spacing w:before="14" w:after="14"/>
            </w:pPr>
            <w:r w:rsidRPr="00EC6CFA">
              <w:t>32</w:t>
            </w:r>
          </w:p>
        </w:tc>
        <w:tc>
          <w:tcPr>
            <w:tcW w:w="978" w:type="dxa"/>
            <w:vAlign w:val="center"/>
            <w:hideMark/>
          </w:tcPr>
          <w:p w14:paraId="2F4190B0" w14:textId="586611E8" w:rsidR="00D77209" w:rsidRPr="00EC6CFA" w:rsidRDefault="00D77209" w:rsidP="00AB35A0">
            <w:pPr>
              <w:pStyle w:val="TableTextCentered"/>
              <w:spacing w:before="14" w:after="14"/>
            </w:pPr>
            <w:r w:rsidRPr="00EC6CFA">
              <w:t>501.4</w:t>
            </w:r>
          </w:p>
        </w:tc>
        <w:tc>
          <w:tcPr>
            <w:tcW w:w="978" w:type="dxa"/>
            <w:vAlign w:val="center"/>
            <w:hideMark/>
          </w:tcPr>
          <w:p w14:paraId="01588296" w14:textId="5EC9D529" w:rsidR="00D77209" w:rsidRPr="00EC6CFA" w:rsidRDefault="00D77209" w:rsidP="00AB35A0">
            <w:pPr>
              <w:pStyle w:val="TableTextCentered"/>
              <w:spacing w:before="14" w:after="14"/>
            </w:pPr>
            <w:r w:rsidRPr="00EC6CFA">
              <w:t>502.5</w:t>
            </w:r>
          </w:p>
        </w:tc>
        <w:tc>
          <w:tcPr>
            <w:tcW w:w="978" w:type="dxa"/>
            <w:vAlign w:val="center"/>
            <w:hideMark/>
          </w:tcPr>
          <w:p w14:paraId="3B967561" w14:textId="0003649C" w:rsidR="00D77209" w:rsidRPr="00EC6CFA" w:rsidRDefault="00D77209" w:rsidP="00AB35A0">
            <w:pPr>
              <w:pStyle w:val="TableTextCentered"/>
              <w:spacing w:before="14" w:after="14"/>
            </w:pPr>
            <w:r w:rsidRPr="00EC6CFA">
              <w:t>499.1</w:t>
            </w:r>
          </w:p>
        </w:tc>
        <w:tc>
          <w:tcPr>
            <w:tcW w:w="982" w:type="dxa"/>
            <w:vAlign w:val="center"/>
            <w:hideMark/>
          </w:tcPr>
          <w:p w14:paraId="1621EF9F" w14:textId="1D375891" w:rsidR="00D77209" w:rsidRPr="00EC6CFA" w:rsidRDefault="00D77209" w:rsidP="00AB35A0">
            <w:pPr>
              <w:pStyle w:val="TableTextCentered"/>
              <w:tabs>
                <w:tab w:val="decimal" w:pos="402"/>
              </w:tabs>
              <w:spacing w:before="14" w:after="14"/>
              <w:jc w:val="left"/>
            </w:pPr>
            <w:r w:rsidRPr="00EC6CFA">
              <w:t>-2.3</w:t>
            </w:r>
          </w:p>
        </w:tc>
        <w:tc>
          <w:tcPr>
            <w:tcW w:w="1083" w:type="dxa"/>
            <w:vAlign w:val="center"/>
            <w:hideMark/>
          </w:tcPr>
          <w:p w14:paraId="2EF25C7D" w14:textId="6F4D6660" w:rsidR="00D77209" w:rsidRPr="00EC6CFA" w:rsidRDefault="00D77209" w:rsidP="00AB35A0">
            <w:pPr>
              <w:pStyle w:val="TableTextCentered"/>
              <w:spacing w:before="14" w:after="14"/>
            </w:pPr>
            <w:r w:rsidRPr="00EC6CFA">
              <w:t>477.8</w:t>
            </w:r>
          </w:p>
        </w:tc>
        <w:tc>
          <w:tcPr>
            <w:tcW w:w="1463" w:type="dxa"/>
            <w:vAlign w:val="center"/>
            <w:hideMark/>
          </w:tcPr>
          <w:p w14:paraId="22D2E3F4" w14:textId="075D6548" w:rsidR="00D77209" w:rsidRPr="00EC6CFA" w:rsidRDefault="00D77209" w:rsidP="00AB35A0">
            <w:pPr>
              <w:pStyle w:val="TableTextCentered"/>
              <w:tabs>
                <w:tab w:val="decimal" w:pos="687"/>
              </w:tabs>
              <w:spacing w:before="14" w:after="14"/>
              <w:jc w:val="left"/>
            </w:pPr>
            <w:r w:rsidRPr="00EC6CFA">
              <w:t>21.3</w:t>
            </w:r>
          </w:p>
        </w:tc>
      </w:tr>
      <w:tr w:rsidR="00EC6CFA" w:rsidRPr="00E94F4D" w14:paraId="0DF19CB0" w14:textId="77777777" w:rsidTr="00AB35A0">
        <w:tc>
          <w:tcPr>
            <w:tcW w:w="2097" w:type="dxa"/>
            <w:hideMark/>
          </w:tcPr>
          <w:p w14:paraId="36A10CE0" w14:textId="4D33120F" w:rsidR="00D77209" w:rsidRPr="00EC6CFA" w:rsidRDefault="00D77209" w:rsidP="00EC6CFA">
            <w:pPr>
              <w:pStyle w:val="TableText"/>
              <w:spacing w:before="14" w:after="14"/>
            </w:pPr>
            <w:r w:rsidRPr="00EC6CFA">
              <w:t>Students with disabilities</w:t>
            </w:r>
          </w:p>
        </w:tc>
        <w:tc>
          <w:tcPr>
            <w:tcW w:w="981" w:type="dxa"/>
            <w:vAlign w:val="center"/>
            <w:hideMark/>
          </w:tcPr>
          <w:p w14:paraId="5B77C291" w14:textId="25032259" w:rsidR="00D77209" w:rsidRPr="00EC6CFA" w:rsidRDefault="00D77209" w:rsidP="00AB35A0">
            <w:pPr>
              <w:pStyle w:val="TableTextCentered"/>
              <w:spacing w:before="14" w:after="14"/>
            </w:pPr>
            <w:r w:rsidRPr="00EC6CFA">
              <w:t>191</w:t>
            </w:r>
          </w:p>
        </w:tc>
        <w:tc>
          <w:tcPr>
            <w:tcW w:w="978" w:type="dxa"/>
            <w:vAlign w:val="center"/>
            <w:hideMark/>
          </w:tcPr>
          <w:p w14:paraId="1C7022AC" w14:textId="044963BD" w:rsidR="00D77209" w:rsidRPr="00EC6CFA" w:rsidRDefault="00D77209" w:rsidP="00AB35A0">
            <w:pPr>
              <w:pStyle w:val="TableTextCentered"/>
              <w:spacing w:before="14" w:after="14"/>
            </w:pPr>
            <w:r w:rsidRPr="00EC6CFA">
              <w:t>491.7</w:t>
            </w:r>
          </w:p>
        </w:tc>
        <w:tc>
          <w:tcPr>
            <w:tcW w:w="978" w:type="dxa"/>
            <w:vAlign w:val="center"/>
            <w:hideMark/>
          </w:tcPr>
          <w:p w14:paraId="14EEECD7" w14:textId="0E83EE01" w:rsidR="00D77209" w:rsidRPr="00EC6CFA" w:rsidRDefault="00D77209" w:rsidP="00AB35A0">
            <w:pPr>
              <w:pStyle w:val="TableTextCentered"/>
              <w:spacing w:before="14" w:after="14"/>
            </w:pPr>
            <w:r w:rsidRPr="00EC6CFA">
              <w:t>490.4</w:t>
            </w:r>
          </w:p>
        </w:tc>
        <w:tc>
          <w:tcPr>
            <w:tcW w:w="978" w:type="dxa"/>
            <w:vAlign w:val="center"/>
            <w:hideMark/>
          </w:tcPr>
          <w:p w14:paraId="2D00AB1B" w14:textId="764E5382" w:rsidR="00D77209" w:rsidRPr="00EC6CFA" w:rsidRDefault="00D77209" w:rsidP="00AB35A0">
            <w:pPr>
              <w:pStyle w:val="TableTextCentered"/>
              <w:spacing w:before="14" w:after="14"/>
            </w:pPr>
            <w:r w:rsidRPr="00EC6CFA">
              <w:t>485.6</w:t>
            </w:r>
          </w:p>
        </w:tc>
        <w:tc>
          <w:tcPr>
            <w:tcW w:w="982" w:type="dxa"/>
            <w:vAlign w:val="center"/>
            <w:hideMark/>
          </w:tcPr>
          <w:p w14:paraId="0DB0EABA" w14:textId="35E69671" w:rsidR="00D77209" w:rsidRPr="00EC6CFA" w:rsidRDefault="00D77209" w:rsidP="00AB35A0">
            <w:pPr>
              <w:pStyle w:val="TableTextCentered"/>
              <w:spacing w:before="14" w:after="14"/>
              <w:jc w:val="left"/>
            </w:pPr>
            <w:r w:rsidRPr="00EC6CFA">
              <w:t>-6.1</w:t>
            </w:r>
          </w:p>
        </w:tc>
        <w:tc>
          <w:tcPr>
            <w:tcW w:w="1083" w:type="dxa"/>
            <w:vAlign w:val="center"/>
            <w:hideMark/>
          </w:tcPr>
          <w:p w14:paraId="572992B9" w14:textId="6A263C66" w:rsidR="00D77209" w:rsidRPr="00EC6CFA" w:rsidRDefault="00D77209" w:rsidP="00AB35A0">
            <w:pPr>
              <w:pStyle w:val="TableTextCentered"/>
              <w:spacing w:before="14" w:after="14"/>
            </w:pPr>
            <w:r w:rsidRPr="00EC6CFA">
              <w:t>472.5</w:t>
            </w:r>
          </w:p>
        </w:tc>
        <w:tc>
          <w:tcPr>
            <w:tcW w:w="1463" w:type="dxa"/>
            <w:vAlign w:val="center"/>
            <w:hideMark/>
          </w:tcPr>
          <w:p w14:paraId="70EEA30A" w14:textId="57E7FC9B" w:rsidR="00D77209" w:rsidRPr="00EC6CFA" w:rsidRDefault="00D77209" w:rsidP="00AB35A0">
            <w:pPr>
              <w:pStyle w:val="TableTextCentered"/>
              <w:spacing w:before="14" w:after="14"/>
            </w:pPr>
            <w:r w:rsidRPr="00EC6CFA">
              <w:t>13.1</w:t>
            </w:r>
          </w:p>
        </w:tc>
      </w:tr>
    </w:tbl>
    <w:p w14:paraId="3AC89F98" w14:textId="3B48B340" w:rsidR="00905E6B" w:rsidRPr="00E94F4D" w:rsidRDefault="00905E6B" w:rsidP="00361F25">
      <w:pPr>
        <w:pStyle w:val="TableNote"/>
        <w:rPr>
          <w:rFonts w:ascii="Times New Roman" w:hAnsi="Times New Roman"/>
          <w:sz w:val="24"/>
        </w:rPr>
      </w:pPr>
      <w:r>
        <w:rPr>
          <w:rFonts w:eastAsia="Calibri"/>
          <w:i/>
          <w:iCs/>
        </w:rPr>
        <w:t>Note.</w:t>
      </w:r>
      <w:r>
        <w:rPr>
          <w:rFonts w:eastAsia="Calibri"/>
        </w:rPr>
        <w:t xml:space="preserve"> </w:t>
      </w:r>
      <w:r w:rsidRPr="00E94F4D">
        <w:t>Next</w:t>
      </w:r>
      <w:r>
        <w:t>-</w:t>
      </w:r>
      <w:r w:rsidRPr="00E94F4D">
        <w:t>Generation MCAS Achievement Levels: 440-469 Not Meeting Expectations; 470-499 Partially Meeting Expectations; 500-529 Meeting Expectations; 530-560 Exceeding Expectations</w:t>
      </w:r>
      <w:r>
        <w:t>.</w:t>
      </w:r>
      <w:r w:rsidRPr="00E94F4D">
        <w:t> </w:t>
      </w:r>
    </w:p>
    <w:p w14:paraId="545151AB" w14:textId="06F8856D"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3</w:t>
        </w:r>
      </w:fldSimple>
      <w:r>
        <w:t>.</w:t>
      </w:r>
      <w:r w:rsidRPr="00E94F4D">
        <w:t xml:space="preserve"> </w:t>
      </w:r>
      <w:r w:rsidR="00905E6B">
        <w:rPr>
          <w:rFonts w:cstheme="minorHAnsi"/>
          <w:color w:val="000000" w:themeColor="text1"/>
        </w:rPr>
        <w:t>Groton-Dunstable Regional School District</w:t>
      </w:r>
      <w:r w:rsidR="00905E6B">
        <w:t>:</w:t>
      </w:r>
      <w:r w:rsidR="00905E6B" w:rsidRPr="00E94F4D">
        <w:t> Next-Generation MCAS ELA Percent</w:t>
      </w:r>
      <w:r w:rsidR="00905E6B">
        <w:t>age</w:t>
      </w:r>
      <w:r w:rsidR="00905E6B" w:rsidRPr="00E94F4D">
        <w:t xml:space="preserve"> Meeting or Exceeding Expectations in Grades 3</w:t>
      </w:r>
      <w:r w:rsidR="00905E6B">
        <w:t>-</w:t>
      </w:r>
      <w:r w:rsidR="00905E6B" w:rsidRPr="00E94F4D">
        <w:t>8, 2018</w:t>
      </w:r>
      <w:r w:rsidR="00905E6B">
        <w:t>-</w:t>
      </w:r>
      <w:r w:rsidR="00905E6B" w:rsidRPr="00E94F4D">
        <w:t>2021 </w:t>
      </w:r>
    </w:p>
    <w:tbl>
      <w:tblPr>
        <w:tblStyle w:val="MSVTable11"/>
        <w:tblW w:w="5000" w:type="pct"/>
        <w:tblLook w:val="04A0" w:firstRow="1" w:lastRow="0" w:firstColumn="1" w:lastColumn="0" w:noHBand="0" w:noVBand="1"/>
      </w:tblPr>
      <w:tblGrid>
        <w:gridCol w:w="2056"/>
        <w:gridCol w:w="961"/>
        <w:gridCol w:w="950"/>
        <w:gridCol w:w="950"/>
        <w:gridCol w:w="950"/>
        <w:gridCol w:w="969"/>
        <w:gridCol w:w="1056"/>
        <w:gridCol w:w="1452"/>
      </w:tblGrid>
      <w:tr w:rsidR="00361F25" w:rsidRPr="00E94F4D" w14:paraId="313F105F" w14:textId="77777777" w:rsidTr="00BE0CDB">
        <w:trPr>
          <w:cnfStyle w:val="100000000000" w:firstRow="1" w:lastRow="0" w:firstColumn="0" w:lastColumn="0" w:oddVBand="0" w:evenVBand="0" w:oddHBand="0" w:evenHBand="0" w:firstRowFirstColumn="0" w:firstRowLastColumn="0" w:lastRowFirstColumn="0" w:lastRowLastColumn="0"/>
        </w:trPr>
        <w:tc>
          <w:tcPr>
            <w:tcW w:w="2056" w:type="dxa"/>
            <w:vAlign w:val="center"/>
            <w:hideMark/>
          </w:tcPr>
          <w:p w14:paraId="6C47494F" w14:textId="63C8528C" w:rsidR="00D77209" w:rsidRPr="00EC6CFA" w:rsidRDefault="00D77209" w:rsidP="00BE0CDB">
            <w:pPr>
              <w:pStyle w:val="TableColHeadingCenter"/>
            </w:pPr>
            <w:r w:rsidRPr="00EC6CFA">
              <w:t>Group</w:t>
            </w:r>
          </w:p>
        </w:tc>
        <w:tc>
          <w:tcPr>
            <w:tcW w:w="961" w:type="dxa"/>
            <w:vAlign w:val="center"/>
            <w:hideMark/>
          </w:tcPr>
          <w:p w14:paraId="05D43AC9" w14:textId="6DE0AA91" w:rsidR="00D77209" w:rsidRPr="00EC6CFA" w:rsidRDefault="00D77209" w:rsidP="00BE0CDB">
            <w:pPr>
              <w:pStyle w:val="TableColHeadingCenter"/>
            </w:pPr>
            <w:r w:rsidRPr="00C54E53">
              <w:rPr>
                <w:rFonts w:cs="Times New Roman"/>
                <w:i/>
                <w:iCs/>
              </w:rPr>
              <w:t>N</w:t>
            </w:r>
            <w:r w:rsidRPr="00EC6CFA">
              <w:rPr>
                <w:i/>
                <w:iCs/>
              </w:rPr>
              <w:t xml:space="preserve"> </w:t>
            </w:r>
            <w:r w:rsidR="00EC6CFA">
              <w:br/>
            </w:r>
            <w:r w:rsidRPr="00EC6CFA">
              <w:t>(2021)</w:t>
            </w:r>
          </w:p>
        </w:tc>
        <w:tc>
          <w:tcPr>
            <w:tcW w:w="950" w:type="dxa"/>
            <w:vAlign w:val="center"/>
            <w:hideMark/>
          </w:tcPr>
          <w:p w14:paraId="39DFF7D4" w14:textId="4F189655" w:rsidR="00D77209" w:rsidRPr="00EC6CFA" w:rsidRDefault="00D77209" w:rsidP="00BE0CDB">
            <w:pPr>
              <w:pStyle w:val="TableColHeadingCenter"/>
            </w:pPr>
            <w:r w:rsidRPr="00EC6CFA">
              <w:t>2018</w:t>
            </w:r>
          </w:p>
        </w:tc>
        <w:tc>
          <w:tcPr>
            <w:tcW w:w="950" w:type="dxa"/>
            <w:vAlign w:val="center"/>
            <w:hideMark/>
          </w:tcPr>
          <w:p w14:paraId="60334C71" w14:textId="7D4C1DB5" w:rsidR="00D77209" w:rsidRPr="00EC6CFA" w:rsidRDefault="00D77209" w:rsidP="00BE0CDB">
            <w:pPr>
              <w:pStyle w:val="TableColHeadingCenter"/>
            </w:pPr>
            <w:r w:rsidRPr="00EC6CFA">
              <w:t>2019</w:t>
            </w:r>
          </w:p>
        </w:tc>
        <w:tc>
          <w:tcPr>
            <w:tcW w:w="950" w:type="dxa"/>
            <w:vAlign w:val="center"/>
            <w:hideMark/>
          </w:tcPr>
          <w:p w14:paraId="2B086F62" w14:textId="6C1C98FE" w:rsidR="00D77209" w:rsidRPr="00EC6CFA" w:rsidRDefault="00D77209" w:rsidP="00BE0CDB">
            <w:pPr>
              <w:pStyle w:val="TableColHeadingCenter"/>
            </w:pPr>
            <w:r w:rsidRPr="00EC6CFA">
              <w:t>2021</w:t>
            </w:r>
          </w:p>
        </w:tc>
        <w:tc>
          <w:tcPr>
            <w:tcW w:w="969" w:type="dxa"/>
            <w:vAlign w:val="center"/>
            <w:hideMark/>
          </w:tcPr>
          <w:p w14:paraId="7DA5BE64" w14:textId="20264C60" w:rsidR="00D77209" w:rsidRPr="00EC6CFA" w:rsidRDefault="00D77209" w:rsidP="00BE0CDB">
            <w:pPr>
              <w:pStyle w:val="TableColHeadingCenter"/>
            </w:pPr>
            <w:r w:rsidRPr="00EC6CFA">
              <w:t>Change</w:t>
            </w:r>
          </w:p>
        </w:tc>
        <w:tc>
          <w:tcPr>
            <w:tcW w:w="1056" w:type="dxa"/>
            <w:vAlign w:val="center"/>
            <w:hideMark/>
          </w:tcPr>
          <w:p w14:paraId="5A860095" w14:textId="784CBB57" w:rsidR="00D77209" w:rsidRPr="00EC6CFA" w:rsidRDefault="00D77209" w:rsidP="00BE0CDB">
            <w:pPr>
              <w:pStyle w:val="TableColHeadingCenter"/>
            </w:pPr>
            <w:r w:rsidRPr="00EC6CFA">
              <w:t>State (2021)</w:t>
            </w:r>
          </w:p>
        </w:tc>
        <w:tc>
          <w:tcPr>
            <w:tcW w:w="1452" w:type="dxa"/>
            <w:vAlign w:val="center"/>
            <w:hideMark/>
          </w:tcPr>
          <w:p w14:paraId="61D13084" w14:textId="7773F75D" w:rsidR="00D77209" w:rsidRPr="00EC6CFA" w:rsidRDefault="00D77209" w:rsidP="00BE0CDB">
            <w:pPr>
              <w:pStyle w:val="TableColHeadingCenter"/>
            </w:pPr>
            <w:r w:rsidRPr="00EC6CFA">
              <w:t>Above/</w:t>
            </w:r>
            <w:r w:rsidR="00F935B6">
              <w:t>b</w:t>
            </w:r>
            <w:r w:rsidRPr="00EC6CFA">
              <w:t>elow</w:t>
            </w:r>
          </w:p>
        </w:tc>
      </w:tr>
      <w:tr w:rsidR="00361F25" w:rsidRPr="00E94F4D" w14:paraId="46A78E03" w14:textId="77777777" w:rsidTr="00BE0CDB">
        <w:trPr>
          <w:cnfStyle w:val="000000100000" w:firstRow="0" w:lastRow="0" w:firstColumn="0" w:lastColumn="0" w:oddVBand="0" w:evenVBand="0" w:oddHBand="1" w:evenHBand="0" w:firstRowFirstColumn="0" w:firstRowLastColumn="0" w:lastRowFirstColumn="0" w:lastRowLastColumn="0"/>
        </w:trPr>
        <w:tc>
          <w:tcPr>
            <w:tcW w:w="2056" w:type="dxa"/>
            <w:hideMark/>
          </w:tcPr>
          <w:p w14:paraId="5B63CCE0" w14:textId="77777777" w:rsidR="00D77209" w:rsidRPr="00EC6CFA" w:rsidRDefault="00D77209" w:rsidP="00361F25">
            <w:pPr>
              <w:pStyle w:val="TableText"/>
            </w:pPr>
            <w:r w:rsidRPr="00EC6CFA">
              <w:t>All </w:t>
            </w:r>
          </w:p>
        </w:tc>
        <w:tc>
          <w:tcPr>
            <w:tcW w:w="961" w:type="dxa"/>
            <w:vAlign w:val="center"/>
            <w:hideMark/>
          </w:tcPr>
          <w:p w14:paraId="1EB78857" w14:textId="1713A871" w:rsidR="00D77209" w:rsidRPr="00EC6CFA" w:rsidRDefault="00D77209" w:rsidP="00BE0CDB">
            <w:pPr>
              <w:pStyle w:val="TableTextCentered"/>
            </w:pPr>
            <w:r w:rsidRPr="00EC6CFA">
              <w:t>1,027</w:t>
            </w:r>
          </w:p>
        </w:tc>
        <w:tc>
          <w:tcPr>
            <w:tcW w:w="950" w:type="dxa"/>
            <w:vAlign w:val="center"/>
            <w:hideMark/>
          </w:tcPr>
          <w:p w14:paraId="01F638B7" w14:textId="6831B9E2" w:rsidR="00D77209" w:rsidRPr="00EC6CFA" w:rsidRDefault="00D77209" w:rsidP="00BE0CDB">
            <w:pPr>
              <w:pStyle w:val="TableTextCentered"/>
            </w:pPr>
            <w:r w:rsidRPr="00EC6CFA">
              <w:t>62%</w:t>
            </w:r>
          </w:p>
        </w:tc>
        <w:tc>
          <w:tcPr>
            <w:tcW w:w="950" w:type="dxa"/>
            <w:vAlign w:val="center"/>
            <w:hideMark/>
          </w:tcPr>
          <w:p w14:paraId="5DEA866A" w14:textId="56B51434" w:rsidR="00D77209" w:rsidRPr="00EC6CFA" w:rsidRDefault="00D77209" w:rsidP="00BE0CDB">
            <w:pPr>
              <w:pStyle w:val="TableTextCentered"/>
            </w:pPr>
            <w:r w:rsidRPr="00EC6CFA">
              <w:t>68%</w:t>
            </w:r>
          </w:p>
        </w:tc>
        <w:tc>
          <w:tcPr>
            <w:tcW w:w="950" w:type="dxa"/>
            <w:vAlign w:val="center"/>
            <w:hideMark/>
          </w:tcPr>
          <w:p w14:paraId="09338AB9" w14:textId="7BD4E774" w:rsidR="00D77209" w:rsidRPr="00EC6CFA" w:rsidRDefault="00D77209" w:rsidP="00BE0CDB">
            <w:pPr>
              <w:pStyle w:val="TableTextCentered"/>
            </w:pPr>
            <w:r w:rsidRPr="00EC6CFA">
              <w:t>66%</w:t>
            </w:r>
          </w:p>
        </w:tc>
        <w:tc>
          <w:tcPr>
            <w:tcW w:w="969" w:type="dxa"/>
            <w:vAlign w:val="center"/>
            <w:hideMark/>
          </w:tcPr>
          <w:p w14:paraId="195D8924" w14:textId="31C041CE" w:rsidR="00D77209" w:rsidRPr="00EC6CFA" w:rsidRDefault="00D77209" w:rsidP="00BE0CDB">
            <w:pPr>
              <w:pStyle w:val="TableTextCentered"/>
            </w:pPr>
            <w:r w:rsidRPr="00EC6CFA">
              <w:t>4</w:t>
            </w:r>
          </w:p>
        </w:tc>
        <w:tc>
          <w:tcPr>
            <w:tcW w:w="1056" w:type="dxa"/>
            <w:vAlign w:val="center"/>
            <w:hideMark/>
          </w:tcPr>
          <w:p w14:paraId="3462EAD1" w14:textId="37A94EA2" w:rsidR="00D77209" w:rsidRPr="00EC6CFA" w:rsidRDefault="00D77209" w:rsidP="00BE0CDB">
            <w:pPr>
              <w:pStyle w:val="TableTextCentered"/>
            </w:pPr>
            <w:r w:rsidRPr="00EC6CFA">
              <w:t>46%</w:t>
            </w:r>
          </w:p>
        </w:tc>
        <w:tc>
          <w:tcPr>
            <w:tcW w:w="1452" w:type="dxa"/>
            <w:vAlign w:val="center"/>
            <w:hideMark/>
          </w:tcPr>
          <w:p w14:paraId="51D72B5E" w14:textId="753A6BAC" w:rsidR="00D77209" w:rsidRPr="00EC6CFA" w:rsidRDefault="00D77209" w:rsidP="00BE0CDB">
            <w:pPr>
              <w:pStyle w:val="TableTextCentered"/>
            </w:pPr>
            <w:r w:rsidRPr="00EC6CFA">
              <w:t>20</w:t>
            </w:r>
          </w:p>
        </w:tc>
      </w:tr>
      <w:tr w:rsidR="00EC6CFA" w:rsidRPr="00E94F4D" w14:paraId="13974C3D" w14:textId="77777777" w:rsidTr="00BE0CDB">
        <w:tc>
          <w:tcPr>
            <w:tcW w:w="2056" w:type="dxa"/>
            <w:hideMark/>
          </w:tcPr>
          <w:p w14:paraId="24FFF344" w14:textId="4AC01A9E" w:rsidR="00D77209" w:rsidRPr="00EC6CFA" w:rsidRDefault="00D77209" w:rsidP="00361F25">
            <w:pPr>
              <w:pStyle w:val="TableText"/>
            </w:pPr>
            <w:r w:rsidRPr="00EC6CFA">
              <w:t>African American/</w:t>
            </w:r>
            <w:r w:rsidR="00F935B6">
              <w:br/>
            </w:r>
            <w:r w:rsidRPr="00EC6CFA">
              <w:t>Black </w:t>
            </w:r>
          </w:p>
        </w:tc>
        <w:tc>
          <w:tcPr>
            <w:tcW w:w="961" w:type="dxa"/>
            <w:vAlign w:val="center"/>
            <w:hideMark/>
          </w:tcPr>
          <w:p w14:paraId="0A2439F1" w14:textId="5D41A8FB" w:rsidR="00D77209" w:rsidRPr="00EC6CFA" w:rsidRDefault="00D77209" w:rsidP="00BE0CDB">
            <w:pPr>
              <w:pStyle w:val="TableTextCentered"/>
            </w:pPr>
            <w:r w:rsidRPr="00EC6CFA">
              <w:t>15</w:t>
            </w:r>
          </w:p>
        </w:tc>
        <w:tc>
          <w:tcPr>
            <w:tcW w:w="950" w:type="dxa"/>
            <w:vAlign w:val="center"/>
            <w:hideMark/>
          </w:tcPr>
          <w:p w14:paraId="2ACF9BE8" w14:textId="3AFC9CFF" w:rsidR="00D77209" w:rsidRPr="00EC6CFA" w:rsidRDefault="00D77209" w:rsidP="00BE0CDB">
            <w:pPr>
              <w:pStyle w:val="TableTextCentered"/>
            </w:pPr>
            <w:r w:rsidRPr="00EC6CFA">
              <w:t>50%</w:t>
            </w:r>
          </w:p>
        </w:tc>
        <w:tc>
          <w:tcPr>
            <w:tcW w:w="950" w:type="dxa"/>
            <w:vAlign w:val="center"/>
            <w:hideMark/>
          </w:tcPr>
          <w:p w14:paraId="799CE673" w14:textId="081FA720" w:rsidR="00D77209" w:rsidRPr="00EC6CFA" w:rsidRDefault="00D77209" w:rsidP="00BE0CDB">
            <w:pPr>
              <w:pStyle w:val="TableTextCentered"/>
            </w:pPr>
            <w:r w:rsidRPr="00EC6CFA">
              <w:t>23%</w:t>
            </w:r>
          </w:p>
        </w:tc>
        <w:tc>
          <w:tcPr>
            <w:tcW w:w="950" w:type="dxa"/>
            <w:vAlign w:val="center"/>
            <w:hideMark/>
          </w:tcPr>
          <w:p w14:paraId="1341BB72" w14:textId="415B2ADA" w:rsidR="00D77209" w:rsidRPr="00EC6CFA" w:rsidRDefault="00D77209" w:rsidP="00BE0CDB">
            <w:pPr>
              <w:pStyle w:val="TableTextCentered"/>
            </w:pPr>
            <w:r w:rsidRPr="00EC6CFA">
              <w:t>53%</w:t>
            </w:r>
          </w:p>
        </w:tc>
        <w:tc>
          <w:tcPr>
            <w:tcW w:w="969" w:type="dxa"/>
            <w:vAlign w:val="center"/>
            <w:hideMark/>
          </w:tcPr>
          <w:p w14:paraId="5BC0CD05" w14:textId="6187B7D2" w:rsidR="00D77209" w:rsidRPr="00EC6CFA" w:rsidRDefault="00D77209" w:rsidP="00BE0CDB">
            <w:pPr>
              <w:pStyle w:val="TableTextCentered"/>
            </w:pPr>
            <w:r w:rsidRPr="00EC6CFA">
              <w:t>3</w:t>
            </w:r>
          </w:p>
        </w:tc>
        <w:tc>
          <w:tcPr>
            <w:tcW w:w="1056" w:type="dxa"/>
            <w:vAlign w:val="center"/>
            <w:hideMark/>
          </w:tcPr>
          <w:p w14:paraId="0E861309" w14:textId="2EA3F032" w:rsidR="00D77209" w:rsidRPr="00EC6CFA" w:rsidRDefault="00D77209" w:rsidP="00BE0CDB">
            <w:pPr>
              <w:pStyle w:val="TableTextCentered"/>
            </w:pPr>
            <w:r w:rsidRPr="00EC6CFA">
              <w:t>28%</w:t>
            </w:r>
          </w:p>
        </w:tc>
        <w:tc>
          <w:tcPr>
            <w:tcW w:w="1452" w:type="dxa"/>
            <w:vAlign w:val="center"/>
            <w:hideMark/>
          </w:tcPr>
          <w:p w14:paraId="4894E80E" w14:textId="62428022" w:rsidR="00D77209" w:rsidRPr="00EC6CFA" w:rsidRDefault="00D77209" w:rsidP="00BE0CDB">
            <w:pPr>
              <w:pStyle w:val="TableTextCentered"/>
            </w:pPr>
            <w:r w:rsidRPr="00EC6CFA">
              <w:t>25</w:t>
            </w:r>
          </w:p>
        </w:tc>
      </w:tr>
      <w:tr w:rsidR="00361F25" w:rsidRPr="00E94F4D" w14:paraId="333BF746" w14:textId="77777777" w:rsidTr="00BE0CDB">
        <w:trPr>
          <w:cnfStyle w:val="000000100000" w:firstRow="0" w:lastRow="0" w:firstColumn="0" w:lastColumn="0" w:oddVBand="0" w:evenVBand="0" w:oddHBand="1" w:evenHBand="0" w:firstRowFirstColumn="0" w:firstRowLastColumn="0" w:lastRowFirstColumn="0" w:lastRowLastColumn="0"/>
        </w:trPr>
        <w:tc>
          <w:tcPr>
            <w:tcW w:w="2056" w:type="dxa"/>
            <w:hideMark/>
          </w:tcPr>
          <w:p w14:paraId="2E5469E6" w14:textId="77777777" w:rsidR="00D77209" w:rsidRPr="00EC6CFA" w:rsidRDefault="00D77209" w:rsidP="00361F25">
            <w:pPr>
              <w:pStyle w:val="TableText"/>
            </w:pPr>
            <w:r w:rsidRPr="00EC6CFA">
              <w:t>Asian </w:t>
            </w:r>
          </w:p>
        </w:tc>
        <w:tc>
          <w:tcPr>
            <w:tcW w:w="961" w:type="dxa"/>
            <w:vAlign w:val="center"/>
            <w:hideMark/>
          </w:tcPr>
          <w:p w14:paraId="776F56B2" w14:textId="2C3A8D9E" w:rsidR="00D77209" w:rsidRPr="00EC6CFA" w:rsidRDefault="00D77209" w:rsidP="00BE0CDB">
            <w:pPr>
              <w:pStyle w:val="TableTextCentered"/>
            </w:pPr>
            <w:r w:rsidRPr="00EC6CFA">
              <w:t>70</w:t>
            </w:r>
          </w:p>
        </w:tc>
        <w:tc>
          <w:tcPr>
            <w:tcW w:w="950" w:type="dxa"/>
            <w:vAlign w:val="center"/>
            <w:hideMark/>
          </w:tcPr>
          <w:p w14:paraId="055DE912" w14:textId="5D57A423" w:rsidR="00D77209" w:rsidRPr="00EC6CFA" w:rsidRDefault="00D77209" w:rsidP="00BE0CDB">
            <w:pPr>
              <w:pStyle w:val="TableTextCentered"/>
            </w:pPr>
            <w:r w:rsidRPr="00EC6CFA">
              <w:t>68%</w:t>
            </w:r>
          </w:p>
        </w:tc>
        <w:tc>
          <w:tcPr>
            <w:tcW w:w="950" w:type="dxa"/>
            <w:vAlign w:val="center"/>
            <w:hideMark/>
          </w:tcPr>
          <w:p w14:paraId="7EC31B7F" w14:textId="0640C655" w:rsidR="00D77209" w:rsidRPr="00EC6CFA" w:rsidRDefault="00D77209" w:rsidP="00BE0CDB">
            <w:pPr>
              <w:pStyle w:val="TableTextCentered"/>
            </w:pPr>
            <w:r w:rsidRPr="00EC6CFA">
              <w:t>73%</w:t>
            </w:r>
          </w:p>
        </w:tc>
        <w:tc>
          <w:tcPr>
            <w:tcW w:w="950" w:type="dxa"/>
            <w:vAlign w:val="center"/>
            <w:hideMark/>
          </w:tcPr>
          <w:p w14:paraId="1E02CDAD" w14:textId="7E0568C4" w:rsidR="00D77209" w:rsidRPr="00EC6CFA" w:rsidRDefault="00D77209" w:rsidP="00BE0CDB">
            <w:pPr>
              <w:pStyle w:val="TableTextCentered"/>
            </w:pPr>
            <w:r w:rsidRPr="00EC6CFA">
              <w:t>86%</w:t>
            </w:r>
          </w:p>
        </w:tc>
        <w:tc>
          <w:tcPr>
            <w:tcW w:w="969" w:type="dxa"/>
            <w:vAlign w:val="center"/>
            <w:hideMark/>
          </w:tcPr>
          <w:p w14:paraId="6C99271C" w14:textId="309128C1" w:rsidR="00D77209" w:rsidRPr="00EC6CFA" w:rsidRDefault="00D77209" w:rsidP="00BE0CDB">
            <w:pPr>
              <w:pStyle w:val="TableTextCentered"/>
            </w:pPr>
            <w:r w:rsidRPr="00EC6CFA">
              <w:t>18</w:t>
            </w:r>
          </w:p>
        </w:tc>
        <w:tc>
          <w:tcPr>
            <w:tcW w:w="1056" w:type="dxa"/>
            <w:vAlign w:val="center"/>
            <w:hideMark/>
          </w:tcPr>
          <w:p w14:paraId="4A7E3F07" w14:textId="4BD55033" w:rsidR="00D77209" w:rsidRPr="00EC6CFA" w:rsidRDefault="00D77209" w:rsidP="00BE0CDB">
            <w:pPr>
              <w:pStyle w:val="TableTextCentered"/>
            </w:pPr>
            <w:r w:rsidRPr="00EC6CFA">
              <w:t>66%</w:t>
            </w:r>
          </w:p>
        </w:tc>
        <w:tc>
          <w:tcPr>
            <w:tcW w:w="1452" w:type="dxa"/>
            <w:vAlign w:val="center"/>
            <w:hideMark/>
          </w:tcPr>
          <w:p w14:paraId="6844D212" w14:textId="5172976F" w:rsidR="00D77209" w:rsidRPr="00EC6CFA" w:rsidRDefault="00D77209" w:rsidP="00BE0CDB">
            <w:pPr>
              <w:pStyle w:val="TableTextCentered"/>
            </w:pPr>
            <w:r w:rsidRPr="00EC6CFA">
              <w:t>20</w:t>
            </w:r>
          </w:p>
        </w:tc>
      </w:tr>
      <w:tr w:rsidR="00EC6CFA" w:rsidRPr="00E94F4D" w14:paraId="60043DAF" w14:textId="77777777" w:rsidTr="00BE0CDB">
        <w:tc>
          <w:tcPr>
            <w:tcW w:w="2056" w:type="dxa"/>
            <w:hideMark/>
          </w:tcPr>
          <w:p w14:paraId="1E8A0023" w14:textId="77777777" w:rsidR="00D77209" w:rsidRPr="00EC6CFA" w:rsidRDefault="00D77209" w:rsidP="00361F25">
            <w:pPr>
              <w:pStyle w:val="TableText"/>
            </w:pPr>
            <w:r w:rsidRPr="00EC6CFA">
              <w:t>Hispanic/Latino </w:t>
            </w:r>
          </w:p>
        </w:tc>
        <w:tc>
          <w:tcPr>
            <w:tcW w:w="961" w:type="dxa"/>
            <w:vAlign w:val="center"/>
            <w:hideMark/>
          </w:tcPr>
          <w:p w14:paraId="2F341209" w14:textId="34284E2C" w:rsidR="00D77209" w:rsidRPr="00EC6CFA" w:rsidRDefault="00D77209" w:rsidP="00BE0CDB">
            <w:pPr>
              <w:pStyle w:val="TableTextCentered"/>
            </w:pPr>
            <w:r w:rsidRPr="00EC6CFA">
              <w:t>34</w:t>
            </w:r>
          </w:p>
        </w:tc>
        <w:tc>
          <w:tcPr>
            <w:tcW w:w="950" w:type="dxa"/>
            <w:vAlign w:val="center"/>
            <w:hideMark/>
          </w:tcPr>
          <w:p w14:paraId="7BA4BC81" w14:textId="094BC774" w:rsidR="00D77209" w:rsidRPr="00EC6CFA" w:rsidRDefault="00D77209" w:rsidP="00BE0CDB">
            <w:pPr>
              <w:pStyle w:val="TableTextCentered"/>
            </w:pPr>
            <w:r w:rsidRPr="00EC6CFA">
              <w:t>65%</w:t>
            </w:r>
          </w:p>
        </w:tc>
        <w:tc>
          <w:tcPr>
            <w:tcW w:w="950" w:type="dxa"/>
            <w:vAlign w:val="center"/>
            <w:hideMark/>
          </w:tcPr>
          <w:p w14:paraId="79E0ADE0" w14:textId="3B2F5BF9" w:rsidR="00D77209" w:rsidRPr="00EC6CFA" w:rsidRDefault="00D77209" w:rsidP="00BE0CDB">
            <w:pPr>
              <w:pStyle w:val="TableTextCentered"/>
            </w:pPr>
            <w:r w:rsidRPr="00EC6CFA">
              <w:t>50%</w:t>
            </w:r>
          </w:p>
        </w:tc>
        <w:tc>
          <w:tcPr>
            <w:tcW w:w="950" w:type="dxa"/>
            <w:vAlign w:val="center"/>
            <w:hideMark/>
          </w:tcPr>
          <w:p w14:paraId="3B7B64E2" w14:textId="22E82717" w:rsidR="00D77209" w:rsidRPr="00EC6CFA" w:rsidRDefault="00D77209" w:rsidP="00BE0CDB">
            <w:pPr>
              <w:pStyle w:val="TableTextCentered"/>
            </w:pPr>
            <w:r w:rsidRPr="00EC6CFA">
              <w:t>59%</w:t>
            </w:r>
          </w:p>
        </w:tc>
        <w:tc>
          <w:tcPr>
            <w:tcW w:w="969" w:type="dxa"/>
            <w:vAlign w:val="center"/>
            <w:hideMark/>
          </w:tcPr>
          <w:p w14:paraId="07DA0B58" w14:textId="3F3069B5" w:rsidR="00D77209" w:rsidRPr="00EC6CFA" w:rsidRDefault="00D77209" w:rsidP="00BE0CDB">
            <w:pPr>
              <w:pStyle w:val="TableTextCentered"/>
            </w:pPr>
            <w:r w:rsidRPr="00EC6CFA">
              <w:t>-6</w:t>
            </w:r>
          </w:p>
        </w:tc>
        <w:tc>
          <w:tcPr>
            <w:tcW w:w="1056" w:type="dxa"/>
            <w:vAlign w:val="center"/>
            <w:hideMark/>
          </w:tcPr>
          <w:p w14:paraId="52F1EF42" w14:textId="3F54221D" w:rsidR="00D77209" w:rsidRPr="00EC6CFA" w:rsidRDefault="00D77209" w:rsidP="00BE0CDB">
            <w:pPr>
              <w:pStyle w:val="TableTextCentered"/>
            </w:pPr>
            <w:r w:rsidRPr="00EC6CFA">
              <w:t>26%</w:t>
            </w:r>
          </w:p>
        </w:tc>
        <w:tc>
          <w:tcPr>
            <w:tcW w:w="1452" w:type="dxa"/>
            <w:vAlign w:val="center"/>
            <w:hideMark/>
          </w:tcPr>
          <w:p w14:paraId="26748AF9" w14:textId="19AD98D1" w:rsidR="00D77209" w:rsidRPr="00EC6CFA" w:rsidRDefault="00D77209" w:rsidP="00BE0CDB">
            <w:pPr>
              <w:pStyle w:val="TableTextCentered"/>
            </w:pPr>
            <w:r w:rsidRPr="00EC6CFA">
              <w:t>33</w:t>
            </w:r>
          </w:p>
        </w:tc>
      </w:tr>
      <w:tr w:rsidR="00361F25" w:rsidRPr="00E94F4D" w14:paraId="5A998E7A" w14:textId="77777777" w:rsidTr="00BE0CDB">
        <w:trPr>
          <w:cnfStyle w:val="000000100000" w:firstRow="0" w:lastRow="0" w:firstColumn="0" w:lastColumn="0" w:oddVBand="0" w:evenVBand="0" w:oddHBand="1" w:evenHBand="0" w:firstRowFirstColumn="0" w:firstRowLastColumn="0" w:lastRowFirstColumn="0" w:lastRowLastColumn="0"/>
        </w:trPr>
        <w:tc>
          <w:tcPr>
            <w:tcW w:w="2056" w:type="dxa"/>
            <w:hideMark/>
          </w:tcPr>
          <w:p w14:paraId="1DBF4A81" w14:textId="36E59BC7" w:rsidR="00D77209" w:rsidRPr="00EC6CFA" w:rsidRDefault="00D77209" w:rsidP="00361F25">
            <w:pPr>
              <w:pStyle w:val="TableText"/>
            </w:pPr>
            <w:r w:rsidRPr="00EC6CFA">
              <w:t>Multirace</w:t>
            </w:r>
          </w:p>
        </w:tc>
        <w:tc>
          <w:tcPr>
            <w:tcW w:w="961" w:type="dxa"/>
            <w:vAlign w:val="center"/>
            <w:hideMark/>
          </w:tcPr>
          <w:p w14:paraId="4E99E7DE" w14:textId="33CC3B14" w:rsidR="00D77209" w:rsidRPr="00EC6CFA" w:rsidRDefault="00D77209" w:rsidP="00BE0CDB">
            <w:pPr>
              <w:pStyle w:val="TableTextCentered"/>
            </w:pPr>
            <w:r w:rsidRPr="00EC6CFA">
              <w:t>37</w:t>
            </w:r>
          </w:p>
        </w:tc>
        <w:tc>
          <w:tcPr>
            <w:tcW w:w="950" w:type="dxa"/>
            <w:vAlign w:val="center"/>
            <w:hideMark/>
          </w:tcPr>
          <w:p w14:paraId="0161018D" w14:textId="3D034E19" w:rsidR="00D77209" w:rsidRPr="00EC6CFA" w:rsidRDefault="00D77209" w:rsidP="00BE0CDB">
            <w:pPr>
              <w:pStyle w:val="TableTextCentered"/>
            </w:pPr>
            <w:r w:rsidRPr="00EC6CFA">
              <w:t>65%</w:t>
            </w:r>
          </w:p>
        </w:tc>
        <w:tc>
          <w:tcPr>
            <w:tcW w:w="950" w:type="dxa"/>
            <w:vAlign w:val="center"/>
            <w:hideMark/>
          </w:tcPr>
          <w:p w14:paraId="01851FCB" w14:textId="42D7FB22" w:rsidR="00D77209" w:rsidRPr="00EC6CFA" w:rsidRDefault="00D77209" w:rsidP="00BE0CDB">
            <w:pPr>
              <w:pStyle w:val="TableTextCentered"/>
            </w:pPr>
            <w:r w:rsidRPr="00EC6CFA">
              <w:t>77%</w:t>
            </w:r>
          </w:p>
        </w:tc>
        <w:tc>
          <w:tcPr>
            <w:tcW w:w="950" w:type="dxa"/>
            <w:vAlign w:val="center"/>
            <w:hideMark/>
          </w:tcPr>
          <w:p w14:paraId="6B21709B" w14:textId="72CA3053" w:rsidR="00D77209" w:rsidRPr="00EC6CFA" w:rsidRDefault="00D77209" w:rsidP="00BE0CDB">
            <w:pPr>
              <w:pStyle w:val="TableTextCentered"/>
            </w:pPr>
            <w:r w:rsidRPr="00EC6CFA">
              <w:t>78%</w:t>
            </w:r>
          </w:p>
        </w:tc>
        <w:tc>
          <w:tcPr>
            <w:tcW w:w="969" w:type="dxa"/>
            <w:vAlign w:val="center"/>
            <w:hideMark/>
          </w:tcPr>
          <w:p w14:paraId="7CE9E90B" w14:textId="51ACCC59" w:rsidR="00D77209" w:rsidRPr="00EC6CFA" w:rsidRDefault="00D77209" w:rsidP="00BE0CDB">
            <w:pPr>
              <w:pStyle w:val="TableTextCentered"/>
            </w:pPr>
            <w:r w:rsidRPr="00EC6CFA">
              <w:t>13</w:t>
            </w:r>
          </w:p>
        </w:tc>
        <w:tc>
          <w:tcPr>
            <w:tcW w:w="1056" w:type="dxa"/>
            <w:vAlign w:val="center"/>
            <w:hideMark/>
          </w:tcPr>
          <w:p w14:paraId="349E50E5" w14:textId="6D285742" w:rsidR="00D77209" w:rsidRPr="00EC6CFA" w:rsidRDefault="00D77209" w:rsidP="00BE0CDB">
            <w:pPr>
              <w:pStyle w:val="TableTextCentered"/>
            </w:pPr>
            <w:r w:rsidRPr="00EC6CFA">
              <w:t>51%</w:t>
            </w:r>
          </w:p>
        </w:tc>
        <w:tc>
          <w:tcPr>
            <w:tcW w:w="1452" w:type="dxa"/>
            <w:vAlign w:val="center"/>
            <w:hideMark/>
          </w:tcPr>
          <w:p w14:paraId="38922B72" w14:textId="3FA87284" w:rsidR="00D77209" w:rsidRPr="00EC6CFA" w:rsidRDefault="00D77209" w:rsidP="00BE0CDB">
            <w:pPr>
              <w:pStyle w:val="TableTextCentered"/>
            </w:pPr>
            <w:r w:rsidRPr="00EC6CFA">
              <w:t>27</w:t>
            </w:r>
          </w:p>
        </w:tc>
      </w:tr>
      <w:tr w:rsidR="00EC6CFA" w:rsidRPr="00E94F4D" w14:paraId="4CFA180B" w14:textId="77777777" w:rsidTr="00BE0CDB">
        <w:tc>
          <w:tcPr>
            <w:tcW w:w="2056" w:type="dxa"/>
            <w:hideMark/>
          </w:tcPr>
          <w:p w14:paraId="4FFBC4E6" w14:textId="2195F7D6" w:rsidR="00D77209" w:rsidRPr="00EC6CFA" w:rsidRDefault="00D77209" w:rsidP="00361F25">
            <w:pPr>
              <w:pStyle w:val="TableText"/>
            </w:pPr>
            <w:r w:rsidRPr="00EC6CFA">
              <w:t>White</w:t>
            </w:r>
          </w:p>
        </w:tc>
        <w:tc>
          <w:tcPr>
            <w:tcW w:w="961" w:type="dxa"/>
            <w:vAlign w:val="center"/>
            <w:hideMark/>
          </w:tcPr>
          <w:p w14:paraId="08BD7896" w14:textId="3C3E0F64" w:rsidR="00D77209" w:rsidRPr="00EC6CFA" w:rsidRDefault="00D77209" w:rsidP="00BE0CDB">
            <w:pPr>
              <w:pStyle w:val="TableTextCentered"/>
            </w:pPr>
            <w:r w:rsidRPr="00EC6CFA">
              <w:t>868</w:t>
            </w:r>
          </w:p>
        </w:tc>
        <w:tc>
          <w:tcPr>
            <w:tcW w:w="950" w:type="dxa"/>
            <w:vAlign w:val="center"/>
            <w:hideMark/>
          </w:tcPr>
          <w:p w14:paraId="67C7BB7A" w14:textId="33E13636" w:rsidR="00D77209" w:rsidRPr="00EC6CFA" w:rsidRDefault="00D77209" w:rsidP="00BE0CDB">
            <w:pPr>
              <w:pStyle w:val="TableTextCentered"/>
            </w:pPr>
            <w:r w:rsidRPr="00EC6CFA">
              <w:t>61%</w:t>
            </w:r>
          </w:p>
        </w:tc>
        <w:tc>
          <w:tcPr>
            <w:tcW w:w="950" w:type="dxa"/>
            <w:vAlign w:val="center"/>
            <w:hideMark/>
          </w:tcPr>
          <w:p w14:paraId="74701EDE" w14:textId="61E98903" w:rsidR="00D77209" w:rsidRPr="00EC6CFA" w:rsidRDefault="00D77209" w:rsidP="00BE0CDB">
            <w:pPr>
              <w:pStyle w:val="TableTextCentered"/>
            </w:pPr>
            <w:r w:rsidRPr="00EC6CFA">
              <w:t>68%</w:t>
            </w:r>
          </w:p>
        </w:tc>
        <w:tc>
          <w:tcPr>
            <w:tcW w:w="950" w:type="dxa"/>
            <w:vAlign w:val="center"/>
            <w:hideMark/>
          </w:tcPr>
          <w:p w14:paraId="0C5D2BE7" w14:textId="573A184C" w:rsidR="00D77209" w:rsidRPr="00EC6CFA" w:rsidRDefault="00D77209" w:rsidP="00BE0CDB">
            <w:pPr>
              <w:pStyle w:val="TableTextCentered"/>
            </w:pPr>
            <w:r w:rsidRPr="00EC6CFA">
              <w:t>65%</w:t>
            </w:r>
          </w:p>
        </w:tc>
        <w:tc>
          <w:tcPr>
            <w:tcW w:w="969" w:type="dxa"/>
            <w:vAlign w:val="center"/>
            <w:hideMark/>
          </w:tcPr>
          <w:p w14:paraId="6D69FD21" w14:textId="6AC2FE23" w:rsidR="00D77209" w:rsidRPr="00EC6CFA" w:rsidRDefault="00D77209" w:rsidP="00BE0CDB">
            <w:pPr>
              <w:pStyle w:val="TableTextCentered"/>
            </w:pPr>
            <w:r w:rsidRPr="00EC6CFA">
              <w:t>4</w:t>
            </w:r>
          </w:p>
        </w:tc>
        <w:tc>
          <w:tcPr>
            <w:tcW w:w="1056" w:type="dxa"/>
            <w:vAlign w:val="center"/>
            <w:hideMark/>
          </w:tcPr>
          <w:p w14:paraId="1620CE61" w14:textId="559C7F72" w:rsidR="00D77209" w:rsidRPr="00EC6CFA" w:rsidRDefault="00D77209" w:rsidP="00BE0CDB">
            <w:pPr>
              <w:pStyle w:val="TableTextCentered"/>
            </w:pPr>
            <w:r w:rsidRPr="00EC6CFA">
              <w:t>54%</w:t>
            </w:r>
          </w:p>
        </w:tc>
        <w:tc>
          <w:tcPr>
            <w:tcW w:w="1452" w:type="dxa"/>
            <w:vAlign w:val="center"/>
            <w:hideMark/>
          </w:tcPr>
          <w:p w14:paraId="039A2E97" w14:textId="6FD2267B" w:rsidR="00D77209" w:rsidRPr="00EC6CFA" w:rsidRDefault="00D77209" w:rsidP="00BE0CDB">
            <w:pPr>
              <w:pStyle w:val="TableTextCentered"/>
            </w:pPr>
            <w:r w:rsidRPr="00EC6CFA">
              <w:t>11</w:t>
            </w:r>
          </w:p>
        </w:tc>
      </w:tr>
      <w:tr w:rsidR="00D77209" w:rsidRPr="00E94F4D" w14:paraId="7AE0E30C" w14:textId="77777777" w:rsidTr="00BE0CDB">
        <w:trPr>
          <w:cnfStyle w:val="000000100000" w:firstRow="0" w:lastRow="0" w:firstColumn="0" w:lastColumn="0" w:oddVBand="0" w:evenVBand="0" w:oddHBand="1" w:evenHBand="0" w:firstRowFirstColumn="0" w:firstRowLastColumn="0" w:lastRowFirstColumn="0" w:lastRowLastColumn="0"/>
        </w:trPr>
        <w:tc>
          <w:tcPr>
            <w:tcW w:w="2056" w:type="dxa"/>
            <w:hideMark/>
          </w:tcPr>
          <w:p w14:paraId="317938E3" w14:textId="11519EB8" w:rsidR="00D77209" w:rsidRPr="00EC6CFA" w:rsidRDefault="00D77209" w:rsidP="00361F25">
            <w:pPr>
              <w:pStyle w:val="TableText"/>
            </w:pPr>
            <w:r w:rsidRPr="00EC6CFA">
              <w:t>High need</w:t>
            </w:r>
          </w:p>
        </w:tc>
        <w:tc>
          <w:tcPr>
            <w:tcW w:w="961" w:type="dxa"/>
            <w:vAlign w:val="center"/>
            <w:hideMark/>
          </w:tcPr>
          <w:p w14:paraId="12881C9B" w14:textId="6C1B365D" w:rsidR="00D77209" w:rsidRPr="00EC6CFA" w:rsidRDefault="00D77209" w:rsidP="00BE0CDB">
            <w:pPr>
              <w:pStyle w:val="TableTextCentered"/>
            </w:pPr>
            <w:r w:rsidRPr="00EC6CFA">
              <w:t>283</w:t>
            </w:r>
          </w:p>
        </w:tc>
        <w:tc>
          <w:tcPr>
            <w:tcW w:w="950" w:type="dxa"/>
            <w:vAlign w:val="center"/>
            <w:hideMark/>
          </w:tcPr>
          <w:p w14:paraId="0ABE2C5F" w14:textId="6B018D63" w:rsidR="00D77209" w:rsidRPr="00EC6CFA" w:rsidRDefault="00D77209" w:rsidP="00BE0CDB">
            <w:pPr>
              <w:pStyle w:val="TableTextCentered"/>
            </w:pPr>
            <w:r w:rsidRPr="00EC6CFA">
              <w:t>34%</w:t>
            </w:r>
          </w:p>
        </w:tc>
        <w:tc>
          <w:tcPr>
            <w:tcW w:w="950" w:type="dxa"/>
            <w:vAlign w:val="center"/>
            <w:hideMark/>
          </w:tcPr>
          <w:p w14:paraId="3CB8E59E" w14:textId="3599F5B1" w:rsidR="00D77209" w:rsidRPr="00EC6CFA" w:rsidRDefault="00D77209" w:rsidP="00BE0CDB">
            <w:pPr>
              <w:pStyle w:val="TableTextCentered"/>
            </w:pPr>
            <w:r w:rsidRPr="00EC6CFA">
              <w:t>37%</w:t>
            </w:r>
          </w:p>
        </w:tc>
        <w:tc>
          <w:tcPr>
            <w:tcW w:w="950" w:type="dxa"/>
            <w:vAlign w:val="center"/>
            <w:hideMark/>
          </w:tcPr>
          <w:p w14:paraId="1C4DC594" w14:textId="6E736256" w:rsidR="00D77209" w:rsidRPr="00EC6CFA" w:rsidRDefault="00D77209" w:rsidP="00BE0CDB">
            <w:pPr>
              <w:pStyle w:val="TableTextCentered"/>
            </w:pPr>
            <w:r w:rsidRPr="00EC6CFA">
              <w:t>37%</w:t>
            </w:r>
          </w:p>
        </w:tc>
        <w:tc>
          <w:tcPr>
            <w:tcW w:w="969" w:type="dxa"/>
            <w:vAlign w:val="center"/>
            <w:hideMark/>
          </w:tcPr>
          <w:p w14:paraId="6EA176CF" w14:textId="5B9071AE" w:rsidR="00D77209" w:rsidRPr="00EC6CFA" w:rsidRDefault="00D77209" w:rsidP="00BE0CDB">
            <w:pPr>
              <w:pStyle w:val="TableTextCentered"/>
            </w:pPr>
            <w:r w:rsidRPr="00EC6CFA">
              <w:t>3</w:t>
            </w:r>
          </w:p>
        </w:tc>
        <w:tc>
          <w:tcPr>
            <w:tcW w:w="1056" w:type="dxa"/>
            <w:vAlign w:val="center"/>
            <w:hideMark/>
          </w:tcPr>
          <w:p w14:paraId="4357DE4E" w14:textId="4F66048A" w:rsidR="00D77209" w:rsidRPr="00EC6CFA" w:rsidRDefault="00D77209" w:rsidP="00BE0CDB">
            <w:pPr>
              <w:pStyle w:val="TableTextCentered"/>
            </w:pPr>
            <w:r w:rsidRPr="00EC6CFA">
              <w:t>28%</w:t>
            </w:r>
          </w:p>
        </w:tc>
        <w:tc>
          <w:tcPr>
            <w:tcW w:w="1452" w:type="dxa"/>
            <w:vAlign w:val="center"/>
            <w:hideMark/>
          </w:tcPr>
          <w:p w14:paraId="1CF840F6" w14:textId="17C9044B" w:rsidR="00D77209" w:rsidRPr="00EC6CFA" w:rsidRDefault="00D77209" w:rsidP="00BE0CDB">
            <w:pPr>
              <w:pStyle w:val="TableTextCentered"/>
            </w:pPr>
            <w:r w:rsidRPr="00EC6CFA">
              <w:t>9</w:t>
            </w:r>
          </w:p>
        </w:tc>
      </w:tr>
      <w:tr w:rsidR="00EC6CFA" w:rsidRPr="00E94F4D" w14:paraId="28000A0D" w14:textId="77777777" w:rsidTr="00BE0CDB">
        <w:tc>
          <w:tcPr>
            <w:tcW w:w="2056" w:type="dxa"/>
            <w:hideMark/>
          </w:tcPr>
          <w:p w14:paraId="207340B7" w14:textId="0342A162" w:rsidR="00D77209" w:rsidRPr="00EC6CFA" w:rsidRDefault="00D77209" w:rsidP="00361F25">
            <w:pPr>
              <w:pStyle w:val="TableText"/>
            </w:pPr>
            <w:r w:rsidRPr="00EC6CFA">
              <w:t xml:space="preserve">Economically disadvantaged </w:t>
            </w:r>
          </w:p>
        </w:tc>
        <w:tc>
          <w:tcPr>
            <w:tcW w:w="961" w:type="dxa"/>
            <w:vAlign w:val="center"/>
            <w:hideMark/>
          </w:tcPr>
          <w:p w14:paraId="008681FA" w14:textId="15B662C7" w:rsidR="00D77209" w:rsidRPr="00EC6CFA" w:rsidRDefault="00D77209" w:rsidP="00BE0CDB">
            <w:pPr>
              <w:pStyle w:val="TableTextCentered"/>
            </w:pPr>
            <w:r w:rsidRPr="00EC6CFA">
              <w:t>88</w:t>
            </w:r>
          </w:p>
        </w:tc>
        <w:tc>
          <w:tcPr>
            <w:tcW w:w="950" w:type="dxa"/>
            <w:vAlign w:val="center"/>
            <w:hideMark/>
          </w:tcPr>
          <w:p w14:paraId="433510F6" w14:textId="10F8223F" w:rsidR="00D77209" w:rsidRPr="00EC6CFA" w:rsidRDefault="00D77209" w:rsidP="00BE0CDB">
            <w:pPr>
              <w:pStyle w:val="TableTextCentered"/>
            </w:pPr>
            <w:r w:rsidRPr="00EC6CFA">
              <w:t>40%</w:t>
            </w:r>
          </w:p>
        </w:tc>
        <w:tc>
          <w:tcPr>
            <w:tcW w:w="950" w:type="dxa"/>
            <w:vAlign w:val="center"/>
            <w:hideMark/>
          </w:tcPr>
          <w:p w14:paraId="65D88F99" w14:textId="1A4675F9" w:rsidR="00D77209" w:rsidRPr="00EC6CFA" w:rsidRDefault="00D77209" w:rsidP="00BE0CDB">
            <w:pPr>
              <w:pStyle w:val="TableTextCentered"/>
            </w:pPr>
            <w:r w:rsidRPr="00EC6CFA">
              <w:t>51%</w:t>
            </w:r>
          </w:p>
        </w:tc>
        <w:tc>
          <w:tcPr>
            <w:tcW w:w="950" w:type="dxa"/>
            <w:vAlign w:val="center"/>
            <w:hideMark/>
          </w:tcPr>
          <w:p w14:paraId="4009CAE8" w14:textId="1C2895F2" w:rsidR="00D77209" w:rsidRPr="00EC6CFA" w:rsidRDefault="00D77209" w:rsidP="00BE0CDB">
            <w:pPr>
              <w:pStyle w:val="TableTextCentered"/>
            </w:pPr>
            <w:r w:rsidRPr="00EC6CFA">
              <w:t>50%</w:t>
            </w:r>
          </w:p>
        </w:tc>
        <w:tc>
          <w:tcPr>
            <w:tcW w:w="969" w:type="dxa"/>
            <w:vAlign w:val="center"/>
            <w:hideMark/>
          </w:tcPr>
          <w:p w14:paraId="52B9F674" w14:textId="5C0D1923" w:rsidR="00D77209" w:rsidRPr="00EC6CFA" w:rsidRDefault="00D77209" w:rsidP="00BE0CDB">
            <w:pPr>
              <w:pStyle w:val="TableTextCentered"/>
            </w:pPr>
            <w:r w:rsidRPr="00EC6CFA">
              <w:t>10</w:t>
            </w:r>
          </w:p>
        </w:tc>
        <w:tc>
          <w:tcPr>
            <w:tcW w:w="1056" w:type="dxa"/>
            <w:vAlign w:val="center"/>
            <w:hideMark/>
          </w:tcPr>
          <w:p w14:paraId="4330A79E" w14:textId="7D8A44B4" w:rsidR="00D77209" w:rsidRPr="00EC6CFA" w:rsidRDefault="00D77209" w:rsidP="00BE0CDB">
            <w:pPr>
              <w:pStyle w:val="TableTextCentered"/>
            </w:pPr>
            <w:r w:rsidRPr="00EC6CFA">
              <w:t>27%</w:t>
            </w:r>
          </w:p>
        </w:tc>
        <w:tc>
          <w:tcPr>
            <w:tcW w:w="1452" w:type="dxa"/>
            <w:vAlign w:val="center"/>
            <w:hideMark/>
          </w:tcPr>
          <w:p w14:paraId="3C9B2C52" w14:textId="3C7AAA4C" w:rsidR="00D77209" w:rsidRPr="00EC6CFA" w:rsidRDefault="00D77209" w:rsidP="00BE0CDB">
            <w:pPr>
              <w:pStyle w:val="TableTextCentered"/>
            </w:pPr>
            <w:r w:rsidRPr="00EC6CFA">
              <w:t>23</w:t>
            </w:r>
          </w:p>
        </w:tc>
      </w:tr>
      <w:tr w:rsidR="00361F25" w:rsidRPr="00E94F4D" w14:paraId="5F5A555F" w14:textId="77777777" w:rsidTr="00BE0CDB">
        <w:trPr>
          <w:cnfStyle w:val="000000100000" w:firstRow="0" w:lastRow="0" w:firstColumn="0" w:lastColumn="0" w:oddVBand="0" w:evenVBand="0" w:oddHBand="1" w:evenHBand="0" w:firstRowFirstColumn="0" w:firstRowLastColumn="0" w:lastRowFirstColumn="0" w:lastRowLastColumn="0"/>
        </w:trPr>
        <w:tc>
          <w:tcPr>
            <w:tcW w:w="2056" w:type="dxa"/>
            <w:hideMark/>
          </w:tcPr>
          <w:p w14:paraId="248E5A68" w14:textId="2E35EA58" w:rsidR="00D77209" w:rsidRPr="00EC6CFA" w:rsidRDefault="00D77209" w:rsidP="00361F25">
            <w:pPr>
              <w:pStyle w:val="TableText"/>
            </w:pPr>
            <w:r w:rsidRPr="00EC6CFA">
              <w:t>ELs and former ELs</w:t>
            </w:r>
          </w:p>
        </w:tc>
        <w:tc>
          <w:tcPr>
            <w:tcW w:w="961" w:type="dxa"/>
            <w:vAlign w:val="center"/>
            <w:hideMark/>
          </w:tcPr>
          <w:p w14:paraId="042F1EC7" w14:textId="48E3F7A8" w:rsidR="00D77209" w:rsidRPr="00EC6CFA" w:rsidRDefault="00D77209" w:rsidP="00BE0CDB">
            <w:pPr>
              <w:pStyle w:val="TableTextCentered"/>
            </w:pPr>
            <w:r w:rsidRPr="00EC6CFA">
              <w:t>34</w:t>
            </w:r>
          </w:p>
        </w:tc>
        <w:tc>
          <w:tcPr>
            <w:tcW w:w="950" w:type="dxa"/>
            <w:vAlign w:val="center"/>
            <w:hideMark/>
          </w:tcPr>
          <w:p w14:paraId="1EBC675A" w14:textId="6CA0BDE6" w:rsidR="00D77209" w:rsidRPr="00EC6CFA" w:rsidRDefault="00D77209" w:rsidP="00BE0CDB">
            <w:pPr>
              <w:pStyle w:val="TableTextCentered"/>
            </w:pPr>
            <w:r w:rsidRPr="00EC6CFA">
              <w:t>41%</w:t>
            </w:r>
          </w:p>
        </w:tc>
        <w:tc>
          <w:tcPr>
            <w:tcW w:w="950" w:type="dxa"/>
            <w:vAlign w:val="center"/>
            <w:hideMark/>
          </w:tcPr>
          <w:p w14:paraId="3CD59DDE" w14:textId="6DA20089" w:rsidR="00D77209" w:rsidRPr="00EC6CFA" w:rsidRDefault="00D77209" w:rsidP="00BE0CDB">
            <w:pPr>
              <w:pStyle w:val="TableTextCentered"/>
            </w:pPr>
            <w:r w:rsidRPr="00EC6CFA">
              <w:t>41%</w:t>
            </w:r>
          </w:p>
        </w:tc>
        <w:tc>
          <w:tcPr>
            <w:tcW w:w="950" w:type="dxa"/>
            <w:vAlign w:val="center"/>
            <w:hideMark/>
          </w:tcPr>
          <w:p w14:paraId="6A163400" w14:textId="7AFB7BD5" w:rsidR="00D77209" w:rsidRPr="00EC6CFA" w:rsidRDefault="00D77209" w:rsidP="00BE0CDB">
            <w:pPr>
              <w:pStyle w:val="TableTextCentered"/>
            </w:pPr>
            <w:r w:rsidRPr="00EC6CFA">
              <w:t>65%</w:t>
            </w:r>
          </w:p>
        </w:tc>
        <w:tc>
          <w:tcPr>
            <w:tcW w:w="969" w:type="dxa"/>
            <w:vAlign w:val="center"/>
            <w:hideMark/>
          </w:tcPr>
          <w:p w14:paraId="70D5C27B" w14:textId="1CCA8228" w:rsidR="00D77209" w:rsidRPr="00EC6CFA" w:rsidRDefault="00D77209" w:rsidP="00BE0CDB">
            <w:pPr>
              <w:pStyle w:val="TableTextCentered"/>
            </w:pPr>
            <w:r w:rsidRPr="00EC6CFA">
              <w:t>24</w:t>
            </w:r>
          </w:p>
        </w:tc>
        <w:tc>
          <w:tcPr>
            <w:tcW w:w="1056" w:type="dxa"/>
            <w:vAlign w:val="center"/>
            <w:hideMark/>
          </w:tcPr>
          <w:p w14:paraId="5392EAC2" w14:textId="1FF0020A" w:rsidR="00D77209" w:rsidRPr="00EC6CFA" w:rsidRDefault="00D77209" w:rsidP="00BE0CDB">
            <w:pPr>
              <w:pStyle w:val="TableTextCentered"/>
            </w:pPr>
            <w:r w:rsidRPr="00EC6CFA">
              <w:t>24%</w:t>
            </w:r>
          </w:p>
        </w:tc>
        <w:tc>
          <w:tcPr>
            <w:tcW w:w="1452" w:type="dxa"/>
            <w:vAlign w:val="center"/>
            <w:hideMark/>
          </w:tcPr>
          <w:p w14:paraId="4644FAE7" w14:textId="558AF460" w:rsidR="00D77209" w:rsidRPr="00EC6CFA" w:rsidRDefault="00D77209" w:rsidP="00BE0CDB">
            <w:pPr>
              <w:pStyle w:val="TableTextCentered"/>
            </w:pPr>
            <w:r w:rsidRPr="00EC6CFA">
              <w:t>41</w:t>
            </w:r>
          </w:p>
        </w:tc>
      </w:tr>
      <w:tr w:rsidR="00EC6CFA" w:rsidRPr="00E94F4D" w14:paraId="06509914" w14:textId="77777777" w:rsidTr="00BE0CDB">
        <w:tc>
          <w:tcPr>
            <w:tcW w:w="2056" w:type="dxa"/>
            <w:hideMark/>
          </w:tcPr>
          <w:p w14:paraId="2789F51B" w14:textId="656BFF38" w:rsidR="00D77209" w:rsidRPr="00EC6CFA" w:rsidRDefault="00D77209" w:rsidP="00361F25">
            <w:pPr>
              <w:pStyle w:val="TableText"/>
            </w:pPr>
            <w:r w:rsidRPr="00EC6CFA">
              <w:t>Students with disabilities</w:t>
            </w:r>
          </w:p>
        </w:tc>
        <w:tc>
          <w:tcPr>
            <w:tcW w:w="961" w:type="dxa"/>
            <w:vAlign w:val="center"/>
            <w:hideMark/>
          </w:tcPr>
          <w:p w14:paraId="728CCD3F" w14:textId="4ECDF04C" w:rsidR="00D77209" w:rsidRPr="00EC6CFA" w:rsidRDefault="00D77209" w:rsidP="00BE0CDB">
            <w:pPr>
              <w:pStyle w:val="TableTextCentered"/>
            </w:pPr>
            <w:r w:rsidRPr="00EC6CFA">
              <w:t>198</w:t>
            </w:r>
          </w:p>
        </w:tc>
        <w:tc>
          <w:tcPr>
            <w:tcW w:w="950" w:type="dxa"/>
            <w:vAlign w:val="center"/>
            <w:hideMark/>
          </w:tcPr>
          <w:p w14:paraId="1EAACBD2" w14:textId="4D888341" w:rsidR="00D77209" w:rsidRPr="00EC6CFA" w:rsidRDefault="00D77209" w:rsidP="00BE0CDB">
            <w:pPr>
              <w:pStyle w:val="TableTextCentered"/>
            </w:pPr>
            <w:r w:rsidRPr="00EC6CFA">
              <w:t>25%</w:t>
            </w:r>
          </w:p>
        </w:tc>
        <w:tc>
          <w:tcPr>
            <w:tcW w:w="950" w:type="dxa"/>
            <w:vAlign w:val="center"/>
            <w:hideMark/>
          </w:tcPr>
          <w:p w14:paraId="1959FA5A" w14:textId="092020D2" w:rsidR="00D77209" w:rsidRPr="00EC6CFA" w:rsidRDefault="00D77209" w:rsidP="00BE0CDB">
            <w:pPr>
              <w:pStyle w:val="TableTextCentered"/>
            </w:pPr>
            <w:r w:rsidRPr="00EC6CFA">
              <w:t>27%</w:t>
            </w:r>
          </w:p>
        </w:tc>
        <w:tc>
          <w:tcPr>
            <w:tcW w:w="950" w:type="dxa"/>
            <w:vAlign w:val="center"/>
            <w:hideMark/>
          </w:tcPr>
          <w:p w14:paraId="2BE617FA" w14:textId="3097C15A" w:rsidR="00D77209" w:rsidRPr="00EC6CFA" w:rsidRDefault="00D77209" w:rsidP="00BE0CDB">
            <w:pPr>
              <w:pStyle w:val="TableTextCentered"/>
            </w:pPr>
            <w:r w:rsidRPr="00EC6CFA">
              <w:t>24%</w:t>
            </w:r>
          </w:p>
        </w:tc>
        <w:tc>
          <w:tcPr>
            <w:tcW w:w="969" w:type="dxa"/>
            <w:vAlign w:val="center"/>
            <w:hideMark/>
          </w:tcPr>
          <w:p w14:paraId="35329E06" w14:textId="48E161DA" w:rsidR="00D77209" w:rsidRPr="00EC6CFA" w:rsidRDefault="00D77209" w:rsidP="00BE0CDB">
            <w:pPr>
              <w:pStyle w:val="TableTextCentered"/>
            </w:pPr>
            <w:r w:rsidRPr="00EC6CFA">
              <w:t>-1</w:t>
            </w:r>
          </w:p>
        </w:tc>
        <w:tc>
          <w:tcPr>
            <w:tcW w:w="1056" w:type="dxa"/>
            <w:vAlign w:val="center"/>
            <w:hideMark/>
          </w:tcPr>
          <w:p w14:paraId="71E51B9A" w14:textId="0973BEF7" w:rsidR="00D77209" w:rsidRPr="00EC6CFA" w:rsidRDefault="00D77209" w:rsidP="00BE0CDB">
            <w:pPr>
              <w:pStyle w:val="TableTextCentered"/>
            </w:pPr>
            <w:r w:rsidRPr="00EC6CFA">
              <w:t>16%</w:t>
            </w:r>
          </w:p>
        </w:tc>
        <w:tc>
          <w:tcPr>
            <w:tcW w:w="1452" w:type="dxa"/>
            <w:vAlign w:val="center"/>
            <w:hideMark/>
          </w:tcPr>
          <w:p w14:paraId="7D60D176" w14:textId="3871CA3F" w:rsidR="00D77209" w:rsidRPr="00EC6CFA" w:rsidRDefault="00D77209" w:rsidP="00BE0CDB">
            <w:pPr>
              <w:pStyle w:val="TableTextCentered"/>
            </w:pPr>
            <w:r w:rsidRPr="00EC6CFA">
              <w:t>8</w:t>
            </w:r>
          </w:p>
        </w:tc>
      </w:tr>
    </w:tbl>
    <w:p w14:paraId="4A19D6F0" w14:textId="56C9374C"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4</w:t>
        </w:r>
      </w:fldSimple>
      <w:r>
        <w:t>.</w:t>
      </w:r>
      <w:r w:rsidRPr="00E94F4D">
        <w:t xml:space="preserve"> </w:t>
      </w:r>
      <w:r w:rsidR="00905E6B">
        <w:rPr>
          <w:rFonts w:cstheme="minorHAnsi"/>
          <w:color w:val="000000" w:themeColor="text1"/>
        </w:rPr>
        <w:t>Groton-Dunstable Regional School District</w:t>
      </w:r>
      <w:r w:rsidR="00905E6B">
        <w:t>:</w:t>
      </w:r>
      <w:r w:rsidR="00905E6B" w:rsidRPr="00E94F4D">
        <w:t xml:space="preserve"> Next-Generation MCAS </w:t>
      </w:r>
      <w:r w:rsidR="00905E6B">
        <w:t xml:space="preserve">Mathematics </w:t>
      </w:r>
      <w:r w:rsidR="00905E6B" w:rsidRPr="00E94F4D">
        <w:t>Percent</w:t>
      </w:r>
      <w:r w:rsidR="00905E6B">
        <w:t>age</w:t>
      </w:r>
      <w:r w:rsidR="00905E6B" w:rsidRPr="00E94F4D">
        <w:t xml:space="preserve"> Meeting or Exceeding Expectations in Grades 3</w:t>
      </w:r>
      <w:r w:rsidR="00905E6B">
        <w:t>-</w:t>
      </w:r>
      <w:r w:rsidR="00905E6B" w:rsidRPr="00E94F4D">
        <w:t>8, 2018</w:t>
      </w:r>
      <w:r w:rsidR="00905E6B">
        <w:t>-</w:t>
      </w:r>
      <w:r w:rsidR="00905E6B" w:rsidRPr="00E94F4D">
        <w:t>2021 </w:t>
      </w:r>
    </w:p>
    <w:tbl>
      <w:tblPr>
        <w:tblStyle w:val="MSVTable11"/>
        <w:tblW w:w="5000" w:type="pct"/>
        <w:tblLook w:val="04A0" w:firstRow="1" w:lastRow="0" w:firstColumn="1" w:lastColumn="0" w:noHBand="0" w:noVBand="1"/>
      </w:tblPr>
      <w:tblGrid>
        <w:gridCol w:w="2056"/>
        <w:gridCol w:w="961"/>
        <w:gridCol w:w="950"/>
        <w:gridCol w:w="950"/>
        <w:gridCol w:w="950"/>
        <w:gridCol w:w="969"/>
        <w:gridCol w:w="1056"/>
        <w:gridCol w:w="1452"/>
      </w:tblGrid>
      <w:tr w:rsidR="00361F25" w:rsidRPr="00E94F4D" w14:paraId="0452406B" w14:textId="77777777" w:rsidTr="00C90A98">
        <w:trPr>
          <w:cnfStyle w:val="100000000000" w:firstRow="1" w:lastRow="0" w:firstColumn="0" w:lastColumn="0" w:oddVBand="0" w:evenVBand="0" w:oddHBand="0" w:evenHBand="0" w:firstRowFirstColumn="0" w:firstRowLastColumn="0" w:lastRowFirstColumn="0" w:lastRowLastColumn="0"/>
        </w:trPr>
        <w:tc>
          <w:tcPr>
            <w:tcW w:w="2056" w:type="dxa"/>
            <w:vAlign w:val="center"/>
            <w:hideMark/>
          </w:tcPr>
          <w:p w14:paraId="6A5B23FB" w14:textId="0E6207FA" w:rsidR="00D77209" w:rsidRPr="00EC6CFA" w:rsidRDefault="00D77209" w:rsidP="00C90A98">
            <w:pPr>
              <w:pStyle w:val="TableColHeadingCenter"/>
            </w:pPr>
            <w:r w:rsidRPr="00EC6CFA">
              <w:t>Group</w:t>
            </w:r>
          </w:p>
        </w:tc>
        <w:tc>
          <w:tcPr>
            <w:tcW w:w="961" w:type="dxa"/>
            <w:vAlign w:val="center"/>
            <w:hideMark/>
          </w:tcPr>
          <w:p w14:paraId="45804AA5" w14:textId="25B34A50" w:rsidR="00D77209" w:rsidRPr="00EC6CFA" w:rsidRDefault="00D77209" w:rsidP="00C90A98">
            <w:pPr>
              <w:pStyle w:val="TableColHeadingCenter"/>
            </w:pPr>
            <w:r w:rsidRPr="00C54E53">
              <w:rPr>
                <w:rFonts w:cs="Times New Roman"/>
                <w:i/>
                <w:iCs/>
              </w:rPr>
              <w:t>N</w:t>
            </w:r>
            <w:r w:rsidRPr="00EC6CFA">
              <w:t xml:space="preserve"> </w:t>
            </w:r>
            <w:r w:rsidR="00EC6CFA">
              <w:br/>
            </w:r>
            <w:r w:rsidRPr="00EC6CFA">
              <w:t>(2021)</w:t>
            </w:r>
          </w:p>
        </w:tc>
        <w:tc>
          <w:tcPr>
            <w:tcW w:w="950" w:type="dxa"/>
            <w:vAlign w:val="center"/>
            <w:hideMark/>
          </w:tcPr>
          <w:p w14:paraId="65BC7C72" w14:textId="436CEEF3" w:rsidR="00D77209" w:rsidRPr="00EC6CFA" w:rsidRDefault="00D77209" w:rsidP="00C90A98">
            <w:pPr>
              <w:pStyle w:val="TableColHeadingCenter"/>
            </w:pPr>
            <w:r w:rsidRPr="00EC6CFA">
              <w:t>2018</w:t>
            </w:r>
          </w:p>
        </w:tc>
        <w:tc>
          <w:tcPr>
            <w:tcW w:w="950" w:type="dxa"/>
            <w:vAlign w:val="center"/>
            <w:hideMark/>
          </w:tcPr>
          <w:p w14:paraId="0AFF1FD2" w14:textId="4517C74E" w:rsidR="00D77209" w:rsidRPr="00EC6CFA" w:rsidRDefault="00D77209" w:rsidP="00C90A98">
            <w:pPr>
              <w:pStyle w:val="TableColHeadingCenter"/>
            </w:pPr>
            <w:r w:rsidRPr="00EC6CFA">
              <w:t>2019</w:t>
            </w:r>
          </w:p>
        </w:tc>
        <w:tc>
          <w:tcPr>
            <w:tcW w:w="950" w:type="dxa"/>
            <w:vAlign w:val="center"/>
            <w:hideMark/>
          </w:tcPr>
          <w:p w14:paraId="78747F2C" w14:textId="3C45CBCF" w:rsidR="00D77209" w:rsidRPr="00EC6CFA" w:rsidRDefault="00D77209" w:rsidP="00C90A98">
            <w:pPr>
              <w:pStyle w:val="TableColHeadingCenter"/>
            </w:pPr>
            <w:r w:rsidRPr="00EC6CFA">
              <w:t>2021</w:t>
            </w:r>
          </w:p>
        </w:tc>
        <w:tc>
          <w:tcPr>
            <w:tcW w:w="969" w:type="dxa"/>
            <w:vAlign w:val="center"/>
            <w:hideMark/>
          </w:tcPr>
          <w:p w14:paraId="283FAA8E" w14:textId="5CA8A12F" w:rsidR="00D77209" w:rsidRPr="00EC6CFA" w:rsidRDefault="00D77209" w:rsidP="00C90A98">
            <w:pPr>
              <w:pStyle w:val="TableColHeadingCenter"/>
            </w:pPr>
            <w:r w:rsidRPr="00EC6CFA">
              <w:t>Change</w:t>
            </w:r>
          </w:p>
        </w:tc>
        <w:tc>
          <w:tcPr>
            <w:tcW w:w="1056" w:type="dxa"/>
            <w:vAlign w:val="center"/>
            <w:hideMark/>
          </w:tcPr>
          <w:p w14:paraId="2D7ECEE5" w14:textId="4C3C71DF" w:rsidR="00D77209" w:rsidRPr="00EC6CFA" w:rsidRDefault="00D77209" w:rsidP="00C90A98">
            <w:pPr>
              <w:pStyle w:val="TableColHeadingCenter"/>
            </w:pPr>
            <w:r w:rsidRPr="00EC6CFA">
              <w:t>State (2021)</w:t>
            </w:r>
          </w:p>
        </w:tc>
        <w:tc>
          <w:tcPr>
            <w:tcW w:w="1452" w:type="dxa"/>
            <w:vAlign w:val="center"/>
            <w:hideMark/>
          </w:tcPr>
          <w:p w14:paraId="74D401B4" w14:textId="208745A5" w:rsidR="00D77209" w:rsidRPr="00EC6CFA" w:rsidRDefault="00D77209" w:rsidP="00C90A98">
            <w:pPr>
              <w:pStyle w:val="TableColHeadingCenter"/>
            </w:pPr>
            <w:r w:rsidRPr="00EC6CFA">
              <w:t>Above/</w:t>
            </w:r>
            <w:r w:rsidR="00F935B6">
              <w:t>b</w:t>
            </w:r>
            <w:r w:rsidRPr="00EC6CFA">
              <w:t>elow</w:t>
            </w:r>
          </w:p>
        </w:tc>
      </w:tr>
      <w:tr w:rsidR="00361F25" w:rsidRPr="00E94F4D" w14:paraId="71B5D439" w14:textId="77777777" w:rsidTr="00C90A98">
        <w:trPr>
          <w:cnfStyle w:val="000000100000" w:firstRow="0" w:lastRow="0" w:firstColumn="0" w:lastColumn="0" w:oddVBand="0" w:evenVBand="0" w:oddHBand="1" w:evenHBand="0" w:firstRowFirstColumn="0" w:firstRowLastColumn="0" w:lastRowFirstColumn="0" w:lastRowLastColumn="0"/>
        </w:trPr>
        <w:tc>
          <w:tcPr>
            <w:tcW w:w="2056" w:type="dxa"/>
            <w:hideMark/>
          </w:tcPr>
          <w:p w14:paraId="627DFD3F" w14:textId="77777777" w:rsidR="00D77209" w:rsidRPr="00EC6CFA" w:rsidRDefault="00D77209" w:rsidP="00361F25">
            <w:pPr>
              <w:pStyle w:val="TableText"/>
            </w:pPr>
            <w:r w:rsidRPr="00EC6CFA">
              <w:t>All </w:t>
            </w:r>
          </w:p>
        </w:tc>
        <w:tc>
          <w:tcPr>
            <w:tcW w:w="961" w:type="dxa"/>
            <w:vAlign w:val="center"/>
            <w:hideMark/>
          </w:tcPr>
          <w:p w14:paraId="16693274" w14:textId="61D8B512" w:rsidR="00D77209" w:rsidRPr="00EC6CFA" w:rsidRDefault="00D77209" w:rsidP="00C90A98">
            <w:pPr>
              <w:pStyle w:val="TableTextCentered"/>
            </w:pPr>
            <w:r w:rsidRPr="00EC6CFA">
              <w:t>1,001</w:t>
            </w:r>
          </w:p>
        </w:tc>
        <w:tc>
          <w:tcPr>
            <w:tcW w:w="950" w:type="dxa"/>
            <w:vAlign w:val="center"/>
            <w:hideMark/>
          </w:tcPr>
          <w:p w14:paraId="5CC15A70" w14:textId="51A756AB" w:rsidR="00D77209" w:rsidRPr="00EC6CFA" w:rsidRDefault="00D77209" w:rsidP="00C90A98">
            <w:pPr>
              <w:pStyle w:val="TableTextCentered"/>
            </w:pPr>
            <w:r w:rsidRPr="00EC6CFA">
              <w:t>66%</w:t>
            </w:r>
          </w:p>
        </w:tc>
        <w:tc>
          <w:tcPr>
            <w:tcW w:w="950" w:type="dxa"/>
            <w:vAlign w:val="center"/>
            <w:hideMark/>
          </w:tcPr>
          <w:p w14:paraId="00B773C7" w14:textId="1BB4C3E0" w:rsidR="00D77209" w:rsidRPr="00EC6CFA" w:rsidRDefault="00D77209" w:rsidP="00C90A98">
            <w:pPr>
              <w:pStyle w:val="TableTextCentered"/>
            </w:pPr>
            <w:r w:rsidRPr="00EC6CFA">
              <w:t>68%</w:t>
            </w:r>
          </w:p>
        </w:tc>
        <w:tc>
          <w:tcPr>
            <w:tcW w:w="950" w:type="dxa"/>
            <w:vAlign w:val="center"/>
            <w:hideMark/>
          </w:tcPr>
          <w:p w14:paraId="18E13ACA" w14:textId="00CB357B" w:rsidR="00D77209" w:rsidRPr="00EC6CFA" w:rsidRDefault="00D77209" w:rsidP="00C90A98">
            <w:pPr>
              <w:pStyle w:val="TableTextCentered"/>
            </w:pPr>
            <w:r w:rsidRPr="00EC6CFA">
              <w:t>57%</w:t>
            </w:r>
          </w:p>
        </w:tc>
        <w:tc>
          <w:tcPr>
            <w:tcW w:w="969" w:type="dxa"/>
            <w:vAlign w:val="center"/>
            <w:hideMark/>
          </w:tcPr>
          <w:p w14:paraId="13991248" w14:textId="0ECF5FA4" w:rsidR="00D77209" w:rsidRPr="00EC6CFA" w:rsidRDefault="00D77209" w:rsidP="00C90A98">
            <w:pPr>
              <w:pStyle w:val="TableTextCentered"/>
            </w:pPr>
            <w:r w:rsidRPr="00EC6CFA">
              <w:t>-9</w:t>
            </w:r>
          </w:p>
        </w:tc>
        <w:tc>
          <w:tcPr>
            <w:tcW w:w="1056" w:type="dxa"/>
            <w:vAlign w:val="center"/>
            <w:hideMark/>
          </w:tcPr>
          <w:p w14:paraId="725F0A4A" w14:textId="4494D3A5" w:rsidR="00D77209" w:rsidRPr="00EC6CFA" w:rsidRDefault="00D77209" w:rsidP="00C90A98">
            <w:pPr>
              <w:pStyle w:val="TableTextCentered"/>
            </w:pPr>
            <w:r w:rsidRPr="00EC6CFA">
              <w:t>33%</w:t>
            </w:r>
          </w:p>
        </w:tc>
        <w:tc>
          <w:tcPr>
            <w:tcW w:w="1452" w:type="dxa"/>
            <w:vAlign w:val="center"/>
            <w:hideMark/>
          </w:tcPr>
          <w:p w14:paraId="431AAEEF" w14:textId="1C8847B5" w:rsidR="00D77209" w:rsidRPr="00EC6CFA" w:rsidRDefault="00D77209" w:rsidP="00C90A98">
            <w:pPr>
              <w:pStyle w:val="TableTextCentered"/>
            </w:pPr>
            <w:r w:rsidRPr="00EC6CFA">
              <w:t>24</w:t>
            </w:r>
          </w:p>
        </w:tc>
      </w:tr>
      <w:tr w:rsidR="00EC6CFA" w:rsidRPr="00E94F4D" w14:paraId="719F2081" w14:textId="77777777" w:rsidTr="00C90A98">
        <w:tc>
          <w:tcPr>
            <w:tcW w:w="2056" w:type="dxa"/>
            <w:hideMark/>
          </w:tcPr>
          <w:p w14:paraId="679B80E5" w14:textId="46C9F890" w:rsidR="00D77209" w:rsidRPr="00EC6CFA" w:rsidRDefault="00D77209" w:rsidP="00361F25">
            <w:pPr>
              <w:pStyle w:val="TableText"/>
            </w:pPr>
            <w:r w:rsidRPr="00EC6CFA">
              <w:t>African American/</w:t>
            </w:r>
            <w:r w:rsidR="00F935B6">
              <w:br/>
            </w:r>
            <w:r w:rsidRPr="00EC6CFA">
              <w:t>Black </w:t>
            </w:r>
          </w:p>
        </w:tc>
        <w:tc>
          <w:tcPr>
            <w:tcW w:w="961" w:type="dxa"/>
            <w:vAlign w:val="center"/>
            <w:hideMark/>
          </w:tcPr>
          <w:p w14:paraId="53ACCA80" w14:textId="3333B5FC" w:rsidR="00D77209" w:rsidRPr="00EC6CFA" w:rsidRDefault="00D77209" w:rsidP="00C90A98">
            <w:pPr>
              <w:pStyle w:val="TableTextCentered"/>
            </w:pPr>
            <w:r w:rsidRPr="00EC6CFA">
              <w:t>15</w:t>
            </w:r>
          </w:p>
        </w:tc>
        <w:tc>
          <w:tcPr>
            <w:tcW w:w="950" w:type="dxa"/>
            <w:vAlign w:val="center"/>
            <w:hideMark/>
          </w:tcPr>
          <w:p w14:paraId="26E16D43" w14:textId="61D9461B" w:rsidR="00D77209" w:rsidRPr="00EC6CFA" w:rsidRDefault="00D77209" w:rsidP="00C90A98">
            <w:pPr>
              <w:pStyle w:val="TableTextCentered"/>
            </w:pPr>
            <w:r w:rsidRPr="00EC6CFA">
              <w:t>33%</w:t>
            </w:r>
          </w:p>
        </w:tc>
        <w:tc>
          <w:tcPr>
            <w:tcW w:w="950" w:type="dxa"/>
            <w:vAlign w:val="center"/>
            <w:hideMark/>
          </w:tcPr>
          <w:p w14:paraId="3129783C" w14:textId="67637789" w:rsidR="00D77209" w:rsidRPr="00EC6CFA" w:rsidRDefault="00D77209" w:rsidP="00C90A98">
            <w:pPr>
              <w:pStyle w:val="TableTextCentered"/>
            </w:pPr>
            <w:r w:rsidRPr="00EC6CFA">
              <w:t>38%</w:t>
            </w:r>
          </w:p>
        </w:tc>
        <w:tc>
          <w:tcPr>
            <w:tcW w:w="950" w:type="dxa"/>
            <w:vAlign w:val="center"/>
            <w:hideMark/>
          </w:tcPr>
          <w:p w14:paraId="1EF667EC" w14:textId="6DEDBB07" w:rsidR="00D77209" w:rsidRPr="00EC6CFA" w:rsidRDefault="00D77209" w:rsidP="00C90A98">
            <w:pPr>
              <w:pStyle w:val="TableTextCentered"/>
            </w:pPr>
            <w:r w:rsidRPr="00EC6CFA">
              <w:t>33%</w:t>
            </w:r>
          </w:p>
        </w:tc>
        <w:tc>
          <w:tcPr>
            <w:tcW w:w="969" w:type="dxa"/>
            <w:vAlign w:val="center"/>
            <w:hideMark/>
          </w:tcPr>
          <w:p w14:paraId="6DFD7F34" w14:textId="542CE9D6" w:rsidR="00D77209" w:rsidRPr="00EC6CFA" w:rsidRDefault="00D77209" w:rsidP="00C90A98">
            <w:pPr>
              <w:pStyle w:val="TableTextCentered"/>
            </w:pPr>
            <w:r w:rsidRPr="00EC6CFA">
              <w:t>0</w:t>
            </w:r>
          </w:p>
        </w:tc>
        <w:tc>
          <w:tcPr>
            <w:tcW w:w="1056" w:type="dxa"/>
            <w:vAlign w:val="center"/>
            <w:hideMark/>
          </w:tcPr>
          <w:p w14:paraId="3105F01E" w14:textId="5A139EF7" w:rsidR="00D77209" w:rsidRPr="00EC6CFA" w:rsidRDefault="00D77209" w:rsidP="00C90A98">
            <w:pPr>
              <w:pStyle w:val="TableTextCentered"/>
            </w:pPr>
            <w:r w:rsidRPr="00EC6CFA">
              <w:t>14%</w:t>
            </w:r>
          </w:p>
        </w:tc>
        <w:tc>
          <w:tcPr>
            <w:tcW w:w="1452" w:type="dxa"/>
            <w:vAlign w:val="center"/>
            <w:hideMark/>
          </w:tcPr>
          <w:p w14:paraId="4BD97D0C" w14:textId="3DC65CF8" w:rsidR="00D77209" w:rsidRPr="00EC6CFA" w:rsidRDefault="00D77209" w:rsidP="00C90A98">
            <w:pPr>
              <w:pStyle w:val="TableTextCentered"/>
            </w:pPr>
            <w:r w:rsidRPr="00EC6CFA">
              <w:t>19</w:t>
            </w:r>
          </w:p>
        </w:tc>
      </w:tr>
      <w:tr w:rsidR="00361F25" w:rsidRPr="00E94F4D" w14:paraId="4A5007CA" w14:textId="77777777" w:rsidTr="00C90A98">
        <w:trPr>
          <w:cnfStyle w:val="000000100000" w:firstRow="0" w:lastRow="0" w:firstColumn="0" w:lastColumn="0" w:oddVBand="0" w:evenVBand="0" w:oddHBand="1" w:evenHBand="0" w:firstRowFirstColumn="0" w:firstRowLastColumn="0" w:lastRowFirstColumn="0" w:lastRowLastColumn="0"/>
        </w:trPr>
        <w:tc>
          <w:tcPr>
            <w:tcW w:w="2056" w:type="dxa"/>
            <w:hideMark/>
          </w:tcPr>
          <w:p w14:paraId="00AEEB54" w14:textId="77777777" w:rsidR="00D77209" w:rsidRPr="00EC6CFA" w:rsidRDefault="00D77209" w:rsidP="00361F25">
            <w:pPr>
              <w:pStyle w:val="TableText"/>
            </w:pPr>
            <w:r w:rsidRPr="00EC6CFA">
              <w:t>Asian </w:t>
            </w:r>
          </w:p>
        </w:tc>
        <w:tc>
          <w:tcPr>
            <w:tcW w:w="961" w:type="dxa"/>
            <w:vAlign w:val="center"/>
            <w:hideMark/>
          </w:tcPr>
          <w:p w14:paraId="5186AFBC" w14:textId="7DE97DDE" w:rsidR="00D77209" w:rsidRPr="00EC6CFA" w:rsidRDefault="00D77209" w:rsidP="00C90A98">
            <w:pPr>
              <w:pStyle w:val="TableTextCentered"/>
            </w:pPr>
            <w:r w:rsidRPr="00EC6CFA">
              <w:t>69</w:t>
            </w:r>
          </w:p>
        </w:tc>
        <w:tc>
          <w:tcPr>
            <w:tcW w:w="950" w:type="dxa"/>
            <w:vAlign w:val="center"/>
            <w:hideMark/>
          </w:tcPr>
          <w:p w14:paraId="37109E4F" w14:textId="018E9D72" w:rsidR="00D77209" w:rsidRPr="00EC6CFA" w:rsidRDefault="00D77209" w:rsidP="00C90A98">
            <w:pPr>
              <w:pStyle w:val="TableTextCentered"/>
            </w:pPr>
            <w:r w:rsidRPr="00EC6CFA">
              <w:t>79%</w:t>
            </w:r>
          </w:p>
        </w:tc>
        <w:tc>
          <w:tcPr>
            <w:tcW w:w="950" w:type="dxa"/>
            <w:vAlign w:val="center"/>
            <w:hideMark/>
          </w:tcPr>
          <w:p w14:paraId="139607EE" w14:textId="573AD230" w:rsidR="00D77209" w:rsidRPr="00EC6CFA" w:rsidRDefault="00D77209" w:rsidP="00C90A98">
            <w:pPr>
              <w:pStyle w:val="TableTextCentered"/>
            </w:pPr>
            <w:r w:rsidRPr="00EC6CFA">
              <w:t>81%</w:t>
            </w:r>
          </w:p>
        </w:tc>
        <w:tc>
          <w:tcPr>
            <w:tcW w:w="950" w:type="dxa"/>
            <w:vAlign w:val="center"/>
            <w:hideMark/>
          </w:tcPr>
          <w:p w14:paraId="7DBAF705" w14:textId="069E68FD" w:rsidR="00D77209" w:rsidRPr="00EC6CFA" w:rsidRDefault="00D77209" w:rsidP="00C90A98">
            <w:pPr>
              <w:pStyle w:val="TableTextCentered"/>
            </w:pPr>
            <w:r w:rsidRPr="00EC6CFA">
              <w:t>78%</w:t>
            </w:r>
          </w:p>
        </w:tc>
        <w:tc>
          <w:tcPr>
            <w:tcW w:w="969" w:type="dxa"/>
            <w:vAlign w:val="center"/>
            <w:hideMark/>
          </w:tcPr>
          <w:p w14:paraId="08A3788D" w14:textId="062E5FEC" w:rsidR="00D77209" w:rsidRPr="00EC6CFA" w:rsidRDefault="00D77209" w:rsidP="00C90A98">
            <w:pPr>
              <w:pStyle w:val="TableTextCentered"/>
            </w:pPr>
            <w:r w:rsidRPr="00EC6CFA">
              <w:t>-1</w:t>
            </w:r>
          </w:p>
        </w:tc>
        <w:tc>
          <w:tcPr>
            <w:tcW w:w="1056" w:type="dxa"/>
            <w:vAlign w:val="center"/>
            <w:hideMark/>
          </w:tcPr>
          <w:p w14:paraId="025464E9" w14:textId="3C228214" w:rsidR="00D77209" w:rsidRPr="00EC6CFA" w:rsidRDefault="00D77209" w:rsidP="00C90A98">
            <w:pPr>
              <w:pStyle w:val="TableTextCentered"/>
            </w:pPr>
            <w:r w:rsidRPr="00EC6CFA">
              <w:t>64%</w:t>
            </w:r>
          </w:p>
        </w:tc>
        <w:tc>
          <w:tcPr>
            <w:tcW w:w="1452" w:type="dxa"/>
            <w:vAlign w:val="center"/>
            <w:hideMark/>
          </w:tcPr>
          <w:p w14:paraId="7AAFEE25" w14:textId="12E50C97" w:rsidR="00D77209" w:rsidRPr="00EC6CFA" w:rsidRDefault="00D77209" w:rsidP="00C90A98">
            <w:pPr>
              <w:pStyle w:val="TableTextCentered"/>
            </w:pPr>
            <w:r w:rsidRPr="00EC6CFA">
              <w:t>14</w:t>
            </w:r>
          </w:p>
        </w:tc>
      </w:tr>
      <w:tr w:rsidR="00EC6CFA" w:rsidRPr="00E94F4D" w14:paraId="2CF8AD78" w14:textId="77777777" w:rsidTr="00C90A98">
        <w:tc>
          <w:tcPr>
            <w:tcW w:w="2056" w:type="dxa"/>
            <w:hideMark/>
          </w:tcPr>
          <w:p w14:paraId="7B47B502" w14:textId="77777777" w:rsidR="00D77209" w:rsidRPr="00EC6CFA" w:rsidRDefault="00D77209" w:rsidP="00361F25">
            <w:pPr>
              <w:pStyle w:val="TableText"/>
            </w:pPr>
            <w:r w:rsidRPr="00EC6CFA">
              <w:t>Hispanic/Latino </w:t>
            </w:r>
          </w:p>
        </w:tc>
        <w:tc>
          <w:tcPr>
            <w:tcW w:w="961" w:type="dxa"/>
            <w:vAlign w:val="center"/>
            <w:hideMark/>
          </w:tcPr>
          <w:p w14:paraId="08F80BC2" w14:textId="7820AFBB" w:rsidR="00D77209" w:rsidRPr="00EC6CFA" w:rsidRDefault="00D77209" w:rsidP="00C90A98">
            <w:pPr>
              <w:pStyle w:val="TableTextCentered"/>
            </w:pPr>
            <w:r w:rsidRPr="00EC6CFA">
              <w:t>32</w:t>
            </w:r>
          </w:p>
        </w:tc>
        <w:tc>
          <w:tcPr>
            <w:tcW w:w="950" w:type="dxa"/>
            <w:vAlign w:val="center"/>
            <w:hideMark/>
          </w:tcPr>
          <w:p w14:paraId="2EE7D909" w14:textId="19027F97" w:rsidR="00D77209" w:rsidRPr="00EC6CFA" w:rsidRDefault="00D77209" w:rsidP="00C90A98">
            <w:pPr>
              <w:pStyle w:val="TableTextCentered"/>
            </w:pPr>
            <w:r w:rsidRPr="00EC6CFA">
              <w:t>60%</w:t>
            </w:r>
          </w:p>
        </w:tc>
        <w:tc>
          <w:tcPr>
            <w:tcW w:w="950" w:type="dxa"/>
            <w:vAlign w:val="center"/>
            <w:hideMark/>
          </w:tcPr>
          <w:p w14:paraId="0F7DF3A8" w14:textId="0FE571A4" w:rsidR="00D77209" w:rsidRPr="00EC6CFA" w:rsidRDefault="00D77209" w:rsidP="00C90A98">
            <w:pPr>
              <w:pStyle w:val="TableTextCentered"/>
            </w:pPr>
            <w:r w:rsidRPr="00EC6CFA">
              <w:t>45%</w:t>
            </w:r>
          </w:p>
        </w:tc>
        <w:tc>
          <w:tcPr>
            <w:tcW w:w="950" w:type="dxa"/>
            <w:vAlign w:val="center"/>
            <w:hideMark/>
          </w:tcPr>
          <w:p w14:paraId="6DF92F26" w14:textId="70455360" w:rsidR="00D77209" w:rsidRPr="00EC6CFA" w:rsidRDefault="00D77209" w:rsidP="00C90A98">
            <w:pPr>
              <w:pStyle w:val="TableTextCentered"/>
            </w:pPr>
            <w:r w:rsidRPr="00EC6CFA">
              <w:t>34%</w:t>
            </w:r>
          </w:p>
        </w:tc>
        <w:tc>
          <w:tcPr>
            <w:tcW w:w="969" w:type="dxa"/>
            <w:vAlign w:val="center"/>
            <w:hideMark/>
          </w:tcPr>
          <w:p w14:paraId="0B92AAB6" w14:textId="2E9C8FEC" w:rsidR="00D77209" w:rsidRPr="00EC6CFA" w:rsidRDefault="00D77209" w:rsidP="00C90A98">
            <w:pPr>
              <w:pStyle w:val="TableTextCentered"/>
            </w:pPr>
            <w:r w:rsidRPr="00EC6CFA">
              <w:t>-26</w:t>
            </w:r>
          </w:p>
        </w:tc>
        <w:tc>
          <w:tcPr>
            <w:tcW w:w="1056" w:type="dxa"/>
            <w:vAlign w:val="center"/>
            <w:hideMark/>
          </w:tcPr>
          <w:p w14:paraId="14ABBCCB" w14:textId="474A28ED" w:rsidR="00D77209" w:rsidRPr="00EC6CFA" w:rsidRDefault="00D77209" w:rsidP="00C90A98">
            <w:pPr>
              <w:pStyle w:val="TableTextCentered"/>
            </w:pPr>
            <w:r w:rsidRPr="00EC6CFA">
              <w:t>14%</w:t>
            </w:r>
          </w:p>
        </w:tc>
        <w:tc>
          <w:tcPr>
            <w:tcW w:w="1452" w:type="dxa"/>
            <w:vAlign w:val="center"/>
            <w:hideMark/>
          </w:tcPr>
          <w:p w14:paraId="1B7685D3" w14:textId="0310DDEC" w:rsidR="00D77209" w:rsidRPr="00EC6CFA" w:rsidRDefault="00D77209" w:rsidP="00C90A98">
            <w:pPr>
              <w:pStyle w:val="TableTextCentered"/>
            </w:pPr>
            <w:r w:rsidRPr="00EC6CFA">
              <w:t>20</w:t>
            </w:r>
          </w:p>
        </w:tc>
      </w:tr>
      <w:tr w:rsidR="00361F25" w:rsidRPr="00E94F4D" w14:paraId="74BD5E8D" w14:textId="77777777" w:rsidTr="00C90A98">
        <w:trPr>
          <w:cnfStyle w:val="000000100000" w:firstRow="0" w:lastRow="0" w:firstColumn="0" w:lastColumn="0" w:oddVBand="0" w:evenVBand="0" w:oddHBand="1" w:evenHBand="0" w:firstRowFirstColumn="0" w:firstRowLastColumn="0" w:lastRowFirstColumn="0" w:lastRowLastColumn="0"/>
        </w:trPr>
        <w:tc>
          <w:tcPr>
            <w:tcW w:w="2056" w:type="dxa"/>
            <w:hideMark/>
          </w:tcPr>
          <w:p w14:paraId="5B23A8D0" w14:textId="008781CB" w:rsidR="00D77209" w:rsidRPr="00EC6CFA" w:rsidRDefault="00D77209" w:rsidP="00361F25">
            <w:pPr>
              <w:pStyle w:val="TableText"/>
            </w:pPr>
            <w:r w:rsidRPr="00EC6CFA">
              <w:t>Multirace</w:t>
            </w:r>
          </w:p>
        </w:tc>
        <w:tc>
          <w:tcPr>
            <w:tcW w:w="961" w:type="dxa"/>
            <w:vAlign w:val="center"/>
            <w:hideMark/>
          </w:tcPr>
          <w:p w14:paraId="021013B3" w14:textId="391E67B3" w:rsidR="00D77209" w:rsidRPr="00EC6CFA" w:rsidRDefault="00D77209" w:rsidP="00C90A98">
            <w:pPr>
              <w:pStyle w:val="TableTextCentered"/>
            </w:pPr>
            <w:r w:rsidRPr="00EC6CFA">
              <w:t>37</w:t>
            </w:r>
          </w:p>
        </w:tc>
        <w:tc>
          <w:tcPr>
            <w:tcW w:w="950" w:type="dxa"/>
            <w:vAlign w:val="center"/>
            <w:hideMark/>
          </w:tcPr>
          <w:p w14:paraId="3DD06F3A" w14:textId="5E7D0403" w:rsidR="00D77209" w:rsidRPr="00EC6CFA" w:rsidRDefault="00D77209" w:rsidP="00C90A98">
            <w:pPr>
              <w:pStyle w:val="TableTextCentered"/>
            </w:pPr>
            <w:r w:rsidRPr="00EC6CFA">
              <w:t>60%</w:t>
            </w:r>
          </w:p>
        </w:tc>
        <w:tc>
          <w:tcPr>
            <w:tcW w:w="950" w:type="dxa"/>
            <w:vAlign w:val="center"/>
            <w:hideMark/>
          </w:tcPr>
          <w:p w14:paraId="0047DC91" w14:textId="7D0FCA97" w:rsidR="00D77209" w:rsidRPr="00EC6CFA" w:rsidRDefault="00D77209" w:rsidP="00C90A98">
            <w:pPr>
              <w:pStyle w:val="TableTextCentered"/>
            </w:pPr>
            <w:r w:rsidRPr="00EC6CFA">
              <w:t>73%</w:t>
            </w:r>
          </w:p>
        </w:tc>
        <w:tc>
          <w:tcPr>
            <w:tcW w:w="950" w:type="dxa"/>
            <w:vAlign w:val="center"/>
            <w:hideMark/>
          </w:tcPr>
          <w:p w14:paraId="5FE55EA5" w14:textId="61DC0B73" w:rsidR="00D77209" w:rsidRPr="00EC6CFA" w:rsidRDefault="00D77209" w:rsidP="00C90A98">
            <w:pPr>
              <w:pStyle w:val="TableTextCentered"/>
            </w:pPr>
            <w:r w:rsidRPr="00EC6CFA">
              <w:t>68%</w:t>
            </w:r>
          </w:p>
        </w:tc>
        <w:tc>
          <w:tcPr>
            <w:tcW w:w="969" w:type="dxa"/>
            <w:vAlign w:val="center"/>
            <w:hideMark/>
          </w:tcPr>
          <w:p w14:paraId="7D6CD414" w14:textId="51B019B6" w:rsidR="00D77209" w:rsidRPr="00EC6CFA" w:rsidRDefault="00D77209" w:rsidP="00C90A98">
            <w:pPr>
              <w:pStyle w:val="TableTextCentered"/>
            </w:pPr>
            <w:r w:rsidRPr="00EC6CFA">
              <w:t>8</w:t>
            </w:r>
          </w:p>
        </w:tc>
        <w:tc>
          <w:tcPr>
            <w:tcW w:w="1056" w:type="dxa"/>
            <w:vAlign w:val="center"/>
            <w:hideMark/>
          </w:tcPr>
          <w:p w14:paraId="53110052" w14:textId="6BD73A46" w:rsidR="00D77209" w:rsidRPr="00EC6CFA" w:rsidRDefault="00D77209" w:rsidP="00C90A98">
            <w:pPr>
              <w:pStyle w:val="TableTextCentered"/>
            </w:pPr>
            <w:r w:rsidRPr="00EC6CFA">
              <w:t>37%</w:t>
            </w:r>
          </w:p>
        </w:tc>
        <w:tc>
          <w:tcPr>
            <w:tcW w:w="1452" w:type="dxa"/>
            <w:vAlign w:val="center"/>
            <w:hideMark/>
          </w:tcPr>
          <w:p w14:paraId="4E4629C6" w14:textId="3AE3837F" w:rsidR="00D77209" w:rsidRPr="00EC6CFA" w:rsidRDefault="00D77209" w:rsidP="00C90A98">
            <w:pPr>
              <w:pStyle w:val="TableTextCentered"/>
            </w:pPr>
            <w:r w:rsidRPr="00EC6CFA">
              <w:t>31</w:t>
            </w:r>
          </w:p>
        </w:tc>
      </w:tr>
      <w:tr w:rsidR="00EC6CFA" w:rsidRPr="00E94F4D" w14:paraId="2353EA4D" w14:textId="77777777" w:rsidTr="00C90A98">
        <w:tc>
          <w:tcPr>
            <w:tcW w:w="2056" w:type="dxa"/>
            <w:hideMark/>
          </w:tcPr>
          <w:p w14:paraId="1FE14E52" w14:textId="698AFAB9" w:rsidR="00D77209" w:rsidRPr="00EC6CFA" w:rsidRDefault="00D77209" w:rsidP="00361F25">
            <w:pPr>
              <w:pStyle w:val="TableText"/>
            </w:pPr>
            <w:r w:rsidRPr="00EC6CFA">
              <w:t>White</w:t>
            </w:r>
          </w:p>
        </w:tc>
        <w:tc>
          <w:tcPr>
            <w:tcW w:w="961" w:type="dxa"/>
            <w:vAlign w:val="center"/>
            <w:hideMark/>
          </w:tcPr>
          <w:p w14:paraId="21866673" w14:textId="4538608D" w:rsidR="00D77209" w:rsidRPr="00EC6CFA" w:rsidRDefault="00D77209" w:rsidP="00C90A98">
            <w:pPr>
              <w:pStyle w:val="TableTextCentered"/>
            </w:pPr>
            <w:r w:rsidRPr="00EC6CFA">
              <w:t>846</w:t>
            </w:r>
          </w:p>
        </w:tc>
        <w:tc>
          <w:tcPr>
            <w:tcW w:w="950" w:type="dxa"/>
            <w:vAlign w:val="center"/>
            <w:hideMark/>
          </w:tcPr>
          <w:p w14:paraId="3C150845" w14:textId="1EDCCAA8" w:rsidR="00D77209" w:rsidRPr="00EC6CFA" w:rsidRDefault="00D77209" w:rsidP="00C90A98">
            <w:pPr>
              <w:pStyle w:val="TableTextCentered"/>
            </w:pPr>
            <w:r w:rsidRPr="00EC6CFA">
              <w:t>66%</w:t>
            </w:r>
          </w:p>
        </w:tc>
        <w:tc>
          <w:tcPr>
            <w:tcW w:w="950" w:type="dxa"/>
            <w:vAlign w:val="center"/>
            <w:hideMark/>
          </w:tcPr>
          <w:p w14:paraId="0DEB0547" w14:textId="175742CF" w:rsidR="00D77209" w:rsidRPr="00EC6CFA" w:rsidRDefault="00D77209" w:rsidP="00C90A98">
            <w:pPr>
              <w:pStyle w:val="TableTextCentered"/>
            </w:pPr>
            <w:r w:rsidRPr="00EC6CFA">
              <w:t>68%</w:t>
            </w:r>
          </w:p>
        </w:tc>
        <w:tc>
          <w:tcPr>
            <w:tcW w:w="950" w:type="dxa"/>
            <w:vAlign w:val="center"/>
            <w:hideMark/>
          </w:tcPr>
          <w:p w14:paraId="0C362FD7" w14:textId="09AAC662" w:rsidR="00D77209" w:rsidRPr="00EC6CFA" w:rsidRDefault="00D77209" w:rsidP="00C90A98">
            <w:pPr>
              <w:pStyle w:val="TableTextCentered"/>
            </w:pPr>
            <w:r w:rsidRPr="00EC6CFA">
              <w:t>56%</w:t>
            </w:r>
          </w:p>
        </w:tc>
        <w:tc>
          <w:tcPr>
            <w:tcW w:w="969" w:type="dxa"/>
            <w:vAlign w:val="center"/>
            <w:hideMark/>
          </w:tcPr>
          <w:p w14:paraId="15D603AE" w14:textId="77896681" w:rsidR="00D77209" w:rsidRPr="00EC6CFA" w:rsidRDefault="00D77209" w:rsidP="00C90A98">
            <w:pPr>
              <w:pStyle w:val="TableTextCentered"/>
            </w:pPr>
            <w:r w:rsidRPr="00EC6CFA">
              <w:t>-10</w:t>
            </w:r>
          </w:p>
        </w:tc>
        <w:tc>
          <w:tcPr>
            <w:tcW w:w="1056" w:type="dxa"/>
            <w:vAlign w:val="center"/>
            <w:hideMark/>
          </w:tcPr>
          <w:p w14:paraId="4E57E302" w14:textId="6D2E58F3" w:rsidR="00D77209" w:rsidRPr="00EC6CFA" w:rsidRDefault="00D77209" w:rsidP="00C90A98">
            <w:pPr>
              <w:pStyle w:val="TableTextCentered"/>
            </w:pPr>
            <w:r w:rsidRPr="00EC6CFA">
              <w:t>40%</w:t>
            </w:r>
          </w:p>
        </w:tc>
        <w:tc>
          <w:tcPr>
            <w:tcW w:w="1452" w:type="dxa"/>
            <w:vAlign w:val="center"/>
            <w:hideMark/>
          </w:tcPr>
          <w:p w14:paraId="1CAC916E" w14:textId="2617464F" w:rsidR="00D77209" w:rsidRPr="00EC6CFA" w:rsidRDefault="00D77209" w:rsidP="00C90A98">
            <w:pPr>
              <w:pStyle w:val="TableTextCentered"/>
            </w:pPr>
            <w:r w:rsidRPr="00EC6CFA">
              <w:t>16</w:t>
            </w:r>
          </w:p>
        </w:tc>
      </w:tr>
      <w:tr w:rsidR="00D77209" w:rsidRPr="00E94F4D" w14:paraId="5F9D1B2F" w14:textId="77777777" w:rsidTr="00C90A98">
        <w:trPr>
          <w:cnfStyle w:val="000000100000" w:firstRow="0" w:lastRow="0" w:firstColumn="0" w:lastColumn="0" w:oddVBand="0" w:evenVBand="0" w:oddHBand="1" w:evenHBand="0" w:firstRowFirstColumn="0" w:firstRowLastColumn="0" w:lastRowFirstColumn="0" w:lastRowLastColumn="0"/>
        </w:trPr>
        <w:tc>
          <w:tcPr>
            <w:tcW w:w="2056" w:type="dxa"/>
            <w:hideMark/>
          </w:tcPr>
          <w:p w14:paraId="65504E6F" w14:textId="13C16AF8" w:rsidR="00D77209" w:rsidRPr="00EC6CFA" w:rsidRDefault="00D77209" w:rsidP="00361F25">
            <w:pPr>
              <w:pStyle w:val="TableText"/>
            </w:pPr>
            <w:r w:rsidRPr="00EC6CFA">
              <w:t>High need</w:t>
            </w:r>
          </w:p>
        </w:tc>
        <w:tc>
          <w:tcPr>
            <w:tcW w:w="961" w:type="dxa"/>
            <w:vAlign w:val="center"/>
            <w:hideMark/>
          </w:tcPr>
          <w:p w14:paraId="54DDD695" w14:textId="65F10B0E" w:rsidR="00D77209" w:rsidRPr="00EC6CFA" w:rsidRDefault="00D77209" w:rsidP="00C90A98">
            <w:pPr>
              <w:pStyle w:val="TableTextCentered"/>
            </w:pPr>
            <w:r w:rsidRPr="00EC6CFA">
              <w:t>273</w:t>
            </w:r>
          </w:p>
        </w:tc>
        <w:tc>
          <w:tcPr>
            <w:tcW w:w="950" w:type="dxa"/>
            <w:vAlign w:val="center"/>
            <w:hideMark/>
          </w:tcPr>
          <w:p w14:paraId="5D7DFF4C" w14:textId="6B42076D" w:rsidR="00D77209" w:rsidRPr="00EC6CFA" w:rsidRDefault="00D77209" w:rsidP="00C90A98">
            <w:pPr>
              <w:pStyle w:val="TableTextCentered"/>
            </w:pPr>
            <w:r w:rsidRPr="00EC6CFA">
              <w:t>39%</w:t>
            </w:r>
          </w:p>
        </w:tc>
        <w:tc>
          <w:tcPr>
            <w:tcW w:w="950" w:type="dxa"/>
            <w:vAlign w:val="center"/>
            <w:hideMark/>
          </w:tcPr>
          <w:p w14:paraId="45B7F966" w14:textId="5F23DDA7" w:rsidR="00D77209" w:rsidRPr="00EC6CFA" w:rsidRDefault="00D77209" w:rsidP="00C90A98">
            <w:pPr>
              <w:pStyle w:val="TableTextCentered"/>
            </w:pPr>
            <w:r w:rsidRPr="00EC6CFA">
              <w:t>34%</w:t>
            </w:r>
          </w:p>
        </w:tc>
        <w:tc>
          <w:tcPr>
            <w:tcW w:w="950" w:type="dxa"/>
            <w:vAlign w:val="center"/>
            <w:hideMark/>
          </w:tcPr>
          <w:p w14:paraId="3DE7A262" w14:textId="7DFB2FA6" w:rsidR="00D77209" w:rsidRPr="00EC6CFA" w:rsidRDefault="00D77209" w:rsidP="00C90A98">
            <w:pPr>
              <w:pStyle w:val="TableTextCentered"/>
            </w:pPr>
            <w:r w:rsidRPr="00EC6CFA">
              <w:t>25%</w:t>
            </w:r>
          </w:p>
        </w:tc>
        <w:tc>
          <w:tcPr>
            <w:tcW w:w="969" w:type="dxa"/>
            <w:vAlign w:val="center"/>
            <w:hideMark/>
          </w:tcPr>
          <w:p w14:paraId="7A4D6BC1" w14:textId="285FE74C" w:rsidR="00D77209" w:rsidRPr="00EC6CFA" w:rsidRDefault="00D77209" w:rsidP="00C90A98">
            <w:pPr>
              <w:pStyle w:val="TableTextCentered"/>
            </w:pPr>
            <w:r w:rsidRPr="00EC6CFA">
              <w:t>-14</w:t>
            </w:r>
          </w:p>
        </w:tc>
        <w:tc>
          <w:tcPr>
            <w:tcW w:w="1056" w:type="dxa"/>
            <w:vAlign w:val="center"/>
            <w:hideMark/>
          </w:tcPr>
          <w:p w14:paraId="072BC95F" w14:textId="023908FC" w:rsidR="00D77209" w:rsidRPr="00EC6CFA" w:rsidRDefault="00D77209" w:rsidP="00C90A98">
            <w:pPr>
              <w:pStyle w:val="TableTextCentered"/>
            </w:pPr>
            <w:r w:rsidRPr="00EC6CFA">
              <w:t>16%</w:t>
            </w:r>
          </w:p>
        </w:tc>
        <w:tc>
          <w:tcPr>
            <w:tcW w:w="1452" w:type="dxa"/>
            <w:vAlign w:val="center"/>
            <w:hideMark/>
          </w:tcPr>
          <w:p w14:paraId="35D8F789" w14:textId="611A4BC4" w:rsidR="00D77209" w:rsidRPr="00EC6CFA" w:rsidRDefault="00D77209" w:rsidP="00C90A98">
            <w:pPr>
              <w:pStyle w:val="TableTextCentered"/>
            </w:pPr>
            <w:r w:rsidRPr="00EC6CFA">
              <w:t>9</w:t>
            </w:r>
          </w:p>
        </w:tc>
      </w:tr>
      <w:tr w:rsidR="00EC6CFA" w:rsidRPr="00E94F4D" w14:paraId="45C29399" w14:textId="77777777" w:rsidTr="00C90A98">
        <w:tc>
          <w:tcPr>
            <w:tcW w:w="2056" w:type="dxa"/>
            <w:hideMark/>
          </w:tcPr>
          <w:p w14:paraId="2928C0CD" w14:textId="7E317046" w:rsidR="00D77209" w:rsidRPr="00EC6CFA" w:rsidRDefault="00D77209" w:rsidP="00361F25">
            <w:pPr>
              <w:pStyle w:val="TableText"/>
            </w:pPr>
            <w:r w:rsidRPr="00EC6CFA">
              <w:t xml:space="preserve">Economically disadvantaged </w:t>
            </w:r>
          </w:p>
        </w:tc>
        <w:tc>
          <w:tcPr>
            <w:tcW w:w="961" w:type="dxa"/>
            <w:vAlign w:val="center"/>
            <w:hideMark/>
          </w:tcPr>
          <w:p w14:paraId="1B795370" w14:textId="48D97C17" w:rsidR="00D77209" w:rsidRPr="00EC6CFA" w:rsidRDefault="00D77209" w:rsidP="00C90A98">
            <w:pPr>
              <w:pStyle w:val="TableTextCentered"/>
            </w:pPr>
            <w:r w:rsidRPr="00EC6CFA">
              <w:t>86</w:t>
            </w:r>
          </w:p>
        </w:tc>
        <w:tc>
          <w:tcPr>
            <w:tcW w:w="950" w:type="dxa"/>
            <w:vAlign w:val="center"/>
            <w:hideMark/>
          </w:tcPr>
          <w:p w14:paraId="1882B6CC" w14:textId="5A7A5FB0" w:rsidR="00D77209" w:rsidRPr="00EC6CFA" w:rsidRDefault="00D77209" w:rsidP="00C90A98">
            <w:pPr>
              <w:pStyle w:val="TableTextCentered"/>
            </w:pPr>
            <w:r w:rsidRPr="00EC6CFA">
              <w:t>47%</w:t>
            </w:r>
          </w:p>
        </w:tc>
        <w:tc>
          <w:tcPr>
            <w:tcW w:w="950" w:type="dxa"/>
            <w:vAlign w:val="center"/>
            <w:hideMark/>
          </w:tcPr>
          <w:p w14:paraId="69AB720B" w14:textId="23B5BAE8" w:rsidR="00D77209" w:rsidRPr="00EC6CFA" w:rsidRDefault="00D77209" w:rsidP="00C90A98">
            <w:pPr>
              <w:pStyle w:val="TableTextCentered"/>
            </w:pPr>
            <w:r w:rsidRPr="00EC6CFA">
              <w:t>38%</w:t>
            </w:r>
          </w:p>
        </w:tc>
        <w:tc>
          <w:tcPr>
            <w:tcW w:w="950" w:type="dxa"/>
            <w:vAlign w:val="center"/>
            <w:hideMark/>
          </w:tcPr>
          <w:p w14:paraId="71430A34" w14:textId="0DD01334" w:rsidR="00D77209" w:rsidRPr="00EC6CFA" w:rsidRDefault="00D77209" w:rsidP="00C90A98">
            <w:pPr>
              <w:pStyle w:val="TableTextCentered"/>
            </w:pPr>
            <w:r w:rsidRPr="00EC6CFA">
              <w:t>26%</w:t>
            </w:r>
          </w:p>
        </w:tc>
        <w:tc>
          <w:tcPr>
            <w:tcW w:w="969" w:type="dxa"/>
            <w:vAlign w:val="center"/>
            <w:hideMark/>
          </w:tcPr>
          <w:p w14:paraId="33EB508C" w14:textId="027D58DC" w:rsidR="00D77209" w:rsidRPr="00EC6CFA" w:rsidRDefault="00D77209" w:rsidP="00C90A98">
            <w:pPr>
              <w:pStyle w:val="TableTextCentered"/>
            </w:pPr>
            <w:r w:rsidRPr="00EC6CFA">
              <w:t>-21</w:t>
            </w:r>
          </w:p>
        </w:tc>
        <w:tc>
          <w:tcPr>
            <w:tcW w:w="1056" w:type="dxa"/>
            <w:vAlign w:val="center"/>
            <w:hideMark/>
          </w:tcPr>
          <w:p w14:paraId="657DD4D0" w14:textId="1DC68E6C" w:rsidR="00D77209" w:rsidRPr="00EC6CFA" w:rsidRDefault="00D77209" w:rsidP="00C90A98">
            <w:pPr>
              <w:pStyle w:val="TableTextCentered"/>
            </w:pPr>
            <w:r w:rsidRPr="00EC6CFA">
              <w:t>14%</w:t>
            </w:r>
          </w:p>
        </w:tc>
        <w:tc>
          <w:tcPr>
            <w:tcW w:w="1452" w:type="dxa"/>
            <w:vAlign w:val="center"/>
            <w:hideMark/>
          </w:tcPr>
          <w:p w14:paraId="275A141E" w14:textId="655275F0" w:rsidR="00D77209" w:rsidRPr="00EC6CFA" w:rsidRDefault="00D77209" w:rsidP="00C90A98">
            <w:pPr>
              <w:pStyle w:val="TableTextCentered"/>
            </w:pPr>
            <w:r w:rsidRPr="00EC6CFA">
              <w:t>12</w:t>
            </w:r>
          </w:p>
        </w:tc>
      </w:tr>
      <w:tr w:rsidR="00361F25" w:rsidRPr="00E94F4D" w14:paraId="135A62C8" w14:textId="77777777" w:rsidTr="00C90A98">
        <w:trPr>
          <w:cnfStyle w:val="000000100000" w:firstRow="0" w:lastRow="0" w:firstColumn="0" w:lastColumn="0" w:oddVBand="0" w:evenVBand="0" w:oddHBand="1" w:evenHBand="0" w:firstRowFirstColumn="0" w:firstRowLastColumn="0" w:lastRowFirstColumn="0" w:lastRowLastColumn="0"/>
        </w:trPr>
        <w:tc>
          <w:tcPr>
            <w:tcW w:w="2056" w:type="dxa"/>
            <w:hideMark/>
          </w:tcPr>
          <w:p w14:paraId="54A5201C" w14:textId="49AD38DF" w:rsidR="00D77209" w:rsidRPr="00EC6CFA" w:rsidRDefault="00D77209" w:rsidP="00361F25">
            <w:pPr>
              <w:pStyle w:val="TableText"/>
            </w:pPr>
            <w:r w:rsidRPr="00EC6CFA">
              <w:t>ELs and former ELs</w:t>
            </w:r>
          </w:p>
        </w:tc>
        <w:tc>
          <w:tcPr>
            <w:tcW w:w="961" w:type="dxa"/>
            <w:vAlign w:val="center"/>
            <w:hideMark/>
          </w:tcPr>
          <w:p w14:paraId="5DCDAF9B" w14:textId="27836B94" w:rsidR="00D77209" w:rsidRPr="00EC6CFA" w:rsidRDefault="00D77209" w:rsidP="00C90A98">
            <w:pPr>
              <w:pStyle w:val="TableTextCentered"/>
            </w:pPr>
            <w:r w:rsidRPr="00EC6CFA">
              <w:t>32</w:t>
            </w:r>
          </w:p>
        </w:tc>
        <w:tc>
          <w:tcPr>
            <w:tcW w:w="950" w:type="dxa"/>
            <w:vAlign w:val="center"/>
            <w:hideMark/>
          </w:tcPr>
          <w:p w14:paraId="36D6BA8E" w14:textId="77C2DC1D" w:rsidR="00D77209" w:rsidRPr="00EC6CFA" w:rsidRDefault="00D77209" w:rsidP="00C90A98">
            <w:pPr>
              <w:pStyle w:val="TableTextCentered"/>
            </w:pPr>
            <w:r w:rsidRPr="00EC6CFA">
              <w:t>50%</w:t>
            </w:r>
          </w:p>
        </w:tc>
        <w:tc>
          <w:tcPr>
            <w:tcW w:w="950" w:type="dxa"/>
            <w:vAlign w:val="center"/>
            <w:hideMark/>
          </w:tcPr>
          <w:p w14:paraId="66BFACFB" w14:textId="09832C17" w:rsidR="00D77209" w:rsidRPr="00EC6CFA" w:rsidRDefault="00D77209" w:rsidP="00C90A98">
            <w:pPr>
              <w:pStyle w:val="TableTextCentered"/>
            </w:pPr>
            <w:r w:rsidRPr="00EC6CFA">
              <w:t>50%</w:t>
            </w:r>
          </w:p>
        </w:tc>
        <w:tc>
          <w:tcPr>
            <w:tcW w:w="950" w:type="dxa"/>
            <w:vAlign w:val="center"/>
            <w:hideMark/>
          </w:tcPr>
          <w:p w14:paraId="625BF964" w14:textId="083F2309" w:rsidR="00D77209" w:rsidRPr="00EC6CFA" w:rsidRDefault="00D77209" w:rsidP="00C90A98">
            <w:pPr>
              <w:pStyle w:val="TableTextCentered"/>
            </w:pPr>
            <w:r w:rsidRPr="00EC6CFA">
              <w:t>47%</w:t>
            </w:r>
          </w:p>
        </w:tc>
        <w:tc>
          <w:tcPr>
            <w:tcW w:w="969" w:type="dxa"/>
            <w:vAlign w:val="center"/>
            <w:hideMark/>
          </w:tcPr>
          <w:p w14:paraId="7D7B53DB" w14:textId="792FB7FA" w:rsidR="00D77209" w:rsidRPr="00EC6CFA" w:rsidRDefault="00D77209" w:rsidP="00C90A98">
            <w:pPr>
              <w:pStyle w:val="TableTextCentered"/>
            </w:pPr>
            <w:r w:rsidRPr="00EC6CFA">
              <w:t>-3</w:t>
            </w:r>
          </w:p>
        </w:tc>
        <w:tc>
          <w:tcPr>
            <w:tcW w:w="1056" w:type="dxa"/>
            <w:vAlign w:val="center"/>
            <w:hideMark/>
          </w:tcPr>
          <w:p w14:paraId="7F4CF34A" w14:textId="36B1FC5D" w:rsidR="00D77209" w:rsidRPr="00EC6CFA" w:rsidRDefault="00D77209" w:rsidP="00C90A98">
            <w:pPr>
              <w:pStyle w:val="TableTextCentered"/>
            </w:pPr>
            <w:r w:rsidRPr="00EC6CFA">
              <w:t>17%</w:t>
            </w:r>
          </w:p>
        </w:tc>
        <w:tc>
          <w:tcPr>
            <w:tcW w:w="1452" w:type="dxa"/>
            <w:vAlign w:val="center"/>
            <w:hideMark/>
          </w:tcPr>
          <w:p w14:paraId="461E4C1A" w14:textId="652B5014" w:rsidR="00D77209" w:rsidRPr="00EC6CFA" w:rsidRDefault="00D77209" w:rsidP="00C90A98">
            <w:pPr>
              <w:pStyle w:val="TableTextCentered"/>
            </w:pPr>
            <w:r w:rsidRPr="00EC6CFA">
              <w:t>30</w:t>
            </w:r>
          </w:p>
        </w:tc>
      </w:tr>
      <w:tr w:rsidR="00EC6CFA" w:rsidRPr="00E94F4D" w14:paraId="5B7588C0" w14:textId="77777777" w:rsidTr="00C90A98">
        <w:tc>
          <w:tcPr>
            <w:tcW w:w="2056" w:type="dxa"/>
            <w:hideMark/>
          </w:tcPr>
          <w:p w14:paraId="0D8C4443" w14:textId="156B9E34" w:rsidR="00D77209" w:rsidRPr="00EC6CFA" w:rsidRDefault="00D77209" w:rsidP="00361F25">
            <w:pPr>
              <w:pStyle w:val="TableText"/>
            </w:pPr>
            <w:r w:rsidRPr="00EC6CFA">
              <w:t>Students with disabilities</w:t>
            </w:r>
          </w:p>
        </w:tc>
        <w:tc>
          <w:tcPr>
            <w:tcW w:w="961" w:type="dxa"/>
            <w:vAlign w:val="center"/>
            <w:hideMark/>
          </w:tcPr>
          <w:p w14:paraId="59237B41" w14:textId="49ABF65E" w:rsidR="00D77209" w:rsidRPr="00EC6CFA" w:rsidRDefault="00D77209" w:rsidP="00C90A98">
            <w:pPr>
              <w:pStyle w:val="TableTextCentered"/>
            </w:pPr>
            <w:r w:rsidRPr="00EC6CFA">
              <w:t>191</w:t>
            </w:r>
          </w:p>
        </w:tc>
        <w:tc>
          <w:tcPr>
            <w:tcW w:w="950" w:type="dxa"/>
            <w:vAlign w:val="center"/>
            <w:hideMark/>
          </w:tcPr>
          <w:p w14:paraId="413C604E" w14:textId="65174B96" w:rsidR="00D77209" w:rsidRPr="00EC6CFA" w:rsidRDefault="00D77209" w:rsidP="00C90A98">
            <w:pPr>
              <w:pStyle w:val="TableTextCentered"/>
            </w:pPr>
            <w:r w:rsidRPr="00EC6CFA">
              <w:t>31%</w:t>
            </w:r>
          </w:p>
        </w:tc>
        <w:tc>
          <w:tcPr>
            <w:tcW w:w="950" w:type="dxa"/>
            <w:vAlign w:val="center"/>
            <w:hideMark/>
          </w:tcPr>
          <w:p w14:paraId="44475532" w14:textId="49BBB8B8" w:rsidR="00D77209" w:rsidRPr="00EC6CFA" w:rsidRDefault="00D77209" w:rsidP="00C90A98">
            <w:pPr>
              <w:pStyle w:val="TableTextCentered"/>
            </w:pPr>
            <w:r w:rsidRPr="00EC6CFA">
              <w:t>27%</w:t>
            </w:r>
          </w:p>
        </w:tc>
        <w:tc>
          <w:tcPr>
            <w:tcW w:w="950" w:type="dxa"/>
            <w:vAlign w:val="center"/>
            <w:hideMark/>
          </w:tcPr>
          <w:p w14:paraId="7F9C363A" w14:textId="41AA5504" w:rsidR="00D77209" w:rsidRPr="00EC6CFA" w:rsidRDefault="00D77209" w:rsidP="00C90A98">
            <w:pPr>
              <w:pStyle w:val="TableTextCentered"/>
            </w:pPr>
            <w:r w:rsidRPr="00EC6CFA">
              <w:t>19%</w:t>
            </w:r>
          </w:p>
        </w:tc>
        <w:tc>
          <w:tcPr>
            <w:tcW w:w="969" w:type="dxa"/>
            <w:vAlign w:val="center"/>
            <w:hideMark/>
          </w:tcPr>
          <w:p w14:paraId="26D951D2" w14:textId="3E8C630E" w:rsidR="00D77209" w:rsidRPr="00EC6CFA" w:rsidRDefault="00D77209" w:rsidP="00C90A98">
            <w:pPr>
              <w:pStyle w:val="TableTextCentered"/>
            </w:pPr>
            <w:r w:rsidRPr="00EC6CFA">
              <w:t>-12</w:t>
            </w:r>
          </w:p>
        </w:tc>
        <w:tc>
          <w:tcPr>
            <w:tcW w:w="1056" w:type="dxa"/>
            <w:vAlign w:val="center"/>
            <w:hideMark/>
          </w:tcPr>
          <w:p w14:paraId="7A24BDC7" w14:textId="2AC0D971" w:rsidR="00D77209" w:rsidRPr="00EC6CFA" w:rsidRDefault="00D77209" w:rsidP="00C90A98">
            <w:pPr>
              <w:pStyle w:val="TableTextCentered"/>
            </w:pPr>
            <w:r w:rsidRPr="00EC6CFA">
              <w:t>10%</w:t>
            </w:r>
          </w:p>
        </w:tc>
        <w:tc>
          <w:tcPr>
            <w:tcW w:w="1452" w:type="dxa"/>
            <w:vAlign w:val="center"/>
            <w:hideMark/>
          </w:tcPr>
          <w:p w14:paraId="6E9168FC" w14:textId="43629739" w:rsidR="00D77209" w:rsidRPr="00EC6CFA" w:rsidRDefault="00D77209" w:rsidP="00C90A98">
            <w:pPr>
              <w:pStyle w:val="TableTextCentered"/>
            </w:pPr>
            <w:r w:rsidRPr="00EC6CFA">
              <w:t>9</w:t>
            </w:r>
          </w:p>
        </w:tc>
      </w:tr>
    </w:tbl>
    <w:p w14:paraId="6E22D07D" w14:textId="09CE1B1D"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5</w:t>
        </w:r>
      </w:fldSimple>
      <w:r>
        <w:t>.</w:t>
      </w:r>
      <w:r w:rsidRPr="00E94F4D">
        <w:t xml:space="preserve"> </w:t>
      </w:r>
      <w:r w:rsidR="00905E6B">
        <w:rPr>
          <w:rFonts w:cstheme="minorHAnsi"/>
          <w:color w:val="000000" w:themeColor="text1"/>
        </w:rPr>
        <w:t>Groton-Dunstable Regional School District</w:t>
      </w:r>
      <w:r w:rsidR="00905E6B">
        <w:t>:</w:t>
      </w:r>
      <w:r w:rsidR="00361F25">
        <w:t xml:space="preserve"> </w:t>
      </w:r>
      <w:r w:rsidR="00905E6B" w:rsidRPr="00E94F4D">
        <w:t>Next</w:t>
      </w:r>
      <w:r w:rsidR="001F3760">
        <w:t>-</w:t>
      </w:r>
      <w:r w:rsidR="00905E6B" w:rsidRPr="00E94F4D">
        <w:t xml:space="preserve">Generation MCAS ELA and </w:t>
      </w:r>
      <w:r w:rsidR="00905E6B">
        <w:t xml:space="preserve">Mathematics </w:t>
      </w:r>
      <w:r w:rsidR="00905E6B" w:rsidRPr="00E94F4D">
        <w:t>Scaled Scores in Grade 10, 2021 </w:t>
      </w:r>
    </w:p>
    <w:tbl>
      <w:tblPr>
        <w:tblStyle w:val="MSVTable11"/>
        <w:tblW w:w="9360" w:type="dxa"/>
        <w:tblLayout w:type="fixed"/>
        <w:tblLook w:val="04A0" w:firstRow="1" w:lastRow="0" w:firstColumn="1" w:lastColumn="0" w:noHBand="0" w:noVBand="1"/>
      </w:tblPr>
      <w:tblGrid>
        <w:gridCol w:w="1841"/>
        <w:gridCol w:w="939"/>
        <w:gridCol w:w="940"/>
        <w:gridCol w:w="940"/>
        <w:gridCol w:w="940"/>
        <w:gridCol w:w="940"/>
        <w:gridCol w:w="940"/>
        <w:gridCol w:w="940"/>
        <w:gridCol w:w="940"/>
      </w:tblGrid>
      <w:tr w:rsidR="00361F25" w:rsidRPr="00E94F4D" w14:paraId="72114ACE" w14:textId="77777777" w:rsidTr="00C90A98">
        <w:trPr>
          <w:cnfStyle w:val="100000000000" w:firstRow="1" w:lastRow="0" w:firstColumn="0" w:lastColumn="0" w:oddVBand="0" w:evenVBand="0" w:oddHBand="0" w:evenHBand="0" w:firstRowFirstColumn="0" w:firstRowLastColumn="0" w:lastRowFirstColumn="0" w:lastRowLastColumn="0"/>
          <w:tblHeader/>
        </w:trPr>
        <w:tc>
          <w:tcPr>
            <w:tcW w:w="1841" w:type="dxa"/>
            <w:tcBorders>
              <w:top w:val="nil"/>
            </w:tcBorders>
            <w:vAlign w:val="center"/>
            <w:hideMark/>
          </w:tcPr>
          <w:p w14:paraId="30C28436" w14:textId="7CD33B7C" w:rsidR="00D77209" w:rsidRPr="00EC6CFA" w:rsidRDefault="00D77209" w:rsidP="00C90A98">
            <w:pPr>
              <w:pStyle w:val="TableColHeadingCenter"/>
            </w:pPr>
            <w:r w:rsidRPr="00EC6CFA">
              <w:t>Group</w:t>
            </w:r>
          </w:p>
        </w:tc>
        <w:tc>
          <w:tcPr>
            <w:tcW w:w="939" w:type="dxa"/>
            <w:vAlign w:val="center"/>
            <w:hideMark/>
          </w:tcPr>
          <w:p w14:paraId="3156CC6E" w14:textId="11F31213" w:rsidR="00D77209" w:rsidRPr="00EC6CFA" w:rsidRDefault="00C90A98" w:rsidP="00C90A98">
            <w:pPr>
              <w:pStyle w:val="TableColHeadingCenter"/>
            </w:pPr>
            <w:r>
              <w:rPr>
                <w:rFonts w:cs="Times New Roman"/>
                <w:i/>
                <w:iCs/>
              </w:rPr>
              <w:t xml:space="preserve">ELA </w:t>
            </w:r>
            <w:r w:rsidR="00D77209" w:rsidRPr="00F935B6">
              <w:rPr>
                <w:rFonts w:cs="Times New Roman"/>
                <w:i/>
                <w:iCs/>
              </w:rPr>
              <w:t>N</w:t>
            </w:r>
            <w:r w:rsidR="00D77209" w:rsidRPr="00EC6CFA">
              <w:t xml:space="preserve"> (2021)</w:t>
            </w:r>
          </w:p>
        </w:tc>
        <w:tc>
          <w:tcPr>
            <w:tcW w:w="940" w:type="dxa"/>
            <w:vAlign w:val="center"/>
            <w:hideMark/>
          </w:tcPr>
          <w:p w14:paraId="69ED765E" w14:textId="12E1642E" w:rsidR="00D77209" w:rsidRPr="00EC6CFA" w:rsidRDefault="00C90A98" w:rsidP="00C90A98">
            <w:pPr>
              <w:pStyle w:val="TableColHeadingCenter"/>
            </w:pPr>
            <w:r>
              <w:t xml:space="preserve">ELA </w:t>
            </w:r>
            <w:r w:rsidR="00D77209" w:rsidRPr="00EC6CFA">
              <w:t>2021</w:t>
            </w:r>
          </w:p>
        </w:tc>
        <w:tc>
          <w:tcPr>
            <w:tcW w:w="940" w:type="dxa"/>
            <w:vAlign w:val="center"/>
            <w:hideMark/>
          </w:tcPr>
          <w:p w14:paraId="55E2EF41" w14:textId="43A24CB4" w:rsidR="00D77209" w:rsidRPr="00EC6CFA" w:rsidRDefault="00C90A98" w:rsidP="00C90A98">
            <w:pPr>
              <w:pStyle w:val="TableColHeadingCenter"/>
            </w:pPr>
            <w:r>
              <w:t xml:space="preserve">ELA </w:t>
            </w:r>
            <w:r w:rsidR="00D77209" w:rsidRPr="00EC6CFA">
              <w:t>State</w:t>
            </w:r>
          </w:p>
        </w:tc>
        <w:tc>
          <w:tcPr>
            <w:tcW w:w="940" w:type="dxa"/>
            <w:vAlign w:val="center"/>
            <w:hideMark/>
          </w:tcPr>
          <w:p w14:paraId="7E017B28" w14:textId="7AFE897C" w:rsidR="00D77209" w:rsidRPr="00EC6CFA" w:rsidRDefault="00C90A98" w:rsidP="00C90A98">
            <w:pPr>
              <w:pStyle w:val="TableColHeadingCenter"/>
            </w:pPr>
            <w:r>
              <w:t xml:space="preserve">ELA </w:t>
            </w:r>
            <w:r w:rsidR="00D77209" w:rsidRPr="00EC6CFA">
              <w:t>Above/</w:t>
            </w:r>
            <w:r w:rsidR="00F935B6">
              <w:t>b</w:t>
            </w:r>
            <w:r w:rsidR="00D77209" w:rsidRPr="00EC6CFA">
              <w:t>elow</w:t>
            </w:r>
          </w:p>
        </w:tc>
        <w:tc>
          <w:tcPr>
            <w:tcW w:w="940" w:type="dxa"/>
            <w:vAlign w:val="center"/>
            <w:hideMark/>
          </w:tcPr>
          <w:p w14:paraId="19DEB8FA" w14:textId="63187D83" w:rsidR="00D77209" w:rsidRPr="00EC6CFA" w:rsidRDefault="00C90A98" w:rsidP="00C90A98">
            <w:pPr>
              <w:pStyle w:val="TableColHeadingCenter"/>
            </w:pPr>
            <w:r>
              <w:rPr>
                <w:rFonts w:cs="Times New Roman"/>
                <w:i/>
                <w:iCs/>
              </w:rPr>
              <w:t xml:space="preserve">Math </w:t>
            </w:r>
            <w:r w:rsidR="00D77209" w:rsidRPr="00F935B6">
              <w:rPr>
                <w:rFonts w:cs="Times New Roman"/>
                <w:i/>
                <w:iCs/>
              </w:rPr>
              <w:t>N</w:t>
            </w:r>
            <w:r w:rsidR="00D77209" w:rsidRPr="00EC6CFA">
              <w:t xml:space="preserve"> (2021)</w:t>
            </w:r>
          </w:p>
        </w:tc>
        <w:tc>
          <w:tcPr>
            <w:tcW w:w="940" w:type="dxa"/>
            <w:vAlign w:val="center"/>
            <w:hideMark/>
          </w:tcPr>
          <w:p w14:paraId="106B03A6" w14:textId="66ABFB14" w:rsidR="00D77209" w:rsidRPr="00EC6CFA" w:rsidRDefault="00C90A98" w:rsidP="00C90A98">
            <w:pPr>
              <w:pStyle w:val="TableColHeadingCenter"/>
            </w:pPr>
            <w:r>
              <w:t xml:space="preserve">Math </w:t>
            </w:r>
            <w:r w:rsidR="00D77209" w:rsidRPr="00EC6CFA">
              <w:t>2021</w:t>
            </w:r>
          </w:p>
        </w:tc>
        <w:tc>
          <w:tcPr>
            <w:tcW w:w="940" w:type="dxa"/>
            <w:vAlign w:val="center"/>
            <w:hideMark/>
          </w:tcPr>
          <w:p w14:paraId="7477ACF3" w14:textId="05273115" w:rsidR="00D77209" w:rsidRPr="00EC6CFA" w:rsidRDefault="00C90A98" w:rsidP="00C90A98">
            <w:pPr>
              <w:pStyle w:val="TableColHeadingCenter"/>
            </w:pPr>
            <w:r>
              <w:t xml:space="preserve">Math </w:t>
            </w:r>
            <w:r w:rsidR="00D77209" w:rsidRPr="00EC6CFA">
              <w:t>State</w:t>
            </w:r>
          </w:p>
        </w:tc>
        <w:tc>
          <w:tcPr>
            <w:tcW w:w="940" w:type="dxa"/>
            <w:vAlign w:val="center"/>
            <w:hideMark/>
          </w:tcPr>
          <w:p w14:paraId="2E32E894" w14:textId="554575BD" w:rsidR="00D77209" w:rsidRPr="00EC6CFA" w:rsidRDefault="00C90A98" w:rsidP="00C90A98">
            <w:pPr>
              <w:pStyle w:val="TableColHeadingCenter"/>
            </w:pPr>
            <w:r>
              <w:t xml:space="preserve">Math </w:t>
            </w:r>
            <w:r w:rsidR="00D77209" w:rsidRPr="00EC6CFA">
              <w:t>Above/</w:t>
            </w:r>
            <w:r w:rsidR="00F935B6">
              <w:t>b</w:t>
            </w:r>
            <w:r w:rsidR="00D77209" w:rsidRPr="00EC6CFA">
              <w:t>elow</w:t>
            </w:r>
          </w:p>
        </w:tc>
      </w:tr>
      <w:tr w:rsidR="00361F25" w:rsidRPr="00E94F4D" w14:paraId="093B7D7D" w14:textId="77777777" w:rsidTr="00FD2C05">
        <w:trPr>
          <w:cnfStyle w:val="000000100000" w:firstRow="0" w:lastRow="0" w:firstColumn="0" w:lastColumn="0" w:oddVBand="0" w:evenVBand="0" w:oddHBand="1" w:evenHBand="0" w:firstRowFirstColumn="0" w:firstRowLastColumn="0" w:lastRowFirstColumn="0" w:lastRowLastColumn="0"/>
        </w:trPr>
        <w:tc>
          <w:tcPr>
            <w:tcW w:w="1841" w:type="dxa"/>
            <w:hideMark/>
          </w:tcPr>
          <w:p w14:paraId="1C6FC743" w14:textId="77777777" w:rsidR="00D77209" w:rsidRPr="00EC6CFA" w:rsidRDefault="00D77209" w:rsidP="00361F25">
            <w:pPr>
              <w:pStyle w:val="TableText"/>
            </w:pPr>
            <w:r w:rsidRPr="00EC6CFA">
              <w:t>All </w:t>
            </w:r>
          </w:p>
        </w:tc>
        <w:tc>
          <w:tcPr>
            <w:tcW w:w="939" w:type="dxa"/>
            <w:vAlign w:val="center"/>
            <w:hideMark/>
          </w:tcPr>
          <w:p w14:paraId="073C03B9" w14:textId="604AF38D" w:rsidR="00D77209" w:rsidRPr="00EC6CFA" w:rsidRDefault="00D77209" w:rsidP="00FD2C05">
            <w:pPr>
              <w:pStyle w:val="TableTextCentered"/>
            </w:pPr>
            <w:r w:rsidRPr="00EC6CFA">
              <w:t>164</w:t>
            </w:r>
          </w:p>
        </w:tc>
        <w:tc>
          <w:tcPr>
            <w:tcW w:w="940" w:type="dxa"/>
            <w:vAlign w:val="center"/>
            <w:hideMark/>
          </w:tcPr>
          <w:p w14:paraId="24679465" w14:textId="366E5312" w:rsidR="00D77209" w:rsidRPr="00EC6CFA" w:rsidRDefault="00D77209" w:rsidP="00FD2C05">
            <w:pPr>
              <w:pStyle w:val="TableTextCentered"/>
            </w:pPr>
            <w:r w:rsidRPr="00EC6CFA">
              <w:t>515.5</w:t>
            </w:r>
          </w:p>
        </w:tc>
        <w:tc>
          <w:tcPr>
            <w:tcW w:w="940" w:type="dxa"/>
            <w:vAlign w:val="center"/>
            <w:hideMark/>
          </w:tcPr>
          <w:p w14:paraId="34B4A568" w14:textId="4175B421" w:rsidR="00D77209" w:rsidRPr="00EC6CFA" w:rsidRDefault="00D77209" w:rsidP="00FD2C05">
            <w:pPr>
              <w:pStyle w:val="TableTextCentered"/>
            </w:pPr>
            <w:r w:rsidRPr="00EC6CFA">
              <w:t>507.3</w:t>
            </w:r>
          </w:p>
        </w:tc>
        <w:tc>
          <w:tcPr>
            <w:tcW w:w="940" w:type="dxa"/>
            <w:vAlign w:val="center"/>
            <w:hideMark/>
          </w:tcPr>
          <w:p w14:paraId="113A61E6" w14:textId="5B8C209E" w:rsidR="00D77209" w:rsidRPr="00EC6CFA" w:rsidRDefault="00D77209" w:rsidP="00FD2C05">
            <w:pPr>
              <w:pStyle w:val="TableTextCentered"/>
            </w:pPr>
            <w:r w:rsidRPr="00EC6CFA">
              <w:t>8.2</w:t>
            </w:r>
          </w:p>
        </w:tc>
        <w:tc>
          <w:tcPr>
            <w:tcW w:w="940" w:type="dxa"/>
            <w:vAlign w:val="center"/>
            <w:hideMark/>
          </w:tcPr>
          <w:p w14:paraId="07CA633D" w14:textId="29CC23F1" w:rsidR="00D77209" w:rsidRPr="00EC6CFA" w:rsidRDefault="00D77209" w:rsidP="00FD2C05">
            <w:pPr>
              <w:pStyle w:val="TableTextCentered"/>
            </w:pPr>
            <w:r w:rsidRPr="00EC6CFA">
              <w:t>164</w:t>
            </w:r>
          </w:p>
        </w:tc>
        <w:tc>
          <w:tcPr>
            <w:tcW w:w="940" w:type="dxa"/>
            <w:vAlign w:val="center"/>
            <w:hideMark/>
          </w:tcPr>
          <w:p w14:paraId="7A4DD4DA" w14:textId="178BA686" w:rsidR="00D77209" w:rsidRPr="00EC6CFA" w:rsidRDefault="00D77209" w:rsidP="00FD2C05">
            <w:pPr>
              <w:pStyle w:val="TableTextCentered"/>
            </w:pPr>
            <w:r w:rsidRPr="00EC6CFA">
              <w:t>519.6</w:t>
            </w:r>
          </w:p>
        </w:tc>
        <w:tc>
          <w:tcPr>
            <w:tcW w:w="940" w:type="dxa"/>
            <w:vAlign w:val="center"/>
            <w:hideMark/>
          </w:tcPr>
          <w:p w14:paraId="16EBAA28" w14:textId="63803194" w:rsidR="00D77209" w:rsidRPr="00EC6CFA" w:rsidRDefault="00D77209" w:rsidP="00FD2C05">
            <w:pPr>
              <w:pStyle w:val="TableTextCentered"/>
            </w:pPr>
            <w:r w:rsidRPr="00EC6CFA">
              <w:t>500.6</w:t>
            </w:r>
          </w:p>
        </w:tc>
        <w:tc>
          <w:tcPr>
            <w:tcW w:w="940" w:type="dxa"/>
            <w:vAlign w:val="center"/>
            <w:hideMark/>
          </w:tcPr>
          <w:p w14:paraId="69EB76DA" w14:textId="47FADEDF" w:rsidR="00D77209" w:rsidRPr="00EC6CFA" w:rsidRDefault="00D77209" w:rsidP="00FD2C05">
            <w:pPr>
              <w:pStyle w:val="TableTextCentered"/>
            </w:pPr>
            <w:r w:rsidRPr="00EC6CFA">
              <w:t>19.0</w:t>
            </w:r>
          </w:p>
        </w:tc>
      </w:tr>
      <w:tr w:rsidR="00361F25" w:rsidRPr="00E94F4D" w14:paraId="4554C62E" w14:textId="77777777" w:rsidTr="00FD2C05">
        <w:tc>
          <w:tcPr>
            <w:tcW w:w="1841" w:type="dxa"/>
            <w:hideMark/>
          </w:tcPr>
          <w:p w14:paraId="4A49D44A" w14:textId="4D518BFF" w:rsidR="00D77209" w:rsidRPr="00EC6CFA" w:rsidRDefault="00D77209" w:rsidP="00361F25">
            <w:pPr>
              <w:pStyle w:val="TableText"/>
            </w:pPr>
            <w:r w:rsidRPr="00EC6CFA">
              <w:t>African American/</w:t>
            </w:r>
            <w:r w:rsidR="00F935B6">
              <w:br/>
            </w:r>
            <w:r w:rsidRPr="00EC6CFA">
              <w:t>Black </w:t>
            </w:r>
          </w:p>
        </w:tc>
        <w:tc>
          <w:tcPr>
            <w:tcW w:w="939" w:type="dxa"/>
            <w:vAlign w:val="center"/>
            <w:hideMark/>
          </w:tcPr>
          <w:p w14:paraId="0D61F759" w14:textId="7E44DE42" w:rsidR="00D77209" w:rsidRPr="00EC6CFA" w:rsidRDefault="00D77209" w:rsidP="00FD2C05">
            <w:pPr>
              <w:pStyle w:val="TableTextCentered"/>
            </w:pPr>
            <w:r w:rsidRPr="00EC6CFA">
              <w:t>1</w:t>
            </w:r>
          </w:p>
        </w:tc>
        <w:tc>
          <w:tcPr>
            <w:tcW w:w="940" w:type="dxa"/>
            <w:vAlign w:val="center"/>
            <w:hideMark/>
          </w:tcPr>
          <w:p w14:paraId="025ACA5B" w14:textId="40272A88" w:rsidR="00D77209" w:rsidRPr="00EC6CFA" w:rsidRDefault="00C90A98" w:rsidP="00FD2C05">
            <w:pPr>
              <w:pStyle w:val="TableTextCentered"/>
            </w:pPr>
            <w:r>
              <w:t>NA</w:t>
            </w:r>
          </w:p>
        </w:tc>
        <w:tc>
          <w:tcPr>
            <w:tcW w:w="940" w:type="dxa"/>
            <w:vAlign w:val="center"/>
            <w:hideMark/>
          </w:tcPr>
          <w:p w14:paraId="7011C14C" w14:textId="77C4668E" w:rsidR="00D77209" w:rsidRPr="00EC6CFA" w:rsidRDefault="00D77209" w:rsidP="00FD2C05">
            <w:pPr>
              <w:pStyle w:val="TableTextCentered"/>
            </w:pPr>
            <w:r w:rsidRPr="00EC6CFA">
              <w:t>494.6</w:t>
            </w:r>
          </w:p>
        </w:tc>
        <w:tc>
          <w:tcPr>
            <w:tcW w:w="940" w:type="dxa"/>
            <w:vAlign w:val="center"/>
            <w:hideMark/>
          </w:tcPr>
          <w:p w14:paraId="7431824F" w14:textId="01F7BF38" w:rsidR="00D77209" w:rsidRPr="00EC6CFA" w:rsidRDefault="00C90A98" w:rsidP="00FD2C05">
            <w:pPr>
              <w:pStyle w:val="TableTextCentered"/>
            </w:pPr>
            <w:r>
              <w:t>NA</w:t>
            </w:r>
          </w:p>
        </w:tc>
        <w:tc>
          <w:tcPr>
            <w:tcW w:w="940" w:type="dxa"/>
            <w:vAlign w:val="center"/>
            <w:hideMark/>
          </w:tcPr>
          <w:p w14:paraId="2A6111A7" w14:textId="2C553E9E" w:rsidR="00D77209" w:rsidRPr="00EC6CFA" w:rsidRDefault="00D77209" w:rsidP="00FD2C05">
            <w:pPr>
              <w:pStyle w:val="TableTextCentered"/>
            </w:pPr>
            <w:r w:rsidRPr="00EC6CFA">
              <w:t>1</w:t>
            </w:r>
          </w:p>
        </w:tc>
        <w:tc>
          <w:tcPr>
            <w:tcW w:w="940" w:type="dxa"/>
            <w:vAlign w:val="center"/>
            <w:hideMark/>
          </w:tcPr>
          <w:p w14:paraId="68EEFE5F" w14:textId="09994704" w:rsidR="00D77209" w:rsidRPr="00EC6CFA" w:rsidRDefault="00C90A98" w:rsidP="00FD2C05">
            <w:pPr>
              <w:pStyle w:val="TableTextCentered"/>
            </w:pPr>
            <w:r>
              <w:t>NA</w:t>
            </w:r>
          </w:p>
        </w:tc>
        <w:tc>
          <w:tcPr>
            <w:tcW w:w="940" w:type="dxa"/>
            <w:vAlign w:val="center"/>
            <w:hideMark/>
          </w:tcPr>
          <w:p w14:paraId="33A16006" w14:textId="5ED1801B" w:rsidR="00D77209" w:rsidRPr="00EC6CFA" w:rsidRDefault="00D77209" w:rsidP="00FD2C05">
            <w:pPr>
              <w:pStyle w:val="TableTextCentered"/>
            </w:pPr>
            <w:r w:rsidRPr="00EC6CFA">
              <w:t>486.7</w:t>
            </w:r>
          </w:p>
        </w:tc>
        <w:tc>
          <w:tcPr>
            <w:tcW w:w="940" w:type="dxa"/>
            <w:vAlign w:val="center"/>
            <w:hideMark/>
          </w:tcPr>
          <w:p w14:paraId="50ED9408" w14:textId="1521EADA" w:rsidR="00D77209" w:rsidRPr="00EC6CFA" w:rsidRDefault="00C90A98" w:rsidP="00FD2C05">
            <w:pPr>
              <w:pStyle w:val="TableTextCentered"/>
            </w:pPr>
            <w:r>
              <w:t>NA</w:t>
            </w:r>
          </w:p>
        </w:tc>
      </w:tr>
      <w:tr w:rsidR="00361F25" w:rsidRPr="00E94F4D" w14:paraId="31B23050" w14:textId="77777777" w:rsidTr="00FD2C05">
        <w:trPr>
          <w:cnfStyle w:val="000000100000" w:firstRow="0" w:lastRow="0" w:firstColumn="0" w:lastColumn="0" w:oddVBand="0" w:evenVBand="0" w:oddHBand="1" w:evenHBand="0" w:firstRowFirstColumn="0" w:firstRowLastColumn="0" w:lastRowFirstColumn="0" w:lastRowLastColumn="0"/>
        </w:trPr>
        <w:tc>
          <w:tcPr>
            <w:tcW w:w="1841" w:type="dxa"/>
            <w:hideMark/>
          </w:tcPr>
          <w:p w14:paraId="6043B34B" w14:textId="77777777" w:rsidR="00D77209" w:rsidRPr="00EC6CFA" w:rsidRDefault="00D77209" w:rsidP="00361F25">
            <w:pPr>
              <w:pStyle w:val="TableText"/>
            </w:pPr>
            <w:r w:rsidRPr="00EC6CFA">
              <w:t>Asian </w:t>
            </w:r>
          </w:p>
        </w:tc>
        <w:tc>
          <w:tcPr>
            <w:tcW w:w="939" w:type="dxa"/>
            <w:vAlign w:val="center"/>
            <w:hideMark/>
          </w:tcPr>
          <w:p w14:paraId="20422342" w14:textId="0FC8C88A" w:rsidR="00D77209" w:rsidRPr="00EC6CFA" w:rsidRDefault="00D77209" w:rsidP="00FD2C05">
            <w:pPr>
              <w:pStyle w:val="TableTextCentered"/>
            </w:pPr>
            <w:r w:rsidRPr="00EC6CFA">
              <w:t>10</w:t>
            </w:r>
          </w:p>
        </w:tc>
        <w:tc>
          <w:tcPr>
            <w:tcW w:w="940" w:type="dxa"/>
            <w:vAlign w:val="center"/>
            <w:hideMark/>
          </w:tcPr>
          <w:p w14:paraId="244F5ABE" w14:textId="24C220EA" w:rsidR="00D77209" w:rsidRPr="00EC6CFA" w:rsidRDefault="00D77209" w:rsidP="00FD2C05">
            <w:pPr>
              <w:pStyle w:val="TableTextCentered"/>
            </w:pPr>
            <w:r w:rsidRPr="00EC6CFA">
              <w:t>515.6</w:t>
            </w:r>
          </w:p>
        </w:tc>
        <w:tc>
          <w:tcPr>
            <w:tcW w:w="940" w:type="dxa"/>
            <w:vAlign w:val="center"/>
            <w:hideMark/>
          </w:tcPr>
          <w:p w14:paraId="1358F49B" w14:textId="46756F20" w:rsidR="00D77209" w:rsidRPr="00EC6CFA" w:rsidRDefault="00D77209" w:rsidP="00FD2C05">
            <w:pPr>
              <w:pStyle w:val="TableTextCentered"/>
            </w:pPr>
            <w:r w:rsidRPr="00EC6CFA">
              <w:t>518.2</w:t>
            </w:r>
          </w:p>
        </w:tc>
        <w:tc>
          <w:tcPr>
            <w:tcW w:w="940" w:type="dxa"/>
            <w:vAlign w:val="center"/>
            <w:hideMark/>
          </w:tcPr>
          <w:p w14:paraId="56ACA005" w14:textId="2234E85B" w:rsidR="00D77209" w:rsidRPr="00EC6CFA" w:rsidRDefault="00D77209" w:rsidP="00FD2C05">
            <w:pPr>
              <w:pStyle w:val="TableTextCentered"/>
            </w:pPr>
            <w:r w:rsidRPr="00EC6CFA">
              <w:t>-2.6</w:t>
            </w:r>
          </w:p>
        </w:tc>
        <w:tc>
          <w:tcPr>
            <w:tcW w:w="940" w:type="dxa"/>
            <w:vAlign w:val="center"/>
            <w:hideMark/>
          </w:tcPr>
          <w:p w14:paraId="3783C51F" w14:textId="62C2BAB5" w:rsidR="00D77209" w:rsidRPr="00EC6CFA" w:rsidRDefault="00D77209" w:rsidP="00FD2C05">
            <w:pPr>
              <w:pStyle w:val="TableTextCentered"/>
            </w:pPr>
            <w:r w:rsidRPr="00EC6CFA">
              <w:t>10</w:t>
            </w:r>
          </w:p>
        </w:tc>
        <w:tc>
          <w:tcPr>
            <w:tcW w:w="940" w:type="dxa"/>
            <w:vAlign w:val="center"/>
            <w:hideMark/>
          </w:tcPr>
          <w:p w14:paraId="552DFFEA" w14:textId="63818ED0" w:rsidR="00D77209" w:rsidRPr="00EC6CFA" w:rsidRDefault="00D77209" w:rsidP="00FD2C05">
            <w:pPr>
              <w:pStyle w:val="TableTextCentered"/>
            </w:pPr>
            <w:r w:rsidRPr="00EC6CFA">
              <w:t>527.5</w:t>
            </w:r>
          </w:p>
        </w:tc>
        <w:tc>
          <w:tcPr>
            <w:tcW w:w="940" w:type="dxa"/>
            <w:vAlign w:val="center"/>
            <w:hideMark/>
          </w:tcPr>
          <w:p w14:paraId="60BFA30D" w14:textId="7C50B254" w:rsidR="00D77209" w:rsidRPr="00EC6CFA" w:rsidRDefault="00D77209" w:rsidP="00FD2C05">
            <w:pPr>
              <w:pStyle w:val="TableTextCentered"/>
            </w:pPr>
            <w:r w:rsidRPr="00EC6CFA">
              <w:t>520.9</w:t>
            </w:r>
          </w:p>
        </w:tc>
        <w:tc>
          <w:tcPr>
            <w:tcW w:w="940" w:type="dxa"/>
            <w:vAlign w:val="center"/>
            <w:hideMark/>
          </w:tcPr>
          <w:p w14:paraId="32DF0AE8" w14:textId="3ED62884" w:rsidR="00D77209" w:rsidRPr="00EC6CFA" w:rsidRDefault="00D77209" w:rsidP="00FD2C05">
            <w:pPr>
              <w:pStyle w:val="TableTextCentered"/>
            </w:pPr>
            <w:r w:rsidRPr="00EC6CFA">
              <w:t>6.6</w:t>
            </w:r>
          </w:p>
        </w:tc>
      </w:tr>
      <w:tr w:rsidR="00361F25" w:rsidRPr="00E94F4D" w14:paraId="1A23670E" w14:textId="77777777" w:rsidTr="00FD2C05">
        <w:tc>
          <w:tcPr>
            <w:tcW w:w="1841" w:type="dxa"/>
            <w:hideMark/>
          </w:tcPr>
          <w:p w14:paraId="1BF43239" w14:textId="77777777" w:rsidR="00D77209" w:rsidRPr="00EC6CFA" w:rsidRDefault="00D77209" w:rsidP="00361F25">
            <w:pPr>
              <w:pStyle w:val="TableText"/>
            </w:pPr>
            <w:r w:rsidRPr="00EC6CFA">
              <w:t>Hispanic/Latino </w:t>
            </w:r>
          </w:p>
        </w:tc>
        <w:tc>
          <w:tcPr>
            <w:tcW w:w="939" w:type="dxa"/>
            <w:vAlign w:val="center"/>
            <w:hideMark/>
          </w:tcPr>
          <w:p w14:paraId="0237814A" w14:textId="38DD2E4A" w:rsidR="00D77209" w:rsidRPr="00EC6CFA" w:rsidRDefault="00D77209" w:rsidP="00FD2C05">
            <w:pPr>
              <w:pStyle w:val="TableTextCentered"/>
            </w:pPr>
            <w:r w:rsidRPr="00EC6CFA">
              <w:t>6</w:t>
            </w:r>
          </w:p>
        </w:tc>
        <w:tc>
          <w:tcPr>
            <w:tcW w:w="940" w:type="dxa"/>
            <w:vAlign w:val="center"/>
            <w:hideMark/>
          </w:tcPr>
          <w:p w14:paraId="2667996C" w14:textId="6CB96682" w:rsidR="00D77209" w:rsidRPr="00EC6CFA" w:rsidRDefault="00C90A98" w:rsidP="00FD2C05">
            <w:pPr>
              <w:pStyle w:val="TableTextCentered"/>
            </w:pPr>
            <w:r>
              <w:t>NA</w:t>
            </w:r>
          </w:p>
        </w:tc>
        <w:tc>
          <w:tcPr>
            <w:tcW w:w="940" w:type="dxa"/>
            <w:vAlign w:val="center"/>
            <w:hideMark/>
          </w:tcPr>
          <w:p w14:paraId="6F759E26" w14:textId="414B0DB3" w:rsidR="00D77209" w:rsidRPr="00EC6CFA" w:rsidRDefault="00D77209" w:rsidP="00FD2C05">
            <w:pPr>
              <w:pStyle w:val="TableTextCentered"/>
            </w:pPr>
            <w:r w:rsidRPr="00EC6CFA">
              <w:t>491.9</w:t>
            </w:r>
          </w:p>
        </w:tc>
        <w:tc>
          <w:tcPr>
            <w:tcW w:w="940" w:type="dxa"/>
            <w:vAlign w:val="center"/>
            <w:hideMark/>
          </w:tcPr>
          <w:p w14:paraId="0E410774" w14:textId="1F89B89B" w:rsidR="00D77209" w:rsidRPr="00EC6CFA" w:rsidRDefault="00C90A98" w:rsidP="00FD2C05">
            <w:pPr>
              <w:pStyle w:val="TableTextCentered"/>
            </w:pPr>
            <w:r>
              <w:t>NA</w:t>
            </w:r>
          </w:p>
        </w:tc>
        <w:tc>
          <w:tcPr>
            <w:tcW w:w="940" w:type="dxa"/>
            <w:vAlign w:val="center"/>
            <w:hideMark/>
          </w:tcPr>
          <w:p w14:paraId="6FC79320" w14:textId="3D469492" w:rsidR="00D77209" w:rsidRPr="00EC6CFA" w:rsidRDefault="00D77209" w:rsidP="00FD2C05">
            <w:pPr>
              <w:pStyle w:val="TableTextCentered"/>
            </w:pPr>
            <w:r w:rsidRPr="00EC6CFA">
              <w:t>6</w:t>
            </w:r>
          </w:p>
        </w:tc>
        <w:tc>
          <w:tcPr>
            <w:tcW w:w="940" w:type="dxa"/>
            <w:vAlign w:val="center"/>
            <w:hideMark/>
          </w:tcPr>
          <w:p w14:paraId="56643659" w14:textId="05709569" w:rsidR="00D77209" w:rsidRPr="00EC6CFA" w:rsidRDefault="00C90A98" w:rsidP="00FD2C05">
            <w:pPr>
              <w:pStyle w:val="TableTextCentered"/>
            </w:pPr>
            <w:r>
              <w:t>NA</w:t>
            </w:r>
          </w:p>
        </w:tc>
        <w:tc>
          <w:tcPr>
            <w:tcW w:w="940" w:type="dxa"/>
            <w:vAlign w:val="center"/>
            <w:hideMark/>
          </w:tcPr>
          <w:p w14:paraId="5D85DAC2" w14:textId="3EB7F635" w:rsidR="00D77209" w:rsidRPr="00EC6CFA" w:rsidRDefault="00D77209" w:rsidP="00FD2C05">
            <w:pPr>
              <w:pStyle w:val="TableTextCentered"/>
            </w:pPr>
            <w:r w:rsidRPr="00EC6CFA">
              <w:t>485.3</w:t>
            </w:r>
          </w:p>
        </w:tc>
        <w:tc>
          <w:tcPr>
            <w:tcW w:w="940" w:type="dxa"/>
            <w:vAlign w:val="center"/>
            <w:hideMark/>
          </w:tcPr>
          <w:p w14:paraId="732629ED" w14:textId="3A19EF49" w:rsidR="00D77209" w:rsidRPr="00EC6CFA" w:rsidRDefault="00C90A98" w:rsidP="00FD2C05">
            <w:pPr>
              <w:pStyle w:val="TableTextCentered"/>
            </w:pPr>
            <w:r>
              <w:t>NA</w:t>
            </w:r>
          </w:p>
        </w:tc>
      </w:tr>
      <w:tr w:rsidR="00361F25" w:rsidRPr="00E94F4D" w14:paraId="42AA018B" w14:textId="77777777" w:rsidTr="00FD2C05">
        <w:trPr>
          <w:cnfStyle w:val="000000100000" w:firstRow="0" w:lastRow="0" w:firstColumn="0" w:lastColumn="0" w:oddVBand="0" w:evenVBand="0" w:oddHBand="1" w:evenHBand="0" w:firstRowFirstColumn="0" w:firstRowLastColumn="0" w:lastRowFirstColumn="0" w:lastRowLastColumn="0"/>
        </w:trPr>
        <w:tc>
          <w:tcPr>
            <w:tcW w:w="1841" w:type="dxa"/>
            <w:hideMark/>
          </w:tcPr>
          <w:p w14:paraId="5B354499" w14:textId="5D8BB5D8" w:rsidR="00D77209" w:rsidRPr="00EC6CFA" w:rsidRDefault="00D77209" w:rsidP="00361F25">
            <w:pPr>
              <w:pStyle w:val="TableText"/>
            </w:pPr>
            <w:r w:rsidRPr="00EC6CFA">
              <w:t>Multirace</w:t>
            </w:r>
          </w:p>
        </w:tc>
        <w:tc>
          <w:tcPr>
            <w:tcW w:w="939" w:type="dxa"/>
            <w:vAlign w:val="center"/>
            <w:hideMark/>
          </w:tcPr>
          <w:p w14:paraId="25958A7C" w14:textId="220A812B" w:rsidR="00D77209" w:rsidRPr="00EC6CFA" w:rsidRDefault="00D77209" w:rsidP="00FD2C05">
            <w:pPr>
              <w:pStyle w:val="TableTextCentered"/>
            </w:pPr>
            <w:r w:rsidRPr="00EC6CFA">
              <w:t>3</w:t>
            </w:r>
          </w:p>
        </w:tc>
        <w:tc>
          <w:tcPr>
            <w:tcW w:w="940" w:type="dxa"/>
            <w:vAlign w:val="center"/>
            <w:hideMark/>
          </w:tcPr>
          <w:p w14:paraId="74EE75E9" w14:textId="10177DC3" w:rsidR="00D77209" w:rsidRPr="00EC6CFA" w:rsidRDefault="00C90A98" w:rsidP="00FD2C05">
            <w:pPr>
              <w:pStyle w:val="TableTextCentered"/>
            </w:pPr>
            <w:r>
              <w:t>NA</w:t>
            </w:r>
          </w:p>
        </w:tc>
        <w:tc>
          <w:tcPr>
            <w:tcW w:w="940" w:type="dxa"/>
            <w:vAlign w:val="center"/>
            <w:hideMark/>
          </w:tcPr>
          <w:p w14:paraId="7B2E54B1" w14:textId="03FC3F61" w:rsidR="00D77209" w:rsidRPr="00EC6CFA" w:rsidRDefault="00D77209" w:rsidP="00FD2C05">
            <w:pPr>
              <w:pStyle w:val="TableTextCentered"/>
            </w:pPr>
            <w:r w:rsidRPr="00EC6CFA">
              <w:t>510.6</w:t>
            </w:r>
          </w:p>
        </w:tc>
        <w:tc>
          <w:tcPr>
            <w:tcW w:w="940" w:type="dxa"/>
            <w:vAlign w:val="center"/>
            <w:hideMark/>
          </w:tcPr>
          <w:p w14:paraId="3B73FD9E" w14:textId="6D808855" w:rsidR="00D77209" w:rsidRPr="00EC6CFA" w:rsidRDefault="00C90A98" w:rsidP="00FD2C05">
            <w:pPr>
              <w:pStyle w:val="TableTextCentered"/>
            </w:pPr>
            <w:r>
              <w:t>NA</w:t>
            </w:r>
          </w:p>
        </w:tc>
        <w:tc>
          <w:tcPr>
            <w:tcW w:w="940" w:type="dxa"/>
            <w:vAlign w:val="center"/>
            <w:hideMark/>
          </w:tcPr>
          <w:p w14:paraId="6BD55EDA" w14:textId="58D95FEE" w:rsidR="00D77209" w:rsidRPr="00EC6CFA" w:rsidRDefault="00D77209" w:rsidP="00FD2C05">
            <w:pPr>
              <w:pStyle w:val="TableTextCentered"/>
            </w:pPr>
            <w:r w:rsidRPr="00EC6CFA">
              <w:t>3</w:t>
            </w:r>
          </w:p>
        </w:tc>
        <w:tc>
          <w:tcPr>
            <w:tcW w:w="940" w:type="dxa"/>
            <w:vAlign w:val="center"/>
            <w:hideMark/>
          </w:tcPr>
          <w:p w14:paraId="73A4C3D5" w14:textId="16D3E18A" w:rsidR="00D77209" w:rsidRPr="00EC6CFA" w:rsidRDefault="00C90A98" w:rsidP="00FD2C05">
            <w:pPr>
              <w:pStyle w:val="TableTextCentered"/>
            </w:pPr>
            <w:r>
              <w:t>NA</w:t>
            </w:r>
          </w:p>
        </w:tc>
        <w:tc>
          <w:tcPr>
            <w:tcW w:w="940" w:type="dxa"/>
            <w:vAlign w:val="center"/>
            <w:hideMark/>
          </w:tcPr>
          <w:p w14:paraId="12F9BF4A" w14:textId="514F41EA" w:rsidR="00D77209" w:rsidRPr="00EC6CFA" w:rsidRDefault="00D77209" w:rsidP="00FD2C05">
            <w:pPr>
              <w:pStyle w:val="TableTextCentered"/>
            </w:pPr>
            <w:r w:rsidRPr="00EC6CFA">
              <w:t>503.9</w:t>
            </w:r>
          </w:p>
        </w:tc>
        <w:tc>
          <w:tcPr>
            <w:tcW w:w="940" w:type="dxa"/>
            <w:vAlign w:val="center"/>
            <w:hideMark/>
          </w:tcPr>
          <w:p w14:paraId="122C2592" w14:textId="26E32D27" w:rsidR="00D77209" w:rsidRPr="00EC6CFA" w:rsidRDefault="00C90A98" w:rsidP="00FD2C05">
            <w:pPr>
              <w:pStyle w:val="TableTextCentered"/>
            </w:pPr>
            <w:r>
              <w:t>NA</w:t>
            </w:r>
          </w:p>
        </w:tc>
      </w:tr>
      <w:tr w:rsidR="00361F25" w:rsidRPr="00E94F4D" w14:paraId="1C5A6CA7" w14:textId="77777777" w:rsidTr="00FD2C05">
        <w:tc>
          <w:tcPr>
            <w:tcW w:w="1841" w:type="dxa"/>
            <w:hideMark/>
          </w:tcPr>
          <w:p w14:paraId="0F0A117C" w14:textId="239C37EB" w:rsidR="00D77209" w:rsidRPr="00EC6CFA" w:rsidRDefault="00D77209" w:rsidP="00361F25">
            <w:pPr>
              <w:pStyle w:val="TableText"/>
            </w:pPr>
            <w:r w:rsidRPr="00EC6CFA">
              <w:t>White</w:t>
            </w:r>
          </w:p>
        </w:tc>
        <w:tc>
          <w:tcPr>
            <w:tcW w:w="939" w:type="dxa"/>
            <w:vAlign w:val="center"/>
            <w:hideMark/>
          </w:tcPr>
          <w:p w14:paraId="104D6950" w14:textId="744B81B0" w:rsidR="00D77209" w:rsidRPr="00EC6CFA" w:rsidRDefault="00D77209" w:rsidP="00FD2C05">
            <w:pPr>
              <w:pStyle w:val="TableTextCentered"/>
            </w:pPr>
            <w:r w:rsidRPr="00EC6CFA">
              <w:t>142</w:t>
            </w:r>
          </w:p>
        </w:tc>
        <w:tc>
          <w:tcPr>
            <w:tcW w:w="940" w:type="dxa"/>
            <w:vAlign w:val="center"/>
            <w:hideMark/>
          </w:tcPr>
          <w:p w14:paraId="04CDDC70" w14:textId="0FBB2C5C" w:rsidR="00D77209" w:rsidRPr="00EC6CFA" w:rsidRDefault="00D77209" w:rsidP="00FD2C05">
            <w:pPr>
              <w:pStyle w:val="TableTextCentered"/>
            </w:pPr>
            <w:r w:rsidRPr="00EC6CFA">
              <w:t>515.5</w:t>
            </w:r>
          </w:p>
        </w:tc>
        <w:tc>
          <w:tcPr>
            <w:tcW w:w="940" w:type="dxa"/>
            <w:vAlign w:val="center"/>
            <w:hideMark/>
          </w:tcPr>
          <w:p w14:paraId="688E54E8" w14:textId="1AA17CCC" w:rsidR="00D77209" w:rsidRPr="00EC6CFA" w:rsidRDefault="00D77209" w:rsidP="00FD2C05">
            <w:pPr>
              <w:pStyle w:val="TableTextCentered"/>
            </w:pPr>
            <w:r w:rsidRPr="00EC6CFA">
              <w:t>512.5</w:t>
            </w:r>
          </w:p>
        </w:tc>
        <w:tc>
          <w:tcPr>
            <w:tcW w:w="940" w:type="dxa"/>
            <w:vAlign w:val="center"/>
            <w:hideMark/>
          </w:tcPr>
          <w:p w14:paraId="375C262B" w14:textId="403D5A80" w:rsidR="00D77209" w:rsidRPr="00EC6CFA" w:rsidRDefault="00D77209" w:rsidP="00FD2C05">
            <w:pPr>
              <w:pStyle w:val="TableTextCentered"/>
            </w:pPr>
            <w:r w:rsidRPr="00EC6CFA">
              <w:t>3.0</w:t>
            </w:r>
          </w:p>
        </w:tc>
        <w:tc>
          <w:tcPr>
            <w:tcW w:w="940" w:type="dxa"/>
            <w:vAlign w:val="center"/>
            <w:hideMark/>
          </w:tcPr>
          <w:p w14:paraId="653109F3" w14:textId="0CC5C9C7" w:rsidR="00D77209" w:rsidRPr="00EC6CFA" w:rsidRDefault="00D77209" w:rsidP="00FD2C05">
            <w:pPr>
              <w:pStyle w:val="TableTextCentered"/>
            </w:pPr>
            <w:r w:rsidRPr="00EC6CFA">
              <w:t>143</w:t>
            </w:r>
          </w:p>
        </w:tc>
        <w:tc>
          <w:tcPr>
            <w:tcW w:w="940" w:type="dxa"/>
            <w:vAlign w:val="center"/>
            <w:hideMark/>
          </w:tcPr>
          <w:p w14:paraId="25579050" w14:textId="1ADA92A4" w:rsidR="00D77209" w:rsidRPr="00EC6CFA" w:rsidRDefault="00D77209" w:rsidP="00FD2C05">
            <w:pPr>
              <w:pStyle w:val="TableTextCentered"/>
            </w:pPr>
            <w:r w:rsidRPr="00EC6CFA">
              <w:t>519.8</w:t>
            </w:r>
          </w:p>
        </w:tc>
        <w:tc>
          <w:tcPr>
            <w:tcW w:w="940" w:type="dxa"/>
            <w:vAlign w:val="center"/>
            <w:hideMark/>
          </w:tcPr>
          <w:p w14:paraId="2B480928" w14:textId="4E384BA9" w:rsidR="00D77209" w:rsidRPr="00EC6CFA" w:rsidRDefault="00D77209" w:rsidP="00FD2C05">
            <w:pPr>
              <w:pStyle w:val="TableTextCentered"/>
            </w:pPr>
            <w:r w:rsidRPr="00EC6CFA">
              <w:t>504.9</w:t>
            </w:r>
          </w:p>
        </w:tc>
        <w:tc>
          <w:tcPr>
            <w:tcW w:w="940" w:type="dxa"/>
            <w:vAlign w:val="center"/>
            <w:hideMark/>
          </w:tcPr>
          <w:p w14:paraId="059410F0" w14:textId="60BB6111" w:rsidR="00D77209" w:rsidRPr="00EC6CFA" w:rsidRDefault="00D77209" w:rsidP="00FD2C05">
            <w:pPr>
              <w:pStyle w:val="TableTextCentered"/>
            </w:pPr>
            <w:r w:rsidRPr="00EC6CFA">
              <w:t>14.9</w:t>
            </w:r>
          </w:p>
        </w:tc>
      </w:tr>
      <w:tr w:rsidR="00EC6CFA" w:rsidRPr="00E94F4D" w14:paraId="1F3DCBC9" w14:textId="77777777" w:rsidTr="00FD2C05">
        <w:trPr>
          <w:cnfStyle w:val="000000100000" w:firstRow="0" w:lastRow="0" w:firstColumn="0" w:lastColumn="0" w:oddVBand="0" w:evenVBand="0" w:oddHBand="1" w:evenHBand="0" w:firstRowFirstColumn="0" w:firstRowLastColumn="0" w:lastRowFirstColumn="0" w:lastRowLastColumn="0"/>
        </w:trPr>
        <w:tc>
          <w:tcPr>
            <w:tcW w:w="1841" w:type="dxa"/>
            <w:hideMark/>
          </w:tcPr>
          <w:p w14:paraId="5407159D" w14:textId="3B19EE9D" w:rsidR="00D77209" w:rsidRPr="00EC6CFA" w:rsidRDefault="00D77209" w:rsidP="00361F25">
            <w:pPr>
              <w:pStyle w:val="TableText"/>
            </w:pPr>
            <w:r w:rsidRPr="00EC6CFA">
              <w:t>High need</w:t>
            </w:r>
          </w:p>
        </w:tc>
        <w:tc>
          <w:tcPr>
            <w:tcW w:w="939" w:type="dxa"/>
            <w:vAlign w:val="center"/>
            <w:hideMark/>
          </w:tcPr>
          <w:p w14:paraId="2ED504CC" w14:textId="0F87BEBE" w:rsidR="00D77209" w:rsidRPr="00EC6CFA" w:rsidRDefault="00D77209" w:rsidP="00FD2C05">
            <w:pPr>
              <w:pStyle w:val="TableTextCentered"/>
            </w:pPr>
            <w:r w:rsidRPr="00EC6CFA">
              <w:t>34</w:t>
            </w:r>
          </w:p>
        </w:tc>
        <w:tc>
          <w:tcPr>
            <w:tcW w:w="940" w:type="dxa"/>
            <w:vAlign w:val="center"/>
            <w:hideMark/>
          </w:tcPr>
          <w:p w14:paraId="3D25DB01" w14:textId="65AD3246" w:rsidR="00D77209" w:rsidRPr="00EC6CFA" w:rsidRDefault="00D77209" w:rsidP="00FD2C05">
            <w:pPr>
              <w:pStyle w:val="TableTextCentered"/>
            </w:pPr>
            <w:r w:rsidRPr="00EC6CFA">
              <w:t>496.1</w:t>
            </w:r>
          </w:p>
        </w:tc>
        <w:tc>
          <w:tcPr>
            <w:tcW w:w="940" w:type="dxa"/>
            <w:vAlign w:val="center"/>
            <w:hideMark/>
          </w:tcPr>
          <w:p w14:paraId="704F877B" w14:textId="406E8A8F" w:rsidR="00D77209" w:rsidRPr="00EC6CFA" w:rsidRDefault="00D77209" w:rsidP="00FD2C05">
            <w:pPr>
              <w:pStyle w:val="TableTextCentered"/>
            </w:pPr>
            <w:r w:rsidRPr="00EC6CFA">
              <w:t>493.3</w:t>
            </w:r>
          </w:p>
        </w:tc>
        <w:tc>
          <w:tcPr>
            <w:tcW w:w="940" w:type="dxa"/>
            <w:vAlign w:val="center"/>
            <w:hideMark/>
          </w:tcPr>
          <w:p w14:paraId="360D7CE2" w14:textId="6BC675B3" w:rsidR="00D77209" w:rsidRPr="00EC6CFA" w:rsidRDefault="00D77209" w:rsidP="00FD2C05">
            <w:pPr>
              <w:pStyle w:val="TableTextCentered"/>
            </w:pPr>
            <w:r w:rsidRPr="00EC6CFA">
              <w:t>2.8</w:t>
            </w:r>
          </w:p>
        </w:tc>
        <w:tc>
          <w:tcPr>
            <w:tcW w:w="940" w:type="dxa"/>
            <w:vAlign w:val="center"/>
            <w:hideMark/>
          </w:tcPr>
          <w:p w14:paraId="3E7CC60A" w14:textId="379E477E" w:rsidR="00D77209" w:rsidRPr="00EC6CFA" w:rsidRDefault="00D77209" w:rsidP="00FD2C05">
            <w:pPr>
              <w:pStyle w:val="TableTextCentered"/>
            </w:pPr>
            <w:r w:rsidRPr="00EC6CFA">
              <w:t>34</w:t>
            </w:r>
          </w:p>
        </w:tc>
        <w:tc>
          <w:tcPr>
            <w:tcW w:w="940" w:type="dxa"/>
            <w:vAlign w:val="center"/>
            <w:hideMark/>
          </w:tcPr>
          <w:p w14:paraId="53C6429A" w14:textId="4E29832A" w:rsidR="00D77209" w:rsidRPr="00EC6CFA" w:rsidRDefault="00D77209" w:rsidP="00FD2C05">
            <w:pPr>
              <w:pStyle w:val="TableTextCentered"/>
            </w:pPr>
            <w:r w:rsidRPr="00EC6CFA">
              <w:t>497.6</w:t>
            </w:r>
          </w:p>
        </w:tc>
        <w:tc>
          <w:tcPr>
            <w:tcW w:w="940" w:type="dxa"/>
            <w:vAlign w:val="center"/>
            <w:hideMark/>
          </w:tcPr>
          <w:p w14:paraId="77F5E708" w14:textId="2999CCA8" w:rsidR="00D77209" w:rsidRPr="00EC6CFA" w:rsidRDefault="00D77209" w:rsidP="00FD2C05">
            <w:pPr>
              <w:pStyle w:val="TableTextCentered"/>
            </w:pPr>
            <w:r w:rsidRPr="00EC6CFA">
              <w:t>486.5</w:t>
            </w:r>
          </w:p>
        </w:tc>
        <w:tc>
          <w:tcPr>
            <w:tcW w:w="940" w:type="dxa"/>
            <w:vAlign w:val="center"/>
            <w:hideMark/>
          </w:tcPr>
          <w:p w14:paraId="2FAD1CFC" w14:textId="0C4D202D" w:rsidR="00D77209" w:rsidRPr="00EC6CFA" w:rsidRDefault="00D77209" w:rsidP="00FD2C05">
            <w:pPr>
              <w:pStyle w:val="TableTextCentered"/>
            </w:pPr>
            <w:r w:rsidRPr="00EC6CFA">
              <w:t>11.1</w:t>
            </w:r>
          </w:p>
        </w:tc>
      </w:tr>
      <w:tr w:rsidR="00361F25" w:rsidRPr="00E94F4D" w14:paraId="1E98AC61" w14:textId="77777777" w:rsidTr="00FD2C05">
        <w:tc>
          <w:tcPr>
            <w:tcW w:w="1841" w:type="dxa"/>
            <w:hideMark/>
          </w:tcPr>
          <w:p w14:paraId="20BFA880" w14:textId="6CE3D85F" w:rsidR="00D77209" w:rsidRPr="00EC6CFA" w:rsidRDefault="00D77209" w:rsidP="00361F25">
            <w:pPr>
              <w:pStyle w:val="TableText"/>
            </w:pPr>
            <w:r w:rsidRPr="00EC6CFA">
              <w:t xml:space="preserve">Economically disadvantaged </w:t>
            </w:r>
          </w:p>
        </w:tc>
        <w:tc>
          <w:tcPr>
            <w:tcW w:w="939" w:type="dxa"/>
            <w:vAlign w:val="center"/>
            <w:hideMark/>
          </w:tcPr>
          <w:p w14:paraId="73AFFF1A" w14:textId="05D81B58" w:rsidR="00D77209" w:rsidRPr="00EC6CFA" w:rsidRDefault="00D77209" w:rsidP="00FD2C05">
            <w:pPr>
              <w:pStyle w:val="TableTextCentered"/>
            </w:pPr>
            <w:r w:rsidRPr="00EC6CFA">
              <w:t>16</w:t>
            </w:r>
          </w:p>
        </w:tc>
        <w:tc>
          <w:tcPr>
            <w:tcW w:w="940" w:type="dxa"/>
            <w:vAlign w:val="center"/>
            <w:hideMark/>
          </w:tcPr>
          <w:p w14:paraId="41DA8906" w14:textId="4E9DACE6" w:rsidR="00D77209" w:rsidRPr="00EC6CFA" w:rsidRDefault="00D77209" w:rsidP="00FD2C05">
            <w:pPr>
              <w:pStyle w:val="TableTextCentered"/>
            </w:pPr>
            <w:r w:rsidRPr="00EC6CFA">
              <w:t>499.2</w:t>
            </w:r>
          </w:p>
        </w:tc>
        <w:tc>
          <w:tcPr>
            <w:tcW w:w="940" w:type="dxa"/>
            <w:vAlign w:val="center"/>
            <w:hideMark/>
          </w:tcPr>
          <w:p w14:paraId="77C77954" w14:textId="11FEDAA9" w:rsidR="00D77209" w:rsidRPr="00EC6CFA" w:rsidRDefault="00D77209" w:rsidP="00FD2C05">
            <w:pPr>
              <w:pStyle w:val="TableTextCentered"/>
            </w:pPr>
            <w:r w:rsidRPr="00EC6CFA">
              <w:t>493.7</w:t>
            </w:r>
          </w:p>
        </w:tc>
        <w:tc>
          <w:tcPr>
            <w:tcW w:w="940" w:type="dxa"/>
            <w:vAlign w:val="center"/>
            <w:hideMark/>
          </w:tcPr>
          <w:p w14:paraId="3A8676AA" w14:textId="79173678" w:rsidR="00D77209" w:rsidRPr="00EC6CFA" w:rsidRDefault="00D77209" w:rsidP="00FD2C05">
            <w:pPr>
              <w:pStyle w:val="TableTextCentered"/>
            </w:pPr>
            <w:r w:rsidRPr="00EC6CFA">
              <w:t>5.5</w:t>
            </w:r>
          </w:p>
        </w:tc>
        <w:tc>
          <w:tcPr>
            <w:tcW w:w="940" w:type="dxa"/>
            <w:vAlign w:val="center"/>
            <w:hideMark/>
          </w:tcPr>
          <w:p w14:paraId="53832801" w14:textId="0A9198D3" w:rsidR="00D77209" w:rsidRPr="00EC6CFA" w:rsidRDefault="00D77209" w:rsidP="00FD2C05">
            <w:pPr>
              <w:pStyle w:val="TableTextCentered"/>
            </w:pPr>
            <w:r w:rsidRPr="00EC6CFA">
              <w:t>16</w:t>
            </w:r>
          </w:p>
        </w:tc>
        <w:tc>
          <w:tcPr>
            <w:tcW w:w="940" w:type="dxa"/>
            <w:vAlign w:val="center"/>
            <w:hideMark/>
          </w:tcPr>
          <w:p w14:paraId="69A29CCE" w14:textId="0EA09A9E" w:rsidR="00D77209" w:rsidRPr="00EC6CFA" w:rsidRDefault="00D77209" w:rsidP="00FD2C05">
            <w:pPr>
              <w:pStyle w:val="TableTextCentered"/>
            </w:pPr>
            <w:r w:rsidRPr="00EC6CFA">
              <w:t>499.0</w:t>
            </w:r>
          </w:p>
        </w:tc>
        <w:tc>
          <w:tcPr>
            <w:tcW w:w="940" w:type="dxa"/>
            <w:vAlign w:val="center"/>
            <w:hideMark/>
          </w:tcPr>
          <w:p w14:paraId="1E668100" w14:textId="42584935" w:rsidR="00D77209" w:rsidRPr="00EC6CFA" w:rsidRDefault="00D77209" w:rsidP="00FD2C05">
            <w:pPr>
              <w:pStyle w:val="TableTextCentered"/>
            </w:pPr>
            <w:r w:rsidRPr="00EC6CFA">
              <w:t>486.6</w:t>
            </w:r>
          </w:p>
        </w:tc>
        <w:tc>
          <w:tcPr>
            <w:tcW w:w="940" w:type="dxa"/>
            <w:vAlign w:val="center"/>
            <w:hideMark/>
          </w:tcPr>
          <w:p w14:paraId="5D6FA1A2" w14:textId="4FFD5DBB" w:rsidR="00D77209" w:rsidRPr="00EC6CFA" w:rsidRDefault="00D77209" w:rsidP="00FD2C05">
            <w:pPr>
              <w:pStyle w:val="TableTextCentered"/>
            </w:pPr>
            <w:r w:rsidRPr="00EC6CFA">
              <w:t>12.4</w:t>
            </w:r>
          </w:p>
        </w:tc>
      </w:tr>
      <w:tr w:rsidR="00361F25" w:rsidRPr="00E94F4D" w14:paraId="3AB9638C" w14:textId="77777777" w:rsidTr="00FD2C05">
        <w:trPr>
          <w:cnfStyle w:val="000000100000" w:firstRow="0" w:lastRow="0" w:firstColumn="0" w:lastColumn="0" w:oddVBand="0" w:evenVBand="0" w:oddHBand="1" w:evenHBand="0" w:firstRowFirstColumn="0" w:firstRowLastColumn="0" w:lastRowFirstColumn="0" w:lastRowLastColumn="0"/>
        </w:trPr>
        <w:tc>
          <w:tcPr>
            <w:tcW w:w="1841" w:type="dxa"/>
            <w:hideMark/>
          </w:tcPr>
          <w:p w14:paraId="6219C79F" w14:textId="7BF09E75" w:rsidR="00D77209" w:rsidRPr="00EC6CFA" w:rsidRDefault="00D77209" w:rsidP="00361F25">
            <w:pPr>
              <w:pStyle w:val="TableText"/>
            </w:pPr>
            <w:r w:rsidRPr="00EC6CFA">
              <w:t>ELs and former ELs</w:t>
            </w:r>
          </w:p>
        </w:tc>
        <w:tc>
          <w:tcPr>
            <w:tcW w:w="939" w:type="dxa"/>
            <w:vAlign w:val="center"/>
            <w:hideMark/>
          </w:tcPr>
          <w:p w14:paraId="120C1C6B" w14:textId="4601A2DA" w:rsidR="00D77209" w:rsidRPr="00EC6CFA" w:rsidRDefault="00D77209" w:rsidP="00FD2C05">
            <w:pPr>
              <w:pStyle w:val="TableTextCentered"/>
            </w:pPr>
            <w:r w:rsidRPr="00EC6CFA">
              <w:t>2</w:t>
            </w:r>
          </w:p>
        </w:tc>
        <w:tc>
          <w:tcPr>
            <w:tcW w:w="940" w:type="dxa"/>
            <w:vAlign w:val="center"/>
            <w:hideMark/>
          </w:tcPr>
          <w:p w14:paraId="75AAFFCC" w14:textId="05BC5860" w:rsidR="00D77209" w:rsidRPr="00EC6CFA" w:rsidRDefault="00C90A98" w:rsidP="00FD2C05">
            <w:pPr>
              <w:pStyle w:val="TableTextCentered"/>
            </w:pPr>
            <w:r>
              <w:t>NA</w:t>
            </w:r>
          </w:p>
        </w:tc>
        <w:tc>
          <w:tcPr>
            <w:tcW w:w="940" w:type="dxa"/>
            <w:vAlign w:val="center"/>
            <w:hideMark/>
          </w:tcPr>
          <w:p w14:paraId="3C242787" w14:textId="48BB90F9" w:rsidR="00D77209" w:rsidRPr="00EC6CFA" w:rsidRDefault="00D77209" w:rsidP="00FD2C05">
            <w:pPr>
              <w:pStyle w:val="TableTextCentered"/>
            </w:pPr>
            <w:r w:rsidRPr="00EC6CFA">
              <w:t>477.9</w:t>
            </w:r>
          </w:p>
        </w:tc>
        <w:tc>
          <w:tcPr>
            <w:tcW w:w="940" w:type="dxa"/>
            <w:vAlign w:val="center"/>
            <w:hideMark/>
          </w:tcPr>
          <w:p w14:paraId="520D279B" w14:textId="2EEBE5EC" w:rsidR="00D77209" w:rsidRPr="00EC6CFA" w:rsidRDefault="00C90A98" w:rsidP="00FD2C05">
            <w:pPr>
              <w:pStyle w:val="TableTextCentered"/>
            </w:pPr>
            <w:r>
              <w:t>NA</w:t>
            </w:r>
          </w:p>
        </w:tc>
        <w:tc>
          <w:tcPr>
            <w:tcW w:w="940" w:type="dxa"/>
            <w:vAlign w:val="center"/>
            <w:hideMark/>
          </w:tcPr>
          <w:p w14:paraId="5DB53CAC" w14:textId="72B44C31" w:rsidR="00D77209" w:rsidRPr="00EC6CFA" w:rsidRDefault="00D77209" w:rsidP="00FD2C05">
            <w:pPr>
              <w:pStyle w:val="TableTextCentered"/>
            </w:pPr>
            <w:r w:rsidRPr="00EC6CFA">
              <w:t>2</w:t>
            </w:r>
          </w:p>
        </w:tc>
        <w:tc>
          <w:tcPr>
            <w:tcW w:w="940" w:type="dxa"/>
            <w:vAlign w:val="center"/>
            <w:hideMark/>
          </w:tcPr>
          <w:p w14:paraId="0CE58ABF" w14:textId="79F110EC" w:rsidR="00D77209" w:rsidRPr="00EC6CFA" w:rsidRDefault="00C90A98" w:rsidP="00FD2C05">
            <w:pPr>
              <w:pStyle w:val="TableTextCentered"/>
            </w:pPr>
            <w:r>
              <w:t>NA</w:t>
            </w:r>
          </w:p>
        </w:tc>
        <w:tc>
          <w:tcPr>
            <w:tcW w:w="940" w:type="dxa"/>
            <w:vAlign w:val="center"/>
            <w:hideMark/>
          </w:tcPr>
          <w:p w14:paraId="5D088951" w14:textId="56941774" w:rsidR="00D77209" w:rsidRPr="00EC6CFA" w:rsidRDefault="00D77209" w:rsidP="00FD2C05">
            <w:pPr>
              <w:pStyle w:val="TableTextCentered"/>
            </w:pPr>
            <w:r w:rsidRPr="00EC6CFA">
              <w:t>477.6</w:t>
            </w:r>
          </w:p>
        </w:tc>
        <w:tc>
          <w:tcPr>
            <w:tcW w:w="940" w:type="dxa"/>
            <w:vAlign w:val="center"/>
            <w:hideMark/>
          </w:tcPr>
          <w:p w14:paraId="2B88D0A7" w14:textId="4F1F3386" w:rsidR="00D77209" w:rsidRPr="00EC6CFA" w:rsidRDefault="00C90A98" w:rsidP="00FD2C05">
            <w:pPr>
              <w:pStyle w:val="TableTextCentered"/>
            </w:pPr>
            <w:r>
              <w:t>NA</w:t>
            </w:r>
          </w:p>
        </w:tc>
      </w:tr>
      <w:tr w:rsidR="00361F25" w:rsidRPr="00E94F4D" w14:paraId="3BA64034" w14:textId="77777777" w:rsidTr="00FD2C05">
        <w:tc>
          <w:tcPr>
            <w:tcW w:w="1841" w:type="dxa"/>
            <w:hideMark/>
          </w:tcPr>
          <w:p w14:paraId="752CB345" w14:textId="3D360627" w:rsidR="00D77209" w:rsidRPr="00EC6CFA" w:rsidRDefault="00D77209" w:rsidP="00361F25">
            <w:pPr>
              <w:pStyle w:val="TableText"/>
            </w:pPr>
            <w:r w:rsidRPr="00EC6CFA">
              <w:t>Students with disabilities</w:t>
            </w:r>
          </w:p>
        </w:tc>
        <w:tc>
          <w:tcPr>
            <w:tcW w:w="939" w:type="dxa"/>
            <w:vAlign w:val="center"/>
            <w:hideMark/>
          </w:tcPr>
          <w:p w14:paraId="4EE64DDC" w14:textId="6BEE78CF" w:rsidR="00D77209" w:rsidRPr="00EC6CFA" w:rsidRDefault="00D77209" w:rsidP="00FD2C05">
            <w:pPr>
              <w:pStyle w:val="TableTextCentered"/>
            </w:pPr>
            <w:r w:rsidRPr="00EC6CFA">
              <w:t>23</w:t>
            </w:r>
          </w:p>
        </w:tc>
        <w:tc>
          <w:tcPr>
            <w:tcW w:w="940" w:type="dxa"/>
            <w:vAlign w:val="center"/>
            <w:hideMark/>
          </w:tcPr>
          <w:p w14:paraId="7445CB0F" w14:textId="369D8400" w:rsidR="00D77209" w:rsidRPr="00EC6CFA" w:rsidRDefault="00D77209" w:rsidP="00FD2C05">
            <w:pPr>
              <w:pStyle w:val="TableTextCentered"/>
            </w:pPr>
            <w:r w:rsidRPr="00EC6CFA">
              <w:t>491.4</w:t>
            </w:r>
          </w:p>
        </w:tc>
        <w:tc>
          <w:tcPr>
            <w:tcW w:w="940" w:type="dxa"/>
            <w:vAlign w:val="center"/>
            <w:hideMark/>
          </w:tcPr>
          <w:p w14:paraId="348BEBFF" w14:textId="53DDD5EE" w:rsidR="00D77209" w:rsidRPr="00EC6CFA" w:rsidRDefault="00D77209" w:rsidP="00FD2C05">
            <w:pPr>
              <w:pStyle w:val="TableTextCentered"/>
            </w:pPr>
            <w:r w:rsidRPr="00EC6CFA">
              <w:t>487.2</w:t>
            </w:r>
          </w:p>
        </w:tc>
        <w:tc>
          <w:tcPr>
            <w:tcW w:w="940" w:type="dxa"/>
            <w:vAlign w:val="center"/>
            <w:hideMark/>
          </w:tcPr>
          <w:p w14:paraId="76E95EB0" w14:textId="0064F4D0" w:rsidR="00D77209" w:rsidRPr="00EC6CFA" w:rsidRDefault="00D77209" w:rsidP="00FD2C05">
            <w:pPr>
              <w:pStyle w:val="TableTextCentered"/>
            </w:pPr>
            <w:r w:rsidRPr="00EC6CFA">
              <w:t>4.2</w:t>
            </w:r>
          </w:p>
        </w:tc>
        <w:tc>
          <w:tcPr>
            <w:tcW w:w="940" w:type="dxa"/>
            <w:vAlign w:val="center"/>
            <w:hideMark/>
          </w:tcPr>
          <w:p w14:paraId="71E289F5" w14:textId="3C1091E0" w:rsidR="00D77209" w:rsidRPr="00EC6CFA" w:rsidRDefault="00D77209" w:rsidP="00FD2C05">
            <w:pPr>
              <w:pStyle w:val="TableTextCentered"/>
            </w:pPr>
            <w:r w:rsidRPr="00EC6CFA">
              <w:t>23</w:t>
            </w:r>
          </w:p>
        </w:tc>
        <w:tc>
          <w:tcPr>
            <w:tcW w:w="940" w:type="dxa"/>
            <w:vAlign w:val="center"/>
            <w:hideMark/>
          </w:tcPr>
          <w:p w14:paraId="1AD37E4F" w14:textId="62B90EB3" w:rsidR="00D77209" w:rsidRPr="00EC6CFA" w:rsidRDefault="00D77209" w:rsidP="00FD2C05">
            <w:pPr>
              <w:pStyle w:val="TableTextCentered"/>
            </w:pPr>
            <w:r w:rsidRPr="00EC6CFA">
              <w:t>491.8</w:t>
            </w:r>
          </w:p>
        </w:tc>
        <w:tc>
          <w:tcPr>
            <w:tcW w:w="940" w:type="dxa"/>
            <w:vAlign w:val="center"/>
            <w:hideMark/>
          </w:tcPr>
          <w:p w14:paraId="3EA14B61" w14:textId="7075C676" w:rsidR="00D77209" w:rsidRPr="00EC6CFA" w:rsidRDefault="00D77209" w:rsidP="00FD2C05">
            <w:pPr>
              <w:pStyle w:val="TableTextCentered"/>
            </w:pPr>
            <w:r w:rsidRPr="00EC6CFA">
              <w:t>479.6</w:t>
            </w:r>
          </w:p>
        </w:tc>
        <w:tc>
          <w:tcPr>
            <w:tcW w:w="940" w:type="dxa"/>
            <w:vAlign w:val="center"/>
            <w:hideMark/>
          </w:tcPr>
          <w:p w14:paraId="4CD5A84C" w14:textId="714B8A1C" w:rsidR="00D77209" w:rsidRPr="00EC6CFA" w:rsidRDefault="00D77209" w:rsidP="00FD2C05">
            <w:pPr>
              <w:pStyle w:val="TableTextCentered"/>
            </w:pPr>
            <w:r w:rsidRPr="00EC6CFA">
              <w:t>12.2</w:t>
            </w:r>
          </w:p>
        </w:tc>
      </w:tr>
    </w:tbl>
    <w:p w14:paraId="4C748DC1" w14:textId="77777777" w:rsidR="00F935B6" w:rsidRPr="00E94F4D" w:rsidRDefault="00F935B6" w:rsidP="00F935B6">
      <w:pPr>
        <w:pStyle w:val="TableNote"/>
        <w:rPr>
          <w:rFonts w:ascii="Times New Roman" w:hAnsi="Times New Roman"/>
          <w:sz w:val="24"/>
        </w:rPr>
      </w:pPr>
      <w:r>
        <w:rPr>
          <w:rFonts w:eastAsia="Calibri"/>
          <w:i/>
          <w:iCs/>
        </w:rPr>
        <w:t>Note.</w:t>
      </w:r>
      <w:r>
        <w:rPr>
          <w:rFonts w:eastAsia="Calibri"/>
        </w:rPr>
        <w:t xml:space="preserve"> </w:t>
      </w:r>
      <w:r w:rsidRPr="00E94F4D">
        <w:t>Next</w:t>
      </w:r>
      <w:r>
        <w:t>-</w:t>
      </w:r>
      <w:r w:rsidRPr="00E94F4D">
        <w:t>Generation MCAS Achievement Levels: 440-469 Not Meeting Expectations; 470-499 Partially Meeting Expectations; 500-529 Meeting Expectations; 530-560 Exceeding Expectations</w:t>
      </w:r>
      <w:r>
        <w:t>.</w:t>
      </w:r>
      <w:r w:rsidRPr="00E94F4D">
        <w:t> </w:t>
      </w:r>
    </w:p>
    <w:p w14:paraId="327F5688" w14:textId="33CA95ED"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6</w:t>
        </w:r>
      </w:fldSimple>
      <w:r>
        <w:t>.</w:t>
      </w:r>
      <w:r w:rsidRPr="00E94F4D">
        <w:t xml:space="preserve"> </w:t>
      </w:r>
      <w:r w:rsidR="00905E6B">
        <w:rPr>
          <w:rFonts w:cstheme="minorHAnsi"/>
          <w:color w:val="000000" w:themeColor="text1"/>
        </w:rPr>
        <w:t>Groton-Dunstable Regional School District</w:t>
      </w:r>
      <w:r w:rsidR="00905E6B">
        <w:t>:</w:t>
      </w:r>
      <w:r w:rsidR="00905E6B" w:rsidRPr="00E94F4D">
        <w:t> Next</w:t>
      </w:r>
      <w:r w:rsidR="00905E6B">
        <w:t>-</w:t>
      </w:r>
      <w:r w:rsidR="00905E6B" w:rsidRPr="00E94F4D">
        <w:t xml:space="preserve">Generation MCAS ELA and </w:t>
      </w:r>
      <w:r w:rsidR="00905E6B">
        <w:t xml:space="preserve">Mathematics </w:t>
      </w:r>
      <w:r w:rsidR="00905E6B" w:rsidRPr="00E94F4D">
        <w:t>Percent</w:t>
      </w:r>
      <w:r w:rsidR="00905E6B">
        <w:t>age</w:t>
      </w:r>
      <w:r w:rsidR="00905E6B" w:rsidRPr="00E94F4D">
        <w:t xml:space="preserve"> Meeting or Exceeding Expectations in Grade 10, 2021 </w:t>
      </w:r>
    </w:p>
    <w:tbl>
      <w:tblPr>
        <w:tblStyle w:val="MSVTable11"/>
        <w:tblW w:w="9360" w:type="dxa"/>
        <w:tblLayout w:type="fixed"/>
        <w:tblLook w:val="04A0" w:firstRow="1" w:lastRow="0" w:firstColumn="1" w:lastColumn="0" w:noHBand="0" w:noVBand="1"/>
      </w:tblPr>
      <w:tblGrid>
        <w:gridCol w:w="2004"/>
        <w:gridCol w:w="919"/>
        <w:gridCol w:w="920"/>
        <w:gridCol w:w="919"/>
        <w:gridCol w:w="920"/>
        <w:gridCol w:w="919"/>
        <w:gridCol w:w="920"/>
        <w:gridCol w:w="919"/>
        <w:gridCol w:w="920"/>
      </w:tblGrid>
      <w:tr w:rsidR="00361F25" w:rsidRPr="00E94F4D" w14:paraId="750E48B7" w14:textId="77777777" w:rsidTr="00D63290">
        <w:trPr>
          <w:cnfStyle w:val="100000000000" w:firstRow="1" w:lastRow="0" w:firstColumn="0" w:lastColumn="0" w:oddVBand="0" w:evenVBand="0" w:oddHBand="0" w:evenHBand="0" w:firstRowFirstColumn="0" w:firstRowLastColumn="0" w:lastRowFirstColumn="0" w:lastRowLastColumn="0"/>
          <w:tblHeader/>
        </w:trPr>
        <w:tc>
          <w:tcPr>
            <w:tcW w:w="2004" w:type="dxa"/>
            <w:tcBorders>
              <w:top w:val="nil"/>
            </w:tcBorders>
            <w:vAlign w:val="center"/>
            <w:hideMark/>
          </w:tcPr>
          <w:p w14:paraId="61B65CB4" w14:textId="4DB104EE" w:rsidR="00D77209" w:rsidRPr="00EC6CFA" w:rsidRDefault="00D77209" w:rsidP="00D63290">
            <w:pPr>
              <w:pStyle w:val="TableColHeadingCenter"/>
            </w:pPr>
            <w:r w:rsidRPr="00EC6CFA">
              <w:t>Group</w:t>
            </w:r>
          </w:p>
        </w:tc>
        <w:tc>
          <w:tcPr>
            <w:tcW w:w="919" w:type="dxa"/>
            <w:vAlign w:val="center"/>
            <w:hideMark/>
          </w:tcPr>
          <w:p w14:paraId="2C0F4693" w14:textId="60C8BB63" w:rsidR="00D77209" w:rsidRPr="00EC6CFA" w:rsidRDefault="00C90A98" w:rsidP="00D63290">
            <w:pPr>
              <w:pStyle w:val="TableColHeadingCenter"/>
            </w:pPr>
            <w:r>
              <w:rPr>
                <w:rFonts w:cs="Times New Roman"/>
                <w:i/>
                <w:iCs/>
              </w:rPr>
              <w:t xml:space="preserve">ELA </w:t>
            </w:r>
            <w:r w:rsidR="00D77209" w:rsidRPr="00C54E53">
              <w:rPr>
                <w:rFonts w:cs="Times New Roman"/>
                <w:i/>
                <w:iCs/>
              </w:rPr>
              <w:t>N</w:t>
            </w:r>
            <w:r w:rsidR="00D77209" w:rsidRPr="00EC6CFA">
              <w:t xml:space="preserve"> (2021)</w:t>
            </w:r>
          </w:p>
        </w:tc>
        <w:tc>
          <w:tcPr>
            <w:tcW w:w="920" w:type="dxa"/>
            <w:vAlign w:val="center"/>
            <w:hideMark/>
          </w:tcPr>
          <w:p w14:paraId="61133F6E" w14:textId="43DEF57F" w:rsidR="00D77209" w:rsidRPr="00EC6CFA" w:rsidRDefault="00C90A98" w:rsidP="00D63290">
            <w:pPr>
              <w:pStyle w:val="TableColHeadingCenter"/>
            </w:pPr>
            <w:r>
              <w:t xml:space="preserve">ELA </w:t>
            </w:r>
            <w:r w:rsidR="00D77209" w:rsidRPr="00EC6CFA">
              <w:t>2021</w:t>
            </w:r>
          </w:p>
        </w:tc>
        <w:tc>
          <w:tcPr>
            <w:tcW w:w="919" w:type="dxa"/>
            <w:vAlign w:val="center"/>
            <w:hideMark/>
          </w:tcPr>
          <w:p w14:paraId="3A754A7C" w14:textId="1EC58D16" w:rsidR="00D77209" w:rsidRPr="00EC6CFA" w:rsidRDefault="00C90A98" w:rsidP="00D63290">
            <w:pPr>
              <w:pStyle w:val="TableColHeadingCenter"/>
            </w:pPr>
            <w:r>
              <w:t xml:space="preserve">ELA </w:t>
            </w:r>
            <w:r w:rsidR="00D77209" w:rsidRPr="00EC6CFA">
              <w:t>State</w:t>
            </w:r>
          </w:p>
        </w:tc>
        <w:tc>
          <w:tcPr>
            <w:tcW w:w="920" w:type="dxa"/>
            <w:vAlign w:val="center"/>
            <w:hideMark/>
          </w:tcPr>
          <w:p w14:paraId="40B743A0" w14:textId="68590010" w:rsidR="00D77209" w:rsidRPr="00EC6CFA" w:rsidRDefault="00C90A98" w:rsidP="00D63290">
            <w:pPr>
              <w:pStyle w:val="TableColHeadingCenter"/>
            </w:pPr>
            <w:r>
              <w:t xml:space="preserve">ELA </w:t>
            </w:r>
            <w:r w:rsidR="00D77209" w:rsidRPr="00EC6CFA">
              <w:t>Above/</w:t>
            </w:r>
            <w:r w:rsidR="00F935B6">
              <w:t>b</w:t>
            </w:r>
            <w:r w:rsidR="00D77209" w:rsidRPr="00EC6CFA">
              <w:t>elow</w:t>
            </w:r>
          </w:p>
        </w:tc>
        <w:tc>
          <w:tcPr>
            <w:tcW w:w="919" w:type="dxa"/>
            <w:vAlign w:val="center"/>
            <w:hideMark/>
          </w:tcPr>
          <w:p w14:paraId="51AA1D07" w14:textId="22A36EC8" w:rsidR="00D77209" w:rsidRPr="00EC6CFA" w:rsidRDefault="00C90A98" w:rsidP="00D63290">
            <w:pPr>
              <w:pStyle w:val="TableColHeadingCenter"/>
            </w:pPr>
            <w:r>
              <w:rPr>
                <w:rFonts w:cs="Times New Roman"/>
                <w:i/>
                <w:iCs/>
              </w:rPr>
              <w:t xml:space="preserve">Math </w:t>
            </w:r>
            <w:r w:rsidR="00D77209" w:rsidRPr="00C54E53">
              <w:rPr>
                <w:rFonts w:cs="Times New Roman"/>
                <w:i/>
                <w:iCs/>
              </w:rPr>
              <w:t>N</w:t>
            </w:r>
            <w:r w:rsidR="00D77209" w:rsidRPr="00EC6CFA">
              <w:t xml:space="preserve"> (2021)</w:t>
            </w:r>
          </w:p>
        </w:tc>
        <w:tc>
          <w:tcPr>
            <w:tcW w:w="920" w:type="dxa"/>
            <w:vAlign w:val="center"/>
            <w:hideMark/>
          </w:tcPr>
          <w:p w14:paraId="06286F76" w14:textId="7BA22F38" w:rsidR="00D77209" w:rsidRPr="00EC6CFA" w:rsidRDefault="00C90A98" w:rsidP="00D63290">
            <w:pPr>
              <w:pStyle w:val="TableColHeadingCenter"/>
            </w:pPr>
            <w:r>
              <w:t xml:space="preserve">Math </w:t>
            </w:r>
            <w:r w:rsidR="00D77209" w:rsidRPr="00EC6CFA">
              <w:t>2021</w:t>
            </w:r>
          </w:p>
        </w:tc>
        <w:tc>
          <w:tcPr>
            <w:tcW w:w="919" w:type="dxa"/>
            <w:vAlign w:val="center"/>
            <w:hideMark/>
          </w:tcPr>
          <w:p w14:paraId="5848B425" w14:textId="620D5C6D" w:rsidR="00D77209" w:rsidRPr="00EC6CFA" w:rsidRDefault="00C90A98" w:rsidP="00D63290">
            <w:pPr>
              <w:pStyle w:val="TableColHeadingCenter"/>
            </w:pPr>
            <w:r>
              <w:t xml:space="preserve">Math </w:t>
            </w:r>
            <w:r w:rsidR="00D77209" w:rsidRPr="00EC6CFA">
              <w:t>State</w:t>
            </w:r>
          </w:p>
        </w:tc>
        <w:tc>
          <w:tcPr>
            <w:tcW w:w="920" w:type="dxa"/>
            <w:vAlign w:val="center"/>
            <w:hideMark/>
          </w:tcPr>
          <w:p w14:paraId="7833C4B5" w14:textId="3B2D80EA" w:rsidR="00D77209" w:rsidRPr="00EC6CFA" w:rsidRDefault="00C90A98" w:rsidP="00D63290">
            <w:pPr>
              <w:pStyle w:val="TableColHeadingCenter"/>
            </w:pPr>
            <w:r>
              <w:t xml:space="preserve">Math </w:t>
            </w:r>
            <w:r w:rsidR="00D77209" w:rsidRPr="00EC6CFA">
              <w:t>Above/</w:t>
            </w:r>
            <w:r w:rsidR="00F935B6">
              <w:t>b</w:t>
            </w:r>
            <w:r w:rsidR="00D77209" w:rsidRPr="00EC6CFA">
              <w:t>elow</w:t>
            </w:r>
          </w:p>
        </w:tc>
      </w:tr>
      <w:tr w:rsidR="00361F25" w:rsidRPr="00E94F4D" w14:paraId="08D6EEF5" w14:textId="77777777" w:rsidTr="00FD2C05">
        <w:trPr>
          <w:cnfStyle w:val="000000100000" w:firstRow="0" w:lastRow="0" w:firstColumn="0" w:lastColumn="0" w:oddVBand="0" w:evenVBand="0" w:oddHBand="1" w:evenHBand="0" w:firstRowFirstColumn="0" w:firstRowLastColumn="0" w:lastRowFirstColumn="0" w:lastRowLastColumn="0"/>
        </w:trPr>
        <w:tc>
          <w:tcPr>
            <w:tcW w:w="2004" w:type="dxa"/>
            <w:hideMark/>
          </w:tcPr>
          <w:p w14:paraId="40088326" w14:textId="77777777" w:rsidR="00D77209" w:rsidRPr="00EC6CFA" w:rsidRDefault="00D77209" w:rsidP="00361F25">
            <w:pPr>
              <w:pStyle w:val="TableText"/>
            </w:pPr>
            <w:r w:rsidRPr="00EC6CFA">
              <w:t>All </w:t>
            </w:r>
          </w:p>
        </w:tc>
        <w:tc>
          <w:tcPr>
            <w:tcW w:w="919" w:type="dxa"/>
            <w:vAlign w:val="center"/>
            <w:hideMark/>
          </w:tcPr>
          <w:p w14:paraId="219C2D96" w14:textId="56BD66F8" w:rsidR="00D77209" w:rsidRPr="00EC6CFA" w:rsidRDefault="00D77209" w:rsidP="00FD2C05">
            <w:pPr>
              <w:pStyle w:val="TableTextCentered"/>
            </w:pPr>
            <w:r w:rsidRPr="00EC6CFA">
              <w:t>164</w:t>
            </w:r>
          </w:p>
        </w:tc>
        <w:tc>
          <w:tcPr>
            <w:tcW w:w="920" w:type="dxa"/>
            <w:vAlign w:val="center"/>
            <w:hideMark/>
          </w:tcPr>
          <w:p w14:paraId="7F8D92BA" w14:textId="3B242E2E" w:rsidR="00D77209" w:rsidRPr="00EC6CFA" w:rsidRDefault="00D77209" w:rsidP="00FD2C05">
            <w:pPr>
              <w:pStyle w:val="TableTextCentered"/>
            </w:pPr>
            <w:r w:rsidRPr="00EC6CFA">
              <w:t>80%</w:t>
            </w:r>
          </w:p>
        </w:tc>
        <w:tc>
          <w:tcPr>
            <w:tcW w:w="919" w:type="dxa"/>
            <w:vAlign w:val="center"/>
            <w:hideMark/>
          </w:tcPr>
          <w:p w14:paraId="7542F575" w14:textId="760C7EBD" w:rsidR="00D77209" w:rsidRPr="00EC6CFA" w:rsidRDefault="00D77209" w:rsidP="00FD2C05">
            <w:pPr>
              <w:pStyle w:val="TableTextCentered"/>
            </w:pPr>
            <w:r w:rsidRPr="00EC6CFA">
              <w:t>64%</w:t>
            </w:r>
          </w:p>
        </w:tc>
        <w:tc>
          <w:tcPr>
            <w:tcW w:w="920" w:type="dxa"/>
            <w:vAlign w:val="center"/>
            <w:hideMark/>
          </w:tcPr>
          <w:p w14:paraId="24CF8E81" w14:textId="5867054E" w:rsidR="00D77209" w:rsidRPr="00EC6CFA" w:rsidRDefault="00D77209" w:rsidP="00FD2C05">
            <w:pPr>
              <w:pStyle w:val="TableTextCentered"/>
            </w:pPr>
            <w:r w:rsidRPr="00EC6CFA">
              <w:t>16</w:t>
            </w:r>
          </w:p>
        </w:tc>
        <w:tc>
          <w:tcPr>
            <w:tcW w:w="919" w:type="dxa"/>
            <w:vAlign w:val="center"/>
            <w:hideMark/>
          </w:tcPr>
          <w:p w14:paraId="499AAE39" w14:textId="034369DD" w:rsidR="00D77209" w:rsidRPr="00EC6CFA" w:rsidRDefault="00D77209" w:rsidP="00FD2C05">
            <w:pPr>
              <w:pStyle w:val="TableTextCentered"/>
            </w:pPr>
            <w:r w:rsidRPr="00EC6CFA">
              <w:t>164</w:t>
            </w:r>
          </w:p>
        </w:tc>
        <w:tc>
          <w:tcPr>
            <w:tcW w:w="920" w:type="dxa"/>
            <w:vAlign w:val="center"/>
            <w:hideMark/>
          </w:tcPr>
          <w:p w14:paraId="4E1AA5DC" w14:textId="4C4105AC" w:rsidR="00D77209" w:rsidRPr="00EC6CFA" w:rsidRDefault="00D77209" w:rsidP="00FD2C05">
            <w:pPr>
              <w:pStyle w:val="TableTextCentered"/>
            </w:pPr>
            <w:r w:rsidRPr="00EC6CFA">
              <w:t>81%</w:t>
            </w:r>
          </w:p>
        </w:tc>
        <w:tc>
          <w:tcPr>
            <w:tcW w:w="919" w:type="dxa"/>
            <w:vAlign w:val="center"/>
            <w:hideMark/>
          </w:tcPr>
          <w:p w14:paraId="6F59CB00" w14:textId="75836EC6" w:rsidR="00D77209" w:rsidRPr="00EC6CFA" w:rsidRDefault="00D77209" w:rsidP="00FD2C05">
            <w:pPr>
              <w:pStyle w:val="TableTextCentered"/>
            </w:pPr>
            <w:r w:rsidRPr="00EC6CFA">
              <w:t>52%</w:t>
            </w:r>
          </w:p>
        </w:tc>
        <w:tc>
          <w:tcPr>
            <w:tcW w:w="920" w:type="dxa"/>
            <w:vAlign w:val="center"/>
            <w:hideMark/>
          </w:tcPr>
          <w:p w14:paraId="62CDB649" w14:textId="4E3DAA39" w:rsidR="00D77209" w:rsidRPr="00EC6CFA" w:rsidRDefault="00D77209" w:rsidP="00FD2C05">
            <w:pPr>
              <w:pStyle w:val="TableTextCentered"/>
            </w:pPr>
            <w:r w:rsidRPr="00EC6CFA">
              <w:t>29</w:t>
            </w:r>
          </w:p>
        </w:tc>
      </w:tr>
      <w:tr w:rsidR="00361F25" w:rsidRPr="00E94F4D" w14:paraId="57EA2CF2" w14:textId="77777777" w:rsidTr="00FD2C05">
        <w:tc>
          <w:tcPr>
            <w:tcW w:w="2004" w:type="dxa"/>
            <w:hideMark/>
          </w:tcPr>
          <w:p w14:paraId="3899D7B7" w14:textId="111ECB14" w:rsidR="00D77209" w:rsidRPr="00EC6CFA" w:rsidRDefault="00D77209" w:rsidP="00361F25">
            <w:pPr>
              <w:pStyle w:val="TableText"/>
            </w:pPr>
            <w:r w:rsidRPr="00EC6CFA">
              <w:t>African American/</w:t>
            </w:r>
            <w:r w:rsidR="001F3760">
              <w:br/>
            </w:r>
            <w:r w:rsidRPr="00EC6CFA">
              <w:t>Black </w:t>
            </w:r>
          </w:p>
        </w:tc>
        <w:tc>
          <w:tcPr>
            <w:tcW w:w="919" w:type="dxa"/>
            <w:vAlign w:val="center"/>
            <w:hideMark/>
          </w:tcPr>
          <w:p w14:paraId="00F54F7E" w14:textId="2EB83622" w:rsidR="00D77209" w:rsidRPr="00EC6CFA" w:rsidRDefault="00D77209" w:rsidP="00FD2C05">
            <w:pPr>
              <w:pStyle w:val="TableTextCentered"/>
            </w:pPr>
            <w:r w:rsidRPr="00EC6CFA">
              <w:t>1</w:t>
            </w:r>
          </w:p>
        </w:tc>
        <w:tc>
          <w:tcPr>
            <w:tcW w:w="920" w:type="dxa"/>
            <w:vAlign w:val="center"/>
            <w:hideMark/>
          </w:tcPr>
          <w:p w14:paraId="5DF7373D" w14:textId="0D4C6F9B" w:rsidR="00D77209" w:rsidRPr="00EC6CFA" w:rsidRDefault="00C90A98" w:rsidP="00FD2C05">
            <w:pPr>
              <w:pStyle w:val="TableTextCentered"/>
            </w:pPr>
            <w:r>
              <w:t>NA</w:t>
            </w:r>
          </w:p>
        </w:tc>
        <w:tc>
          <w:tcPr>
            <w:tcW w:w="919" w:type="dxa"/>
            <w:vAlign w:val="center"/>
            <w:hideMark/>
          </w:tcPr>
          <w:p w14:paraId="700F0E47" w14:textId="108A360F" w:rsidR="00D77209" w:rsidRPr="00EC6CFA" w:rsidRDefault="00D77209" w:rsidP="00FD2C05">
            <w:pPr>
              <w:pStyle w:val="TableTextCentered"/>
            </w:pPr>
            <w:r w:rsidRPr="00EC6CFA">
              <w:t>41%</w:t>
            </w:r>
          </w:p>
        </w:tc>
        <w:tc>
          <w:tcPr>
            <w:tcW w:w="920" w:type="dxa"/>
            <w:vAlign w:val="center"/>
            <w:hideMark/>
          </w:tcPr>
          <w:p w14:paraId="0CA3AD69" w14:textId="7D19E827" w:rsidR="00D77209" w:rsidRPr="00EC6CFA" w:rsidRDefault="00C90A98" w:rsidP="00FD2C05">
            <w:pPr>
              <w:pStyle w:val="TableTextCentered"/>
            </w:pPr>
            <w:r>
              <w:t>NA</w:t>
            </w:r>
          </w:p>
        </w:tc>
        <w:tc>
          <w:tcPr>
            <w:tcW w:w="919" w:type="dxa"/>
            <w:vAlign w:val="center"/>
            <w:hideMark/>
          </w:tcPr>
          <w:p w14:paraId="7E40531B" w14:textId="765FF79D" w:rsidR="00D77209" w:rsidRPr="00EC6CFA" w:rsidRDefault="00D77209" w:rsidP="00FD2C05">
            <w:pPr>
              <w:pStyle w:val="TableTextCentered"/>
            </w:pPr>
            <w:r w:rsidRPr="00EC6CFA">
              <w:t>1</w:t>
            </w:r>
          </w:p>
        </w:tc>
        <w:tc>
          <w:tcPr>
            <w:tcW w:w="920" w:type="dxa"/>
            <w:vAlign w:val="center"/>
            <w:hideMark/>
          </w:tcPr>
          <w:p w14:paraId="04C13B55" w14:textId="2E0D34FC" w:rsidR="00D77209" w:rsidRPr="00EC6CFA" w:rsidRDefault="00C90A98" w:rsidP="00FD2C05">
            <w:pPr>
              <w:pStyle w:val="TableTextCentered"/>
            </w:pPr>
            <w:r>
              <w:t>NA</w:t>
            </w:r>
          </w:p>
        </w:tc>
        <w:tc>
          <w:tcPr>
            <w:tcW w:w="919" w:type="dxa"/>
            <w:vAlign w:val="center"/>
            <w:hideMark/>
          </w:tcPr>
          <w:p w14:paraId="040DDD8F" w14:textId="7604FC52" w:rsidR="00D77209" w:rsidRPr="00EC6CFA" w:rsidRDefault="00D77209" w:rsidP="00FD2C05">
            <w:pPr>
              <w:pStyle w:val="TableTextCentered"/>
            </w:pPr>
            <w:r w:rsidRPr="00EC6CFA">
              <w:t>27%</w:t>
            </w:r>
          </w:p>
        </w:tc>
        <w:tc>
          <w:tcPr>
            <w:tcW w:w="920" w:type="dxa"/>
            <w:vAlign w:val="center"/>
            <w:hideMark/>
          </w:tcPr>
          <w:p w14:paraId="22F97AD6" w14:textId="322734CE" w:rsidR="00D77209" w:rsidRPr="00EC6CFA" w:rsidRDefault="00C90A98" w:rsidP="00FD2C05">
            <w:pPr>
              <w:pStyle w:val="TableTextCentered"/>
            </w:pPr>
            <w:r>
              <w:t>NA</w:t>
            </w:r>
          </w:p>
        </w:tc>
      </w:tr>
      <w:tr w:rsidR="00361F25" w:rsidRPr="00E94F4D" w14:paraId="21820F7F" w14:textId="77777777" w:rsidTr="00FD2C05">
        <w:trPr>
          <w:cnfStyle w:val="000000100000" w:firstRow="0" w:lastRow="0" w:firstColumn="0" w:lastColumn="0" w:oddVBand="0" w:evenVBand="0" w:oddHBand="1" w:evenHBand="0" w:firstRowFirstColumn="0" w:firstRowLastColumn="0" w:lastRowFirstColumn="0" w:lastRowLastColumn="0"/>
        </w:trPr>
        <w:tc>
          <w:tcPr>
            <w:tcW w:w="2004" w:type="dxa"/>
            <w:hideMark/>
          </w:tcPr>
          <w:p w14:paraId="4DCB2B83" w14:textId="77777777" w:rsidR="00D77209" w:rsidRPr="00EC6CFA" w:rsidRDefault="00D77209" w:rsidP="00361F25">
            <w:pPr>
              <w:pStyle w:val="TableText"/>
            </w:pPr>
            <w:r w:rsidRPr="00EC6CFA">
              <w:t>Asian </w:t>
            </w:r>
          </w:p>
        </w:tc>
        <w:tc>
          <w:tcPr>
            <w:tcW w:w="919" w:type="dxa"/>
            <w:vAlign w:val="center"/>
            <w:hideMark/>
          </w:tcPr>
          <w:p w14:paraId="06511424" w14:textId="0D34855F" w:rsidR="00D77209" w:rsidRPr="00EC6CFA" w:rsidRDefault="00D77209" w:rsidP="00FD2C05">
            <w:pPr>
              <w:pStyle w:val="TableTextCentered"/>
            </w:pPr>
            <w:r w:rsidRPr="00EC6CFA">
              <w:t>10</w:t>
            </w:r>
          </w:p>
        </w:tc>
        <w:tc>
          <w:tcPr>
            <w:tcW w:w="920" w:type="dxa"/>
            <w:vAlign w:val="center"/>
            <w:hideMark/>
          </w:tcPr>
          <w:p w14:paraId="6F7E4A7E" w14:textId="32ED3A05" w:rsidR="00D77209" w:rsidRPr="00EC6CFA" w:rsidRDefault="00D77209" w:rsidP="00FD2C05">
            <w:pPr>
              <w:pStyle w:val="TableTextCentered"/>
            </w:pPr>
            <w:r w:rsidRPr="00EC6CFA">
              <w:t>80%</w:t>
            </w:r>
          </w:p>
        </w:tc>
        <w:tc>
          <w:tcPr>
            <w:tcW w:w="919" w:type="dxa"/>
            <w:vAlign w:val="center"/>
            <w:hideMark/>
          </w:tcPr>
          <w:p w14:paraId="5AFCC46D" w14:textId="51D7A79C" w:rsidR="00D77209" w:rsidRPr="00EC6CFA" w:rsidRDefault="00D77209" w:rsidP="00FD2C05">
            <w:pPr>
              <w:pStyle w:val="TableTextCentered"/>
            </w:pPr>
            <w:r w:rsidRPr="00EC6CFA">
              <w:t>80%</w:t>
            </w:r>
          </w:p>
        </w:tc>
        <w:tc>
          <w:tcPr>
            <w:tcW w:w="920" w:type="dxa"/>
            <w:vAlign w:val="center"/>
            <w:hideMark/>
          </w:tcPr>
          <w:p w14:paraId="2E085ECB" w14:textId="5945E4AF" w:rsidR="00D77209" w:rsidRPr="00EC6CFA" w:rsidRDefault="00D77209" w:rsidP="00FD2C05">
            <w:pPr>
              <w:pStyle w:val="TableTextCentered"/>
            </w:pPr>
            <w:r w:rsidRPr="00EC6CFA">
              <w:t>0</w:t>
            </w:r>
          </w:p>
        </w:tc>
        <w:tc>
          <w:tcPr>
            <w:tcW w:w="919" w:type="dxa"/>
            <w:vAlign w:val="center"/>
            <w:hideMark/>
          </w:tcPr>
          <w:p w14:paraId="12295961" w14:textId="696305AF" w:rsidR="00D77209" w:rsidRPr="00EC6CFA" w:rsidRDefault="00D77209" w:rsidP="00FD2C05">
            <w:pPr>
              <w:pStyle w:val="TableTextCentered"/>
            </w:pPr>
            <w:r w:rsidRPr="00EC6CFA">
              <w:t>10</w:t>
            </w:r>
          </w:p>
        </w:tc>
        <w:tc>
          <w:tcPr>
            <w:tcW w:w="920" w:type="dxa"/>
            <w:vAlign w:val="center"/>
            <w:hideMark/>
          </w:tcPr>
          <w:p w14:paraId="5756AA97" w14:textId="16DDEAEF" w:rsidR="00D77209" w:rsidRPr="00EC6CFA" w:rsidRDefault="00D77209" w:rsidP="00FD2C05">
            <w:pPr>
              <w:pStyle w:val="TableTextCentered"/>
            </w:pPr>
            <w:r w:rsidRPr="00EC6CFA">
              <w:t>90%</w:t>
            </w:r>
          </w:p>
        </w:tc>
        <w:tc>
          <w:tcPr>
            <w:tcW w:w="919" w:type="dxa"/>
            <w:vAlign w:val="center"/>
            <w:hideMark/>
          </w:tcPr>
          <w:p w14:paraId="32DB4038" w14:textId="5A8A9CED" w:rsidR="00D77209" w:rsidRPr="00EC6CFA" w:rsidRDefault="00D77209" w:rsidP="00FD2C05">
            <w:pPr>
              <w:pStyle w:val="TableTextCentered"/>
            </w:pPr>
            <w:r w:rsidRPr="00EC6CFA">
              <w:t>80%</w:t>
            </w:r>
          </w:p>
        </w:tc>
        <w:tc>
          <w:tcPr>
            <w:tcW w:w="920" w:type="dxa"/>
            <w:vAlign w:val="center"/>
            <w:hideMark/>
          </w:tcPr>
          <w:p w14:paraId="203B6443" w14:textId="12B32297" w:rsidR="00D77209" w:rsidRPr="00EC6CFA" w:rsidRDefault="00D77209" w:rsidP="00FD2C05">
            <w:pPr>
              <w:pStyle w:val="TableTextCentered"/>
            </w:pPr>
            <w:r w:rsidRPr="00EC6CFA">
              <w:t>10</w:t>
            </w:r>
          </w:p>
        </w:tc>
      </w:tr>
      <w:tr w:rsidR="00361F25" w:rsidRPr="00E94F4D" w14:paraId="4DC6355E" w14:textId="77777777" w:rsidTr="00FD2C05">
        <w:tc>
          <w:tcPr>
            <w:tcW w:w="2004" w:type="dxa"/>
            <w:hideMark/>
          </w:tcPr>
          <w:p w14:paraId="1599349C" w14:textId="77777777" w:rsidR="00D77209" w:rsidRPr="00EC6CFA" w:rsidRDefault="00D77209" w:rsidP="00361F25">
            <w:pPr>
              <w:pStyle w:val="TableText"/>
            </w:pPr>
            <w:r w:rsidRPr="00EC6CFA">
              <w:t>Hispanic/Latino </w:t>
            </w:r>
          </w:p>
        </w:tc>
        <w:tc>
          <w:tcPr>
            <w:tcW w:w="919" w:type="dxa"/>
            <w:vAlign w:val="center"/>
            <w:hideMark/>
          </w:tcPr>
          <w:p w14:paraId="3184045D" w14:textId="7D42C34F" w:rsidR="00D77209" w:rsidRPr="00EC6CFA" w:rsidRDefault="00D77209" w:rsidP="00FD2C05">
            <w:pPr>
              <w:pStyle w:val="TableTextCentered"/>
            </w:pPr>
            <w:r w:rsidRPr="00EC6CFA">
              <w:t>6</w:t>
            </w:r>
          </w:p>
        </w:tc>
        <w:tc>
          <w:tcPr>
            <w:tcW w:w="920" w:type="dxa"/>
            <w:vAlign w:val="center"/>
            <w:hideMark/>
          </w:tcPr>
          <w:p w14:paraId="30A82666" w14:textId="1228F131" w:rsidR="00D77209" w:rsidRPr="00EC6CFA" w:rsidRDefault="00C90A98" w:rsidP="00FD2C05">
            <w:pPr>
              <w:pStyle w:val="TableTextCentered"/>
            </w:pPr>
            <w:r>
              <w:t>NA</w:t>
            </w:r>
          </w:p>
        </w:tc>
        <w:tc>
          <w:tcPr>
            <w:tcW w:w="919" w:type="dxa"/>
            <w:vAlign w:val="center"/>
            <w:hideMark/>
          </w:tcPr>
          <w:p w14:paraId="3DD5DCE3" w14:textId="41530026" w:rsidR="00D77209" w:rsidRPr="00EC6CFA" w:rsidRDefault="00D77209" w:rsidP="00FD2C05">
            <w:pPr>
              <w:pStyle w:val="TableTextCentered"/>
            </w:pPr>
            <w:r w:rsidRPr="00EC6CFA">
              <w:t>39%</w:t>
            </w:r>
          </w:p>
        </w:tc>
        <w:tc>
          <w:tcPr>
            <w:tcW w:w="920" w:type="dxa"/>
            <w:vAlign w:val="center"/>
            <w:hideMark/>
          </w:tcPr>
          <w:p w14:paraId="5087D564" w14:textId="36B1C65A" w:rsidR="00D77209" w:rsidRPr="00EC6CFA" w:rsidRDefault="00C90A98" w:rsidP="00FD2C05">
            <w:pPr>
              <w:pStyle w:val="TableTextCentered"/>
            </w:pPr>
            <w:r>
              <w:t>NA</w:t>
            </w:r>
          </w:p>
        </w:tc>
        <w:tc>
          <w:tcPr>
            <w:tcW w:w="919" w:type="dxa"/>
            <w:vAlign w:val="center"/>
            <w:hideMark/>
          </w:tcPr>
          <w:p w14:paraId="061250DF" w14:textId="41813831" w:rsidR="00D77209" w:rsidRPr="00EC6CFA" w:rsidRDefault="00D77209" w:rsidP="00FD2C05">
            <w:pPr>
              <w:pStyle w:val="TableTextCentered"/>
            </w:pPr>
            <w:r w:rsidRPr="00EC6CFA">
              <w:t>6</w:t>
            </w:r>
          </w:p>
        </w:tc>
        <w:tc>
          <w:tcPr>
            <w:tcW w:w="920" w:type="dxa"/>
            <w:vAlign w:val="center"/>
            <w:hideMark/>
          </w:tcPr>
          <w:p w14:paraId="07B531F0" w14:textId="47AEE824" w:rsidR="00D77209" w:rsidRPr="00EC6CFA" w:rsidRDefault="00C90A98" w:rsidP="00FD2C05">
            <w:pPr>
              <w:pStyle w:val="TableTextCentered"/>
            </w:pPr>
            <w:r>
              <w:t>NA</w:t>
            </w:r>
          </w:p>
        </w:tc>
        <w:tc>
          <w:tcPr>
            <w:tcW w:w="919" w:type="dxa"/>
            <w:vAlign w:val="center"/>
            <w:hideMark/>
          </w:tcPr>
          <w:p w14:paraId="4D497D22" w14:textId="0F17F889" w:rsidR="00D77209" w:rsidRPr="00EC6CFA" w:rsidRDefault="00D77209" w:rsidP="00FD2C05">
            <w:pPr>
              <w:pStyle w:val="TableTextCentered"/>
            </w:pPr>
            <w:r w:rsidRPr="00EC6CFA">
              <w:t>26%</w:t>
            </w:r>
          </w:p>
        </w:tc>
        <w:tc>
          <w:tcPr>
            <w:tcW w:w="920" w:type="dxa"/>
            <w:vAlign w:val="center"/>
            <w:hideMark/>
          </w:tcPr>
          <w:p w14:paraId="17525CFE" w14:textId="253C7297" w:rsidR="00D77209" w:rsidRPr="00EC6CFA" w:rsidRDefault="00C90A98" w:rsidP="00FD2C05">
            <w:pPr>
              <w:pStyle w:val="TableTextCentered"/>
            </w:pPr>
            <w:r>
              <w:t>NA</w:t>
            </w:r>
          </w:p>
        </w:tc>
      </w:tr>
      <w:tr w:rsidR="00D77209" w:rsidRPr="00E94F4D" w14:paraId="6B2D7A54" w14:textId="77777777" w:rsidTr="00FD2C05">
        <w:trPr>
          <w:cnfStyle w:val="000000100000" w:firstRow="0" w:lastRow="0" w:firstColumn="0" w:lastColumn="0" w:oddVBand="0" w:evenVBand="0" w:oddHBand="1" w:evenHBand="0" w:firstRowFirstColumn="0" w:firstRowLastColumn="0" w:lastRowFirstColumn="0" w:lastRowLastColumn="0"/>
        </w:trPr>
        <w:tc>
          <w:tcPr>
            <w:tcW w:w="2004" w:type="dxa"/>
            <w:hideMark/>
          </w:tcPr>
          <w:p w14:paraId="47FA40B9" w14:textId="63912999" w:rsidR="00D77209" w:rsidRPr="00EC6CFA" w:rsidRDefault="00D77209" w:rsidP="00361F25">
            <w:pPr>
              <w:pStyle w:val="TableText"/>
            </w:pPr>
            <w:r w:rsidRPr="00EC6CFA">
              <w:t>Multirace, non-Hispanic/Latino </w:t>
            </w:r>
          </w:p>
        </w:tc>
        <w:tc>
          <w:tcPr>
            <w:tcW w:w="919" w:type="dxa"/>
            <w:vAlign w:val="center"/>
            <w:hideMark/>
          </w:tcPr>
          <w:p w14:paraId="6691D06C" w14:textId="7A63F794" w:rsidR="00D77209" w:rsidRPr="00EC6CFA" w:rsidRDefault="00D77209" w:rsidP="00FD2C05">
            <w:pPr>
              <w:pStyle w:val="TableTextCentered"/>
            </w:pPr>
            <w:r w:rsidRPr="00EC6CFA">
              <w:t>3</w:t>
            </w:r>
          </w:p>
        </w:tc>
        <w:tc>
          <w:tcPr>
            <w:tcW w:w="920" w:type="dxa"/>
            <w:vAlign w:val="center"/>
            <w:hideMark/>
          </w:tcPr>
          <w:p w14:paraId="02F5A990" w14:textId="2505BB01" w:rsidR="00D77209" w:rsidRPr="00EC6CFA" w:rsidRDefault="00C90A98" w:rsidP="00FD2C05">
            <w:pPr>
              <w:pStyle w:val="TableTextCentered"/>
            </w:pPr>
            <w:r>
              <w:t>NA</w:t>
            </w:r>
          </w:p>
        </w:tc>
        <w:tc>
          <w:tcPr>
            <w:tcW w:w="919" w:type="dxa"/>
            <w:vAlign w:val="center"/>
            <w:hideMark/>
          </w:tcPr>
          <w:p w14:paraId="2576A320" w14:textId="5ED2A003" w:rsidR="00D77209" w:rsidRPr="00EC6CFA" w:rsidRDefault="00D77209" w:rsidP="00FD2C05">
            <w:pPr>
              <w:pStyle w:val="TableTextCentered"/>
            </w:pPr>
            <w:r w:rsidRPr="00EC6CFA">
              <w:t>67%</w:t>
            </w:r>
          </w:p>
        </w:tc>
        <w:tc>
          <w:tcPr>
            <w:tcW w:w="920" w:type="dxa"/>
            <w:vAlign w:val="center"/>
            <w:hideMark/>
          </w:tcPr>
          <w:p w14:paraId="535CC3BD" w14:textId="29ADC57E" w:rsidR="00D77209" w:rsidRPr="00EC6CFA" w:rsidRDefault="00C90A98" w:rsidP="00FD2C05">
            <w:pPr>
              <w:pStyle w:val="TableTextCentered"/>
            </w:pPr>
            <w:r>
              <w:t>NA</w:t>
            </w:r>
          </w:p>
        </w:tc>
        <w:tc>
          <w:tcPr>
            <w:tcW w:w="919" w:type="dxa"/>
            <w:vAlign w:val="center"/>
            <w:hideMark/>
          </w:tcPr>
          <w:p w14:paraId="28CE1496" w14:textId="40D19E53" w:rsidR="00D77209" w:rsidRPr="00EC6CFA" w:rsidRDefault="00D77209" w:rsidP="00FD2C05">
            <w:pPr>
              <w:pStyle w:val="TableTextCentered"/>
            </w:pPr>
            <w:r w:rsidRPr="00EC6CFA">
              <w:t>3</w:t>
            </w:r>
          </w:p>
        </w:tc>
        <w:tc>
          <w:tcPr>
            <w:tcW w:w="920" w:type="dxa"/>
            <w:vAlign w:val="center"/>
            <w:hideMark/>
          </w:tcPr>
          <w:p w14:paraId="04F879B1" w14:textId="290EE310" w:rsidR="00D77209" w:rsidRPr="00EC6CFA" w:rsidRDefault="00C90A98" w:rsidP="00FD2C05">
            <w:pPr>
              <w:pStyle w:val="TableTextCentered"/>
            </w:pPr>
            <w:r>
              <w:t>NA</w:t>
            </w:r>
          </w:p>
        </w:tc>
        <w:tc>
          <w:tcPr>
            <w:tcW w:w="919" w:type="dxa"/>
            <w:vAlign w:val="center"/>
            <w:hideMark/>
          </w:tcPr>
          <w:p w14:paraId="4B611B72" w14:textId="3C4856E3" w:rsidR="00D77209" w:rsidRPr="00EC6CFA" w:rsidRDefault="00D77209" w:rsidP="00FD2C05">
            <w:pPr>
              <w:pStyle w:val="TableTextCentered"/>
            </w:pPr>
            <w:r w:rsidRPr="00EC6CFA">
              <w:t>55%</w:t>
            </w:r>
          </w:p>
        </w:tc>
        <w:tc>
          <w:tcPr>
            <w:tcW w:w="920" w:type="dxa"/>
            <w:vAlign w:val="center"/>
            <w:hideMark/>
          </w:tcPr>
          <w:p w14:paraId="6766BB54" w14:textId="49CF9C29" w:rsidR="00D77209" w:rsidRPr="00EC6CFA" w:rsidRDefault="00C90A98" w:rsidP="00FD2C05">
            <w:pPr>
              <w:pStyle w:val="TableTextCentered"/>
            </w:pPr>
            <w:r>
              <w:t>NA</w:t>
            </w:r>
          </w:p>
        </w:tc>
      </w:tr>
      <w:tr w:rsidR="00361F25" w:rsidRPr="00E94F4D" w14:paraId="55E33E46" w14:textId="77777777" w:rsidTr="00FD2C05">
        <w:tc>
          <w:tcPr>
            <w:tcW w:w="2004" w:type="dxa"/>
            <w:hideMark/>
          </w:tcPr>
          <w:p w14:paraId="4ABAC92C" w14:textId="5E0F8F58" w:rsidR="00D77209" w:rsidRPr="00EC6CFA" w:rsidRDefault="00D77209" w:rsidP="00361F25">
            <w:pPr>
              <w:pStyle w:val="TableText"/>
            </w:pPr>
            <w:r w:rsidRPr="00EC6CFA">
              <w:t>White</w:t>
            </w:r>
          </w:p>
        </w:tc>
        <w:tc>
          <w:tcPr>
            <w:tcW w:w="919" w:type="dxa"/>
            <w:vAlign w:val="center"/>
            <w:hideMark/>
          </w:tcPr>
          <w:p w14:paraId="7AC4831C" w14:textId="540F6885" w:rsidR="00D77209" w:rsidRPr="00EC6CFA" w:rsidRDefault="00D77209" w:rsidP="00FD2C05">
            <w:pPr>
              <w:pStyle w:val="TableTextCentered"/>
            </w:pPr>
            <w:r w:rsidRPr="00EC6CFA">
              <w:t>142</w:t>
            </w:r>
          </w:p>
        </w:tc>
        <w:tc>
          <w:tcPr>
            <w:tcW w:w="920" w:type="dxa"/>
            <w:vAlign w:val="center"/>
            <w:hideMark/>
          </w:tcPr>
          <w:p w14:paraId="5FE6B91D" w14:textId="6E299087" w:rsidR="00D77209" w:rsidRPr="00EC6CFA" w:rsidRDefault="00D77209" w:rsidP="00FD2C05">
            <w:pPr>
              <w:pStyle w:val="TableTextCentered"/>
            </w:pPr>
            <w:r w:rsidRPr="00EC6CFA">
              <w:t>81%</w:t>
            </w:r>
          </w:p>
        </w:tc>
        <w:tc>
          <w:tcPr>
            <w:tcW w:w="919" w:type="dxa"/>
            <w:vAlign w:val="center"/>
            <w:hideMark/>
          </w:tcPr>
          <w:p w14:paraId="315875C3" w14:textId="4B9A7F8E" w:rsidR="00D77209" w:rsidRPr="00EC6CFA" w:rsidRDefault="00D77209" w:rsidP="00FD2C05">
            <w:pPr>
              <w:pStyle w:val="TableTextCentered"/>
            </w:pPr>
            <w:r w:rsidRPr="00EC6CFA">
              <w:t>73%</w:t>
            </w:r>
          </w:p>
        </w:tc>
        <w:tc>
          <w:tcPr>
            <w:tcW w:w="920" w:type="dxa"/>
            <w:vAlign w:val="center"/>
            <w:hideMark/>
          </w:tcPr>
          <w:p w14:paraId="29AA86B8" w14:textId="011C55D0" w:rsidR="00D77209" w:rsidRPr="00EC6CFA" w:rsidRDefault="00D77209" w:rsidP="00FD2C05">
            <w:pPr>
              <w:pStyle w:val="TableTextCentered"/>
            </w:pPr>
            <w:r w:rsidRPr="00EC6CFA">
              <w:t>8</w:t>
            </w:r>
          </w:p>
        </w:tc>
        <w:tc>
          <w:tcPr>
            <w:tcW w:w="919" w:type="dxa"/>
            <w:vAlign w:val="center"/>
            <w:hideMark/>
          </w:tcPr>
          <w:p w14:paraId="0DFF0242" w14:textId="3714BD44" w:rsidR="00D77209" w:rsidRPr="00EC6CFA" w:rsidRDefault="00D77209" w:rsidP="00FD2C05">
            <w:pPr>
              <w:pStyle w:val="TableTextCentered"/>
            </w:pPr>
            <w:r w:rsidRPr="00EC6CFA">
              <w:t>143</w:t>
            </w:r>
          </w:p>
        </w:tc>
        <w:tc>
          <w:tcPr>
            <w:tcW w:w="920" w:type="dxa"/>
            <w:vAlign w:val="center"/>
            <w:hideMark/>
          </w:tcPr>
          <w:p w14:paraId="0B066769" w14:textId="31ADB618" w:rsidR="00D77209" w:rsidRPr="00EC6CFA" w:rsidRDefault="00D77209" w:rsidP="00FD2C05">
            <w:pPr>
              <w:pStyle w:val="TableTextCentered"/>
            </w:pPr>
            <w:r w:rsidRPr="00EC6CFA">
              <w:t>82%</w:t>
            </w:r>
          </w:p>
        </w:tc>
        <w:tc>
          <w:tcPr>
            <w:tcW w:w="919" w:type="dxa"/>
            <w:vAlign w:val="center"/>
            <w:hideMark/>
          </w:tcPr>
          <w:p w14:paraId="0FB9DAEC" w14:textId="702F743B" w:rsidR="00D77209" w:rsidRPr="00EC6CFA" w:rsidRDefault="00D77209" w:rsidP="00FD2C05">
            <w:pPr>
              <w:pStyle w:val="TableTextCentered"/>
            </w:pPr>
            <w:r w:rsidRPr="00EC6CFA">
              <w:t>60%</w:t>
            </w:r>
          </w:p>
        </w:tc>
        <w:tc>
          <w:tcPr>
            <w:tcW w:w="920" w:type="dxa"/>
            <w:vAlign w:val="center"/>
            <w:hideMark/>
          </w:tcPr>
          <w:p w14:paraId="681056EA" w14:textId="678B0081" w:rsidR="00D77209" w:rsidRPr="00EC6CFA" w:rsidRDefault="00D77209" w:rsidP="00FD2C05">
            <w:pPr>
              <w:pStyle w:val="TableTextCentered"/>
            </w:pPr>
            <w:r w:rsidRPr="00EC6CFA">
              <w:t>22</w:t>
            </w:r>
          </w:p>
        </w:tc>
      </w:tr>
      <w:tr w:rsidR="00EC6CFA" w:rsidRPr="00E94F4D" w14:paraId="61D855A0" w14:textId="77777777" w:rsidTr="00FD2C05">
        <w:trPr>
          <w:cnfStyle w:val="000000100000" w:firstRow="0" w:lastRow="0" w:firstColumn="0" w:lastColumn="0" w:oddVBand="0" w:evenVBand="0" w:oddHBand="1" w:evenHBand="0" w:firstRowFirstColumn="0" w:firstRowLastColumn="0" w:lastRowFirstColumn="0" w:lastRowLastColumn="0"/>
        </w:trPr>
        <w:tc>
          <w:tcPr>
            <w:tcW w:w="2004" w:type="dxa"/>
            <w:hideMark/>
          </w:tcPr>
          <w:p w14:paraId="09D8F985" w14:textId="15FAFBC3" w:rsidR="00D77209" w:rsidRPr="00EC6CFA" w:rsidRDefault="00D77209" w:rsidP="00361F25">
            <w:pPr>
              <w:pStyle w:val="TableText"/>
            </w:pPr>
            <w:r w:rsidRPr="00EC6CFA">
              <w:t>High need</w:t>
            </w:r>
          </w:p>
        </w:tc>
        <w:tc>
          <w:tcPr>
            <w:tcW w:w="919" w:type="dxa"/>
            <w:vAlign w:val="center"/>
            <w:hideMark/>
          </w:tcPr>
          <w:p w14:paraId="63E920FB" w14:textId="5A9F457B" w:rsidR="00D77209" w:rsidRPr="00EC6CFA" w:rsidRDefault="00D77209" w:rsidP="00FD2C05">
            <w:pPr>
              <w:pStyle w:val="TableTextCentered"/>
            </w:pPr>
            <w:r w:rsidRPr="00EC6CFA">
              <w:t>34</w:t>
            </w:r>
          </w:p>
        </w:tc>
        <w:tc>
          <w:tcPr>
            <w:tcW w:w="920" w:type="dxa"/>
            <w:vAlign w:val="center"/>
            <w:hideMark/>
          </w:tcPr>
          <w:p w14:paraId="01A329D5" w14:textId="2B3959C0" w:rsidR="00D77209" w:rsidRPr="00EC6CFA" w:rsidRDefault="00D77209" w:rsidP="00FD2C05">
            <w:pPr>
              <w:pStyle w:val="TableTextCentered"/>
            </w:pPr>
            <w:r w:rsidRPr="00EC6CFA">
              <w:t>32%</w:t>
            </w:r>
          </w:p>
        </w:tc>
        <w:tc>
          <w:tcPr>
            <w:tcW w:w="919" w:type="dxa"/>
            <w:vAlign w:val="center"/>
            <w:hideMark/>
          </w:tcPr>
          <w:p w14:paraId="6B889263" w14:textId="5234DAF6" w:rsidR="00D77209" w:rsidRPr="00EC6CFA" w:rsidRDefault="00D77209" w:rsidP="00FD2C05">
            <w:pPr>
              <w:pStyle w:val="TableTextCentered"/>
            </w:pPr>
            <w:r w:rsidRPr="00EC6CFA">
              <w:t>39%</w:t>
            </w:r>
          </w:p>
        </w:tc>
        <w:tc>
          <w:tcPr>
            <w:tcW w:w="920" w:type="dxa"/>
            <w:vAlign w:val="center"/>
            <w:hideMark/>
          </w:tcPr>
          <w:p w14:paraId="7164E124" w14:textId="50C102C2" w:rsidR="00D77209" w:rsidRPr="00EC6CFA" w:rsidRDefault="00D77209" w:rsidP="00FD2C05">
            <w:pPr>
              <w:pStyle w:val="TableTextCentered"/>
            </w:pPr>
            <w:r w:rsidRPr="00EC6CFA">
              <w:t>-7</w:t>
            </w:r>
          </w:p>
        </w:tc>
        <w:tc>
          <w:tcPr>
            <w:tcW w:w="919" w:type="dxa"/>
            <w:vAlign w:val="center"/>
            <w:hideMark/>
          </w:tcPr>
          <w:p w14:paraId="461E0D27" w14:textId="17939BD4" w:rsidR="00D77209" w:rsidRPr="00EC6CFA" w:rsidRDefault="00D77209" w:rsidP="00FD2C05">
            <w:pPr>
              <w:pStyle w:val="TableTextCentered"/>
            </w:pPr>
            <w:r w:rsidRPr="00EC6CFA">
              <w:t>34</w:t>
            </w:r>
          </w:p>
        </w:tc>
        <w:tc>
          <w:tcPr>
            <w:tcW w:w="920" w:type="dxa"/>
            <w:vAlign w:val="center"/>
            <w:hideMark/>
          </w:tcPr>
          <w:p w14:paraId="09EB5A60" w14:textId="14CDD535" w:rsidR="00D77209" w:rsidRPr="00EC6CFA" w:rsidRDefault="00D77209" w:rsidP="00FD2C05">
            <w:pPr>
              <w:pStyle w:val="TableTextCentered"/>
            </w:pPr>
            <w:r w:rsidRPr="00EC6CFA">
              <w:t>35%</w:t>
            </w:r>
          </w:p>
        </w:tc>
        <w:tc>
          <w:tcPr>
            <w:tcW w:w="919" w:type="dxa"/>
            <w:vAlign w:val="center"/>
            <w:hideMark/>
          </w:tcPr>
          <w:p w14:paraId="24F6DA1C" w14:textId="377906C8" w:rsidR="00D77209" w:rsidRPr="00EC6CFA" w:rsidRDefault="00D77209" w:rsidP="00FD2C05">
            <w:pPr>
              <w:pStyle w:val="TableTextCentered"/>
            </w:pPr>
            <w:r w:rsidRPr="00EC6CFA">
              <w:t>26%</w:t>
            </w:r>
          </w:p>
        </w:tc>
        <w:tc>
          <w:tcPr>
            <w:tcW w:w="920" w:type="dxa"/>
            <w:vAlign w:val="center"/>
            <w:hideMark/>
          </w:tcPr>
          <w:p w14:paraId="2D1A37B8" w14:textId="3905E6CC" w:rsidR="00D77209" w:rsidRPr="00EC6CFA" w:rsidRDefault="00D77209" w:rsidP="00FD2C05">
            <w:pPr>
              <w:pStyle w:val="TableTextCentered"/>
            </w:pPr>
            <w:r w:rsidRPr="00EC6CFA">
              <w:t>9</w:t>
            </w:r>
          </w:p>
        </w:tc>
      </w:tr>
      <w:tr w:rsidR="00361F25" w:rsidRPr="00E94F4D" w14:paraId="2C19F059" w14:textId="77777777" w:rsidTr="00FD2C05">
        <w:tc>
          <w:tcPr>
            <w:tcW w:w="2004" w:type="dxa"/>
            <w:hideMark/>
          </w:tcPr>
          <w:p w14:paraId="4359B56A" w14:textId="589924AE" w:rsidR="00D77209" w:rsidRPr="00EC6CFA" w:rsidRDefault="00D77209" w:rsidP="00361F25">
            <w:pPr>
              <w:pStyle w:val="TableText"/>
            </w:pPr>
            <w:r w:rsidRPr="00EC6CFA">
              <w:t xml:space="preserve">Economically disadvantaged </w:t>
            </w:r>
          </w:p>
        </w:tc>
        <w:tc>
          <w:tcPr>
            <w:tcW w:w="919" w:type="dxa"/>
            <w:vAlign w:val="center"/>
            <w:hideMark/>
          </w:tcPr>
          <w:p w14:paraId="639178A0" w14:textId="3273E62B" w:rsidR="00D77209" w:rsidRPr="00EC6CFA" w:rsidRDefault="00D77209" w:rsidP="00FD2C05">
            <w:pPr>
              <w:pStyle w:val="TableTextCentered"/>
            </w:pPr>
            <w:r w:rsidRPr="00EC6CFA">
              <w:t>16</w:t>
            </w:r>
          </w:p>
        </w:tc>
        <w:tc>
          <w:tcPr>
            <w:tcW w:w="920" w:type="dxa"/>
            <w:vAlign w:val="center"/>
            <w:hideMark/>
          </w:tcPr>
          <w:p w14:paraId="5ECD7926" w14:textId="2351D318" w:rsidR="00D77209" w:rsidRPr="00EC6CFA" w:rsidRDefault="00D77209" w:rsidP="00FD2C05">
            <w:pPr>
              <w:pStyle w:val="TableTextCentered"/>
            </w:pPr>
            <w:r w:rsidRPr="00EC6CFA">
              <w:t>38%</w:t>
            </w:r>
          </w:p>
        </w:tc>
        <w:tc>
          <w:tcPr>
            <w:tcW w:w="919" w:type="dxa"/>
            <w:vAlign w:val="center"/>
            <w:hideMark/>
          </w:tcPr>
          <w:p w14:paraId="0BAD9DA5" w14:textId="151C0089" w:rsidR="00D77209" w:rsidRPr="00EC6CFA" w:rsidRDefault="00D77209" w:rsidP="00FD2C05">
            <w:pPr>
              <w:pStyle w:val="TableTextCentered"/>
            </w:pPr>
            <w:r w:rsidRPr="00EC6CFA">
              <w:t>41%</w:t>
            </w:r>
          </w:p>
        </w:tc>
        <w:tc>
          <w:tcPr>
            <w:tcW w:w="920" w:type="dxa"/>
            <w:vAlign w:val="center"/>
            <w:hideMark/>
          </w:tcPr>
          <w:p w14:paraId="1E857991" w14:textId="6E4D3FD0" w:rsidR="00D77209" w:rsidRPr="00EC6CFA" w:rsidRDefault="00D77209" w:rsidP="00FD2C05">
            <w:pPr>
              <w:pStyle w:val="TableTextCentered"/>
            </w:pPr>
            <w:r w:rsidRPr="00EC6CFA">
              <w:t>-3</w:t>
            </w:r>
          </w:p>
        </w:tc>
        <w:tc>
          <w:tcPr>
            <w:tcW w:w="919" w:type="dxa"/>
            <w:vAlign w:val="center"/>
            <w:hideMark/>
          </w:tcPr>
          <w:p w14:paraId="0195731E" w14:textId="249609AC" w:rsidR="00D77209" w:rsidRPr="00EC6CFA" w:rsidRDefault="00D77209" w:rsidP="00FD2C05">
            <w:pPr>
              <w:pStyle w:val="TableTextCentered"/>
            </w:pPr>
            <w:r w:rsidRPr="00EC6CFA">
              <w:t>16</w:t>
            </w:r>
          </w:p>
        </w:tc>
        <w:tc>
          <w:tcPr>
            <w:tcW w:w="920" w:type="dxa"/>
            <w:vAlign w:val="center"/>
            <w:hideMark/>
          </w:tcPr>
          <w:p w14:paraId="5D6DE54B" w14:textId="2AFDCFBF" w:rsidR="00D77209" w:rsidRPr="00EC6CFA" w:rsidRDefault="00D77209" w:rsidP="00FD2C05">
            <w:pPr>
              <w:pStyle w:val="TableTextCentered"/>
            </w:pPr>
            <w:r w:rsidRPr="00EC6CFA">
              <w:t>38%</w:t>
            </w:r>
          </w:p>
        </w:tc>
        <w:tc>
          <w:tcPr>
            <w:tcW w:w="919" w:type="dxa"/>
            <w:vAlign w:val="center"/>
            <w:hideMark/>
          </w:tcPr>
          <w:p w14:paraId="5C024C35" w14:textId="66179811" w:rsidR="00D77209" w:rsidRPr="00EC6CFA" w:rsidRDefault="00D77209" w:rsidP="00FD2C05">
            <w:pPr>
              <w:pStyle w:val="TableTextCentered"/>
            </w:pPr>
            <w:r w:rsidRPr="00EC6CFA">
              <w:t>27%</w:t>
            </w:r>
          </w:p>
        </w:tc>
        <w:tc>
          <w:tcPr>
            <w:tcW w:w="920" w:type="dxa"/>
            <w:vAlign w:val="center"/>
            <w:hideMark/>
          </w:tcPr>
          <w:p w14:paraId="5F326A03" w14:textId="3231C188" w:rsidR="00D77209" w:rsidRPr="00EC6CFA" w:rsidRDefault="00D77209" w:rsidP="00FD2C05">
            <w:pPr>
              <w:pStyle w:val="TableTextCentered"/>
            </w:pPr>
            <w:r w:rsidRPr="00EC6CFA">
              <w:t>11</w:t>
            </w:r>
          </w:p>
        </w:tc>
      </w:tr>
      <w:tr w:rsidR="00361F25" w:rsidRPr="00E94F4D" w14:paraId="0879D232" w14:textId="77777777" w:rsidTr="00FD2C05">
        <w:trPr>
          <w:cnfStyle w:val="000000100000" w:firstRow="0" w:lastRow="0" w:firstColumn="0" w:lastColumn="0" w:oddVBand="0" w:evenVBand="0" w:oddHBand="1" w:evenHBand="0" w:firstRowFirstColumn="0" w:firstRowLastColumn="0" w:lastRowFirstColumn="0" w:lastRowLastColumn="0"/>
        </w:trPr>
        <w:tc>
          <w:tcPr>
            <w:tcW w:w="2004" w:type="dxa"/>
            <w:hideMark/>
          </w:tcPr>
          <w:p w14:paraId="7A265873" w14:textId="062113F0" w:rsidR="00D77209" w:rsidRPr="00EC6CFA" w:rsidRDefault="00D77209" w:rsidP="00361F25">
            <w:pPr>
              <w:pStyle w:val="TableText"/>
            </w:pPr>
            <w:r w:rsidRPr="00EC6CFA">
              <w:t>ELs and former ELs</w:t>
            </w:r>
          </w:p>
        </w:tc>
        <w:tc>
          <w:tcPr>
            <w:tcW w:w="919" w:type="dxa"/>
            <w:vAlign w:val="center"/>
            <w:hideMark/>
          </w:tcPr>
          <w:p w14:paraId="2C1C36FA" w14:textId="39DA53D3" w:rsidR="00D77209" w:rsidRPr="00EC6CFA" w:rsidRDefault="00D77209" w:rsidP="00FD2C05">
            <w:pPr>
              <w:pStyle w:val="TableTextCentered"/>
            </w:pPr>
            <w:r w:rsidRPr="00EC6CFA">
              <w:t>2</w:t>
            </w:r>
          </w:p>
        </w:tc>
        <w:tc>
          <w:tcPr>
            <w:tcW w:w="920" w:type="dxa"/>
            <w:vAlign w:val="center"/>
            <w:hideMark/>
          </w:tcPr>
          <w:p w14:paraId="5175F0C2" w14:textId="5FEB2BBC" w:rsidR="00D77209" w:rsidRPr="00EC6CFA" w:rsidRDefault="00C90A98" w:rsidP="00FD2C05">
            <w:pPr>
              <w:pStyle w:val="TableTextCentered"/>
            </w:pPr>
            <w:r>
              <w:t>NA</w:t>
            </w:r>
          </w:p>
        </w:tc>
        <w:tc>
          <w:tcPr>
            <w:tcW w:w="919" w:type="dxa"/>
            <w:vAlign w:val="center"/>
            <w:hideMark/>
          </w:tcPr>
          <w:p w14:paraId="34A21772" w14:textId="1D30F1CB" w:rsidR="00D77209" w:rsidRPr="00EC6CFA" w:rsidRDefault="00D77209" w:rsidP="00FD2C05">
            <w:pPr>
              <w:pStyle w:val="TableTextCentered"/>
            </w:pPr>
            <w:r w:rsidRPr="00EC6CFA">
              <w:t>19%</w:t>
            </w:r>
          </w:p>
        </w:tc>
        <w:tc>
          <w:tcPr>
            <w:tcW w:w="920" w:type="dxa"/>
            <w:vAlign w:val="center"/>
            <w:hideMark/>
          </w:tcPr>
          <w:p w14:paraId="496A4981" w14:textId="17A4EED3" w:rsidR="00D77209" w:rsidRPr="00EC6CFA" w:rsidRDefault="00C90A98" w:rsidP="00FD2C05">
            <w:pPr>
              <w:pStyle w:val="TableTextCentered"/>
            </w:pPr>
            <w:r>
              <w:t>NA</w:t>
            </w:r>
          </w:p>
        </w:tc>
        <w:tc>
          <w:tcPr>
            <w:tcW w:w="919" w:type="dxa"/>
            <w:vAlign w:val="center"/>
            <w:hideMark/>
          </w:tcPr>
          <w:p w14:paraId="0D92B295" w14:textId="3D66105C" w:rsidR="00D77209" w:rsidRPr="00EC6CFA" w:rsidRDefault="00D77209" w:rsidP="00FD2C05">
            <w:pPr>
              <w:pStyle w:val="TableTextCentered"/>
            </w:pPr>
            <w:r w:rsidRPr="00EC6CFA">
              <w:t>2</w:t>
            </w:r>
          </w:p>
        </w:tc>
        <w:tc>
          <w:tcPr>
            <w:tcW w:w="920" w:type="dxa"/>
            <w:vAlign w:val="center"/>
            <w:hideMark/>
          </w:tcPr>
          <w:p w14:paraId="4FD9B400" w14:textId="74784C90" w:rsidR="00D77209" w:rsidRPr="00EC6CFA" w:rsidRDefault="00C90A98" w:rsidP="00FD2C05">
            <w:pPr>
              <w:pStyle w:val="TableTextCentered"/>
            </w:pPr>
            <w:r>
              <w:t>NA</w:t>
            </w:r>
          </w:p>
        </w:tc>
        <w:tc>
          <w:tcPr>
            <w:tcW w:w="919" w:type="dxa"/>
            <w:vAlign w:val="center"/>
            <w:hideMark/>
          </w:tcPr>
          <w:p w14:paraId="6DDB54D7" w14:textId="68CB8D48" w:rsidR="00D77209" w:rsidRPr="00EC6CFA" w:rsidRDefault="00D77209" w:rsidP="00FD2C05">
            <w:pPr>
              <w:pStyle w:val="TableTextCentered"/>
            </w:pPr>
            <w:r w:rsidRPr="00EC6CFA">
              <w:t>15%</w:t>
            </w:r>
          </w:p>
        </w:tc>
        <w:tc>
          <w:tcPr>
            <w:tcW w:w="920" w:type="dxa"/>
            <w:vAlign w:val="center"/>
            <w:hideMark/>
          </w:tcPr>
          <w:p w14:paraId="1252AB14" w14:textId="0DB9BAFB" w:rsidR="00D77209" w:rsidRPr="00EC6CFA" w:rsidRDefault="00C90A98" w:rsidP="00FD2C05">
            <w:pPr>
              <w:pStyle w:val="TableTextCentered"/>
            </w:pPr>
            <w:r>
              <w:t>NA</w:t>
            </w:r>
          </w:p>
        </w:tc>
      </w:tr>
      <w:tr w:rsidR="00361F25" w:rsidRPr="00E94F4D" w14:paraId="3EB5C1CE" w14:textId="77777777" w:rsidTr="00FD2C05">
        <w:tc>
          <w:tcPr>
            <w:tcW w:w="2004" w:type="dxa"/>
            <w:hideMark/>
          </w:tcPr>
          <w:p w14:paraId="448176EB" w14:textId="0F2F568B" w:rsidR="00D77209" w:rsidRPr="00EC6CFA" w:rsidRDefault="00D77209" w:rsidP="00361F25">
            <w:pPr>
              <w:pStyle w:val="TableText"/>
            </w:pPr>
            <w:r w:rsidRPr="00EC6CFA">
              <w:t>Students with disabilities</w:t>
            </w:r>
          </w:p>
        </w:tc>
        <w:tc>
          <w:tcPr>
            <w:tcW w:w="919" w:type="dxa"/>
            <w:vAlign w:val="center"/>
            <w:hideMark/>
          </w:tcPr>
          <w:p w14:paraId="35BBFC66" w14:textId="3C4F75F9" w:rsidR="00D77209" w:rsidRPr="00EC6CFA" w:rsidRDefault="00D77209" w:rsidP="00FD2C05">
            <w:pPr>
              <w:pStyle w:val="TableTextCentered"/>
            </w:pPr>
            <w:r w:rsidRPr="00EC6CFA">
              <w:t>23</w:t>
            </w:r>
          </w:p>
        </w:tc>
        <w:tc>
          <w:tcPr>
            <w:tcW w:w="920" w:type="dxa"/>
            <w:vAlign w:val="center"/>
            <w:hideMark/>
          </w:tcPr>
          <w:p w14:paraId="07CEA588" w14:textId="4F6DB363" w:rsidR="00D77209" w:rsidRPr="00EC6CFA" w:rsidRDefault="00D77209" w:rsidP="00FD2C05">
            <w:pPr>
              <w:pStyle w:val="TableTextCentered"/>
            </w:pPr>
            <w:r w:rsidRPr="00EC6CFA">
              <w:t>17%</w:t>
            </w:r>
          </w:p>
        </w:tc>
        <w:tc>
          <w:tcPr>
            <w:tcW w:w="919" w:type="dxa"/>
            <w:vAlign w:val="center"/>
            <w:hideMark/>
          </w:tcPr>
          <w:p w14:paraId="1DB10908" w14:textId="3E87C650" w:rsidR="00D77209" w:rsidRPr="00EC6CFA" w:rsidRDefault="00D77209" w:rsidP="00FD2C05">
            <w:pPr>
              <w:pStyle w:val="TableTextCentered"/>
            </w:pPr>
            <w:r w:rsidRPr="00EC6CFA">
              <w:t>25%</w:t>
            </w:r>
          </w:p>
        </w:tc>
        <w:tc>
          <w:tcPr>
            <w:tcW w:w="920" w:type="dxa"/>
            <w:vAlign w:val="center"/>
            <w:hideMark/>
          </w:tcPr>
          <w:p w14:paraId="2BB43B58" w14:textId="79CFD3BC" w:rsidR="00D77209" w:rsidRPr="00EC6CFA" w:rsidRDefault="00D77209" w:rsidP="00FD2C05">
            <w:pPr>
              <w:pStyle w:val="TableTextCentered"/>
            </w:pPr>
            <w:r w:rsidRPr="00EC6CFA">
              <w:t>-8</w:t>
            </w:r>
          </w:p>
        </w:tc>
        <w:tc>
          <w:tcPr>
            <w:tcW w:w="919" w:type="dxa"/>
            <w:vAlign w:val="center"/>
            <w:hideMark/>
          </w:tcPr>
          <w:p w14:paraId="3C5564BA" w14:textId="34FAC9FC" w:rsidR="00D77209" w:rsidRPr="00EC6CFA" w:rsidRDefault="00D77209" w:rsidP="00FD2C05">
            <w:pPr>
              <w:pStyle w:val="TableTextCentered"/>
            </w:pPr>
            <w:r w:rsidRPr="00EC6CFA">
              <w:t>23</w:t>
            </w:r>
          </w:p>
        </w:tc>
        <w:tc>
          <w:tcPr>
            <w:tcW w:w="920" w:type="dxa"/>
            <w:vAlign w:val="center"/>
            <w:hideMark/>
          </w:tcPr>
          <w:p w14:paraId="33061188" w14:textId="14239799" w:rsidR="00D77209" w:rsidRPr="00EC6CFA" w:rsidRDefault="00D77209" w:rsidP="00FD2C05">
            <w:pPr>
              <w:pStyle w:val="TableTextCentered"/>
            </w:pPr>
            <w:r w:rsidRPr="00EC6CFA">
              <w:t>22%</w:t>
            </w:r>
          </w:p>
        </w:tc>
        <w:tc>
          <w:tcPr>
            <w:tcW w:w="919" w:type="dxa"/>
            <w:vAlign w:val="center"/>
            <w:hideMark/>
          </w:tcPr>
          <w:p w14:paraId="0ADB5FB5" w14:textId="347B9443" w:rsidR="00D77209" w:rsidRPr="00EC6CFA" w:rsidRDefault="00D77209" w:rsidP="00FD2C05">
            <w:pPr>
              <w:pStyle w:val="TableTextCentered"/>
            </w:pPr>
            <w:r w:rsidRPr="00EC6CFA">
              <w:t>14%</w:t>
            </w:r>
          </w:p>
        </w:tc>
        <w:tc>
          <w:tcPr>
            <w:tcW w:w="920" w:type="dxa"/>
            <w:vAlign w:val="center"/>
            <w:hideMark/>
          </w:tcPr>
          <w:p w14:paraId="1CF3594E" w14:textId="03F3935A" w:rsidR="00D77209" w:rsidRPr="00EC6CFA" w:rsidRDefault="00D77209" w:rsidP="00FD2C05">
            <w:pPr>
              <w:pStyle w:val="TableTextCentered"/>
            </w:pPr>
            <w:r w:rsidRPr="00EC6CFA">
              <w:t>8</w:t>
            </w:r>
          </w:p>
        </w:tc>
      </w:tr>
    </w:tbl>
    <w:p w14:paraId="7CAF65EB" w14:textId="1FE80D2F"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7</w:t>
        </w:r>
      </w:fldSimple>
      <w:r>
        <w:t>.</w:t>
      </w:r>
      <w:r w:rsidRPr="00E94F4D">
        <w:t xml:space="preserve"> </w:t>
      </w:r>
      <w:r w:rsidR="00905E6B">
        <w:rPr>
          <w:rFonts w:cstheme="minorHAnsi"/>
          <w:color w:val="000000" w:themeColor="text1"/>
        </w:rPr>
        <w:t>Groton-Dunstable Regional School District</w:t>
      </w:r>
      <w:r w:rsidR="00905E6B">
        <w:t>:</w:t>
      </w:r>
      <w:r w:rsidR="00905E6B" w:rsidRPr="00E94F4D">
        <w:t> Next</w:t>
      </w:r>
      <w:r w:rsidR="00905E6B">
        <w:t>-</w:t>
      </w:r>
      <w:r w:rsidR="00905E6B" w:rsidRPr="00E94F4D">
        <w:t xml:space="preserve">Generation MCAS Science </w:t>
      </w:r>
      <w:r w:rsidR="00905E6B">
        <w:t xml:space="preserve">Percentage </w:t>
      </w:r>
      <w:r w:rsidR="00905E6B" w:rsidRPr="00E94F4D">
        <w:t>Meeting or Exceeding Expectations in Grades 5 and 8, 2019</w:t>
      </w:r>
      <w:r w:rsidR="00905E6B">
        <w:t>-</w:t>
      </w:r>
      <w:r w:rsidR="00905E6B" w:rsidRPr="00E94F4D">
        <w:t>2021 </w:t>
      </w:r>
    </w:p>
    <w:tbl>
      <w:tblPr>
        <w:tblStyle w:val="MSVTable11"/>
        <w:tblW w:w="9345" w:type="dxa"/>
        <w:tblLook w:val="04A0" w:firstRow="1" w:lastRow="0" w:firstColumn="1" w:lastColumn="0" w:noHBand="0" w:noVBand="1"/>
      </w:tblPr>
      <w:tblGrid>
        <w:gridCol w:w="2400"/>
        <w:gridCol w:w="1380"/>
        <w:gridCol w:w="1380"/>
        <w:gridCol w:w="1380"/>
        <w:gridCol w:w="1380"/>
        <w:gridCol w:w="1425"/>
      </w:tblGrid>
      <w:tr w:rsidR="00D77209" w:rsidRPr="00E94F4D" w14:paraId="13638395" w14:textId="77777777" w:rsidTr="00D63290">
        <w:trPr>
          <w:cnfStyle w:val="100000000000" w:firstRow="1" w:lastRow="0" w:firstColumn="0" w:lastColumn="0" w:oddVBand="0" w:evenVBand="0" w:oddHBand="0" w:evenHBand="0" w:firstRowFirstColumn="0" w:firstRowLastColumn="0" w:lastRowFirstColumn="0" w:lastRowLastColumn="0"/>
          <w:tblHeader/>
        </w:trPr>
        <w:tc>
          <w:tcPr>
            <w:tcW w:w="2400" w:type="dxa"/>
            <w:vAlign w:val="center"/>
            <w:hideMark/>
          </w:tcPr>
          <w:p w14:paraId="0E1F36FB" w14:textId="5EACBA62" w:rsidR="00D77209" w:rsidRPr="00E94F4D" w:rsidRDefault="00D77209" w:rsidP="00D63290">
            <w:pPr>
              <w:pStyle w:val="TableColHeadingCenter"/>
              <w:rPr>
                <w:rFonts w:ascii="Times New Roman" w:hAnsi="Times New Roman" w:cs="Times New Roman"/>
                <w:sz w:val="24"/>
                <w:szCs w:val="24"/>
              </w:rPr>
            </w:pPr>
            <w:r w:rsidRPr="00E94F4D">
              <w:t>Group</w:t>
            </w:r>
          </w:p>
        </w:tc>
        <w:tc>
          <w:tcPr>
            <w:tcW w:w="1380" w:type="dxa"/>
            <w:vAlign w:val="center"/>
            <w:hideMark/>
          </w:tcPr>
          <w:p w14:paraId="5E8CEB5C" w14:textId="2377360B" w:rsidR="00D77209" w:rsidRPr="00E94F4D" w:rsidRDefault="00D77209" w:rsidP="00D63290">
            <w:pPr>
              <w:pStyle w:val="TableColHeadingCenter"/>
              <w:rPr>
                <w:rFonts w:ascii="Times New Roman" w:hAnsi="Times New Roman" w:cs="Times New Roman"/>
                <w:sz w:val="24"/>
                <w:szCs w:val="24"/>
              </w:rPr>
            </w:pPr>
            <w:r w:rsidRPr="00C54E53">
              <w:rPr>
                <w:rFonts w:cs="Times New Roman"/>
                <w:i/>
                <w:iCs/>
              </w:rPr>
              <w:t xml:space="preserve">N </w:t>
            </w:r>
            <w:r w:rsidRPr="00E94F4D">
              <w:t>(2021)</w:t>
            </w:r>
          </w:p>
        </w:tc>
        <w:tc>
          <w:tcPr>
            <w:tcW w:w="1380" w:type="dxa"/>
            <w:vAlign w:val="center"/>
            <w:hideMark/>
          </w:tcPr>
          <w:p w14:paraId="5F2E20C1" w14:textId="2F6101D0" w:rsidR="00D77209" w:rsidRPr="00E94F4D" w:rsidRDefault="00D77209" w:rsidP="00D63290">
            <w:pPr>
              <w:pStyle w:val="TableColHeadingCenter"/>
              <w:rPr>
                <w:rFonts w:ascii="Times New Roman" w:hAnsi="Times New Roman" w:cs="Times New Roman"/>
                <w:sz w:val="24"/>
                <w:szCs w:val="24"/>
              </w:rPr>
            </w:pPr>
            <w:r w:rsidRPr="00E94F4D">
              <w:t>2019</w:t>
            </w:r>
          </w:p>
        </w:tc>
        <w:tc>
          <w:tcPr>
            <w:tcW w:w="1380" w:type="dxa"/>
            <w:vAlign w:val="center"/>
            <w:hideMark/>
          </w:tcPr>
          <w:p w14:paraId="07AB8161" w14:textId="378F5CC8" w:rsidR="00D77209" w:rsidRPr="00E94F4D" w:rsidRDefault="00D77209" w:rsidP="00D63290">
            <w:pPr>
              <w:pStyle w:val="TableColHeadingCenter"/>
              <w:rPr>
                <w:rFonts w:ascii="Times New Roman" w:hAnsi="Times New Roman" w:cs="Times New Roman"/>
                <w:sz w:val="24"/>
                <w:szCs w:val="24"/>
              </w:rPr>
            </w:pPr>
            <w:r w:rsidRPr="00E94F4D">
              <w:t>2021</w:t>
            </w:r>
          </w:p>
        </w:tc>
        <w:tc>
          <w:tcPr>
            <w:tcW w:w="1380" w:type="dxa"/>
            <w:vAlign w:val="center"/>
            <w:hideMark/>
          </w:tcPr>
          <w:p w14:paraId="598F23FA" w14:textId="11E744CB" w:rsidR="00D77209" w:rsidRPr="00E94F4D" w:rsidRDefault="00D77209" w:rsidP="00D63290">
            <w:pPr>
              <w:pStyle w:val="TableColHeadingCenter"/>
              <w:rPr>
                <w:rFonts w:ascii="Times New Roman" w:hAnsi="Times New Roman" w:cs="Times New Roman"/>
                <w:sz w:val="24"/>
                <w:szCs w:val="24"/>
              </w:rPr>
            </w:pPr>
            <w:r w:rsidRPr="00E94F4D">
              <w:t>State (2021)</w:t>
            </w:r>
          </w:p>
        </w:tc>
        <w:tc>
          <w:tcPr>
            <w:tcW w:w="1425" w:type="dxa"/>
            <w:vAlign w:val="center"/>
            <w:hideMark/>
          </w:tcPr>
          <w:p w14:paraId="6364216F" w14:textId="7046D4F1" w:rsidR="00D77209" w:rsidRPr="00E94F4D" w:rsidRDefault="00D77209" w:rsidP="00D63290">
            <w:pPr>
              <w:pStyle w:val="TableColHeadingCenter"/>
              <w:rPr>
                <w:rFonts w:ascii="Times New Roman" w:hAnsi="Times New Roman" w:cs="Times New Roman"/>
                <w:sz w:val="24"/>
                <w:szCs w:val="24"/>
              </w:rPr>
            </w:pPr>
            <w:r w:rsidRPr="00E94F4D">
              <w:t>Above/</w:t>
            </w:r>
            <w:r w:rsidR="00F935B6">
              <w:t>b</w:t>
            </w:r>
            <w:r w:rsidRPr="00E94F4D">
              <w:t>elow</w:t>
            </w:r>
          </w:p>
        </w:tc>
      </w:tr>
      <w:tr w:rsidR="00D77209" w:rsidRPr="00E94F4D" w14:paraId="33FFF82A" w14:textId="77777777" w:rsidTr="00D63290">
        <w:trPr>
          <w:cnfStyle w:val="000000100000" w:firstRow="0" w:lastRow="0" w:firstColumn="0" w:lastColumn="0" w:oddVBand="0" w:evenVBand="0" w:oddHBand="1" w:evenHBand="0" w:firstRowFirstColumn="0" w:firstRowLastColumn="0" w:lastRowFirstColumn="0" w:lastRowLastColumn="0"/>
        </w:trPr>
        <w:tc>
          <w:tcPr>
            <w:tcW w:w="2400" w:type="dxa"/>
            <w:hideMark/>
          </w:tcPr>
          <w:p w14:paraId="6BBB9FF3" w14:textId="77777777" w:rsidR="00D77209" w:rsidRPr="00E94F4D" w:rsidRDefault="00D77209" w:rsidP="00361F25">
            <w:pPr>
              <w:pStyle w:val="TableText"/>
              <w:rPr>
                <w:rFonts w:ascii="Times New Roman" w:hAnsi="Times New Roman" w:cs="Times New Roman"/>
                <w:sz w:val="24"/>
                <w:szCs w:val="24"/>
              </w:rPr>
            </w:pPr>
            <w:r w:rsidRPr="00E94F4D">
              <w:t>All </w:t>
            </w:r>
          </w:p>
        </w:tc>
        <w:tc>
          <w:tcPr>
            <w:tcW w:w="1380" w:type="dxa"/>
            <w:vAlign w:val="center"/>
            <w:hideMark/>
          </w:tcPr>
          <w:p w14:paraId="17F42FA8" w14:textId="1D834E1D" w:rsidR="00D77209" w:rsidRPr="00E94F4D" w:rsidRDefault="00D77209" w:rsidP="00D63290">
            <w:pPr>
              <w:pStyle w:val="TableTextCentered"/>
              <w:rPr>
                <w:rFonts w:ascii="Times New Roman" w:hAnsi="Times New Roman" w:cs="Times New Roman"/>
                <w:sz w:val="24"/>
                <w:szCs w:val="24"/>
              </w:rPr>
            </w:pPr>
            <w:r w:rsidRPr="00E94F4D">
              <w:t>322</w:t>
            </w:r>
          </w:p>
        </w:tc>
        <w:tc>
          <w:tcPr>
            <w:tcW w:w="1380" w:type="dxa"/>
            <w:vAlign w:val="center"/>
            <w:hideMark/>
          </w:tcPr>
          <w:p w14:paraId="0DD4F59C" w14:textId="5158690E" w:rsidR="00D77209" w:rsidRPr="00E94F4D" w:rsidRDefault="00D77209" w:rsidP="00D63290">
            <w:pPr>
              <w:pStyle w:val="TableTextCentered"/>
              <w:rPr>
                <w:rFonts w:ascii="Times New Roman" w:hAnsi="Times New Roman" w:cs="Times New Roman"/>
                <w:sz w:val="24"/>
                <w:szCs w:val="24"/>
              </w:rPr>
            </w:pPr>
            <w:r w:rsidRPr="00E94F4D">
              <w:t>72%</w:t>
            </w:r>
          </w:p>
        </w:tc>
        <w:tc>
          <w:tcPr>
            <w:tcW w:w="1380" w:type="dxa"/>
            <w:vAlign w:val="center"/>
            <w:hideMark/>
          </w:tcPr>
          <w:p w14:paraId="3DDF1047" w14:textId="47C3129B" w:rsidR="00D77209" w:rsidRPr="00E94F4D" w:rsidRDefault="00D77209" w:rsidP="00D63290">
            <w:pPr>
              <w:pStyle w:val="TableTextCentered"/>
              <w:rPr>
                <w:rFonts w:ascii="Times New Roman" w:hAnsi="Times New Roman" w:cs="Times New Roman"/>
                <w:sz w:val="24"/>
                <w:szCs w:val="24"/>
              </w:rPr>
            </w:pPr>
            <w:r w:rsidRPr="00E94F4D">
              <w:t>67%</w:t>
            </w:r>
          </w:p>
        </w:tc>
        <w:tc>
          <w:tcPr>
            <w:tcW w:w="1380" w:type="dxa"/>
            <w:vAlign w:val="center"/>
            <w:hideMark/>
          </w:tcPr>
          <w:p w14:paraId="31804CE2" w14:textId="21AD99F4" w:rsidR="00D77209" w:rsidRPr="00E94F4D" w:rsidRDefault="00D77209" w:rsidP="00D63290">
            <w:pPr>
              <w:pStyle w:val="TableTextCentered"/>
              <w:rPr>
                <w:rFonts w:ascii="Times New Roman" w:hAnsi="Times New Roman" w:cs="Times New Roman"/>
                <w:sz w:val="24"/>
                <w:szCs w:val="24"/>
              </w:rPr>
            </w:pPr>
            <w:r w:rsidRPr="00E94F4D">
              <w:t>42%</w:t>
            </w:r>
          </w:p>
        </w:tc>
        <w:tc>
          <w:tcPr>
            <w:tcW w:w="1425" w:type="dxa"/>
            <w:vAlign w:val="center"/>
            <w:hideMark/>
          </w:tcPr>
          <w:p w14:paraId="221252D2" w14:textId="1BF7F0B9" w:rsidR="00D77209" w:rsidRPr="00E94F4D" w:rsidRDefault="00D77209" w:rsidP="00D63290">
            <w:pPr>
              <w:pStyle w:val="TableTextCentered"/>
              <w:rPr>
                <w:rFonts w:ascii="Times New Roman" w:hAnsi="Times New Roman" w:cs="Times New Roman"/>
                <w:sz w:val="24"/>
                <w:szCs w:val="24"/>
              </w:rPr>
            </w:pPr>
            <w:r w:rsidRPr="00E94F4D">
              <w:t>25</w:t>
            </w:r>
          </w:p>
        </w:tc>
      </w:tr>
      <w:tr w:rsidR="00D77209" w:rsidRPr="00E94F4D" w14:paraId="495D4764" w14:textId="77777777" w:rsidTr="00D63290">
        <w:tc>
          <w:tcPr>
            <w:tcW w:w="2400" w:type="dxa"/>
            <w:hideMark/>
          </w:tcPr>
          <w:p w14:paraId="7DE02DBC" w14:textId="77777777" w:rsidR="00D77209" w:rsidRPr="00E94F4D" w:rsidRDefault="00D77209" w:rsidP="00361F25">
            <w:pPr>
              <w:pStyle w:val="TableText"/>
              <w:rPr>
                <w:rFonts w:ascii="Times New Roman" w:hAnsi="Times New Roman" w:cs="Times New Roman"/>
                <w:sz w:val="24"/>
                <w:szCs w:val="24"/>
              </w:rPr>
            </w:pPr>
            <w:r w:rsidRPr="00E94F4D">
              <w:t>African American/Black </w:t>
            </w:r>
          </w:p>
        </w:tc>
        <w:tc>
          <w:tcPr>
            <w:tcW w:w="1380" w:type="dxa"/>
            <w:vAlign w:val="center"/>
            <w:hideMark/>
          </w:tcPr>
          <w:p w14:paraId="1C477445" w14:textId="11DA9CD6" w:rsidR="00D77209" w:rsidRPr="00E94F4D" w:rsidRDefault="00D77209" w:rsidP="00D63290">
            <w:pPr>
              <w:pStyle w:val="TableTextCentered"/>
              <w:rPr>
                <w:rFonts w:ascii="Times New Roman" w:hAnsi="Times New Roman" w:cs="Times New Roman"/>
                <w:sz w:val="24"/>
                <w:szCs w:val="24"/>
              </w:rPr>
            </w:pPr>
            <w:r w:rsidRPr="00E94F4D">
              <w:t>7</w:t>
            </w:r>
          </w:p>
        </w:tc>
        <w:tc>
          <w:tcPr>
            <w:tcW w:w="1380" w:type="dxa"/>
            <w:vAlign w:val="center"/>
            <w:hideMark/>
          </w:tcPr>
          <w:p w14:paraId="7C442EFD" w14:textId="0ABF76FE" w:rsidR="00D77209" w:rsidRPr="00E94F4D" w:rsidRDefault="00D63290" w:rsidP="00D63290">
            <w:pPr>
              <w:pStyle w:val="TableTextCentered"/>
              <w:rPr>
                <w:rFonts w:ascii="Times New Roman" w:hAnsi="Times New Roman" w:cs="Times New Roman"/>
                <w:sz w:val="24"/>
                <w:szCs w:val="24"/>
              </w:rPr>
            </w:pPr>
            <w:r>
              <w:t>NA</w:t>
            </w:r>
          </w:p>
        </w:tc>
        <w:tc>
          <w:tcPr>
            <w:tcW w:w="1380" w:type="dxa"/>
            <w:vAlign w:val="center"/>
            <w:hideMark/>
          </w:tcPr>
          <w:p w14:paraId="5ECB9B64" w14:textId="6E44990E" w:rsidR="00D77209" w:rsidRPr="00E94F4D" w:rsidRDefault="00D77209" w:rsidP="00D63290">
            <w:pPr>
              <w:pStyle w:val="TableTextCentered"/>
              <w:rPr>
                <w:rFonts w:ascii="Times New Roman" w:hAnsi="Times New Roman" w:cs="Times New Roman"/>
                <w:sz w:val="24"/>
                <w:szCs w:val="24"/>
              </w:rPr>
            </w:pPr>
            <w:r w:rsidRPr="00E94F4D">
              <w:t>29%</w:t>
            </w:r>
          </w:p>
        </w:tc>
        <w:tc>
          <w:tcPr>
            <w:tcW w:w="1380" w:type="dxa"/>
            <w:vAlign w:val="center"/>
            <w:hideMark/>
          </w:tcPr>
          <w:p w14:paraId="4415325B" w14:textId="58B0A36C" w:rsidR="00D77209" w:rsidRPr="00E94F4D" w:rsidRDefault="00D77209" w:rsidP="00D63290">
            <w:pPr>
              <w:pStyle w:val="TableTextCentered"/>
              <w:rPr>
                <w:rFonts w:ascii="Times New Roman" w:hAnsi="Times New Roman" w:cs="Times New Roman"/>
                <w:sz w:val="24"/>
                <w:szCs w:val="24"/>
              </w:rPr>
            </w:pPr>
            <w:r w:rsidRPr="00E94F4D">
              <w:t>19%</w:t>
            </w:r>
          </w:p>
        </w:tc>
        <w:tc>
          <w:tcPr>
            <w:tcW w:w="1425" w:type="dxa"/>
            <w:vAlign w:val="center"/>
            <w:hideMark/>
          </w:tcPr>
          <w:p w14:paraId="7C399D87" w14:textId="0B7A5176" w:rsidR="00D77209" w:rsidRPr="00E94F4D" w:rsidRDefault="00D77209" w:rsidP="00D63290">
            <w:pPr>
              <w:pStyle w:val="TableTextCentered"/>
              <w:rPr>
                <w:rFonts w:ascii="Times New Roman" w:hAnsi="Times New Roman" w:cs="Times New Roman"/>
                <w:sz w:val="24"/>
                <w:szCs w:val="24"/>
              </w:rPr>
            </w:pPr>
            <w:r w:rsidRPr="00E94F4D">
              <w:t>10</w:t>
            </w:r>
          </w:p>
        </w:tc>
      </w:tr>
      <w:tr w:rsidR="00D77209" w:rsidRPr="00E94F4D" w14:paraId="28CD5680" w14:textId="77777777" w:rsidTr="00D63290">
        <w:trPr>
          <w:cnfStyle w:val="000000100000" w:firstRow="0" w:lastRow="0" w:firstColumn="0" w:lastColumn="0" w:oddVBand="0" w:evenVBand="0" w:oddHBand="1" w:evenHBand="0" w:firstRowFirstColumn="0" w:firstRowLastColumn="0" w:lastRowFirstColumn="0" w:lastRowLastColumn="0"/>
        </w:trPr>
        <w:tc>
          <w:tcPr>
            <w:tcW w:w="2400" w:type="dxa"/>
            <w:hideMark/>
          </w:tcPr>
          <w:p w14:paraId="1A88B134" w14:textId="77777777" w:rsidR="00D77209" w:rsidRPr="00E94F4D" w:rsidRDefault="00D77209" w:rsidP="00361F25">
            <w:pPr>
              <w:pStyle w:val="TableText"/>
              <w:rPr>
                <w:rFonts w:ascii="Times New Roman" w:hAnsi="Times New Roman" w:cs="Times New Roman"/>
                <w:sz w:val="24"/>
                <w:szCs w:val="24"/>
              </w:rPr>
            </w:pPr>
            <w:r w:rsidRPr="00E94F4D">
              <w:t>Asian </w:t>
            </w:r>
          </w:p>
        </w:tc>
        <w:tc>
          <w:tcPr>
            <w:tcW w:w="1380" w:type="dxa"/>
            <w:vAlign w:val="center"/>
            <w:hideMark/>
          </w:tcPr>
          <w:p w14:paraId="0902E49F" w14:textId="6E93CC91" w:rsidR="00D77209" w:rsidRPr="00E94F4D" w:rsidRDefault="00D77209" w:rsidP="00D63290">
            <w:pPr>
              <w:pStyle w:val="TableTextCentered"/>
              <w:rPr>
                <w:rFonts w:ascii="Times New Roman" w:hAnsi="Times New Roman" w:cs="Times New Roman"/>
                <w:sz w:val="24"/>
                <w:szCs w:val="24"/>
              </w:rPr>
            </w:pPr>
            <w:r w:rsidRPr="00E94F4D">
              <w:t>16</w:t>
            </w:r>
          </w:p>
        </w:tc>
        <w:tc>
          <w:tcPr>
            <w:tcW w:w="1380" w:type="dxa"/>
            <w:vAlign w:val="center"/>
            <w:hideMark/>
          </w:tcPr>
          <w:p w14:paraId="4F095B3D" w14:textId="371BD96D" w:rsidR="00D77209" w:rsidRPr="00E94F4D" w:rsidRDefault="00D77209" w:rsidP="00D63290">
            <w:pPr>
              <w:pStyle w:val="TableTextCentered"/>
              <w:rPr>
                <w:rFonts w:ascii="Times New Roman" w:hAnsi="Times New Roman" w:cs="Times New Roman"/>
                <w:sz w:val="24"/>
                <w:szCs w:val="24"/>
              </w:rPr>
            </w:pPr>
            <w:r w:rsidRPr="00E94F4D">
              <w:t>65%</w:t>
            </w:r>
          </w:p>
        </w:tc>
        <w:tc>
          <w:tcPr>
            <w:tcW w:w="1380" w:type="dxa"/>
            <w:vAlign w:val="center"/>
            <w:hideMark/>
          </w:tcPr>
          <w:p w14:paraId="34FE04D5" w14:textId="42710317" w:rsidR="00D77209" w:rsidRPr="00E94F4D" w:rsidRDefault="00D77209" w:rsidP="00D63290">
            <w:pPr>
              <w:pStyle w:val="TableTextCentered"/>
              <w:rPr>
                <w:rFonts w:ascii="Times New Roman" w:hAnsi="Times New Roman" w:cs="Times New Roman"/>
                <w:sz w:val="24"/>
                <w:szCs w:val="24"/>
              </w:rPr>
            </w:pPr>
            <w:r w:rsidRPr="00E94F4D">
              <w:t>75%</w:t>
            </w:r>
          </w:p>
        </w:tc>
        <w:tc>
          <w:tcPr>
            <w:tcW w:w="1380" w:type="dxa"/>
            <w:vAlign w:val="center"/>
            <w:hideMark/>
          </w:tcPr>
          <w:p w14:paraId="100C38C6" w14:textId="049050B1" w:rsidR="00D77209" w:rsidRPr="00E94F4D" w:rsidRDefault="00D77209" w:rsidP="00D63290">
            <w:pPr>
              <w:pStyle w:val="TableTextCentered"/>
              <w:rPr>
                <w:rFonts w:ascii="Times New Roman" w:hAnsi="Times New Roman" w:cs="Times New Roman"/>
                <w:sz w:val="24"/>
                <w:szCs w:val="24"/>
              </w:rPr>
            </w:pPr>
            <w:r w:rsidRPr="00E94F4D">
              <w:t>62%</w:t>
            </w:r>
          </w:p>
        </w:tc>
        <w:tc>
          <w:tcPr>
            <w:tcW w:w="1425" w:type="dxa"/>
            <w:vAlign w:val="center"/>
            <w:hideMark/>
          </w:tcPr>
          <w:p w14:paraId="3FEAABCB" w14:textId="2F7446C8" w:rsidR="00D77209" w:rsidRPr="00E94F4D" w:rsidRDefault="00D77209" w:rsidP="00D63290">
            <w:pPr>
              <w:pStyle w:val="TableTextCentered"/>
              <w:rPr>
                <w:rFonts w:ascii="Times New Roman" w:hAnsi="Times New Roman" w:cs="Times New Roman"/>
                <w:sz w:val="24"/>
                <w:szCs w:val="24"/>
              </w:rPr>
            </w:pPr>
            <w:r w:rsidRPr="00E94F4D">
              <w:t>13</w:t>
            </w:r>
          </w:p>
        </w:tc>
      </w:tr>
      <w:tr w:rsidR="00D77209" w:rsidRPr="00E94F4D" w14:paraId="6589386B" w14:textId="77777777" w:rsidTr="00D63290">
        <w:tc>
          <w:tcPr>
            <w:tcW w:w="2400" w:type="dxa"/>
            <w:hideMark/>
          </w:tcPr>
          <w:p w14:paraId="687C387A" w14:textId="77777777" w:rsidR="00D77209" w:rsidRPr="00E94F4D" w:rsidRDefault="00D77209" w:rsidP="00361F25">
            <w:pPr>
              <w:pStyle w:val="TableText"/>
              <w:rPr>
                <w:rFonts w:ascii="Times New Roman" w:hAnsi="Times New Roman" w:cs="Times New Roman"/>
                <w:sz w:val="24"/>
                <w:szCs w:val="24"/>
              </w:rPr>
            </w:pPr>
            <w:r w:rsidRPr="00E94F4D">
              <w:t>Hispanic/Latino </w:t>
            </w:r>
          </w:p>
        </w:tc>
        <w:tc>
          <w:tcPr>
            <w:tcW w:w="1380" w:type="dxa"/>
            <w:vAlign w:val="center"/>
            <w:hideMark/>
          </w:tcPr>
          <w:p w14:paraId="008F8135" w14:textId="1ACC2E24" w:rsidR="00D77209" w:rsidRPr="00E94F4D" w:rsidRDefault="00D77209" w:rsidP="00D63290">
            <w:pPr>
              <w:pStyle w:val="TableTextCentered"/>
              <w:rPr>
                <w:rFonts w:ascii="Times New Roman" w:hAnsi="Times New Roman" w:cs="Times New Roman"/>
                <w:sz w:val="24"/>
                <w:szCs w:val="24"/>
              </w:rPr>
            </w:pPr>
            <w:r w:rsidRPr="00E94F4D">
              <w:t>10</w:t>
            </w:r>
          </w:p>
        </w:tc>
        <w:tc>
          <w:tcPr>
            <w:tcW w:w="1380" w:type="dxa"/>
            <w:vAlign w:val="center"/>
            <w:hideMark/>
          </w:tcPr>
          <w:p w14:paraId="1C5C7C6A" w14:textId="2612D97F" w:rsidR="00D77209" w:rsidRPr="00E94F4D" w:rsidRDefault="00D63290" w:rsidP="00D63290">
            <w:pPr>
              <w:pStyle w:val="TableTextCentered"/>
              <w:rPr>
                <w:rFonts w:ascii="Times New Roman" w:hAnsi="Times New Roman" w:cs="Times New Roman"/>
                <w:sz w:val="24"/>
                <w:szCs w:val="24"/>
              </w:rPr>
            </w:pPr>
            <w:r>
              <w:t>NA</w:t>
            </w:r>
          </w:p>
        </w:tc>
        <w:tc>
          <w:tcPr>
            <w:tcW w:w="1380" w:type="dxa"/>
            <w:vAlign w:val="center"/>
            <w:hideMark/>
          </w:tcPr>
          <w:p w14:paraId="231D9DCA" w14:textId="3C2E9C60" w:rsidR="00D77209" w:rsidRPr="00E94F4D" w:rsidRDefault="00D77209" w:rsidP="00D63290">
            <w:pPr>
              <w:pStyle w:val="TableTextCentered"/>
              <w:rPr>
                <w:rFonts w:ascii="Times New Roman" w:hAnsi="Times New Roman" w:cs="Times New Roman"/>
                <w:sz w:val="24"/>
                <w:szCs w:val="24"/>
              </w:rPr>
            </w:pPr>
            <w:r w:rsidRPr="00E94F4D">
              <w:t>30%</w:t>
            </w:r>
          </w:p>
        </w:tc>
        <w:tc>
          <w:tcPr>
            <w:tcW w:w="1380" w:type="dxa"/>
            <w:vAlign w:val="center"/>
            <w:hideMark/>
          </w:tcPr>
          <w:p w14:paraId="423B24F6" w14:textId="6331F467" w:rsidR="00D77209" w:rsidRPr="00E94F4D" w:rsidRDefault="00D77209" w:rsidP="00D63290">
            <w:pPr>
              <w:pStyle w:val="TableTextCentered"/>
              <w:rPr>
                <w:rFonts w:ascii="Times New Roman" w:hAnsi="Times New Roman" w:cs="Times New Roman"/>
                <w:sz w:val="24"/>
                <w:szCs w:val="24"/>
              </w:rPr>
            </w:pPr>
            <w:r w:rsidRPr="00E94F4D">
              <w:t>20%</w:t>
            </w:r>
          </w:p>
        </w:tc>
        <w:tc>
          <w:tcPr>
            <w:tcW w:w="1425" w:type="dxa"/>
            <w:vAlign w:val="center"/>
            <w:hideMark/>
          </w:tcPr>
          <w:p w14:paraId="7205DA00" w14:textId="0E79F1FB" w:rsidR="00D77209" w:rsidRPr="00E94F4D" w:rsidRDefault="00D77209" w:rsidP="00D63290">
            <w:pPr>
              <w:pStyle w:val="TableTextCentered"/>
              <w:rPr>
                <w:rFonts w:ascii="Times New Roman" w:hAnsi="Times New Roman" w:cs="Times New Roman"/>
                <w:sz w:val="24"/>
                <w:szCs w:val="24"/>
              </w:rPr>
            </w:pPr>
            <w:r w:rsidRPr="00E94F4D">
              <w:t>10</w:t>
            </w:r>
          </w:p>
        </w:tc>
      </w:tr>
      <w:tr w:rsidR="00D77209" w:rsidRPr="00E94F4D" w14:paraId="3EEDE8C0" w14:textId="77777777" w:rsidTr="00D63290">
        <w:trPr>
          <w:cnfStyle w:val="000000100000" w:firstRow="0" w:lastRow="0" w:firstColumn="0" w:lastColumn="0" w:oddVBand="0" w:evenVBand="0" w:oddHBand="1" w:evenHBand="0" w:firstRowFirstColumn="0" w:firstRowLastColumn="0" w:lastRowFirstColumn="0" w:lastRowLastColumn="0"/>
        </w:trPr>
        <w:tc>
          <w:tcPr>
            <w:tcW w:w="2400" w:type="dxa"/>
            <w:hideMark/>
          </w:tcPr>
          <w:p w14:paraId="5C465BFA" w14:textId="2024F9B3" w:rsidR="00D77209" w:rsidRPr="00E94F4D" w:rsidRDefault="00D77209" w:rsidP="00361F25">
            <w:pPr>
              <w:pStyle w:val="TableText"/>
              <w:rPr>
                <w:rFonts w:ascii="Times New Roman" w:hAnsi="Times New Roman" w:cs="Times New Roman"/>
                <w:sz w:val="24"/>
                <w:szCs w:val="24"/>
              </w:rPr>
            </w:pPr>
            <w:r>
              <w:rPr>
                <w:lang w:val="fr-FR"/>
              </w:rPr>
              <w:t>Multirace, non-Hispanic/Latino</w:t>
            </w:r>
            <w:r>
              <w:t> </w:t>
            </w:r>
          </w:p>
        </w:tc>
        <w:tc>
          <w:tcPr>
            <w:tcW w:w="1380" w:type="dxa"/>
            <w:vAlign w:val="center"/>
            <w:hideMark/>
          </w:tcPr>
          <w:p w14:paraId="1243705F" w14:textId="7744E67F" w:rsidR="00D77209" w:rsidRPr="00E94F4D" w:rsidRDefault="00D77209" w:rsidP="00D63290">
            <w:pPr>
              <w:pStyle w:val="TableTextCentered"/>
              <w:rPr>
                <w:rFonts w:ascii="Times New Roman" w:hAnsi="Times New Roman" w:cs="Times New Roman"/>
                <w:sz w:val="24"/>
                <w:szCs w:val="24"/>
              </w:rPr>
            </w:pPr>
            <w:r w:rsidRPr="00E94F4D">
              <w:t>10</w:t>
            </w:r>
          </w:p>
        </w:tc>
        <w:tc>
          <w:tcPr>
            <w:tcW w:w="1380" w:type="dxa"/>
            <w:vAlign w:val="center"/>
            <w:hideMark/>
          </w:tcPr>
          <w:p w14:paraId="403AAB3A" w14:textId="294B9ECF" w:rsidR="00D77209" w:rsidRPr="00E94F4D" w:rsidRDefault="00D63290" w:rsidP="00D63290">
            <w:pPr>
              <w:pStyle w:val="TableTextCentered"/>
              <w:rPr>
                <w:rFonts w:ascii="Times New Roman" w:hAnsi="Times New Roman" w:cs="Times New Roman"/>
                <w:sz w:val="24"/>
                <w:szCs w:val="24"/>
              </w:rPr>
            </w:pPr>
            <w:r>
              <w:t>NA</w:t>
            </w:r>
          </w:p>
        </w:tc>
        <w:tc>
          <w:tcPr>
            <w:tcW w:w="1380" w:type="dxa"/>
            <w:vAlign w:val="center"/>
            <w:hideMark/>
          </w:tcPr>
          <w:p w14:paraId="25C7AB2F" w14:textId="55182AAA" w:rsidR="00D77209" w:rsidRPr="00E94F4D" w:rsidRDefault="00D77209" w:rsidP="00D63290">
            <w:pPr>
              <w:pStyle w:val="TableTextCentered"/>
              <w:rPr>
                <w:rFonts w:ascii="Times New Roman" w:hAnsi="Times New Roman" w:cs="Times New Roman"/>
                <w:sz w:val="24"/>
                <w:szCs w:val="24"/>
              </w:rPr>
            </w:pPr>
            <w:r w:rsidRPr="00E94F4D">
              <w:t>70%</w:t>
            </w:r>
          </w:p>
        </w:tc>
        <w:tc>
          <w:tcPr>
            <w:tcW w:w="1380" w:type="dxa"/>
            <w:vAlign w:val="center"/>
            <w:hideMark/>
          </w:tcPr>
          <w:p w14:paraId="77FEFF1D" w14:textId="1B298FD4" w:rsidR="00D77209" w:rsidRPr="00E94F4D" w:rsidRDefault="00D77209" w:rsidP="00D63290">
            <w:pPr>
              <w:pStyle w:val="TableTextCentered"/>
              <w:rPr>
                <w:rFonts w:ascii="Times New Roman" w:hAnsi="Times New Roman" w:cs="Times New Roman"/>
                <w:sz w:val="24"/>
                <w:szCs w:val="24"/>
              </w:rPr>
            </w:pPr>
            <w:r w:rsidRPr="00E94F4D">
              <w:t>47%</w:t>
            </w:r>
          </w:p>
        </w:tc>
        <w:tc>
          <w:tcPr>
            <w:tcW w:w="1425" w:type="dxa"/>
            <w:vAlign w:val="center"/>
            <w:hideMark/>
          </w:tcPr>
          <w:p w14:paraId="0C8E01F6" w14:textId="247F8A37" w:rsidR="00D77209" w:rsidRPr="00E94F4D" w:rsidRDefault="00D77209" w:rsidP="00D63290">
            <w:pPr>
              <w:pStyle w:val="TableTextCentered"/>
              <w:rPr>
                <w:rFonts w:ascii="Times New Roman" w:hAnsi="Times New Roman" w:cs="Times New Roman"/>
                <w:sz w:val="24"/>
                <w:szCs w:val="24"/>
              </w:rPr>
            </w:pPr>
            <w:r w:rsidRPr="00E94F4D">
              <w:t>23</w:t>
            </w:r>
          </w:p>
        </w:tc>
      </w:tr>
      <w:tr w:rsidR="00D77209" w:rsidRPr="00E94F4D" w14:paraId="03B0695C" w14:textId="77777777" w:rsidTr="00D63290">
        <w:tc>
          <w:tcPr>
            <w:tcW w:w="2400" w:type="dxa"/>
            <w:hideMark/>
          </w:tcPr>
          <w:p w14:paraId="4806D1EF" w14:textId="29EB2B1E" w:rsidR="00D77209" w:rsidRPr="00E94F4D" w:rsidRDefault="00D77209" w:rsidP="00361F25">
            <w:pPr>
              <w:pStyle w:val="TableText"/>
              <w:rPr>
                <w:rFonts w:ascii="Times New Roman" w:hAnsi="Times New Roman" w:cs="Times New Roman"/>
                <w:sz w:val="24"/>
                <w:szCs w:val="24"/>
              </w:rPr>
            </w:pPr>
            <w:r>
              <w:t>White</w:t>
            </w:r>
          </w:p>
        </w:tc>
        <w:tc>
          <w:tcPr>
            <w:tcW w:w="1380" w:type="dxa"/>
            <w:vAlign w:val="center"/>
            <w:hideMark/>
          </w:tcPr>
          <w:p w14:paraId="48B0A2E7" w14:textId="4BE61D6C" w:rsidR="00D77209" w:rsidRPr="00E94F4D" w:rsidRDefault="00D77209" w:rsidP="00D63290">
            <w:pPr>
              <w:pStyle w:val="TableTextCentered"/>
              <w:rPr>
                <w:rFonts w:ascii="Times New Roman" w:hAnsi="Times New Roman" w:cs="Times New Roman"/>
                <w:sz w:val="24"/>
                <w:szCs w:val="24"/>
              </w:rPr>
            </w:pPr>
            <w:r w:rsidRPr="00E94F4D">
              <w:t>278</w:t>
            </w:r>
          </w:p>
        </w:tc>
        <w:tc>
          <w:tcPr>
            <w:tcW w:w="1380" w:type="dxa"/>
            <w:vAlign w:val="center"/>
            <w:hideMark/>
          </w:tcPr>
          <w:p w14:paraId="3B665308" w14:textId="56038FF9" w:rsidR="00D77209" w:rsidRPr="00E94F4D" w:rsidRDefault="00D77209" w:rsidP="00D63290">
            <w:pPr>
              <w:pStyle w:val="TableTextCentered"/>
              <w:rPr>
                <w:rFonts w:ascii="Times New Roman" w:hAnsi="Times New Roman" w:cs="Times New Roman"/>
                <w:sz w:val="24"/>
                <w:szCs w:val="24"/>
              </w:rPr>
            </w:pPr>
            <w:r w:rsidRPr="00E94F4D">
              <w:t>73%</w:t>
            </w:r>
          </w:p>
        </w:tc>
        <w:tc>
          <w:tcPr>
            <w:tcW w:w="1380" w:type="dxa"/>
            <w:vAlign w:val="center"/>
            <w:hideMark/>
          </w:tcPr>
          <w:p w14:paraId="5F8C2EF3" w14:textId="61B73832" w:rsidR="00D77209" w:rsidRPr="00E94F4D" w:rsidRDefault="00D77209" w:rsidP="00D63290">
            <w:pPr>
              <w:pStyle w:val="TableTextCentered"/>
              <w:rPr>
                <w:rFonts w:ascii="Times New Roman" w:hAnsi="Times New Roman" w:cs="Times New Roman"/>
                <w:sz w:val="24"/>
                <w:szCs w:val="24"/>
              </w:rPr>
            </w:pPr>
            <w:r w:rsidRPr="00E94F4D">
              <w:t>69%</w:t>
            </w:r>
          </w:p>
        </w:tc>
        <w:tc>
          <w:tcPr>
            <w:tcW w:w="1380" w:type="dxa"/>
            <w:vAlign w:val="center"/>
            <w:hideMark/>
          </w:tcPr>
          <w:p w14:paraId="1FF20056" w14:textId="4CF3AFDA" w:rsidR="00D77209" w:rsidRPr="00E94F4D" w:rsidRDefault="00D77209" w:rsidP="00D63290">
            <w:pPr>
              <w:pStyle w:val="TableTextCentered"/>
              <w:rPr>
                <w:rFonts w:ascii="Times New Roman" w:hAnsi="Times New Roman" w:cs="Times New Roman"/>
                <w:sz w:val="24"/>
                <w:szCs w:val="24"/>
              </w:rPr>
            </w:pPr>
            <w:r w:rsidRPr="00E94F4D">
              <w:t>50%</w:t>
            </w:r>
          </w:p>
        </w:tc>
        <w:tc>
          <w:tcPr>
            <w:tcW w:w="1425" w:type="dxa"/>
            <w:vAlign w:val="center"/>
            <w:hideMark/>
          </w:tcPr>
          <w:p w14:paraId="2203B7D7" w14:textId="3BAE284B" w:rsidR="00D77209" w:rsidRPr="00E94F4D" w:rsidRDefault="00D77209" w:rsidP="00D63290">
            <w:pPr>
              <w:pStyle w:val="TableTextCentered"/>
              <w:rPr>
                <w:rFonts w:ascii="Times New Roman" w:hAnsi="Times New Roman" w:cs="Times New Roman"/>
                <w:sz w:val="24"/>
                <w:szCs w:val="24"/>
              </w:rPr>
            </w:pPr>
            <w:r w:rsidRPr="00E94F4D">
              <w:t>19</w:t>
            </w:r>
          </w:p>
        </w:tc>
      </w:tr>
      <w:tr w:rsidR="00D77209" w:rsidRPr="00E94F4D" w14:paraId="17D490C9" w14:textId="77777777" w:rsidTr="00D63290">
        <w:trPr>
          <w:cnfStyle w:val="000000100000" w:firstRow="0" w:lastRow="0" w:firstColumn="0" w:lastColumn="0" w:oddVBand="0" w:evenVBand="0" w:oddHBand="1" w:evenHBand="0" w:firstRowFirstColumn="0" w:firstRowLastColumn="0" w:lastRowFirstColumn="0" w:lastRowLastColumn="0"/>
        </w:trPr>
        <w:tc>
          <w:tcPr>
            <w:tcW w:w="2400" w:type="dxa"/>
            <w:hideMark/>
          </w:tcPr>
          <w:p w14:paraId="21C68F05" w14:textId="3DE1EE4C" w:rsidR="00D77209" w:rsidRPr="00E94F4D" w:rsidRDefault="00D77209" w:rsidP="00361F25">
            <w:pPr>
              <w:pStyle w:val="TableText"/>
              <w:rPr>
                <w:rFonts w:ascii="Times New Roman" w:hAnsi="Times New Roman" w:cs="Times New Roman"/>
                <w:sz w:val="24"/>
                <w:szCs w:val="24"/>
              </w:rPr>
            </w:pPr>
            <w:r>
              <w:t>High need</w:t>
            </w:r>
          </w:p>
        </w:tc>
        <w:tc>
          <w:tcPr>
            <w:tcW w:w="1380" w:type="dxa"/>
            <w:vAlign w:val="center"/>
            <w:hideMark/>
          </w:tcPr>
          <w:p w14:paraId="596966D1" w14:textId="234CA6E1" w:rsidR="00D77209" w:rsidRPr="00E94F4D" w:rsidRDefault="00D77209" w:rsidP="00D63290">
            <w:pPr>
              <w:pStyle w:val="TableTextCentered"/>
              <w:rPr>
                <w:rFonts w:ascii="Times New Roman" w:hAnsi="Times New Roman" w:cs="Times New Roman"/>
                <w:sz w:val="24"/>
                <w:szCs w:val="24"/>
              </w:rPr>
            </w:pPr>
            <w:r w:rsidRPr="00E94F4D">
              <w:t>88</w:t>
            </w:r>
          </w:p>
        </w:tc>
        <w:tc>
          <w:tcPr>
            <w:tcW w:w="1380" w:type="dxa"/>
            <w:vAlign w:val="center"/>
            <w:hideMark/>
          </w:tcPr>
          <w:p w14:paraId="3B9A3C03" w14:textId="4EAAD337" w:rsidR="00D77209" w:rsidRPr="00E94F4D" w:rsidRDefault="00D77209" w:rsidP="00D63290">
            <w:pPr>
              <w:pStyle w:val="TableTextCentered"/>
              <w:rPr>
                <w:rFonts w:ascii="Times New Roman" w:hAnsi="Times New Roman" w:cs="Times New Roman"/>
                <w:sz w:val="24"/>
                <w:szCs w:val="24"/>
              </w:rPr>
            </w:pPr>
            <w:r w:rsidRPr="00E94F4D">
              <w:t>31%</w:t>
            </w:r>
          </w:p>
        </w:tc>
        <w:tc>
          <w:tcPr>
            <w:tcW w:w="1380" w:type="dxa"/>
            <w:vAlign w:val="center"/>
            <w:hideMark/>
          </w:tcPr>
          <w:p w14:paraId="26FD21FF" w14:textId="0A75B7C8" w:rsidR="00D77209" w:rsidRPr="00E94F4D" w:rsidRDefault="00D77209" w:rsidP="00D63290">
            <w:pPr>
              <w:pStyle w:val="TableTextCentered"/>
              <w:rPr>
                <w:rFonts w:ascii="Times New Roman" w:hAnsi="Times New Roman" w:cs="Times New Roman"/>
                <w:sz w:val="24"/>
                <w:szCs w:val="24"/>
              </w:rPr>
            </w:pPr>
            <w:r w:rsidRPr="00E94F4D">
              <w:t>35%</w:t>
            </w:r>
          </w:p>
        </w:tc>
        <w:tc>
          <w:tcPr>
            <w:tcW w:w="1380" w:type="dxa"/>
            <w:vAlign w:val="center"/>
            <w:hideMark/>
          </w:tcPr>
          <w:p w14:paraId="580E047C" w14:textId="61181C1E" w:rsidR="00D77209" w:rsidRPr="00E94F4D" w:rsidRDefault="00D77209" w:rsidP="00D63290">
            <w:pPr>
              <w:pStyle w:val="TableTextCentered"/>
              <w:rPr>
                <w:rFonts w:ascii="Times New Roman" w:hAnsi="Times New Roman" w:cs="Times New Roman"/>
                <w:sz w:val="24"/>
                <w:szCs w:val="24"/>
              </w:rPr>
            </w:pPr>
            <w:r w:rsidRPr="00E94F4D">
              <w:t>23%</w:t>
            </w:r>
          </w:p>
        </w:tc>
        <w:tc>
          <w:tcPr>
            <w:tcW w:w="1425" w:type="dxa"/>
            <w:vAlign w:val="center"/>
            <w:hideMark/>
          </w:tcPr>
          <w:p w14:paraId="2CCEE283" w14:textId="74FB8808" w:rsidR="00D77209" w:rsidRPr="00E94F4D" w:rsidRDefault="00D77209" w:rsidP="00D63290">
            <w:pPr>
              <w:pStyle w:val="TableTextCentered"/>
              <w:rPr>
                <w:rFonts w:ascii="Times New Roman" w:hAnsi="Times New Roman" w:cs="Times New Roman"/>
                <w:sz w:val="24"/>
                <w:szCs w:val="24"/>
              </w:rPr>
            </w:pPr>
            <w:r w:rsidRPr="00E94F4D">
              <w:t>12</w:t>
            </w:r>
          </w:p>
        </w:tc>
      </w:tr>
      <w:tr w:rsidR="00D77209" w:rsidRPr="00E94F4D" w14:paraId="164A209B" w14:textId="77777777" w:rsidTr="00D63290">
        <w:tc>
          <w:tcPr>
            <w:tcW w:w="2400" w:type="dxa"/>
            <w:hideMark/>
          </w:tcPr>
          <w:p w14:paraId="50C336A6" w14:textId="1F7FAFA1" w:rsidR="00D77209" w:rsidRPr="00E94F4D" w:rsidRDefault="00D77209" w:rsidP="00361F25">
            <w:pPr>
              <w:pStyle w:val="TableText"/>
              <w:rPr>
                <w:rFonts w:ascii="Times New Roman" w:hAnsi="Times New Roman" w:cs="Times New Roman"/>
                <w:sz w:val="24"/>
                <w:szCs w:val="24"/>
              </w:rPr>
            </w:pPr>
            <w:r>
              <w:rPr>
                <w:rFonts w:eastAsia="Calibri"/>
              </w:rPr>
              <w:t>Economically disadvantaged</w:t>
            </w:r>
            <w:r>
              <w:t xml:space="preserve"> </w:t>
            </w:r>
          </w:p>
        </w:tc>
        <w:tc>
          <w:tcPr>
            <w:tcW w:w="1380" w:type="dxa"/>
            <w:vAlign w:val="center"/>
            <w:hideMark/>
          </w:tcPr>
          <w:p w14:paraId="6C147104" w14:textId="709E92A4" w:rsidR="00D77209" w:rsidRPr="00E94F4D" w:rsidRDefault="00D77209" w:rsidP="00D63290">
            <w:pPr>
              <w:pStyle w:val="TableTextCentered"/>
              <w:rPr>
                <w:rFonts w:ascii="Times New Roman" w:hAnsi="Times New Roman" w:cs="Times New Roman"/>
                <w:sz w:val="24"/>
                <w:szCs w:val="24"/>
              </w:rPr>
            </w:pPr>
            <w:r w:rsidRPr="00E94F4D">
              <w:t>23</w:t>
            </w:r>
          </w:p>
        </w:tc>
        <w:tc>
          <w:tcPr>
            <w:tcW w:w="1380" w:type="dxa"/>
            <w:vAlign w:val="center"/>
            <w:hideMark/>
          </w:tcPr>
          <w:p w14:paraId="6740AA2D" w14:textId="0E6C819C" w:rsidR="00D77209" w:rsidRPr="00E94F4D" w:rsidRDefault="00D77209" w:rsidP="00D63290">
            <w:pPr>
              <w:pStyle w:val="TableTextCentered"/>
              <w:rPr>
                <w:rFonts w:ascii="Times New Roman" w:hAnsi="Times New Roman" w:cs="Times New Roman"/>
                <w:sz w:val="24"/>
                <w:szCs w:val="24"/>
              </w:rPr>
            </w:pPr>
            <w:r w:rsidRPr="00E94F4D">
              <w:t>26%</w:t>
            </w:r>
          </w:p>
        </w:tc>
        <w:tc>
          <w:tcPr>
            <w:tcW w:w="1380" w:type="dxa"/>
            <w:vAlign w:val="center"/>
            <w:hideMark/>
          </w:tcPr>
          <w:p w14:paraId="36CD66C7" w14:textId="73B50407" w:rsidR="00D77209" w:rsidRPr="00E94F4D" w:rsidRDefault="00D77209" w:rsidP="00D63290">
            <w:pPr>
              <w:pStyle w:val="TableTextCentered"/>
              <w:rPr>
                <w:rFonts w:ascii="Times New Roman" w:hAnsi="Times New Roman" w:cs="Times New Roman"/>
                <w:sz w:val="24"/>
                <w:szCs w:val="24"/>
              </w:rPr>
            </w:pPr>
            <w:r w:rsidRPr="00E94F4D">
              <w:t>48%</w:t>
            </w:r>
          </w:p>
        </w:tc>
        <w:tc>
          <w:tcPr>
            <w:tcW w:w="1380" w:type="dxa"/>
            <w:vAlign w:val="center"/>
            <w:hideMark/>
          </w:tcPr>
          <w:p w14:paraId="00EC9F63" w14:textId="02686FE4" w:rsidR="00D77209" w:rsidRPr="00E94F4D" w:rsidRDefault="00D77209" w:rsidP="00D63290">
            <w:pPr>
              <w:pStyle w:val="TableTextCentered"/>
              <w:rPr>
                <w:rFonts w:ascii="Times New Roman" w:hAnsi="Times New Roman" w:cs="Times New Roman"/>
                <w:sz w:val="24"/>
                <w:szCs w:val="24"/>
              </w:rPr>
            </w:pPr>
            <w:r w:rsidRPr="00E94F4D">
              <w:t>21%</w:t>
            </w:r>
          </w:p>
        </w:tc>
        <w:tc>
          <w:tcPr>
            <w:tcW w:w="1425" w:type="dxa"/>
            <w:vAlign w:val="center"/>
            <w:hideMark/>
          </w:tcPr>
          <w:p w14:paraId="10AB4A32" w14:textId="7B992E4E" w:rsidR="00D77209" w:rsidRPr="00E94F4D" w:rsidRDefault="00D77209" w:rsidP="00D63290">
            <w:pPr>
              <w:pStyle w:val="TableTextCentered"/>
              <w:rPr>
                <w:rFonts w:ascii="Times New Roman" w:hAnsi="Times New Roman" w:cs="Times New Roman"/>
                <w:sz w:val="24"/>
                <w:szCs w:val="24"/>
              </w:rPr>
            </w:pPr>
            <w:r w:rsidRPr="00E94F4D">
              <w:t>27</w:t>
            </w:r>
          </w:p>
        </w:tc>
      </w:tr>
      <w:tr w:rsidR="00D77209" w:rsidRPr="00E94F4D" w14:paraId="6845813C" w14:textId="77777777" w:rsidTr="00D63290">
        <w:trPr>
          <w:cnfStyle w:val="000000100000" w:firstRow="0" w:lastRow="0" w:firstColumn="0" w:lastColumn="0" w:oddVBand="0" w:evenVBand="0" w:oddHBand="1" w:evenHBand="0" w:firstRowFirstColumn="0" w:firstRowLastColumn="0" w:lastRowFirstColumn="0" w:lastRowLastColumn="0"/>
        </w:trPr>
        <w:tc>
          <w:tcPr>
            <w:tcW w:w="2400" w:type="dxa"/>
            <w:hideMark/>
          </w:tcPr>
          <w:p w14:paraId="34D1A161" w14:textId="00817B0D" w:rsidR="00D77209" w:rsidRPr="00E94F4D" w:rsidRDefault="00D77209" w:rsidP="00361F25">
            <w:pPr>
              <w:pStyle w:val="TableText"/>
              <w:rPr>
                <w:rFonts w:ascii="Times New Roman" w:hAnsi="Times New Roman" w:cs="Times New Roman"/>
                <w:sz w:val="24"/>
                <w:szCs w:val="24"/>
              </w:rPr>
            </w:pPr>
            <w:r>
              <w:t>ELs and former ELs</w:t>
            </w:r>
          </w:p>
        </w:tc>
        <w:tc>
          <w:tcPr>
            <w:tcW w:w="1380" w:type="dxa"/>
            <w:vAlign w:val="center"/>
            <w:hideMark/>
          </w:tcPr>
          <w:p w14:paraId="6928D7DF" w14:textId="3E92542F" w:rsidR="00D77209" w:rsidRPr="00E94F4D" w:rsidRDefault="00D77209" w:rsidP="00D63290">
            <w:pPr>
              <w:pStyle w:val="TableTextCentered"/>
              <w:rPr>
                <w:rFonts w:ascii="Times New Roman" w:hAnsi="Times New Roman" w:cs="Times New Roman"/>
                <w:sz w:val="24"/>
                <w:szCs w:val="24"/>
              </w:rPr>
            </w:pPr>
            <w:r w:rsidRPr="00E94F4D">
              <w:t>8</w:t>
            </w:r>
          </w:p>
        </w:tc>
        <w:tc>
          <w:tcPr>
            <w:tcW w:w="1380" w:type="dxa"/>
            <w:vAlign w:val="center"/>
            <w:hideMark/>
          </w:tcPr>
          <w:p w14:paraId="5EEE6F19" w14:textId="0EB46492" w:rsidR="00D77209" w:rsidRPr="00E94F4D" w:rsidRDefault="00D77209" w:rsidP="00D63290">
            <w:pPr>
              <w:pStyle w:val="TableTextCentered"/>
              <w:rPr>
                <w:rFonts w:ascii="Times New Roman" w:hAnsi="Times New Roman" w:cs="Times New Roman"/>
                <w:sz w:val="24"/>
                <w:szCs w:val="24"/>
              </w:rPr>
            </w:pPr>
            <w:r w:rsidRPr="00E94F4D">
              <w:t>33%</w:t>
            </w:r>
          </w:p>
        </w:tc>
        <w:tc>
          <w:tcPr>
            <w:tcW w:w="1380" w:type="dxa"/>
            <w:vAlign w:val="center"/>
            <w:hideMark/>
          </w:tcPr>
          <w:p w14:paraId="7C28F595" w14:textId="3982F22E" w:rsidR="00D77209" w:rsidRPr="00E94F4D" w:rsidRDefault="00D77209" w:rsidP="00D63290">
            <w:pPr>
              <w:pStyle w:val="TableTextCentered"/>
              <w:rPr>
                <w:rFonts w:ascii="Times New Roman" w:hAnsi="Times New Roman" w:cs="Times New Roman"/>
                <w:sz w:val="24"/>
                <w:szCs w:val="24"/>
              </w:rPr>
            </w:pPr>
            <w:r w:rsidRPr="00E94F4D">
              <w:t>25%</w:t>
            </w:r>
          </w:p>
        </w:tc>
        <w:tc>
          <w:tcPr>
            <w:tcW w:w="1380" w:type="dxa"/>
            <w:vAlign w:val="center"/>
            <w:hideMark/>
          </w:tcPr>
          <w:p w14:paraId="4A625DB9" w14:textId="6F91B0F0" w:rsidR="00D77209" w:rsidRPr="00E94F4D" w:rsidRDefault="00D77209" w:rsidP="00D63290">
            <w:pPr>
              <w:pStyle w:val="TableTextCentered"/>
              <w:rPr>
                <w:rFonts w:ascii="Times New Roman" w:hAnsi="Times New Roman" w:cs="Times New Roman"/>
                <w:sz w:val="24"/>
                <w:szCs w:val="24"/>
              </w:rPr>
            </w:pPr>
            <w:r w:rsidRPr="00E94F4D">
              <w:t>18%</w:t>
            </w:r>
          </w:p>
        </w:tc>
        <w:tc>
          <w:tcPr>
            <w:tcW w:w="1425" w:type="dxa"/>
            <w:vAlign w:val="center"/>
            <w:hideMark/>
          </w:tcPr>
          <w:p w14:paraId="3AB26124" w14:textId="433DEC69" w:rsidR="00D77209" w:rsidRPr="00E94F4D" w:rsidRDefault="00D77209" w:rsidP="00D63290">
            <w:pPr>
              <w:pStyle w:val="TableTextCentered"/>
              <w:rPr>
                <w:rFonts w:ascii="Times New Roman" w:hAnsi="Times New Roman" w:cs="Times New Roman"/>
                <w:sz w:val="24"/>
                <w:szCs w:val="24"/>
              </w:rPr>
            </w:pPr>
            <w:r w:rsidRPr="00E94F4D">
              <w:t>7</w:t>
            </w:r>
          </w:p>
        </w:tc>
      </w:tr>
      <w:tr w:rsidR="00D77209" w:rsidRPr="00E94F4D" w14:paraId="42B9D239" w14:textId="77777777" w:rsidTr="00D63290">
        <w:tc>
          <w:tcPr>
            <w:tcW w:w="2400" w:type="dxa"/>
            <w:hideMark/>
          </w:tcPr>
          <w:p w14:paraId="4D7BCEDC" w14:textId="025A40BF" w:rsidR="00D77209" w:rsidRPr="00E94F4D" w:rsidRDefault="00D77209" w:rsidP="00361F25">
            <w:pPr>
              <w:pStyle w:val="TableText"/>
              <w:rPr>
                <w:rFonts w:ascii="Times New Roman" w:hAnsi="Times New Roman" w:cs="Times New Roman"/>
                <w:sz w:val="24"/>
                <w:szCs w:val="24"/>
              </w:rPr>
            </w:pPr>
            <w:r>
              <w:rPr>
                <w:rStyle w:val="normaltextrun"/>
                <w:rFonts w:eastAsia="Calibri" w:cs="Calibri"/>
                <w:szCs w:val="20"/>
              </w:rPr>
              <w:t>Students with disabilities</w:t>
            </w:r>
          </w:p>
        </w:tc>
        <w:tc>
          <w:tcPr>
            <w:tcW w:w="1380" w:type="dxa"/>
            <w:vAlign w:val="center"/>
            <w:hideMark/>
          </w:tcPr>
          <w:p w14:paraId="21BBB5A0" w14:textId="39A3507C" w:rsidR="00D77209" w:rsidRPr="00E94F4D" w:rsidRDefault="00D77209" w:rsidP="00D63290">
            <w:pPr>
              <w:pStyle w:val="TableTextCentered"/>
              <w:rPr>
                <w:rFonts w:ascii="Times New Roman" w:hAnsi="Times New Roman" w:cs="Times New Roman"/>
                <w:sz w:val="24"/>
                <w:szCs w:val="24"/>
              </w:rPr>
            </w:pPr>
            <w:r w:rsidRPr="00E94F4D">
              <w:t>68</w:t>
            </w:r>
          </w:p>
        </w:tc>
        <w:tc>
          <w:tcPr>
            <w:tcW w:w="1380" w:type="dxa"/>
            <w:vAlign w:val="center"/>
            <w:hideMark/>
          </w:tcPr>
          <w:p w14:paraId="39337D96" w14:textId="495384CE" w:rsidR="00D77209" w:rsidRPr="00E94F4D" w:rsidRDefault="00D77209" w:rsidP="00D63290">
            <w:pPr>
              <w:pStyle w:val="TableTextCentered"/>
              <w:rPr>
                <w:rFonts w:ascii="Times New Roman" w:hAnsi="Times New Roman" w:cs="Times New Roman"/>
                <w:sz w:val="24"/>
                <w:szCs w:val="24"/>
              </w:rPr>
            </w:pPr>
            <w:r w:rsidRPr="00E94F4D">
              <w:t>27%</w:t>
            </w:r>
          </w:p>
        </w:tc>
        <w:tc>
          <w:tcPr>
            <w:tcW w:w="1380" w:type="dxa"/>
            <w:vAlign w:val="center"/>
            <w:hideMark/>
          </w:tcPr>
          <w:p w14:paraId="0765C1C1" w14:textId="241AB1EC" w:rsidR="00D77209" w:rsidRPr="00E94F4D" w:rsidRDefault="00D77209" w:rsidP="00D63290">
            <w:pPr>
              <w:pStyle w:val="TableTextCentered"/>
              <w:rPr>
                <w:rFonts w:ascii="Times New Roman" w:hAnsi="Times New Roman" w:cs="Times New Roman"/>
                <w:sz w:val="24"/>
                <w:szCs w:val="24"/>
              </w:rPr>
            </w:pPr>
            <w:r w:rsidRPr="00E94F4D">
              <w:t>26%</w:t>
            </w:r>
          </w:p>
        </w:tc>
        <w:tc>
          <w:tcPr>
            <w:tcW w:w="1380" w:type="dxa"/>
            <w:vAlign w:val="center"/>
            <w:hideMark/>
          </w:tcPr>
          <w:p w14:paraId="65C6CFEB" w14:textId="2F287178" w:rsidR="00D77209" w:rsidRPr="00E94F4D" w:rsidRDefault="00D77209" w:rsidP="00D63290">
            <w:pPr>
              <w:pStyle w:val="TableTextCentered"/>
              <w:rPr>
                <w:rFonts w:ascii="Times New Roman" w:hAnsi="Times New Roman" w:cs="Times New Roman"/>
                <w:sz w:val="24"/>
                <w:szCs w:val="24"/>
              </w:rPr>
            </w:pPr>
            <w:r w:rsidRPr="00E94F4D">
              <w:t>15%</w:t>
            </w:r>
          </w:p>
        </w:tc>
        <w:tc>
          <w:tcPr>
            <w:tcW w:w="1425" w:type="dxa"/>
            <w:vAlign w:val="center"/>
            <w:hideMark/>
          </w:tcPr>
          <w:p w14:paraId="17235D2A" w14:textId="3D95CE0E" w:rsidR="00D77209" w:rsidRPr="00E94F4D" w:rsidRDefault="00D77209" w:rsidP="00D63290">
            <w:pPr>
              <w:pStyle w:val="TableTextCentered"/>
              <w:rPr>
                <w:rFonts w:ascii="Times New Roman" w:hAnsi="Times New Roman" w:cs="Times New Roman"/>
                <w:sz w:val="24"/>
                <w:szCs w:val="24"/>
              </w:rPr>
            </w:pPr>
            <w:r w:rsidRPr="00E94F4D">
              <w:t>11</w:t>
            </w:r>
          </w:p>
        </w:tc>
      </w:tr>
    </w:tbl>
    <w:p w14:paraId="38F50674" w14:textId="0EE15B6D" w:rsidR="00905E6B" w:rsidRPr="00E94F4D" w:rsidRDefault="00905E6B" w:rsidP="00361F25">
      <w:pPr>
        <w:pStyle w:val="TableNote"/>
        <w:rPr>
          <w:rFonts w:ascii="Times New Roman" w:hAnsi="Times New Roman"/>
          <w:sz w:val="24"/>
        </w:rPr>
      </w:pPr>
      <w:r>
        <w:rPr>
          <w:rFonts w:eastAsia="Calibri"/>
          <w:i/>
          <w:iCs/>
        </w:rPr>
        <w:t>Note.</w:t>
      </w:r>
      <w:r>
        <w:rPr>
          <w:rFonts w:eastAsia="Calibri"/>
        </w:rPr>
        <w:t xml:space="preserve"> </w:t>
      </w:r>
      <w:r w:rsidRPr="00EC6CFA">
        <w:rPr>
          <w:rFonts w:eastAsia="Calibri"/>
        </w:rPr>
        <w:t>Grade 10 results for the spring 2021 STE are not provided because students in the class of 2023 were not required to take the STE test. Information about Competency Determination requirements is available at</w:t>
      </w:r>
      <w:r>
        <w:rPr>
          <w:rFonts w:eastAsia="Calibri"/>
        </w:rPr>
        <w:t xml:space="preserve"> </w:t>
      </w:r>
      <w:hyperlink r:id="rId55" w:history="1">
        <w:r>
          <w:rPr>
            <w:rStyle w:val="Hyperlink"/>
            <w:rFonts w:eastAsia="Calibri"/>
          </w:rPr>
          <w:t>https://www.doe.mass.edu/mcas/graduation.html</w:t>
        </w:r>
      </w:hyperlink>
      <w:r>
        <w:rPr>
          <w:rFonts w:eastAsia="Calibri"/>
        </w:rPr>
        <w:t>.</w:t>
      </w:r>
      <w:r>
        <w:t> </w:t>
      </w:r>
    </w:p>
    <w:p w14:paraId="72DEB775" w14:textId="1B361AAF"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8</w:t>
        </w:r>
      </w:fldSimple>
      <w:r>
        <w:t>.</w:t>
      </w:r>
      <w:r w:rsidRPr="00E94F4D">
        <w:t xml:space="preserve"> </w:t>
      </w:r>
      <w:r w:rsidR="00905E6B">
        <w:rPr>
          <w:rFonts w:cstheme="minorHAnsi"/>
          <w:color w:val="000000" w:themeColor="text1"/>
        </w:rPr>
        <w:t>Groton-Dunstable Regional School District</w:t>
      </w:r>
      <w:r w:rsidR="00905E6B">
        <w:t>:</w:t>
      </w:r>
      <w:r w:rsidR="00905E6B" w:rsidRPr="00E94F4D">
        <w:t> Next-Generation MCAS ELA Percent</w:t>
      </w:r>
      <w:r w:rsidR="00905E6B">
        <w:t>age</w:t>
      </w:r>
      <w:r w:rsidR="00905E6B" w:rsidRPr="00E94F4D">
        <w:t xml:space="preserve"> Meeting or Exceeding Expectations in Grades 3-10, 2018</w:t>
      </w:r>
      <w:r w:rsidR="00905E6B">
        <w:t>-</w:t>
      </w:r>
      <w:r w:rsidR="00905E6B" w:rsidRPr="00E94F4D">
        <w:t>2021 </w:t>
      </w:r>
    </w:p>
    <w:tbl>
      <w:tblPr>
        <w:tblStyle w:val="MSVTable11"/>
        <w:tblW w:w="0" w:type="dxa"/>
        <w:tblLook w:val="04A0" w:firstRow="1" w:lastRow="0" w:firstColumn="1" w:lastColumn="0" w:noHBand="0" w:noVBand="1"/>
      </w:tblPr>
      <w:tblGrid>
        <w:gridCol w:w="1276"/>
        <w:gridCol w:w="1090"/>
        <w:gridCol w:w="1080"/>
        <w:gridCol w:w="1080"/>
        <w:gridCol w:w="998"/>
        <w:gridCol w:w="1166"/>
        <w:gridCol w:w="1104"/>
        <w:gridCol w:w="1550"/>
      </w:tblGrid>
      <w:tr w:rsidR="00361F25" w:rsidRPr="00E94F4D" w14:paraId="672120DB" w14:textId="77777777" w:rsidTr="00D63290">
        <w:trPr>
          <w:cnfStyle w:val="100000000000" w:firstRow="1" w:lastRow="0" w:firstColumn="0" w:lastColumn="0" w:oddVBand="0" w:evenVBand="0" w:oddHBand="0" w:evenHBand="0" w:firstRowFirstColumn="0" w:firstRowLastColumn="0" w:lastRowFirstColumn="0" w:lastRowLastColumn="0"/>
        </w:trPr>
        <w:tc>
          <w:tcPr>
            <w:tcW w:w="1335" w:type="dxa"/>
            <w:vAlign w:val="center"/>
            <w:hideMark/>
          </w:tcPr>
          <w:p w14:paraId="3506DC4E" w14:textId="2ADB2803" w:rsidR="00D77209" w:rsidRPr="00EC6CFA" w:rsidRDefault="00D77209" w:rsidP="00D63290">
            <w:pPr>
              <w:pStyle w:val="TableColHeadingCenter"/>
            </w:pPr>
            <w:r w:rsidRPr="00EC6CFA">
              <w:t>Grade</w:t>
            </w:r>
          </w:p>
        </w:tc>
        <w:tc>
          <w:tcPr>
            <w:tcW w:w="1125" w:type="dxa"/>
            <w:vAlign w:val="center"/>
            <w:hideMark/>
          </w:tcPr>
          <w:p w14:paraId="633E5A26" w14:textId="349AB90E" w:rsidR="00D77209" w:rsidRPr="00EC6CFA" w:rsidRDefault="00D77209" w:rsidP="00D63290">
            <w:pPr>
              <w:pStyle w:val="TableColHeadingCenter"/>
            </w:pPr>
            <w:r w:rsidRPr="00F935B6">
              <w:rPr>
                <w:rFonts w:cs="Times New Roman"/>
                <w:i/>
                <w:iCs/>
              </w:rPr>
              <w:t>N</w:t>
            </w:r>
            <w:r w:rsidRPr="00EC6CFA">
              <w:t xml:space="preserve"> (2021)</w:t>
            </w:r>
          </w:p>
        </w:tc>
        <w:tc>
          <w:tcPr>
            <w:tcW w:w="1125" w:type="dxa"/>
            <w:vAlign w:val="center"/>
            <w:hideMark/>
          </w:tcPr>
          <w:p w14:paraId="6A155E63" w14:textId="2EBA303E" w:rsidR="00D77209" w:rsidRPr="00EC6CFA" w:rsidRDefault="00D77209" w:rsidP="00D63290">
            <w:pPr>
              <w:pStyle w:val="TableColHeadingCenter"/>
            </w:pPr>
            <w:r w:rsidRPr="00EC6CFA">
              <w:t>2018</w:t>
            </w:r>
          </w:p>
        </w:tc>
        <w:tc>
          <w:tcPr>
            <w:tcW w:w="1125" w:type="dxa"/>
            <w:vAlign w:val="center"/>
            <w:hideMark/>
          </w:tcPr>
          <w:p w14:paraId="50D2DC19" w14:textId="37D9926A" w:rsidR="00D77209" w:rsidRPr="00EC6CFA" w:rsidRDefault="00D77209" w:rsidP="00D63290">
            <w:pPr>
              <w:pStyle w:val="TableColHeadingCenter"/>
            </w:pPr>
            <w:r w:rsidRPr="00EC6CFA">
              <w:t>2019</w:t>
            </w:r>
          </w:p>
        </w:tc>
        <w:tc>
          <w:tcPr>
            <w:tcW w:w="1035" w:type="dxa"/>
            <w:vAlign w:val="center"/>
            <w:hideMark/>
          </w:tcPr>
          <w:p w14:paraId="445286A5" w14:textId="30D2C8D2" w:rsidR="00D77209" w:rsidRPr="00EC6CFA" w:rsidRDefault="00D77209" w:rsidP="00D63290">
            <w:pPr>
              <w:pStyle w:val="TableColHeadingCenter"/>
            </w:pPr>
            <w:r w:rsidRPr="00EC6CFA">
              <w:t>2021</w:t>
            </w:r>
          </w:p>
        </w:tc>
        <w:tc>
          <w:tcPr>
            <w:tcW w:w="1200" w:type="dxa"/>
            <w:vAlign w:val="center"/>
            <w:hideMark/>
          </w:tcPr>
          <w:p w14:paraId="2D04406F" w14:textId="216EF1BD" w:rsidR="00D77209" w:rsidRPr="00EC6CFA" w:rsidRDefault="00D77209" w:rsidP="00D63290">
            <w:pPr>
              <w:pStyle w:val="TableColHeadingCenter"/>
            </w:pPr>
            <w:r w:rsidRPr="00EC6CFA">
              <w:t>Change</w:t>
            </w:r>
          </w:p>
        </w:tc>
        <w:tc>
          <w:tcPr>
            <w:tcW w:w="1140" w:type="dxa"/>
            <w:vAlign w:val="center"/>
            <w:hideMark/>
          </w:tcPr>
          <w:p w14:paraId="1728A9A9" w14:textId="383CA425" w:rsidR="00D77209" w:rsidRPr="00EC6CFA" w:rsidRDefault="00D77209" w:rsidP="00D63290">
            <w:pPr>
              <w:pStyle w:val="TableColHeadingCenter"/>
            </w:pPr>
            <w:r w:rsidRPr="00EC6CFA">
              <w:t>State (2021)</w:t>
            </w:r>
          </w:p>
        </w:tc>
        <w:tc>
          <w:tcPr>
            <w:tcW w:w="1575" w:type="dxa"/>
            <w:vAlign w:val="center"/>
            <w:hideMark/>
          </w:tcPr>
          <w:p w14:paraId="0E0168E0" w14:textId="1E3182DE" w:rsidR="00D77209" w:rsidRPr="00EC6CFA" w:rsidRDefault="00D77209" w:rsidP="00D63290">
            <w:pPr>
              <w:pStyle w:val="TableColHeadingCenter"/>
            </w:pPr>
            <w:r w:rsidRPr="00EC6CFA">
              <w:t>Above/</w:t>
            </w:r>
            <w:r w:rsidR="00F935B6">
              <w:t>b</w:t>
            </w:r>
            <w:r w:rsidRPr="00EC6CFA">
              <w:t>elow</w:t>
            </w:r>
          </w:p>
        </w:tc>
      </w:tr>
      <w:tr w:rsidR="00EC6CFA" w:rsidRPr="00E94F4D" w14:paraId="767AEAF1" w14:textId="77777777" w:rsidTr="00361F25">
        <w:trPr>
          <w:cnfStyle w:val="000000100000" w:firstRow="0" w:lastRow="0" w:firstColumn="0" w:lastColumn="0" w:oddVBand="0" w:evenVBand="0" w:oddHBand="1" w:evenHBand="0" w:firstRowFirstColumn="0" w:firstRowLastColumn="0" w:lastRowFirstColumn="0" w:lastRowLastColumn="0"/>
        </w:trPr>
        <w:tc>
          <w:tcPr>
            <w:tcW w:w="1335" w:type="dxa"/>
            <w:hideMark/>
          </w:tcPr>
          <w:p w14:paraId="7CF65655" w14:textId="77777777" w:rsidR="00D77209" w:rsidRPr="00EC6CFA" w:rsidRDefault="00D77209" w:rsidP="00361F25">
            <w:pPr>
              <w:pStyle w:val="TableTextCentered"/>
            </w:pPr>
            <w:r w:rsidRPr="00EC6CFA">
              <w:t>3 </w:t>
            </w:r>
          </w:p>
        </w:tc>
        <w:tc>
          <w:tcPr>
            <w:tcW w:w="1125" w:type="dxa"/>
            <w:hideMark/>
          </w:tcPr>
          <w:p w14:paraId="115B06D9" w14:textId="77777777" w:rsidR="00D77209" w:rsidRPr="00EC6CFA" w:rsidRDefault="00D77209" w:rsidP="00361F25">
            <w:pPr>
              <w:pStyle w:val="TableTextCentered"/>
            </w:pPr>
            <w:r w:rsidRPr="00EC6CFA">
              <w:t>167 </w:t>
            </w:r>
          </w:p>
        </w:tc>
        <w:tc>
          <w:tcPr>
            <w:tcW w:w="1125" w:type="dxa"/>
            <w:hideMark/>
          </w:tcPr>
          <w:p w14:paraId="6C2271FF" w14:textId="77777777" w:rsidR="00D77209" w:rsidRPr="00EC6CFA" w:rsidRDefault="00D77209" w:rsidP="00361F25">
            <w:pPr>
              <w:pStyle w:val="TableTextCentered"/>
            </w:pPr>
            <w:r w:rsidRPr="00EC6CFA">
              <w:t>75% </w:t>
            </w:r>
          </w:p>
        </w:tc>
        <w:tc>
          <w:tcPr>
            <w:tcW w:w="1125" w:type="dxa"/>
            <w:hideMark/>
          </w:tcPr>
          <w:p w14:paraId="007C2233" w14:textId="77777777" w:rsidR="00D77209" w:rsidRPr="00EC6CFA" w:rsidRDefault="00D77209" w:rsidP="00361F25">
            <w:pPr>
              <w:pStyle w:val="TableTextCentered"/>
            </w:pPr>
            <w:r w:rsidRPr="00EC6CFA">
              <w:t>75% </w:t>
            </w:r>
          </w:p>
        </w:tc>
        <w:tc>
          <w:tcPr>
            <w:tcW w:w="1035" w:type="dxa"/>
            <w:hideMark/>
          </w:tcPr>
          <w:p w14:paraId="3538BAFF" w14:textId="77777777" w:rsidR="00D77209" w:rsidRPr="00EC6CFA" w:rsidRDefault="00D77209" w:rsidP="00361F25">
            <w:pPr>
              <w:pStyle w:val="TableTextCentered"/>
            </w:pPr>
            <w:r w:rsidRPr="00EC6CFA">
              <w:t>73% </w:t>
            </w:r>
          </w:p>
        </w:tc>
        <w:tc>
          <w:tcPr>
            <w:tcW w:w="1200" w:type="dxa"/>
            <w:hideMark/>
          </w:tcPr>
          <w:p w14:paraId="5C6A9284" w14:textId="77777777" w:rsidR="00D77209" w:rsidRPr="00EC6CFA" w:rsidRDefault="00D77209" w:rsidP="00361F25">
            <w:pPr>
              <w:pStyle w:val="TableTextCentered"/>
            </w:pPr>
            <w:r w:rsidRPr="00EC6CFA">
              <w:t>-2 </w:t>
            </w:r>
          </w:p>
        </w:tc>
        <w:tc>
          <w:tcPr>
            <w:tcW w:w="1140" w:type="dxa"/>
            <w:hideMark/>
          </w:tcPr>
          <w:p w14:paraId="7F83BB09" w14:textId="77777777" w:rsidR="00D77209" w:rsidRPr="00EC6CFA" w:rsidRDefault="00D77209" w:rsidP="00361F25">
            <w:pPr>
              <w:pStyle w:val="TableTextCentered"/>
            </w:pPr>
            <w:r w:rsidRPr="00EC6CFA">
              <w:t>51% </w:t>
            </w:r>
          </w:p>
        </w:tc>
        <w:tc>
          <w:tcPr>
            <w:tcW w:w="1575" w:type="dxa"/>
            <w:hideMark/>
          </w:tcPr>
          <w:p w14:paraId="7BAB5222" w14:textId="77777777" w:rsidR="00D77209" w:rsidRPr="00EC6CFA" w:rsidRDefault="00D77209" w:rsidP="00361F25">
            <w:pPr>
              <w:pStyle w:val="TableTextCentered"/>
            </w:pPr>
            <w:r w:rsidRPr="00EC6CFA">
              <w:t>22 </w:t>
            </w:r>
          </w:p>
        </w:tc>
      </w:tr>
      <w:tr w:rsidR="00EC6CFA" w:rsidRPr="00E94F4D" w14:paraId="56D34BFA" w14:textId="77777777" w:rsidTr="00361F25">
        <w:tc>
          <w:tcPr>
            <w:tcW w:w="1335" w:type="dxa"/>
            <w:hideMark/>
          </w:tcPr>
          <w:p w14:paraId="649424D9" w14:textId="77777777" w:rsidR="00D77209" w:rsidRPr="00EC6CFA" w:rsidRDefault="00D77209" w:rsidP="00361F25">
            <w:pPr>
              <w:pStyle w:val="TableTextCentered"/>
            </w:pPr>
            <w:r w:rsidRPr="00EC6CFA">
              <w:t>4 </w:t>
            </w:r>
          </w:p>
        </w:tc>
        <w:tc>
          <w:tcPr>
            <w:tcW w:w="1125" w:type="dxa"/>
            <w:hideMark/>
          </w:tcPr>
          <w:p w14:paraId="22567811" w14:textId="77777777" w:rsidR="00D77209" w:rsidRPr="00EC6CFA" w:rsidRDefault="00D77209" w:rsidP="00361F25">
            <w:pPr>
              <w:pStyle w:val="TableTextCentered"/>
            </w:pPr>
            <w:r w:rsidRPr="00EC6CFA">
              <w:t>172 </w:t>
            </w:r>
          </w:p>
        </w:tc>
        <w:tc>
          <w:tcPr>
            <w:tcW w:w="1125" w:type="dxa"/>
            <w:hideMark/>
          </w:tcPr>
          <w:p w14:paraId="6A48F8D8" w14:textId="77777777" w:rsidR="00D77209" w:rsidRPr="00EC6CFA" w:rsidRDefault="00D77209" w:rsidP="00361F25">
            <w:pPr>
              <w:pStyle w:val="TableTextCentered"/>
            </w:pPr>
            <w:r w:rsidRPr="00EC6CFA">
              <w:t>69% </w:t>
            </w:r>
          </w:p>
        </w:tc>
        <w:tc>
          <w:tcPr>
            <w:tcW w:w="1125" w:type="dxa"/>
            <w:hideMark/>
          </w:tcPr>
          <w:p w14:paraId="0C7F5A0D" w14:textId="77777777" w:rsidR="00D77209" w:rsidRPr="00EC6CFA" w:rsidRDefault="00D77209" w:rsidP="00361F25">
            <w:pPr>
              <w:pStyle w:val="TableTextCentered"/>
            </w:pPr>
            <w:r w:rsidRPr="00EC6CFA">
              <w:t>74% </w:t>
            </w:r>
          </w:p>
        </w:tc>
        <w:tc>
          <w:tcPr>
            <w:tcW w:w="1035" w:type="dxa"/>
            <w:hideMark/>
          </w:tcPr>
          <w:p w14:paraId="0CAE6790" w14:textId="77777777" w:rsidR="00D77209" w:rsidRPr="00EC6CFA" w:rsidRDefault="00D77209" w:rsidP="00361F25">
            <w:pPr>
              <w:pStyle w:val="TableTextCentered"/>
            </w:pPr>
            <w:r w:rsidRPr="00EC6CFA">
              <w:t>73% </w:t>
            </w:r>
          </w:p>
        </w:tc>
        <w:tc>
          <w:tcPr>
            <w:tcW w:w="1200" w:type="dxa"/>
            <w:hideMark/>
          </w:tcPr>
          <w:p w14:paraId="19C7B3B1" w14:textId="77777777" w:rsidR="00D77209" w:rsidRPr="00EC6CFA" w:rsidRDefault="00D77209" w:rsidP="00361F25">
            <w:pPr>
              <w:pStyle w:val="TableTextCentered"/>
            </w:pPr>
            <w:r w:rsidRPr="00EC6CFA">
              <w:t>4 </w:t>
            </w:r>
          </w:p>
        </w:tc>
        <w:tc>
          <w:tcPr>
            <w:tcW w:w="1140" w:type="dxa"/>
            <w:hideMark/>
          </w:tcPr>
          <w:p w14:paraId="1D453F81" w14:textId="77777777" w:rsidR="00D77209" w:rsidRPr="00EC6CFA" w:rsidRDefault="00D77209" w:rsidP="00361F25">
            <w:pPr>
              <w:pStyle w:val="TableTextCentered"/>
            </w:pPr>
            <w:r w:rsidRPr="00EC6CFA">
              <w:t>49% </w:t>
            </w:r>
          </w:p>
        </w:tc>
        <w:tc>
          <w:tcPr>
            <w:tcW w:w="1575" w:type="dxa"/>
            <w:hideMark/>
          </w:tcPr>
          <w:p w14:paraId="04A2062B" w14:textId="77777777" w:rsidR="00D77209" w:rsidRPr="00EC6CFA" w:rsidRDefault="00D77209" w:rsidP="00361F25">
            <w:pPr>
              <w:pStyle w:val="TableTextCentered"/>
            </w:pPr>
            <w:r w:rsidRPr="00EC6CFA">
              <w:t>24 </w:t>
            </w:r>
          </w:p>
        </w:tc>
      </w:tr>
      <w:tr w:rsidR="00EC6CFA" w:rsidRPr="00E94F4D" w14:paraId="06891B00" w14:textId="77777777" w:rsidTr="00361F25">
        <w:trPr>
          <w:cnfStyle w:val="000000100000" w:firstRow="0" w:lastRow="0" w:firstColumn="0" w:lastColumn="0" w:oddVBand="0" w:evenVBand="0" w:oddHBand="1" w:evenHBand="0" w:firstRowFirstColumn="0" w:firstRowLastColumn="0" w:lastRowFirstColumn="0" w:lastRowLastColumn="0"/>
        </w:trPr>
        <w:tc>
          <w:tcPr>
            <w:tcW w:w="1335" w:type="dxa"/>
            <w:hideMark/>
          </w:tcPr>
          <w:p w14:paraId="0316A40B" w14:textId="77777777" w:rsidR="00D77209" w:rsidRPr="00EC6CFA" w:rsidRDefault="00D77209" w:rsidP="00361F25">
            <w:pPr>
              <w:pStyle w:val="TableTextCentered"/>
            </w:pPr>
            <w:r w:rsidRPr="00EC6CFA">
              <w:t>5 </w:t>
            </w:r>
          </w:p>
        </w:tc>
        <w:tc>
          <w:tcPr>
            <w:tcW w:w="1125" w:type="dxa"/>
            <w:hideMark/>
          </w:tcPr>
          <w:p w14:paraId="169FF4E5" w14:textId="77777777" w:rsidR="00D77209" w:rsidRPr="00EC6CFA" w:rsidRDefault="00D77209" w:rsidP="00361F25">
            <w:pPr>
              <w:pStyle w:val="TableTextCentered"/>
            </w:pPr>
            <w:r w:rsidRPr="00EC6CFA">
              <w:t>152 </w:t>
            </w:r>
          </w:p>
        </w:tc>
        <w:tc>
          <w:tcPr>
            <w:tcW w:w="1125" w:type="dxa"/>
            <w:hideMark/>
          </w:tcPr>
          <w:p w14:paraId="11829FD5" w14:textId="77777777" w:rsidR="00D77209" w:rsidRPr="00EC6CFA" w:rsidRDefault="00D77209" w:rsidP="00361F25">
            <w:pPr>
              <w:pStyle w:val="TableTextCentered"/>
            </w:pPr>
            <w:r w:rsidRPr="00EC6CFA">
              <w:t>57% </w:t>
            </w:r>
          </w:p>
        </w:tc>
        <w:tc>
          <w:tcPr>
            <w:tcW w:w="1125" w:type="dxa"/>
            <w:hideMark/>
          </w:tcPr>
          <w:p w14:paraId="5B3A600E" w14:textId="77777777" w:rsidR="00D77209" w:rsidRPr="00EC6CFA" w:rsidRDefault="00D77209" w:rsidP="00361F25">
            <w:pPr>
              <w:pStyle w:val="TableTextCentered"/>
            </w:pPr>
            <w:r w:rsidRPr="00EC6CFA">
              <w:t>69% </w:t>
            </w:r>
          </w:p>
        </w:tc>
        <w:tc>
          <w:tcPr>
            <w:tcW w:w="1035" w:type="dxa"/>
            <w:hideMark/>
          </w:tcPr>
          <w:p w14:paraId="6983E355" w14:textId="77777777" w:rsidR="00D77209" w:rsidRPr="00EC6CFA" w:rsidRDefault="00D77209" w:rsidP="00361F25">
            <w:pPr>
              <w:pStyle w:val="TableTextCentered"/>
            </w:pPr>
            <w:r w:rsidRPr="00EC6CFA">
              <w:t>63% </w:t>
            </w:r>
          </w:p>
        </w:tc>
        <w:tc>
          <w:tcPr>
            <w:tcW w:w="1200" w:type="dxa"/>
            <w:hideMark/>
          </w:tcPr>
          <w:p w14:paraId="03B52373" w14:textId="77777777" w:rsidR="00D77209" w:rsidRPr="00EC6CFA" w:rsidRDefault="00D77209" w:rsidP="00361F25">
            <w:pPr>
              <w:pStyle w:val="TableTextCentered"/>
            </w:pPr>
            <w:r w:rsidRPr="00EC6CFA">
              <w:t>6 </w:t>
            </w:r>
          </w:p>
        </w:tc>
        <w:tc>
          <w:tcPr>
            <w:tcW w:w="1140" w:type="dxa"/>
            <w:hideMark/>
          </w:tcPr>
          <w:p w14:paraId="571DB803" w14:textId="77777777" w:rsidR="00D77209" w:rsidRPr="00EC6CFA" w:rsidRDefault="00D77209" w:rsidP="00361F25">
            <w:pPr>
              <w:pStyle w:val="TableTextCentered"/>
            </w:pPr>
            <w:r w:rsidRPr="00EC6CFA">
              <w:t>47% </w:t>
            </w:r>
          </w:p>
        </w:tc>
        <w:tc>
          <w:tcPr>
            <w:tcW w:w="1575" w:type="dxa"/>
            <w:hideMark/>
          </w:tcPr>
          <w:p w14:paraId="2A291EA3" w14:textId="77777777" w:rsidR="00D77209" w:rsidRPr="00EC6CFA" w:rsidRDefault="00D77209" w:rsidP="00361F25">
            <w:pPr>
              <w:pStyle w:val="TableTextCentered"/>
            </w:pPr>
            <w:r w:rsidRPr="00EC6CFA">
              <w:t>16 </w:t>
            </w:r>
          </w:p>
        </w:tc>
      </w:tr>
      <w:tr w:rsidR="00EC6CFA" w:rsidRPr="00E94F4D" w14:paraId="680B05CE" w14:textId="77777777" w:rsidTr="00361F25">
        <w:tc>
          <w:tcPr>
            <w:tcW w:w="1335" w:type="dxa"/>
            <w:hideMark/>
          </w:tcPr>
          <w:p w14:paraId="54DD82ED" w14:textId="77777777" w:rsidR="00D77209" w:rsidRPr="00EC6CFA" w:rsidRDefault="00D77209" w:rsidP="00361F25">
            <w:pPr>
              <w:pStyle w:val="TableTextCentered"/>
            </w:pPr>
            <w:r w:rsidRPr="00EC6CFA">
              <w:t>6 </w:t>
            </w:r>
          </w:p>
        </w:tc>
        <w:tc>
          <w:tcPr>
            <w:tcW w:w="1125" w:type="dxa"/>
            <w:hideMark/>
          </w:tcPr>
          <w:p w14:paraId="50F49337" w14:textId="77777777" w:rsidR="00D77209" w:rsidRPr="00EC6CFA" w:rsidRDefault="00D77209" w:rsidP="00361F25">
            <w:pPr>
              <w:pStyle w:val="TableTextCentered"/>
            </w:pPr>
            <w:r w:rsidRPr="00EC6CFA">
              <w:t>190 </w:t>
            </w:r>
          </w:p>
        </w:tc>
        <w:tc>
          <w:tcPr>
            <w:tcW w:w="1125" w:type="dxa"/>
            <w:hideMark/>
          </w:tcPr>
          <w:p w14:paraId="51C08C02" w14:textId="77777777" w:rsidR="00D77209" w:rsidRPr="00EC6CFA" w:rsidRDefault="00D77209" w:rsidP="00361F25">
            <w:pPr>
              <w:pStyle w:val="TableTextCentered"/>
            </w:pPr>
            <w:r w:rsidRPr="00EC6CFA">
              <w:t>62% </w:t>
            </w:r>
          </w:p>
        </w:tc>
        <w:tc>
          <w:tcPr>
            <w:tcW w:w="1125" w:type="dxa"/>
            <w:hideMark/>
          </w:tcPr>
          <w:p w14:paraId="62C7F933" w14:textId="77777777" w:rsidR="00D77209" w:rsidRPr="00EC6CFA" w:rsidRDefault="00D77209" w:rsidP="00361F25">
            <w:pPr>
              <w:pStyle w:val="TableTextCentered"/>
            </w:pPr>
            <w:r w:rsidRPr="00EC6CFA">
              <w:t>59% </w:t>
            </w:r>
          </w:p>
        </w:tc>
        <w:tc>
          <w:tcPr>
            <w:tcW w:w="1035" w:type="dxa"/>
            <w:hideMark/>
          </w:tcPr>
          <w:p w14:paraId="2CAFF684" w14:textId="77777777" w:rsidR="00D77209" w:rsidRPr="00EC6CFA" w:rsidRDefault="00D77209" w:rsidP="00361F25">
            <w:pPr>
              <w:pStyle w:val="TableTextCentered"/>
            </w:pPr>
            <w:r w:rsidRPr="00EC6CFA">
              <w:t>64% </w:t>
            </w:r>
          </w:p>
        </w:tc>
        <w:tc>
          <w:tcPr>
            <w:tcW w:w="1200" w:type="dxa"/>
            <w:hideMark/>
          </w:tcPr>
          <w:p w14:paraId="7590E963" w14:textId="77777777" w:rsidR="00D77209" w:rsidRPr="00EC6CFA" w:rsidRDefault="00D77209" w:rsidP="00361F25">
            <w:pPr>
              <w:pStyle w:val="TableTextCentered"/>
            </w:pPr>
            <w:r w:rsidRPr="00EC6CFA">
              <w:t>2 </w:t>
            </w:r>
          </w:p>
        </w:tc>
        <w:tc>
          <w:tcPr>
            <w:tcW w:w="1140" w:type="dxa"/>
            <w:hideMark/>
          </w:tcPr>
          <w:p w14:paraId="53566716" w14:textId="77777777" w:rsidR="00D77209" w:rsidRPr="00EC6CFA" w:rsidRDefault="00D77209" w:rsidP="00361F25">
            <w:pPr>
              <w:pStyle w:val="TableTextCentered"/>
            </w:pPr>
            <w:r w:rsidRPr="00EC6CFA">
              <w:t>47% </w:t>
            </w:r>
          </w:p>
        </w:tc>
        <w:tc>
          <w:tcPr>
            <w:tcW w:w="1575" w:type="dxa"/>
            <w:hideMark/>
          </w:tcPr>
          <w:p w14:paraId="34BD9507" w14:textId="77777777" w:rsidR="00D77209" w:rsidRPr="00EC6CFA" w:rsidRDefault="00D77209" w:rsidP="00361F25">
            <w:pPr>
              <w:pStyle w:val="TableTextCentered"/>
            </w:pPr>
            <w:r w:rsidRPr="00EC6CFA">
              <w:t>17 </w:t>
            </w:r>
          </w:p>
        </w:tc>
      </w:tr>
      <w:tr w:rsidR="00EC6CFA" w:rsidRPr="00E94F4D" w14:paraId="4391598B" w14:textId="77777777" w:rsidTr="00361F25">
        <w:trPr>
          <w:cnfStyle w:val="000000100000" w:firstRow="0" w:lastRow="0" w:firstColumn="0" w:lastColumn="0" w:oddVBand="0" w:evenVBand="0" w:oddHBand="1" w:evenHBand="0" w:firstRowFirstColumn="0" w:firstRowLastColumn="0" w:lastRowFirstColumn="0" w:lastRowLastColumn="0"/>
        </w:trPr>
        <w:tc>
          <w:tcPr>
            <w:tcW w:w="1335" w:type="dxa"/>
            <w:hideMark/>
          </w:tcPr>
          <w:p w14:paraId="09EAAEFE" w14:textId="77777777" w:rsidR="00D77209" w:rsidRPr="00EC6CFA" w:rsidRDefault="00D77209" w:rsidP="00361F25">
            <w:pPr>
              <w:pStyle w:val="TableTextCentered"/>
            </w:pPr>
            <w:r w:rsidRPr="00EC6CFA">
              <w:t>7 </w:t>
            </w:r>
          </w:p>
        </w:tc>
        <w:tc>
          <w:tcPr>
            <w:tcW w:w="1125" w:type="dxa"/>
            <w:hideMark/>
          </w:tcPr>
          <w:p w14:paraId="0B48031E" w14:textId="77777777" w:rsidR="00D77209" w:rsidRPr="00EC6CFA" w:rsidRDefault="00D77209" w:rsidP="00361F25">
            <w:pPr>
              <w:pStyle w:val="TableTextCentered"/>
            </w:pPr>
            <w:r w:rsidRPr="00EC6CFA">
              <w:t>169 </w:t>
            </w:r>
          </w:p>
        </w:tc>
        <w:tc>
          <w:tcPr>
            <w:tcW w:w="1125" w:type="dxa"/>
            <w:hideMark/>
          </w:tcPr>
          <w:p w14:paraId="64AC5C41" w14:textId="77777777" w:rsidR="00D77209" w:rsidRPr="00EC6CFA" w:rsidRDefault="00D77209" w:rsidP="00361F25">
            <w:pPr>
              <w:pStyle w:val="TableTextCentered"/>
            </w:pPr>
            <w:r w:rsidRPr="00EC6CFA">
              <w:t>47% </w:t>
            </w:r>
          </w:p>
        </w:tc>
        <w:tc>
          <w:tcPr>
            <w:tcW w:w="1125" w:type="dxa"/>
            <w:hideMark/>
          </w:tcPr>
          <w:p w14:paraId="435C18F5" w14:textId="77777777" w:rsidR="00D77209" w:rsidRPr="00EC6CFA" w:rsidRDefault="00D77209" w:rsidP="00361F25">
            <w:pPr>
              <w:pStyle w:val="TableTextCentered"/>
            </w:pPr>
            <w:r w:rsidRPr="00EC6CFA">
              <w:t>70% </w:t>
            </w:r>
          </w:p>
        </w:tc>
        <w:tc>
          <w:tcPr>
            <w:tcW w:w="1035" w:type="dxa"/>
            <w:hideMark/>
          </w:tcPr>
          <w:p w14:paraId="3F3645B2" w14:textId="77777777" w:rsidR="00D77209" w:rsidRPr="00EC6CFA" w:rsidRDefault="00D77209" w:rsidP="00361F25">
            <w:pPr>
              <w:pStyle w:val="TableTextCentered"/>
            </w:pPr>
            <w:r w:rsidRPr="00EC6CFA">
              <w:t>66% </w:t>
            </w:r>
          </w:p>
        </w:tc>
        <w:tc>
          <w:tcPr>
            <w:tcW w:w="1200" w:type="dxa"/>
            <w:hideMark/>
          </w:tcPr>
          <w:p w14:paraId="201C9D93" w14:textId="77777777" w:rsidR="00D77209" w:rsidRPr="00EC6CFA" w:rsidRDefault="00D77209" w:rsidP="00361F25">
            <w:pPr>
              <w:pStyle w:val="TableTextCentered"/>
            </w:pPr>
            <w:r w:rsidRPr="00EC6CFA">
              <w:t>19 </w:t>
            </w:r>
          </w:p>
        </w:tc>
        <w:tc>
          <w:tcPr>
            <w:tcW w:w="1140" w:type="dxa"/>
            <w:hideMark/>
          </w:tcPr>
          <w:p w14:paraId="04D5D710" w14:textId="77777777" w:rsidR="00D77209" w:rsidRPr="00EC6CFA" w:rsidRDefault="00D77209" w:rsidP="00361F25">
            <w:pPr>
              <w:pStyle w:val="TableTextCentered"/>
            </w:pPr>
            <w:r w:rsidRPr="00EC6CFA">
              <w:t>43% </w:t>
            </w:r>
          </w:p>
        </w:tc>
        <w:tc>
          <w:tcPr>
            <w:tcW w:w="1575" w:type="dxa"/>
            <w:hideMark/>
          </w:tcPr>
          <w:p w14:paraId="1AA83F4E" w14:textId="77777777" w:rsidR="00D77209" w:rsidRPr="00EC6CFA" w:rsidRDefault="00D77209" w:rsidP="00361F25">
            <w:pPr>
              <w:pStyle w:val="TableTextCentered"/>
            </w:pPr>
            <w:r w:rsidRPr="00EC6CFA">
              <w:t>23 </w:t>
            </w:r>
          </w:p>
        </w:tc>
      </w:tr>
      <w:tr w:rsidR="00EC6CFA" w:rsidRPr="00E94F4D" w14:paraId="739C3EA9" w14:textId="77777777" w:rsidTr="00361F25">
        <w:tc>
          <w:tcPr>
            <w:tcW w:w="1335" w:type="dxa"/>
            <w:hideMark/>
          </w:tcPr>
          <w:p w14:paraId="3A250AE7" w14:textId="77777777" w:rsidR="00D77209" w:rsidRPr="00EC6CFA" w:rsidRDefault="00D77209" w:rsidP="00361F25">
            <w:pPr>
              <w:pStyle w:val="TableTextCentered"/>
            </w:pPr>
            <w:r w:rsidRPr="00EC6CFA">
              <w:t>8 </w:t>
            </w:r>
          </w:p>
        </w:tc>
        <w:tc>
          <w:tcPr>
            <w:tcW w:w="1125" w:type="dxa"/>
            <w:hideMark/>
          </w:tcPr>
          <w:p w14:paraId="3A201EDA" w14:textId="77777777" w:rsidR="00D77209" w:rsidRPr="00EC6CFA" w:rsidRDefault="00D77209" w:rsidP="00361F25">
            <w:pPr>
              <w:pStyle w:val="TableTextCentered"/>
            </w:pPr>
            <w:r w:rsidRPr="00EC6CFA">
              <w:t>177 </w:t>
            </w:r>
          </w:p>
        </w:tc>
        <w:tc>
          <w:tcPr>
            <w:tcW w:w="1125" w:type="dxa"/>
            <w:hideMark/>
          </w:tcPr>
          <w:p w14:paraId="7D4C705A" w14:textId="77777777" w:rsidR="00D77209" w:rsidRPr="00EC6CFA" w:rsidRDefault="00D77209" w:rsidP="00361F25">
            <w:pPr>
              <w:pStyle w:val="TableTextCentered"/>
            </w:pPr>
            <w:r w:rsidRPr="00EC6CFA">
              <w:t>61% </w:t>
            </w:r>
          </w:p>
        </w:tc>
        <w:tc>
          <w:tcPr>
            <w:tcW w:w="1125" w:type="dxa"/>
            <w:hideMark/>
          </w:tcPr>
          <w:p w14:paraId="787F20C2" w14:textId="77777777" w:rsidR="00D77209" w:rsidRPr="00EC6CFA" w:rsidRDefault="00D77209" w:rsidP="00361F25">
            <w:pPr>
              <w:pStyle w:val="TableTextCentered"/>
            </w:pPr>
            <w:r w:rsidRPr="00EC6CFA">
              <w:t>61% </w:t>
            </w:r>
          </w:p>
        </w:tc>
        <w:tc>
          <w:tcPr>
            <w:tcW w:w="1035" w:type="dxa"/>
            <w:hideMark/>
          </w:tcPr>
          <w:p w14:paraId="40189A41" w14:textId="77777777" w:rsidR="00D77209" w:rsidRPr="00EC6CFA" w:rsidRDefault="00D77209" w:rsidP="00361F25">
            <w:pPr>
              <w:pStyle w:val="TableTextCentered"/>
            </w:pPr>
            <w:r w:rsidRPr="00EC6CFA">
              <w:t>60% </w:t>
            </w:r>
          </w:p>
        </w:tc>
        <w:tc>
          <w:tcPr>
            <w:tcW w:w="1200" w:type="dxa"/>
            <w:hideMark/>
          </w:tcPr>
          <w:p w14:paraId="0AE2791F" w14:textId="77777777" w:rsidR="00D77209" w:rsidRPr="00EC6CFA" w:rsidRDefault="00D77209" w:rsidP="00361F25">
            <w:pPr>
              <w:pStyle w:val="TableTextCentered"/>
            </w:pPr>
            <w:r w:rsidRPr="00EC6CFA">
              <w:t>-1 </w:t>
            </w:r>
          </w:p>
        </w:tc>
        <w:tc>
          <w:tcPr>
            <w:tcW w:w="1140" w:type="dxa"/>
            <w:hideMark/>
          </w:tcPr>
          <w:p w14:paraId="2D4D5502" w14:textId="77777777" w:rsidR="00D77209" w:rsidRPr="00EC6CFA" w:rsidRDefault="00D77209" w:rsidP="00361F25">
            <w:pPr>
              <w:pStyle w:val="TableTextCentered"/>
            </w:pPr>
            <w:r w:rsidRPr="00EC6CFA">
              <w:t>41% </w:t>
            </w:r>
          </w:p>
        </w:tc>
        <w:tc>
          <w:tcPr>
            <w:tcW w:w="1575" w:type="dxa"/>
            <w:hideMark/>
          </w:tcPr>
          <w:p w14:paraId="0AC2F0CA" w14:textId="77777777" w:rsidR="00D77209" w:rsidRPr="00EC6CFA" w:rsidRDefault="00D77209" w:rsidP="00361F25">
            <w:pPr>
              <w:pStyle w:val="TableTextCentered"/>
            </w:pPr>
            <w:r w:rsidRPr="00EC6CFA">
              <w:t>19 </w:t>
            </w:r>
          </w:p>
        </w:tc>
      </w:tr>
      <w:tr w:rsidR="00EC6CFA" w:rsidRPr="00E94F4D" w14:paraId="5096A3C5" w14:textId="77777777" w:rsidTr="00361F25">
        <w:trPr>
          <w:cnfStyle w:val="000000100000" w:firstRow="0" w:lastRow="0" w:firstColumn="0" w:lastColumn="0" w:oddVBand="0" w:evenVBand="0" w:oddHBand="1" w:evenHBand="0" w:firstRowFirstColumn="0" w:firstRowLastColumn="0" w:lastRowFirstColumn="0" w:lastRowLastColumn="0"/>
        </w:trPr>
        <w:tc>
          <w:tcPr>
            <w:tcW w:w="1335" w:type="dxa"/>
            <w:hideMark/>
          </w:tcPr>
          <w:p w14:paraId="4C1CCBF6" w14:textId="6C76435B" w:rsidR="00D77209" w:rsidRPr="00EC6CFA" w:rsidRDefault="00D77209" w:rsidP="00361F25">
            <w:pPr>
              <w:pStyle w:val="TableTextCentered"/>
            </w:pPr>
            <w:r w:rsidRPr="00EC6CFA">
              <w:t>3-8 </w:t>
            </w:r>
          </w:p>
        </w:tc>
        <w:tc>
          <w:tcPr>
            <w:tcW w:w="1125" w:type="dxa"/>
            <w:hideMark/>
          </w:tcPr>
          <w:p w14:paraId="07C96BDF" w14:textId="77777777" w:rsidR="00D77209" w:rsidRPr="00EC6CFA" w:rsidRDefault="00D77209" w:rsidP="00361F25">
            <w:pPr>
              <w:pStyle w:val="TableTextCentered"/>
            </w:pPr>
            <w:r w:rsidRPr="00EC6CFA">
              <w:t>1,027 </w:t>
            </w:r>
          </w:p>
        </w:tc>
        <w:tc>
          <w:tcPr>
            <w:tcW w:w="1125" w:type="dxa"/>
            <w:hideMark/>
          </w:tcPr>
          <w:p w14:paraId="553BF2C6" w14:textId="77777777" w:rsidR="00D77209" w:rsidRPr="00EC6CFA" w:rsidRDefault="00D77209" w:rsidP="00361F25">
            <w:pPr>
              <w:pStyle w:val="TableTextCentered"/>
            </w:pPr>
            <w:r w:rsidRPr="00EC6CFA">
              <w:t>62% </w:t>
            </w:r>
          </w:p>
        </w:tc>
        <w:tc>
          <w:tcPr>
            <w:tcW w:w="1125" w:type="dxa"/>
            <w:hideMark/>
          </w:tcPr>
          <w:p w14:paraId="77DD6893" w14:textId="77777777" w:rsidR="00D77209" w:rsidRPr="00EC6CFA" w:rsidRDefault="00D77209" w:rsidP="00361F25">
            <w:pPr>
              <w:pStyle w:val="TableTextCentered"/>
            </w:pPr>
            <w:r w:rsidRPr="00EC6CFA">
              <w:t>68% </w:t>
            </w:r>
          </w:p>
        </w:tc>
        <w:tc>
          <w:tcPr>
            <w:tcW w:w="1035" w:type="dxa"/>
            <w:hideMark/>
          </w:tcPr>
          <w:p w14:paraId="0401B6A8" w14:textId="77777777" w:rsidR="00D77209" w:rsidRPr="00EC6CFA" w:rsidRDefault="00D77209" w:rsidP="00361F25">
            <w:pPr>
              <w:pStyle w:val="TableTextCentered"/>
            </w:pPr>
            <w:r w:rsidRPr="00EC6CFA">
              <w:t>66% </w:t>
            </w:r>
          </w:p>
        </w:tc>
        <w:tc>
          <w:tcPr>
            <w:tcW w:w="1200" w:type="dxa"/>
            <w:hideMark/>
          </w:tcPr>
          <w:p w14:paraId="50C90A32" w14:textId="77777777" w:rsidR="00D77209" w:rsidRPr="00EC6CFA" w:rsidRDefault="00D77209" w:rsidP="00361F25">
            <w:pPr>
              <w:pStyle w:val="TableTextCentered"/>
            </w:pPr>
            <w:r w:rsidRPr="00EC6CFA">
              <w:t>4 </w:t>
            </w:r>
          </w:p>
        </w:tc>
        <w:tc>
          <w:tcPr>
            <w:tcW w:w="1140" w:type="dxa"/>
            <w:hideMark/>
          </w:tcPr>
          <w:p w14:paraId="4B98FEB9" w14:textId="77777777" w:rsidR="00D77209" w:rsidRPr="00EC6CFA" w:rsidRDefault="00D77209" w:rsidP="00361F25">
            <w:pPr>
              <w:pStyle w:val="TableTextCentered"/>
            </w:pPr>
            <w:r w:rsidRPr="00EC6CFA">
              <w:t>46% </w:t>
            </w:r>
          </w:p>
        </w:tc>
        <w:tc>
          <w:tcPr>
            <w:tcW w:w="1575" w:type="dxa"/>
            <w:hideMark/>
          </w:tcPr>
          <w:p w14:paraId="4770E1E3" w14:textId="77777777" w:rsidR="00D77209" w:rsidRPr="00EC6CFA" w:rsidRDefault="00D77209" w:rsidP="00361F25">
            <w:pPr>
              <w:pStyle w:val="TableTextCentered"/>
            </w:pPr>
            <w:r w:rsidRPr="00EC6CFA">
              <w:t>20 </w:t>
            </w:r>
          </w:p>
        </w:tc>
      </w:tr>
      <w:tr w:rsidR="00EC6CFA" w:rsidRPr="00E94F4D" w14:paraId="4CBDBB7C" w14:textId="77777777" w:rsidTr="00361F25">
        <w:tc>
          <w:tcPr>
            <w:tcW w:w="1335" w:type="dxa"/>
            <w:hideMark/>
          </w:tcPr>
          <w:p w14:paraId="3E15A265" w14:textId="77777777" w:rsidR="00D77209" w:rsidRPr="00EC6CFA" w:rsidRDefault="00D77209" w:rsidP="00361F25">
            <w:pPr>
              <w:pStyle w:val="TableTextCentered"/>
            </w:pPr>
            <w:r w:rsidRPr="00EC6CFA">
              <w:t>10 </w:t>
            </w:r>
          </w:p>
        </w:tc>
        <w:tc>
          <w:tcPr>
            <w:tcW w:w="1125" w:type="dxa"/>
            <w:hideMark/>
          </w:tcPr>
          <w:p w14:paraId="5F03D0C2" w14:textId="77777777" w:rsidR="00D77209" w:rsidRPr="00EC6CFA" w:rsidRDefault="00D77209" w:rsidP="00361F25">
            <w:pPr>
              <w:pStyle w:val="TableTextCentered"/>
            </w:pPr>
            <w:r w:rsidRPr="00EC6CFA">
              <w:t>164 </w:t>
            </w:r>
          </w:p>
        </w:tc>
        <w:tc>
          <w:tcPr>
            <w:tcW w:w="1125" w:type="dxa"/>
            <w:hideMark/>
          </w:tcPr>
          <w:p w14:paraId="306C9B0A" w14:textId="49AFC6C4" w:rsidR="00D77209" w:rsidRPr="00EC6CFA" w:rsidRDefault="00D63290" w:rsidP="00361F25">
            <w:pPr>
              <w:pStyle w:val="TableTextCentered"/>
            </w:pPr>
            <w:r>
              <w:t>NA</w:t>
            </w:r>
            <w:r w:rsidR="00D77209" w:rsidRPr="00EC6CFA">
              <w:t> </w:t>
            </w:r>
          </w:p>
        </w:tc>
        <w:tc>
          <w:tcPr>
            <w:tcW w:w="1125" w:type="dxa"/>
            <w:hideMark/>
          </w:tcPr>
          <w:p w14:paraId="51848C13" w14:textId="77777777" w:rsidR="00D77209" w:rsidRPr="00EC6CFA" w:rsidRDefault="00D77209" w:rsidP="00361F25">
            <w:pPr>
              <w:pStyle w:val="TableTextCentered"/>
            </w:pPr>
            <w:r w:rsidRPr="00EC6CFA">
              <w:t>85% </w:t>
            </w:r>
          </w:p>
        </w:tc>
        <w:tc>
          <w:tcPr>
            <w:tcW w:w="1035" w:type="dxa"/>
            <w:hideMark/>
          </w:tcPr>
          <w:p w14:paraId="64FE8CA4" w14:textId="77777777" w:rsidR="00D77209" w:rsidRPr="00EC6CFA" w:rsidRDefault="00D77209" w:rsidP="00361F25">
            <w:pPr>
              <w:pStyle w:val="TableTextCentered"/>
            </w:pPr>
            <w:r w:rsidRPr="00EC6CFA">
              <w:t>80% </w:t>
            </w:r>
          </w:p>
        </w:tc>
        <w:tc>
          <w:tcPr>
            <w:tcW w:w="1200" w:type="dxa"/>
            <w:hideMark/>
          </w:tcPr>
          <w:p w14:paraId="14666452" w14:textId="1847FFF4" w:rsidR="00D77209" w:rsidRPr="00EC6CFA" w:rsidRDefault="00D63290" w:rsidP="00361F25">
            <w:pPr>
              <w:pStyle w:val="TableTextCentered"/>
            </w:pPr>
            <w:r>
              <w:t>NA</w:t>
            </w:r>
            <w:r w:rsidR="00D77209" w:rsidRPr="00EC6CFA">
              <w:t> </w:t>
            </w:r>
          </w:p>
        </w:tc>
        <w:tc>
          <w:tcPr>
            <w:tcW w:w="1140" w:type="dxa"/>
            <w:hideMark/>
          </w:tcPr>
          <w:p w14:paraId="3723511E" w14:textId="77777777" w:rsidR="00D77209" w:rsidRPr="00EC6CFA" w:rsidRDefault="00D77209" w:rsidP="00361F25">
            <w:pPr>
              <w:pStyle w:val="TableTextCentered"/>
            </w:pPr>
            <w:r w:rsidRPr="00EC6CFA">
              <w:t>64% </w:t>
            </w:r>
          </w:p>
        </w:tc>
        <w:tc>
          <w:tcPr>
            <w:tcW w:w="1575" w:type="dxa"/>
            <w:hideMark/>
          </w:tcPr>
          <w:p w14:paraId="60EBAFA2" w14:textId="77777777" w:rsidR="00D77209" w:rsidRPr="00EC6CFA" w:rsidRDefault="00D77209" w:rsidP="00361F25">
            <w:pPr>
              <w:pStyle w:val="TableTextCentered"/>
            </w:pPr>
            <w:r w:rsidRPr="00EC6CFA">
              <w:t>16 </w:t>
            </w:r>
          </w:p>
        </w:tc>
      </w:tr>
    </w:tbl>
    <w:p w14:paraId="37CAA80D" w14:textId="77777777" w:rsidR="00347021" w:rsidRDefault="00347021" w:rsidP="00361F25">
      <w:pPr>
        <w:pStyle w:val="TableTitle0"/>
      </w:pPr>
    </w:p>
    <w:p w14:paraId="647D9AAA" w14:textId="77777777" w:rsidR="00347021" w:rsidRDefault="00347021">
      <w:pPr>
        <w:spacing w:line="240" w:lineRule="auto"/>
        <w:rPr>
          <w:rFonts w:ascii="Franklin Gothic Demi" w:hAnsi="Franklin Gothic Demi"/>
        </w:rPr>
      </w:pPr>
      <w:r>
        <w:br w:type="page"/>
      </w:r>
    </w:p>
    <w:p w14:paraId="0795BA69" w14:textId="03701DE2"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9</w:t>
        </w:r>
      </w:fldSimple>
      <w:r>
        <w:t>.</w:t>
      </w:r>
      <w:r w:rsidRPr="00E94F4D">
        <w:t xml:space="preserve"> </w:t>
      </w:r>
      <w:r w:rsidR="00905E6B">
        <w:rPr>
          <w:rFonts w:cstheme="minorHAnsi"/>
          <w:color w:val="000000" w:themeColor="text1"/>
        </w:rPr>
        <w:t>Groton-Dunstable Regional School District</w:t>
      </w:r>
      <w:r w:rsidR="00905E6B">
        <w:t>:</w:t>
      </w:r>
      <w:r w:rsidR="00905E6B" w:rsidRPr="00E94F4D">
        <w:t xml:space="preserve"> Next-Generation MCAS </w:t>
      </w:r>
      <w:r w:rsidR="00905E6B">
        <w:t xml:space="preserve">Mathematics </w:t>
      </w:r>
      <w:r w:rsidR="00905E6B" w:rsidRPr="00E94F4D">
        <w:t>Percent</w:t>
      </w:r>
      <w:r w:rsidR="00905E6B">
        <w:t>age</w:t>
      </w:r>
      <w:r w:rsidR="00905E6B" w:rsidRPr="00E94F4D">
        <w:t xml:space="preserve"> Meeting or Exceeding Expectations in Grades 3-10, 2018</w:t>
      </w:r>
      <w:r w:rsidR="00905E6B">
        <w:t>-</w:t>
      </w:r>
      <w:r w:rsidR="00905E6B" w:rsidRPr="00E94F4D">
        <w:t>2021 </w:t>
      </w:r>
    </w:p>
    <w:tbl>
      <w:tblPr>
        <w:tblStyle w:val="MSVTable11"/>
        <w:tblW w:w="9344" w:type="dxa"/>
        <w:tblLook w:val="04A0" w:firstRow="1" w:lastRow="0" w:firstColumn="1" w:lastColumn="0" w:noHBand="0" w:noVBand="1"/>
      </w:tblPr>
      <w:tblGrid>
        <w:gridCol w:w="1277"/>
        <w:gridCol w:w="1090"/>
        <w:gridCol w:w="1080"/>
        <w:gridCol w:w="1080"/>
        <w:gridCol w:w="997"/>
        <w:gridCol w:w="1165"/>
        <w:gridCol w:w="1103"/>
        <w:gridCol w:w="1552"/>
      </w:tblGrid>
      <w:tr w:rsidR="00361F25" w:rsidRPr="00E94F4D" w14:paraId="0C7B40C1" w14:textId="77777777" w:rsidTr="00D63290">
        <w:trPr>
          <w:cnfStyle w:val="100000000000" w:firstRow="1" w:lastRow="0" w:firstColumn="0" w:lastColumn="0" w:oddVBand="0" w:evenVBand="0" w:oddHBand="0" w:evenHBand="0" w:firstRowFirstColumn="0" w:firstRowLastColumn="0" w:lastRowFirstColumn="0" w:lastRowLastColumn="0"/>
        </w:trPr>
        <w:tc>
          <w:tcPr>
            <w:tcW w:w="1277" w:type="dxa"/>
            <w:vAlign w:val="center"/>
            <w:hideMark/>
          </w:tcPr>
          <w:p w14:paraId="35CA7A24" w14:textId="7AFBE738" w:rsidR="00D77209" w:rsidRPr="00E94F4D" w:rsidRDefault="00D77209" w:rsidP="00D63290">
            <w:pPr>
              <w:pStyle w:val="TableColHeadingCenter"/>
              <w:rPr>
                <w:rFonts w:ascii="Times New Roman" w:hAnsi="Times New Roman" w:cs="Times New Roman"/>
                <w:sz w:val="24"/>
                <w:szCs w:val="24"/>
              </w:rPr>
            </w:pPr>
            <w:r w:rsidRPr="00E94F4D">
              <w:t>Grade</w:t>
            </w:r>
          </w:p>
        </w:tc>
        <w:tc>
          <w:tcPr>
            <w:tcW w:w="1090" w:type="dxa"/>
            <w:vAlign w:val="center"/>
            <w:hideMark/>
          </w:tcPr>
          <w:p w14:paraId="33BC7498" w14:textId="2CE242A9" w:rsidR="00D77209" w:rsidRPr="00E94F4D" w:rsidRDefault="00D77209" w:rsidP="00D63290">
            <w:pPr>
              <w:pStyle w:val="TableColHeadingCenter"/>
              <w:rPr>
                <w:rFonts w:ascii="Times New Roman" w:hAnsi="Times New Roman" w:cs="Times New Roman"/>
                <w:sz w:val="24"/>
                <w:szCs w:val="24"/>
              </w:rPr>
            </w:pPr>
            <w:r w:rsidRPr="00C54E53">
              <w:rPr>
                <w:rFonts w:cs="Times New Roman"/>
                <w:i/>
                <w:iCs/>
              </w:rPr>
              <w:t xml:space="preserve">N </w:t>
            </w:r>
            <w:r w:rsidRPr="00E94F4D">
              <w:t>(2021)</w:t>
            </w:r>
          </w:p>
        </w:tc>
        <w:tc>
          <w:tcPr>
            <w:tcW w:w="1080" w:type="dxa"/>
            <w:vAlign w:val="center"/>
            <w:hideMark/>
          </w:tcPr>
          <w:p w14:paraId="5FD1C9ED" w14:textId="7F2415D9" w:rsidR="00D77209" w:rsidRPr="00E94F4D" w:rsidRDefault="00D77209" w:rsidP="00D63290">
            <w:pPr>
              <w:pStyle w:val="TableColHeadingCenter"/>
              <w:rPr>
                <w:rFonts w:ascii="Times New Roman" w:hAnsi="Times New Roman" w:cs="Times New Roman"/>
                <w:sz w:val="24"/>
                <w:szCs w:val="24"/>
              </w:rPr>
            </w:pPr>
            <w:r w:rsidRPr="00E94F4D">
              <w:t>2018</w:t>
            </w:r>
          </w:p>
        </w:tc>
        <w:tc>
          <w:tcPr>
            <w:tcW w:w="1080" w:type="dxa"/>
            <w:vAlign w:val="center"/>
            <w:hideMark/>
          </w:tcPr>
          <w:p w14:paraId="0E3C79B8" w14:textId="26671879" w:rsidR="00D77209" w:rsidRPr="00E94F4D" w:rsidRDefault="00D77209" w:rsidP="00D63290">
            <w:pPr>
              <w:pStyle w:val="TableColHeadingCenter"/>
              <w:rPr>
                <w:rFonts w:ascii="Times New Roman" w:hAnsi="Times New Roman" w:cs="Times New Roman"/>
                <w:sz w:val="24"/>
                <w:szCs w:val="24"/>
              </w:rPr>
            </w:pPr>
            <w:r w:rsidRPr="00E94F4D">
              <w:t>2019</w:t>
            </w:r>
          </w:p>
        </w:tc>
        <w:tc>
          <w:tcPr>
            <w:tcW w:w="997" w:type="dxa"/>
            <w:vAlign w:val="center"/>
            <w:hideMark/>
          </w:tcPr>
          <w:p w14:paraId="41163B8B" w14:textId="5C22B07F" w:rsidR="00D77209" w:rsidRPr="00E94F4D" w:rsidRDefault="00D77209" w:rsidP="00D63290">
            <w:pPr>
              <w:pStyle w:val="TableColHeadingCenter"/>
              <w:rPr>
                <w:rFonts w:ascii="Times New Roman" w:hAnsi="Times New Roman" w:cs="Times New Roman"/>
                <w:sz w:val="24"/>
                <w:szCs w:val="24"/>
              </w:rPr>
            </w:pPr>
            <w:r w:rsidRPr="00E94F4D">
              <w:t>2021</w:t>
            </w:r>
          </w:p>
        </w:tc>
        <w:tc>
          <w:tcPr>
            <w:tcW w:w="1165" w:type="dxa"/>
            <w:vAlign w:val="center"/>
            <w:hideMark/>
          </w:tcPr>
          <w:p w14:paraId="0CF72A14" w14:textId="39D9F079" w:rsidR="00D77209" w:rsidRPr="00E94F4D" w:rsidRDefault="00D77209" w:rsidP="00D63290">
            <w:pPr>
              <w:pStyle w:val="TableColHeadingCenter"/>
              <w:rPr>
                <w:rFonts w:ascii="Times New Roman" w:hAnsi="Times New Roman" w:cs="Times New Roman"/>
                <w:sz w:val="24"/>
                <w:szCs w:val="24"/>
              </w:rPr>
            </w:pPr>
            <w:r w:rsidRPr="00E94F4D">
              <w:t>Change</w:t>
            </w:r>
          </w:p>
        </w:tc>
        <w:tc>
          <w:tcPr>
            <w:tcW w:w="1103" w:type="dxa"/>
            <w:vAlign w:val="center"/>
            <w:hideMark/>
          </w:tcPr>
          <w:p w14:paraId="0115E7EF" w14:textId="78EB20DA" w:rsidR="00D77209" w:rsidRPr="00E94F4D" w:rsidRDefault="00D77209" w:rsidP="00D63290">
            <w:pPr>
              <w:pStyle w:val="TableColHeadingCenter"/>
              <w:rPr>
                <w:rFonts w:ascii="Times New Roman" w:hAnsi="Times New Roman" w:cs="Times New Roman"/>
                <w:sz w:val="24"/>
                <w:szCs w:val="24"/>
              </w:rPr>
            </w:pPr>
            <w:r w:rsidRPr="00E94F4D">
              <w:t>State (2021)</w:t>
            </w:r>
          </w:p>
        </w:tc>
        <w:tc>
          <w:tcPr>
            <w:tcW w:w="1552" w:type="dxa"/>
            <w:vAlign w:val="center"/>
            <w:hideMark/>
          </w:tcPr>
          <w:p w14:paraId="406F64CF" w14:textId="592F8658" w:rsidR="00D77209" w:rsidRPr="00E94F4D" w:rsidRDefault="00D77209" w:rsidP="00D63290">
            <w:pPr>
              <w:pStyle w:val="TableColHeadingCenter"/>
              <w:rPr>
                <w:rFonts w:ascii="Times New Roman" w:hAnsi="Times New Roman" w:cs="Times New Roman"/>
                <w:sz w:val="24"/>
                <w:szCs w:val="24"/>
              </w:rPr>
            </w:pPr>
            <w:r w:rsidRPr="00E94F4D">
              <w:t>Above/</w:t>
            </w:r>
            <w:r w:rsidR="00F935B6">
              <w:t>b</w:t>
            </w:r>
            <w:r w:rsidRPr="00E94F4D">
              <w:t>elow</w:t>
            </w:r>
          </w:p>
        </w:tc>
      </w:tr>
      <w:tr w:rsidR="00EC6CFA" w:rsidRPr="00E94F4D" w14:paraId="4F87C2FC" w14:textId="77777777" w:rsidTr="00EC6CFA">
        <w:trPr>
          <w:cnfStyle w:val="000000100000" w:firstRow="0" w:lastRow="0" w:firstColumn="0" w:lastColumn="0" w:oddVBand="0" w:evenVBand="0" w:oddHBand="1" w:evenHBand="0" w:firstRowFirstColumn="0" w:firstRowLastColumn="0" w:lastRowFirstColumn="0" w:lastRowLastColumn="0"/>
        </w:trPr>
        <w:tc>
          <w:tcPr>
            <w:tcW w:w="1277" w:type="dxa"/>
            <w:hideMark/>
          </w:tcPr>
          <w:p w14:paraId="6F6FEC19" w14:textId="77777777" w:rsidR="00D77209" w:rsidRPr="00E94F4D" w:rsidRDefault="00D77209" w:rsidP="00361F25">
            <w:pPr>
              <w:pStyle w:val="TableTextCentered"/>
              <w:rPr>
                <w:rFonts w:ascii="Times New Roman" w:hAnsi="Times New Roman" w:cs="Times New Roman"/>
                <w:sz w:val="24"/>
                <w:szCs w:val="24"/>
              </w:rPr>
            </w:pPr>
            <w:r w:rsidRPr="00E94F4D">
              <w:t>3 </w:t>
            </w:r>
          </w:p>
        </w:tc>
        <w:tc>
          <w:tcPr>
            <w:tcW w:w="1090" w:type="dxa"/>
            <w:hideMark/>
          </w:tcPr>
          <w:p w14:paraId="33C17FEE" w14:textId="77777777" w:rsidR="00D77209" w:rsidRPr="00E94F4D" w:rsidRDefault="00D77209" w:rsidP="00361F25">
            <w:pPr>
              <w:pStyle w:val="TableTextCentered"/>
              <w:rPr>
                <w:rFonts w:ascii="Times New Roman" w:hAnsi="Times New Roman" w:cs="Times New Roman"/>
                <w:sz w:val="24"/>
                <w:szCs w:val="24"/>
              </w:rPr>
            </w:pPr>
            <w:r w:rsidRPr="00E94F4D">
              <w:t>163 </w:t>
            </w:r>
          </w:p>
        </w:tc>
        <w:tc>
          <w:tcPr>
            <w:tcW w:w="1080" w:type="dxa"/>
            <w:hideMark/>
          </w:tcPr>
          <w:p w14:paraId="2155A940" w14:textId="77777777" w:rsidR="00D77209" w:rsidRPr="00E94F4D" w:rsidRDefault="00D77209" w:rsidP="00361F25">
            <w:pPr>
              <w:pStyle w:val="TableTextCentered"/>
              <w:rPr>
                <w:rFonts w:ascii="Times New Roman" w:hAnsi="Times New Roman" w:cs="Times New Roman"/>
                <w:sz w:val="24"/>
                <w:szCs w:val="24"/>
              </w:rPr>
            </w:pPr>
            <w:r w:rsidRPr="00E94F4D">
              <w:t>68% </w:t>
            </w:r>
          </w:p>
        </w:tc>
        <w:tc>
          <w:tcPr>
            <w:tcW w:w="1080" w:type="dxa"/>
            <w:hideMark/>
          </w:tcPr>
          <w:p w14:paraId="6E4AC348" w14:textId="77777777" w:rsidR="00D77209" w:rsidRPr="00E94F4D" w:rsidRDefault="00D77209" w:rsidP="00361F25">
            <w:pPr>
              <w:pStyle w:val="TableTextCentered"/>
              <w:rPr>
                <w:rFonts w:ascii="Times New Roman" w:hAnsi="Times New Roman" w:cs="Times New Roman"/>
                <w:sz w:val="24"/>
                <w:szCs w:val="24"/>
              </w:rPr>
            </w:pPr>
            <w:r w:rsidRPr="00E94F4D">
              <w:t>62% </w:t>
            </w:r>
          </w:p>
        </w:tc>
        <w:tc>
          <w:tcPr>
            <w:tcW w:w="997" w:type="dxa"/>
            <w:hideMark/>
          </w:tcPr>
          <w:p w14:paraId="4532827D" w14:textId="77777777" w:rsidR="00D77209" w:rsidRPr="00E94F4D" w:rsidRDefault="00D77209" w:rsidP="00361F25">
            <w:pPr>
              <w:pStyle w:val="TableTextCentered"/>
              <w:rPr>
                <w:rFonts w:ascii="Times New Roman" w:hAnsi="Times New Roman" w:cs="Times New Roman"/>
                <w:sz w:val="24"/>
                <w:szCs w:val="24"/>
              </w:rPr>
            </w:pPr>
            <w:r w:rsidRPr="00E94F4D">
              <w:t>55% </w:t>
            </w:r>
          </w:p>
        </w:tc>
        <w:tc>
          <w:tcPr>
            <w:tcW w:w="1165" w:type="dxa"/>
            <w:hideMark/>
          </w:tcPr>
          <w:p w14:paraId="3DC4CD74" w14:textId="77777777" w:rsidR="00D77209" w:rsidRPr="00E94F4D" w:rsidRDefault="00D77209" w:rsidP="00361F25">
            <w:pPr>
              <w:pStyle w:val="TableTextCentered"/>
              <w:rPr>
                <w:rFonts w:ascii="Times New Roman" w:hAnsi="Times New Roman" w:cs="Times New Roman"/>
                <w:sz w:val="24"/>
                <w:szCs w:val="24"/>
              </w:rPr>
            </w:pPr>
            <w:r w:rsidRPr="00E94F4D">
              <w:t>-13 </w:t>
            </w:r>
          </w:p>
        </w:tc>
        <w:tc>
          <w:tcPr>
            <w:tcW w:w="1103" w:type="dxa"/>
            <w:hideMark/>
          </w:tcPr>
          <w:p w14:paraId="420A9F07"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1552" w:type="dxa"/>
            <w:hideMark/>
          </w:tcPr>
          <w:p w14:paraId="2C8398C0" w14:textId="77777777" w:rsidR="00D77209" w:rsidRPr="00E94F4D" w:rsidRDefault="00D77209" w:rsidP="00361F25">
            <w:pPr>
              <w:pStyle w:val="TableTextCentered"/>
              <w:rPr>
                <w:rFonts w:ascii="Times New Roman" w:hAnsi="Times New Roman" w:cs="Times New Roman"/>
                <w:sz w:val="24"/>
                <w:szCs w:val="24"/>
              </w:rPr>
            </w:pPr>
            <w:r w:rsidRPr="00E94F4D">
              <w:t>22 </w:t>
            </w:r>
          </w:p>
        </w:tc>
      </w:tr>
      <w:tr w:rsidR="00EC6CFA" w:rsidRPr="00E94F4D" w14:paraId="3D66AA9D" w14:textId="77777777" w:rsidTr="00EC6CFA">
        <w:tc>
          <w:tcPr>
            <w:tcW w:w="1277" w:type="dxa"/>
            <w:hideMark/>
          </w:tcPr>
          <w:p w14:paraId="26501118" w14:textId="77777777" w:rsidR="00D77209" w:rsidRPr="00E94F4D" w:rsidRDefault="00D77209" w:rsidP="00361F25">
            <w:pPr>
              <w:pStyle w:val="TableTextCentered"/>
              <w:rPr>
                <w:rFonts w:ascii="Times New Roman" w:hAnsi="Times New Roman" w:cs="Times New Roman"/>
                <w:sz w:val="24"/>
                <w:szCs w:val="24"/>
              </w:rPr>
            </w:pPr>
            <w:r w:rsidRPr="00E94F4D">
              <w:t>4 </w:t>
            </w:r>
          </w:p>
        </w:tc>
        <w:tc>
          <w:tcPr>
            <w:tcW w:w="1090" w:type="dxa"/>
            <w:hideMark/>
          </w:tcPr>
          <w:p w14:paraId="68AC8D7F" w14:textId="77777777" w:rsidR="00D77209" w:rsidRPr="00E94F4D" w:rsidRDefault="00D77209" w:rsidP="00361F25">
            <w:pPr>
              <w:pStyle w:val="TableTextCentered"/>
              <w:rPr>
                <w:rFonts w:ascii="Times New Roman" w:hAnsi="Times New Roman" w:cs="Times New Roman"/>
                <w:sz w:val="24"/>
                <w:szCs w:val="24"/>
              </w:rPr>
            </w:pPr>
            <w:r w:rsidRPr="00E94F4D">
              <w:t>174 </w:t>
            </w:r>
          </w:p>
        </w:tc>
        <w:tc>
          <w:tcPr>
            <w:tcW w:w="1080" w:type="dxa"/>
            <w:hideMark/>
          </w:tcPr>
          <w:p w14:paraId="3EBD41CA" w14:textId="77777777" w:rsidR="00D77209" w:rsidRPr="00E94F4D" w:rsidRDefault="00D77209" w:rsidP="00361F25">
            <w:pPr>
              <w:pStyle w:val="TableTextCentered"/>
              <w:rPr>
                <w:rFonts w:ascii="Times New Roman" w:hAnsi="Times New Roman" w:cs="Times New Roman"/>
                <w:sz w:val="24"/>
                <w:szCs w:val="24"/>
              </w:rPr>
            </w:pPr>
            <w:r w:rsidRPr="00E94F4D">
              <w:t>72% </w:t>
            </w:r>
          </w:p>
        </w:tc>
        <w:tc>
          <w:tcPr>
            <w:tcW w:w="1080" w:type="dxa"/>
            <w:hideMark/>
          </w:tcPr>
          <w:p w14:paraId="7D91B77F" w14:textId="77777777" w:rsidR="00D77209" w:rsidRPr="00E94F4D" w:rsidRDefault="00D77209" w:rsidP="00361F25">
            <w:pPr>
              <w:pStyle w:val="TableTextCentered"/>
              <w:rPr>
                <w:rFonts w:ascii="Times New Roman" w:hAnsi="Times New Roman" w:cs="Times New Roman"/>
                <w:sz w:val="24"/>
                <w:szCs w:val="24"/>
              </w:rPr>
            </w:pPr>
            <w:r w:rsidRPr="00E94F4D">
              <w:t>76% </w:t>
            </w:r>
          </w:p>
        </w:tc>
        <w:tc>
          <w:tcPr>
            <w:tcW w:w="997" w:type="dxa"/>
            <w:hideMark/>
          </w:tcPr>
          <w:p w14:paraId="5A399086" w14:textId="77777777" w:rsidR="00D77209" w:rsidRPr="00E94F4D" w:rsidRDefault="00D77209" w:rsidP="00361F25">
            <w:pPr>
              <w:pStyle w:val="TableTextCentered"/>
              <w:rPr>
                <w:rFonts w:ascii="Times New Roman" w:hAnsi="Times New Roman" w:cs="Times New Roman"/>
                <w:sz w:val="24"/>
                <w:szCs w:val="24"/>
              </w:rPr>
            </w:pPr>
            <w:r w:rsidRPr="00E94F4D">
              <w:t>72% </w:t>
            </w:r>
          </w:p>
        </w:tc>
        <w:tc>
          <w:tcPr>
            <w:tcW w:w="1165" w:type="dxa"/>
            <w:hideMark/>
          </w:tcPr>
          <w:p w14:paraId="6D6A5B97" w14:textId="77777777" w:rsidR="00D77209" w:rsidRPr="00E94F4D" w:rsidRDefault="00D77209" w:rsidP="00361F25">
            <w:pPr>
              <w:pStyle w:val="TableTextCentered"/>
              <w:rPr>
                <w:rFonts w:ascii="Times New Roman" w:hAnsi="Times New Roman" w:cs="Times New Roman"/>
                <w:sz w:val="24"/>
                <w:szCs w:val="24"/>
              </w:rPr>
            </w:pPr>
            <w:r w:rsidRPr="00E94F4D">
              <w:t>0 </w:t>
            </w:r>
          </w:p>
        </w:tc>
        <w:tc>
          <w:tcPr>
            <w:tcW w:w="1103" w:type="dxa"/>
            <w:hideMark/>
          </w:tcPr>
          <w:p w14:paraId="244893D0"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1552" w:type="dxa"/>
            <w:hideMark/>
          </w:tcPr>
          <w:p w14:paraId="0F5B5208" w14:textId="77777777" w:rsidR="00D77209" w:rsidRPr="00E94F4D" w:rsidRDefault="00D77209" w:rsidP="00361F25">
            <w:pPr>
              <w:pStyle w:val="TableTextCentered"/>
              <w:rPr>
                <w:rFonts w:ascii="Times New Roman" w:hAnsi="Times New Roman" w:cs="Times New Roman"/>
                <w:sz w:val="24"/>
                <w:szCs w:val="24"/>
              </w:rPr>
            </w:pPr>
            <w:r w:rsidRPr="00E94F4D">
              <w:t>39 </w:t>
            </w:r>
          </w:p>
        </w:tc>
      </w:tr>
      <w:tr w:rsidR="00EC6CFA" w:rsidRPr="00E94F4D" w14:paraId="27D01213" w14:textId="77777777" w:rsidTr="00EC6CFA">
        <w:trPr>
          <w:cnfStyle w:val="000000100000" w:firstRow="0" w:lastRow="0" w:firstColumn="0" w:lastColumn="0" w:oddVBand="0" w:evenVBand="0" w:oddHBand="1" w:evenHBand="0" w:firstRowFirstColumn="0" w:firstRowLastColumn="0" w:lastRowFirstColumn="0" w:lastRowLastColumn="0"/>
        </w:trPr>
        <w:tc>
          <w:tcPr>
            <w:tcW w:w="1277" w:type="dxa"/>
            <w:hideMark/>
          </w:tcPr>
          <w:p w14:paraId="26AC1B3C" w14:textId="77777777" w:rsidR="00D77209" w:rsidRPr="00E94F4D" w:rsidRDefault="00D77209" w:rsidP="00361F25">
            <w:pPr>
              <w:pStyle w:val="TableTextCentered"/>
              <w:rPr>
                <w:rFonts w:ascii="Times New Roman" w:hAnsi="Times New Roman" w:cs="Times New Roman"/>
                <w:sz w:val="24"/>
                <w:szCs w:val="24"/>
              </w:rPr>
            </w:pPr>
            <w:r w:rsidRPr="00E94F4D">
              <w:t>5 </w:t>
            </w:r>
          </w:p>
        </w:tc>
        <w:tc>
          <w:tcPr>
            <w:tcW w:w="1090" w:type="dxa"/>
            <w:hideMark/>
          </w:tcPr>
          <w:p w14:paraId="339D8A3D" w14:textId="77777777" w:rsidR="00D77209" w:rsidRPr="00E94F4D" w:rsidRDefault="00D77209" w:rsidP="00361F25">
            <w:pPr>
              <w:pStyle w:val="TableTextCentered"/>
              <w:rPr>
                <w:rFonts w:ascii="Times New Roman" w:hAnsi="Times New Roman" w:cs="Times New Roman"/>
                <w:sz w:val="24"/>
                <w:szCs w:val="24"/>
              </w:rPr>
            </w:pPr>
            <w:r w:rsidRPr="00E94F4D">
              <w:t>149 </w:t>
            </w:r>
          </w:p>
        </w:tc>
        <w:tc>
          <w:tcPr>
            <w:tcW w:w="1080" w:type="dxa"/>
            <w:hideMark/>
          </w:tcPr>
          <w:p w14:paraId="3DCD1DE7" w14:textId="77777777" w:rsidR="00D77209" w:rsidRPr="00E94F4D" w:rsidRDefault="00D77209" w:rsidP="00361F25">
            <w:pPr>
              <w:pStyle w:val="TableTextCentered"/>
              <w:rPr>
                <w:rFonts w:ascii="Times New Roman" w:hAnsi="Times New Roman" w:cs="Times New Roman"/>
                <w:sz w:val="24"/>
                <w:szCs w:val="24"/>
              </w:rPr>
            </w:pPr>
            <w:r w:rsidRPr="00E94F4D">
              <w:t>54% </w:t>
            </w:r>
          </w:p>
        </w:tc>
        <w:tc>
          <w:tcPr>
            <w:tcW w:w="1080" w:type="dxa"/>
            <w:hideMark/>
          </w:tcPr>
          <w:p w14:paraId="0100F54C" w14:textId="77777777" w:rsidR="00D77209" w:rsidRPr="00E94F4D" w:rsidRDefault="00D77209" w:rsidP="00361F25">
            <w:pPr>
              <w:pStyle w:val="TableTextCentered"/>
              <w:rPr>
                <w:rFonts w:ascii="Times New Roman" w:hAnsi="Times New Roman" w:cs="Times New Roman"/>
                <w:sz w:val="24"/>
                <w:szCs w:val="24"/>
              </w:rPr>
            </w:pPr>
            <w:r w:rsidRPr="00E94F4D">
              <w:t>60% </w:t>
            </w:r>
          </w:p>
        </w:tc>
        <w:tc>
          <w:tcPr>
            <w:tcW w:w="997" w:type="dxa"/>
            <w:hideMark/>
          </w:tcPr>
          <w:p w14:paraId="1CCF17F0" w14:textId="77777777" w:rsidR="00D77209" w:rsidRPr="00E94F4D" w:rsidRDefault="00D77209" w:rsidP="00361F25">
            <w:pPr>
              <w:pStyle w:val="TableTextCentered"/>
              <w:rPr>
                <w:rFonts w:ascii="Times New Roman" w:hAnsi="Times New Roman" w:cs="Times New Roman"/>
                <w:sz w:val="24"/>
                <w:szCs w:val="24"/>
              </w:rPr>
            </w:pPr>
            <w:r w:rsidRPr="00E94F4D">
              <w:t>46% </w:t>
            </w:r>
          </w:p>
        </w:tc>
        <w:tc>
          <w:tcPr>
            <w:tcW w:w="1165" w:type="dxa"/>
            <w:hideMark/>
          </w:tcPr>
          <w:p w14:paraId="4FD615EC" w14:textId="77777777" w:rsidR="00D77209" w:rsidRPr="00E94F4D" w:rsidRDefault="00D77209" w:rsidP="00361F25">
            <w:pPr>
              <w:pStyle w:val="TableTextCentered"/>
              <w:rPr>
                <w:rFonts w:ascii="Times New Roman" w:hAnsi="Times New Roman" w:cs="Times New Roman"/>
                <w:sz w:val="24"/>
                <w:szCs w:val="24"/>
              </w:rPr>
            </w:pPr>
            <w:r w:rsidRPr="00E94F4D">
              <w:t>-8 </w:t>
            </w:r>
          </w:p>
        </w:tc>
        <w:tc>
          <w:tcPr>
            <w:tcW w:w="1103" w:type="dxa"/>
            <w:hideMark/>
          </w:tcPr>
          <w:p w14:paraId="6313EBDE"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1552" w:type="dxa"/>
            <w:hideMark/>
          </w:tcPr>
          <w:p w14:paraId="0E4C7FD0" w14:textId="77777777" w:rsidR="00D77209" w:rsidRPr="00E94F4D" w:rsidRDefault="00D77209" w:rsidP="00361F25">
            <w:pPr>
              <w:pStyle w:val="TableTextCentered"/>
              <w:rPr>
                <w:rFonts w:ascii="Times New Roman" w:hAnsi="Times New Roman" w:cs="Times New Roman"/>
                <w:sz w:val="24"/>
                <w:szCs w:val="24"/>
              </w:rPr>
            </w:pPr>
            <w:r w:rsidRPr="00E94F4D">
              <w:t>13 </w:t>
            </w:r>
          </w:p>
        </w:tc>
      </w:tr>
      <w:tr w:rsidR="00EC6CFA" w:rsidRPr="00E94F4D" w14:paraId="6CA7D152" w14:textId="77777777" w:rsidTr="00EC6CFA">
        <w:tc>
          <w:tcPr>
            <w:tcW w:w="1277" w:type="dxa"/>
            <w:hideMark/>
          </w:tcPr>
          <w:p w14:paraId="74522FA0" w14:textId="77777777" w:rsidR="00D77209" w:rsidRPr="00E94F4D" w:rsidRDefault="00D77209" w:rsidP="00361F25">
            <w:pPr>
              <w:pStyle w:val="TableTextCentered"/>
              <w:rPr>
                <w:rFonts w:ascii="Times New Roman" w:hAnsi="Times New Roman" w:cs="Times New Roman"/>
                <w:sz w:val="24"/>
                <w:szCs w:val="24"/>
              </w:rPr>
            </w:pPr>
            <w:r w:rsidRPr="00E94F4D">
              <w:t>6 </w:t>
            </w:r>
          </w:p>
        </w:tc>
        <w:tc>
          <w:tcPr>
            <w:tcW w:w="1090" w:type="dxa"/>
            <w:hideMark/>
          </w:tcPr>
          <w:p w14:paraId="0FFA0D55" w14:textId="77777777" w:rsidR="00D77209" w:rsidRPr="00E94F4D" w:rsidRDefault="00D77209" w:rsidP="00361F25">
            <w:pPr>
              <w:pStyle w:val="TableTextCentered"/>
              <w:rPr>
                <w:rFonts w:ascii="Times New Roman" w:hAnsi="Times New Roman" w:cs="Times New Roman"/>
                <w:sz w:val="24"/>
                <w:szCs w:val="24"/>
              </w:rPr>
            </w:pPr>
            <w:r w:rsidRPr="00E94F4D">
              <w:t>183 </w:t>
            </w:r>
          </w:p>
        </w:tc>
        <w:tc>
          <w:tcPr>
            <w:tcW w:w="1080" w:type="dxa"/>
            <w:hideMark/>
          </w:tcPr>
          <w:p w14:paraId="06DE2144" w14:textId="77777777" w:rsidR="00D77209" w:rsidRPr="00E94F4D" w:rsidRDefault="00D77209" w:rsidP="00361F25">
            <w:pPr>
              <w:pStyle w:val="TableTextCentered"/>
              <w:rPr>
                <w:rFonts w:ascii="Times New Roman" w:hAnsi="Times New Roman" w:cs="Times New Roman"/>
                <w:sz w:val="24"/>
                <w:szCs w:val="24"/>
              </w:rPr>
            </w:pPr>
            <w:r w:rsidRPr="00E94F4D">
              <w:t>60% </w:t>
            </w:r>
          </w:p>
        </w:tc>
        <w:tc>
          <w:tcPr>
            <w:tcW w:w="1080" w:type="dxa"/>
            <w:hideMark/>
          </w:tcPr>
          <w:p w14:paraId="12AEE7B3" w14:textId="77777777" w:rsidR="00D77209" w:rsidRPr="00E94F4D" w:rsidRDefault="00D77209" w:rsidP="00361F25">
            <w:pPr>
              <w:pStyle w:val="TableTextCentered"/>
              <w:rPr>
                <w:rFonts w:ascii="Times New Roman" w:hAnsi="Times New Roman" w:cs="Times New Roman"/>
                <w:sz w:val="24"/>
                <w:szCs w:val="24"/>
              </w:rPr>
            </w:pPr>
            <w:r w:rsidRPr="00E94F4D">
              <w:t>63% </w:t>
            </w:r>
          </w:p>
        </w:tc>
        <w:tc>
          <w:tcPr>
            <w:tcW w:w="997" w:type="dxa"/>
            <w:hideMark/>
          </w:tcPr>
          <w:p w14:paraId="5AFB8821" w14:textId="77777777" w:rsidR="00D77209" w:rsidRPr="00E94F4D" w:rsidRDefault="00D77209" w:rsidP="00361F25">
            <w:pPr>
              <w:pStyle w:val="TableTextCentered"/>
              <w:rPr>
                <w:rFonts w:ascii="Times New Roman" w:hAnsi="Times New Roman" w:cs="Times New Roman"/>
                <w:sz w:val="24"/>
                <w:szCs w:val="24"/>
              </w:rPr>
            </w:pPr>
            <w:r w:rsidRPr="00E94F4D">
              <w:t>52% </w:t>
            </w:r>
          </w:p>
        </w:tc>
        <w:tc>
          <w:tcPr>
            <w:tcW w:w="1165" w:type="dxa"/>
            <w:hideMark/>
          </w:tcPr>
          <w:p w14:paraId="7EA24C7A" w14:textId="77777777" w:rsidR="00D77209" w:rsidRPr="00E94F4D" w:rsidRDefault="00D77209" w:rsidP="00361F25">
            <w:pPr>
              <w:pStyle w:val="TableTextCentered"/>
              <w:rPr>
                <w:rFonts w:ascii="Times New Roman" w:hAnsi="Times New Roman" w:cs="Times New Roman"/>
                <w:sz w:val="24"/>
                <w:szCs w:val="24"/>
              </w:rPr>
            </w:pPr>
            <w:r w:rsidRPr="00E94F4D">
              <w:t>-8 </w:t>
            </w:r>
          </w:p>
        </w:tc>
        <w:tc>
          <w:tcPr>
            <w:tcW w:w="1103" w:type="dxa"/>
            <w:hideMark/>
          </w:tcPr>
          <w:p w14:paraId="335CD324"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1552" w:type="dxa"/>
            <w:hideMark/>
          </w:tcPr>
          <w:p w14:paraId="0B1CD86F" w14:textId="77777777" w:rsidR="00D77209" w:rsidRPr="00E94F4D" w:rsidRDefault="00D77209" w:rsidP="00361F25">
            <w:pPr>
              <w:pStyle w:val="TableTextCentered"/>
              <w:rPr>
                <w:rFonts w:ascii="Times New Roman" w:hAnsi="Times New Roman" w:cs="Times New Roman"/>
                <w:sz w:val="24"/>
                <w:szCs w:val="24"/>
              </w:rPr>
            </w:pPr>
            <w:r w:rsidRPr="00E94F4D">
              <w:t>19 </w:t>
            </w:r>
          </w:p>
        </w:tc>
      </w:tr>
      <w:tr w:rsidR="00EC6CFA" w:rsidRPr="00E94F4D" w14:paraId="104D8133" w14:textId="77777777" w:rsidTr="00EC6CFA">
        <w:trPr>
          <w:cnfStyle w:val="000000100000" w:firstRow="0" w:lastRow="0" w:firstColumn="0" w:lastColumn="0" w:oddVBand="0" w:evenVBand="0" w:oddHBand="1" w:evenHBand="0" w:firstRowFirstColumn="0" w:firstRowLastColumn="0" w:lastRowFirstColumn="0" w:lastRowLastColumn="0"/>
        </w:trPr>
        <w:tc>
          <w:tcPr>
            <w:tcW w:w="1277" w:type="dxa"/>
            <w:hideMark/>
          </w:tcPr>
          <w:p w14:paraId="7D161D10" w14:textId="77777777" w:rsidR="00D77209" w:rsidRPr="00E94F4D" w:rsidRDefault="00D77209" w:rsidP="00361F25">
            <w:pPr>
              <w:pStyle w:val="TableTextCentered"/>
              <w:rPr>
                <w:rFonts w:ascii="Times New Roman" w:hAnsi="Times New Roman" w:cs="Times New Roman"/>
                <w:sz w:val="24"/>
                <w:szCs w:val="24"/>
              </w:rPr>
            </w:pPr>
            <w:r w:rsidRPr="00E94F4D">
              <w:t>7 </w:t>
            </w:r>
          </w:p>
        </w:tc>
        <w:tc>
          <w:tcPr>
            <w:tcW w:w="1090" w:type="dxa"/>
            <w:hideMark/>
          </w:tcPr>
          <w:p w14:paraId="5465ECC4" w14:textId="77777777" w:rsidR="00D77209" w:rsidRPr="00E94F4D" w:rsidRDefault="00D77209" w:rsidP="00361F25">
            <w:pPr>
              <w:pStyle w:val="TableTextCentered"/>
              <w:rPr>
                <w:rFonts w:ascii="Times New Roman" w:hAnsi="Times New Roman" w:cs="Times New Roman"/>
                <w:sz w:val="24"/>
                <w:szCs w:val="24"/>
              </w:rPr>
            </w:pPr>
            <w:r w:rsidRPr="00E94F4D">
              <w:t>163 </w:t>
            </w:r>
          </w:p>
        </w:tc>
        <w:tc>
          <w:tcPr>
            <w:tcW w:w="1080" w:type="dxa"/>
            <w:hideMark/>
          </w:tcPr>
          <w:p w14:paraId="65390214" w14:textId="77777777" w:rsidR="00D77209" w:rsidRPr="00E94F4D" w:rsidRDefault="00D77209" w:rsidP="00361F25">
            <w:pPr>
              <w:pStyle w:val="TableTextCentered"/>
              <w:rPr>
                <w:rFonts w:ascii="Times New Roman" w:hAnsi="Times New Roman" w:cs="Times New Roman"/>
                <w:sz w:val="24"/>
                <w:szCs w:val="24"/>
              </w:rPr>
            </w:pPr>
            <w:r w:rsidRPr="00E94F4D">
              <w:t>69% </w:t>
            </w:r>
          </w:p>
        </w:tc>
        <w:tc>
          <w:tcPr>
            <w:tcW w:w="1080" w:type="dxa"/>
            <w:hideMark/>
          </w:tcPr>
          <w:p w14:paraId="5711A22A" w14:textId="77777777" w:rsidR="00D77209" w:rsidRPr="00E94F4D" w:rsidRDefault="00D77209" w:rsidP="00361F25">
            <w:pPr>
              <w:pStyle w:val="TableTextCentered"/>
              <w:rPr>
                <w:rFonts w:ascii="Times New Roman" w:hAnsi="Times New Roman" w:cs="Times New Roman"/>
                <w:sz w:val="24"/>
                <w:szCs w:val="24"/>
              </w:rPr>
            </w:pPr>
            <w:r w:rsidRPr="00E94F4D">
              <w:t>73% </w:t>
            </w:r>
          </w:p>
        </w:tc>
        <w:tc>
          <w:tcPr>
            <w:tcW w:w="997" w:type="dxa"/>
            <w:hideMark/>
          </w:tcPr>
          <w:p w14:paraId="5A870A7C" w14:textId="77777777" w:rsidR="00D77209" w:rsidRPr="00E94F4D" w:rsidRDefault="00D77209" w:rsidP="00361F25">
            <w:pPr>
              <w:pStyle w:val="TableTextCentered"/>
              <w:rPr>
                <w:rFonts w:ascii="Times New Roman" w:hAnsi="Times New Roman" w:cs="Times New Roman"/>
                <w:sz w:val="24"/>
                <w:szCs w:val="24"/>
              </w:rPr>
            </w:pPr>
            <w:r w:rsidRPr="00E94F4D">
              <w:t>57% </w:t>
            </w:r>
          </w:p>
        </w:tc>
        <w:tc>
          <w:tcPr>
            <w:tcW w:w="1165" w:type="dxa"/>
            <w:hideMark/>
          </w:tcPr>
          <w:p w14:paraId="09AA201A" w14:textId="77777777" w:rsidR="00D77209" w:rsidRPr="00E94F4D" w:rsidRDefault="00D77209" w:rsidP="00361F25">
            <w:pPr>
              <w:pStyle w:val="TableTextCentered"/>
              <w:rPr>
                <w:rFonts w:ascii="Times New Roman" w:hAnsi="Times New Roman" w:cs="Times New Roman"/>
                <w:sz w:val="24"/>
                <w:szCs w:val="24"/>
              </w:rPr>
            </w:pPr>
            <w:r w:rsidRPr="00E94F4D">
              <w:t>-12 </w:t>
            </w:r>
          </w:p>
        </w:tc>
        <w:tc>
          <w:tcPr>
            <w:tcW w:w="1103" w:type="dxa"/>
            <w:hideMark/>
          </w:tcPr>
          <w:p w14:paraId="5E9E2BE2" w14:textId="77777777" w:rsidR="00D77209" w:rsidRPr="00E94F4D" w:rsidRDefault="00D77209" w:rsidP="00361F25">
            <w:pPr>
              <w:pStyle w:val="TableTextCentered"/>
              <w:rPr>
                <w:rFonts w:ascii="Times New Roman" w:hAnsi="Times New Roman" w:cs="Times New Roman"/>
                <w:sz w:val="24"/>
                <w:szCs w:val="24"/>
              </w:rPr>
            </w:pPr>
            <w:r w:rsidRPr="00E94F4D">
              <w:t>35% </w:t>
            </w:r>
          </w:p>
        </w:tc>
        <w:tc>
          <w:tcPr>
            <w:tcW w:w="1552" w:type="dxa"/>
            <w:hideMark/>
          </w:tcPr>
          <w:p w14:paraId="75065DE8" w14:textId="77777777" w:rsidR="00D77209" w:rsidRPr="00E94F4D" w:rsidRDefault="00D77209" w:rsidP="00361F25">
            <w:pPr>
              <w:pStyle w:val="TableTextCentered"/>
              <w:rPr>
                <w:rFonts w:ascii="Times New Roman" w:hAnsi="Times New Roman" w:cs="Times New Roman"/>
                <w:sz w:val="24"/>
                <w:szCs w:val="24"/>
              </w:rPr>
            </w:pPr>
            <w:r w:rsidRPr="00E94F4D">
              <w:t>22 </w:t>
            </w:r>
          </w:p>
        </w:tc>
      </w:tr>
      <w:tr w:rsidR="00EC6CFA" w:rsidRPr="00E94F4D" w14:paraId="202C4242" w14:textId="77777777" w:rsidTr="00EC6CFA">
        <w:tc>
          <w:tcPr>
            <w:tcW w:w="1277" w:type="dxa"/>
            <w:hideMark/>
          </w:tcPr>
          <w:p w14:paraId="08623502" w14:textId="77777777" w:rsidR="00D77209" w:rsidRPr="00E94F4D" w:rsidRDefault="00D77209" w:rsidP="00361F25">
            <w:pPr>
              <w:pStyle w:val="TableTextCentered"/>
              <w:rPr>
                <w:rFonts w:ascii="Times New Roman" w:hAnsi="Times New Roman" w:cs="Times New Roman"/>
                <w:sz w:val="24"/>
                <w:szCs w:val="24"/>
              </w:rPr>
            </w:pPr>
            <w:r w:rsidRPr="00E94F4D">
              <w:t>8 </w:t>
            </w:r>
          </w:p>
        </w:tc>
        <w:tc>
          <w:tcPr>
            <w:tcW w:w="1090" w:type="dxa"/>
            <w:hideMark/>
          </w:tcPr>
          <w:p w14:paraId="3A983909" w14:textId="77777777" w:rsidR="00D77209" w:rsidRPr="00E94F4D" w:rsidRDefault="00D77209" w:rsidP="00361F25">
            <w:pPr>
              <w:pStyle w:val="TableTextCentered"/>
              <w:rPr>
                <w:rFonts w:ascii="Times New Roman" w:hAnsi="Times New Roman" w:cs="Times New Roman"/>
                <w:sz w:val="24"/>
                <w:szCs w:val="24"/>
              </w:rPr>
            </w:pPr>
            <w:r w:rsidRPr="00E94F4D">
              <w:t>169 </w:t>
            </w:r>
          </w:p>
        </w:tc>
        <w:tc>
          <w:tcPr>
            <w:tcW w:w="1080" w:type="dxa"/>
            <w:hideMark/>
          </w:tcPr>
          <w:p w14:paraId="7CD0E7A8" w14:textId="77777777" w:rsidR="00D77209" w:rsidRPr="00E94F4D" w:rsidRDefault="00D77209" w:rsidP="00361F25">
            <w:pPr>
              <w:pStyle w:val="TableTextCentered"/>
              <w:rPr>
                <w:rFonts w:ascii="Times New Roman" w:hAnsi="Times New Roman" w:cs="Times New Roman"/>
                <w:sz w:val="24"/>
                <w:szCs w:val="24"/>
              </w:rPr>
            </w:pPr>
            <w:r w:rsidRPr="00E94F4D">
              <w:t>74% </w:t>
            </w:r>
          </w:p>
        </w:tc>
        <w:tc>
          <w:tcPr>
            <w:tcW w:w="1080" w:type="dxa"/>
            <w:hideMark/>
          </w:tcPr>
          <w:p w14:paraId="75540C9E" w14:textId="77777777" w:rsidR="00D77209" w:rsidRPr="00E94F4D" w:rsidRDefault="00D77209" w:rsidP="00361F25">
            <w:pPr>
              <w:pStyle w:val="TableTextCentered"/>
              <w:rPr>
                <w:rFonts w:ascii="Times New Roman" w:hAnsi="Times New Roman" w:cs="Times New Roman"/>
                <w:sz w:val="24"/>
                <w:szCs w:val="24"/>
              </w:rPr>
            </w:pPr>
            <w:r w:rsidRPr="00E94F4D">
              <w:t>71% </w:t>
            </w:r>
          </w:p>
        </w:tc>
        <w:tc>
          <w:tcPr>
            <w:tcW w:w="997" w:type="dxa"/>
            <w:hideMark/>
          </w:tcPr>
          <w:p w14:paraId="3474FB84" w14:textId="77777777" w:rsidR="00D77209" w:rsidRPr="00E94F4D" w:rsidRDefault="00D77209" w:rsidP="00361F25">
            <w:pPr>
              <w:pStyle w:val="TableTextCentered"/>
              <w:rPr>
                <w:rFonts w:ascii="Times New Roman" w:hAnsi="Times New Roman" w:cs="Times New Roman"/>
                <w:sz w:val="24"/>
                <w:szCs w:val="24"/>
              </w:rPr>
            </w:pPr>
            <w:r w:rsidRPr="00E94F4D">
              <w:t>60% </w:t>
            </w:r>
          </w:p>
        </w:tc>
        <w:tc>
          <w:tcPr>
            <w:tcW w:w="1165" w:type="dxa"/>
            <w:hideMark/>
          </w:tcPr>
          <w:p w14:paraId="06E1C302" w14:textId="77777777" w:rsidR="00D77209" w:rsidRPr="00E94F4D" w:rsidRDefault="00D77209" w:rsidP="00361F25">
            <w:pPr>
              <w:pStyle w:val="TableTextCentered"/>
              <w:rPr>
                <w:rFonts w:ascii="Times New Roman" w:hAnsi="Times New Roman" w:cs="Times New Roman"/>
                <w:sz w:val="24"/>
                <w:szCs w:val="24"/>
              </w:rPr>
            </w:pPr>
            <w:r w:rsidRPr="00E94F4D">
              <w:t>-14 </w:t>
            </w:r>
          </w:p>
        </w:tc>
        <w:tc>
          <w:tcPr>
            <w:tcW w:w="1103" w:type="dxa"/>
            <w:hideMark/>
          </w:tcPr>
          <w:p w14:paraId="1E02E537" w14:textId="77777777" w:rsidR="00D77209" w:rsidRPr="00E94F4D" w:rsidRDefault="00D77209" w:rsidP="00361F25">
            <w:pPr>
              <w:pStyle w:val="TableTextCentered"/>
              <w:rPr>
                <w:rFonts w:ascii="Times New Roman" w:hAnsi="Times New Roman" w:cs="Times New Roman"/>
                <w:sz w:val="24"/>
                <w:szCs w:val="24"/>
              </w:rPr>
            </w:pPr>
            <w:r w:rsidRPr="00E94F4D">
              <w:t>32% </w:t>
            </w:r>
          </w:p>
        </w:tc>
        <w:tc>
          <w:tcPr>
            <w:tcW w:w="1552" w:type="dxa"/>
            <w:hideMark/>
          </w:tcPr>
          <w:p w14:paraId="70203F60" w14:textId="77777777" w:rsidR="00D77209" w:rsidRPr="00E94F4D" w:rsidRDefault="00D77209" w:rsidP="00361F25">
            <w:pPr>
              <w:pStyle w:val="TableTextCentered"/>
              <w:rPr>
                <w:rFonts w:ascii="Times New Roman" w:hAnsi="Times New Roman" w:cs="Times New Roman"/>
                <w:sz w:val="24"/>
                <w:szCs w:val="24"/>
              </w:rPr>
            </w:pPr>
            <w:r w:rsidRPr="00E94F4D">
              <w:t>28 </w:t>
            </w:r>
          </w:p>
        </w:tc>
      </w:tr>
      <w:tr w:rsidR="00EC6CFA" w:rsidRPr="00E94F4D" w14:paraId="45175D24" w14:textId="77777777" w:rsidTr="00EC6CFA">
        <w:trPr>
          <w:cnfStyle w:val="000000100000" w:firstRow="0" w:lastRow="0" w:firstColumn="0" w:lastColumn="0" w:oddVBand="0" w:evenVBand="0" w:oddHBand="1" w:evenHBand="0" w:firstRowFirstColumn="0" w:firstRowLastColumn="0" w:lastRowFirstColumn="0" w:lastRowLastColumn="0"/>
        </w:trPr>
        <w:tc>
          <w:tcPr>
            <w:tcW w:w="1277" w:type="dxa"/>
            <w:hideMark/>
          </w:tcPr>
          <w:p w14:paraId="5CF6A588" w14:textId="0F41C034" w:rsidR="00D77209" w:rsidRPr="00E94F4D" w:rsidRDefault="00D77209" w:rsidP="00361F25">
            <w:pPr>
              <w:pStyle w:val="TableTextCentered"/>
              <w:rPr>
                <w:rFonts w:ascii="Times New Roman" w:hAnsi="Times New Roman" w:cs="Times New Roman"/>
                <w:sz w:val="24"/>
                <w:szCs w:val="24"/>
              </w:rPr>
            </w:pPr>
            <w:r w:rsidRPr="00E94F4D">
              <w:t>3</w:t>
            </w:r>
            <w:r>
              <w:t>-</w:t>
            </w:r>
            <w:r w:rsidRPr="00E94F4D">
              <w:t>8 </w:t>
            </w:r>
          </w:p>
        </w:tc>
        <w:tc>
          <w:tcPr>
            <w:tcW w:w="1090" w:type="dxa"/>
            <w:hideMark/>
          </w:tcPr>
          <w:p w14:paraId="7D393E26" w14:textId="77777777" w:rsidR="00D77209" w:rsidRPr="00E94F4D" w:rsidRDefault="00D77209" w:rsidP="00361F25">
            <w:pPr>
              <w:pStyle w:val="TableTextCentered"/>
              <w:rPr>
                <w:rFonts w:ascii="Times New Roman" w:hAnsi="Times New Roman" w:cs="Times New Roman"/>
                <w:sz w:val="24"/>
                <w:szCs w:val="24"/>
              </w:rPr>
            </w:pPr>
            <w:r w:rsidRPr="00E94F4D">
              <w:t>1,001 </w:t>
            </w:r>
          </w:p>
        </w:tc>
        <w:tc>
          <w:tcPr>
            <w:tcW w:w="1080" w:type="dxa"/>
            <w:hideMark/>
          </w:tcPr>
          <w:p w14:paraId="18123FA7" w14:textId="77777777" w:rsidR="00D77209" w:rsidRPr="00E94F4D" w:rsidRDefault="00D77209" w:rsidP="00361F25">
            <w:pPr>
              <w:pStyle w:val="TableTextCentered"/>
              <w:rPr>
                <w:rFonts w:ascii="Times New Roman" w:hAnsi="Times New Roman" w:cs="Times New Roman"/>
                <w:sz w:val="24"/>
                <w:szCs w:val="24"/>
              </w:rPr>
            </w:pPr>
            <w:r w:rsidRPr="00E94F4D">
              <w:t>66% </w:t>
            </w:r>
          </w:p>
        </w:tc>
        <w:tc>
          <w:tcPr>
            <w:tcW w:w="1080" w:type="dxa"/>
            <w:hideMark/>
          </w:tcPr>
          <w:p w14:paraId="0F20A949" w14:textId="77777777" w:rsidR="00D77209" w:rsidRPr="00E94F4D" w:rsidRDefault="00D77209" w:rsidP="00361F25">
            <w:pPr>
              <w:pStyle w:val="TableTextCentered"/>
              <w:rPr>
                <w:rFonts w:ascii="Times New Roman" w:hAnsi="Times New Roman" w:cs="Times New Roman"/>
                <w:sz w:val="24"/>
                <w:szCs w:val="24"/>
              </w:rPr>
            </w:pPr>
            <w:r w:rsidRPr="00E94F4D">
              <w:t>68% </w:t>
            </w:r>
          </w:p>
        </w:tc>
        <w:tc>
          <w:tcPr>
            <w:tcW w:w="997" w:type="dxa"/>
            <w:hideMark/>
          </w:tcPr>
          <w:p w14:paraId="730B1129" w14:textId="77777777" w:rsidR="00D77209" w:rsidRPr="00E94F4D" w:rsidRDefault="00D77209" w:rsidP="00361F25">
            <w:pPr>
              <w:pStyle w:val="TableTextCentered"/>
              <w:rPr>
                <w:rFonts w:ascii="Times New Roman" w:hAnsi="Times New Roman" w:cs="Times New Roman"/>
                <w:sz w:val="24"/>
                <w:szCs w:val="24"/>
              </w:rPr>
            </w:pPr>
            <w:r w:rsidRPr="00E94F4D">
              <w:t>57% </w:t>
            </w:r>
          </w:p>
        </w:tc>
        <w:tc>
          <w:tcPr>
            <w:tcW w:w="1165" w:type="dxa"/>
            <w:hideMark/>
          </w:tcPr>
          <w:p w14:paraId="0A9E4237" w14:textId="77777777" w:rsidR="00D77209" w:rsidRPr="00E94F4D" w:rsidRDefault="00D77209" w:rsidP="00361F25">
            <w:pPr>
              <w:pStyle w:val="TableTextCentered"/>
              <w:rPr>
                <w:rFonts w:ascii="Times New Roman" w:hAnsi="Times New Roman" w:cs="Times New Roman"/>
                <w:sz w:val="24"/>
                <w:szCs w:val="24"/>
              </w:rPr>
            </w:pPr>
            <w:r w:rsidRPr="00E94F4D">
              <w:t>-9 </w:t>
            </w:r>
          </w:p>
        </w:tc>
        <w:tc>
          <w:tcPr>
            <w:tcW w:w="1103" w:type="dxa"/>
            <w:hideMark/>
          </w:tcPr>
          <w:p w14:paraId="745EF63E"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1552" w:type="dxa"/>
            <w:hideMark/>
          </w:tcPr>
          <w:p w14:paraId="7A19A68D" w14:textId="77777777" w:rsidR="00D77209" w:rsidRPr="00E94F4D" w:rsidRDefault="00D77209" w:rsidP="00361F25">
            <w:pPr>
              <w:pStyle w:val="TableTextCentered"/>
              <w:rPr>
                <w:rFonts w:ascii="Times New Roman" w:hAnsi="Times New Roman" w:cs="Times New Roman"/>
                <w:sz w:val="24"/>
                <w:szCs w:val="24"/>
              </w:rPr>
            </w:pPr>
            <w:r w:rsidRPr="00E94F4D">
              <w:t>24 </w:t>
            </w:r>
          </w:p>
        </w:tc>
      </w:tr>
      <w:tr w:rsidR="00EC6CFA" w:rsidRPr="00E94F4D" w14:paraId="3C924A7A" w14:textId="77777777" w:rsidTr="00EC6CFA">
        <w:tc>
          <w:tcPr>
            <w:tcW w:w="1277" w:type="dxa"/>
            <w:hideMark/>
          </w:tcPr>
          <w:p w14:paraId="2C5D19E7" w14:textId="77777777" w:rsidR="00D77209" w:rsidRPr="00E94F4D" w:rsidRDefault="00D77209" w:rsidP="00361F25">
            <w:pPr>
              <w:pStyle w:val="TableTextCentered"/>
              <w:rPr>
                <w:rFonts w:ascii="Times New Roman" w:hAnsi="Times New Roman" w:cs="Times New Roman"/>
                <w:sz w:val="24"/>
                <w:szCs w:val="24"/>
              </w:rPr>
            </w:pPr>
            <w:r w:rsidRPr="00E94F4D">
              <w:t>10 </w:t>
            </w:r>
          </w:p>
        </w:tc>
        <w:tc>
          <w:tcPr>
            <w:tcW w:w="1090" w:type="dxa"/>
            <w:hideMark/>
          </w:tcPr>
          <w:p w14:paraId="0AB77502" w14:textId="77777777" w:rsidR="00D77209" w:rsidRPr="00E94F4D" w:rsidRDefault="00D77209" w:rsidP="00361F25">
            <w:pPr>
              <w:pStyle w:val="TableTextCentered"/>
              <w:rPr>
                <w:rFonts w:ascii="Times New Roman" w:hAnsi="Times New Roman" w:cs="Times New Roman"/>
                <w:sz w:val="24"/>
                <w:szCs w:val="24"/>
              </w:rPr>
            </w:pPr>
            <w:r w:rsidRPr="00E94F4D">
              <w:t>164 </w:t>
            </w:r>
          </w:p>
        </w:tc>
        <w:tc>
          <w:tcPr>
            <w:tcW w:w="1080" w:type="dxa"/>
            <w:hideMark/>
          </w:tcPr>
          <w:p w14:paraId="3B108925" w14:textId="49120AF2"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080" w:type="dxa"/>
            <w:hideMark/>
          </w:tcPr>
          <w:p w14:paraId="046A2BDC" w14:textId="77777777" w:rsidR="00D77209" w:rsidRPr="00E94F4D" w:rsidRDefault="00D77209" w:rsidP="00361F25">
            <w:pPr>
              <w:pStyle w:val="TableTextCentered"/>
              <w:rPr>
                <w:rFonts w:ascii="Times New Roman" w:hAnsi="Times New Roman" w:cs="Times New Roman"/>
                <w:sz w:val="24"/>
                <w:szCs w:val="24"/>
              </w:rPr>
            </w:pPr>
            <w:r w:rsidRPr="00E94F4D">
              <w:t>95% </w:t>
            </w:r>
          </w:p>
        </w:tc>
        <w:tc>
          <w:tcPr>
            <w:tcW w:w="997" w:type="dxa"/>
            <w:hideMark/>
          </w:tcPr>
          <w:p w14:paraId="78213B1C" w14:textId="77777777" w:rsidR="00D77209" w:rsidRPr="00E94F4D" w:rsidRDefault="00D77209" w:rsidP="00361F25">
            <w:pPr>
              <w:pStyle w:val="TableTextCentered"/>
              <w:rPr>
                <w:rFonts w:ascii="Times New Roman" w:hAnsi="Times New Roman" w:cs="Times New Roman"/>
                <w:sz w:val="24"/>
                <w:szCs w:val="24"/>
              </w:rPr>
            </w:pPr>
            <w:r w:rsidRPr="00E94F4D">
              <w:t>81% </w:t>
            </w:r>
          </w:p>
        </w:tc>
        <w:tc>
          <w:tcPr>
            <w:tcW w:w="1165" w:type="dxa"/>
            <w:hideMark/>
          </w:tcPr>
          <w:p w14:paraId="2DE5971C" w14:textId="6A8AFB6D"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103" w:type="dxa"/>
            <w:hideMark/>
          </w:tcPr>
          <w:p w14:paraId="5BE2E36A" w14:textId="77777777" w:rsidR="00D77209" w:rsidRPr="00E94F4D" w:rsidRDefault="00D77209" w:rsidP="00361F25">
            <w:pPr>
              <w:pStyle w:val="TableTextCentered"/>
              <w:rPr>
                <w:rFonts w:ascii="Times New Roman" w:hAnsi="Times New Roman" w:cs="Times New Roman"/>
                <w:sz w:val="24"/>
                <w:szCs w:val="24"/>
              </w:rPr>
            </w:pPr>
            <w:r w:rsidRPr="00E94F4D">
              <w:t>52% </w:t>
            </w:r>
          </w:p>
        </w:tc>
        <w:tc>
          <w:tcPr>
            <w:tcW w:w="1552" w:type="dxa"/>
            <w:hideMark/>
          </w:tcPr>
          <w:p w14:paraId="2A3B35F9" w14:textId="77777777" w:rsidR="00D77209" w:rsidRPr="00E94F4D" w:rsidRDefault="00D77209" w:rsidP="00361F25">
            <w:pPr>
              <w:pStyle w:val="TableTextCentered"/>
              <w:rPr>
                <w:rFonts w:ascii="Times New Roman" w:hAnsi="Times New Roman" w:cs="Times New Roman"/>
                <w:sz w:val="24"/>
                <w:szCs w:val="24"/>
              </w:rPr>
            </w:pPr>
            <w:r w:rsidRPr="00E94F4D">
              <w:t>29 </w:t>
            </w:r>
          </w:p>
        </w:tc>
      </w:tr>
    </w:tbl>
    <w:p w14:paraId="73AAB37A" w14:textId="1BD54E2C"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10</w:t>
        </w:r>
      </w:fldSimple>
      <w:r>
        <w:t>.</w:t>
      </w:r>
      <w:r w:rsidRPr="00E94F4D">
        <w:t xml:space="preserve"> </w:t>
      </w:r>
      <w:r w:rsidR="00905E6B">
        <w:rPr>
          <w:rFonts w:cstheme="minorHAnsi"/>
          <w:color w:val="000000" w:themeColor="text1"/>
        </w:rPr>
        <w:t>Groton-Dunstable Regional School District</w:t>
      </w:r>
      <w:r w:rsidR="00905E6B">
        <w:t>:</w:t>
      </w:r>
      <w:r w:rsidR="00905E6B" w:rsidRPr="00E94F4D">
        <w:t> Next-Generation MCAS Science Percent</w:t>
      </w:r>
      <w:r w:rsidR="00905E6B">
        <w:t>age</w:t>
      </w:r>
      <w:r w:rsidR="00905E6B" w:rsidRPr="00E94F4D">
        <w:t xml:space="preserve"> Meeting or Exceeding Expectations in Grades 5 and 8, 2019</w:t>
      </w:r>
      <w:r w:rsidR="00905E6B">
        <w:t>-</w:t>
      </w:r>
      <w:r w:rsidR="00905E6B" w:rsidRPr="00E94F4D">
        <w:t>2021 </w:t>
      </w:r>
    </w:p>
    <w:tbl>
      <w:tblPr>
        <w:tblStyle w:val="MSVTable11"/>
        <w:tblW w:w="0" w:type="dxa"/>
        <w:tblLook w:val="04A0" w:firstRow="1" w:lastRow="0" w:firstColumn="1" w:lastColumn="0" w:noHBand="0" w:noVBand="1"/>
      </w:tblPr>
      <w:tblGrid>
        <w:gridCol w:w="1333"/>
        <w:gridCol w:w="1338"/>
        <w:gridCol w:w="1331"/>
        <w:gridCol w:w="1331"/>
        <w:gridCol w:w="1331"/>
        <w:gridCol w:w="1342"/>
        <w:gridCol w:w="1338"/>
      </w:tblGrid>
      <w:tr w:rsidR="00361F25" w:rsidRPr="00E94F4D" w14:paraId="610BE12F" w14:textId="77777777" w:rsidTr="00D63290">
        <w:trPr>
          <w:cnfStyle w:val="100000000000" w:firstRow="1" w:lastRow="0" w:firstColumn="0" w:lastColumn="0" w:oddVBand="0" w:evenVBand="0" w:oddHBand="0" w:evenHBand="0" w:firstRowFirstColumn="0" w:firstRowLastColumn="0" w:lastRowFirstColumn="0" w:lastRowLastColumn="0"/>
        </w:trPr>
        <w:tc>
          <w:tcPr>
            <w:tcW w:w="1380" w:type="dxa"/>
            <w:vAlign w:val="center"/>
            <w:hideMark/>
          </w:tcPr>
          <w:p w14:paraId="0F9EDD76" w14:textId="548A32C0" w:rsidR="00D77209" w:rsidRPr="00E94F4D" w:rsidRDefault="00D77209" w:rsidP="00D63290">
            <w:pPr>
              <w:pStyle w:val="TableColHeadingCenter"/>
              <w:rPr>
                <w:rFonts w:ascii="Times New Roman" w:hAnsi="Times New Roman" w:cs="Times New Roman"/>
                <w:sz w:val="24"/>
                <w:szCs w:val="24"/>
              </w:rPr>
            </w:pPr>
            <w:r w:rsidRPr="00E94F4D">
              <w:t>Grade</w:t>
            </w:r>
          </w:p>
        </w:tc>
        <w:tc>
          <w:tcPr>
            <w:tcW w:w="1380" w:type="dxa"/>
            <w:vAlign w:val="center"/>
            <w:hideMark/>
          </w:tcPr>
          <w:p w14:paraId="5CA2B994" w14:textId="54C9C82A" w:rsidR="00D77209" w:rsidRPr="00E94F4D" w:rsidRDefault="00D77209" w:rsidP="00D63290">
            <w:pPr>
              <w:pStyle w:val="TableColHeadingCenter"/>
              <w:rPr>
                <w:rFonts w:ascii="Times New Roman" w:hAnsi="Times New Roman" w:cs="Times New Roman"/>
                <w:sz w:val="24"/>
                <w:szCs w:val="24"/>
              </w:rPr>
            </w:pPr>
            <w:r w:rsidRPr="00C54E53">
              <w:rPr>
                <w:rFonts w:cs="Times New Roman"/>
                <w:i/>
                <w:iCs/>
              </w:rPr>
              <w:t>N</w:t>
            </w:r>
            <w:r w:rsidRPr="00E94F4D">
              <w:t xml:space="preserve"> (2021)</w:t>
            </w:r>
          </w:p>
        </w:tc>
        <w:tc>
          <w:tcPr>
            <w:tcW w:w="1380" w:type="dxa"/>
            <w:vAlign w:val="center"/>
            <w:hideMark/>
          </w:tcPr>
          <w:p w14:paraId="69B64811" w14:textId="5C10D9FC" w:rsidR="00D77209" w:rsidRPr="00E94F4D" w:rsidRDefault="00D77209" w:rsidP="00D63290">
            <w:pPr>
              <w:pStyle w:val="TableColHeadingCenter"/>
              <w:rPr>
                <w:rFonts w:ascii="Times New Roman" w:hAnsi="Times New Roman" w:cs="Times New Roman"/>
                <w:sz w:val="24"/>
                <w:szCs w:val="24"/>
              </w:rPr>
            </w:pPr>
            <w:r w:rsidRPr="00E94F4D">
              <w:t>2019</w:t>
            </w:r>
          </w:p>
        </w:tc>
        <w:tc>
          <w:tcPr>
            <w:tcW w:w="1380" w:type="dxa"/>
            <w:vAlign w:val="center"/>
            <w:hideMark/>
          </w:tcPr>
          <w:p w14:paraId="10F7A432" w14:textId="0D877383" w:rsidR="00D77209" w:rsidRPr="00E94F4D" w:rsidRDefault="00D77209" w:rsidP="00D63290">
            <w:pPr>
              <w:pStyle w:val="TableColHeadingCenter"/>
              <w:rPr>
                <w:rFonts w:ascii="Times New Roman" w:hAnsi="Times New Roman" w:cs="Times New Roman"/>
                <w:sz w:val="24"/>
                <w:szCs w:val="24"/>
              </w:rPr>
            </w:pPr>
            <w:r w:rsidRPr="00E94F4D">
              <w:t>2020</w:t>
            </w:r>
          </w:p>
        </w:tc>
        <w:tc>
          <w:tcPr>
            <w:tcW w:w="1380" w:type="dxa"/>
            <w:vAlign w:val="center"/>
            <w:hideMark/>
          </w:tcPr>
          <w:p w14:paraId="0762DAD9" w14:textId="20672FB3" w:rsidR="00D77209" w:rsidRPr="00E94F4D" w:rsidRDefault="00D77209" w:rsidP="00D63290">
            <w:pPr>
              <w:pStyle w:val="TableColHeadingCenter"/>
              <w:rPr>
                <w:rFonts w:ascii="Times New Roman" w:hAnsi="Times New Roman" w:cs="Times New Roman"/>
                <w:sz w:val="24"/>
                <w:szCs w:val="24"/>
              </w:rPr>
            </w:pPr>
            <w:r w:rsidRPr="00E94F4D">
              <w:t>2021</w:t>
            </w:r>
          </w:p>
        </w:tc>
        <w:tc>
          <w:tcPr>
            <w:tcW w:w="1380" w:type="dxa"/>
            <w:vAlign w:val="center"/>
            <w:hideMark/>
          </w:tcPr>
          <w:p w14:paraId="767271A6" w14:textId="6A9E6929" w:rsidR="00D77209" w:rsidRPr="00E94F4D" w:rsidRDefault="00D77209" w:rsidP="00D63290">
            <w:pPr>
              <w:pStyle w:val="TableColHeadingCenter"/>
              <w:rPr>
                <w:rFonts w:ascii="Times New Roman" w:hAnsi="Times New Roman" w:cs="Times New Roman"/>
                <w:sz w:val="24"/>
                <w:szCs w:val="24"/>
              </w:rPr>
            </w:pPr>
            <w:r w:rsidRPr="00E94F4D">
              <w:t>3-y</w:t>
            </w:r>
            <w:r>
              <w:t>ea</w:t>
            </w:r>
            <w:r w:rsidRPr="00E94F4D">
              <w:t xml:space="preserve">r </w:t>
            </w:r>
            <w:r>
              <w:t>c</w:t>
            </w:r>
            <w:r w:rsidRPr="00E94F4D">
              <w:t>hange</w:t>
            </w:r>
          </w:p>
        </w:tc>
        <w:tc>
          <w:tcPr>
            <w:tcW w:w="1380" w:type="dxa"/>
            <w:vAlign w:val="center"/>
            <w:hideMark/>
          </w:tcPr>
          <w:p w14:paraId="1F7EDDB3" w14:textId="08418294" w:rsidR="00D77209" w:rsidRPr="00E94F4D" w:rsidRDefault="00D77209" w:rsidP="00D63290">
            <w:pPr>
              <w:pStyle w:val="TableColHeadingCenter"/>
              <w:rPr>
                <w:rFonts w:ascii="Times New Roman" w:hAnsi="Times New Roman" w:cs="Times New Roman"/>
                <w:sz w:val="24"/>
                <w:szCs w:val="24"/>
              </w:rPr>
            </w:pPr>
            <w:r w:rsidRPr="00E94F4D">
              <w:t>State (2021)</w:t>
            </w:r>
          </w:p>
        </w:tc>
      </w:tr>
      <w:tr w:rsidR="00361F25" w:rsidRPr="00E94F4D" w14:paraId="2831DC03" w14:textId="77777777" w:rsidTr="00361F25">
        <w:trPr>
          <w:cnfStyle w:val="000000100000" w:firstRow="0" w:lastRow="0" w:firstColumn="0" w:lastColumn="0" w:oddVBand="0" w:evenVBand="0" w:oddHBand="1" w:evenHBand="0" w:firstRowFirstColumn="0" w:firstRowLastColumn="0" w:lastRowFirstColumn="0" w:lastRowLastColumn="0"/>
        </w:trPr>
        <w:tc>
          <w:tcPr>
            <w:tcW w:w="1380" w:type="dxa"/>
            <w:hideMark/>
          </w:tcPr>
          <w:p w14:paraId="1FCABB04" w14:textId="77777777" w:rsidR="00D77209" w:rsidRPr="00E94F4D" w:rsidRDefault="00D77209" w:rsidP="00361F25">
            <w:pPr>
              <w:pStyle w:val="TableTextCentered"/>
              <w:rPr>
                <w:rFonts w:ascii="Times New Roman" w:hAnsi="Times New Roman" w:cs="Times New Roman"/>
                <w:sz w:val="24"/>
                <w:szCs w:val="24"/>
              </w:rPr>
            </w:pPr>
            <w:r w:rsidRPr="00E94F4D">
              <w:t>5 </w:t>
            </w:r>
          </w:p>
        </w:tc>
        <w:tc>
          <w:tcPr>
            <w:tcW w:w="1380" w:type="dxa"/>
            <w:hideMark/>
          </w:tcPr>
          <w:p w14:paraId="3F75545B" w14:textId="77777777" w:rsidR="00D77209" w:rsidRPr="00E94F4D" w:rsidRDefault="00D77209" w:rsidP="00361F25">
            <w:pPr>
              <w:pStyle w:val="TableTextCentered"/>
              <w:rPr>
                <w:rFonts w:ascii="Times New Roman" w:hAnsi="Times New Roman" w:cs="Times New Roman"/>
                <w:sz w:val="24"/>
                <w:szCs w:val="24"/>
              </w:rPr>
            </w:pPr>
            <w:r w:rsidRPr="00E94F4D">
              <w:t>152 </w:t>
            </w:r>
          </w:p>
        </w:tc>
        <w:tc>
          <w:tcPr>
            <w:tcW w:w="1380" w:type="dxa"/>
            <w:hideMark/>
          </w:tcPr>
          <w:p w14:paraId="133200FA" w14:textId="77777777" w:rsidR="00D77209" w:rsidRPr="00E94F4D" w:rsidRDefault="00D77209" w:rsidP="00361F25">
            <w:pPr>
              <w:pStyle w:val="TableTextCentered"/>
              <w:rPr>
                <w:rFonts w:ascii="Times New Roman" w:hAnsi="Times New Roman" w:cs="Times New Roman"/>
                <w:sz w:val="24"/>
                <w:szCs w:val="24"/>
              </w:rPr>
            </w:pPr>
            <w:r w:rsidRPr="00E94F4D">
              <w:t>71% </w:t>
            </w:r>
          </w:p>
        </w:tc>
        <w:tc>
          <w:tcPr>
            <w:tcW w:w="1380" w:type="dxa"/>
            <w:hideMark/>
          </w:tcPr>
          <w:p w14:paraId="005C291A" w14:textId="51CC3899"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380" w:type="dxa"/>
            <w:hideMark/>
          </w:tcPr>
          <w:p w14:paraId="6AA17959" w14:textId="77777777" w:rsidR="00D77209" w:rsidRPr="00E94F4D" w:rsidRDefault="00D77209" w:rsidP="00361F25">
            <w:pPr>
              <w:pStyle w:val="TableTextCentered"/>
              <w:rPr>
                <w:rFonts w:ascii="Times New Roman" w:hAnsi="Times New Roman" w:cs="Times New Roman"/>
                <w:sz w:val="24"/>
                <w:szCs w:val="24"/>
              </w:rPr>
            </w:pPr>
            <w:r w:rsidRPr="00E94F4D">
              <w:t>65% </w:t>
            </w:r>
          </w:p>
        </w:tc>
        <w:tc>
          <w:tcPr>
            <w:tcW w:w="1380" w:type="dxa"/>
            <w:hideMark/>
          </w:tcPr>
          <w:p w14:paraId="4FB9404C" w14:textId="77777777" w:rsidR="00D77209" w:rsidRPr="00E94F4D" w:rsidRDefault="00D77209" w:rsidP="00361F25">
            <w:pPr>
              <w:pStyle w:val="TableTextCentered"/>
              <w:rPr>
                <w:rFonts w:ascii="Times New Roman" w:hAnsi="Times New Roman" w:cs="Times New Roman"/>
                <w:sz w:val="24"/>
                <w:szCs w:val="24"/>
              </w:rPr>
            </w:pPr>
            <w:r w:rsidRPr="00E94F4D">
              <w:t>-6 </w:t>
            </w:r>
          </w:p>
        </w:tc>
        <w:tc>
          <w:tcPr>
            <w:tcW w:w="1380" w:type="dxa"/>
            <w:hideMark/>
          </w:tcPr>
          <w:p w14:paraId="10E47A3B" w14:textId="77777777" w:rsidR="00D77209" w:rsidRPr="00E94F4D" w:rsidRDefault="00D77209" w:rsidP="00361F25">
            <w:pPr>
              <w:pStyle w:val="TableTextCentered"/>
              <w:rPr>
                <w:rFonts w:ascii="Times New Roman" w:hAnsi="Times New Roman" w:cs="Times New Roman"/>
                <w:sz w:val="24"/>
                <w:szCs w:val="24"/>
              </w:rPr>
            </w:pPr>
            <w:r w:rsidRPr="00E94F4D">
              <w:t>42% </w:t>
            </w:r>
          </w:p>
        </w:tc>
      </w:tr>
      <w:tr w:rsidR="00361F25" w:rsidRPr="00E94F4D" w14:paraId="2ABDD597" w14:textId="77777777" w:rsidTr="00361F25">
        <w:tc>
          <w:tcPr>
            <w:tcW w:w="1380" w:type="dxa"/>
            <w:hideMark/>
          </w:tcPr>
          <w:p w14:paraId="1BD229DF" w14:textId="77777777" w:rsidR="00D77209" w:rsidRPr="00E94F4D" w:rsidRDefault="00D77209" w:rsidP="00361F25">
            <w:pPr>
              <w:pStyle w:val="TableTextCentered"/>
              <w:rPr>
                <w:rFonts w:ascii="Times New Roman" w:hAnsi="Times New Roman" w:cs="Times New Roman"/>
                <w:sz w:val="24"/>
                <w:szCs w:val="24"/>
              </w:rPr>
            </w:pPr>
            <w:r w:rsidRPr="00E94F4D">
              <w:t>8 </w:t>
            </w:r>
          </w:p>
        </w:tc>
        <w:tc>
          <w:tcPr>
            <w:tcW w:w="1380" w:type="dxa"/>
            <w:hideMark/>
          </w:tcPr>
          <w:p w14:paraId="689D0E20" w14:textId="77777777" w:rsidR="00D77209" w:rsidRPr="00E94F4D" w:rsidRDefault="00D77209" w:rsidP="00361F25">
            <w:pPr>
              <w:pStyle w:val="TableTextCentered"/>
              <w:rPr>
                <w:rFonts w:ascii="Times New Roman" w:hAnsi="Times New Roman" w:cs="Times New Roman"/>
                <w:sz w:val="24"/>
                <w:szCs w:val="24"/>
              </w:rPr>
            </w:pPr>
            <w:r w:rsidRPr="00E94F4D">
              <w:t>170 </w:t>
            </w:r>
          </w:p>
        </w:tc>
        <w:tc>
          <w:tcPr>
            <w:tcW w:w="1380" w:type="dxa"/>
            <w:hideMark/>
          </w:tcPr>
          <w:p w14:paraId="6C33D1B7" w14:textId="77777777" w:rsidR="00D77209" w:rsidRPr="00E94F4D" w:rsidRDefault="00D77209" w:rsidP="00361F25">
            <w:pPr>
              <w:pStyle w:val="TableTextCentered"/>
              <w:rPr>
                <w:rFonts w:ascii="Times New Roman" w:hAnsi="Times New Roman" w:cs="Times New Roman"/>
                <w:sz w:val="24"/>
                <w:szCs w:val="24"/>
              </w:rPr>
            </w:pPr>
            <w:r w:rsidRPr="00E94F4D">
              <w:t>73% </w:t>
            </w:r>
          </w:p>
        </w:tc>
        <w:tc>
          <w:tcPr>
            <w:tcW w:w="1380" w:type="dxa"/>
            <w:hideMark/>
          </w:tcPr>
          <w:p w14:paraId="1B014F7F" w14:textId="107B1FB3"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380" w:type="dxa"/>
            <w:hideMark/>
          </w:tcPr>
          <w:p w14:paraId="1C5371E9" w14:textId="77777777" w:rsidR="00D77209" w:rsidRPr="00E94F4D" w:rsidRDefault="00D77209" w:rsidP="00361F25">
            <w:pPr>
              <w:pStyle w:val="TableTextCentered"/>
              <w:rPr>
                <w:rFonts w:ascii="Times New Roman" w:hAnsi="Times New Roman" w:cs="Times New Roman"/>
                <w:sz w:val="24"/>
                <w:szCs w:val="24"/>
              </w:rPr>
            </w:pPr>
            <w:r w:rsidRPr="00E94F4D">
              <w:t>69% </w:t>
            </w:r>
          </w:p>
        </w:tc>
        <w:tc>
          <w:tcPr>
            <w:tcW w:w="1380" w:type="dxa"/>
            <w:hideMark/>
          </w:tcPr>
          <w:p w14:paraId="4845C904" w14:textId="77777777" w:rsidR="00D77209" w:rsidRPr="00E94F4D" w:rsidRDefault="00D77209" w:rsidP="00361F25">
            <w:pPr>
              <w:pStyle w:val="TableTextCentered"/>
              <w:rPr>
                <w:rFonts w:ascii="Times New Roman" w:hAnsi="Times New Roman" w:cs="Times New Roman"/>
                <w:sz w:val="24"/>
                <w:szCs w:val="24"/>
              </w:rPr>
            </w:pPr>
            <w:r w:rsidRPr="00E94F4D">
              <w:t>-4 </w:t>
            </w:r>
          </w:p>
        </w:tc>
        <w:tc>
          <w:tcPr>
            <w:tcW w:w="1380" w:type="dxa"/>
            <w:hideMark/>
          </w:tcPr>
          <w:p w14:paraId="383D8255" w14:textId="77777777" w:rsidR="00D77209" w:rsidRPr="00E94F4D" w:rsidRDefault="00D77209" w:rsidP="00361F25">
            <w:pPr>
              <w:pStyle w:val="TableTextCentered"/>
              <w:rPr>
                <w:rFonts w:ascii="Times New Roman" w:hAnsi="Times New Roman" w:cs="Times New Roman"/>
                <w:sz w:val="24"/>
                <w:szCs w:val="24"/>
              </w:rPr>
            </w:pPr>
            <w:r w:rsidRPr="00E94F4D">
              <w:t>41% </w:t>
            </w:r>
          </w:p>
        </w:tc>
      </w:tr>
      <w:tr w:rsidR="00361F25" w:rsidRPr="00E94F4D" w14:paraId="7F14A100" w14:textId="77777777" w:rsidTr="00361F25">
        <w:trPr>
          <w:cnfStyle w:val="000000100000" w:firstRow="0" w:lastRow="0" w:firstColumn="0" w:lastColumn="0" w:oddVBand="0" w:evenVBand="0" w:oddHBand="1" w:evenHBand="0" w:firstRowFirstColumn="0" w:firstRowLastColumn="0" w:lastRowFirstColumn="0" w:lastRowLastColumn="0"/>
        </w:trPr>
        <w:tc>
          <w:tcPr>
            <w:tcW w:w="1380" w:type="dxa"/>
            <w:hideMark/>
          </w:tcPr>
          <w:p w14:paraId="4FB7CC1C" w14:textId="77777777" w:rsidR="00D77209" w:rsidRPr="00E94F4D" w:rsidRDefault="00D77209" w:rsidP="00361F25">
            <w:pPr>
              <w:pStyle w:val="TableTextCentered"/>
              <w:rPr>
                <w:rFonts w:ascii="Times New Roman" w:hAnsi="Times New Roman" w:cs="Times New Roman"/>
                <w:sz w:val="24"/>
                <w:szCs w:val="24"/>
              </w:rPr>
            </w:pPr>
            <w:r w:rsidRPr="00E94F4D">
              <w:t>5 and 8 </w:t>
            </w:r>
          </w:p>
        </w:tc>
        <w:tc>
          <w:tcPr>
            <w:tcW w:w="1380" w:type="dxa"/>
            <w:hideMark/>
          </w:tcPr>
          <w:p w14:paraId="591E283C" w14:textId="77777777" w:rsidR="00D77209" w:rsidRPr="00E94F4D" w:rsidRDefault="00D77209" w:rsidP="00361F25">
            <w:pPr>
              <w:pStyle w:val="TableTextCentered"/>
              <w:rPr>
                <w:rFonts w:ascii="Times New Roman" w:hAnsi="Times New Roman" w:cs="Times New Roman"/>
                <w:sz w:val="24"/>
                <w:szCs w:val="24"/>
              </w:rPr>
            </w:pPr>
            <w:r w:rsidRPr="00E94F4D">
              <w:t>322 </w:t>
            </w:r>
          </w:p>
        </w:tc>
        <w:tc>
          <w:tcPr>
            <w:tcW w:w="1380" w:type="dxa"/>
            <w:hideMark/>
          </w:tcPr>
          <w:p w14:paraId="74FA6C5F" w14:textId="77777777" w:rsidR="00D77209" w:rsidRPr="00E94F4D" w:rsidRDefault="00D77209" w:rsidP="00361F25">
            <w:pPr>
              <w:pStyle w:val="TableTextCentered"/>
              <w:rPr>
                <w:rFonts w:ascii="Times New Roman" w:hAnsi="Times New Roman" w:cs="Times New Roman"/>
                <w:sz w:val="24"/>
                <w:szCs w:val="24"/>
              </w:rPr>
            </w:pPr>
            <w:r w:rsidRPr="00E94F4D">
              <w:t>72% </w:t>
            </w:r>
          </w:p>
        </w:tc>
        <w:tc>
          <w:tcPr>
            <w:tcW w:w="1380" w:type="dxa"/>
            <w:hideMark/>
          </w:tcPr>
          <w:p w14:paraId="461C6BE7" w14:textId="4D69F17C"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380" w:type="dxa"/>
            <w:hideMark/>
          </w:tcPr>
          <w:p w14:paraId="4B644C44" w14:textId="77777777" w:rsidR="00D77209" w:rsidRPr="00E94F4D" w:rsidRDefault="00D77209" w:rsidP="00361F25">
            <w:pPr>
              <w:pStyle w:val="TableTextCentered"/>
              <w:rPr>
                <w:rFonts w:ascii="Times New Roman" w:hAnsi="Times New Roman" w:cs="Times New Roman"/>
                <w:sz w:val="24"/>
                <w:szCs w:val="24"/>
              </w:rPr>
            </w:pPr>
            <w:r w:rsidRPr="00E94F4D">
              <w:t>67% </w:t>
            </w:r>
          </w:p>
        </w:tc>
        <w:tc>
          <w:tcPr>
            <w:tcW w:w="1380" w:type="dxa"/>
            <w:hideMark/>
          </w:tcPr>
          <w:p w14:paraId="61CEB441" w14:textId="77777777" w:rsidR="00D77209" w:rsidRPr="00E94F4D" w:rsidRDefault="00D77209" w:rsidP="00361F25">
            <w:pPr>
              <w:pStyle w:val="TableTextCentered"/>
              <w:rPr>
                <w:rFonts w:ascii="Times New Roman" w:hAnsi="Times New Roman" w:cs="Times New Roman"/>
                <w:sz w:val="24"/>
                <w:szCs w:val="24"/>
              </w:rPr>
            </w:pPr>
            <w:r w:rsidRPr="00E94F4D">
              <w:t>-5 </w:t>
            </w:r>
          </w:p>
        </w:tc>
        <w:tc>
          <w:tcPr>
            <w:tcW w:w="1380" w:type="dxa"/>
            <w:hideMark/>
          </w:tcPr>
          <w:p w14:paraId="51E5FC80" w14:textId="77777777" w:rsidR="00D77209" w:rsidRPr="00E94F4D" w:rsidRDefault="00D77209" w:rsidP="00361F25">
            <w:pPr>
              <w:pStyle w:val="TableTextCentered"/>
              <w:rPr>
                <w:rFonts w:ascii="Times New Roman" w:hAnsi="Times New Roman" w:cs="Times New Roman"/>
                <w:sz w:val="24"/>
                <w:szCs w:val="24"/>
              </w:rPr>
            </w:pPr>
            <w:r w:rsidRPr="00E94F4D">
              <w:t>42% </w:t>
            </w:r>
          </w:p>
        </w:tc>
      </w:tr>
      <w:tr w:rsidR="00361F25" w:rsidRPr="00E94F4D" w14:paraId="700E99DD" w14:textId="77777777" w:rsidTr="00361F25">
        <w:tc>
          <w:tcPr>
            <w:tcW w:w="1380" w:type="dxa"/>
            <w:hideMark/>
          </w:tcPr>
          <w:p w14:paraId="5571696C" w14:textId="77777777" w:rsidR="00D77209" w:rsidRPr="00E94F4D" w:rsidRDefault="00D77209" w:rsidP="00361F25">
            <w:pPr>
              <w:pStyle w:val="TableTextCentered"/>
              <w:rPr>
                <w:rFonts w:ascii="Times New Roman" w:hAnsi="Times New Roman" w:cs="Times New Roman"/>
                <w:sz w:val="24"/>
                <w:szCs w:val="24"/>
              </w:rPr>
            </w:pPr>
            <w:r w:rsidRPr="00E94F4D">
              <w:t>10 </w:t>
            </w:r>
          </w:p>
        </w:tc>
        <w:tc>
          <w:tcPr>
            <w:tcW w:w="1380" w:type="dxa"/>
            <w:hideMark/>
          </w:tcPr>
          <w:p w14:paraId="7AE627C7" w14:textId="6DA189CA"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380" w:type="dxa"/>
            <w:hideMark/>
          </w:tcPr>
          <w:p w14:paraId="6A90EB6F" w14:textId="7243F78C"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380" w:type="dxa"/>
            <w:hideMark/>
          </w:tcPr>
          <w:p w14:paraId="54A50220" w14:textId="2ED47BF9"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380" w:type="dxa"/>
            <w:hideMark/>
          </w:tcPr>
          <w:p w14:paraId="594F68AE" w14:textId="54FAC3C2"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380" w:type="dxa"/>
            <w:hideMark/>
          </w:tcPr>
          <w:p w14:paraId="566FB9FF" w14:textId="0B132225"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c>
          <w:tcPr>
            <w:tcW w:w="1380" w:type="dxa"/>
            <w:hideMark/>
          </w:tcPr>
          <w:p w14:paraId="173F3CDD" w14:textId="548373CB" w:rsidR="00D77209" w:rsidRPr="00E94F4D" w:rsidRDefault="00D63290" w:rsidP="00361F25">
            <w:pPr>
              <w:pStyle w:val="TableTextCentered"/>
              <w:rPr>
                <w:rFonts w:ascii="Times New Roman" w:hAnsi="Times New Roman" w:cs="Times New Roman"/>
                <w:sz w:val="24"/>
                <w:szCs w:val="24"/>
              </w:rPr>
            </w:pPr>
            <w:r>
              <w:t>NA</w:t>
            </w:r>
            <w:r w:rsidR="00D77209" w:rsidRPr="00E94F4D">
              <w:t> </w:t>
            </w:r>
          </w:p>
        </w:tc>
      </w:tr>
    </w:tbl>
    <w:p w14:paraId="71F51DAE" w14:textId="33854F33" w:rsidR="00D77209" w:rsidRPr="00EC6CFA" w:rsidRDefault="00361F25" w:rsidP="00EC6CFA">
      <w:pPr>
        <w:pStyle w:val="TableNote"/>
        <w:rPr>
          <w:rFonts w:ascii="Times New Roman" w:hAnsi="Times New Roman"/>
          <w:sz w:val="24"/>
        </w:rPr>
      </w:pPr>
      <w:r>
        <w:rPr>
          <w:rFonts w:eastAsia="Calibri"/>
          <w:i/>
          <w:iCs/>
        </w:rPr>
        <w:t>Note.</w:t>
      </w:r>
      <w:r>
        <w:rPr>
          <w:rFonts w:eastAsia="Calibri"/>
        </w:rPr>
        <w:t xml:space="preserve"> Grade 10 results for the spring 2021 STE are not provided because students in the class of 2023 were not required to take the STE test. Information about </w:t>
      </w:r>
      <w:r>
        <w:rPr>
          <w:rStyle w:val="normaltextrun"/>
          <w:rFonts w:eastAsia="Calibri"/>
        </w:rPr>
        <w:t>Competency Determination</w:t>
      </w:r>
      <w:r>
        <w:rPr>
          <w:rFonts w:eastAsia="Calibri"/>
        </w:rPr>
        <w:t xml:space="preserve"> requirements is available at </w:t>
      </w:r>
      <w:hyperlink r:id="rId56" w:history="1">
        <w:r>
          <w:rPr>
            <w:rStyle w:val="Hyperlink"/>
            <w:rFonts w:eastAsia="Calibri"/>
          </w:rPr>
          <w:t>https://www.doe.mass.edu/mcas/graduation.html</w:t>
        </w:r>
      </w:hyperlink>
      <w:r>
        <w:rPr>
          <w:rFonts w:eastAsia="Calibri"/>
        </w:rPr>
        <w:t>.</w:t>
      </w:r>
      <w:r>
        <w:t> </w:t>
      </w:r>
      <w:r>
        <w:rPr>
          <w:rStyle w:val="normaltextrun"/>
        </w:rPr>
        <w:t>In 2019, tenth graders took the Legacy MCAS science test.</w:t>
      </w:r>
      <w:r w:rsidRPr="009E66CC">
        <w:rPr>
          <w:rFonts w:ascii="Franklin Gothic Book" w:hAnsi="Franklin Gothic Book" w:cs="Calibri"/>
          <w:sz w:val="16"/>
          <w:szCs w:val="16"/>
        </w:rPr>
        <w:t> </w:t>
      </w:r>
    </w:p>
    <w:p w14:paraId="68F13430" w14:textId="26F7D561"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11</w:t>
        </w:r>
      </w:fldSimple>
      <w:r>
        <w:t>.</w:t>
      </w:r>
      <w:r w:rsidRPr="00E94F4D">
        <w:t xml:space="preserve"> </w:t>
      </w:r>
      <w:r w:rsidR="00905E6B">
        <w:rPr>
          <w:rFonts w:cstheme="minorHAnsi"/>
          <w:color w:val="000000" w:themeColor="text1"/>
        </w:rPr>
        <w:t>Groton-Dunstable Regional School District</w:t>
      </w:r>
      <w:r w:rsidR="00905E6B">
        <w:t>:</w:t>
      </w:r>
      <w:r w:rsidR="00905E6B" w:rsidRPr="00E94F4D">
        <w:t> </w:t>
      </w:r>
      <w:r w:rsidR="00905E6B">
        <w:t>ELA</w:t>
      </w:r>
      <w:r w:rsidR="00905E6B" w:rsidRPr="00E94F4D">
        <w:t xml:space="preserve"> and </w:t>
      </w:r>
      <w:r w:rsidR="00905E6B">
        <w:t xml:space="preserve">Mathematics </w:t>
      </w:r>
      <w:r w:rsidR="00905E6B" w:rsidRPr="00E94F4D">
        <w:t>Mean Student Growth Percentile in Grades 3-10, 2019</w:t>
      </w:r>
      <w:r w:rsidR="00905E6B">
        <w:t>-</w:t>
      </w:r>
      <w:r w:rsidR="00905E6B" w:rsidRPr="00E94F4D">
        <w:t>2021 </w:t>
      </w:r>
    </w:p>
    <w:tbl>
      <w:tblPr>
        <w:tblStyle w:val="MSVTable11"/>
        <w:tblW w:w="5000" w:type="pct"/>
        <w:tblLook w:val="04A0" w:firstRow="1" w:lastRow="0" w:firstColumn="1" w:lastColumn="0" w:noHBand="0" w:noVBand="1"/>
      </w:tblPr>
      <w:tblGrid>
        <w:gridCol w:w="1066"/>
        <w:gridCol w:w="1034"/>
        <w:gridCol w:w="1035"/>
        <w:gridCol w:w="1035"/>
        <w:gridCol w:w="1035"/>
        <w:gridCol w:w="1034"/>
        <w:gridCol w:w="1035"/>
        <w:gridCol w:w="1035"/>
        <w:gridCol w:w="1035"/>
      </w:tblGrid>
      <w:tr w:rsidR="00361F25" w:rsidRPr="00E94F4D" w14:paraId="20ED27F3" w14:textId="77777777" w:rsidTr="009170A4">
        <w:trPr>
          <w:cnfStyle w:val="100000000000" w:firstRow="1" w:lastRow="0" w:firstColumn="0" w:lastColumn="0" w:oddVBand="0" w:evenVBand="0" w:oddHBand="0" w:evenHBand="0" w:firstRowFirstColumn="0" w:firstRowLastColumn="0" w:lastRowFirstColumn="0" w:lastRowLastColumn="0"/>
          <w:tblHeader/>
        </w:trPr>
        <w:tc>
          <w:tcPr>
            <w:tcW w:w="1066" w:type="dxa"/>
            <w:tcBorders>
              <w:top w:val="nil"/>
            </w:tcBorders>
            <w:vAlign w:val="center"/>
            <w:hideMark/>
          </w:tcPr>
          <w:p w14:paraId="3A43643F" w14:textId="473EF001" w:rsidR="00D77209" w:rsidRPr="00347021" w:rsidRDefault="00D77209" w:rsidP="009170A4">
            <w:pPr>
              <w:pStyle w:val="TableColHeadingCenter"/>
            </w:pPr>
            <w:r w:rsidRPr="00347021">
              <w:t>Grade</w:t>
            </w:r>
          </w:p>
        </w:tc>
        <w:tc>
          <w:tcPr>
            <w:tcW w:w="1034" w:type="dxa"/>
            <w:vAlign w:val="center"/>
            <w:hideMark/>
          </w:tcPr>
          <w:p w14:paraId="46698793" w14:textId="0E0D8556" w:rsidR="00D77209" w:rsidRPr="00347021" w:rsidRDefault="00D63290" w:rsidP="009170A4">
            <w:pPr>
              <w:pStyle w:val="TableColHeadingCenter"/>
            </w:pPr>
            <w:r>
              <w:rPr>
                <w:rFonts w:cs="Times New Roman"/>
                <w:i/>
                <w:iCs/>
              </w:rPr>
              <w:t xml:space="preserve">ELA </w:t>
            </w:r>
            <w:r w:rsidR="00D77209" w:rsidRPr="00F935B6">
              <w:rPr>
                <w:rFonts w:cs="Times New Roman"/>
                <w:i/>
                <w:iCs/>
              </w:rPr>
              <w:t>N</w:t>
            </w:r>
            <w:r w:rsidR="00D77209" w:rsidRPr="00347021">
              <w:t xml:space="preserve"> (2021)</w:t>
            </w:r>
          </w:p>
        </w:tc>
        <w:tc>
          <w:tcPr>
            <w:tcW w:w="1035" w:type="dxa"/>
            <w:vAlign w:val="center"/>
            <w:hideMark/>
          </w:tcPr>
          <w:p w14:paraId="5982DF34" w14:textId="10DC5FFF" w:rsidR="00D77209" w:rsidRPr="00347021" w:rsidRDefault="00D63290" w:rsidP="009170A4">
            <w:pPr>
              <w:pStyle w:val="TableColHeadingCenter"/>
            </w:pPr>
            <w:r>
              <w:t xml:space="preserve">ELA </w:t>
            </w:r>
            <w:r w:rsidR="00D77209" w:rsidRPr="00347021">
              <w:t>2019</w:t>
            </w:r>
          </w:p>
        </w:tc>
        <w:tc>
          <w:tcPr>
            <w:tcW w:w="1035" w:type="dxa"/>
            <w:vAlign w:val="center"/>
            <w:hideMark/>
          </w:tcPr>
          <w:p w14:paraId="0CB9AEB4" w14:textId="31CA0311" w:rsidR="00D77209" w:rsidRPr="00347021" w:rsidRDefault="00D63290" w:rsidP="009170A4">
            <w:pPr>
              <w:pStyle w:val="TableColHeadingCenter"/>
            </w:pPr>
            <w:r>
              <w:t xml:space="preserve">ELA </w:t>
            </w:r>
            <w:r w:rsidR="00D77209" w:rsidRPr="00347021">
              <w:t>2021</w:t>
            </w:r>
          </w:p>
        </w:tc>
        <w:tc>
          <w:tcPr>
            <w:tcW w:w="1035" w:type="dxa"/>
            <w:vAlign w:val="center"/>
            <w:hideMark/>
          </w:tcPr>
          <w:p w14:paraId="4A6FD694" w14:textId="67E8AC3C" w:rsidR="00D77209" w:rsidRPr="00347021" w:rsidRDefault="00D63290" w:rsidP="009170A4">
            <w:pPr>
              <w:pStyle w:val="TableColHeadingCenter"/>
            </w:pPr>
            <w:r>
              <w:t xml:space="preserve">ELA </w:t>
            </w:r>
            <w:r w:rsidR="00D77209" w:rsidRPr="00347021">
              <w:t>State (2021)</w:t>
            </w:r>
          </w:p>
        </w:tc>
        <w:tc>
          <w:tcPr>
            <w:tcW w:w="1034" w:type="dxa"/>
            <w:vAlign w:val="center"/>
            <w:hideMark/>
          </w:tcPr>
          <w:p w14:paraId="3F87C588" w14:textId="4C8D244A" w:rsidR="00D77209" w:rsidRPr="00347021" w:rsidRDefault="00D63290" w:rsidP="009170A4">
            <w:pPr>
              <w:pStyle w:val="TableColHeadingCenter"/>
            </w:pPr>
            <w:r>
              <w:rPr>
                <w:rFonts w:cs="Times New Roman"/>
                <w:i/>
                <w:iCs/>
              </w:rPr>
              <w:t xml:space="preserve">Math </w:t>
            </w:r>
            <w:r w:rsidR="00D77209" w:rsidRPr="00F935B6">
              <w:rPr>
                <w:rFonts w:cs="Times New Roman"/>
                <w:i/>
                <w:iCs/>
              </w:rPr>
              <w:t>N</w:t>
            </w:r>
            <w:r w:rsidR="00D77209" w:rsidRPr="00347021">
              <w:t xml:space="preserve"> (2021)</w:t>
            </w:r>
          </w:p>
        </w:tc>
        <w:tc>
          <w:tcPr>
            <w:tcW w:w="1035" w:type="dxa"/>
            <w:vAlign w:val="center"/>
            <w:hideMark/>
          </w:tcPr>
          <w:p w14:paraId="56B1BD1C" w14:textId="2E763784" w:rsidR="00D77209" w:rsidRPr="00347021" w:rsidRDefault="00D63290" w:rsidP="009170A4">
            <w:pPr>
              <w:pStyle w:val="TableColHeadingCenter"/>
            </w:pPr>
            <w:r>
              <w:t xml:space="preserve">Math </w:t>
            </w:r>
            <w:r w:rsidR="00D77209" w:rsidRPr="00347021">
              <w:t>2019</w:t>
            </w:r>
          </w:p>
        </w:tc>
        <w:tc>
          <w:tcPr>
            <w:tcW w:w="1035" w:type="dxa"/>
            <w:vAlign w:val="center"/>
            <w:hideMark/>
          </w:tcPr>
          <w:p w14:paraId="7BB0B8AE" w14:textId="66189F9B" w:rsidR="00D77209" w:rsidRPr="00347021" w:rsidRDefault="00D63290" w:rsidP="009170A4">
            <w:pPr>
              <w:pStyle w:val="TableColHeadingCenter"/>
            </w:pPr>
            <w:r>
              <w:t xml:space="preserve">Math </w:t>
            </w:r>
            <w:r w:rsidR="00D77209" w:rsidRPr="00347021">
              <w:t>2021</w:t>
            </w:r>
          </w:p>
        </w:tc>
        <w:tc>
          <w:tcPr>
            <w:tcW w:w="1035" w:type="dxa"/>
            <w:vAlign w:val="center"/>
            <w:hideMark/>
          </w:tcPr>
          <w:p w14:paraId="45A9DF6D" w14:textId="1A97F32E" w:rsidR="00D77209" w:rsidRPr="00347021" w:rsidRDefault="00D63290" w:rsidP="009170A4">
            <w:pPr>
              <w:pStyle w:val="TableColHeadingCenter"/>
            </w:pPr>
            <w:r>
              <w:t xml:space="preserve">Math </w:t>
            </w:r>
            <w:r w:rsidR="00D77209" w:rsidRPr="00347021">
              <w:t>State (2021)</w:t>
            </w:r>
          </w:p>
        </w:tc>
      </w:tr>
      <w:tr w:rsidR="00347021" w:rsidRPr="00E94F4D" w14:paraId="17389DEB" w14:textId="77777777" w:rsidTr="00FD2C05">
        <w:trPr>
          <w:cnfStyle w:val="000000100000" w:firstRow="0" w:lastRow="0" w:firstColumn="0" w:lastColumn="0" w:oddVBand="0" w:evenVBand="0" w:oddHBand="1" w:evenHBand="0" w:firstRowFirstColumn="0" w:firstRowLastColumn="0" w:lastRowFirstColumn="0" w:lastRowLastColumn="0"/>
        </w:trPr>
        <w:tc>
          <w:tcPr>
            <w:tcW w:w="1066" w:type="dxa"/>
            <w:hideMark/>
          </w:tcPr>
          <w:p w14:paraId="45225677" w14:textId="77777777" w:rsidR="00D77209" w:rsidRPr="00347021" w:rsidRDefault="00D77209" w:rsidP="00361F25">
            <w:pPr>
              <w:pStyle w:val="TableTextCentered"/>
            </w:pPr>
            <w:r w:rsidRPr="00347021">
              <w:t>3 </w:t>
            </w:r>
          </w:p>
        </w:tc>
        <w:tc>
          <w:tcPr>
            <w:tcW w:w="1034" w:type="dxa"/>
            <w:hideMark/>
          </w:tcPr>
          <w:p w14:paraId="515BEE1E" w14:textId="3E2F349E" w:rsidR="00D77209" w:rsidRPr="00347021" w:rsidRDefault="009170A4" w:rsidP="00361F25">
            <w:pPr>
              <w:pStyle w:val="TableTextCentered"/>
            </w:pPr>
            <w:r>
              <w:t>NA</w:t>
            </w:r>
            <w:r w:rsidR="00D77209" w:rsidRPr="00347021">
              <w:t> </w:t>
            </w:r>
          </w:p>
        </w:tc>
        <w:tc>
          <w:tcPr>
            <w:tcW w:w="1035" w:type="dxa"/>
            <w:hideMark/>
          </w:tcPr>
          <w:p w14:paraId="4ECADB66" w14:textId="58D6777D" w:rsidR="00D77209" w:rsidRPr="00347021" w:rsidRDefault="009170A4" w:rsidP="00361F25">
            <w:pPr>
              <w:pStyle w:val="TableTextCentered"/>
            </w:pPr>
            <w:r>
              <w:t>NA</w:t>
            </w:r>
            <w:r w:rsidR="00D77209" w:rsidRPr="00347021">
              <w:t> </w:t>
            </w:r>
          </w:p>
        </w:tc>
        <w:tc>
          <w:tcPr>
            <w:tcW w:w="1035" w:type="dxa"/>
            <w:hideMark/>
          </w:tcPr>
          <w:p w14:paraId="574FC47A" w14:textId="09640574" w:rsidR="00D77209" w:rsidRPr="00347021" w:rsidRDefault="009170A4" w:rsidP="00361F25">
            <w:pPr>
              <w:pStyle w:val="TableTextCentered"/>
            </w:pPr>
            <w:r>
              <w:t>NA</w:t>
            </w:r>
            <w:r w:rsidR="00D77209" w:rsidRPr="00347021">
              <w:t> </w:t>
            </w:r>
          </w:p>
        </w:tc>
        <w:tc>
          <w:tcPr>
            <w:tcW w:w="1035" w:type="dxa"/>
            <w:hideMark/>
          </w:tcPr>
          <w:p w14:paraId="2A314FCB" w14:textId="5FC1FD8D" w:rsidR="00D77209" w:rsidRPr="00347021" w:rsidRDefault="009170A4" w:rsidP="00361F25">
            <w:pPr>
              <w:pStyle w:val="TableTextCentered"/>
            </w:pPr>
            <w:r>
              <w:t>NA</w:t>
            </w:r>
            <w:r w:rsidR="00D77209" w:rsidRPr="00347021">
              <w:t> </w:t>
            </w:r>
          </w:p>
        </w:tc>
        <w:tc>
          <w:tcPr>
            <w:tcW w:w="1034" w:type="dxa"/>
            <w:hideMark/>
          </w:tcPr>
          <w:p w14:paraId="40CEDF8F" w14:textId="2C51C505" w:rsidR="00D77209" w:rsidRPr="00347021" w:rsidRDefault="009170A4" w:rsidP="00361F25">
            <w:pPr>
              <w:pStyle w:val="TableTextCentered"/>
            </w:pPr>
            <w:r>
              <w:t>NA</w:t>
            </w:r>
            <w:r w:rsidR="00D77209" w:rsidRPr="00347021">
              <w:t> </w:t>
            </w:r>
          </w:p>
        </w:tc>
        <w:tc>
          <w:tcPr>
            <w:tcW w:w="1035" w:type="dxa"/>
            <w:hideMark/>
          </w:tcPr>
          <w:p w14:paraId="5B634F5C" w14:textId="173DDA0E" w:rsidR="00D77209" w:rsidRPr="00347021" w:rsidRDefault="009170A4" w:rsidP="00361F25">
            <w:pPr>
              <w:pStyle w:val="TableTextCentered"/>
            </w:pPr>
            <w:r>
              <w:t>NA</w:t>
            </w:r>
            <w:r w:rsidR="00D77209" w:rsidRPr="00347021">
              <w:t> </w:t>
            </w:r>
          </w:p>
        </w:tc>
        <w:tc>
          <w:tcPr>
            <w:tcW w:w="1035" w:type="dxa"/>
            <w:hideMark/>
          </w:tcPr>
          <w:p w14:paraId="0BE8512B" w14:textId="318BE924" w:rsidR="00D77209" w:rsidRPr="00347021" w:rsidRDefault="009170A4" w:rsidP="00361F25">
            <w:pPr>
              <w:pStyle w:val="TableTextCentered"/>
            </w:pPr>
            <w:r>
              <w:t>NA</w:t>
            </w:r>
            <w:r w:rsidR="00D77209" w:rsidRPr="00347021">
              <w:t> </w:t>
            </w:r>
          </w:p>
        </w:tc>
        <w:tc>
          <w:tcPr>
            <w:tcW w:w="1035" w:type="dxa"/>
            <w:hideMark/>
          </w:tcPr>
          <w:p w14:paraId="6A7EA2CE" w14:textId="2CBB98E0" w:rsidR="00D77209" w:rsidRPr="00347021" w:rsidRDefault="009170A4" w:rsidP="00361F25">
            <w:pPr>
              <w:pStyle w:val="TableTextCentered"/>
            </w:pPr>
            <w:r>
              <w:t>NA</w:t>
            </w:r>
            <w:r w:rsidR="00D77209" w:rsidRPr="00347021">
              <w:t> </w:t>
            </w:r>
          </w:p>
        </w:tc>
      </w:tr>
      <w:tr w:rsidR="00361F25" w:rsidRPr="00E94F4D" w14:paraId="2BBC0474" w14:textId="77777777" w:rsidTr="00FD2C05">
        <w:tc>
          <w:tcPr>
            <w:tcW w:w="1066" w:type="dxa"/>
            <w:hideMark/>
          </w:tcPr>
          <w:p w14:paraId="720EF51E" w14:textId="77777777" w:rsidR="00D77209" w:rsidRPr="00347021" w:rsidRDefault="00D77209" w:rsidP="00361F25">
            <w:pPr>
              <w:pStyle w:val="TableTextCentered"/>
            </w:pPr>
            <w:r w:rsidRPr="00347021">
              <w:t>4 </w:t>
            </w:r>
          </w:p>
        </w:tc>
        <w:tc>
          <w:tcPr>
            <w:tcW w:w="1034" w:type="dxa"/>
            <w:hideMark/>
          </w:tcPr>
          <w:p w14:paraId="42DE7B4E" w14:textId="631D2042" w:rsidR="00D77209" w:rsidRPr="00347021" w:rsidRDefault="009170A4" w:rsidP="00361F25">
            <w:pPr>
              <w:pStyle w:val="TableTextCentered"/>
            </w:pPr>
            <w:r>
              <w:t>NA</w:t>
            </w:r>
            <w:r w:rsidR="00D77209" w:rsidRPr="00347021">
              <w:t> </w:t>
            </w:r>
          </w:p>
        </w:tc>
        <w:tc>
          <w:tcPr>
            <w:tcW w:w="1035" w:type="dxa"/>
            <w:hideMark/>
          </w:tcPr>
          <w:p w14:paraId="6C2D3F77" w14:textId="77777777" w:rsidR="00D77209" w:rsidRPr="00347021" w:rsidRDefault="00D77209" w:rsidP="00361F25">
            <w:pPr>
              <w:pStyle w:val="TableTextCentered"/>
            </w:pPr>
            <w:r w:rsidRPr="00347021">
              <w:t>51.4 </w:t>
            </w:r>
          </w:p>
        </w:tc>
        <w:tc>
          <w:tcPr>
            <w:tcW w:w="1035" w:type="dxa"/>
            <w:hideMark/>
          </w:tcPr>
          <w:p w14:paraId="1EE8BA29" w14:textId="06765B88" w:rsidR="00D77209" w:rsidRPr="00347021" w:rsidRDefault="009170A4" w:rsidP="00361F25">
            <w:pPr>
              <w:pStyle w:val="TableTextCentered"/>
            </w:pPr>
            <w:r>
              <w:t>NA</w:t>
            </w:r>
            <w:r w:rsidR="00D77209" w:rsidRPr="00347021">
              <w:t> </w:t>
            </w:r>
          </w:p>
        </w:tc>
        <w:tc>
          <w:tcPr>
            <w:tcW w:w="1035" w:type="dxa"/>
            <w:hideMark/>
          </w:tcPr>
          <w:p w14:paraId="613A692B" w14:textId="37337331" w:rsidR="00D77209" w:rsidRPr="00347021" w:rsidRDefault="009170A4" w:rsidP="00361F25">
            <w:pPr>
              <w:pStyle w:val="TableTextCentered"/>
            </w:pPr>
            <w:r>
              <w:t>NA</w:t>
            </w:r>
            <w:r w:rsidR="00D77209" w:rsidRPr="00347021">
              <w:t> </w:t>
            </w:r>
          </w:p>
        </w:tc>
        <w:tc>
          <w:tcPr>
            <w:tcW w:w="1034" w:type="dxa"/>
            <w:hideMark/>
          </w:tcPr>
          <w:p w14:paraId="18E19241" w14:textId="0D086B8D" w:rsidR="00D77209" w:rsidRPr="00347021" w:rsidRDefault="009170A4" w:rsidP="00361F25">
            <w:pPr>
              <w:pStyle w:val="TableTextCentered"/>
            </w:pPr>
            <w:r>
              <w:t>NA</w:t>
            </w:r>
            <w:r w:rsidR="00D77209" w:rsidRPr="00347021">
              <w:t> </w:t>
            </w:r>
          </w:p>
        </w:tc>
        <w:tc>
          <w:tcPr>
            <w:tcW w:w="1035" w:type="dxa"/>
            <w:hideMark/>
          </w:tcPr>
          <w:p w14:paraId="20B49637" w14:textId="77777777" w:rsidR="00D77209" w:rsidRPr="00347021" w:rsidRDefault="00D77209" w:rsidP="00361F25">
            <w:pPr>
              <w:pStyle w:val="TableTextCentered"/>
            </w:pPr>
            <w:r w:rsidRPr="00347021">
              <w:t>62.3 </w:t>
            </w:r>
          </w:p>
        </w:tc>
        <w:tc>
          <w:tcPr>
            <w:tcW w:w="1035" w:type="dxa"/>
            <w:hideMark/>
          </w:tcPr>
          <w:p w14:paraId="4AF38436" w14:textId="46140E36" w:rsidR="00D77209" w:rsidRPr="00347021" w:rsidRDefault="009170A4" w:rsidP="00361F25">
            <w:pPr>
              <w:pStyle w:val="TableTextCentered"/>
            </w:pPr>
            <w:r>
              <w:t>NA</w:t>
            </w:r>
            <w:r w:rsidR="00D77209" w:rsidRPr="00347021">
              <w:t> </w:t>
            </w:r>
          </w:p>
        </w:tc>
        <w:tc>
          <w:tcPr>
            <w:tcW w:w="1035" w:type="dxa"/>
            <w:hideMark/>
          </w:tcPr>
          <w:p w14:paraId="7B23E959" w14:textId="566F0453" w:rsidR="00D77209" w:rsidRPr="00347021" w:rsidRDefault="009170A4" w:rsidP="00361F25">
            <w:pPr>
              <w:pStyle w:val="TableTextCentered"/>
            </w:pPr>
            <w:r>
              <w:t>NA</w:t>
            </w:r>
            <w:r w:rsidR="00D77209" w:rsidRPr="00347021">
              <w:t> </w:t>
            </w:r>
          </w:p>
        </w:tc>
      </w:tr>
      <w:tr w:rsidR="00347021" w:rsidRPr="00E94F4D" w14:paraId="056E90B7" w14:textId="77777777" w:rsidTr="00FD2C05">
        <w:trPr>
          <w:cnfStyle w:val="000000100000" w:firstRow="0" w:lastRow="0" w:firstColumn="0" w:lastColumn="0" w:oddVBand="0" w:evenVBand="0" w:oddHBand="1" w:evenHBand="0" w:firstRowFirstColumn="0" w:firstRowLastColumn="0" w:lastRowFirstColumn="0" w:lastRowLastColumn="0"/>
        </w:trPr>
        <w:tc>
          <w:tcPr>
            <w:tcW w:w="1066" w:type="dxa"/>
            <w:hideMark/>
          </w:tcPr>
          <w:p w14:paraId="67039933" w14:textId="77777777" w:rsidR="00D77209" w:rsidRPr="00347021" w:rsidRDefault="00D77209" w:rsidP="00361F25">
            <w:pPr>
              <w:pStyle w:val="TableTextCentered"/>
            </w:pPr>
            <w:r w:rsidRPr="00347021">
              <w:t>5 </w:t>
            </w:r>
          </w:p>
        </w:tc>
        <w:tc>
          <w:tcPr>
            <w:tcW w:w="1034" w:type="dxa"/>
            <w:hideMark/>
          </w:tcPr>
          <w:p w14:paraId="1019292C" w14:textId="77777777" w:rsidR="00D77209" w:rsidRPr="00347021" w:rsidRDefault="00D77209" w:rsidP="00361F25">
            <w:pPr>
              <w:pStyle w:val="TableTextCentered"/>
            </w:pPr>
            <w:r w:rsidRPr="00347021">
              <w:t>141 </w:t>
            </w:r>
          </w:p>
        </w:tc>
        <w:tc>
          <w:tcPr>
            <w:tcW w:w="1035" w:type="dxa"/>
            <w:hideMark/>
          </w:tcPr>
          <w:p w14:paraId="304D4930" w14:textId="77777777" w:rsidR="00D77209" w:rsidRPr="00347021" w:rsidRDefault="00D77209" w:rsidP="00361F25">
            <w:pPr>
              <w:pStyle w:val="TableTextCentered"/>
            </w:pPr>
            <w:r w:rsidRPr="00347021">
              <w:t>51.3 </w:t>
            </w:r>
          </w:p>
        </w:tc>
        <w:tc>
          <w:tcPr>
            <w:tcW w:w="1035" w:type="dxa"/>
            <w:hideMark/>
          </w:tcPr>
          <w:p w14:paraId="1FFD85DD" w14:textId="77777777" w:rsidR="00D77209" w:rsidRPr="00347021" w:rsidRDefault="00D77209" w:rsidP="00361F25">
            <w:pPr>
              <w:pStyle w:val="TableTextCentered"/>
            </w:pPr>
            <w:r w:rsidRPr="00347021">
              <w:t>39.4 </w:t>
            </w:r>
          </w:p>
        </w:tc>
        <w:tc>
          <w:tcPr>
            <w:tcW w:w="1035" w:type="dxa"/>
            <w:hideMark/>
          </w:tcPr>
          <w:p w14:paraId="5C053771" w14:textId="77777777" w:rsidR="00D77209" w:rsidRPr="00347021" w:rsidRDefault="00D77209" w:rsidP="00361F25">
            <w:pPr>
              <w:pStyle w:val="TableTextCentered"/>
            </w:pPr>
            <w:r w:rsidRPr="00347021">
              <w:t>34.9 </w:t>
            </w:r>
          </w:p>
        </w:tc>
        <w:tc>
          <w:tcPr>
            <w:tcW w:w="1034" w:type="dxa"/>
            <w:hideMark/>
          </w:tcPr>
          <w:p w14:paraId="4F2CC0D1" w14:textId="77777777" w:rsidR="00D77209" w:rsidRPr="00347021" w:rsidRDefault="00D77209" w:rsidP="00361F25">
            <w:pPr>
              <w:pStyle w:val="TableTextCentered"/>
            </w:pPr>
            <w:r w:rsidRPr="00347021">
              <w:t>138 </w:t>
            </w:r>
          </w:p>
        </w:tc>
        <w:tc>
          <w:tcPr>
            <w:tcW w:w="1035" w:type="dxa"/>
            <w:hideMark/>
          </w:tcPr>
          <w:p w14:paraId="02EDF8CE" w14:textId="77777777" w:rsidR="00D77209" w:rsidRPr="00347021" w:rsidRDefault="00D77209" w:rsidP="00361F25">
            <w:pPr>
              <w:pStyle w:val="TableTextCentered"/>
            </w:pPr>
            <w:r w:rsidRPr="00347021">
              <w:t>42.3 </w:t>
            </w:r>
          </w:p>
        </w:tc>
        <w:tc>
          <w:tcPr>
            <w:tcW w:w="1035" w:type="dxa"/>
            <w:hideMark/>
          </w:tcPr>
          <w:p w14:paraId="7E6EB95E" w14:textId="77777777" w:rsidR="00D77209" w:rsidRPr="00347021" w:rsidRDefault="00D77209" w:rsidP="00361F25">
            <w:pPr>
              <w:pStyle w:val="TableTextCentered"/>
            </w:pPr>
            <w:r w:rsidRPr="00347021">
              <w:t>29.8 </w:t>
            </w:r>
          </w:p>
        </w:tc>
        <w:tc>
          <w:tcPr>
            <w:tcW w:w="1035" w:type="dxa"/>
            <w:hideMark/>
          </w:tcPr>
          <w:p w14:paraId="78CA56BD" w14:textId="77777777" w:rsidR="00D77209" w:rsidRPr="00347021" w:rsidRDefault="00D77209" w:rsidP="00361F25">
            <w:pPr>
              <w:pStyle w:val="TableTextCentered"/>
            </w:pPr>
            <w:r w:rsidRPr="00347021">
              <w:t>31.9 </w:t>
            </w:r>
          </w:p>
        </w:tc>
      </w:tr>
      <w:tr w:rsidR="00361F25" w:rsidRPr="00E94F4D" w14:paraId="6EF81CC1" w14:textId="77777777" w:rsidTr="00FD2C05">
        <w:tc>
          <w:tcPr>
            <w:tcW w:w="1066" w:type="dxa"/>
            <w:hideMark/>
          </w:tcPr>
          <w:p w14:paraId="7DB2804A" w14:textId="77777777" w:rsidR="00D77209" w:rsidRPr="00347021" w:rsidRDefault="00D77209" w:rsidP="00361F25">
            <w:pPr>
              <w:pStyle w:val="TableTextCentered"/>
            </w:pPr>
            <w:r w:rsidRPr="00347021">
              <w:t>6 </w:t>
            </w:r>
          </w:p>
        </w:tc>
        <w:tc>
          <w:tcPr>
            <w:tcW w:w="1034" w:type="dxa"/>
            <w:hideMark/>
          </w:tcPr>
          <w:p w14:paraId="43F07F7C" w14:textId="77777777" w:rsidR="00D77209" w:rsidRPr="00347021" w:rsidRDefault="00D77209" w:rsidP="00361F25">
            <w:pPr>
              <w:pStyle w:val="TableTextCentered"/>
            </w:pPr>
            <w:r w:rsidRPr="00347021">
              <w:t>183 </w:t>
            </w:r>
          </w:p>
        </w:tc>
        <w:tc>
          <w:tcPr>
            <w:tcW w:w="1035" w:type="dxa"/>
            <w:hideMark/>
          </w:tcPr>
          <w:p w14:paraId="7C578166" w14:textId="77777777" w:rsidR="00D77209" w:rsidRPr="00347021" w:rsidRDefault="00D77209" w:rsidP="00361F25">
            <w:pPr>
              <w:pStyle w:val="TableTextCentered"/>
            </w:pPr>
            <w:r w:rsidRPr="00347021">
              <w:t>50.1 </w:t>
            </w:r>
          </w:p>
        </w:tc>
        <w:tc>
          <w:tcPr>
            <w:tcW w:w="1035" w:type="dxa"/>
            <w:hideMark/>
          </w:tcPr>
          <w:p w14:paraId="440C1F97" w14:textId="77777777" w:rsidR="00D77209" w:rsidRPr="00347021" w:rsidRDefault="00D77209" w:rsidP="00361F25">
            <w:pPr>
              <w:pStyle w:val="TableTextCentered"/>
            </w:pPr>
            <w:r w:rsidRPr="00347021">
              <w:t>43.4 </w:t>
            </w:r>
          </w:p>
        </w:tc>
        <w:tc>
          <w:tcPr>
            <w:tcW w:w="1035" w:type="dxa"/>
            <w:hideMark/>
          </w:tcPr>
          <w:p w14:paraId="2024AF4F" w14:textId="77777777" w:rsidR="00D77209" w:rsidRPr="00347021" w:rsidRDefault="00D77209" w:rsidP="00361F25">
            <w:pPr>
              <w:pStyle w:val="TableTextCentered"/>
            </w:pPr>
            <w:r w:rsidRPr="00347021">
              <w:t>37.3 </w:t>
            </w:r>
          </w:p>
        </w:tc>
        <w:tc>
          <w:tcPr>
            <w:tcW w:w="1034" w:type="dxa"/>
            <w:hideMark/>
          </w:tcPr>
          <w:p w14:paraId="3A66402B" w14:textId="77777777" w:rsidR="00D77209" w:rsidRPr="00347021" w:rsidRDefault="00D77209" w:rsidP="00361F25">
            <w:pPr>
              <w:pStyle w:val="TableTextCentered"/>
            </w:pPr>
            <w:r w:rsidRPr="00347021">
              <w:t>175 </w:t>
            </w:r>
          </w:p>
        </w:tc>
        <w:tc>
          <w:tcPr>
            <w:tcW w:w="1035" w:type="dxa"/>
            <w:hideMark/>
          </w:tcPr>
          <w:p w14:paraId="7FB87C9F" w14:textId="77777777" w:rsidR="00D77209" w:rsidRPr="00347021" w:rsidRDefault="00D77209" w:rsidP="00361F25">
            <w:pPr>
              <w:pStyle w:val="TableTextCentered"/>
            </w:pPr>
            <w:r w:rsidRPr="00347021">
              <w:t>52.2 </w:t>
            </w:r>
          </w:p>
        </w:tc>
        <w:tc>
          <w:tcPr>
            <w:tcW w:w="1035" w:type="dxa"/>
            <w:hideMark/>
          </w:tcPr>
          <w:p w14:paraId="6391D925" w14:textId="77777777" w:rsidR="00D77209" w:rsidRPr="00347021" w:rsidRDefault="00D77209" w:rsidP="00361F25">
            <w:pPr>
              <w:pStyle w:val="TableTextCentered"/>
            </w:pPr>
            <w:r w:rsidRPr="00347021">
              <w:t>25.6 </w:t>
            </w:r>
          </w:p>
        </w:tc>
        <w:tc>
          <w:tcPr>
            <w:tcW w:w="1035" w:type="dxa"/>
            <w:hideMark/>
          </w:tcPr>
          <w:p w14:paraId="6D44442B" w14:textId="77777777" w:rsidR="00D77209" w:rsidRPr="00347021" w:rsidRDefault="00D77209" w:rsidP="00361F25">
            <w:pPr>
              <w:pStyle w:val="TableTextCentered"/>
            </w:pPr>
            <w:r w:rsidRPr="00347021">
              <w:t>26.3 </w:t>
            </w:r>
          </w:p>
        </w:tc>
      </w:tr>
      <w:tr w:rsidR="00347021" w:rsidRPr="00E94F4D" w14:paraId="12B5E00E" w14:textId="77777777" w:rsidTr="00FD2C05">
        <w:trPr>
          <w:cnfStyle w:val="000000100000" w:firstRow="0" w:lastRow="0" w:firstColumn="0" w:lastColumn="0" w:oddVBand="0" w:evenVBand="0" w:oddHBand="1" w:evenHBand="0" w:firstRowFirstColumn="0" w:firstRowLastColumn="0" w:lastRowFirstColumn="0" w:lastRowLastColumn="0"/>
        </w:trPr>
        <w:tc>
          <w:tcPr>
            <w:tcW w:w="1066" w:type="dxa"/>
            <w:hideMark/>
          </w:tcPr>
          <w:p w14:paraId="3F74111F" w14:textId="77777777" w:rsidR="00D77209" w:rsidRPr="00347021" w:rsidRDefault="00D77209" w:rsidP="00361F25">
            <w:pPr>
              <w:pStyle w:val="TableTextCentered"/>
            </w:pPr>
            <w:r w:rsidRPr="00347021">
              <w:t>7 </w:t>
            </w:r>
          </w:p>
        </w:tc>
        <w:tc>
          <w:tcPr>
            <w:tcW w:w="1034" w:type="dxa"/>
            <w:hideMark/>
          </w:tcPr>
          <w:p w14:paraId="62C1B996" w14:textId="77777777" w:rsidR="00D77209" w:rsidRPr="00347021" w:rsidRDefault="00D77209" w:rsidP="00361F25">
            <w:pPr>
              <w:pStyle w:val="TableTextCentered"/>
            </w:pPr>
            <w:r w:rsidRPr="00347021">
              <w:t>159 </w:t>
            </w:r>
          </w:p>
        </w:tc>
        <w:tc>
          <w:tcPr>
            <w:tcW w:w="1035" w:type="dxa"/>
            <w:hideMark/>
          </w:tcPr>
          <w:p w14:paraId="3CF99BD7" w14:textId="77777777" w:rsidR="00D77209" w:rsidRPr="00347021" w:rsidRDefault="00D77209" w:rsidP="00361F25">
            <w:pPr>
              <w:pStyle w:val="TableTextCentered"/>
            </w:pPr>
            <w:r w:rsidRPr="00347021">
              <w:t>65.5 </w:t>
            </w:r>
          </w:p>
        </w:tc>
        <w:tc>
          <w:tcPr>
            <w:tcW w:w="1035" w:type="dxa"/>
            <w:hideMark/>
          </w:tcPr>
          <w:p w14:paraId="4EDC539B" w14:textId="77777777" w:rsidR="00D77209" w:rsidRPr="00347021" w:rsidRDefault="00D77209" w:rsidP="00361F25">
            <w:pPr>
              <w:pStyle w:val="TableTextCentered"/>
            </w:pPr>
            <w:r w:rsidRPr="00347021">
              <w:t>43.2 </w:t>
            </w:r>
          </w:p>
        </w:tc>
        <w:tc>
          <w:tcPr>
            <w:tcW w:w="1035" w:type="dxa"/>
            <w:hideMark/>
          </w:tcPr>
          <w:p w14:paraId="75804C9A" w14:textId="77777777" w:rsidR="00D77209" w:rsidRPr="00347021" w:rsidRDefault="00D77209" w:rsidP="00361F25">
            <w:pPr>
              <w:pStyle w:val="TableTextCentered"/>
            </w:pPr>
            <w:r w:rsidRPr="00347021">
              <w:t>36.1 </w:t>
            </w:r>
          </w:p>
        </w:tc>
        <w:tc>
          <w:tcPr>
            <w:tcW w:w="1034" w:type="dxa"/>
            <w:hideMark/>
          </w:tcPr>
          <w:p w14:paraId="5607B458" w14:textId="77777777" w:rsidR="00D77209" w:rsidRPr="00347021" w:rsidRDefault="00D77209" w:rsidP="00361F25">
            <w:pPr>
              <w:pStyle w:val="TableTextCentered"/>
            </w:pPr>
            <w:r w:rsidRPr="00347021">
              <w:t>153 </w:t>
            </w:r>
          </w:p>
        </w:tc>
        <w:tc>
          <w:tcPr>
            <w:tcW w:w="1035" w:type="dxa"/>
            <w:hideMark/>
          </w:tcPr>
          <w:p w14:paraId="009E6C50" w14:textId="77777777" w:rsidR="00D77209" w:rsidRPr="00347021" w:rsidRDefault="00D77209" w:rsidP="00361F25">
            <w:pPr>
              <w:pStyle w:val="TableTextCentered"/>
            </w:pPr>
            <w:r w:rsidRPr="00347021">
              <w:t>69.5 </w:t>
            </w:r>
          </w:p>
        </w:tc>
        <w:tc>
          <w:tcPr>
            <w:tcW w:w="1035" w:type="dxa"/>
            <w:hideMark/>
          </w:tcPr>
          <w:p w14:paraId="58ADF275" w14:textId="77777777" w:rsidR="00D77209" w:rsidRPr="00347021" w:rsidRDefault="00D77209" w:rsidP="00361F25">
            <w:pPr>
              <w:pStyle w:val="TableTextCentered"/>
            </w:pPr>
            <w:r w:rsidRPr="00347021">
              <w:t>46.6 </w:t>
            </w:r>
          </w:p>
        </w:tc>
        <w:tc>
          <w:tcPr>
            <w:tcW w:w="1035" w:type="dxa"/>
            <w:hideMark/>
          </w:tcPr>
          <w:p w14:paraId="243B5197" w14:textId="77777777" w:rsidR="00D77209" w:rsidRPr="00347021" w:rsidRDefault="00D77209" w:rsidP="00361F25">
            <w:pPr>
              <w:pStyle w:val="TableTextCentered"/>
            </w:pPr>
            <w:r w:rsidRPr="00347021">
              <w:t>35.8 </w:t>
            </w:r>
          </w:p>
        </w:tc>
      </w:tr>
      <w:tr w:rsidR="00361F25" w:rsidRPr="00E94F4D" w14:paraId="41F785DF" w14:textId="77777777" w:rsidTr="00FD2C05">
        <w:tc>
          <w:tcPr>
            <w:tcW w:w="1066" w:type="dxa"/>
            <w:hideMark/>
          </w:tcPr>
          <w:p w14:paraId="66613686" w14:textId="77777777" w:rsidR="00D77209" w:rsidRPr="00347021" w:rsidRDefault="00D77209" w:rsidP="00361F25">
            <w:pPr>
              <w:pStyle w:val="TableTextCentered"/>
            </w:pPr>
            <w:r w:rsidRPr="00347021">
              <w:t>8 </w:t>
            </w:r>
          </w:p>
        </w:tc>
        <w:tc>
          <w:tcPr>
            <w:tcW w:w="1034" w:type="dxa"/>
            <w:hideMark/>
          </w:tcPr>
          <w:p w14:paraId="3A75B0C9" w14:textId="77777777" w:rsidR="00D77209" w:rsidRPr="00347021" w:rsidRDefault="00D77209" w:rsidP="00361F25">
            <w:pPr>
              <w:pStyle w:val="TableTextCentered"/>
            </w:pPr>
            <w:r w:rsidRPr="00347021">
              <w:t>168 </w:t>
            </w:r>
          </w:p>
        </w:tc>
        <w:tc>
          <w:tcPr>
            <w:tcW w:w="1035" w:type="dxa"/>
            <w:hideMark/>
          </w:tcPr>
          <w:p w14:paraId="500BDD65" w14:textId="77777777" w:rsidR="00D77209" w:rsidRPr="00347021" w:rsidRDefault="00D77209" w:rsidP="00361F25">
            <w:pPr>
              <w:pStyle w:val="TableTextCentered"/>
            </w:pPr>
            <w:r w:rsidRPr="00347021">
              <w:t>46.3 </w:t>
            </w:r>
          </w:p>
        </w:tc>
        <w:tc>
          <w:tcPr>
            <w:tcW w:w="1035" w:type="dxa"/>
            <w:hideMark/>
          </w:tcPr>
          <w:p w14:paraId="72394561" w14:textId="77777777" w:rsidR="00D77209" w:rsidRPr="00347021" w:rsidRDefault="00D77209" w:rsidP="00361F25">
            <w:pPr>
              <w:pStyle w:val="TableTextCentered"/>
            </w:pPr>
            <w:r w:rsidRPr="00347021">
              <w:t>54.3 </w:t>
            </w:r>
          </w:p>
        </w:tc>
        <w:tc>
          <w:tcPr>
            <w:tcW w:w="1035" w:type="dxa"/>
            <w:hideMark/>
          </w:tcPr>
          <w:p w14:paraId="1A278457" w14:textId="77777777" w:rsidR="00D77209" w:rsidRPr="00347021" w:rsidRDefault="00D77209" w:rsidP="00361F25">
            <w:pPr>
              <w:pStyle w:val="TableTextCentered"/>
            </w:pPr>
            <w:r w:rsidRPr="00347021">
              <w:t>34.8 </w:t>
            </w:r>
          </w:p>
        </w:tc>
        <w:tc>
          <w:tcPr>
            <w:tcW w:w="1034" w:type="dxa"/>
            <w:hideMark/>
          </w:tcPr>
          <w:p w14:paraId="790CB8DF" w14:textId="77777777" w:rsidR="00D77209" w:rsidRPr="00347021" w:rsidRDefault="00D77209" w:rsidP="00361F25">
            <w:pPr>
              <w:pStyle w:val="TableTextCentered"/>
            </w:pPr>
            <w:r w:rsidRPr="00347021">
              <w:t>159 </w:t>
            </w:r>
          </w:p>
        </w:tc>
        <w:tc>
          <w:tcPr>
            <w:tcW w:w="1035" w:type="dxa"/>
            <w:hideMark/>
          </w:tcPr>
          <w:p w14:paraId="781D36D9" w14:textId="77777777" w:rsidR="00D77209" w:rsidRPr="00347021" w:rsidRDefault="00D77209" w:rsidP="00361F25">
            <w:pPr>
              <w:pStyle w:val="TableTextCentered"/>
            </w:pPr>
            <w:r w:rsidRPr="00347021">
              <w:t>60.1 </w:t>
            </w:r>
          </w:p>
        </w:tc>
        <w:tc>
          <w:tcPr>
            <w:tcW w:w="1035" w:type="dxa"/>
            <w:hideMark/>
          </w:tcPr>
          <w:p w14:paraId="13CE1C25" w14:textId="77777777" w:rsidR="00D77209" w:rsidRPr="00347021" w:rsidRDefault="00D77209" w:rsidP="00361F25">
            <w:pPr>
              <w:pStyle w:val="TableTextCentered"/>
            </w:pPr>
            <w:r w:rsidRPr="00347021">
              <w:t>39.5 </w:t>
            </w:r>
          </w:p>
        </w:tc>
        <w:tc>
          <w:tcPr>
            <w:tcW w:w="1035" w:type="dxa"/>
            <w:hideMark/>
          </w:tcPr>
          <w:p w14:paraId="651A6DEA" w14:textId="77777777" w:rsidR="00D77209" w:rsidRPr="00347021" w:rsidRDefault="00D77209" w:rsidP="00361F25">
            <w:pPr>
              <w:pStyle w:val="TableTextCentered"/>
            </w:pPr>
            <w:r w:rsidRPr="00347021">
              <w:t>27.4 </w:t>
            </w:r>
          </w:p>
        </w:tc>
      </w:tr>
      <w:tr w:rsidR="00347021" w:rsidRPr="00E94F4D" w14:paraId="6791BD14" w14:textId="77777777" w:rsidTr="00FD2C05">
        <w:trPr>
          <w:cnfStyle w:val="000000100000" w:firstRow="0" w:lastRow="0" w:firstColumn="0" w:lastColumn="0" w:oddVBand="0" w:evenVBand="0" w:oddHBand="1" w:evenHBand="0" w:firstRowFirstColumn="0" w:firstRowLastColumn="0" w:lastRowFirstColumn="0" w:lastRowLastColumn="0"/>
          <w:trHeight w:val="72"/>
        </w:trPr>
        <w:tc>
          <w:tcPr>
            <w:tcW w:w="1066" w:type="dxa"/>
            <w:hideMark/>
          </w:tcPr>
          <w:p w14:paraId="4FD78A03" w14:textId="2BDC5AC9" w:rsidR="00D77209" w:rsidRPr="00347021" w:rsidRDefault="00D77209" w:rsidP="00361F25">
            <w:pPr>
              <w:pStyle w:val="TableTextCentered"/>
            </w:pPr>
            <w:r w:rsidRPr="00347021">
              <w:t>3-8 </w:t>
            </w:r>
          </w:p>
        </w:tc>
        <w:tc>
          <w:tcPr>
            <w:tcW w:w="1034" w:type="dxa"/>
            <w:hideMark/>
          </w:tcPr>
          <w:p w14:paraId="1AD6724E" w14:textId="77777777" w:rsidR="00D77209" w:rsidRPr="00347021" w:rsidRDefault="00D77209" w:rsidP="00361F25">
            <w:pPr>
              <w:pStyle w:val="TableTextCentered"/>
            </w:pPr>
            <w:r w:rsidRPr="00347021">
              <w:t>651 </w:t>
            </w:r>
          </w:p>
        </w:tc>
        <w:tc>
          <w:tcPr>
            <w:tcW w:w="1035" w:type="dxa"/>
            <w:hideMark/>
          </w:tcPr>
          <w:p w14:paraId="2FEBCC50" w14:textId="77777777" w:rsidR="00D77209" w:rsidRPr="00347021" w:rsidRDefault="00D77209" w:rsidP="00361F25">
            <w:pPr>
              <w:pStyle w:val="TableTextCentered"/>
            </w:pPr>
            <w:r w:rsidRPr="00347021">
              <w:t>53.2 </w:t>
            </w:r>
          </w:p>
        </w:tc>
        <w:tc>
          <w:tcPr>
            <w:tcW w:w="1035" w:type="dxa"/>
            <w:hideMark/>
          </w:tcPr>
          <w:p w14:paraId="0409F8D3" w14:textId="77777777" w:rsidR="00D77209" w:rsidRPr="00347021" w:rsidRDefault="00D77209" w:rsidP="00361F25">
            <w:pPr>
              <w:pStyle w:val="TableTextCentered"/>
            </w:pPr>
            <w:r w:rsidRPr="00347021">
              <w:t>45.3 </w:t>
            </w:r>
          </w:p>
        </w:tc>
        <w:tc>
          <w:tcPr>
            <w:tcW w:w="1035" w:type="dxa"/>
            <w:hideMark/>
          </w:tcPr>
          <w:p w14:paraId="0D9B6F60" w14:textId="77777777" w:rsidR="00D77209" w:rsidRPr="00347021" w:rsidRDefault="00D77209" w:rsidP="00361F25">
            <w:pPr>
              <w:pStyle w:val="TableTextCentered"/>
            </w:pPr>
            <w:r w:rsidRPr="00347021">
              <w:t>35.8 </w:t>
            </w:r>
          </w:p>
        </w:tc>
        <w:tc>
          <w:tcPr>
            <w:tcW w:w="1034" w:type="dxa"/>
            <w:hideMark/>
          </w:tcPr>
          <w:p w14:paraId="1F0C7C9C" w14:textId="77777777" w:rsidR="00D77209" w:rsidRPr="00347021" w:rsidRDefault="00D77209" w:rsidP="00361F25">
            <w:pPr>
              <w:pStyle w:val="TableTextCentered"/>
            </w:pPr>
            <w:r w:rsidRPr="00347021">
              <w:t>625 </w:t>
            </w:r>
          </w:p>
        </w:tc>
        <w:tc>
          <w:tcPr>
            <w:tcW w:w="1035" w:type="dxa"/>
            <w:hideMark/>
          </w:tcPr>
          <w:p w14:paraId="3D153222" w14:textId="77777777" w:rsidR="00D77209" w:rsidRPr="00347021" w:rsidRDefault="00D77209" w:rsidP="00361F25">
            <w:pPr>
              <w:pStyle w:val="TableTextCentered"/>
            </w:pPr>
            <w:r w:rsidRPr="00347021">
              <w:t>57.7 </w:t>
            </w:r>
          </w:p>
        </w:tc>
        <w:tc>
          <w:tcPr>
            <w:tcW w:w="1035" w:type="dxa"/>
            <w:hideMark/>
          </w:tcPr>
          <w:p w14:paraId="71310470" w14:textId="77777777" w:rsidR="00D77209" w:rsidRPr="00347021" w:rsidRDefault="00D77209" w:rsidP="00361F25">
            <w:pPr>
              <w:pStyle w:val="TableTextCentered"/>
            </w:pPr>
            <w:r w:rsidRPr="00347021">
              <w:t>35.2 </w:t>
            </w:r>
          </w:p>
        </w:tc>
        <w:tc>
          <w:tcPr>
            <w:tcW w:w="1035" w:type="dxa"/>
            <w:hideMark/>
          </w:tcPr>
          <w:p w14:paraId="00841E79" w14:textId="77777777" w:rsidR="00D77209" w:rsidRPr="00347021" w:rsidRDefault="00D77209" w:rsidP="00361F25">
            <w:pPr>
              <w:pStyle w:val="TableTextCentered"/>
            </w:pPr>
            <w:r w:rsidRPr="00347021">
              <w:t>30.4 </w:t>
            </w:r>
          </w:p>
        </w:tc>
      </w:tr>
      <w:tr w:rsidR="00361F25" w:rsidRPr="00E94F4D" w14:paraId="3D2A8591" w14:textId="77777777" w:rsidTr="00FD2C05">
        <w:tc>
          <w:tcPr>
            <w:tcW w:w="1066" w:type="dxa"/>
            <w:hideMark/>
          </w:tcPr>
          <w:p w14:paraId="5D0FA027" w14:textId="77777777" w:rsidR="00D77209" w:rsidRPr="00347021" w:rsidRDefault="00D77209" w:rsidP="00361F25">
            <w:pPr>
              <w:pStyle w:val="TableTextCentered"/>
            </w:pPr>
            <w:r w:rsidRPr="00347021">
              <w:t>10 </w:t>
            </w:r>
          </w:p>
        </w:tc>
        <w:tc>
          <w:tcPr>
            <w:tcW w:w="1034" w:type="dxa"/>
            <w:hideMark/>
          </w:tcPr>
          <w:p w14:paraId="3B7FCF16" w14:textId="77777777" w:rsidR="00D77209" w:rsidRPr="00347021" w:rsidRDefault="00D77209" w:rsidP="00361F25">
            <w:pPr>
              <w:pStyle w:val="TableTextCentered"/>
            </w:pPr>
            <w:r w:rsidRPr="00347021">
              <w:t>148 </w:t>
            </w:r>
          </w:p>
        </w:tc>
        <w:tc>
          <w:tcPr>
            <w:tcW w:w="1035" w:type="dxa"/>
            <w:hideMark/>
          </w:tcPr>
          <w:p w14:paraId="31384D71" w14:textId="77777777" w:rsidR="00D77209" w:rsidRPr="00347021" w:rsidRDefault="00D77209" w:rsidP="00361F25">
            <w:pPr>
              <w:pStyle w:val="TableTextCentered"/>
            </w:pPr>
            <w:r w:rsidRPr="00347021">
              <w:t>57.6 </w:t>
            </w:r>
          </w:p>
        </w:tc>
        <w:tc>
          <w:tcPr>
            <w:tcW w:w="1035" w:type="dxa"/>
            <w:hideMark/>
          </w:tcPr>
          <w:p w14:paraId="57FFC8B5" w14:textId="77777777" w:rsidR="00D77209" w:rsidRPr="00347021" w:rsidRDefault="00D77209" w:rsidP="00361F25">
            <w:pPr>
              <w:pStyle w:val="TableTextCentered"/>
            </w:pPr>
            <w:r w:rsidRPr="00347021">
              <w:t>63.9 </w:t>
            </w:r>
          </w:p>
        </w:tc>
        <w:tc>
          <w:tcPr>
            <w:tcW w:w="1035" w:type="dxa"/>
            <w:hideMark/>
          </w:tcPr>
          <w:p w14:paraId="0AC3ADBC" w14:textId="77777777" w:rsidR="00D77209" w:rsidRPr="00347021" w:rsidRDefault="00D77209" w:rsidP="00361F25">
            <w:pPr>
              <w:pStyle w:val="TableTextCentered"/>
            </w:pPr>
            <w:r w:rsidRPr="00347021">
              <w:t>52.5 </w:t>
            </w:r>
          </w:p>
        </w:tc>
        <w:tc>
          <w:tcPr>
            <w:tcW w:w="1034" w:type="dxa"/>
            <w:hideMark/>
          </w:tcPr>
          <w:p w14:paraId="0FECC0F1" w14:textId="77777777" w:rsidR="00D77209" w:rsidRPr="00347021" w:rsidRDefault="00D77209" w:rsidP="00361F25">
            <w:pPr>
              <w:pStyle w:val="TableTextCentered"/>
            </w:pPr>
            <w:r w:rsidRPr="00347021">
              <w:t>150 </w:t>
            </w:r>
          </w:p>
        </w:tc>
        <w:tc>
          <w:tcPr>
            <w:tcW w:w="1035" w:type="dxa"/>
            <w:hideMark/>
          </w:tcPr>
          <w:p w14:paraId="08B2A782" w14:textId="77777777" w:rsidR="00D77209" w:rsidRPr="00347021" w:rsidRDefault="00D77209" w:rsidP="00361F25">
            <w:pPr>
              <w:pStyle w:val="TableTextCentered"/>
            </w:pPr>
            <w:r w:rsidRPr="00347021">
              <w:t>66.3 </w:t>
            </w:r>
          </w:p>
        </w:tc>
        <w:tc>
          <w:tcPr>
            <w:tcW w:w="1035" w:type="dxa"/>
            <w:hideMark/>
          </w:tcPr>
          <w:p w14:paraId="48D0E46B" w14:textId="77777777" w:rsidR="00D77209" w:rsidRPr="00347021" w:rsidRDefault="00D77209" w:rsidP="00361F25">
            <w:pPr>
              <w:pStyle w:val="TableTextCentered"/>
            </w:pPr>
            <w:r w:rsidRPr="00347021">
              <w:t>56.1 </w:t>
            </w:r>
          </w:p>
        </w:tc>
        <w:tc>
          <w:tcPr>
            <w:tcW w:w="1035" w:type="dxa"/>
            <w:hideMark/>
          </w:tcPr>
          <w:p w14:paraId="10D7AD92" w14:textId="77777777" w:rsidR="00D77209" w:rsidRPr="00347021" w:rsidRDefault="00D77209" w:rsidP="00361F25">
            <w:pPr>
              <w:pStyle w:val="TableTextCentered"/>
            </w:pPr>
            <w:r w:rsidRPr="00347021">
              <w:t>36.5 </w:t>
            </w:r>
          </w:p>
        </w:tc>
      </w:tr>
    </w:tbl>
    <w:p w14:paraId="0E0CA2ED" w14:textId="192DAB17"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12</w:t>
        </w:r>
      </w:fldSimple>
      <w:r>
        <w:t>.</w:t>
      </w:r>
      <w:r w:rsidRPr="00E94F4D">
        <w:t xml:space="preserve"> </w:t>
      </w:r>
      <w:r w:rsidR="00905E6B">
        <w:rPr>
          <w:rFonts w:cstheme="minorHAnsi"/>
          <w:color w:val="000000" w:themeColor="text1"/>
        </w:rPr>
        <w:t>Groton-Dunstable Regional School District</w:t>
      </w:r>
      <w:r w:rsidR="00905E6B">
        <w:t>:</w:t>
      </w:r>
      <w:r w:rsidR="00905E6B" w:rsidRPr="00E94F4D">
        <w:t> Next-Generation MCAS ELA Percent</w:t>
      </w:r>
      <w:r w:rsidR="00905E6B">
        <w:t>age</w:t>
      </w:r>
      <w:r w:rsidR="00905E6B" w:rsidRPr="00E94F4D">
        <w:t xml:space="preserve"> Meeting or Exceeding Expectations by Grade and School, 2021 </w:t>
      </w:r>
    </w:p>
    <w:tbl>
      <w:tblPr>
        <w:tblStyle w:val="MSVTable11"/>
        <w:tblW w:w="5000" w:type="pct"/>
        <w:tblLook w:val="04A0" w:firstRow="1" w:lastRow="0" w:firstColumn="1" w:lastColumn="0" w:noHBand="0" w:noVBand="1"/>
      </w:tblPr>
      <w:tblGrid>
        <w:gridCol w:w="3079"/>
        <w:gridCol w:w="784"/>
        <w:gridCol w:w="783"/>
        <w:gridCol w:w="783"/>
        <w:gridCol w:w="783"/>
        <w:gridCol w:w="783"/>
        <w:gridCol w:w="783"/>
        <w:gridCol w:w="783"/>
        <w:gridCol w:w="783"/>
      </w:tblGrid>
      <w:tr w:rsidR="00361F25" w:rsidRPr="00E94F4D" w14:paraId="1F590CC7" w14:textId="77777777" w:rsidTr="009170A4">
        <w:trPr>
          <w:cnfStyle w:val="100000000000" w:firstRow="1" w:lastRow="0" w:firstColumn="0" w:lastColumn="0" w:oddVBand="0" w:evenVBand="0" w:oddHBand="0" w:evenHBand="0" w:firstRowFirstColumn="0" w:firstRowLastColumn="0" w:lastRowFirstColumn="0" w:lastRowLastColumn="0"/>
        </w:trPr>
        <w:tc>
          <w:tcPr>
            <w:tcW w:w="3079" w:type="dxa"/>
            <w:vAlign w:val="center"/>
            <w:hideMark/>
          </w:tcPr>
          <w:p w14:paraId="62022D2C" w14:textId="7C05D8F6" w:rsidR="00D77209" w:rsidRPr="00E94F4D" w:rsidRDefault="00D77209" w:rsidP="009170A4">
            <w:pPr>
              <w:pStyle w:val="TableColHeadingCenter"/>
              <w:rPr>
                <w:rFonts w:ascii="Times New Roman" w:hAnsi="Times New Roman" w:cs="Times New Roman"/>
                <w:sz w:val="24"/>
                <w:szCs w:val="24"/>
              </w:rPr>
            </w:pPr>
            <w:r w:rsidRPr="00E94F4D">
              <w:t>School</w:t>
            </w:r>
          </w:p>
        </w:tc>
        <w:tc>
          <w:tcPr>
            <w:tcW w:w="784" w:type="dxa"/>
            <w:vAlign w:val="center"/>
            <w:hideMark/>
          </w:tcPr>
          <w:p w14:paraId="088BEBB8" w14:textId="07615C64" w:rsidR="00D77209" w:rsidRPr="00E94F4D" w:rsidRDefault="00D77209" w:rsidP="009170A4">
            <w:pPr>
              <w:pStyle w:val="TableColHeadingCenter"/>
              <w:rPr>
                <w:rFonts w:ascii="Times New Roman" w:hAnsi="Times New Roman" w:cs="Times New Roman"/>
                <w:sz w:val="24"/>
                <w:szCs w:val="24"/>
              </w:rPr>
            </w:pPr>
            <w:r w:rsidRPr="00E94F4D">
              <w:t>3</w:t>
            </w:r>
          </w:p>
        </w:tc>
        <w:tc>
          <w:tcPr>
            <w:tcW w:w="783" w:type="dxa"/>
            <w:vAlign w:val="center"/>
            <w:hideMark/>
          </w:tcPr>
          <w:p w14:paraId="7ADEB98C" w14:textId="3D222818" w:rsidR="00D77209" w:rsidRPr="00E94F4D" w:rsidRDefault="00D77209" w:rsidP="009170A4">
            <w:pPr>
              <w:pStyle w:val="TableColHeadingCenter"/>
              <w:rPr>
                <w:rFonts w:ascii="Times New Roman" w:hAnsi="Times New Roman" w:cs="Times New Roman"/>
                <w:sz w:val="24"/>
                <w:szCs w:val="24"/>
              </w:rPr>
            </w:pPr>
            <w:r w:rsidRPr="00E94F4D">
              <w:t>4</w:t>
            </w:r>
          </w:p>
        </w:tc>
        <w:tc>
          <w:tcPr>
            <w:tcW w:w="783" w:type="dxa"/>
            <w:vAlign w:val="center"/>
            <w:hideMark/>
          </w:tcPr>
          <w:p w14:paraId="4D81298B" w14:textId="6268EA4C" w:rsidR="00D77209" w:rsidRPr="00E94F4D" w:rsidRDefault="00D77209" w:rsidP="009170A4">
            <w:pPr>
              <w:pStyle w:val="TableColHeadingCenter"/>
              <w:rPr>
                <w:rFonts w:ascii="Times New Roman" w:hAnsi="Times New Roman" w:cs="Times New Roman"/>
                <w:sz w:val="24"/>
                <w:szCs w:val="24"/>
              </w:rPr>
            </w:pPr>
            <w:r w:rsidRPr="00E94F4D">
              <w:t>5</w:t>
            </w:r>
          </w:p>
        </w:tc>
        <w:tc>
          <w:tcPr>
            <w:tcW w:w="783" w:type="dxa"/>
            <w:vAlign w:val="center"/>
            <w:hideMark/>
          </w:tcPr>
          <w:p w14:paraId="6F2392BC" w14:textId="6DF14DAF" w:rsidR="00D77209" w:rsidRPr="00E94F4D" w:rsidRDefault="00D77209" w:rsidP="009170A4">
            <w:pPr>
              <w:pStyle w:val="TableColHeadingCenter"/>
              <w:rPr>
                <w:rFonts w:ascii="Times New Roman" w:hAnsi="Times New Roman" w:cs="Times New Roman"/>
                <w:sz w:val="24"/>
                <w:szCs w:val="24"/>
              </w:rPr>
            </w:pPr>
            <w:r w:rsidRPr="00E94F4D">
              <w:t>6</w:t>
            </w:r>
          </w:p>
        </w:tc>
        <w:tc>
          <w:tcPr>
            <w:tcW w:w="783" w:type="dxa"/>
            <w:vAlign w:val="center"/>
            <w:hideMark/>
          </w:tcPr>
          <w:p w14:paraId="42C11CF3" w14:textId="5D3E17E0" w:rsidR="00D77209" w:rsidRPr="00E94F4D" w:rsidRDefault="00D77209" w:rsidP="009170A4">
            <w:pPr>
              <w:pStyle w:val="TableColHeadingCenter"/>
              <w:rPr>
                <w:rFonts w:ascii="Times New Roman" w:hAnsi="Times New Roman" w:cs="Times New Roman"/>
                <w:sz w:val="24"/>
                <w:szCs w:val="24"/>
              </w:rPr>
            </w:pPr>
            <w:r w:rsidRPr="00E94F4D">
              <w:t>7</w:t>
            </w:r>
          </w:p>
        </w:tc>
        <w:tc>
          <w:tcPr>
            <w:tcW w:w="783" w:type="dxa"/>
            <w:vAlign w:val="center"/>
            <w:hideMark/>
          </w:tcPr>
          <w:p w14:paraId="05806A6D" w14:textId="3226DC65" w:rsidR="00D77209" w:rsidRPr="00E94F4D" w:rsidRDefault="00D77209" w:rsidP="009170A4">
            <w:pPr>
              <w:pStyle w:val="TableColHeadingCenter"/>
              <w:rPr>
                <w:rFonts w:ascii="Times New Roman" w:hAnsi="Times New Roman" w:cs="Times New Roman"/>
                <w:sz w:val="24"/>
                <w:szCs w:val="24"/>
              </w:rPr>
            </w:pPr>
            <w:r w:rsidRPr="00E94F4D">
              <w:t>8</w:t>
            </w:r>
          </w:p>
        </w:tc>
        <w:tc>
          <w:tcPr>
            <w:tcW w:w="783" w:type="dxa"/>
            <w:vAlign w:val="center"/>
            <w:hideMark/>
          </w:tcPr>
          <w:p w14:paraId="2A7F8A67" w14:textId="17E1D760" w:rsidR="00D77209" w:rsidRPr="00E94F4D" w:rsidRDefault="00D77209" w:rsidP="009170A4">
            <w:pPr>
              <w:pStyle w:val="TableColHeadingCenter"/>
              <w:rPr>
                <w:rFonts w:ascii="Times New Roman" w:hAnsi="Times New Roman" w:cs="Times New Roman"/>
                <w:sz w:val="24"/>
                <w:szCs w:val="24"/>
              </w:rPr>
            </w:pPr>
            <w:r w:rsidRPr="00E94F4D">
              <w:t>3</w:t>
            </w:r>
            <w:r>
              <w:t>-</w:t>
            </w:r>
            <w:r w:rsidRPr="00E94F4D">
              <w:t>8</w:t>
            </w:r>
          </w:p>
        </w:tc>
        <w:tc>
          <w:tcPr>
            <w:tcW w:w="783" w:type="dxa"/>
            <w:vAlign w:val="center"/>
            <w:hideMark/>
          </w:tcPr>
          <w:p w14:paraId="79ED4ABC" w14:textId="4E1038B1" w:rsidR="00D77209" w:rsidRPr="00E94F4D" w:rsidRDefault="00D77209" w:rsidP="009170A4">
            <w:pPr>
              <w:pStyle w:val="TableColHeadingCenter"/>
              <w:rPr>
                <w:rFonts w:ascii="Times New Roman" w:hAnsi="Times New Roman" w:cs="Times New Roman"/>
                <w:sz w:val="24"/>
                <w:szCs w:val="24"/>
              </w:rPr>
            </w:pPr>
            <w:r w:rsidRPr="00E94F4D">
              <w:t>10</w:t>
            </w:r>
          </w:p>
        </w:tc>
      </w:tr>
      <w:tr w:rsidR="00D77209" w:rsidRPr="00E94F4D" w14:paraId="5750BE32" w14:textId="77777777" w:rsidTr="00EC6CFA">
        <w:trPr>
          <w:cnfStyle w:val="000000100000" w:firstRow="0" w:lastRow="0" w:firstColumn="0" w:lastColumn="0" w:oddVBand="0" w:evenVBand="0" w:oddHBand="1" w:evenHBand="0" w:firstRowFirstColumn="0" w:firstRowLastColumn="0" w:lastRowFirstColumn="0" w:lastRowLastColumn="0"/>
        </w:trPr>
        <w:tc>
          <w:tcPr>
            <w:tcW w:w="3079" w:type="dxa"/>
            <w:hideMark/>
          </w:tcPr>
          <w:p w14:paraId="364BF926" w14:textId="77777777" w:rsidR="00D77209" w:rsidRPr="00E94F4D" w:rsidRDefault="00D77209" w:rsidP="00361F25">
            <w:pPr>
              <w:pStyle w:val="TableText"/>
              <w:rPr>
                <w:rFonts w:ascii="Times New Roman" w:hAnsi="Times New Roman" w:cs="Times New Roman"/>
                <w:sz w:val="24"/>
                <w:szCs w:val="24"/>
              </w:rPr>
            </w:pPr>
            <w:r w:rsidRPr="00E94F4D">
              <w:t>Boutwell </w:t>
            </w:r>
          </w:p>
        </w:tc>
        <w:tc>
          <w:tcPr>
            <w:tcW w:w="784" w:type="dxa"/>
            <w:hideMark/>
          </w:tcPr>
          <w:p w14:paraId="1BA1EBE4" w14:textId="601547D2"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2DE34F70" w14:textId="313A4156"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046B4BB7" w14:textId="6D34892B"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23445EA9" w14:textId="11B7B65E"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10F02F32" w14:textId="41C4DD22"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694F54AC" w14:textId="79B267C9"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23703D94" w14:textId="7D3815DC"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23F70A3E" w14:textId="3201483B"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r>
      <w:tr w:rsidR="00EC6CFA" w:rsidRPr="00E94F4D" w14:paraId="6A6A084F" w14:textId="77777777" w:rsidTr="00EC6CFA">
        <w:tc>
          <w:tcPr>
            <w:tcW w:w="3079" w:type="dxa"/>
            <w:hideMark/>
          </w:tcPr>
          <w:p w14:paraId="4F9D5D8E" w14:textId="5E9E6101" w:rsidR="00D77209" w:rsidRPr="00E94F4D" w:rsidRDefault="00D77209" w:rsidP="00361F25">
            <w:pPr>
              <w:pStyle w:val="TableText"/>
              <w:rPr>
                <w:rFonts w:ascii="Times New Roman" w:hAnsi="Times New Roman" w:cs="Times New Roman"/>
                <w:sz w:val="24"/>
                <w:szCs w:val="24"/>
              </w:rPr>
            </w:pPr>
            <w:r w:rsidRPr="00E94F4D">
              <w:t>Swallow</w:t>
            </w:r>
            <w:r w:rsidR="00F935B6">
              <w:t xml:space="preserve"> </w:t>
            </w:r>
            <w:r w:rsidRPr="00E94F4D">
              <w:t>Union </w:t>
            </w:r>
          </w:p>
        </w:tc>
        <w:tc>
          <w:tcPr>
            <w:tcW w:w="784" w:type="dxa"/>
            <w:hideMark/>
          </w:tcPr>
          <w:p w14:paraId="631ADECF" w14:textId="77777777" w:rsidR="00D77209" w:rsidRPr="00E94F4D" w:rsidRDefault="00D77209" w:rsidP="00361F25">
            <w:pPr>
              <w:pStyle w:val="TableTextCentered"/>
              <w:rPr>
                <w:rFonts w:ascii="Times New Roman" w:hAnsi="Times New Roman" w:cs="Times New Roman"/>
                <w:sz w:val="24"/>
                <w:szCs w:val="24"/>
              </w:rPr>
            </w:pPr>
            <w:r w:rsidRPr="00E94F4D">
              <w:t>85% </w:t>
            </w:r>
          </w:p>
        </w:tc>
        <w:tc>
          <w:tcPr>
            <w:tcW w:w="783" w:type="dxa"/>
            <w:hideMark/>
          </w:tcPr>
          <w:p w14:paraId="18E29D51" w14:textId="77777777" w:rsidR="00D77209" w:rsidRPr="00E94F4D" w:rsidRDefault="00D77209" w:rsidP="00361F25">
            <w:pPr>
              <w:pStyle w:val="TableTextCentered"/>
              <w:rPr>
                <w:rFonts w:ascii="Times New Roman" w:hAnsi="Times New Roman" w:cs="Times New Roman"/>
                <w:sz w:val="24"/>
                <w:szCs w:val="24"/>
              </w:rPr>
            </w:pPr>
            <w:r w:rsidRPr="00E94F4D">
              <w:t>79% </w:t>
            </w:r>
          </w:p>
        </w:tc>
        <w:tc>
          <w:tcPr>
            <w:tcW w:w="783" w:type="dxa"/>
            <w:hideMark/>
          </w:tcPr>
          <w:p w14:paraId="48B9F867" w14:textId="16A4ACE6"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217B684D" w14:textId="2B8E9BEC"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165D267F" w14:textId="42435D94"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0E9A856B" w14:textId="4D9D3130"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58FD24F3" w14:textId="77777777" w:rsidR="00D77209" w:rsidRPr="00E94F4D" w:rsidRDefault="00D77209" w:rsidP="00361F25">
            <w:pPr>
              <w:pStyle w:val="TableTextCentered"/>
              <w:rPr>
                <w:rFonts w:ascii="Times New Roman" w:hAnsi="Times New Roman" w:cs="Times New Roman"/>
                <w:sz w:val="24"/>
                <w:szCs w:val="24"/>
              </w:rPr>
            </w:pPr>
            <w:r w:rsidRPr="00E94F4D">
              <w:t>82% </w:t>
            </w:r>
          </w:p>
        </w:tc>
        <w:tc>
          <w:tcPr>
            <w:tcW w:w="783" w:type="dxa"/>
            <w:hideMark/>
          </w:tcPr>
          <w:p w14:paraId="027F5845" w14:textId="7B15055F"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r>
      <w:tr w:rsidR="00D77209" w:rsidRPr="00E94F4D" w14:paraId="11B18852" w14:textId="77777777" w:rsidTr="00EC6CFA">
        <w:trPr>
          <w:cnfStyle w:val="000000100000" w:firstRow="0" w:lastRow="0" w:firstColumn="0" w:lastColumn="0" w:oddVBand="0" w:evenVBand="0" w:oddHBand="1" w:evenHBand="0" w:firstRowFirstColumn="0" w:firstRowLastColumn="0" w:lastRowFirstColumn="0" w:lastRowLastColumn="0"/>
        </w:trPr>
        <w:tc>
          <w:tcPr>
            <w:tcW w:w="3079" w:type="dxa"/>
            <w:hideMark/>
          </w:tcPr>
          <w:p w14:paraId="00CDB637" w14:textId="77777777" w:rsidR="00D77209" w:rsidRPr="00E94F4D" w:rsidRDefault="00D77209" w:rsidP="00361F25">
            <w:pPr>
              <w:pStyle w:val="TableText"/>
              <w:rPr>
                <w:rFonts w:ascii="Times New Roman" w:hAnsi="Times New Roman" w:cs="Times New Roman"/>
                <w:sz w:val="24"/>
                <w:szCs w:val="24"/>
              </w:rPr>
            </w:pPr>
            <w:r w:rsidRPr="00E94F4D">
              <w:t>Roche </w:t>
            </w:r>
          </w:p>
        </w:tc>
        <w:tc>
          <w:tcPr>
            <w:tcW w:w="784" w:type="dxa"/>
            <w:hideMark/>
          </w:tcPr>
          <w:p w14:paraId="6ED41B98" w14:textId="77777777" w:rsidR="00D77209" w:rsidRPr="00E94F4D" w:rsidRDefault="00D77209" w:rsidP="00361F25">
            <w:pPr>
              <w:pStyle w:val="TableTextCentered"/>
              <w:rPr>
                <w:rFonts w:ascii="Times New Roman" w:hAnsi="Times New Roman" w:cs="Times New Roman"/>
                <w:sz w:val="24"/>
                <w:szCs w:val="24"/>
              </w:rPr>
            </w:pPr>
            <w:r w:rsidRPr="00E94F4D">
              <w:t>67% </w:t>
            </w:r>
          </w:p>
        </w:tc>
        <w:tc>
          <w:tcPr>
            <w:tcW w:w="783" w:type="dxa"/>
            <w:hideMark/>
          </w:tcPr>
          <w:p w14:paraId="5A33783A" w14:textId="77777777" w:rsidR="00D77209" w:rsidRPr="00E94F4D" w:rsidRDefault="00D77209" w:rsidP="00361F25">
            <w:pPr>
              <w:pStyle w:val="TableTextCentered"/>
              <w:rPr>
                <w:rFonts w:ascii="Times New Roman" w:hAnsi="Times New Roman" w:cs="Times New Roman"/>
                <w:sz w:val="24"/>
                <w:szCs w:val="24"/>
              </w:rPr>
            </w:pPr>
            <w:r w:rsidRPr="00E94F4D">
              <w:t>72% </w:t>
            </w:r>
          </w:p>
        </w:tc>
        <w:tc>
          <w:tcPr>
            <w:tcW w:w="783" w:type="dxa"/>
            <w:hideMark/>
          </w:tcPr>
          <w:p w14:paraId="03981E91" w14:textId="605B0BEB"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7DD95DD0" w14:textId="33BCA17F"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16F0FD29" w14:textId="2DAC61F7"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362CC677" w14:textId="6087B5C8"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6EC6A263" w14:textId="77777777" w:rsidR="00D77209" w:rsidRPr="00E94F4D" w:rsidRDefault="00D77209" w:rsidP="00361F25">
            <w:pPr>
              <w:pStyle w:val="TableTextCentered"/>
              <w:rPr>
                <w:rFonts w:ascii="Times New Roman" w:hAnsi="Times New Roman" w:cs="Times New Roman"/>
                <w:sz w:val="24"/>
                <w:szCs w:val="24"/>
              </w:rPr>
            </w:pPr>
            <w:r w:rsidRPr="00E94F4D">
              <w:t>70% </w:t>
            </w:r>
          </w:p>
        </w:tc>
        <w:tc>
          <w:tcPr>
            <w:tcW w:w="783" w:type="dxa"/>
            <w:hideMark/>
          </w:tcPr>
          <w:p w14:paraId="5550A407" w14:textId="5BFF75AF"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r>
      <w:tr w:rsidR="00EC6CFA" w:rsidRPr="00E94F4D" w14:paraId="491B0E1F" w14:textId="77777777" w:rsidTr="00EC6CFA">
        <w:tc>
          <w:tcPr>
            <w:tcW w:w="3079" w:type="dxa"/>
            <w:hideMark/>
          </w:tcPr>
          <w:p w14:paraId="62C77B38" w14:textId="6A5714A1" w:rsidR="00D77209" w:rsidRPr="00E94F4D" w:rsidRDefault="00D77209" w:rsidP="00361F25">
            <w:pPr>
              <w:pStyle w:val="TableText"/>
              <w:rPr>
                <w:rFonts w:ascii="Times New Roman" w:hAnsi="Times New Roman" w:cs="Times New Roman"/>
                <w:sz w:val="24"/>
                <w:szCs w:val="24"/>
              </w:rPr>
            </w:pPr>
            <w:r w:rsidRPr="00E94F4D">
              <w:t>Groton</w:t>
            </w:r>
            <w:r w:rsidR="0080560E">
              <w:t>-</w:t>
            </w:r>
            <w:r w:rsidRPr="00E94F4D">
              <w:t>Dunstable Reg</w:t>
            </w:r>
            <w:r w:rsidR="0080560E">
              <w:t>iona</w:t>
            </w:r>
            <w:r w:rsidRPr="00E94F4D">
              <w:t>l Middle </w:t>
            </w:r>
          </w:p>
        </w:tc>
        <w:tc>
          <w:tcPr>
            <w:tcW w:w="784" w:type="dxa"/>
            <w:hideMark/>
          </w:tcPr>
          <w:p w14:paraId="19CEED7C" w14:textId="69644684"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3279753B" w14:textId="5398FF46"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78932156" w14:textId="77777777" w:rsidR="00D77209" w:rsidRPr="00E94F4D" w:rsidRDefault="00D77209" w:rsidP="00361F25">
            <w:pPr>
              <w:pStyle w:val="TableTextCentered"/>
              <w:rPr>
                <w:rFonts w:ascii="Times New Roman" w:hAnsi="Times New Roman" w:cs="Times New Roman"/>
                <w:sz w:val="24"/>
                <w:szCs w:val="24"/>
              </w:rPr>
            </w:pPr>
            <w:r w:rsidRPr="00E94F4D">
              <w:t>63% </w:t>
            </w:r>
          </w:p>
        </w:tc>
        <w:tc>
          <w:tcPr>
            <w:tcW w:w="783" w:type="dxa"/>
            <w:hideMark/>
          </w:tcPr>
          <w:p w14:paraId="3F72D654" w14:textId="77777777" w:rsidR="00D77209" w:rsidRPr="00E94F4D" w:rsidRDefault="00D77209" w:rsidP="00361F25">
            <w:pPr>
              <w:pStyle w:val="TableTextCentered"/>
              <w:rPr>
                <w:rFonts w:ascii="Times New Roman" w:hAnsi="Times New Roman" w:cs="Times New Roman"/>
                <w:sz w:val="24"/>
                <w:szCs w:val="24"/>
              </w:rPr>
            </w:pPr>
            <w:r w:rsidRPr="00E94F4D">
              <w:t>64% </w:t>
            </w:r>
          </w:p>
        </w:tc>
        <w:tc>
          <w:tcPr>
            <w:tcW w:w="783" w:type="dxa"/>
            <w:hideMark/>
          </w:tcPr>
          <w:p w14:paraId="3395388C" w14:textId="77777777" w:rsidR="00D77209" w:rsidRPr="00E94F4D" w:rsidRDefault="00D77209" w:rsidP="00361F25">
            <w:pPr>
              <w:pStyle w:val="TableTextCentered"/>
              <w:rPr>
                <w:rFonts w:ascii="Times New Roman" w:hAnsi="Times New Roman" w:cs="Times New Roman"/>
                <w:sz w:val="24"/>
                <w:szCs w:val="24"/>
              </w:rPr>
            </w:pPr>
            <w:r w:rsidRPr="00E94F4D">
              <w:t>66% </w:t>
            </w:r>
          </w:p>
        </w:tc>
        <w:tc>
          <w:tcPr>
            <w:tcW w:w="783" w:type="dxa"/>
            <w:hideMark/>
          </w:tcPr>
          <w:p w14:paraId="7EA71923" w14:textId="77777777" w:rsidR="00D77209" w:rsidRPr="00E94F4D" w:rsidRDefault="00D77209" w:rsidP="00361F25">
            <w:pPr>
              <w:pStyle w:val="TableTextCentered"/>
              <w:rPr>
                <w:rFonts w:ascii="Times New Roman" w:hAnsi="Times New Roman" w:cs="Times New Roman"/>
                <w:sz w:val="24"/>
                <w:szCs w:val="24"/>
              </w:rPr>
            </w:pPr>
            <w:r w:rsidRPr="00E94F4D">
              <w:t>62% </w:t>
            </w:r>
          </w:p>
        </w:tc>
        <w:tc>
          <w:tcPr>
            <w:tcW w:w="783" w:type="dxa"/>
            <w:hideMark/>
          </w:tcPr>
          <w:p w14:paraId="6B7C6273" w14:textId="77777777" w:rsidR="00D77209" w:rsidRPr="00E94F4D" w:rsidRDefault="00D77209" w:rsidP="00361F25">
            <w:pPr>
              <w:pStyle w:val="TableTextCentered"/>
              <w:rPr>
                <w:rFonts w:ascii="Times New Roman" w:hAnsi="Times New Roman" w:cs="Times New Roman"/>
                <w:sz w:val="24"/>
                <w:szCs w:val="24"/>
              </w:rPr>
            </w:pPr>
            <w:r w:rsidRPr="00E94F4D">
              <w:t>64% </w:t>
            </w:r>
          </w:p>
        </w:tc>
        <w:tc>
          <w:tcPr>
            <w:tcW w:w="783" w:type="dxa"/>
            <w:hideMark/>
          </w:tcPr>
          <w:p w14:paraId="1DD9D708" w14:textId="42D62F9E"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r>
      <w:tr w:rsidR="00D77209" w:rsidRPr="00E94F4D" w14:paraId="634FFD13" w14:textId="77777777" w:rsidTr="00EC6CFA">
        <w:trPr>
          <w:cnfStyle w:val="000000100000" w:firstRow="0" w:lastRow="0" w:firstColumn="0" w:lastColumn="0" w:oddVBand="0" w:evenVBand="0" w:oddHBand="1" w:evenHBand="0" w:firstRowFirstColumn="0" w:firstRowLastColumn="0" w:lastRowFirstColumn="0" w:lastRowLastColumn="0"/>
        </w:trPr>
        <w:tc>
          <w:tcPr>
            <w:tcW w:w="3079" w:type="dxa"/>
            <w:hideMark/>
          </w:tcPr>
          <w:p w14:paraId="2DF9884A" w14:textId="79604C85" w:rsidR="00D77209" w:rsidRPr="00E94F4D" w:rsidRDefault="00D77209" w:rsidP="00361F25">
            <w:pPr>
              <w:pStyle w:val="TableText"/>
              <w:rPr>
                <w:rFonts w:ascii="Times New Roman" w:hAnsi="Times New Roman" w:cs="Times New Roman"/>
                <w:sz w:val="24"/>
                <w:szCs w:val="24"/>
              </w:rPr>
            </w:pPr>
            <w:r w:rsidRPr="00E94F4D">
              <w:t>Groton</w:t>
            </w:r>
            <w:r w:rsidR="0080560E">
              <w:t>-</w:t>
            </w:r>
            <w:r w:rsidRPr="00E94F4D">
              <w:t>Dunstable Reg</w:t>
            </w:r>
            <w:r w:rsidR="0080560E">
              <w:t>iona</w:t>
            </w:r>
            <w:r w:rsidRPr="00E94F4D">
              <w:t>l High </w:t>
            </w:r>
          </w:p>
        </w:tc>
        <w:tc>
          <w:tcPr>
            <w:tcW w:w="784" w:type="dxa"/>
            <w:hideMark/>
          </w:tcPr>
          <w:p w14:paraId="58EE4E3B" w14:textId="0DD2F864"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493C14FC" w14:textId="326FCCD7"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20FDE270" w14:textId="7EED1773"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46E4A2D3" w14:textId="4CB03154"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4C476513" w14:textId="12760981"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69FD5D5F" w14:textId="0FE303EE"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37F3ECB0" w14:textId="78F0CDC3"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3" w:type="dxa"/>
            <w:hideMark/>
          </w:tcPr>
          <w:p w14:paraId="23CBFA59" w14:textId="77777777" w:rsidR="00D77209" w:rsidRPr="00E94F4D" w:rsidRDefault="00D77209" w:rsidP="00361F25">
            <w:pPr>
              <w:pStyle w:val="TableTextCentered"/>
              <w:rPr>
                <w:rFonts w:ascii="Times New Roman" w:hAnsi="Times New Roman" w:cs="Times New Roman"/>
                <w:sz w:val="24"/>
                <w:szCs w:val="24"/>
              </w:rPr>
            </w:pPr>
            <w:r w:rsidRPr="00E94F4D">
              <w:t>81% </w:t>
            </w:r>
          </w:p>
        </w:tc>
      </w:tr>
      <w:tr w:rsidR="00EC6CFA" w:rsidRPr="00E94F4D" w14:paraId="624C9EAB" w14:textId="77777777" w:rsidTr="00EC6CFA">
        <w:tc>
          <w:tcPr>
            <w:tcW w:w="3079" w:type="dxa"/>
            <w:hideMark/>
          </w:tcPr>
          <w:p w14:paraId="0EACAC74" w14:textId="77777777" w:rsidR="00D77209" w:rsidRPr="00E94F4D" w:rsidRDefault="00D77209" w:rsidP="00361F25">
            <w:pPr>
              <w:pStyle w:val="TableText"/>
              <w:rPr>
                <w:rFonts w:ascii="Times New Roman" w:hAnsi="Times New Roman" w:cs="Times New Roman"/>
                <w:sz w:val="24"/>
                <w:szCs w:val="24"/>
              </w:rPr>
            </w:pPr>
            <w:r w:rsidRPr="00E94F4D">
              <w:t>District </w:t>
            </w:r>
          </w:p>
        </w:tc>
        <w:tc>
          <w:tcPr>
            <w:tcW w:w="784" w:type="dxa"/>
            <w:hideMark/>
          </w:tcPr>
          <w:p w14:paraId="11609CDC" w14:textId="77777777" w:rsidR="00D77209" w:rsidRPr="00E94F4D" w:rsidRDefault="00D77209" w:rsidP="00361F25">
            <w:pPr>
              <w:pStyle w:val="TableTextCentered"/>
              <w:rPr>
                <w:rFonts w:ascii="Times New Roman" w:hAnsi="Times New Roman" w:cs="Times New Roman"/>
                <w:sz w:val="24"/>
                <w:szCs w:val="24"/>
              </w:rPr>
            </w:pPr>
            <w:r w:rsidRPr="00E94F4D">
              <w:t>73% </w:t>
            </w:r>
          </w:p>
        </w:tc>
        <w:tc>
          <w:tcPr>
            <w:tcW w:w="783" w:type="dxa"/>
            <w:hideMark/>
          </w:tcPr>
          <w:p w14:paraId="426E58AC" w14:textId="77777777" w:rsidR="00D77209" w:rsidRPr="00E94F4D" w:rsidRDefault="00D77209" w:rsidP="00361F25">
            <w:pPr>
              <w:pStyle w:val="TableTextCentered"/>
              <w:rPr>
                <w:rFonts w:ascii="Times New Roman" w:hAnsi="Times New Roman" w:cs="Times New Roman"/>
                <w:sz w:val="24"/>
                <w:szCs w:val="24"/>
              </w:rPr>
            </w:pPr>
            <w:r w:rsidRPr="00E94F4D">
              <w:t>73% </w:t>
            </w:r>
          </w:p>
        </w:tc>
        <w:tc>
          <w:tcPr>
            <w:tcW w:w="783" w:type="dxa"/>
            <w:hideMark/>
          </w:tcPr>
          <w:p w14:paraId="1E4C9388" w14:textId="77777777" w:rsidR="00D77209" w:rsidRPr="00E94F4D" w:rsidRDefault="00D77209" w:rsidP="00361F25">
            <w:pPr>
              <w:pStyle w:val="TableTextCentered"/>
              <w:rPr>
                <w:rFonts w:ascii="Times New Roman" w:hAnsi="Times New Roman" w:cs="Times New Roman"/>
                <w:sz w:val="24"/>
                <w:szCs w:val="24"/>
              </w:rPr>
            </w:pPr>
            <w:r w:rsidRPr="00E94F4D">
              <w:t>63% </w:t>
            </w:r>
          </w:p>
        </w:tc>
        <w:tc>
          <w:tcPr>
            <w:tcW w:w="783" w:type="dxa"/>
            <w:hideMark/>
          </w:tcPr>
          <w:p w14:paraId="7AC48219" w14:textId="77777777" w:rsidR="00D77209" w:rsidRPr="00E94F4D" w:rsidRDefault="00D77209" w:rsidP="00361F25">
            <w:pPr>
              <w:pStyle w:val="TableTextCentered"/>
              <w:rPr>
                <w:rFonts w:ascii="Times New Roman" w:hAnsi="Times New Roman" w:cs="Times New Roman"/>
                <w:sz w:val="24"/>
                <w:szCs w:val="24"/>
              </w:rPr>
            </w:pPr>
            <w:r w:rsidRPr="00E94F4D">
              <w:t>64% </w:t>
            </w:r>
          </w:p>
        </w:tc>
        <w:tc>
          <w:tcPr>
            <w:tcW w:w="783" w:type="dxa"/>
            <w:hideMark/>
          </w:tcPr>
          <w:p w14:paraId="5FBFF40A" w14:textId="77777777" w:rsidR="00D77209" w:rsidRPr="00E94F4D" w:rsidRDefault="00D77209" w:rsidP="00361F25">
            <w:pPr>
              <w:pStyle w:val="TableTextCentered"/>
              <w:rPr>
                <w:rFonts w:ascii="Times New Roman" w:hAnsi="Times New Roman" w:cs="Times New Roman"/>
                <w:sz w:val="24"/>
                <w:szCs w:val="24"/>
              </w:rPr>
            </w:pPr>
            <w:r w:rsidRPr="00E94F4D">
              <w:t>66% </w:t>
            </w:r>
          </w:p>
        </w:tc>
        <w:tc>
          <w:tcPr>
            <w:tcW w:w="783" w:type="dxa"/>
            <w:hideMark/>
          </w:tcPr>
          <w:p w14:paraId="62020051" w14:textId="77777777" w:rsidR="00D77209" w:rsidRPr="00E94F4D" w:rsidRDefault="00D77209" w:rsidP="00361F25">
            <w:pPr>
              <w:pStyle w:val="TableTextCentered"/>
              <w:rPr>
                <w:rFonts w:ascii="Times New Roman" w:hAnsi="Times New Roman" w:cs="Times New Roman"/>
                <w:sz w:val="24"/>
                <w:szCs w:val="24"/>
              </w:rPr>
            </w:pPr>
            <w:r w:rsidRPr="00E94F4D">
              <w:t>60% </w:t>
            </w:r>
          </w:p>
        </w:tc>
        <w:tc>
          <w:tcPr>
            <w:tcW w:w="783" w:type="dxa"/>
            <w:hideMark/>
          </w:tcPr>
          <w:p w14:paraId="01D317B8" w14:textId="77777777" w:rsidR="00D77209" w:rsidRPr="00E94F4D" w:rsidRDefault="00D77209" w:rsidP="00361F25">
            <w:pPr>
              <w:pStyle w:val="TableTextCentered"/>
              <w:rPr>
                <w:rFonts w:ascii="Times New Roman" w:hAnsi="Times New Roman" w:cs="Times New Roman"/>
                <w:sz w:val="24"/>
                <w:szCs w:val="24"/>
              </w:rPr>
            </w:pPr>
            <w:r w:rsidRPr="00E94F4D">
              <w:t>66% </w:t>
            </w:r>
          </w:p>
        </w:tc>
        <w:tc>
          <w:tcPr>
            <w:tcW w:w="783" w:type="dxa"/>
            <w:hideMark/>
          </w:tcPr>
          <w:p w14:paraId="1A419DBA" w14:textId="77777777" w:rsidR="00D77209" w:rsidRPr="00E94F4D" w:rsidRDefault="00D77209" w:rsidP="00361F25">
            <w:pPr>
              <w:pStyle w:val="TableTextCentered"/>
              <w:rPr>
                <w:rFonts w:ascii="Times New Roman" w:hAnsi="Times New Roman" w:cs="Times New Roman"/>
                <w:sz w:val="24"/>
                <w:szCs w:val="24"/>
              </w:rPr>
            </w:pPr>
            <w:r w:rsidRPr="00E94F4D">
              <w:t>80% </w:t>
            </w:r>
          </w:p>
        </w:tc>
      </w:tr>
      <w:tr w:rsidR="00D77209" w:rsidRPr="00E94F4D" w14:paraId="465053E8" w14:textId="77777777" w:rsidTr="00EC6CFA">
        <w:trPr>
          <w:cnfStyle w:val="000000100000" w:firstRow="0" w:lastRow="0" w:firstColumn="0" w:lastColumn="0" w:oddVBand="0" w:evenVBand="0" w:oddHBand="1" w:evenHBand="0" w:firstRowFirstColumn="0" w:firstRowLastColumn="0" w:lastRowFirstColumn="0" w:lastRowLastColumn="0"/>
        </w:trPr>
        <w:tc>
          <w:tcPr>
            <w:tcW w:w="3079" w:type="dxa"/>
            <w:hideMark/>
          </w:tcPr>
          <w:p w14:paraId="306FFC82" w14:textId="77777777" w:rsidR="00D77209" w:rsidRPr="00E94F4D" w:rsidRDefault="00D77209" w:rsidP="00361F25">
            <w:pPr>
              <w:pStyle w:val="TableText"/>
              <w:rPr>
                <w:rFonts w:ascii="Times New Roman" w:hAnsi="Times New Roman" w:cs="Times New Roman"/>
                <w:sz w:val="24"/>
                <w:szCs w:val="24"/>
              </w:rPr>
            </w:pPr>
            <w:r w:rsidRPr="00E94F4D">
              <w:t>State </w:t>
            </w:r>
          </w:p>
        </w:tc>
        <w:tc>
          <w:tcPr>
            <w:tcW w:w="784" w:type="dxa"/>
            <w:hideMark/>
          </w:tcPr>
          <w:p w14:paraId="5336E0C4" w14:textId="77777777" w:rsidR="00D77209" w:rsidRPr="00E94F4D" w:rsidRDefault="00D77209" w:rsidP="00361F25">
            <w:pPr>
              <w:pStyle w:val="TableTextCentered"/>
              <w:rPr>
                <w:rFonts w:ascii="Times New Roman" w:hAnsi="Times New Roman" w:cs="Times New Roman"/>
                <w:sz w:val="24"/>
                <w:szCs w:val="24"/>
              </w:rPr>
            </w:pPr>
            <w:r w:rsidRPr="00E94F4D">
              <w:t>51% </w:t>
            </w:r>
          </w:p>
        </w:tc>
        <w:tc>
          <w:tcPr>
            <w:tcW w:w="783" w:type="dxa"/>
            <w:hideMark/>
          </w:tcPr>
          <w:p w14:paraId="7B599B5D" w14:textId="77777777" w:rsidR="00D77209" w:rsidRPr="00E94F4D" w:rsidRDefault="00D77209" w:rsidP="00361F25">
            <w:pPr>
              <w:pStyle w:val="TableTextCentered"/>
              <w:rPr>
                <w:rFonts w:ascii="Times New Roman" w:hAnsi="Times New Roman" w:cs="Times New Roman"/>
                <w:sz w:val="24"/>
                <w:szCs w:val="24"/>
              </w:rPr>
            </w:pPr>
            <w:r w:rsidRPr="00E94F4D">
              <w:t>49% </w:t>
            </w:r>
          </w:p>
        </w:tc>
        <w:tc>
          <w:tcPr>
            <w:tcW w:w="783" w:type="dxa"/>
            <w:hideMark/>
          </w:tcPr>
          <w:p w14:paraId="37AA28A9" w14:textId="77777777" w:rsidR="00D77209" w:rsidRPr="00E94F4D" w:rsidRDefault="00D77209" w:rsidP="00361F25">
            <w:pPr>
              <w:pStyle w:val="TableTextCentered"/>
              <w:rPr>
                <w:rFonts w:ascii="Times New Roman" w:hAnsi="Times New Roman" w:cs="Times New Roman"/>
                <w:sz w:val="24"/>
                <w:szCs w:val="24"/>
              </w:rPr>
            </w:pPr>
            <w:r w:rsidRPr="00E94F4D">
              <w:t>47% </w:t>
            </w:r>
          </w:p>
        </w:tc>
        <w:tc>
          <w:tcPr>
            <w:tcW w:w="783" w:type="dxa"/>
            <w:hideMark/>
          </w:tcPr>
          <w:p w14:paraId="15E6A833" w14:textId="77777777" w:rsidR="00D77209" w:rsidRPr="00E94F4D" w:rsidRDefault="00D77209" w:rsidP="00361F25">
            <w:pPr>
              <w:pStyle w:val="TableTextCentered"/>
              <w:rPr>
                <w:rFonts w:ascii="Times New Roman" w:hAnsi="Times New Roman" w:cs="Times New Roman"/>
                <w:sz w:val="24"/>
                <w:szCs w:val="24"/>
              </w:rPr>
            </w:pPr>
            <w:r w:rsidRPr="00E94F4D">
              <w:t>47% </w:t>
            </w:r>
          </w:p>
        </w:tc>
        <w:tc>
          <w:tcPr>
            <w:tcW w:w="783" w:type="dxa"/>
            <w:hideMark/>
          </w:tcPr>
          <w:p w14:paraId="4CCF66F9" w14:textId="77777777" w:rsidR="00D77209" w:rsidRPr="00E94F4D" w:rsidRDefault="00D77209" w:rsidP="00361F25">
            <w:pPr>
              <w:pStyle w:val="TableTextCentered"/>
              <w:rPr>
                <w:rFonts w:ascii="Times New Roman" w:hAnsi="Times New Roman" w:cs="Times New Roman"/>
                <w:sz w:val="24"/>
                <w:szCs w:val="24"/>
              </w:rPr>
            </w:pPr>
            <w:r w:rsidRPr="00E94F4D">
              <w:t>43% </w:t>
            </w:r>
          </w:p>
        </w:tc>
        <w:tc>
          <w:tcPr>
            <w:tcW w:w="783" w:type="dxa"/>
            <w:hideMark/>
          </w:tcPr>
          <w:p w14:paraId="4BAE2C02" w14:textId="77777777" w:rsidR="00D77209" w:rsidRPr="00E94F4D" w:rsidRDefault="00D77209" w:rsidP="00361F25">
            <w:pPr>
              <w:pStyle w:val="TableTextCentered"/>
              <w:rPr>
                <w:rFonts w:ascii="Times New Roman" w:hAnsi="Times New Roman" w:cs="Times New Roman"/>
                <w:sz w:val="24"/>
                <w:szCs w:val="24"/>
              </w:rPr>
            </w:pPr>
            <w:r w:rsidRPr="00E94F4D">
              <w:t>41% </w:t>
            </w:r>
          </w:p>
        </w:tc>
        <w:tc>
          <w:tcPr>
            <w:tcW w:w="783" w:type="dxa"/>
            <w:hideMark/>
          </w:tcPr>
          <w:p w14:paraId="73DB227D" w14:textId="77777777" w:rsidR="00D77209" w:rsidRPr="00E94F4D" w:rsidRDefault="00D77209" w:rsidP="00361F25">
            <w:pPr>
              <w:pStyle w:val="TableTextCentered"/>
              <w:rPr>
                <w:rFonts w:ascii="Times New Roman" w:hAnsi="Times New Roman" w:cs="Times New Roman"/>
                <w:sz w:val="24"/>
                <w:szCs w:val="24"/>
              </w:rPr>
            </w:pPr>
            <w:r w:rsidRPr="00E94F4D">
              <w:t>46% </w:t>
            </w:r>
          </w:p>
        </w:tc>
        <w:tc>
          <w:tcPr>
            <w:tcW w:w="783" w:type="dxa"/>
            <w:hideMark/>
          </w:tcPr>
          <w:p w14:paraId="38C7067A" w14:textId="77777777" w:rsidR="00D77209" w:rsidRPr="00E94F4D" w:rsidRDefault="00D77209" w:rsidP="00361F25">
            <w:pPr>
              <w:pStyle w:val="TableTextCentered"/>
              <w:rPr>
                <w:rFonts w:ascii="Times New Roman" w:hAnsi="Times New Roman" w:cs="Times New Roman"/>
                <w:sz w:val="24"/>
                <w:szCs w:val="24"/>
              </w:rPr>
            </w:pPr>
            <w:r w:rsidRPr="00E94F4D">
              <w:t>64% </w:t>
            </w:r>
          </w:p>
        </w:tc>
      </w:tr>
    </w:tbl>
    <w:p w14:paraId="538E17F2" w14:textId="7179E2B5"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13</w:t>
        </w:r>
      </w:fldSimple>
      <w:r>
        <w:t>.</w:t>
      </w:r>
      <w:r w:rsidRPr="00E94F4D">
        <w:t xml:space="preserve"> </w:t>
      </w:r>
      <w:r w:rsidR="00905E6B">
        <w:rPr>
          <w:rFonts w:cstheme="minorHAnsi"/>
          <w:color w:val="000000" w:themeColor="text1"/>
        </w:rPr>
        <w:t>Groton-Dunstable Regional School District</w:t>
      </w:r>
      <w:r w:rsidR="00905E6B">
        <w:t>:</w:t>
      </w:r>
      <w:r w:rsidR="00361F25">
        <w:t xml:space="preserve"> </w:t>
      </w:r>
      <w:r w:rsidR="00905E6B" w:rsidRPr="00E94F4D">
        <w:t xml:space="preserve">Next-Generation MCAS </w:t>
      </w:r>
      <w:r w:rsidR="00905E6B">
        <w:t xml:space="preserve">Mathematics </w:t>
      </w:r>
      <w:r w:rsidR="00905E6B" w:rsidRPr="00E94F4D">
        <w:t>Percent</w:t>
      </w:r>
      <w:r w:rsidR="00905E6B">
        <w:t>age</w:t>
      </w:r>
      <w:r w:rsidR="00905E6B" w:rsidRPr="00E94F4D">
        <w:t xml:space="preserve"> Meeting or Exceeding Expectations by Grade and School, 2021 </w:t>
      </w:r>
    </w:p>
    <w:tbl>
      <w:tblPr>
        <w:tblStyle w:val="MSVTable11"/>
        <w:tblW w:w="5000" w:type="pct"/>
        <w:tblLook w:val="04A0" w:firstRow="1" w:lastRow="0" w:firstColumn="1" w:lastColumn="0" w:noHBand="0" w:noVBand="1"/>
      </w:tblPr>
      <w:tblGrid>
        <w:gridCol w:w="3110"/>
        <w:gridCol w:w="780"/>
        <w:gridCol w:w="780"/>
        <w:gridCol w:w="779"/>
        <w:gridCol w:w="779"/>
        <w:gridCol w:w="779"/>
        <w:gridCol w:w="779"/>
        <w:gridCol w:w="779"/>
        <w:gridCol w:w="779"/>
      </w:tblGrid>
      <w:tr w:rsidR="00361F25" w:rsidRPr="00E94F4D" w14:paraId="7486F82B" w14:textId="77777777" w:rsidTr="009170A4">
        <w:trPr>
          <w:cnfStyle w:val="100000000000" w:firstRow="1" w:lastRow="0" w:firstColumn="0" w:lastColumn="0" w:oddVBand="0" w:evenVBand="0" w:oddHBand="0" w:evenHBand="0" w:firstRowFirstColumn="0" w:firstRowLastColumn="0" w:lastRowFirstColumn="0" w:lastRowLastColumn="0"/>
        </w:trPr>
        <w:tc>
          <w:tcPr>
            <w:tcW w:w="3110" w:type="dxa"/>
            <w:vAlign w:val="center"/>
            <w:hideMark/>
          </w:tcPr>
          <w:p w14:paraId="02B387C2" w14:textId="4912A814" w:rsidR="00D77209" w:rsidRPr="00E94F4D" w:rsidRDefault="00D77209" w:rsidP="009170A4">
            <w:pPr>
              <w:pStyle w:val="TableColHeadingCenter"/>
              <w:rPr>
                <w:rFonts w:ascii="Times New Roman" w:hAnsi="Times New Roman" w:cs="Times New Roman"/>
                <w:sz w:val="24"/>
                <w:szCs w:val="24"/>
              </w:rPr>
            </w:pPr>
            <w:r w:rsidRPr="00E94F4D">
              <w:t>School</w:t>
            </w:r>
          </w:p>
        </w:tc>
        <w:tc>
          <w:tcPr>
            <w:tcW w:w="780" w:type="dxa"/>
            <w:hideMark/>
          </w:tcPr>
          <w:p w14:paraId="3C6BCE68" w14:textId="77777777" w:rsidR="00D77209" w:rsidRPr="00E94F4D" w:rsidRDefault="00D77209" w:rsidP="00361F25">
            <w:pPr>
              <w:pStyle w:val="TableColHeadingCenter"/>
              <w:rPr>
                <w:rFonts w:ascii="Times New Roman" w:hAnsi="Times New Roman" w:cs="Times New Roman"/>
                <w:sz w:val="24"/>
                <w:szCs w:val="24"/>
              </w:rPr>
            </w:pPr>
            <w:r w:rsidRPr="00E94F4D">
              <w:t>3 </w:t>
            </w:r>
          </w:p>
        </w:tc>
        <w:tc>
          <w:tcPr>
            <w:tcW w:w="780" w:type="dxa"/>
            <w:hideMark/>
          </w:tcPr>
          <w:p w14:paraId="0EDA36B7" w14:textId="77777777" w:rsidR="00D77209" w:rsidRPr="00E94F4D" w:rsidRDefault="00D77209" w:rsidP="00361F25">
            <w:pPr>
              <w:pStyle w:val="TableColHeadingCenter"/>
              <w:rPr>
                <w:rFonts w:ascii="Times New Roman" w:hAnsi="Times New Roman" w:cs="Times New Roman"/>
                <w:sz w:val="24"/>
                <w:szCs w:val="24"/>
              </w:rPr>
            </w:pPr>
            <w:r w:rsidRPr="00E94F4D">
              <w:t>4 </w:t>
            </w:r>
          </w:p>
        </w:tc>
        <w:tc>
          <w:tcPr>
            <w:tcW w:w="779" w:type="dxa"/>
            <w:hideMark/>
          </w:tcPr>
          <w:p w14:paraId="6471C72C" w14:textId="77777777" w:rsidR="00D77209" w:rsidRPr="00E94F4D" w:rsidRDefault="00D77209" w:rsidP="00361F25">
            <w:pPr>
              <w:pStyle w:val="TableColHeadingCenter"/>
              <w:rPr>
                <w:rFonts w:ascii="Times New Roman" w:hAnsi="Times New Roman" w:cs="Times New Roman"/>
                <w:sz w:val="24"/>
                <w:szCs w:val="24"/>
              </w:rPr>
            </w:pPr>
            <w:r w:rsidRPr="00E94F4D">
              <w:t>5 </w:t>
            </w:r>
          </w:p>
        </w:tc>
        <w:tc>
          <w:tcPr>
            <w:tcW w:w="779" w:type="dxa"/>
            <w:hideMark/>
          </w:tcPr>
          <w:p w14:paraId="7BF2C1C4" w14:textId="77777777" w:rsidR="00D77209" w:rsidRPr="00E94F4D" w:rsidRDefault="00D77209" w:rsidP="00361F25">
            <w:pPr>
              <w:pStyle w:val="TableColHeadingCenter"/>
              <w:rPr>
                <w:rFonts w:ascii="Times New Roman" w:hAnsi="Times New Roman" w:cs="Times New Roman"/>
                <w:sz w:val="24"/>
                <w:szCs w:val="24"/>
              </w:rPr>
            </w:pPr>
            <w:r w:rsidRPr="00E94F4D">
              <w:t>6 </w:t>
            </w:r>
          </w:p>
        </w:tc>
        <w:tc>
          <w:tcPr>
            <w:tcW w:w="779" w:type="dxa"/>
            <w:hideMark/>
          </w:tcPr>
          <w:p w14:paraId="2B0073CA" w14:textId="77777777" w:rsidR="00D77209" w:rsidRPr="00E94F4D" w:rsidRDefault="00D77209" w:rsidP="00361F25">
            <w:pPr>
              <w:pStyle w:val="TableColHeadingCenter"/>
              <w:rPr>
                <w:rFonts w:ascii="Times New Roman" w:hAnsi="Times New Roman" w:cs="Times New Roman"/>
                <w:sz w:val="24"/>
                <w:szCs w:val="24"/>
              </w:rPr>
            </w:pPr>
            <w:r w:rsidRPr="00E94F4D">
              <w:t>7 </w:t>
            </w:r>
          </w:p>
        </w:tc>
        <w:tc>
          <w:tcPr>
            <w:tcW w:w="779" w:type="dxa"/>
            <w:hideMark/>
          </w:tcPr>
          <w:p w14:paraId="4B66E253" w14:textId="77777777" w:rsidR="00D77209" w:rsidRPr="00E94F4D" w:rsidRDefault="00D77209" w:rsidP="00361F25">
            <w:pPr>
              <w:pStyle w:val="TableColHeadingCenter"/>
              <w:rPr>
                <w:rFonts w:ascii="Times New Roman" w:hAnsi="Times New Roman" w:cs="Times New Roman"/>
                <w:sz w:val="24"/>
                <w:szCs w:val="24"/>
              </w:rPr>
            </w:pPr>
            <w:r w:rsidRPr="00E94F4D">
              <w:t>8 </w:t>
            </w:r>
          </w:p>
        </w:tc>
        <w:tc>
          <w:tcPr>
            <w:tcW w:w="779" w:type="dxa"/>
            <w:hideMark/>
          </w:tcPr>
          <w:p w14:paraId="4505711B" w14:textId="689162F3" w:rsidR="00D77209" w:rsidRPr="00E94F4D" w:rsidRDefault="00D77209" w:rsidP="00361F25">
            <w:pPr>
              <w:pStyle w:val="TableColHeadingCenter"/>
              <w:rPr>
                <w:rFonts w:ascii="Times New Roman" w:hAnsi="Times New Roman" w:cs="Times New Roman"/>
                <w:sz w:val="24"/>
                <w:szCs w:val="24"/>
              </w:rPr>
            </w:pPr>
            <w:r w:rsidRPr="00E94F4D">
              <w:t>3</w:t>
            </w:r>
            <w:r>
              <w:t>-</w:t>
            </w:r>
            <w:r w:rsidRPr="00E94F4D">
              <w:t>8 </w:t>
            </w:r>
          </w:p>
        </w:tc>
        <w:tc>
          <w:tcPr>
            <w:tcW w:w="779" w:type="dxa"/>
            <w:hideMark/>
          </w:tcPr>
          <w:p w14:paraId="7CD0E24F" w14:textId="77777777" w:rsidR="00D77209" w:rsidRPr="00E94F4D" w:rsidRDefault="00D77209" w:rsidP="00361F25">
            <w:pPr>
              <w:pStyle w:val="TableColHeadingCenter"/>
              <w:rPr>
                <w:rFonts w:ascii="Times New Roman" w:hAnsi="Times New Roman" w:cs="Times New Roman"/>
                <w:sz w:val="24"/>
                <w:szCs w:val="24"/>
              </w:rPr>
            </w:pPr>
            <w:r w:rsidRPr="00E94F4D">
              <w:t>10 </w:t>
            </w:r>
          </w:p>
        </w:tc>
      </w:tr>
      <w:tr w:rsidR="00EC6CFA" w:rsidRPr="00E94F4D" w14:paraId="21C56B0E" w14:textId="77777777" w:rsidTr="00EC6CFA">
        <w:trPr>
          <w:cnfStyle w:val="000000100000" w:firstRow="0" w:lastRow="0" w:firstColumn="0" w:lastColumn="0" w:oddVBand="0" w:evenVBand="0" w:oddHBand="1" w:evenHBand="0" w:firstRowFirstColumn="0" w:firstRowLastColumn="0" w:lastRowFirstColumn="0" w:lastRowLastColumn="0"/>
        </w:trPr>
        <w:tc>
          <w:tcPr>
            <w:tcW w:w="3110" w:type="dxa"/>
            <w:hideMark/>
          </w:tcPr>
          <w:p w14:paraId="78EB730B" w14:textId="77777777" w:rsidR="00D77209" w:rsidRPr="00347021" w:rsidRDefault="00D77209" w:rsidP="00347021">
            <w:pPr>
              <w:pStyle w:val="TableText"/>
            </w:pPr>
            <w:r w:rsidRPr="00347021">
              <w:t>Boutwell </w:t>
            </w:r>
          </w:p>
        </w:tc>
        <w:tc>
          <w:tcPr>
            <w:tcW w:w="780" w:type="dxa"/>
            <w:hideMark/>
          </w:tcPr>
          <w:p w14:paraId="7BA95CB6" w14:textId="459A32CB"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0" w:type="dxa"/>
            <w:hideMark/>
          </w:tcPr>
          <w:p w14:paraId="2B56ABBA" w14:textId="322892C0"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3706D0EB" w14:textId="68A3ACFE"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1B8992C0" w14:textId="628181E3"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07CF9F41" w14:textId="28007755"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431D2960" w14:textId="43A38E8F"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50C91A85" w14:textId="58A3347D"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4E0B4791" w14:textId="06FBE083"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r>
      <w:tr w:rsidR="00EC6CFA" w:rsidRPr="00E94F4D" w14:paraId="37854EEC" w14:textId="77777777" w:rsidTr="00EC6CFA">
        <w:tc>
          <w:tcPr>
            <w:tcW w:w="3110" w:type="dxa"/>
            <w:hideMark/>
          </w:tcPr>
          <w:p w14:paraId="2DA8C8B6" w14:textId="07C88DA2" w:rsidR="00D77209" w:rsidRPr="00347021" w:rsidRDefault="00D77209" w:rsidP="00347021">
            <w:pPr>
              <w:pStyle w:val="TableText"/>
            </w:pPr>
            <w:r w:rsidRPr="00347021">
              <w:t>Swallow</w:t>
            </w:r>
            <w:r w:rsidR="00F935B6">
              <w:t xml:space="preserve"> </w:t>
            </w:r>
            <w:r w:rsidRPr="00347021">
              <w:t>Union </w:t>
            </w:r>
          </w:p>
        </w:tc>
        <w:tc>
          <w:tcPr>
            <w:tcW w:w="780" w:type="dxa"/>
            <w:hideMark/>
          </w:tcPr>
          <w:p w14:paraId="3F28B2AD" w14:textId="77777777" w:rsidR="00D77209" w:rsidRPr="00E94F4D" w:rsidRDefault="00D77209" w:rsidP="00361F25">
            <w:pPr>
              <w:pStyle w:val="TableTextCentered"/>
              <w:rPr>
                <w:rFonts w:ascii="Times New Roman" w:hAnsi="Times New Roman" w:cs="Times New Roman"/>
                <w:sz w:val="24"/>
                <w:szCs w:val="24"/>
              </w:rPr>
            </w:pPr>
            <w:r w:rsidRPr="00E94F4D">
              <w:t>73% </w:t>
            </w:r>
          </w:p>
        </w:tc>
        <w:tc>
          <w:tcPr>
            <w:tcW w:w="780" w:type="dxa"/>
            <w:hideMark/>
          </w:tcPr>
          <w:p w14:paraId="175B7868" w14:textId="77777777" w:rsidR="00D77209" w:rsidRPr="00E94F4D" w:rsidRDefault="00D77209" w:rsidP="00361F25">
            <w:pPr>
              <w:pStyle w:val="TableTextCentered"/>
              <w:rPr>
                <w:rFonts w:ascii="Times New Roman" w:hAnsi="Times New Roman" w:cs="Times New Roman"/>
                <w:sz w:val="24"/>
                <w:szCs w:val="24"/>
              </w:rPr>
            </w:pPr>
            <w:r w:rsidRPr="00E94F4D">
              <w:t>81% </w:t>
            </w:r>
          </w:p>
        </w:tc>
        <w:tc>
          <w:tcPr>
            <w:tcW w:w="779" w:type="dxa"/>
            <w:hideMark/>
          </w:tcPr>
          <w:p w14:paraId="2B26F44A" w14:textId="535855CB"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107691CE" w14:textId="7AE6FB1F"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2FC433ED" w14:textId="5BE61D02"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1508C565" w14:textId="13E799B8"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0C89734F" w14:textId="77777777" w:rsidR="00D77209" w:rsidRPr="00E94F4D" w:rsidRDefault="00D77209" w:rsidP="00361F25">
            <w:pPr>
              <w:pStyle w:val="TableTextCentered"/>
              <w:rPr>
                <w:rFonts w:ascii="Times New Roman" w:hAnsi="Times New Roman" w:cs="Times New Roman"/>
                <w:sz w:val="24"/>
                <w:szCs w:val="24"/>
              </w:rPr>
            </w:pPr>
            <w:r w:rsidRPr="00E94F4D">
              <w:t>77% </w:t>
            </w:r>
          </w:p>
        </w:tc>
        <w:tc>
          <w:tcPr>
            <w:tcW w:w="779" w:type="dxa"/>
            <w:hideMark/>
          </w:tcPr>
          <w:p w14:paraId="10195958" w14:textId="355B1C70"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r>
      <w:tr w:rsidR="00EC6CFA" w:rsidRPr="00E94F4D" w14:paraId="08BAD550" w14:textId="77777777" w:rsidTr="00EC6CFA">
        <w:trPr>
          <w:cnfStyle w:val="000000100000" w:firstRow="0" w:lastRow="0" w:firstColumn="0" w:lastColumn="0" w:oddVBand="0" w:evenVBand="0" w:oddHBand="1" w:evenHBand="0" w:firstRowFirstColumn="0" w:firstRowLastColumn="0" w:lastRowFirstColumn="0" w:lastRowLastColumn="0"/>
        </w:trPr>
        <w:tc>
          <w:tcPr>
            <w:tcW w:w="3110" w:type="dxa"/>
            <w:hideMark/>
          </w:tcPr>
          <w:p w14:paraId="1031984B" w14:textId="77777777" w:rsidR="00D77209" w:rsidRPr="00347021" w:rsidRDefault="00D77209" w:rsidP="00347021">
            <w:pPr>
              <w:pStyle w:val="TableText"/>
            </w:pPr>
            <w:r w:rsidRPr="00347021">
              <w:t>Roche </w:t>
            </w:r>
          </w:p>
        </w:tc>
        <w:tc>
          <w:tcPr>
            <w:tcW w:w="780" w:type="dxa"/>
            <w:hideMark/>
          </w:tcPr>
          <w:p w14:paraId="59AC1F94" w14:textId="77777777" w:rsidR="00D77209" w:rsidRPr="00E94F4D" w:rsidRDefault="00D77209" w:rsidP="00361F25">
            <w:pPr>
              <w:pStyle w:val="TableTextCentered"/>
              <w:rPr>
                <w:rFonts w:ascii="Times New Roman" w:hAnsi="Times New Roman" w:cs="Times New Roman"/>
                <w:sz w:val="24"/>
                <w:szCs w:val="24"/>
              </w:rPr>
            </w:pPr>
            <w:r w:rsidRPr="00E94F4D">
              <w:t>47% </w:t>
            </w:r>
          </w:p>
        </w:tc>
        <w:tc>
          <w:tcPr>
            <w:tcW w:w="780" w:type="dxa"/>
            <w:hideMark/>
          </w:tcPr>
          <w:p w14:paraId="3B4462A8" w14:textId="77777777" w:rsidR="00D77209" w:rsidRPr="00E94F4D" w:rsidRDefault="00D77209" w:rsidP="00361F25">
            <w:pPr>
              <w:pStyle w:val="TableTextCentered"/>
              <w:rPr>
                <w:rFonts w:ascii="Times New Roman" w:hAnsi="Times New Roman" w:cs="Times New Roman"/>
                <w:sz w:val="24"/>
                <w:szCs w:val="24"/>
              </w:rPr>
            </w:pPr>
            <w:r w:rsidRPr="00E94F4D">
              <w:t>68% </w:t>
            </w:r>
          </w:p>
        </w:tc>
        <w:tc>
          <w:tcPr>
            <w:tcW w:w="779" w:type="dxa"/>
            <w:hideMark/>
          </w:tcPr>
          <w:p w14:paraId="4989A477" w14:textId="66B00804"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4077567A" w14:textId="7E6CE3EC"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3D3D59B7" w14:textId="2A2D94F9"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75A7A1AF" w14:textId="1BFCE96B"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3AF2BF78" w14:textId="77777777" w:rsidR="00D77209" w:rsidRPr="00E94F4D" w:rsidRDefault="00D77209" w:rsidP="00361F25">
            <w:pPr>
              <w:pStyle w:val="TableTextCentered"/>
              <w:rPr>
                <w:rFonts w:ascii="Times New Roman" w:hAnsi="Times New Roman" w:cs="Times New Roman"/>
                <w:sz w:val="24"/>
                <w:szCs w:val="24"/>
              </w:rPr>
            </w:pPr>
            <w:r w:rsidRPr="00E94F4D">
              <w:t>58% </w:t>
            </w:r>
          </w:p>
        </w:tc>
        <w:tc>
          <w:tcPr>
            <w:tcW w:w="779" w:type="dxa"/>
            <w:hideMark/>
          </w:tcPr>
          <w:p w14:paraId="0DA8330B" w14:textId="412443D7"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r>
      <w:tr w:rsidR="00EC6CFA" w:rsidRPr="00E94F4D" w14:paraId="67A65143" w14:textId="77777777" w:rsidTr="00EC6CFA">
        <w:tc>
          <w:tcPr>
            <w:tcW w:w="3110" w:type="dxa"/>
            <w:hideMark/>
          </w:tcPr>
          <w:p w14:paraId="029606E7" w14:textId="64CF5938" w:rsidR="00D77209" w:rsidRPr="00347021" w:rsidRDefault="00D77209" w:rsidP="00347021">
            <w:pPr>
              <w:pStyle w:val="TableText"/>
            </w:pPr>
            <w:r w:rsidRPr="00347021">
              <w:t>Groton</w:t>
            </w:r>
            <w:r w:rsidR="0080560E">
              <w:t>-</w:t>
            </w:r>
            <w:r w:rsidRPr="00347021">
              <w:t>Dunstable Reg</w:t>
            </w:r>
            <w:r w:rsidR="0080560E">
              <w:t>iona</w:t>
            </w:r>
            <w:r w:rsidRPr="00347021">
              <w:t>l Middle </w:t>
            </w:r>
          </w:p>
        </w:tc>
        <w:tc>
          <w:tcPr>
            <w:tcW w:w="780" w:type="dxa"/>
            <w:hideMark/>
          </w:tcPr>
          <w:p w14:paraId="50937F2B" w14:textId="13257C2B"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0" w:type="dxa"/>
            <w:hideMark/>
          </w:tcPr>
          <w:p w14:paraId="458277C1" w14:textId="0060CA90"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3938FD82" w14:textId="77777777" w:rsidR="00D77209" w:rsidRPr="00E94F4D" w:rsidRDefault="00D77209" w:rsidP="00361F25">
            <w:pPr>
              <w:pStyle w:val="TableTextCentered"/>
              <w:rPr>
                <w:rFonts w:ascii="Times New Roman" w:hAnsi="Times New Roman" w:cs="Times New Roman"/>
                <w:sz w:val="24"/>
                <w:szCs w:val="24"/>
              </w:rPr>
            </w:pPr>
            <w:r w:rsidRPr="00E94F4D">
              <w:t>47% </w:t>
            </w:r>
          </w:p>
        </w:tc>
        <w:tc>
          <w:tcPr>
            <w:tcW w:w="779" w:type="dxa"/>
            <w:hideMark/>
          </w:tcPr>
          <w:p w14:paraId="5A622843" w14:textId="77777777" w:rsidR="00D77209" w:rsidRPr="00E94F4D" w:rsidRDefault="00D77209" w:rsidP="00361F25">
            <w:pPr>
              <w:pStyle w:val="TableTextCentered"/>
              <w:rPr>
                <w:rFonts w:ascii="Times New Roman" w:hAnsi="Times New Roman" w:cs="Times New Roman"/>
                <w:sz w:val="24"/>
                <w:szCs w:val="24"/>
              </w:rPr>
            </w:pPr>
            <w:r w:rsidRPr="00E94F4D">
              <w:t>52% </w:t>
            </w:r>
          </w:p>
        </w:tc>
        <w:tc>
          <w:tcPr>
            <w:tcW w:w="779" w:type="dxa"/>
            <w:hideMark/>
          </w:tcPr>
          <w:p w14:paraId="02AF697C" w14:textId="77777777" w:rsidR="00D77209" w:rsidRPr="00E94F4D" w:rsidRDefault="00D77209" w:rsidP="00361F25">
            <w:pPr>
              <w:pStyle w:val="TableTextCentered"/>
              <w:rPr>
                <w:rFonts w:ascii="Times New Roman" w:hAnsi="Times New Roman" w:cs="Times New Roman"/>
                <w:sz w:val="24"/>
                <w:szCs w:val="24"/>
              </w:rPr>
            </w:pPr>
            <w:r w:rsidRPr="00E94F4D">
              <w:t>58% </w:t>
            </w:r>
          </w:p>
        </w:tc>
        <w:tc>
          <w:tcPr>
            <w:tcW w:w="779" w:type="dxa"/>
            <w:hideMark/>
          </w:tcPr>
          <w:p w14:paraId="1E6E770A" w14:textId="77777777" w:rsidR="00D77209" w:rsidRPr="00E94F4D" w:rsidRDefault="00D77209" w:rsidP="00361F25">
            <w:pPr>
              <w:pStyle w:val="TableTextCentered"/>
              <w:rPr>
                <w:rFonts w:ascii="Times New Roman" w:hAnsi="Times New Roman" w:cs="Times New Roman"/>
                <w:sz w:val="24"/>
                <w:szCs w:val="24"/>
              </w:rPr>
            </w:pPr>
            <w:r w:rsidRPr="00E94F4D">
              <w:t>62% </w:t>
            </w:r>
          </w:p>
        </w:tc>
        <w:tc>
          <w:tcPr>
            <w:tcW w:w="779" w:type="dxa"/>
            <w:hideMark/>
          </w:tcPr>
          <w:p w14:paraId="0ED98EEF" w14:textId="77777777" w:rsidR="00D77209" w:rsidRPr="00E94F4D" w:rsidRDefault="00D77209" w:rsidP="00361F25">
            <w:pPr>
              <w:pStyle w:val="TableTextCentered"/>
              <w:rPr>
                <w:rFonts w:ascii="Times New Roman" w:hAnsi="Times New Roman" w:cs="Times New Roman"/>
                <w:sz w:val="24"/>
                <w:szCs w:val="24"/>
              </w:rPr>
            </w:pPr>
            <w:r w:rsidRPr="00E94F4D">
              <w:t>55% </w:t>
            </w:r>
          </w:p>
        </w:tc>
        <w:tc>
          <w:tcPr>
            <w:tcW w:w="779" w:type="dxa"/>
            <w:hideMark/>
          </w:tcPr>
          <w:p w14:paraId="4B4D1834" w14:textId="021EB505"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r>
      <w:tr w:rsidR="00EC6CFA" w:rsidRPr="00E94F4D" w14:paraId="135162C1" w14:textId="77777777" w:rsidTr="00EC6CFA">
        <w:trPr>
          <w:cnfStyle w:val="000000100000" w:firstRow="0" w:lastRow="0" w:firstColumn="0" w:lastColumn="0" w:oddVBand="0" w:evenVBand="0" w:oddHBand="1" w:evenHBand="0" w:firstRowFirstColumn="0" w:firstRowLastColumn="0" w:lastRowFirstColumn="0" w:lastRowLastColumn="0"/>
        </w:trPr>
        <w:tc>
          <w:tcPr>
            <w:tcW w:w="3110" w:type="dxa"/>
            <w:hideMark/>
          </w:tcPr>
          <w:p w14:paraId="72887764" w14:textId="129DFA6A" w:rsidR="00D77209" w:rsidRPr="00347021" w:rsidRDefault="00D77209" w:rsidP="00347021">
            <w:pPr>
              <w:pStyle w:val="TableText"/>
            </w:pPr>
            <w:r w:rsidRPr="00347021">
              <w:t>Groton</w:t>
            </w:r>
            <w:r w:rsidR="0080560E">
              <w:t>-</w:t>
            </w:r>
            <w:r w:rsidRPr="00347021">
              <w:t>Dunstable Reg</w:t>
            </w:r>
            <w:r w:rsidR="0080560E">
              <w:t>iona</w:t>
            </w:r>
            <w:r w:rsidRPr="00347021">
              <w:t>l High </w:t>
            </w:r>
          </w:p>
        </w:tc>
        <w:tc>
          <w:tcPr>
            <w:tcW w:w="780" w:type="dxa"/>
            <w:hideMark/>
          </w:tcPr>
          <w:p w14:paraId="7859216C" w14:textId="4F56CC95"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80" w:type="dxa"/>
            <w:hideMark/>
          </w:tcPr>
          <w:p w14:paraId="0E64343C" w14:textId="4546AB4C"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353488FC" w14:textId="329B6F1B"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3B780550" w14:textId="3CC8F211"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067098C5" w14:textId="5CE2E7FC"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28A174B7" w14:textId="4C0349B0"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55075E54" w14:textId="5D9EA6DC" w:rsidR="00D77209" w:rsidRPr="00E94F4D" w:rsidRDefault="009170A4" w:rsidP="00361F25">
            <w:pPr>
              <w:pStyle w:val="TableTextCentered"/>
              <w:rPr>
                <w:rFonts w:ascii="Times New Roman" w:hAnsi="Times New Roman" w:cs="Times New Roman"/>
                <w:sz w:val="24"/>
                <w:szCs w:val="24"/>
              </w:rPr>
            </w:pPr>
            <w:r>
              <w:t>NA</w:t>
            </w:r>
            <w:r w:rsidR="00D77209" w:rsidRPr="00E94F4D">
              <w:t> </w:t>
            </w:r>
          </w:p>
        </w:tc>
        <w:tc>
          <w:tcPr>
            <w:tcW w:w="779" w:type="dxa"/>
            <w:hideMark/>
          </w:tcPr>
          <w:p w14:paraId="16BAB228" w14:textId="77777777" w:rsidR="00D77209" w:rsidRPr="00E94F4D" w:rsidRDefault="00D77209" w:rsidP="00361F25">
            <w:pPr>
              <w:pStyle w:val="TableTextCentered"/>
              <w:rPr>
                <w:rFonts w:ascii="Times New Roman" w:hAnsi="Times New Roman" w:cs="Times New Roman"/>
                <w:sz w:val="24"/>
                <w:szCs w:val="24"/>
              </w:rPr>
            </w:pPr>
            <w:r w:rsidRPr="00E94F4D">
              <w:t>81% </w:t>
            </w:r>
          </w:p>
        </w:tc>
      </w:tr>
      <w:tr w:rsidR="00EC6CFA" w:rsidRPr="00E94F4D" w14:paraId="5DE18869" w14:textId="77777777" w:rsidTr="00EC6CFA">
        <w:tc>
          <w:tcPr>
            <w:tcW w:w="3110" w:type="dxa"/>
            <w:hideMark/>
          </w:tcPr>
          <w:p w14:paraId="34463EC3" w14:textId="77777777" w:rsidR="00D77209" w:rsidRPr="00347021" w:rsidRDefault="00D77209" w:rsidP="00347021">
            <w:pPr>
              <w:pStyle w:val="TableText"/>
            </w:pPr>
            <w:r w:rsidRPr="00347021">
              <w:t>District </w:t>
            </w:r>
          </w:p>
        </w:tc>
        <w:tc>
          <w:tcPr>
            <w:tcW w:w="780" w:type="dxa"/>
            <w:hideMark/>
          </w:tcPr>
          <w:p w14:paraId="05E27E9C" w14:textId="77777777" w:rsidR="00D77209" w:rsidRPr="00E94F4D" w:rsidRDefault="00D77209" w:rsidP="00361F25">
            <w:pPr>
              <w:pStyle w:val="TableTextCentered"/>
              <w:rPr>
                <w:rFonts w:ascii="Times New Roman" w:hAnsi="Times New Roman" w:cs="Times New Roman"/>
                <w:sz w:val="24"/>
                <w:szCs w:val="24"/>
              </w:rPr>
            </w:pPr>
            <w:r w:rsidRPr="00E94F4D">
              <w:t>55% </w:t>
            </w:r>
          </w:p>
        </w:tc>
        <w:tc>
          <w:tcPr>
            <w:tcW w:w="780" w:type="dxa"/>
            <w:hideMark/>
          </w:tcPr>
          <w:p w14:paraId="5D1FC9E3" w14:textId="77777777" w:rsidR="00D77209" w:rsidRPr="00E94F4D" w:rsidRDefault="00D77209" w:rsidP="00361F25">
            <w:pPr>
              <w:pStyle w:val="TableTextCentered"/>
              <w:rPr>
                <w:rFonts w:ascii="Times New Roman" w:hAnsi="Times New Roman" w:cs="Times New Roman"/>
                <w:sz w:val="24"/>
                <w:szCs w:val="24"/>
              </w:rPr>
            </w:pPr>
            <w:r w:rsidRPr="00E94F4D">
              <w:t>72% </w:t>
            </w:r>
          </w:p>
        </w:tc>
        <w:tc>
          <w:tcPr>
            <w:tcW w:w="779" w:type="dxa"/>
            <w:hideMark/>
          </w:tcPr>
          <w:p w14:paraId="2790F18B" w14:textId="77777777" w:rsidR="00D77209" w:rsidRPr="00E94F4D" w:rsidRDefault="00D77209" w:rsidP="00361F25">
            <w:pPr>
              <w:pStyle w:val="TableTextCentered"/>
              <w:rPr>
                <w:rFonts w:ascii="Times New Roman" w:hAnsi="Times New Roman" w:cs="Times New Roman"/>
                <w:sz w:val="24"/>
                <w:szCs w:val="24"/>
              </w:rPr>
            </w:pPr>
            <w:r w:rsidRPr="00E94F4D">
              <w:t>46% </w:t>
            </w:r>
          </w:p>
        </w:tc>
        <w:tc>
          <w:tcPr>
            <w:tcW w:w="779" w:type="dxa"/>
            <w:hideMark/>
          </w:tcPr>
          <w:p w14:paraId="7E8F206F" w14:textId="77777777" w:rsidR="00D77209" w:rsidRPr="00E94F4D" w:rsidRDefault="00D77209" w:rsidP="00361F25">
            <w:pPr>
              <w:pStyle w:val="TableTextCentered"/>
              <w:rPr>
                <w:rFonts w:ascii="Times New Roman" w:hAnsi="Times New Roman" w:cs="Times New Roman"/>
                <w:sz w:val="24"/>
                <w:szCs w:val="24"/>
              </w:rPr>
            </w:pPr>
            <w:r w:rsidRPr="00E94F4D">
              <w:t>52% </w:t>
            </w:r>
          </w:p>
        </w:tc>
        <w:tc>
          <w:tcPr>
            <w:tcW w:w="779" w:type="dxa"/>
            <w:hideMark/>
          </w:tcPr>
          <w:p w14:paraId="53DC3257" w14:textId="77777777" w:rsidR="00D77209" w:rsidRPr="00E94F4D" w:rsidRDefault="00D77209" w:rsidP="00361F25">
            <w:pPr>
              <w:pStyle w:val="TableTextCentered"/>
              <w:rPr>
                <w:rFonts w:ascii="Times New Roman" w:hAnsi="Times New Roman" w:cs="Times New Roman"/>
                <w:sz w:val="24"/>
                <w:szCs w:val="24"/>
              </w:rPr>
            </w:pPr>
            <w:r w:rsidRPr="00E94F4D">
              <w:t>57% </w:t>
            </w:r>
          </w:p>
        </w:tc>
        <w:tc>
          <w:tcPr>
            <w:tcW w:w="779" w:type="dxa"/>
            <w:hideMark/>
          </w:tcPr>
          <w:p w14:paraId="418422B9" w14:textId="77777777" w:rsidR="00D77209" w:rsidRPr="00E94F4D" w:rsidRDefault="00D77209" w:rsidP="00361F25">
            <w:pPr>
              <w:pStyle w:val="TableTextCentered"/>
              <w:rPr>
                <w:rFonts w:ascii="Times New Roman" w:hAnsi="Times New Roman" w:cs="Times New Roman"/>
                <w:sz w:val="24"/>
                <w:szCs w:val="24"/>
              </w:rPr>
            </w:pPr>
            <w:r w:rsidRPr="00E94F4D">
              <w:t>60% </w:t>
            </w:r>
          </w:p>
        </w:tc>
        <w:tc>
          <w:tcPr>
            <w:tcW w:w="779" w:type="dxa"/>
            <w:hideMark/>
          </w:tcPr>
          <w:p w14:paraId="0534FB5C" w14:textId="77777777" w:rsidR="00D77209" w:rsidRPr="00E94F4D" w:rsidRDefault="00D77209" w:rsidP="00361F25">
            <w:pPr>
              <w:pStyle w:val="TableTextCentered"/>
              <w:rPr>
                <w:rFonts w:ascii="Times New Roman" w:hAnsi="Times New Roman" w:cs="Times New Roman"/>
                <w:sz w:val="24"/>
                <w:szCs w:val="24"/>
              </w:rPr>
            </w:pPr>
            <w:r w:rsidRPr="00E94F4D">
              <w:t>57% </w:t>
            </w:r>
          </w:p>
        </w:tc>
        <w:tc>
          <w:tcPr>
            <w:tcW w:w="779" w:type="dxa"/>
            <w:hideMark/>
          </w:tcPr>
          <w:p w14:paraId="5C9BBE54" w14:textId="77777777" w:rsidR="00D77209" w:rsidRPr="00E94F4D" w:rsidRDefault="00D77209" w:rsidP="00361F25">
            <w:pPr>
              <w:pStyle w:val="TableTextCentered"/>
              <w:rPr>
                <w:rFonts w:ascii="Times New Roman" w:hAnsi="Times New Roman" w:cs="Times New Roman"/>
                <w:sz w:val="24"/>
                <w:szCs w:val="24"/>
              </w:rPr>
            </w:pPr>
            <w:r w:rsidRPr="00E94F4D">
              <w:t>81% </w:t>
            </w:r>
          </w:p>
        </w:tc>
      </w:tr>
      <w:tr w:rsidR="00EC6CFA" w:rsidRPr="00E94F4D" w14:paraId="1BD401A5" w14:textId="77777777" w:rsidTr="00EC6CFA">
        <w:trPr>
          <w:cnfStyle w:val="000000100000" w:firstRow="0" w:lastRow="0" w:firstColumn="0" w:lastColumn="0" w:oddVBand="0" w:evenVBand="0" w:oddHBand="1" w:evenHBand="0" w:firstRowFirstColumn="0" w:firstRowLastColumn="0" w:lastRowFirstColumn="0" w:lastRowLastColumn="0"/>
        </w:trPr>
        <w:tc>
          <w:tcPr>
            <w:tcW w:w="3110" w:type="dxa"/>
            <w:hideMark/>
          </w:tcPr>
          <w:p w14:paraId="303B1390" w14:textId="77777777" w:rsidR="00D77209" w:rsidRPr="00347021" w:rsidRDefault="00D77209" w:rsidP="00347021">
            <w:pPr>
              <w:pStyle w:val="TableText"/>
            </w:pPr>
            <w:r w:rsidRPr="00347021">
              <w:t>State </w:t>
            </w:r>
          </w:p>
        </w:tc>
        <w:tc>
          <w:tcPr>
            <w:tcW w:w="780" w:type="dxa"/>
            <w:hideMark/>
          </w:tcPr>
          <w:p w14:paraId="656A58F9"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780" w:type="dxa"/>
            <w:hideMark/>
          </w:tcPr>
          <w:p w14:paraId="3BE4243F"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779" w:type="dxa"/>
            <w:hideMark/>
          </w:tcPr>
          <w:p w14:paraId="3A4F4BEB"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779" w:type="dxa"/>
            <w:hideMark/>
          </w:tcPr>
          <w:p w14:paraId="0F2057B5"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779" w:type="dxa"/>
            <w:hideMark/>
          </w:tcPr>
          <w:p w14:paraId="66D16C5B" w14:textId="77777777" w:rsidR="00D77209" w:rsidRPr="00E94F4D" w:rsidRDefault="00D77209" w:rsidP="00361F25">
            <w:pPr>
              <w:pStyle w:val="TableTextCentered"/>
              <w:rPr>
                <w:rFonts w:ascii="Times New Roman" w:hAnsi="Times New Roman" w:cs="Times New Roman"/>
                <w:sz w:val="24"/>
                <w:szCs w:val="24"/>
              </w:rPr>
            </w:pPr>
            <w:r w:rsidRPr="00E94F4D">
              <w:t>35% </w:t>
            </w:r>
          </w:p>
        </w:tc>
        <w:tc>
          <w:tcPr>
            <w:tcW w:w="779" w:type="dxa"/>
            <w:hideMark/>
          </w:tcPr>
          <w:p w14:paraId="0B36C258" w14:textId="77777777" w:rsidR="00D77209" w:rsidRPr="00E94F4D" w:rsidRDefault="00D77209" w:rsidP="00361F25">
            <w:pPr>
              <w:pStyle w:val="TableTextCentered"/>
              <w:rPr>
                <w:rFonts w:ascii="Times New Roman" w:hAnsi="Times New Roman" w:cs="Times New Roman"/>
                <w:sz w:val="24"/>
                <w:szCs w:val="24"/>
              </w:rPr>
            </w:pPr>
            <w:r w:rsidRPr="00E94F4D">
              <w:t>32% </w:t>
            </w:r>
          </w:p>
        </w:tc>
        <w:tc>
          <w:tcPr>
            <w:tcW w:w="779" w:type="dxa"/>
            <w:hideMark/>
          </w:tcPr>
          <w:p w14:paraId="4ECA50EE" w14:textId="77777777" w:rsidR="00D77209" w:rsidRPr="00E94F4D" w:rsidRDefault="00D77209" w:rsidP="00361F25">
            <w:pPr>
              <w:pStyle w:val="TableTextCentered"/>
              <w:rPr>
                <w:rFonts w:ascii="Times New Roman" w:hAnsi="Times New Roman" w:cs="Times New Roman"/>
                <w:sz w:val="24"/>
                <w:szCs w:val="24"/>
              </w:rPr>
            </w:pPr>
            <w:r w:rsidRPr="00E94F4D">
              <w:t>33% </w:t>
            </w:r>
          </w:p>
        </w:tc>
        <w:tc>
          <w:tcPr>
            <w:tcW w:w="779" w:type="dxa"/>
            <w:hideMark/>
          </w:tcPr>
          <w:p w14:paraId="428FA5AF" w14:textId="77777777" w:rsidR="00D77209" w:rsidRPr="00E94F4D" w:rsidRDefault="00D77209" w:rsidP="00361F25">
            <w:pPr>
              <w:pStyle w:val="TableTextCentered"/>
              <w:rPr>
                <w:rFonts w:ascii="Times New Roman" w:hAnsi="Times New Roman" w:cs="Times New Roman"/>
                <w:sz w:val="24"/>
                <w:szCs w:val="24"/>
              </w:rPr>
            </w:pPr>
            <w:r w:rsidRPr="00E94F4D">
              <w:t>52% </w:t>
            </w:r>
          </w:p>
        </w:tc>
      </w:tr>
    </w:tbl>
    <w:p w14:paraId="498C7D9D" w14:textId="38984FB1"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14</w:t>
        </w:r>
      </w:fldSimple>
      <w:r>
        <w:t>.</w:t>
      </w:r>
      <w:r w:rsidRPr="00E94F4D">
        <w:t xml:space="preserve"> </w:t>
      </w:r>
      <w:r w:rsidR="00905E6B">
        <w:rPr>
          <w:rFonts w:cstheme="minorHAnsi"/>
          <w:color w:val="000000" w:themeColor="text1"/>
        </w:rPr>
        <w:t>Groton-Dunstable Regional School District</w:t>
      </w:r>
      <w:r w:rsidR="00905E6B">
        <w:t>:</w:t>
      </w:r>
      <w:r w:rsidR="00905E6B" w:rsidRPr="00E94F4D">
        <w:t> Next-Generation MCAS Science Percent</w:t>
      </w:r>
      <w:r w:rsidR="00905E6B">
        <w:t>age</w:t>
      </w:r>
      <w:r w:rsidR="00905E6B" w:rsidRPr="00E94F4D">
        <w:t xml:space="preserve"> Meeting or Exceeding Expectations by Grade and School, 2021 </w:t>
      </w:r>
    </w:p>
    <w:tbl>
      <w:tblPr>
        <w:tblStyle w:val="MSVTable11"/>
        <w:tblW w:w="5000" w:type="pct"/>
        <w:tblLook w:val="04A0" w:firstRow="1" w:lastRow="0" w:firstColumn="1" w:lastColumn="0" w:noHBand="0" w:noVBand="1"/>
      </w:tblPr>
      <w:tblGrid>
        <w:gridCol w:w="3142"/>
        <w:gridCol w:w="1550"/>
        <w:gridCol w:w="1551"/>
        <w:gridCol w:w="1550"/>
        <w:gridCol w:w="1551"/>
      </w:tblGrid>
      <w:tr w:rsidR="00347021" w:rsidRPr="00E94F4D" w14:paraId="01B46968" w14:textId="77777777" w:rsidTr="009170A4">
        <w:trPr>
          <w:cnfStyle w:val="100000000000" w:firstRow="1" w:lastRow="0" w:firstColumn="0" w:lastColumn="0" w:oddVBand="0" w:evenVBand="0" w:oddHBand="0" w:evenHBand="0" w:firstRowFirstColumn="0" w:firstRowLastColumn="0" w:lastRowFirstColumn="0" w:lastRowLastColumn="0"/>
        </w:trPr>
        <w:tc>
          <w:tcPr>
            <w:tcW w:w="3142" w:type="dxa"/>
            <w:vAlign w:val="center"/>
            <w:hideMark/>
          </w:tcPr>
          <w:p w14:paraId="128CDED9" w14:textId="4244EA74" w:rsidR="00D77209" w:rsidRPr="00347021" w:rsidRDefault="00D77209" w:rsidP="009170A4">
            <w:pPr>
              <w:pStyle w:val="TableColHeadingCenter"/>
            </w:pPr>
            <w:r w:rsidRPr="00347021">
              <w:t>School</w:t>
            </w:r>
          </w:p>
        </w:tc>
        <w:tc>
          <w:tcPr>
            <w:tcW w:w="1550" w:type="dxa"/>
            <w:hideMark/>
          </w:tcPr>
          <w:p w14:paraId="414DDB16" w14:textId="77777777" w:rsidR="00D77209" w:rsidRPr="00347021" w:rsidRDefault="00D77209" w:rsidP="00361F25">
            <w:pPr>
              <w:pStyle w:val="TableColHeadingCenter"/>
            </w:pPr>
            <w:r w:rsidRPr="00347021">
              <w:t>5 </w:t>
            </w:r>
          </w:p>
        </w:tc>
        <w:tc>
          <w:tcPr>
            <w:tcW w:w="1551" w:type="dxa"/>
            <w:hideMark/>
          </w:tcPr>
          <w:p w14:paraId="62DAB3EE" w14:textId="77777777" w:rsidR="00D77209" w:rsidRPr="00347021" w:rsidRDefault="00D77209" w:rsidP="00361F25">
            <w:pPr>
              <w:pStyle w:val="TableColHeadingCenter"/>
            </w:pPr>
            <w:r w:rsidRPr="00347021">
              <w:t>8 </w:t>
            </w:r>
          </w:p>
        </w:tc>
        <w:tc>
          <w:tcPr>
            <w:tcW w:w="1550" w:type="dxa"/>
            <w:hideMark/>
          </w:tcPr>
          <w:p w14:paraId="7B35A299" w14:textId="77777777" w:rsidR="00D77209" w:rsidRPr="00347021" w:rsidRDefault="00D77209" w:rsidP="00361F25">
            <w:pPr>
              <w:pStyle w:val="TableColHeadingCenter"/>
            </w:pPr>
            <w:r w:rsidRPr="00347021">
              <w:t>5 and 8 </w:t>
            </w:r>
          </w:p>
        </w:tc>
        <w:tc>
          <w:tcPr>
            <w:tcW w:w="1551" w:type="dxa"/>
            <w:hideMark/>
          </w:tcPr>
          <w:p w14:paraId="53ABD26C" w14:textId="77777777" w:rsidR="00D77209" w:rsidRPr="00347021" w:rsidRDefault="00D77209" w:rsidP="00361F25">
            <w:pPr>
              <w:pStyle w:val="TableColHeadingCenter"/>
            </w:pPr>
            <w:r w:rsidRPr="00347021">
              <w:t>10 </w:t>
            </w:r>
          </w:p>
        </w:tc>
      </w:tr>
      <w:tr w:rsidR="00D77209" w:rsidRPr="00E94F4D" w14:paraId="60F14CBC" w14:textId="77777777" w:rsidTr="00347021">
        <w:trPr>
          <w:cnfStyle w:val="000000100000" w:firstRow="0" w:lastRow="0" w:firstColumn="0" w:lastColumn="0" w:oddVBand="0" w:evenVBand="0" w:oddHBand="1" w:evenHBand="0" w:firstRowFirstColumn="0" w:firstRowLastColumn="0" w:lastRowFirstColumn="0" w:lastRowLastColumn="0"/>
        </w:trPr>
        <w:tc>
          <w:tcPr>
            <w:tcW w:w="3142" w:type="dxa"/>
            <w:hideMark/>
          </w:tcPr>
          <w:p w14:paraId="013C6B0A" w14:textId="77777777" w:rsidR="00D77209" w:rsidRPr="00347021" w:rsidRDefault="00D77209" w:rsidP="00361F25">
            <w:pPr>
              <w:pStyle w:val="TableText"/>
            </w:pPr>
            <w:r w:rsidRPr="00347021">
              <w:t>Boutwell </w:t>
            </w:r>
          </w:p>
        </w:tc>
        <w:tc>
          <w:tcPr>
            <w:tcW w:w="1550" w:type="dxa"/>
            <w:hideMark/>
          </w:tcPr>
          <w:p w14:paraId="05E31137" w14:textId="464EF25A" w:rsidR="00D77209" w:rsidRPr="00347021" w:rsidRDefault="009170A4" w:rsidP="00361F25">
            <w:pPr>
              <w:pStyle w:val="TableTextCentered"/>
            </w:pPr>
            <w:r>
              <w:t>NA</w:t>
            </w:r>
            <w:r w:rsidR="00D77209" w:rsidRPr="00347021">
              <w:t> </w:t>
            </w:r>
          </w:p>
        </w:tc>
        <w:tc>
          <w:tcPr>
            <w:tcW w:w="1551" w:type="dxa"/>
            <w:hideMark/>
          </w:tcPr>
          <w:p w14:paraId="73182664" w14:textId="6994FCFD" w:rsidR="00D77209" w:rsidRPr="00347021" w:rsidRDefault="009170A4" w:rsidP="00361F25">
            <w:pPr>
              <w:pStyle w:val="TableTextCentered"/>
            </w:pPr>
            <w:r>
              <w:t>NA</w:t>
            </w:r>
            <w:r w:rsidR="00D77209" w:rsidRPr="00347021">
              <w:t> </w:t>
            </w:r>
          </w:p>
        </w:tc>
        <w:tc>
          <w:tcPr>
            <w:tcW w:w="1550" w:type="dxa"/>
            <w:hideMark/>
          </w:tcPr>
          <w:p w14:paraId="0085B8FC" w14:textId="6F9D72E2" w:rsidR="00D77209" w:rsidRPr="00347021" w:rsidRDefault="009170A4" w:rsidP="00361F25">
            <w:pPr>
              <w:pStyle w:val="TableTextCentered"/>
            </w:pPr>
            <w:r>
              <w:t>NA</w:t>
            </w:r>
            <w:r w:rsidR="00D77209" w:rsidRPr="00347021">
              <w:t> </w:t>
            </w:r>
          </w:p>
        </w:tc>
        <w:tc>
          <w:tcPr>
            <w:tcW w:w="1551" w:type="dxa"/>
            <w:hideMark/>
          </w:tcPr>
          <w:p w14:paraId="25163B65" w14:textId="5A9FCF54" w:rsidR="00D77209" w:rsidRPr="00347021" w:rsidRDefault="009170A4" w:rsidP="00361F25">
            <w:pPr>
              <w:pStyle w:val="TableTextCentered"/>
            </w:pPr>
            <w:r>
              <w:t>NA</w:t>
            </w:r>
            <w:r w:rsidR="00D77209" w:rsidRPr="00347021">
              <w:t> </w:t>
            </w:r>
          </w:p>
        </w:tc>
      </w:tr>
      <w:tr w:rsidR="00D77209" w:rsidRPr="00E94F4D" w14:paraId="5ABE12DE" w14:textId="77777777" w:rsidTr="00347021">
        <w:tc>
          <w:tcPr>
            <w:tcW w:w="3142" w:type="dxa"/>
            <w:hideMark/>
          </w:tcPr>
          <w:p w14:paraId="2419B2BC" w14:textId="67EF2CE8" w:rsidR="00D77209" w:rsidRPr="00347021" w:rsidRDefault="00D77209" w:rsidP="00361F25">
            <w:pPr>
              <w:pStyle w:val="TableText"/>
            </w:pPr>
            <w:r w:rsidRPr="00347021">
              <w:t>Swallow</w:t>
            </w:r>
            <w:r w:rsidR="00F935B6">
              <w:t xml:space="preserve"> </w:t>
            </w:r>
            <w:r w:rsidRPr="00347021">
              <w:t>Union </w:t>
            </w:r>
          </w:p>
        </w:tc>
        <w:tc>
          <w:tcPr>
            <w:tcW w:w="1550" w:type="dxa"/>
            <w:hideMark/>
          </w:tcPr>
          <w:p w14:paraId="08EA9DC8" w14:textId="4EE2C49E" w:rsidR="00D77209" w:rsidRPr="00347021" w:rsidRDefault="009170A4" w:rsidP="00361F25">
            <w:pPr>
              <w:pStyle w:val="TableTextCentered"/>
            </w:pPr>
            <w:r>
              <w:t>NA</w:t>
            </w:r>
            <w:r w:rsidR="00D77209" w:rsidRPr="00347021">
              <w:t> </w:t>
            </w:r>
          </w:p>
        </w:tc>
        <w:tc>
          <w:tcPr>
            <w:tcW w:w="1551" w:type="dxa"/>
            <w:hideMark/>
          </w:tcPr>
          <w:p w14:paraId="2BB3C013" w14:textId="7A9ABF87" w:rsidR="00D77209" w:rsidRPr="00347021" w:rsidRDefault="009170A4" w:rsidP="00361F25">
            <w:pPr>
              <w:pStyle w:val="TableTextCentered"/>
            </w:pPr>
            <w:r>
              <w:t>NA</w:t>
            </w:r>
            <w:r w:rsidR="00D77209" w:rsidRPr="00347021">
              <w:t> </w:t>
            </w:r>
          </w:p>
        </w:tc>
        <w:tc>
          <w:tcPr>
            <w:tcW w:w="1550" w:type="dxa"/>
            <w:hideMark/>
          </w:tcPr>
          <w:p w14:paraId="29DC5825" w14:textId="660C440C" w:rsidR="00D77209" w:rsidRPr="00347021" w:rsidRDefault="009170A4" w:rsidP="00361F25">
            <w:pPr>
              <w:pStyle w:val="TableTextCentered"/>
            </w:pPr>
            <w:r>
              <w:t>NA</w:t>
            </w:r>
            <w:r w:rsidR="00D77209" w:rsidRPr="00347021">
              <w:t> </w:t>
            </w:r>
          </w:p>
        </w:tc>
        <w:tc>
          <w:tcPr>
            <w:tcW w:w="1551" w:type="dxa"/>
            <w:hideMark/>
          </w:tcPr>
          <w:p w14:paraId="052E429C" w14:textId="0B4C89BD" w:rsidR="00D77209" w:rsidRPr="00347021" w:rsidRDefault="009170A4" w:rsidP="00361F25">
            <w:pPr>
              <w:pStyle w:val="TableTextCentered"/>
            </w:pPr>
            <w:r>
              <w:t>NA</w:t>
            </w:r>
            <w:r w:rsidR="00D77209" w:rsidRPr="00347021">
              <w:t> </w:t>
            </w:r>
          </w:p>
        </w:tc>
      </w:tr>
      <w:tr w:rsidR="00D77209" w:rsidRPr="00E94F4D" w14:paraId="5FBA93B0" w14:textId="77777777" w:rsidTr="00347021">
        <w:trPr>
          <w:cnfStyle w:val="000000100000" w:firstRow="0" w:lastRow="0" w:firstColumn="0" w:lastColumn="0" w:oddVBand="0" w:evenVBand="0" w:oddHBand="1" w:evenHBand="0" w:firstRowFirstColumn="0" w:firstRowLastColumn="0" w:lastRowFirstColumn="0" w:lastRowLastColumn="0"/>
        </w:trPr>
        <w:tc>
          <w:tcPr>
            <w:tcW w:w="3142" w:type="dxa"/>
            <w:hideMark/>
          </w:tcPr>
          <w:p w14:paraId="48E6B154" w14:textId="77777777" w:rsidR="00D77209" w:rsidRPr="00347021" w:rsidRDefault="00D77209" w:rsidP="00361F25">
            <w:pPr>
              <w:pStyle w:val="TableText"/>
            </w:pPr>
            <w:r w:rsidRPr="00347021">
              <w:t>Roche </w:t>
            </w:r>
          </w:p>
        </w:tc>
        <w:tc>
          <w:tcPr>
            <w:tcW w:w="1550" w:type="dxa"/>
            <w:hideMark/>
          </w:tcPr>
          <w:p w14:paraId="552DC5D2" w14:textId="27B50868" w:rsidR="00D77209" w:rsidRPr="00347021" w:rsidRDefault="009170A4" w:rsidP="00361F25">
            <w:pPr>
              <w:pStyle w:val="TableTextCentered"/>
            </w:pPr>
            <w:r>
              <w:t>NA</w:t>
            </w:r>
            <w:r w:rsidR="00D77209" w:rsidRPr="00347021">
              <w:t> </w:t>
            </w:r>
          </w:p>
        </w:tc>
        <w:tc>
          <w:tcPr>
            <w:tcW w:w="1551" w:type="dxa"/>
            <w:hideMark/>
          </w:tcPr>
          <w:p w14:paraId="580AEF1E" w14:textId="7452763B" w:rsidR="00D77209" w:rsidRPr="00347021" w:rsidRDefault="009170A4" w:rsidP="00361F25">
            <w:pPr>
              <w:pStyle w:val="TableTextCentered"/>
            </w:pPr>
            <w:r>
              <w:t>NA</w:t>
            </w:r>
            <w:r w:rsidR="00D77209" w:rsidRPr="00347021">
              <w:t> </w:t>
            </w:r>
          </w:p>
        </w:tc>
        <w:tc>
          <w:tcPr>
            <w:tcW w:w="1550" w:type="dxa"/>
            <w:hideMark/>
          </w:tcPr>
          <w:p w14:paraId="368425F8" w14:textId="6DFDD56D" w:rsidR="00D77209" w:rsidRPr="00347021" w:rsidRDefault="009170A4" w:rsidP="00361F25">
            <w:pPr>
              <w:pStyle w:val="TableTextCentered"/>
            </w:pPr>
            <w:r>
              <w:t>NA</w:t>
            </w:r>
            <w:r w:rsidR="00D77209" w:rsidRPr="00347021">
              <w:t> </w:t>
            </w:r>
          </w:p>
        </w:tc>
        <w:tc>
          <w:tcPr>
            <w:tcW w:w="1551" w:type="dxa"/>
            <w:hideMark/>
          </w:tcPr>
          <w:p w14:paraId="06B16D4B" w14:textId="7D018803" w:rsidR="00D77209" w:rsidRPr="00347021" w:rsidRDefault="009170A4" w:rsidP="00361F25">
            <w:pPr>
              <w:pStyle w:val="TableTextCentered"/>
            </w:pPr>
            <w:r>
              <w:t>NA</w:t>
            </w:r>
            <w:r w:rsidR="00D77209" w:rsidRPr="00347021">
              <w:t> </w:t>
            </w:r>
          </w:p>
        </w:tc>
      </w:tr>
      <w:tr w:rsidR="00D77209" w:rsidRPr="00E94F4D" w14:paraId="7FD59FDA" w14:textId="77777777" w:rsidTr="00347021">
        <w:tc>
          <w:tcPr>
            <w:tcW w:w="3142" w:type="dxa"/>
            <w:hideMark/>
          </w:tcPr>
          <w:p w14:paraId="13C09EAE" w14:textId="76681280" w:rsidR="00D77209" w:rsidRPr="00347021" w:rsidRDefault="00D77209" w:rsidP="00361F25">
            <w:pPr>
              <w:pStyle w:val="TableText"/>
            </w:pPr>
            <w:r w:rsidRPr="00347021">
              <w:t>Groton</w:t>
            </w:r>
            <w:r w:rsidR="00F935B6">
              <w:t>-</w:t>
            </w:r>
            <w:r w:rsidRPr="00347021">
              <w:t>Dunstable Reg</w:t>
            </w:r>
            <w:r w:rsidR="0080560E">
              <w:t>iona</w:t>
            </w:r>
            <w:r w:rsidRPr="00347021">
              <w:t>l Middle </w:t>
            </w:r>
          </w:p>
        </w:tc>
        <w:tc>
          <w:tcPr>
            <w:tcW w:w="1550" w:type="dxa"/>
            <w:hideMark/>
          </w:tcPr>
          <w:p w14:paraId="5F944796" w14:textId="77777777" w:rsidR="00D77209" w:rsidRPr="00347021" w:rsidRDefault="00D77209" w:rsidP="00361F25">
            <w:pPr>
              <w:pStyle w:val="TableTextCentered"/>
            </w:pPr>
            <w:r w:rsidRPr="00347021">
              <w:t>66% </w:t>
            </w:r>
          </w:p>
        </w:tc>
        <w:tc>
          <w:tcPr>
            <w:tcW w:w="1551" w:type="dxa"/>
            <w:hideMark/>
          </w:tcPr>
          <w:p w14:paraId="568B1F2E" w14:textId="77777777" w:rsidR="00D77209" w:rsidRPr="00347021" w:rsidRDefault="00D77209" w:rsidP="00361F25">
            <w:pPr>
              <w:pStyle w:val="TableTextCentered"/>
            </w:pPr>
            <w:r w:rsidRPr="00347021">
              <w:t>71% </w:t>
            </w:r>
          </w:p>
        </w:tc>
        <w:tc>
          <w:tcPr>
            <w:tcW w:w="1550" w:type="dxa"/>
            <w:hideMark/>
          </w:tcPr>
          <w:p w14:paraId="323811D0" w14:textId="77777777" w:rsidR="00D77209" w:rsidRPr="00347021" w:rsidRDefault="00D77209" w:rsidP="00361F25">
            <w:pPr>
              <w:pStyle w:val="TableTextCentered"/>
            </w:pPr>
            <w:r w:rsidRPr="00347021">
              <w:t>69% </w:t>
            </w:r>
          </w:p>
        </w:tc>
        <w:tc>
          <w:tcPr>
            <w:tcW w:w="1551" w:type="dxa"/>
            <w:hideMark/>
          </w:tcPr>
          <w:p w14:paraId="2C1013D5" w14:textId="2CF945F5" w:rsidR="00D77209" w:rsidRPr="00347021" w:rsidRDefault="009170A4" w:rsidP="00361F25">
            <w:pPr>
              <w:pStyle w:val="TableTextCentered"/>
            </w:pPr>
            <w:r>
              <w:t>NA</w:t>
            </w:r>
            <w:r w:rsidR="00D77209" w:rsidRPr="00347021">
              <w:t> </w:t>
            </w:r>
          </w:p>
        </w:tc>
      </w:tr>
      <w:tr w:rsidR="00D77209" w:rsidRPr="00E94F4D" w14:paraId="0EF7579B" w14:textId="77777777" w:rsidTr="00347021">
        <w:trPr>
          <w:cnfStyle w:val="000000100000" w:firstRow="0" w:lastRow="0" w:firstColumn="0" w:lastColumn="0" w:oddVBand="0" w:evenVBand="0" w:oddHBand="1" w:evenHBand="0" w:firstRowFirstColumn="0" w:firstRowLastColumn="0" w:lastRowFirstColumn="0" w:lastRowLastColumn="0"/>
        </w:trPr>
        <w:tc>
          <w:tcPr>
            <w:tcW w:w="3142" w:type="dxa"/>
            <w:hideMark/>
          </w:tcPr>
          <w:p w14:paraId="4162675B" w14:textId="2FC31E4F" w:rsidR="00D77209" w:rsidRPr="00347021" w:rsidRDefault="00D77209" w:rsidP="00361F25">
            <w:pPr>
              <w:pStyle w:val="TableText"/>
            </w:pPr>
            <w:r w:rsidRPr="00347021">
              <w:t>Groton</w:t>
            </w:r>
            <w:r w:rsidR="00F935B6">
              <w:t>-</w:t>
            </w:r>
            <w:r w:rsidRPr="00347021">
              <w:t>Dunstable Reg</w:t>
            </w:r>
            <w:r w:rsidR="0080560E">
              <w:t>iona</w:t>
            </w:r>
            <w:r w:rsidRPr="00347021">
              <w:t>l High </w:t>
            </w:r>
          </w:p>
        </w:tc>
        <w:tc>
          <w:tcPr>
            <w:tcW w:w="1550" w:type="dxa"/>
            <w:hideMark/>
          </w:tcPr>
          <w:p w14:paraId="7723DCF4" w14:textId="29A9D37B" w:rsidR="00D77209" w:rsidRPr="00347021" w:rsidRDefault="009170A4" w:rsidP="00361F25">
            <w:pPr>
              <w:pStyle w:val="TableTextCentered"/>
            </w:pPr>
            <w:r>
              <w:t>NA</w:t>
            </w:r>
            <w:r w:rsidR="00D77209" w:rsidRPr="00347021">
              <w:t> </w:t>
            </w:r>
          </w:p>
        </w:tc>
        <w:tc>
          <w:tcPr>
            <w:tcW w:w="1551" w:type="dxa"/>
            <w:hideMark/>
          </w:tcPr>
          <w:p w14:paraId="35E0871C" w14:textId="1A01AAC2" w:rsidR="00D77209" w:rsidRPr="00347021" w:rsidRDefault="009170A4" w:rsidP="00361F25">
            <w:pPr>
              <w:pStyle w:val="TableTextCentered"/>
            </w:pPr>
            <w:r>
              <w:t>NA</w:t>
            </w:r>
            <w:r w:rsidR="00D77209" w:rsidRPr="00347021">
              <w:t> </w:t>
            </w:r>
          </w:p>
        </w:tc>
        <w:tc>
          <w:tcPr>
            <w:tcW w:w="1550" w:type="dxa"/>
            <w:hideMark/>
          </w:tcPr>
          <w:p w14:paraId="01AC0A6D" w14:textId="288EEBC3" w:rsidR="00D77209" w:rsidRPr="00347021" w:rsidRDefault="009170A4" w:rsidP="00361F25">
            <w:pPr>
              <w:pStyle w:val="TableTextCentered"/>
            </w:pPr>
            <w:r>
              <w:t>NA</w:t>
            </w:r>
            <w:r w:rsidR="00D77209" w:rsidRPr="00347021">
              <w:t> </w:t>
            </w:r>
          </w:p>
        </w:tc>
        <w:tc>
          <w:tcPr>
            <w:tcW w:w="1551" w:type="dxa"/>
            <w:hideMark/>
          </w:tcPr>
          <w:p w14:paraId="4018B57D" w14:textId="671645CC" w:rsidR="00D77209" w:rsidRPr="00347021" w:rsidRDefault="009170A4" w:rsidP="00361F25">
            <w:pPr>
              <w:pStyle w:val="TableTextCentered"/>
            </w:pPr>
            <w:r>
              <w:t>NA</w:t>
            </w:r>
            <w:r w:rsidR="00D77209" w:rsidRPr="00347021">
              <w:t> </w:t>
            </w:r>
          </w:p>
        </w:tc>
      </w:tr>
      <w:tr w:rsidR="00D77209" w:rsidRPr="00E94F4D" w14:paraId="6166338D" w14:textId="77777777" w:rsidTr="00347021">
        <w:tc>
          <w:tcPr>
            <w:tcW w:w="3142" w:type="dxa"/>
            <w:hideMark/>
          </w:tcPr>
          <w:p w14:paraId="41E87B99" w14:textId="77777777" w:rsidR="00D77209" w:rsidRPr="00347021" w:rsidRDefault="00D77209" w:rsidP="00361F25">
            <w:pPr>
              <w:pStyle w:val="TableText"/>
            </w:pPr>
            <w:r w:rsidRPr="00347021">
              <w:t>District </w:t>
            </w:r>
          </w:p>
        </w:tc>
        <w:tc>
          <w:tcPr>
            <w:tcW w:w="1550" w:type="dxa"/>
            <w:hideMark/>
          </w:tcPr>
          <w:p w14:paraId="0EDA6F75" w14:textId="77777777" w:rsidR="00D77209" w:rsidRPr="00347021" w:rsidRDefault="00D77209" w:rsidP="00361F25">
            <w:pPr>
              <w:pStyle w:val="TableTextCentered"/>
            </w:pPr>
            <w:r w:rsidRPr="00347021">
              <w:t>76% </w:t>
            </w:r>
          </w:p>
        </w:tc>
        <w:tc>
          <w:tcPr>
            <w:tcW w:w="1551" w:type="dxa"/>
            <w:hideMark/>
          </w:tcPr>
          <w:p w14:paraId="6CF28AEE" w14:textId="77777777" w:rsidR="00D77209" w:rsidRPr="00347021" w:rsidRDefault="00D77209" w:rsidP="00361F25">
            <w:pPr>
              <w:pStyle w:val="TableTextCentered"/>
            </w:pPr>
            <w:r w:rsidRPr="00347021">
              <w:t>62% </w:t>
            </w:r>
          </w:p>
        </w:tc>
        <w:tc>
          <w:tcPr>
            <w:tcW w:w="1550" w:type="dxa"/>
            <w:hideMark/>
          </w:tcPr>
          <w:p w14:paraId="2FC8CBD7" w14:textId="77777777" w:rsidR="00D77209" w:rsidRPr="00347021" w:rsidRDefault="00D77209" w:rsidP="00361F25">
            <w:pPr>
              <w:pStyle w:val="TableTextCentered"/>
            </w:pPr>
            <w:r w:rsidRPr="00347021">
              <w:t>70% </w:t>
            </w:r>
          </w:p>
        </w:tc>
        <w:tc>
          <w:tcPr>
            <w:tcW w:w="1551" w:type="dxa"/>
            <w:hideMark/>
          </w:tcPr>
          <w:p w14:paraId="4540C8DA" w14:textId="4B5424C6" w:rsidR="00D77209" w:rsidRPr="00347021" w:rsidRDefault="009170A4" w:rsidP="00361F25">
            <w:pPr>
              <w:pStyle w:val="TableTextCentered"/>
            </w:pPr>
            <w:r>
              <w:t>NA</w:t>
            </w:r>
            <w:r w:rsidR="00D77209" w:rsidRPr="00347021">
              <w:t> </w:t>
            </w:r>
          </w:p>
        </w:tc>
      </w:tr>
      <w:tr w:rsidR="00D77209" w:rsidRPr="00E94F4D" w14:paraId="0765759B" w14:textId="77777777" w:rsidTr="00347021">
        <w:trPr>
          <w:cnfStyle w:val="000000100000" w:firstRow="0" w:lastRow="0" w:firstColumn="0" w:lastColumn="0" w:oddVBand="0" w:evenVBand="0" w:oddHBand="1" w:evenHBand="0" w:firstRowFirstColumn="0" w:firstRowLastColumn="0" w:lastRowFirstColumn="0" w:lastRowLastColumn="0"/>
        </w:trPr>
        <w:tc>
          <w:tcPr>
            <w:tcW w:w="3142" w:type="dxa"/>
            <w:hideMark/>
          </w:tcPr>
          <w:p w14:paraId="28D498B1" w14:textId="77777777" w:rsidR="00D77209" w:rsidRPr="00347021" w:rsidRDefault="00D77209" w:rsidP="00361F25">
            <w:pPr>
              <w:pStyle w:val="TableText"/>
            </w:pPr>
            <w:r w:rsidRPr="00347021">
              <w:t>State </w:t>
            </w:r>
          </w:p>
        </w:tc>
        <w:tc>
          <w:tcPr>
            <w:tcW w:w="1550" w:type="dxa"/>
            <w:hideMark/>
          </w:tcPr>
          <w:p w14:paraId="7EF28A6D" w14:textId="77777777" w:rsidR="00D77209" w:rsidRPr="00347021" w:rsidRDefault="00D77209" w:rsidP="00361F25">
            <w:pPr>
              <w:pStyle w:val="TableTextCentered"/>
            </w:pPr>
            <w:r w:rsidRPr="00347021">
              <w:t>42% </w:t>
            </w:r>
          </w:p>
        </w:tc>
        <w:tc>
          <w:tcPr>
            <w:tcW w:w="1551" w:type="dxa"/>
            <w:hideMark/>
          </w:tcPr>
          <w:p w14:paraId="39B5666B" w14:textId="77777777" w:rsidR="00D77209" w:rsidRPr="00347021" w:rsidRDefault="00D77209" w:rsidP="00361F25">
            <w:pPr>
              <w:pStyle w:val="TableTextCentered"/>
            </w:pPr>
            <w:r w:rsidRPr="00347021">
              <w:t>41% </w:t>
            </w:r>
          </w:p>
        </w:tc>
        <w:tc>
          <w:tcPr>
            <w:tcW w:w="1550" w:type="dxa"/>
            <w:hideMark/>
          </w:tcPr>
          <w:p w14:paraId="7F26E338" w14:textId="77777777" w:rsidR="00D77209" w:rsidRPr="00347021" w:rsidRDefault="00D77209" w:rsidP="00361F25">
            <w:pPr>
              <w:pStyle w:val="TableTextCentered"/>
            </w:pPr>
            <w:r w:rsidRPr="00347021">
              <w:t>42% </w:t>
            </w:r>
          </w:p>
        </w:tc>
        <w:tc>
          <w:tcPr>
            <w:tcW w:w="1551" w:type="dxa"/>
            <w:hideMark/>
          </w:tcPr>
          <w:p w14:paraId="11E7DF12" w14:textId="67ABBB7F" w:rsidR="00D77209" w:rsidRPr="00347021" w:rsidRDefault="009170A4" w:rsidP="00361F25">
            <w:pPr>
              <w:pStyle w:val="TableTextCentered"/>
            </w:pPr>
            <w:r>
              <w:t>NA</w:t>
            </w:r>
            <w:r w:rsidR="00D77209" w:rsidRPr="00347021">
              <w:t> </w:t>
            </w:r>
          </w:p>
        </w:tc>
      </w:tr>
    </w:tbl>
    <w:p w14:paraId="7C698DEF" w14:textId="6A5389CB" w:rsidR="00905E6B" w:rsidRPr="00E94F4D" w:rsidRDefault="00905E6B" w:rsidP="00361F25">
      <w:pPr>
        <w:pStyle w:val="TableNote"/>
        <w:rPr>
          <w:rFonts w:ascii="Times New Roman" w:hAnsi="Times New Roman"/>
          <w:sz w:val="24"/>
        </w:rPr>
      </w:pPr>
      <w:r>
        <w:rPr>
          <w:rFonts w:eastAsia="Calibri"/>
          <w:i/>
          <w:iCs/>
        </w:rPr>
        <w:t>Note.</w:t>
      </w:r>
      <w:r>
        <w:rPr>
          <w:rFonts w:eastAsia="Calibri"/>
        </w:rPr>
        <w:t xml:space="preserve"> </w:t>
      </w:r>
      <w:r w:rsidRPr="00347021">
        <w:rPr>
          <w:rFonts w:eastAsia="Calibri"/>
        </w:rPr>
        <w:t xml:space="preserve">Grade 10 results for the spring 2021 STE are not provided because students in the class of 2023 were not required to take the STE test. Information about Competency Determination requirements is available at </w:t>
      </w:r>
      <w:hyperlink r:id="rId57" w:history="1">
        <w:r>
          <w:rPr>
            <w:rStyle w:val="Hyperlink"/>
            <w:rFonts w:eastAsia="Calibri"/>
          </w:rPr>
          <w:t>https://www.doe.mass.edu/mcas/graduation.html</w:t>
        </w:r>
      </w:hyperlink>
      <w:r>
        <w:rPr>
          <w:rFonts w:eastAsia="Calibri"/>
        </w:rPr>
        <w:t>.</w:t>
      </w:r>
      <w:r w:rsidRPr="009E66CC">
        <w:rPr>
          <w:rFonts w:ascii="Franklin Gothic Book" w:hAnsi="Franklin Gothic Book" w:cs="Calibri"/>
          <w:sz w:val="18"/>
          <w:szCs w:val="18"/>
        </w:rPr>
        <w:t> </w:t>
      </w:r>
    </w:p>
    <w:p w14:paraId="36B5DD89" w14:textId="77777777" w:rsidR="00347021" w:rsidRDefault="00347021">
      <w:pPr>
        <w:spacing w:line="240" w:lineRule="auto"/>
        <w:rPr>
          <w:rFonts w:ascii="Franklin Gothic Demi" w:hAnsi="Franklin Gothic Demi"/>
        </w:rPr>
      </w:pPr>
      <w:r>
        <w:br w:type="page"/>
      </w:r>
    </w:p>
    <w:p w14:paraId="70A485FA" w14:textId="0BD6DD56"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15</w:t>
        </w:r>
      </w:fldSimple>
      <w:r>
        <w:t>.</w:t>
      </w:r>
      <w:r w:rsidRPr="00E94F4D">
        <w:t xml:space="preserve"> </w:t>
      </w:r>
      <w:r w:rsidR="00905E6B">
        <w:rPr>
          <w:rFonts w:cstheme="minorHAnsi"/>
          <w:color w:val="000000" w:themeColor="text1"/>
        </w:rPr>
        <w:t>Groton-Dunstable Regional School District</w:t>
      </w:r>
      <w:r w:rsidR="00905E6B">
        <w:t>:</w:t>
      </w:r>
      <w:r w:rsidR="00361F25">
        <w:t xml:space="preserve"> </w:t>
      </w:r>
      <w:r w:rsidR="00905E6B" w:rsidRPr="00E94F4D">
        <w:t>Next-Generation MCAS ELA Percent</w:t>
      </w:r>
      <w:r w:rsidR="00905E6B">
        <w:t>age</w:t>
      </w:r>
      <w:r w:rsidR="00905E6B" w:rsidRPr="00E94F4D">
        <w:t xml:space="preserve"> Meeting and Exceeding Expectations in Grades 3</w:t>
      </w:r>
      <w:r w:rsidR="00905E6B">
        <w:t>-</w:t>
      </w:r>
      <w:r w:rsidR="00905E6B" w:rsidRPr="00E94F4D">
        <w:t>8 by School, 2021 </w:t>
      </w:r>
    </w:p>
    <w:tbl>
      <w:tblPr>
        <w:tblStyle w:val="MSVTable11"/>
        <w:tblW w:w="5000" w:type="pct"/>
        <w:tblLayout w:type="fixed"/>
        <w:tblLook w:val="04A0" w:firstRow="1" w:lastRow="0" w:firstColumn="1" w:lastColumn="0" w:noHBand="0" w:noVBand="1"/>
      </w:tblPr>
      <w:tblGrid>
        <w:gridCol w:w="1703"/>
        <w:gridCol w:w="722"/>
        <w:gridCol w:w="719"/>
        <w:gridCol w:w="630"/>
        <w:gridCol w:w="622"/>
        <w:gridCol w:w="908"/>
        <w:gridCol w:w="1000"/>
        <w:gridCol w:w="710"/>
        <w:gridCol w:w="901"/>
        <w:gridCol w:w="719"/>
        <w:gridCol w:w="710"/>
      </w:tblGrid>
      <w:tr w:rsidR="00347021" w:rsidRPr="00E94F4D" w14:paraId="7FC08D14" w14:textId="77777777" w:rsidTr="009170A4">
        <w:trPr>
          <w:cnfStyle w:val="100000000000" w:firstRow="1" w:lastRow="0" w:firstColumn="0" w:lastColumn="0" w:oddVBand="0" w:evenVBand="0" w:oddHBand="0" w:evenHBand="0" w:firstRowFirstColumn="0" w:firstRowLastColumn="0" w:lastRowFirstColumn="0" w:lastRowLastColumn="0"/>
        </w:trPr>
        <w:tc>
          <w:tcPr>
            <w:tcW w:w="911" w:type="pct"/>
            <w:vAlign w:val="center"/>
            <w:hideMark/>
          </w:tcPr>
          <w:p w14:paraId="28F381D1" w14:textId="68E32C85" w:rsidR="00D77209" w:rsidRPr="00347021" w:rsidRDefault="00D77209" w:rsidP="009170A4">
            <w:pPr>
              <w:pStyle w:val="TableColHeadingCenter"/>
            </w:pPr>
            <w:r w:rsidRPr="00347021">
              <w:t>School</w:t>
            </w:r>
          </w:p>
        </w:tc>
        <w:tc>
          <w:tcPr>
            <w:tcW w:w="386" w:type="pct"/>
            <w:vAlign w:val="center"/>
            <w:hideMark/>
          </w:tcPr>
          <w:p w14:paraId="20C7FDFA" w14:textId="5669B33D" w:rsidR="00D77209" w:rsidRPr="00347021" w:rsidRDefault="00D77209" w:rsidP="009170A4">
            <w:pPr>
              <w:pStyle w:val="TableColHeadingCenter"/>
            </w:pPr>
            <w:r w:rsidRPr="00347021">
              <w:t>All</w:t>
            </w:r>
          </w:p>
        </w:tc>
        <w:tc>
          <w:tcPr>
            <w:tcW w:w="385" w:type="pct"/>
            <w:vAlign w:val="center"/>
            <w:hideMark/>
          </w:tcPr>
          <w:p w14:paraId="33672B80" w14:textId="300E15A2" w:rsidR="00D77209" w:rsidRPr="00347021" w:rsidRDefault="00D77209" w:rsidP="009170A4">
            <w:pPr>
              <w:pStyle w:val="TableColHeadingCenter"/>
            </w:pPr>
            <w:r w:rsidRPr="00347021">
              <w:t>High need</w:t>
            </w:r>
          </w:p>
        </w:tc>
        <w:tc>
          <w:tcPr>
            <w:tcW w:w="337" w:type="pct"/>
            <w:vAlign w:val="center"/>
            <w:hideMark/>
          </w:tcPr>
          <w:p w14:paraId="17FC9283" w14:textId="2760C5F7" w:rsidR="00D77209" w:rsidRPr="00347021" w:rsidRDefault="00D77209" w:rsidP="009170A4">
            <w:pPr>
              <w:pStyle w:val="TableColHeadingCenter"/>
            </w:pPr>
            <w:r w:rsidRPr="00347021">
              <w:t>Econ. dis.</w:t>
            </w:r>
          </w:p>
        </w:tc>
        <w:tc>
          <w:tcPr>
            <w:tcW w:w="333" w:type="pct"/>
            <w:vAlign w:val="center"/>
            <w:hideMark/>
          </w:tcPr>
          <w:p w14:paraId="4F8D6A3B" w14:textId="46974D9A" w:rsidR="00D77209" w:rsidRPr="00347021" w:rsidRDefault="00D77209" w:rsidP="009170A4">
            <w:pPr>
              <w:pStyle w:val="TableColHeadingCenter"/>
            </w:pPr>
            <w:r w:rsidRPr="00347021">
              <w:t>SWD</w:t>
            </w:r>
          </w:p>
        </w:tc>
        <w:tc>
          <w:tcPr>
            <w:tcW w:w="486" w:type="pct"/>
            <w:vAlign w:val="center"/>
            <w:hideMark/>
          </w:tcPr>
          <w:p w14:paraId="7F312D93" w14:textId="3588E19E" w:rsidR="00D77209" w:rsidRPr="00347021" w:rsidRDefault="00D77209" w:rsidP="009170A4">
            <w:pPr>
              <w:pStyle w:val="TableColHeadingCenter"/>
            </w:pPr>
            <w:r w:rsidRPr="00347021">
              <w:t>ELs and former ELs</w:t>
            </w:r>
          </w:p>
        </w:tc>
        <w:tc>
          <w:tcPr>
            <w:tcW w:w="535" w:type="pct"/>
            <w:vAlign w:val="center"/>
            <w:hideMark/>
          </w:tcPr>
          <w:p w14:paraId="1CAE5FEF" w14:textId="5F44279D" w:rsidR="00D77209" w:rsidRPr="00347021" w:rsidRDefault="00D77209" w:rsidP="009170A4">
            <w:pPr>
              <w:pStyle w:val="TableColHeadingCenter"/>
            </w:pPr>
            <w:r w:rsidRPr="00347021">
              <w:t>African American</w:t>
            </w:r>
          </w:p>
        </w:tc>
        <w:tc>
          <w:tcPr>
            <w:tcW w:w="380" w:type="pct"/>
            <w:vAlign w:val="center"/>
            <w:hideMark/>
          </w:tcPr>
          <w:p w14:paraId="68A30D4B" w14:textId="54B09B3C" w:rsidR="00D77209" w:rsidRPr="00347021" w:rsidRDefault="00D77209" w:rsidP="009170A4">
            <w:pPr>
              <w:pStyle w:val="TableColHeadingCenter"/>
            </w:pPr>
            <w:r w:rsidRPr="00347021">
              <w:t>Asian</w:t>
            </w:r>
          </w:p>
        </w:tc>
        <w:tc>
          <w:tcPr>
            <w:tcW w:w="482" w:type="pct"/>
            <w:vAlign w:val="center"/>
            <w:hideMark/>
          </w:tcPr>
          <w:p w14:paraId="5241DC4C" w14:textId="1640278A" w:rsidR="00D77209" w:rsidRPr="00347021" w:rsidRDefault="00D77209" w:rsidP="009170A4">
            <w:pPr>
              <w:pStyle w:val="TableColHeadingCenter"/>
            </w:pPr>
            <w:r w:rsidRPr="00347021">
              <w:t>Hispanic</w:t>
            </w:r>
          </w:p>
        </w:tc>
        <w:tc>
          <w:tcPr>
            <w:tcW w:w="385" w:type="pct"/>
            <w:vAlign w:val="center"/>
            <w:hideMark/>
          </w:tcPr>
          <w:p w14:paraId="43AD3896" w14:textId="36398B56" w:rsidR="00D77209" w:rsidRPr="00347021" w:rsidRDefault="00D77209" w:rsidP="009170A4">
            <w:pPr>
              <w:pStyle w:val="TableColHeadingCenter"/>
            </w:pPr>
            <w:r w:rsidRPr="00347021">
              <w:t>Multi-race</w:t>
            </w:r>
          </w:p>
        </w:tc>
        <w:tc>
          <w:tcPr>
            <w:tcW w:w="381" w:type="pct"/>
            <w:vAlign w:val="center"/>
            <w:hideMark/>
          </w:tcPr>
          <w:p w14:paraId="67609853" w14:textId="58A3308B" w:rsidR="00D77209" w:rsidRPr="00347021" w:rsidRDefault="00D77209" w:rsidP="009170A4">
            <w:pPr>
              <w:pStyle w:val="TableColHeadingCenter"/>
            </w:pPr>
            <w:r w:rsidRPr="00347021">
              <w:t>White</w:t>
            </w:r>
          </w:p>
        </w:tc>
      </w:tr>
      <w:tr w:rsidR="00347021" w:rsidRPr="00E94F4D" w14:paraId="324CF3AF" w14:textId="77777777" w:rsidTr="009170A4">
        <w:trPr>
          <w:cnfStyle w:val="000000100000" w:firstRow="0" w:lastRow="0" w:firstColumn="0" w:lastColumn="0" w:oddVBand="0" w:evenVBand="0" w:oddHBand="1" w:evenHBand="0" w:firstRowFirstColumn="0" w:firstRowLastColumn="0" w:lastRowFirstColumn="0" w:lastRowLastColumn="0"/>
        </w:trPr>
        <w:tc>
          <w:tcPr>
            <w:tcW w:w="911" w:type="pct"/>
            <w:hideMark/>
          </w:tcPr>
          <w:p w14:paraId="18F12BCF" w14:textId="77777777" w:rsidR="00D77209" w:rsidRPr="00347021" w:rsidRDefault="00D77209" w:rsidP="00361F25">
            <w:pPr>
              <w:pStyle w:val="TableText"/>
            </w:pPr>
            <w:r w:rsidRPr="00347021">
              <w:t>Boutwell </w:t>
            </w:r>
          </w:p>
        </w:tc>
        <w:tc>
          <w:tcPr>
            <w:tcW w:w="386" w:type="pct"/>
            <w:vAlign w:val="center"/>
            <w:hideMark/>
          </w:tcPr>
          <w:p w14:paraId="772A5B45" w14:textId="2C94E5F5" w:rsidR="00D77209" w:rsidRPr="00347021" w:rsidRDefault="009170A4" w:rsidP="009170A4">
            <w:pPr>
              <w:pStyle w:val="TableTextCentered"/>
            </w:pPr>
            <w:r>
              <w:t>NA</w:t>
            </w:r>
          </w:p>
        </w:tc>
        <w:tc>
          <w:tcPr>
            <w:tcW w:w="385" w:type="pct"/>
            <w:vAlign w:val="center"/>
            <w:hideMark/>
          </w:tcPr>
          <w:p w14:paraId="2EFC5350" w14:textId="6746C1EA" w:rsidR="00D77209" w:rsidRPr="00347021" w:rsidRDefault="009170A4" w:rsidP="009170A4">
            <w:pPr>
              <w:pStyle w:val="TableTextCentered"/>
            </w:pPr>
            <w:r>
              <w:t>NA</w:t>
            </w:r>
          </w:p>
        </w:tc>
        <w:tc>
          <w:tcPr>
            <w:tcW w:w="337" w:type="pct"/>
            <w:vAlign w:val="center"/>
            <w:hideMark/>
          </w:tcPr>
          <w:p w14:paraId="2114F79C" w14:textId="208A2D03" w:rsidR="00D77209" w:rsidRPr="00347021" w:rsidRDefault="009170A4" w:rsidP="009170A4">
            <w:pPr>
              <w:pStyle w:val="TableTextCentered"/>
            </w:pPr>
            <w:r>
              <w:t>NA</w:t>
            </w:r>
          </w:p>
        </w:tc>
        <w:tc>
          <w:tcPr>
            <w:tcW w:w="333" w:type="pct"/>
            <w:vAlign w:val="center"/>
            <w:hideMark/>
          </w:tcPr>
          <w:p w14:paraId="3C6BE374" w14:textId="6FEDA15B" w:rsidR="00D77209" w:rsidRPr="00347021" w:rsidRDefault="009170A4" w:rsidP="009170A4">
            <w:pPr>
              <w:pStyle w:val="TableTextCentered"/>
            </w:pPr>
            <w:r>
              <w:t>NA</w:t>
            </w:r>
          </w:p>
        </w:tc>
        <w:tc>
          <w:tcPr>
            <w:tcW w:w="486" w:type="pct"/>
            <w:vAlign w:val="center"/>
            <w:hideMark/>
          </w:tcPr>
          <w:p w14:paraId="1201B36F" w14:textId="0A541506" w:rsidR="00D77209" w:rsidRPr="00347021" w:rsidRDefault="009170A4" w:rsidP="009170A4">
            <w:pPr>
              <w:pStyle w:val="TableTextCentered"/>
            </w:pPr>
            <w:r>
              <w:t>NA</w:t>
            </w:r>
          </w:p>
        </w:tc>
        <w:tc>
          <w:tcPr>
            <w:tcW w:w="535" w:type="pct"/>
            <w:vAlign w:val="center"/>
            <w:hideMark/>
          </w:tcPr>
          <w:p w14:paraId="664D5814" w14:textId="56B74F7C" w:rsidR="00D77209" w:rsidRPr="00347021" w:rsidRDefault="009170A4" w:rsidP="009170A4">
            <w:pPr>
              <w:pStyle w:val="TableTextCentered"/>
            </w:pPr>
            <w:r>
              <w:t>NA</w:t>
            </w:r>
          </w:p>
        </w:tc>
        <w:tc>
          <w:tcPr>
            <w:tcW w:w="380" w:type="pct"/>
            <w:vAlign w:val="center"/>
            <w:hideMark/>
          </w:tcPr>
          <w:p w14:paraId="4038DE4B" w14:textId="51712CC0" w:rsidR="00D77209" w:rsidRPr="00347021" w:rsidRDefault="009170A4" w:rsidP="009170A4">
            <w:pPr>
              <w:pStyle w:val="TableTextCentered"/>
            </w:pPr>
            <w:r>
              <w:t>NA</w:t>
            </w:r>
          </w:p>
        </w:tc>
        <w:tc>
          <w:tcPr>
            <w:tcW w:w="482" w:type="pct"/>
            <w:vAlign w:val="center"/>
            <w:hideMark/>
          </w:tcPr>
          <w:p w14:paraId="60B4B3B8" w14:textId="7DCEA062" w:rsidR="00D77209" w:rsidRPr="00347021" w:rsidRDefault="009170A4" w:rsidP="009170A4">
            <w:pPr>
              <w:pStyle w:val="TableTextCentered"/>
            </w:pPr>
            <w:r>
              <w:t>NA</w:t>
            </w:r>
          </w:p>
        </w:tc>
        <w:tc>
          <w:tcPr>
            <w:tcW w:w="385" w:type="pct"/>
            <w:vAlign w:val="center"/>
            <w:hideMark/>
          </w:tcPr>
          <w:p w14:paraId="0F5F76D5" w14:textId="7AEBB93F" w:rsidR="00D77209" w:rsidRPr="00347021" w:rsidRDefault="009170A4" w:rsidP="009170A4">
            <w:pPr>
              <w:pStyle w:val="TableTextCentered"/>
            </w:pPr>
            <w:r>
              <w:t>NA</w:t>
            </w:r>
          </w:p>
        </w:tc>
        <w:tc>
          <w:tcPr>
            <w:tcW w:w="381" w:type="pct"/>
            <w:vAlign w:val="center"/>
            <w:hideMark/>
          </w:tcPr>
          <w:p w14:paraId="5C5E8CD0" w14:textId="402EAA96" w:rsidR="00D77209" w:rsidRPr="00347021" w:rsidRDefault="009170A4" w:rsidP="009170A4">
            <w:pPr>
              <w:pStyle w:val="TableTextCentered"/>
            </w:pPr>
            <w:r>
              <w:t>NA</w:t>
            </w:r>
          </w:p>
        </w:tc>
      </w:tr>
      <w:tr w:rsidR="00347021" w:rsidRPr="00E94F4D" w14:paraId="35DC2BA2" w14:textId="77777777" w:rsidTr="009170A4">
        <w:tc>
          <w:tcPr>
            <w:tcW w:w="911" w:type="pct"/>
            <w:hideMark/>
          </w:tcPr>
          <w:p w14:paraId="4D2D5E89" w14:textId="00175688" w:rsidR="00D77209" w:rsidRPr="00347021" w:rsidRDefault="00D77209" w:rsidP="00361F25">
            <w:pPr>
              <w:pStyle w:val="TableText"/>
            </w:pPr>
            <w:r w:rsidRPr="00347021">
              <w:t>Swallow</w:t>
            </w:r>
            <w:r w:rsidR="00F935B6">
              <w:t xml:space="preserve"> </w:t>
            </w:r>
            <w:r w:rsidRPr="00347021">
              <w:t>Union </w:t>
            </w:r>
          </w:p>
        </w:tc>
        <w:tc>
          <w:tcPr>
            <w:tcW w:w="386" w:type="pct"/>
            <w:vAlign w:val="center"/>
            <w:hideMark/>
          </w:tcPr>
          <w:p w14:paraId="60907F11" w14:textId="59530A57" w:rsidR="00D77209" w:rsidRPr="00347021" w:rsidRDefault="00D77209" w:rsidP="009170A4">
            <w:pPr>
              <w:pStyle w:val="TableTextCentered"/>
            </w:pPr>
            <w:r w:rsidRPr="00347021">
              <w:t>82%</w:t>
            </w:r>
          </w:p>
        </w:tc>
        <w:tc>
          <w:tcPr>
            <w:tcW w:w="385" w:type="pct"/>
            <w:vAlign w:val="center"/>
            <w:hideMark/>
          </w:tcPr>
          <w:p w14:paraId="22678C17" w14:textId="61C0A13E" w:rsidR="00D77209" w:rsidRPr="00347021" w:rsidRDefault="00D77209" w:rsidP="009170A4">
            <w:pPr>
              <w:pStyle w:val="TableTextCentered"/>
            </w:pPr>
            <w:r w:rsidRPr="00347021">
              <w:t>55%</w:t>
            </w:r>
          </w:p>
        </w:tc>
        <w:tc>
          <w:tcPr>
            <w:tcW w:w="337" w:type="pct"/>
            <w:vAlign w:val="center"/>
            <w:hideMark/>
          </w:tcPr>
          <w:p w14:paraId="79760AD2" w14:textId="35F6A81B" w:rsidR="00D77209" w:rsidRPr="00347021" w:rsidRDefault="00D77209" w:rsidP="009170A4">
            <w:pPr>
              <w:pStyle w:val="TableTextCentered"/>
            </w:pPr>
            <w:r w:rsidRPr="00347021">
              <w:t>50%</w:t>
            </w:r>
          </w:p>
        </w:tc>
        <w:tc>
          <w:tcPr>
            <w:tcW w:w="333" w:type="pct"/>
            <w:vAlign w:val="center"/>
            <w:hideMark/>
          </w:tcPr>
          <w:p w14:paraId="408A0A88" w14:textId="529BF2D1" w:rsidR="00D77209" w:rsidRPr="00347021" w:rsidRDefault="00D77209" w:rsidP="009170A4">
            <w:pPr>
              <w:pStyle w:val="TableTextCentered"/>
            </w:pPr>
            <w:r w:rsidRPr="00347021">
              <w:t>45%</w:t>
            </w:r>
          </w:p>
        </w:tc>
        <w:tc>
          <w:tcPr>
            <w:tcW w:w="486" w:type="pct"/>
            <w:vAlign w:val="center"/>
            <w:hideMark/>
          </w:tcPr>
          <w:p w14:paraId="0AC2E125" w14:textId="43BF220E" w:rsidR="00D77209" w:rsidRPr="00347021" w:rsidRDefault="009170A4" w:rsidP="009170A4">
            <w:pPr>
              <w:pStyle w:val="TableTextCentered"/>
            </w:pPr>
            <w:r>
              <w:t>NA</w:t>
            </w:r>
          </w:p>
        </w:tc>
        <w:tc>
          <w:tcPr>
            <w:tcW w:w="535" w:type="pct"/>
            <w:vAlign w:val="center"/>
            <w:hideMark/>
          </w:tcPr>
          <w:p w14:paraId="714404D5" w14:textId="168A3CAB" w:rsidR="00D77209" w:rsidRPr="00347021" w:rsidRDefault="009170A4" w:rsidP="009170A4">
            <w:pPr>
              <w:pStyle w:val="TableTextCentered"/>
            </w:pPr>
            <w:r>
              <w:t>NA</w:t>
            </w:r>
          </w:p>
        </w:tc>
        <w:tc>
          <w:tcPr>
            <w:tcW w:w="380" w:type="pct"/>
            <w:vAlign w:val="center"/>
            <w:hideMark/>
          </w:tcPr>
          <w:p w14:paraId="597A48A7" w14:textId="50462DD5" w:rsidR="00D77209" w:rsidRPr="00347021" w:rsidRDefault="00D77209" w:rsidP="009170A4">
            <w:pPr>
              <w:pStyle w:val="TableTextCentered"/>
            </w:pPr>
            <w:r w:rsidRPr="00347021">
              <w:t>90%</w:t>
            </w:r>
          </w:p>
        </w:tc>
        <w:tc>
          <w:tcPr>
            <w:tcW w:w="482" w:type="pct"/>
            <w:vAlign w:val="center"/>
            <w:hideMark/>
          </w:tcPr>
          <w:p w14:paraId="43421073" w14:textId="2F5929AF" w:rsidR="00D77209" w:rsidRPr="00347021" w:rsidRDefault="009170A4" w:rsidP="009170A4">
            <w:pPr>
              <w:pStyle w:val="TableTextCentered"/>
            </w:pPr>
            <w:r>
              <w:t>NA</w:t>
            </w:r>
          </w:p>
        </w:tc>
        <w:tc>
          <w:tcPr>
            <w:tcW w:w="385" w:type="pct"/>
            <w:vAlign w:val="center"/>
            <w:hideMark/>
          </w:tcPr>
          <w:p w14:paraId="587DE730" w14:textId="0AA0E83B" w:rsidR="00D77209" w:rsidRPr="00347021" w:rsidRDefault="009170A4" w:rsidP="009170A4">
            <w:pPr>
              <w:pStyle w:val="TableTextCentered"/>
            </w:pPr>
            <w:r>
              <w:t>NA</w:t>
            </w:r>
          </w:p>
        </w:tc>
        <w:tc>
          <w:tcPr>
            <w:tcW w:w="381" w:type="pct"/>
            <w:vAlign w:val="center"/>
            <w:hideMark/>
          </w:tcPr>
          <w:p w14:paraId="711B0D5A" w14:textId="59F9E81D" w:rsidR="00D77209" w:rsidRPr="00347021" w:rsidRDefault="00D77209" w:rsidP="009170A4">
            <w:pPr>
              <w:pStyle w:val="TableTextCentered"/>
            </w:pPr>
            <w:r w:rsidRPr="00347021">
              <w:t>79%</w:t>
            </w:r>
          </w:p>
        </w:tc>
      </w:tr>
      <w:tr w:rsidR="00347021" w:rsidRPr="00E94F4D" w14:paraId="7D3B1BDB" w14:textId="77777777" w:rsidTr="009170A4">
        <w:trPr>
          <w:cnfStyle w:val="000000100000" w:firstRow="0" w:lastRow="0" w:firstColumn="0" w:lastColumn="0" w:oddVBand="0" w:evenVBand="0" w:oddHBand="1" w:evenHBand="0" w:firstRowFirstColumn="0" w:firstRowLastColumn="0" w:lastRowFirstColumn="0" w:lastRowLastColumn="0"/>
        </w:trPr>
        <w:tc>
          <w:tcPr>
            <w:tcW w:w="911" w:type="pct"/>
            <w:hideMark/>
          </w:tcPr>
          <w:p w14:paraId="5A82BC18" w14:textId="77777777" w:rsidR="00D77209" w:rsidRPr="00347021" w:rsidRDefault="00D77209" w:rsidP="00361F25">
            <w:pPr>
              <w:pStyle w:val="TableText"/>
            </w:pPr>
            <w:r w:rsidRPr="00347021">
              <w:t>Roche </w:t>
            </w:r>
          </w:p>
        </w:tc>
        <w:tc>
          <w:tcPr>
            <w:tcW w:w="386" w:type="pct"/>
            <w:vAlign w:val="center"/>
            <w:hideMark/>
          </w:tcPr>
          <w:p w14:paraId="6476C12E" w14:textId="634A81B7" w:rsidR="00D77209" w:rsidRPr="00347021" w:rsidRDefault="00D77209" w:rsidP="009170A4">
            <w:pPr>
              <w:pStyle w:val="TableTextCentered"/>
            </w:pPr>
            <w:r w:rsidRPr="00347021">
              <w:t>70%</w:t>
            </w:r>
          </w:p>
        </w:tc>
        <w:tc>
          <w:tcPr>
            <w:tcW w:w="385" w:type="pct"/>
            <w:vAlign w:val="center"/>
            <w:hideMark/>
          </w:tcPr>
          <w:p w14:paraId="3ADDE118" w14:textId="3C5F39E0" w:rsidR="00D77209" w:rsidRPr="00347021" w:rsidRDefault="00D77209" w:rsidP="009170A4">
            <w:pPr>
              <w:pStyle w:val="TableTextCentered"/>
            </w:pPr>
            <w:r w:rsidRPr="00347021">
              <w:t>36%</w:t>
            </w:r>
          </w:p>
        </w:tc>
        <w:tc>
          <w:tcPr>
            <w:tcW w:w="337" w:type="pct"/>
            <w:vAlign w:val="center"/>
            <w:hideMark/>
          </w:tcPr>
          <w:p w14:paraId="6D113852" w14:textId="2C3C0B89" w:rsidR="00D77209" w:rsidRPr="00347021" w:rsidRDefault="00D77209" w:rsidP="009170A4">
            <w:pPr>
              <w:pStyle w:val="TableTextCentered"/>
            </w:pPr>
            <w:r w:rsidRPr="00347021">
              <w:t>50%</w:t>
            </w:r>
          </w:p>
        </w:tc>
        <w:tc>
          <w:tcPr>
            <w:tcW w:w="333" w:type="pct"/>
            <w:vAlign w:val="center"/>
            <w:hideMark/>
          </w:tcPr>
          <w:p w14:paraId="48AAA37D" w14:textId="16935359" w:rsidR="00D77209" w:rsidRPr="00347021" w:rsidRDefault="00D77209" w:rsidP="009170A4">
            <w:pPr>
              <w:pStyle w:val="TableTextCentered"/>
            </w:pPr>
            <w:r w:rsidRPr="00347021">
              <w:t>23%</w:t>
            </w:r>
          </w:p>
        </w:tc>
        <w:tc>
          <w:tcPr>
            <w:tcW w:w="486" w:type="pct"/>
            <w:vAlign w:val="center"/>
            <w:hideMark/>
          </w:tcPr>
          <w:p w14:paraId="554EDC6F" w14:textId="2CF1493C" w:rsidR="00D77209" w:rsidRPr="00347021" w:rsidRDefault="009170A4" w:rsidP="009170A4">
            <w:pPr>
              <w:pStyle w:val="TableTextCentered"/>
            </w:pPr>
            <w:r>
              <w:t>NA</w:t>
            </w:r>
          </w:p>
        </w:tc>
        <w:tc>
          <w:tcPr>
            <w:tcW w:w="535" w:type="pct"/>
            <w:vAlign w:val="center"/>
            <w:hideMark/>
          </w:tcPr>
          <w:p w14:paraId="4D6B68FD" w14:textId="3F935CB6" w:rsidR="00D77209" w:rsidRPr="00347021" w:rsidRDefault="009170A4" w:rsidP="009170A4">
            <w:pPr>
              <w:pStyle w:val="TableTextCentered"/>
            </w:pPr>
            <w:r>
              <w:t>NA</w:t>
            </w:r>
          </w:p>
        </w:tc>
        <w:tc>
          <w:tcPr>
            <w:tcW w:w="380" w:type="pct"/>
            <w:vAlign w:val="center"/>
            <w:hideMark/>
          </w:tcPr>
          <w:p w14:paraId="2CA78382" w14:textId="13588AC3" w:rsidR="00D77209" w:rsidRPr="00347021" w:rsidRDefault="00D77209" w:rsidP="009170A4">
            <w:pPr>
              <w:pStyle w:val="TableTextCentered"/>
            </w:pPr>
            <w:r w:rsidRPr="00347021">
              <w:t>93%</w:t>
            </w:r>
          </w:p>
        </w:tc>
        <w:tc>
          <w:tcPr>
            <w:tcW w:w="482" w:type="pct"/>
            <w:vAlign w:val="center"/>
            <w:hideMark/>
          </w:tcPr>
          <w:p w14:paraId="316CE4A6" w14:textId="46D009BF" w:rsidR="00D77209" w:rsidRPr="00347021" w:rsidRDefault="009170A4" w:rsidP="009170A4">
            <w:pPr>
              <w:pStyle w:val="TableTextCentered"/>
            </w:pPr>
            <w:r>
              <w:t>NA</w:t>
            </w:r>
          </w:p>
        </w:tc>
        <w:tc>
          <w:tcPr>
            <w:tcW w:w="385" w:type="pct"/>
            <w:vAlign w:val="center"/>
            <w:hideMark/>
          </w:tcPr>
          <w:p w14:paraId="398C86A7" w14:textId="3612B2FD" w:rsidR="00D77209" w:rsidRPr="00347021" w:rsidRDefault="00D77209" w:rsidP="009170A4">
            <w:pPr>
              <w:pStyle w:val="TableTextCentered"/>
            </w:pPr>
            <w:r w:rsidRPr="00347021">
              <w:t>69%</w:t>
            </w:r>
          </w:p>
        </w:tc>
        <w:tc>
          <w:tcPr>
            <w:tcW w:w="381" w:type="pct"/>
            <w:vAlign w:val="center"/>
            <w:hideMark/>
          </w:tcPr>
          <w:p w14:paraId="5F16800B" w14:textId="06695C25" w:rsidR="00D77209" w:rsidRPr="00347021" w:rsidRDefault="00D77209" w:rsidP="009170A4">
            <w:pPr>
              <w:pStyle w:val="TableTextCentered"/>
            </w:pPr>
            <w:r w:rsidRPr="00347021">
              <w:t>67%</w:t>
            </w:r>
          </w:p>
        </w:tc>
      </w:tr>
      <w:tr w:rsidR="00347021" w:rsidRPr="00E94F4D" w14:paraId="668E2C2A" w14:textId="77777777" w:rsidTr="009170A4">
        <w:tc>
          <w:tcPr>
            <w:tcW w:w="911" w:type="pct"/>
            <w:hideMark/>
          </w:tcPr>
          <w:p w14:paraId="5FA8960B" w14:textId="76001237" w:rsidR="00D77209" w:rsidRPr="00347021" w:rsidRDefault="00D77209" w:rsidP="00361F25">
            <w:pPr>
              <w:pStyle w:val="TableText"/>
            </w:pPr>
            <w:r w:rsidRPr="00347021">
              <w:t>Groton</w:t>
            </w:r>
            <w:r w:rsidR="00F935B6">
              <w:t>-</w:t>
            </w:r>
            <w:r w:rsidRPr="00347021">
              <w:t>Dunstable Reg</w:t>
            </w:r>
            <w:r w:rsidR="0080560E">
              <w:t>iona</w:t>
            </w:r>
            <w:r w:rsidRPr="00347021">
              <w:t>l Middle </w:t>
            </w:r>
          </w:p>
        </w:tc>
        <w:tc>
          <w:tcPr>
            <w:tcW w:w="386" w:type="pct"/>
            <w:vAlign w:val="center"/>
            <w:hideMark/>
          </w:tcPr>
          <w:p w14:paraId="61911D01" w14:textId="1300AED1" w:rsidR="00D77209" w:rsidRPr="00347021" w:rsidRDefault="00D77209" w:rsidP="009170A4">
            <w:pPr>
              <w:pStyle w:val="TableTextCentered"/>
            </w:pPr>
            <w:r w:rsidRPr="00347021">
              <w:t>64%</w:t>
            </w:r>
          </w:p>
        </w:tc>
        <w:tc>
          <w:tcPr>
            <w:tcW w:w="385" w:type="pct"/>
            <w:vAlign w:val="center"/>
            <w:hideMark/>
          </w:tcPr>
          <w:p w14:paraId="1712969E" w14:textId="1C3F4452" w:rsidR="00D77209" w:rsidRPr="00347021" w:rsidRDefault="00D77209" w:rsidP="009170A4">
            <w:pPr>
              <w:pStyle w:val="TableTextCentered"/>
            </w:pPr>
            <w:r w:rsidRPr="00347021">
              <w:t>36%</w:t>
            </w:r>
          </w:p>
        </w:tc>
        <w:tc>
          <w:tcPr>
            <w:tcW w:w="337" w:type="pct"/>
            <w:vAlign w:val="center"/>
            <w:hideMark/>
          </w:tcPr>
          <w:p w14:paraId="3F28EA6A" w14:textId="422CC0B3" w:rsidR="00D77209" w:rsidRPr="00347021" w:rsidRDefault="00D77209" w:rsidP="009170A4">
            <w:pPr>
              <w:pStyle w:val="TableTextCentered"/>
            </w:pPr>
            <w:r w:rsidRPr="00347021">
              <w:t>54%</w:t>
            </w:r>
          </w:p>
        </w:tc>
        <w:tc>
          <w:tcPr>
            <w:tcW w:w="333" w:type="pct"/>
            <w:vAlign w:val="center"/>
            <w:hideMark/>
          </w:tcPr>
          <w:p w14:paraId="1FB5B522" w14:textId="49E974BC" w:rsidR="00D77209" w:rsidRPr="00347021" w:rsidRDefault="00D77209" w:rsidP="009170A4">
            <w:pPr>
              <w:pStyle w:val="TableTextCentered"/>
            </w:pPr>
            <w:r w:rsidRPr="00347021">
              <w:t>21%</w:t>
            </w:r>
          </w:p>
        </w:tc>
        <w:tc>
          <w:tcPr>
            <w:tcW w:w="486" w:type="pct"/>
            <w:vAlign w:val="center"/>
            <w:hideMark/>
          </w:tcPr>
          <w:p w14:paraId="18F29DEA" w14:textId="1C3024BE" w:rsidR="00D77209" w:rsidRPr="00347021" w:rsidRDefault="00D77209" w:rsidP="009170A4">
            <w:pPr>
              <w:pStyle w:val="TableTextCentered"/>
            </w:pPr>
            <w:r w:rsidRPr="00347021">
              <w:t>57%</w:t>
            </w:r>
          </w:p>
        </w:tc>
        <w:tc>
          <w:tcPr>
            <w:tcW w:w="535" w:type="pct"/>
            <w:vAlign w:val="center"/>
            <w:hideMark/>
          </w:tcPr>
          <w:p w14:paraId="2EA0D534" w14:textId="7DFE5BB2" w:rsidR="00D77209" w:rsidRPr="00347021" w:rsidRDefault="00D77209" w:rsidP="009170A4">
            <w:pPr>
              <w:pStyle w:val="TableTextCentered"/>
            </w:pPr>
            <w:r w:rsidRPr="00347021">
              <w:t>36%</w:t>
            </w:r>
          </w:p>
        </w:tc>
        <w:tc>
          <w:tcPr>
            <w:tcW w:w="380" w:type="pct"/>
            <w:vAlign w:val="center"/>
            <w:hideMark/>
          </w:tcPr>
          <w:p w14:paraId="6B1FF265" w14:textId="2210B13B" w:rsidR="00D77209" w:rsidRPr="00347021" w:rsidRDefault="00D77209" w:rsidP="009170A4">
            <w:pPr>
              <w:pStyle w:val="TableTextCentered"/>
            </w:pPr>
            <w:r w:rsidRPr="00347021">
              <w:t>82%</w:t>
            </w:r>
          </w:p>
        </w:tc>
        <w:tc>
          <w:tcPr>
            <w:tcW w:w="482" w:type="pct"/>
            <w:vAlign w:val="center"/>
            <w:hideMark/>
          </w:tcPr>
          <w:p w14:paraId="43A309F9" w14:textId="756BD7C2" w:rsidR="00D77209" w:rsidRPr="00347021" w:rsidRDefault="00D77209" w:rsidP="009170A4">
            <w:pPr>
              <w:pStyle w:val="TableTextCentered"/>
            </w:pPr>
            <w:r w:rsidRPr="00347021">
              <w:t>57%</w:t>
            </w:r>
          </w:p>
        </w:tc>
        <w:tc>
          <w:tcPr>
            <w:tcW w:w="385" w:type="pct"/>
            <w:vAlign w:val="center"/>
            <w:hideMark/>
          </w:tcPr>
          <w:p w14:paraId="60C263E8" w14:textId="45411793" w:rsidR="00D77209" w:rsidRPr="00347021" w:rsidRDefault="00D77209" w:rsidP="009170A4">
            <w:pPr>
              <w:pStyle w:val="TableTextCentered"/>
            </w:pPr>
            <w:r w:rsidRPr="00347021">
              <w:t>76%</w:t>
            </w:r>
          </w:p>
        </w:tc>
        <w:tc>
          <w:tcPr>
            <w:tcW w:w="381" w:type="pct"/>
            <w:vAlign w:val="center"/>
            <w:hideMark/>
          </w:tcPr>
          <w:p w14:paraId="1C7F9BF1" w14:textId="6D324408" w:rsidR="00D77209" w:rsidRPr="00347021" w:rsidRDefault="00D77209" w:rsidP="009170A4">
            <w:pPr>
              <w:pStyle w:val="TableTextCentered"/>
            </w:pPr>
            <w:r w:rsidRPr="00347021">
              <w:t>63%</w:t>
            </w:r>
          </w:p>
        </w:tc>
      </w:tr>
      <w:tr w:rsidR="00347021" w:rsidRPr="00E94F4D" w14:paraId="26DC9319" w14:textId="77777777" w:rsidTr="009170A4">
        <w:trPr>
          <w:cnfStyle w:val="000000100000" w:firstRow="0" w:lastRow="0" w:firstColumn="0" w:lastColumn="0" w:oddVBand="0" w:evenVBand="0" w:oddHBand="1" w:evenHBand="0" w:firstRowFirstColumn="0" w:firstRowLastColumn="0" w:lastRowFirstColumn="0" w:lastRowLastColumn="0"/>
        </w:trPr>
        <w:tc>
          <w:tcPr>
            <w:tcW w:w="911" w:type="pct"/>
            <w:hideMark/>
          </w:tcPr>
          <w:p w14:paraId="77412943" w14:textId="3AE73E5B" w:rsidR="00D77209" w:rsidRPr="00347021" w:rsidRDefault="00D77209" w:rsidP="00361F25">
            <w:pPr>
              <w:pStyle w:val="TableText"/>
            </w:pPr>
            <w:r w:rsidRPr="00347021">
              <w:t>Groton</w:t>
            </w:r>
            <w:r w:rsidR="00F935B6">
              <w:t>-</w:t>
            </w:r>
            <w:r w:rsidRPr="00347021">
              <w:t>Dunstable Reg</w:t>
            </w:r>
            <w:r w:rsidR="0080560E">
              <w:t>iona</w:t>
            </w:r>
            <w:r w:rsidRPr="00347021">
              <w:t>l High </w:t>
            </w:r>
          </w:p>
        </w:tc>
        <w:tc>
          <w:tcPr>
            <w:tcW w:w="386" w:type="pct"/>
            <w:vAlign w:val="center"/>
            <w:hideMark/>
          </w:tcPr>
          <w:p w14:paraId="19D8DFA9" w14:textId="3C68DABF" w:rsidR="00D77209" w:rsidRPr="00347021" w:rsidRDefault="009170A4" w:rsidP="009170A4">
            <w:pPr>
              <w:pStyle w:val="TableTextCentered"/>
            </w:pPr>
            <w:r>
              <w:t>NA</w:t>
            </w:r>
          </w:p>
        </w:tc>
        <w:tc>
          <w:tcPr>
            <w:tcW w:w="385" w:type="pct"/>
            <w:vAlign w:val="center"/>
            <w:hideMark/>
          </w:tcPr>
          <w:p w14:paraId="300914A9" w14:textId="1D9CA456" w:rsidR="00D77209" w:rsidRPr="00347021" w:rsidRDefault="009170A4" w:rsidP="009170A4">
            <w:pPr>
              <w:pStyle w:val="TableTextCentered"/>
            </w:pPr>
            <w:r>
              <w:t>NA</w:t>
            </w:r>
          </w:p>
        </w:tc>
        <w:tc>
          <w:tcPr>
            <w:tcW w:w="337" w:type="pct"/>
            <w:vAlign w:val="center"/>
            <w:hideMark/>
          </w:tcPr>
          <w:p w14:paraId="676A6F0F" w14:textId="1D592DA4" w:rsidR="00D77209" w:rsidRPr="00347021" w:rsidRDefault="009170A4" w:rsidP="009170A4">
            <w:pPr>
              <w:pStyle w:val="TableTextCentered"/>
            </w:pPr>
            <w:r>
              <w:t>NA</w:t>
            </w:r>
          </w:p>
        </w:tc>
        <w:tc>
          <w:tcPr>
            <w:tcW w:w="333" w:type="pct"/>
            <w:vAlign w:val="center"/>
            <w:hideMark/>
          </w:tcPr>
          <w:p w14:paraId="79338037" w14:textId="0138C17A" w:rsidR="00D77209" w:rsidRPr="00347021" w:rsidRDefault="009170A4" w:rsidP="009170A4">
            <w:pPr>
              <w:pStyle w:val="TableTextCentered"/>
            </w:pPr>
            <w:r>
              <w:t>NA</w:t>
            </w:r>
          </w:p>
        </w:tc>
        <w:tc>
          <w:tcPr>
            <w:tcW w:w="486" w:type="pct"/>
            <w:vAlign w:val="center"/>
            <w:hideMark/>
          </w:tcPr>
          <w:p w14:paraId="47CAC227" w14:textId="79631113" w:rsidR="00D77209" w:rsidRPr="00347021" w:rsidRDefault="009170A4" w:rsidP="009170A4">
            <w:pPr>
              <w:pStyle w:val="TableTextCentered"/>
            </w:pPr>
            <w:r>
              <w:t>NA</w:t>
            </w:r>
          </w:p>
        </w:tc>
        <w:tc>
          <w:tcPr>
            <w:tcW w:w="535" w:type="pct"/>
            <w:vAlign w:val="center"/>
            <w:hideMark/>
          </w:tcPr>
          <w:p w14:paraId="48873BE4" w14:textId="6893091A" w:rsidR="00D77209" w:rsidRPr="00347021" w:rsidRDefault="009170A4" w:rsidP="009170A4">
            <w:pPr>
              <w:pStyle w:val="TableTextCentered"/>
            </w:pPr>
            <w:r>
              <w:t>NA</w:t>
            </w:r>
          </w:p>
        </w:tc>
        <w:tc>
          <w:tcPr>
            <w:tcW w:w="380" w:type="pct"/>
            <w:vAlign w:val="center"/>
            <w:hideMark/>
          </w:tcPr>
          <w:p w14:paraId="07117EFC" w14:textId="6BD111EB" w:rsidR="00D77209" w:rsidRPr="00347021" w:rsidRDefault="009170A4" w:rsidP="009170A4">
            <w:pPr>
              <w:pStyle w:val="TableTextCentered"/>
            </w:pPr>
            <w:r>
              <w:t>NA</w:t>
            </w:r>
          </w:p>
        </w:tc>
        <w:tc>
          <w:tcPr>
            <w:tcW w:w="482" w:type="pct"/>
            <w:vAlign w:val="center"/>
            <w:hideMark/>
          </w:tcPr>
          <w:p w14:paraId="45414544" w14:textId="4EA95EA7" w:rsidR="00D77209" w:rsidRPr="00347021" w:rsidRDefault="009170A4" w:rsidP="009170A4">
            <w:pPr>
              <w:pStyle w:val="TableTextCentered"/>
            </w:pPr>
            <w:r>
              <w:t>NA</w:t>
            </w:r>
          </w:p>
        </w:tc>
        <w:tc>
          <w:tcPr>
            <w:tcW w:w="385" w:type="pct"/>
            <w:vAlign w:val="center"/>
            <w:hideMark/>
          </w:tcPr>
          <w:p w14:paraId="740B129F" w14:textId="52A1174A" w:rsidR="00D77209" w:rsidRPr="00347021" w:rsidRDefault="009170A4" w:rsidP="009170A4">
            <w:pPr>
              <w:pStyle w:val="TableTextCentered"/>
            </w:pPr>
            <w:r>
              <w:t>NA</w:t>
            </w:r>
          </w:p>
        </w:tc>
        <w:tc>
          <w:tcPr>
            <w:tcW w:w="381" w:type="pct"/>
            <w:vAlign w:val="center"/>
            <w:hideMark/>
          </w:tcPr>
          <w:p w14:paraId="67D6648E" w14:textId="09075DEF" w:rsidR="00D77209" w:rsidRPr="00347021" w:rsidRDefault="009170A4" w:rsidP="009170A4">
            <w:pPr>
              <w:pStyle w:val="TableTextCentered"/>
            </w:pPr>
            <w:r>
              <w:t>NA</w:t>
            </w:r>
          </w:p>
        </w:tc>
      </w:tr>
      <w:tr w:rsidR="00347021" w:rsidRPr="00E94F4D" w14:paraId="5BDFF7BA" w14:textId="77777777" w:rsidTr="009170A4">
        <w:tc>
          <w:tcPr>
            <w:tcW w:w="911" w:type="pct"/>
            <w:hideMark/>
          </w:tcPr>
          <w:p w14:paraId="7703F50E" w14:textId="77777777" w:rsidR="00D77209" w:rsidRPr="00347021" w:rsidRDefault="00D77209" w:rsidP="00361F25">
            <w:pPr>
              <w:pStyle w:val="TableText"/>
            </w:pPr>
            <w:r w:rsidRPr="00347021">
              <w:t>District </w:t>
            </w:r>
          </w:p>
        </w:tc>
        <w:tc>
          <w:tcPr>
            <w:tcW w:w="386" w:type="pct"/>
            <w:vAlign w:val="center"/>
            <w:hideMark/>
          </w:tcPr>
          <w:p w14:paraId="6DDD0528" w14:textId="7AAB4A73" w:rsidR="00D77209" w:rsidRPr="00347021" w:rsidRDefault="00D77209" w:rsidP="009170A4">
            <w:pPr>
              <w:pStyle w:val="TableTextCentered"/>
            </w:pPr>
            <w:r w:rsidRPr="00347021">
              <w:t>66%</w:t>
            </w:r>
          </w:p>
        </w:tc>
        <w:tc>
          <w:tcPr>
            <w:tcW w:w="385" w:type="pct"/>
            <w:vAlign w:val="center"/>
            <w:hideMark/>
          </w:tcPr>
          <w:p w14:paraId="531BBF19" w14:textId="18541990" w:rsidR="00D77209" w:rsidRPr="00347021" w:rsidRDefault="00D77209" w:rsidP="009170A4">
            <w:pPr>
              <w:pStyle w:val="TableTextCentered"/>
            </w:pPr>
            <w:r w:rsidRPr="00347021">
              <w:t>37%</w:t>
            </w:r>
          </w:p>
        </w:tc>
        <w:tc>
          <w:tcPr>
            <w:tcW w:w="337" w:type="pct"/>
            <w:vAlign w:val="center"/>
            <w:hideMark/>
          </w:tcPr>
          <w:p w14:paraId="6A7F0DC0" w14:textId="6D655F7C" w:rsidR="00D77209" w:rsidRPr="00347021" w:rsidRDefault="00D77209" w:rsidP="009170A4">
            <w:pPr>
              <w:pStyle w:val="TableTextCentered"/>
            </w:pPr>
            <w:r w:rsidRPr="00347021">
              <w:t>50%</w:t>
            </w:r>
          </w:p>
        </w:tc>
        <w:tc>
          <w:tcPr>
            <w:tcW w:w="333" w:type="pct"/>
            <w:vAlign w:val="center"/>
            <w:hideMark/>
          </w:tcPr>
          <w:p w14:paraId="273F7FA1" w14:textId="650CFE66" w:rsidR="00D77209" w:rsidRPr="00347021" w:rsidRDefault="00D77209" w:rsidP="009170A4">
            <w:pPr>
              <w:pStyle w:val="TableTextCentered"/>
            </w:pPr>
            <w:r w:rsidRPr="00347021">
              <w:t>24%</w:t>
            </w:r>
          </w:p>
        </w:tc>
        <w:tc>
          <w:tcPr>
            <w:tcW w:w="486" w:type="pct"/>
            <w:vAlign w:val="center"/>
            <w:hideMark/>
          </w:tcPr>
          <w:p w14:paraId="4A100726" w14:textId="3E886DB1" w:rsidR="00D77209" w:rsidRPr="00347021" w:rsidRDefault="00D77209" w:rsidP="009170A4">
            <w:pPr>
              <w:pStyle w:val="TableTextCentered"/>
            </w:pPr>
            <w:r w:rsidRPr="00347021">
              <w:t>65%</w:t>
            </w:r>
          </w:p>
        </w:tc>
        <w:tc>
          <w:tcPr>
            <w:tcW w:w="535" w:type="pct"/>
            <w:vAlign w:val="center"/>
            <w:hideMark/>
          </w:tcPr>
          <w:p w14:paraId="63EF1777" w14:textId="12E4E297" w:rsidR="00D77209" w:rsidRPr="00347021" w:rsidRDefault="00D77209" w:rsidP="009170A4">
            <w:pPr>
              <w:pStyle w:val="TableTextCentered"/>
            </w:pPr>
            <w:r w:rsidRPr="00347021">
              <w:t>53%</w:t>
            </w:r>
          </w:p>
        </w:tc>
        <w:tc>
          <w:tcPr>
            <w:tcW w:w="380" w:type="pct"/>
            <w:vAlign w:val="center"/>
            <w:hideMark/>
          </w:tcPr>
          <w:p w14:paraId="66642830" w14:textId="71D572AD" w:rsidR="00D77209" w:rsidRPr="00347021" w:rsidRDefault="00D77209" w:rsidP="009170A4">
            <w:pPr>
              <w:pStyle w:val="TableTextCentered"/>
            </w:pPr>
            <w:r w:rsidRPr="00347021">
              <w:t>86%</w:t>
            </w:r>
          </w:p>
        </w:tc>
        <w:tc>
          <w:tcPr>
            <w:tcW w:w="482" w:type="pct"/>
            <w:vAlign w:val="center"/>
            <w:hideMark/>
          </w:tcPr>
          <w:p w14:paraId="2B66B239" w14:textId="249D3D0D" w:rsidR="00D77209" w:rsidRPr="00347021" w:rsidRDefault="00D77209" w:rsidP="009170A4">
            <w:pPr>
              <w:pStyle w:val="TableTextCentered"/>
            </w:pPr>
            <w:r w:rsidRPr="00347021">
              <w:t>59%</w:t>
            </w:r>
          </w:p>
        </w:tc>
        <w:tc>
          <w:tcPr>
            <w:tcW w:w="385" w:type="pct"/>
            <w:vAlign w:val="center"/>
            <w:hideMark/>
          </w:tcPr>
          <w:p w14:paraId="1DD0070E" w14:textId="3F3BEC45" w:rsidR="00D77209" w:rsidRPr="00347021" w:rsidRDefault="00D77209" w:rsidP="009170A4">
            <w:pPr>
              <w:pStyle w:val="TableTextCentered"/>
            </w:pPr>
            <w:r w:rsidRPr="00347021">
              <w:t>78%</w:t>
            </w:r>
          </w:p>
        </w:tc>
        <w:tc>
          <w:tcPr>
            <w:tcW w:w="381" w:type="pct"/>
            <w:vAlign w:val="center"/>
            <w:hideMark/>
          </w:tcPr>
          <w:p w14:paraId="50AB6F77" w14:textId="78E3F705" w:rsidR="00D77209" w:rsidRPr="00347021" w:rsidRDefault="00D77209" w:rsidP="009170A4">
            <w:pPr>
              <w:pStyle w:val="TableTextCentered"/>
            </w:pPr>
            <w:r w:rsidRPr="00347021">
              <w:t>65%</w:t>
            </w:r>
          </w:p>
        </w:tc>
      </w:tr>
      <w:tr w:rsidR="00347021" w:rsidRPr="00E94F4D" w14:paraId="0AA711B2" w14:textId="77777777" w:rsidTr="009170A4">
        <w:trPr>
          <w:cnfStyle w:val="000000100000" w:firstRow="0" w:lastRow="0" w:firstColumn="0" w:lastColumn="0" w:oddVBand="0" w:evenVBand="0" w:oddHBand="1" w:evenHBand="0" w:firstRowFirstColumn="0" w:firstRowLastColumn="0" w:lastRowFirstColumn="0" w:lastRowLastColumn="0"/>
        </w:trPr>
        <w:tc>
          <w:tcPr>
            <w:tcW w:w="911" w:type="pct"/>
            <w:hideMark/>
          </w:tcPr>
          <w:p w14:paraId="3A2F900F" w14:textId="77777777" w:rsidR="00D77209" w:rsidRPr="00347021" w:rsidRDefault="00D77209" w:rsidP="00361F25">
            <w:pPr>
              <w:pStyle w:val="TableText"/>
            </w:pPr>
            <w:r w:rsidRPr="00347021">
              <w:t>State </w:t>
            </w:r>
          </w:p>
        </w:tc>
        <w:tc>
          <w:tcPr>
            <w:tcW w:w="386" w:type="pct"/>
            <w:vAlign w:val="center"/>
            <w:hideMark/>
          </w:tcPr>
          <w:p w14:paraId="4DB66218" w14:textId="5C88607E" w:rsidR="00D77209" w:rsidRPr="00347021" w:rsidRDefault="00D77209" w:rsidP="009170A4">
            <w:pPr>
              <w:pStyle w:val="TableTextCentered"/>
            </w:pPr>
            <w:r w:rsidRPr="00347021">
              <w:t>46%</w:t>
            </w:r>
          </w:p>
        </w:tc>
        <w:tc>
          <w:tcPr>
            <w:tcW w:w="385" w:type="pct"/>
            <w:vAlign w:val="center"/>
            <w:hideMark/>
          </w:tcPr>
          <w:p w14:paraId="68DE19F8" w14:textId="76EAAE57" w:rsidR="00D77209" w:rsidRPr="00347021" w:rsidRDefault="00D77209" w:rsidP="009170A4">
            <w:pPr>
              <w:pStyle w:val="TableTextCentered"/>
            </w:pPr>
            <w:r w:rsidRPr="00347021">
              <w:t>28%</w:t>
            </w:r>
          </w:p>
        </w:tc>
        <w:tc>
          <w:tcPr>
            <w:tcW w:w="337" w:type="pct"/>
            <w:vAlign w:val="center"/>
            <w:hideMark/>
          </w:tcPr>
          <w:p w14:paraId="2B972479" w14:textId="242F4761" w:rsidR="00D77209" w:rsidRPr="00347021" w:rsidRDefault="00D77209" w:rsidP="009170A4">
            <w:pPr>
              <w:pStyle w:val="TableTextCentered"/>
            </w:pPr>
            <w:r w:rsidRPr="00347021">
              <w:t>27%</w:t>
            </w:r>
          </w:p>
        </w:tc>
        <w:tc>
          <w:tcPr>
            <w:tcW w:w="333" w:type="pct"/>
            <w:vAlign w:val="center"/>
            <w:hideMark/>
          </w:tcPr>
          <w:p w14:paraId="605F0694" w14:textId="44D20CCF" w:rsidR="00D77209" w:rsidRPr="00347021" w:rsidRDefault="00D77209" w:rsidP="009170A4">
            <w:pPr>
              <w:pStyle w:val="TableTextCentered"/>
            </w:pPr>
            <w:r w:rsidRPr="00347021">
              <w:t>16%</w:t>
            </w:r>
          </w:p>
        </w:tc>
        <w:tc>
          <w:tcPr>
            <w:tcW w:w="486" w:type="pct"/>
            <w:vAlign w:val="center"/>
            <w:hideMark/>
          </w:tcPr>
          <w:p w14:paraId="388C46B0" w14:textId="4942405C" w:rsidR="00D77209" w:rsidRPr="00347021" w:rsidRDefault="00D77209" w:rsidP="009170A4">
            <w:pPr>
              <w:pStyle w:val="TableTextCentered"/>
            </w:pPr>
            <w:r w:rsidRPr="00347021">
              <w:t>24%</w:t>
            </w:r>
          </w:p>
        </w:tc>
        <w:tc>
          <w:tcPr>
            <w:tcW w:w="535" w:type="pct"/>
            <w:vAlign w:val="center"/>
            <w:hideMark/>
          </w:tcPr>
          <w:p w14:paraId="7880AF7E" w14:textId="0DABD720" w:rsidR="00D77209" w:rsidRPr="00347021" w:rsidRDefault="00D77209" w:rsidP="009170A4">
            <w:pPr>
              <w:pStyle w:val="TableTextCentered"/>
            </w:pPr>
            <w:r w:rsidRPr="00347021">
              <w:t>28%</w:t>
            </w:r>
          </w:p>
        </w:tc>
        <w:tc>
          <w:tcPr>
            <w:tcW w:w="380" w:type="pct"/>
            <w:vAlign w:val="center"/>
            <w:hideMark/>
          </w:tcPr>
          <w:p w14:paraId="7BD961A4" w14:textId="1468A7F7" w:rsidR="00D77209" w:rsidRPr="00347021" w:rsidRDefault="00D77209" w:rsidP="009170A4">
            <w:pPr>
              <w:pStyle w:val="TableTextCentered"/>
            </w:pPr>
            <w:r w:rsidRPr="00347021">
              <w:t>66%</w:t>
            </w:r>
          </w:p>
        </w:tc>
        <w:tc>
          <w:tcPr>
            <w:tcW w:w="482" w:type="pct"/>
            <w:vAlign w:val="center"/>
            <w:hideMark/>
          </w:tcPr>
          <w:p w14:paraId="5D83CDEF" w14:textId="0E007132" w:rsidR="00D77209" w:rsidRPr="00347021" w:rsidRDefault="00D77209" w:rsidP="009170A4">
            <w:pPr>
              <w:pStyle w:val="TableTextCentered"/>
            </w:pPr>
            <w:r w:rsidRPr="00347021">
              <w:t>26%</w:t>
            </w:r>
          </w:p>
        </w:tc>
        <w:tc>
          <w:tcPr>
            <w:tcW w:w="385" w:type="pct"/>
            <w:vAlign w:val="center"/>
            <w:hideMark/>
          </w:tcPr>
          <w:p w14:paraId="24801F52" w14:textId="42034310" w:rsidR="00D77209" w:rsidRPr="00347021" w:rsidRDefault="00D77209" w:rsidP="009170A4">
            <w:pPr>
              <w:pStyle w:val="TableTextCentered"/>
            </w:pPr>
            <w:r w:rsidRPr="00347021">
              <w:t>51%</w:t>
            </w:r>
          </w:p>
        </w:tc>
        <w:tc>
          <w:tcPr>
            <w:tcW w:w="381" w:type="pct"/>
            <w:vAlign w:val="center"/>
            <w:hideMark/>
          </w:tcPr>
          <w:p w14:paraId="623E49EE" w14:textId="1230839F" w:rsidR="00D77209" w:rsidRPr="00347021" w:rsidRDefault="00D77209" w:rsidP="009170A4">
            <w:pPr>
              <w:pStyle w:val="TableTextCentered"/>
            </w:pPr>
            <w:r w:rsidRPr="00347021">
              <w:t>54%</w:t>
            </w:r>
          </w:p>
        </w:tc>
      </w:tr>
    </w:tbl>
    <w:p w14:paraId="2E89AFB7" w14:textId="684F568B" w:rsidR="00905E6B" w:rsidRPr="00361F25" w:rsidRDefault="00D77209" w:rsidP="00361F25">
      <w:pPr>
        <w:pStyle w:val="TableNote"/>
      </w:pPr>
      <w:r w:rsidRPr="001100C1">
        <w:rPr>
          <w:i/>
          <w:iCs/>
        </w:rPr>
        <w:t xml:space="preserve">Note. </w:t>
      </w:r>
      <w:r w:rsidRPr="00361F25">
        <w:t>High need = students with high need; Econ. dis. = students who are economically disadvantaged; SWD = students with disabilities; multi-race = students who are multiple races but not Hispanic or Latino.</w:t>
      </w:r>
    </w:p>
    <w:p w14:paraId="3135D573" w14:textId="10E49C98"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16</w:t>
        </w:r>
      </w:fldSimple>
      <w:r>
        <w:t>.</w:t>
      </w:r>
      <w:r w:rsidRPr="00E94F4D">
        <w:t xml:space="preserve"> </w:t>
      </w:r>
      <w:r w:rsidR="00905E6B">
        <w:rPr>
          <w:rFonts w:cstheme="minorHAnsi"/>
          <w:color w:val="000000" w:themeColor="text1"/>
        </w:rPr>
        <w:t>Groton-Dunstable Regional School District</w:t>
      </w:r>
      <w:r w:rsidR="00905E6B">
        <w:t>:</w:t>
      </w:r>
      <w:r w:rsidR="00361F25">
        <w:t xml:space="preserve"> </w:t>
      </w:r>
      <w:r w:rsidR="00905E6B" w:rsidRPr="00E94F4D">
        <w:t xml:space="preserve">Next-Generation MCAS </w:t>
      </w:r>
      <w:r w:rsidR="00905E6B">
        <w:t xml:space="preserve">Mathematics </w:t>
      </w:r>
      <w:r w:rsidR="00905E6B" w:rsidRPr="00E94F4D">
        <w:t>Percent</w:t>
      </w:r>
      <w:r w:rsidR="00905E6B">
        <w:t>age</w:t>
      </w:r>
      <w:r w:rsidR="00905E6B" w:rsidRPr="00E94F4D">
        <w:t xml:space="preserve"> Meeting and Exceeding Expectations in Grades 3</w:t>
      </w:r>
      <w:r w:rsidR="00905E6B">
        <w:t>-</w:t>
      </w:r>
      <w:r w:rsidR="00905E6B" w:rsidRPr="00E94F4D">
        <w:t>8 by School, 2021 </w:t>
      </w:r>
    </w:p>
    <w:tbl>
      <w:tblPr>
        <w:tblStyle w:val="MSVTable11"/>
        <w:tblW w:w="5000" w:type="pct"/>
        <w:tblLayout w:type="fixed"/>
        <w:tblLook w:val="04A0" w:firstRow="1" w:lastRow="0" w:firstColumn="1" w:lastColumn="0" w:noHBand="0" w:noVBand="1"/>
      </w:tblPr>
      <w:tblGrid>
        <w:gridCol w:w="1720"/>
        <w:gridCol w:w="702"/>
        <w:gridCol w:w="720"/>
        <w:gridCol w:w="630"/>
        <w:gridCol w:w="630"/>
        <w:gridCol w:w="890"/>
        <w:gridCol w:w="1000"/>
        <w:gridCol w:w="720"/>
        <w:gridCol w:w="900"/>
        <w:gridCol w:w="720"/>
        <w:gridCol w:w="712"/>
      </w:tblGrid>
      <w:tr w:rsidR="00347021" w:rsidRPr="00E94F4D" w14:paraId="75674FE0" w14:textId="77777777" w:rsidTr="009170A4">
        <w:trPr>
          <w:cnfStyle w:val="100000000000" w:firstRow="1" w:lastRow="0" w:firstColumn="0" w:lastColumn="0" w:oddVBand="0" w:evenVBand="0" w:oddHBand="0" w:evenHBand="0" w:firstRowFirstColumn="0" w:firstRowLastColumn="0" w:lastRowFirstColumn="0" w:lastRowLastColumn="0"/>
        </w:trPr>
        <w:tc>
          <w:tcPr>
            <w:tcW w:w="1720" w:type="dxa"/>
            <w:vAlign w:val="center"/>
            <w:hideMark/>
          </w:tcPr>
          <w:p w14:paraId="77C69236" w14:textId="6A363730" w:rsidR="00D77209" w:rsidRPr="00347021" w:rsidRDefault="00D77209" w:rsidP="009170A4">
            <w:pPr>
              <w:pStyle w:val="TableColHeadingCenter"/>
            </w:pPr>
            <w:r w:rsidRPr="00347021">
              <w:t>School</w:t>
            </w:r>
          </w:p>
        </w:tc>
        <w:tc>
          <w:tcPr>
            <w:tcW w:w="702" w:type="dxa"/>
            <w:vAlign w:val="center"/>
            <w:hideMark/>
          </w:tcPr>
          <w:p w14:paraId="17E41AEE" w14:textId="77028723" w:rsidR="00D77209" w:rsidRPr="00347021" w:rsidRDefault="00D77209" w:rsidP="009170A4">
            <w:pPr>
              <w:pStyle w:val="TableColHeadingCenter"/>
            </w:pPr>
            <w:r w:rsidRPr="00347021">
              <w:t>All</w:t>
            </w:r>
          </w:p>
        </w:tc>
        <w:tc>
          <w:tcPr>
            <w:tcW w:w="720" w:type="dxa"/>
            <w:vAlign w:val="center"/>
            <w:hideMark/>
          </w:tcPr>
          <w:p w14:paraId="24E9D2F0" w14:textId="29D47A59" w:rsidR="00D77209" w:rsidRPr="00347021" w:rsidRDefault="00D77209" w:rsidP="009170A4">
            <w:pPr>
              <w:pStyle w:val="TableColHeadingCenter"/>
            </w:pPr>
            <w:r w:rsidRPr="00347021">
              <w:t>High need</w:t>
            </w:r>
          </w:p>
        </w:tc>
        <w:tc>
          <w:tcPr>
            <w:tcW w:w="630" w:type="dxa"/>
            <w:vAlign w:val="center"/>
            <w:hideMark/>
          </w:tcPr>
          <w:p w14:paraId="394DF6B0" w14:textId="57667EA6" w:rsidR="00D77209" w:rsidRPr="00347021" w:rsidRDefault="00D77209" w:rsidP="009170A4">
            <w:pPr>
              <w:pStyle w:val="TableColHeadingCenter"/>
            </w:pPr>
            <w:r w:rsidRPr="00347021">
              <w:t>Econ. dis.</w:t>
            </w:r>
          </w:p>
        </w:tc>
        <w:tc>
          <w:tcPr>
            <w:tcW w:w="630" w:type="dxa"/>
            <w:vAlign w:val="center"/>
            <w:hideMark/>
          </w:tcPr>
          <w:p w14:paraId="7EFD8BEF" w14:textId="121589BD" w:rsidR="00D77209" w:rsidRPr="00347021" w:rsidRDefault="00D77209" w:rsidP="009170A4">
            <w:pPr>
              <w:pStyle w:val="TableColHeadingCenter"/>
            </w:pPr>
            <w:r w:rsidRPr="00347021">
              <w:t>SWD</w:t>
            </w:r>
          </w:p>
        </w:tc>
        <w:tc>
          <w:tcPr>
            <w:tcW w:w="890" w:type="dxa"/>
            <w:vAlign w:val="center"/>
            <w:hideMark/>
          </w:tcPr>
          <w:p w14:paraId="5FEE5366" w14:textId="5F51CC8F" w:rsidR="00D77209" w:rsidRPr="00347021" w:rsidRDefault="00D77209" w:rsidP="009170A4">
            <w:pPr>
              <w:pStyle w:val="TableColHeadingCenter"/>
            </w:pPr>
            <w:r w:rsidRPr="00347021">
              <w:t>ELs and former ELs</w:t>
            </w:r>
          </w:p>
        </w:tc>
        <w:tc>
          <w:tcPr>
            <w:tcW w:w="1000" w:type="dxa"/>
            <w:vAlign w:val="center"/>
            <w:hideMark/>
          </w:tcPr>
          <w:p w14:paraId="55024865" w14:textId="60216CEE" w:rsidR="00D77209" w:rsidRPr="00347021" w:rsidRDefault="00D77209" w:rsidP="009170A4">
            <w:pPr>
              <w:pStyle w:val="TableColHeadingCenter"/>
            </w:pPr>
            <w:r w:rsidRPr="00347021">
              <w:t>African American</w:t>
            </w:r>
          </w:p>
        </w:tc>
        <w:tc>
          <w:tcPr>
            <w:tcW w:w="720" w:type="dxa"/>
            <w:vAlign w:val="center"/>
            <w:hideMark/>
          </w:tcPr>
          <w:p w14:paraId="53A02A73" w14:textId="7D5CBE46" w:rsidR="00D77209" w:rsidRPr="00347021" w:rsidRDefault="00D77209" w:rsidP="009170A4">
            <w:pPr>
              <w:pStyle w:val="TableColHeadingCenter"/>
            </w:pPr>
            <w:r w:rsidRPr="00347021">
              <w:t>Asian</w:t>
            </w:r>
          </w:p>
        </w:tc>
        <w:tc>
          <w:tcPr>
            <w:tcW w:w="900" w:type="dxa"/>
            <w:vAlign w:val="center"/>
            <w:hideMark/>
          </w:tcPr>
          <w:p w14:paraId="42895CDD" w14:textId="69FC7F22" w:rsidR="00D77209" w:rsidRPr="00347021" w:rsidRDefault="00D77209" w:rsidP="009170A4">
            <w:pPr>
              <w:pStyle w:val="TableColHeadingCenter"/>
            </w:pPr>
            <w:r w:rsidRPr="00347021">
              <w:t>Hispanic</w:t>
            </w:r>
          </w:p>
        </w:tc>
        <w:tc>
          <w:tcPr>
            <w:tcW w:w="720" w:type="dxa"/>
            <w:vAlign w:val="center"/>
            <w:hideMark/>
          </w:tcPr>
          <w:p w14:paraId="2ABC5105" w14:textId="16A6375C" w:rsidR="00D77209" w:rsidRPr="00347021" w:rsidRDefault="00D77209" w:rsidP="009170A4">
            <w:pPr>
              <w:pStyle w:val="TableColHeadingCenter"/>
            </w:pPr>
            <w:r w:rsidRPr="00347021">
              <w:t>Multi-race</w:t>
            </w:r>
          </w:p>
        </w:tc>
        <w:tc>
          <w:tcPr>
            <w:tcW w:w="712" w:type="dxa"/>
            <w:vAlign w:val="center"/>
            <w:hideMark/>
          </w:tcPr>
          <w:p w14:paraId="157CF247" w14:textId="01A68F81" w:rsidR="00D77209" w:rsidRPr="00347021" w:rsidRDefault="00D77209" w:rsidP="009170A4">
            <w:pPr>
              <w:pStyle w:val="TableColHeadingCenter"/>
            </w:pPr>
            <w:r w:rsidRPr="00347021">
              <w:t>White</w:t>
            </w:r>
          </w:p>
        </w:tc>
      </w:tr>
      <w:tr w:rsidR="00347021" w:rsidRPr="00E94F4D" w14:paraId="2C0B8A0C" w14:textId="77777777" w:rsidTr="009170A4">
        <w:trPr>
          <w:cnfStyle w:val="000000100000" w:firstRow="0" w:lastRow="0" w:firstColumn="0" w:lastColumn="0" w:oddVBand="0" w:evenVBand="0" w:oddHBand="1" w:evenHBand="0" w:firstRowFirstColumn="0" w:firstRowLastColumn="0" w:lastRowFirstColumn="0" w:lastRowLastColumn="0"/>
        </w:trPr>
        <w:tc>
          <w:tcPr>
            <w:tcW w:w="1720" w:type="dxa"/>
            <w:hideMark/>
          </w:tcPr>
          <w:p w14:paraId="17704C86" w14:textId="77777777" w:rsidR="00D77209" w:rsidRPr="00347021" w:rsidRDefault="00D77209" w:rsidP="00361F25">
            <w:pPr>
              <w:pStyle w:val="TableText"/>
            </w:pPr>
            <w:r w:rsidRPr="00347021">
              <w:t>Boutwell </w:t>
            </w:r>
          </w:p>
        </w:tc>
        <w:tc>
          <w:tcPr>
            <w:tcW w:w="702" w:type="dxa"/>
            <w:vAlign w:val="center"/>
            <w:hideMark/>
          </w:tcPr>
          <w:p w14:paraId="4A3465CE" w14:textId="05FDD85A" w:rsidR="00D77209" w:rsidRPr="00347021" w:rsidRDefault="00456D36" w:rsidP="009170A4">
            <w:pPr>
              <w:pStyle w:val="TableTextCentered"/>
            </w:pPr>
            <w:r>
              <w:t>NA</w:t>
            </w:r>
          </w:p>
        </w:tc>
        <w:tc>
          <w:tcPr>
            <w:tcW w:w="720" w:type="dxa"/>
            <w:vAlign w:val="center"/>
            <w:hideMark/>
          </w:tcPr>
          <w:p w14:paraId="5732615B" w14:textId="1C94451D" w:rsidR="00D77209" w:rsidRPr="00347021" w:rsidRDefault="00456D36" w:rsidP="009170A4">
            <w:pPr>
              <w:pStyle w:val="TableTextCentered"/>
            </w:pPr>
            <w:r>
              <w:t>NA</w:t>
            </w:r>
          </w:p>
        </w:tc>
        <w:tc>
          <w:tcPr>
            <w:tcW w:w="630" w:type="dxa"/>
            <w:vAlign w:val="center"/>
            <w:hideMark/>
          </w:tcPr>
          <w:p w14:paraId="42CDD1E0" w14:textId="5DA927FF" w:rsidR="00D77209" w:rsidRPr="00347021" w:rsidRDefault="00456D36" w:rsidP="009170A4">
            <w:pPr>
              <w:pStyle w:val="TableTextCentered"/>
            </w:pPr>
            <w:r>
              <w:t>NA</w:t>
            </w:r>
          </w:p>
        </w:tc>
        <w:tc>
          <w:tcPr>
            <w:tcW w:w="630" w:type="dxa"/>
            <w:vAlign w:val="center"/>
            <w:hideMark/>
          </w:tcPr>
          <w:p w14:paraId="6CF954D7" w14:textId="193E5F9C" w:rsidR="00D77209" w:rsidRPr="00347021" w:rsidRDefault="00456D36" w:rsidP="009170A4">
            <w:pPr>
              <w:pStyle w:val="TableTextCentered"/>
            </w:pPr>
            <w:r>
              <w:t>NA</w:t>
            </w:r>
          </w:p>
        </w:tc>
        <w:tc>
          <w:tcPr>
            <w:tcW w:w="890" w:type="dxa"/>
            <w:vAlign w:val="center"/>
            <w:hideMark/>
          </w:tcPr>
          <w:p w14:paraId="3438AD79" w14:textId="14C7F5DF" w:rsidR="00D77209" w:rsidRPr="00347021" w:rsidRDefault="00456D36" w:rsidP="009170A4">
            <w:pPr>
              <w:pStyle w:val="TableTextCentered"/>
            </w:pPr>
            <w:r>
              <w:t>NA</w:t>
            </w:r>
          </w:p>
        </w:tc>
        <w:tc>
          <w:tcPr>
            <w:tcW w:w="1000" w:type="dxa"/>
            <w:vAlign w:val="center"/>
            <w:hideMark/>
          </w:tcPr>
          <w:p w14:paraId="7D63CE0D" w14:textId="10B03F04" w:rsidR="00D77209" w:rsidRPr="00347021" w:rsidRDefault="00456D36" w:rsidP="009170A4">
            <w:pPr>
              <w:pStyle w:val="TableTextCentered"/>
            </w:pPr>
            <w:r>
              <w:t>NA</w:t>
            </w:r>
          </w:p>
        </w:tc>
        <w:tc>
          <w:tcPr>
            <w:tcW w:w="720" w:type="dxa"/>
            <w:vAlign w:val="center"/>
            <w:hideMark/>
          </w:tcPr>
          <w:p w14:paraId="78E4B36B" w14:textId="2117DBCF" w:rsidR="00D77209" w:rsidRPr="00347021" w:rsidRDefault="00456D36" w:rsidP="009170A4">
            <w:pPr>
              <w:pStyle w:val="TableTextCentered"/>
            </w:pPr>
            <w:r>
              <w:t>NA</w:t>
            </w:r>
          </w:p>
        </w:tc>
        <w:tc>
          <w:tcPr>
            <w:tcW w:w="900" w:type="dxa"/>
            <w:vAlign w:val="center"/>
            <w:hideMark/>
          </w:tcPr>
          <w:p w14:paraId="78C402E2" w14:textId="77B96760" w:rsidR="00D77209" w:rsidRPr="00347021" w:rsidRDefault="00456D36" w:rsidP="009170A4">
            <w:pPr>
              <w:pStyle w:val="TableTextCentered"/>
            </w:pPr>
            <w:r>
              <w:t>NA</w:t>
            </w:r>
          </w:p>
        </w:tc>
        <w:tc>
          <w:tcPr>
            <w:tcW w:w="720" w:type="dxa"/>
            <w:vAlign w:val="center"/>
            <w:hideMark/>
          </w:tcPr>
          <w:p w14:paraId="12AF916A" w14:textId="3D2F7F96" w:rsidR="00D77209" w:rsidRPr="00347021" w:rsidRDefault="00456D36" w:rsidP="009170A4">
            <w:pPr>
              <w:pStyle w:val="TableTextCentered"/>
            </w:pPr>
            <w:r>
              <w:t>NA</w:t>
            </w:r>
          </w:p>
        </w:tc>
        <w:tc>
          <w:tcPr>
            <w:tcW w:w="712" w:type="dxa"/>
            <w:vAlign w:val="center"/>
            <w:hideMark/>
          </w:tcPr>
          <w:p w14:paraId="746A45FA" w14:textId="0F0AC55C" w:rsidR="00D77209" w:rsidRPr="00347021" w:rsidRDefault="00456D36" w:rsidP="009170A4">
            <w:pPr>
              <w:pStyle w:val="TableTextCentered"/>
            </w:pPr>
            <w:r>
              <w:t>NA</w:t>
            </w:r>
          </w:p>
        </w:tc>
      </w:tr>
      <w:tr w:rsidR="00347021" w:rsidRPr="00E94F4D" w14:paraId="7168CE3A" w14:textId="77777777" w:rsidTr="009170A4">
        <w:tc>
          <w:tcPr>
            <w:tcW w:w="1720" w:type="dxa"/>
            <w:hideMark/>
          </w:tcPr>
          <w:p w14:paraId="51BBBC82" w14:textId="083347CB" w:rsidR="00D77209" w:rsidRPr="00347021" w:rsidRDefault="00D77209" w:rsidP="00361F25">
            <w:pPr>
              <w:pStyle w:val="TableText"/>
            </w:pPr>
            <w:r w:rsidRPr="00347021">
              <w:t>Swallow</w:t>
            </w:r>
            <w:r w:rsidR="00DF20A7">
              <w:t>-</w:t>
            </w:r>
            <w:r w:rsidRPr="00347021">
              <w:t>Union </w:t>
            </w:r>
          </w:p>
        </w:tc>
        <w:tc>
          <w:tcPr>
            <w:tcW w:w="702" w:type="dxa"/>
            <w:vAlign w:val="center"/>
            <w:hideMark/>
          </w:tcPr>
          <w:p w14:paraId="2A3BB260" w14:textId="1F944006" w:rsidR="00D77209" w:rsidRPr="00347021" w:rsidRDefault="00D77209" w:rsidP="009170A4">
            <w:pPr>
              <w:pStyle w:val="TableTextCentered"/>
            </w:pPr>
            <w:r w:rsidRPr="00347021">
              <w:t>77%</w:t>
            </w:r>
          </w:p>
        </w:tc>
        <w:tc>
          <w:tcPr>
            <w:tcW w:w="720" w:type="dxa"/>
            <w:vAlign w:val="center"/>
            <w:hideMark/>
          </w:tcPr>
          <w:p w14:paraId="4F36DCF9" w14:textId="1568E067" w:rsidR="00D77209" w:rsidRPr="00347021" w:rsidRDefault="00D77209" w:rsidP="009170A4">
            <w:pPr>
              <w:pStyle w:val="TableTextCentered"/>
            </w:pPr>
            <w:r w:rsidRPr="00347021">
              <w:t>52%</w:t>
            </w:r>
          </w:p>
        </w:tc>
        <w:tc>
          <w:tcPr>
            <w:tcW w:w="630" w:type="dxa"/>
            <w:vAlign w:val="center"/>
            <w:hideMark/>
          </w:tcPr>
          <w:p w14:paraId="06C81CF8" w14:textId="73758810" w:rsidR="00D77209" w:rsidRPr="00347021" w:rsidRDefault="00D77209" w:rsidP="009170A4">
            <w:pPr>
              <w:pStyle w:val="TableTextCentered"/>
            </w:pPr>
            <w:r w:rsidRPr="00347021">
              <w:t>30%</w:t>
            </w:r>
          </w:p>
        </w:tc>
        <w:tc>
          <w:tcPr>
            <w:tcW w:w="630" w:type="dxa"/>
            <w:vAlign w:val="center"/>
            <w:hideMark/>
          </w:tcPr>
          <w:p w14:paraId="460C07C5" w14:textId="7EF1B3F0" w:rsidR="00D77209" w:rsidRPr="00347021" w:rsidRDefault="00D77209" w:rsidP="009170A4">
            <w:pPr>
              <w:pStyle w:val="TableTextCentered"/>
            </w:pPr>
            <w:r w:rsidRPr="00347021">
              <w:t>50%</w:t>
            </w:r>
          </w:p>
        </w:tc>
        <w:tc>
          <w:tcPr>
            <w:tcW w:w="890" w:type="dxa"/>
            <w:vAlign w:val="center"/>
            <w:hideMark/>
          </w:tcPr>
          <w:p w14:paraId="5692FAD0" w14:textId="20979CAB" w:rsidR="00D77209" w:rsidRPr="00347021" w:rsidRDefault="00456D36" w:rsidP="009170A4">
            <w:pPr>
              <w:pStyle w:val="TableTextCentered"/>
            </w:pPr>
            <w:r>
              <w:t>NA</w:t>
            </w:r>
          </w:p>
        </w:tc>
        <w:tc>
          <w:tcPr>
            <w:tcW w:w="1000" w:type="dxa"/>
            <w:vAlign w:val="center"/>
            <w:hideMark/>
          </w:tcPr>
          <w:p w14:paraId="5FACED21" w14:textId="13B6A9D0" w:rsidR="00D77209" w:rsidRPr="00347021" w:rsidRDefault="00456D36" w:rsidP="009170A4">
            <w:pPr>
              <w:pStyle w:val="TableTextCentered"/>
            </w:pPr>
            <w:r>
              <w:t>NA</w:t>
            </w:r>
          </w:p>
        </w:tc>
        <w:tc>
          <w:tcPr>
            <w:tcW w:w="720" w:type="dxa"/>
            <w:vAlign w:val="center"/>
            <w:hideMark/>
          </w:tcPr>
          <w:p w14:paraId="0811F697" w14:textId="29B1A4E1" w:rsidR="00D77209" w:rsidRPr="00347021" w:rsidRDefault="00D77209" w:rsidP="009170A4">
            <w:pPr>
              <w:pStyle w:val="TableTextCentered"/>
            </w:pPr>
            <w:r w:rsidRPr="00347021">
              <w:t>90%</w:t>
            </w:r>
          </w:p>
        </w:tc>
        <w:tc>
          <w:tcPr>
            <w:tcW w:w="900" w:type="dxa"/>
            <w:vAlign w:val="center"/>
            <w:hideMark/>
          </w:tcPr>
          <w:p w14:paraId="342DAC0A" w14:textId="6D3BD7C8" w:rsidR="00D77209" w:rsidRPr="00347021" w:rsidRDefault="00456D36" w:rsidP="009170A4">
            <w:pPr>
              <w:pStyle w:val="TableTextCentered"/>
            </w:pPr>
            <w:r>
              <w:t>NA</w:t>
            </w:r>
          </w:p>
        </w:tc>
        <w:tc>
          <w:tcPr>
            <w:tcW w:w="720" w:type="dxa"/>
            <w:vAlign w:val="center"/>
            <w:hideMark/>
          </w:tcPr>
          <w:p w14:paraId="572DC36A" w14:textId="3093A73F" w:rsidR="00D77209" w:rsidRPr="00347021" w:rsidRDefault="00456D36" w:rsidP="009170A4">
            <w:pPr>
              <w:pStyle w:val="TableTextCentered"/>
            </w:pPr>
            <w:r>
              <w:t>NA</w:t>
            </w:r>
          </w:p>
        </w:tc>
        <w:tc>
          <w:tcPr>
            <w:tcW w:w="712" w:type="dxa"/>
            <w:vAlign w:val="center"/>
            <w:hideMark/>
          </w:tcPr>
          <w:p w14:paraId="11AE93CD" w14:textId="3FB94B29" w:rsidR="00D77209" w:rsidRPr="00347021" w:rsidRDefault="00D77209" w:rsidP="009170A4">
            <w:pPr>
              <w:pStyle w:val="TableTextCentered"/>
            </w:pPr>
            <w:r w:rsidRPr="00347021">
              <w:t>74%</w:t>
            </w:r>
          </w:p>
        </w:tc>
      </w:tr>
      <w:tr w:rsidR="00347021" w:rsidRPr="00E94F4D" w14:paraId="5360D0DF" w14:textId="77777777" w:rsidTr="009170A4">
        <w:trPr>
          <w:cnfStyle w:val="000000100000" w:firstRow="0" w:lastRow="0" w:firstColumn="0" w:lastColumn="0" w:oddVBand="0" w:evenVBand="0" w:oddHBand="1" w:evenHBand="0" w:firstRowFirstColumn="0" w:firstRowLastColumn="0" w:lastRowFirstColumn="0" w:lastRowLastColumn="0"/>
        </w:trPr>
        <w:tc>
          <w:tcPr>
            <w:tcW w:w="1720" w:type="dxa"/>
            <w:hideMark/>
          </w:tcPr>
          <w:p w14:paraId="5CBC6E18" w14:textId="77777777" w:rsidR="00D77209" w:rsidRPr="00347021" w:rsidRDefault="00D77209" w:rsidP="00361F25">
            <w:pPr>
              <w:pStyle w:val="TableText"/>
            </w:pPr>
            <w:r w:rsidRPr="00347021">
              <w:t>Roche </w:t>
            </w:r>
          </w:p>
        </w:tc>
        <w:tc>
          <w:tcPr>
            <w:tcW w:w="702" w:type="dxa"/>
            <w:vAlign w:val="center"/>
            <w:hideMark/>
          </w:tcPr>
          <w:p w14:paraId="43D885A1" w14:textId="4285418E" w:rsidR="00D77209" w:rsidRPr="00347021" w:rsidRDefault="00D77209" w:rsidP="009170A4">
            <w:pPr>
              <w:pStyle w:val="TableTextCentered"/>
            </w:pPr>
            <w:r w:rsidRPr="00347021">
              <w:t>58%</w:t>
            </w:r>
          </w:p>
        </w:tc>
        <w:tc>
          <w:tcPr>
            <w:tcW w:w="720" w:type="dxa"/>
            <w:vAlign w:val="center"/>
            <w:hideMark/>
          </w:tcPr>
          <w:p w14:paraId="648B5571" w14:textId="0D30C060" w:rsidR="00D77209" w:rsidRPr="00347021" w:rsidRDefault="00D77209" w:rsidP="009170A4">
            <w:pPr>
              <w:pStyle w:val="TableTextCentered"/>
            </w:pPr>
            <w:r w:rsidRPr="00347021">
              <w:t>21%</w:t>
            </w:r>
          </w:p>
        </w:tc>
        <w:tc>
          <w:tcPr>
            <w:tcW w:w="630" w:type="dxa"/>
            <w:vAlign w:val="center"/>
            <w:hideMark/>
          </w:tcPr>
          <w:p w14:paraId="5059B5BA" w14:textId="2250E9E9" w:rsidR="00D77209" w:rsidRPr="00347021" w:rsidRDefault="00D77209" w:rsidP="009170A4">
            <w:pPr>
              <w:pStyle w:val="TableTextCentered"/>
            </w:pPr>
            <w:r w:rsidRPr="00347021">
              <w:t>24%</w:t>
            </w:r>
          </w:p>
        </w:tc>
        <w:tc>
          <w:tcPr>
            <w:tcW w:w="630" w:type="dxa"/>
            <w:vAlign w:val="center"/>
            <w:hideMark/>
          </w:tcPr>
          <w:p w14:paraId="1C9D8D12" w14:textId="152A4A9E" w:rsidR="00D77209" w:rsidRPr="00347021" w:rsidRDefault="00D77209" w:rsidP="009170A4">
            <w:pPr>
              <w:pStyle w:val="TableTextCentered"/>
            </w:pPr>
            <w:r w:rsidRPr="00347021">
              <w:t>17%</w:t>
            </w:r>
          </w:p>
        </w:tc>
        <w:tc>
          <w:tcPr>
            <w:tcW w:w="890" w:type="dxa"/>
            <w:vAlign w:val="center"/>
            <w:hideMark/>
          </w:tcPr>
          <w:p w14:paraId="63399F9D" w14:textId="7D99B338" w:rsidR="00D77209" w:rsidRPr="00347021" w:rsidRDefault="00456D36" w:rsidP="009170A4">
            <w:pPr>
              <w:pStyle w:val="TableTextCentered"/>
            </w:pPr>
            <w:r>
              <w:t>NA</w:t>
            </w:r>
          </w:p>
        </w:tc>
        <w:tc>
          <w:tcPr>
            <w:tcW w:w="1000" w:type="dxa"/>
            <w:vAlign w:val="center"/>
            <w:hideMark/>
          </w:tcPr>
          <w:p w14:paraId="34AD2D17" w14:textId="3F0474AE" w:rsidR="00D77209" w:rsidRPr="00347021" w:rsidRDefault="00456D36" w:rsidP="009170A4">
            <w:pPr>
              <w:pStyle w:val="TableTextCentered"/>
            </w:pPr>
            <w:r>
              <w:t>NA</w:t>
            </w:r>
          </w:p>
        </w:tc>
        <w:tc>
          <w:tcPr>
            <w:tcW w:w="720" w:type="dxa"/>
            <w:vAlign w:val="center"/>
            <w:hideMark/>
          </w:tcPr>
          <w:p w14:paraId="72A7AA23" w14:textId="54CD177B" w:rsidR="00D77209" w:rsidRPr="00347021" w:rsidRDefault="00D77209" w:rsidP="009170A4">
            <w:pPr>
              <w:pStyle w:val="TableTextCentered"/>
            </w:pPr>
            <w:r w:rsidRPr="00347021">
              <w:t>86%</w:t>
            </w:r>
          </w:p>
        </w:tc>
        <w:tc>
          <w:tcPr>
            <w:tcW w:w="900" w:type="dxa"/>
            <w:vAlign w:val="center"/>
            <w:hideMark/>
          </w:tcPr>
          <w:p w14:paraId="2536F84D" w14:textId="0C1738D8" w:rsidR="00D77209" w:rsidRPr="00347021" w:rsidRDefault="00456D36" w:rsidP="009170A4">
            <w:pPr>
              <w:pStyle w:val="TableTextCentered"/>
            </w:pPr>
            <w:r>
              <w:t>NA</w:t>
            </w:r>
          </w:p>
        </w:tc>
        <w:tc>
          <w:tcPr>
            <w:tcW w:w="720" w:type="dxa"/>
            <w:vAlign w:val="center"/>
            <w:hideMark/>
          </w:tcPr>
          <w:p w14:paraId="48E077EA" w14:textId="44CAFF59" w:rsidR="00D77209" w:rsidRPr="00347021" w:rsidRDefault="00D77209" w:rsidP="009170A4">
            <w:pPr>
              <w:pStyle w:val="TableTextCentered"/>
            </w:pPr>
            <w:r w:rsidRPr="00347021">
              <w:t>67%</w:t>
            </w:r>
          </w:p>
        </w:tc>
        <w:tc>
          <w:tcPr>
            <w:tcW w:w="712" w:type="dxa"/>
            <w:vAlign w:val="center"/>
            <w:hideMark/>
          </w:tcPr>
          <w:p w14:paraId="666532F5" w14:textId="3AB2D5B8" w:rsidR="00D77209" w:rsidRPr="00347021" w:rsidRDefault="00D77209" w:rsidP="009170A4">
            <w:pPr>
              <w:pStyle w:val="TableTextCentered"/>
            </w:pPr>
            <w:r w:rsidRPr="00347021">
              <w:t>56%</w:t>
            </w:r>
          </w:p>
        </w:tc>
      </w:tr>
      <w:tr w:rsidR="00347021" w:rsidRPr="00E94F4D" w14:paraId="10A6AD3B" w14:textId="77777777" w:rsidTr="009170A4">
        <w:tc>
          <w:tcPr>
            <w:tcW w:w="1720" w:type="dxa"/>
            <w:hideMark/>
          </w:tcPr>
          <w:p w14:paraId="4439DC1E" w14:textId="46704A2C" w:rsidR="00D77209" w:rsidRPr="00347021" w:rsidRDefault="00D77209" w:rsidP="00361F25">
            <w:pPr>
              <w:pStyle w:val="TableText"/>
            </w:pPr>
            <w:r w:rsidRPr="00347021">
              <w:t>Groton</w:t>
            </w:r>
            <w:r w:rsidR="00DF20A7">
              <w:t>-</w:t>
            </w:r>
            <w:r w:rsidRPr="00347021">
              <w:t>Dunstable Reg</w:t>
            </w:r>
            <w:r w:rsidR="0080560E">
              <w:t>iona</w:t>
            </w:r>
            <w:r w:rsidRPr="00347021">
              <w:t>l Middle </w:t>
            </w:r>
          </w:p>
        </w:tc>
        <w:tc>
          <w:tcPr>
            <w:tcW w:w="702" w:type="dxa"/>
            <w:vAlign w:val="center"/>
            <w:hideMark/>
          </w:tcPr>
          <w:p w14:paraId="7ABE5452" w14:textId="79BDCC42" w:rsidR="00D77209" w:rsidRPr="00347021" w:rsidRDefault="00D77209" w:rsidP="009170A4">
            <w:pPr>
              <w:pStyle w:val="TableTextCentered"/>
            </w:pPr>
            <w:r w:rsidRPr="00347021">
              <w:t>55%</w:t>
            </w:r>
          </w:p>
        </w:tc>
        <w:tc>
          <w:tcPr>
            <w:tcW w:w="720" w:type="dxa"/>
            <w:vAlign w:val="center"/>
            <w:hideMark/>
          </w:tcPr>
          <w:p w14:paraId="72B5BD6E" w14:textId="0151E6B5" w:rsidR="00D77209" w:rsidRPr="00347021" w:rsidRDefault="00D77209" w:rsidP="009170A4">
            <w:pPr>
              <w:pStyle w:val="TableTextCentered"/>
            </w:pPr>
            <w:r w:rsidRPr="00347021">
              <w:t>22%</w:t>
            </w:r>
          </w:p>
        </w:tc>
        <w:tc>
          <w:tcPr>
            <w:tcW w:w="630" w:type="dxa"/>
            <w:vAlign w:val="center"/>
            <w:hideMark/>
          </w:tcPr>
          <w:p w14:paraId="413117AD" w14:textId="3E0C626E" w:rsidR="00D77209" w:rsidRPr="00347021" w:rsidRDefault="00D77209" w:rsidP="009170A4">
            <w:pPr>
              <w:pStyle w:val="TableTextCentered"/>
            </w:pPr>
            <w:r w:rsidRPr="00347021">
              <w:t>27%</w:t>
            </w:r>
          </w:p>
        </w:tc>
        <w:tc>
          <w:tcPr>
            <w:tcW w:w="630" w:type="dxa"/>
            <w:vAlign w:val="center"/>
            <w:hideMark/>
          </w:tcPr>
          <w:p w14:paraId="13662549" w14:textId="7C28E409" w:rsidR="00D77209" w:rsidRPr="00347021" w:rsidRDefault="00D77209" w:rsidP="009170A4">
            <w:pPr>
              <w:pStyle w:val="TableTextCentered"/>
            </w:pPr>
            <w:r w:rsidRPr="00347021">
              <w:t>15%</w:t>
            </w:r>
          </w:p>
        </w:tc>
        <w:tc>
          <w:tcPr>
            <w:tcW w:w="890" w:type="dxa"/>
            <w:vAlign w:val="center"/>
            <w:hideMark/>
          </w:tcPr>
          <w:p w14:paraId="50B12867" w14:textId="47C11CEA" w:rsidR="00D77209" w:rsidRPr="00347021" w:rsidRDefault="00D77209" w:rsidP="009170A4">
            <w:pPr>
              <w:pStyle w:val="TableTextCentered"/>
            </w:pPr>
            <w:r w:rsidRPr="00347021">
              <w:t>43%</w:t>
            </w:r>
          </w:p>
        </w:tc>
        <w:tc>
          <w:tcPr>
            <w:tcW w:w="1000" w:type="dxa"/>
            <w:vAlign w:val="center"/>
            <w:hideMark/>
          </w:tcPr>
          <w:p w14:paraId="3767CAD0" w14:textId="567F095C" w:rsidR="00D77209" w:rsidRPr="00347021" w:rsidRDefault="00D77209" w:rsidP="009170A4">
            <w:pPr>
              <w:pStyle w:val="TableTextCentered"/>
            </w:pPr>
            <w:r w:rsidRPr="00347021">
              <w:t>18%</w:t>
            </w:r>
          </w:p>
        </w:tc>
        <w:tc>
          <w:tcPr>
            <w:tcW w:w="720" w:type="dxa"/>
            <w:vAlign w:val="center"/>
            <w:hideMark/>
          </w:tcPr>
          <w:p w14:paraId="23DC6DC6" w14:textId="6296EBC8" w:rsidR="00D77209" w:rsidRPr="00347021" w:rsidRDefault="00D77209" w:rsidP="009170A4">
            <w:pPr>
              <w:pStyle w:val="TableTextCentered"/>
            </w:pPr>
            <w:r w:rsidRPr="00347021">
              <w:t>73%</w:t>
            </w:r>
          </w:p>
        </w:tc>
        <w:tc>
          <w:tcPr>
            <w:tcW w:w="900" w:type="dxa"/>
            <w:vAlign w:val="center"/>
            <w:hideMark/>
          </w:tcPr>
          <w:p w14:paraId="5A6C0119" w14:textId="52E03DEF" w:rsidR="00D77209" w:rsidRPr="00347021" w:rsidRDefault="00D77209" w:rsidP="009170A4">
            <w:pPr>
              <w:pStyle w:val="TableTextCentered"/>
            </w:pPr>
            <w:r w:rsidRPr="00347021">
              <w:t>30%</w:t>
            </w:r>
          </w:p>
        </w:tc>
        <w:tc>
          <w:tcPr>
            <w:tcW w:w="720" w:type="dxa"/>
            <w:vAlign w:val="center"/>
            <w:hideMark/>
          </w:tcPr>
          <w:p w14:paraId="7C72F073" w14:textId="7FB4D156" w:rsidR="00D77209" w:rsidRPr="00347021" w:rsidRDefault="00D77209" w:rsidP="009170A4">
            <w:pPr>
              <w:pStyle w:val="TableTextCentered"/>
            </w:pPr>
            <w:r w:rsidRPr="00347021">
              <w:t>61%</w:t>
            </w:r>
          </w:p>
        </w:tc>
        <w:tc>
          <w:tcPr>
            <w:tcW w:w="712" w:type="dxa"/>
            <w:vAlign w:val="center"/>
            <w:hideMark/>
          </w:tcPr>
          <w:p w14:paraId="607F59D8" w14:textId="56CFD670" w:rsidR="00D77209" w:rsidRPr="00347021" w:rsidRDefault="00D77209" w:rsidP="009170A4">
            <w:pPr>
              <w:pStyle w:val="TableTextCentered"/>
            </w:pPr>
            <w:r w:rsidRPr="00347021">
              <w:t>54%</w:t>
            </w:r>
          </w:p>
        </w:tc>
      </w:tr>
      <w:tr w:rsidR="00347021" w:rsidRPr="00E94F4D" w14:paraId="7EFCAC11" w14:textId="77777777" w:rsidTr="009170A4">
        <w:trPr>
          <w:cnfStyle w:val="000000100000" w:firstRow="0" w:lastRow="0" w:firstColumn="0" w:lastColumn="0" w:oddVBand="0" w:evenVBand="0" w:oddHBand="1" w:evenHBand="0" w:firstRowFirstColumn="0" w:firstRowLastColumn="0" w:lastRowFirstColumn="0" w:lastRowLastColumn="0"/>
        </w:trPr>
        <w:tc>
          <w:tcPr>
            <w:tcW w:w="1720" w:type="dxa"/>
            <w:hideMark/>
          </w:tcPr>
          <w:p w14:paraId="65506A47" w14:textId="3E5E7C5E" w:rsidR="00D77209" w:rsidRPr="00347021" w:rsidRDefault="00D77209" w:rsidP="00361F25">
            <w:pPr>
              <w:pStyle w:val="TableText"/>
            </w:pPr>
            <w:r w:rsidRPr="00347021">
              <w:t>Groton</w:t>
            </w:r>
            <w:r w:rsidR="00DF20A7">
              <w:t>-</w:t>
            </w:r>
            <w:r w:rsidRPr="00347021">
              <w:t>Dunstable Reg</w:t>
            </w:r>
            <w:r w:rsidR="0080560E">
              <w:t>iona</w:t>
            </w:r>
            <w:r w:rsidRPr="00347021">
              <w:t>l High </w:t>
            </w:r>
          </w:p>
        </w:tc>
        <w:tc>
          <w:tcPr>
            <w:tcW w:w="702" w:type="dxa"/>
            <w:vAlign w:val="center"/>
            <w:hideMark/>
          </w:tcPr>
          <w:p w14:paraId="590A0853" w14:textId="143C2B03" w:rsidR="00D77209" w:rsidRPr="00347021" w:rsidRDefault="00456D36" w:rsidP="009170A4">
            <w:pPr>
              <w:pStyle w:val="TableTextCentered"/>
            </w:pPr>
            <w:r>
              <w:t>NA</w:t>
            </w:r>
          </w:p>
        </w:tc>
        <w:tc>
          <w:tcPr>
            <w:tcW w:w="720" w:type="dxa"/>
            <w:vAlign w:val="center"/>
            <w:hideMark/>
          </w:tcPr>
          <w:p w14:paraId="70EE2C85" w14:textId="4A2D7372" w:rsidR="00D77209" w:rsidRPr="00347021" w:rsidRDefault="00456D36" w:rsidP="009170A4">
            <w:pPr>
              <w:pStyle w:val="TableTextCentered"/>
            </w:pPr>
            <w:r>
              <w:t>NA</w:t>
            </w:r>
          </w:p>
        </w:tc>
        <w:tc>
          <w:tcPr>
            <w:tcW w:w="630" w:type="dxa"/>
            <w:vAlign w:val="center"/>
            <w:hideMark/>
          </w:tcPr>
          <w:p w14:paraId="7C2ED862" w14:textId="0014E122" w:rsidR="00D77209" w:rsidRPr="00347021" w:rsidRDefault="00456D36" w:rsidP="009170A4">
            <w:pPr>
              <w:pStyle w:val="TableTextCentered"/>
            </w:pPr>
            <w:r>
              <w:t>NA</w:t>
            </w:r>
          </w:p>
        </w:tc>
        <w:tc>
          <w:tcPr>
            <w:tcW w:w="630" w:type="dxa"/>
            <w:vAlign w:val="center"/>
            <w:hideMark/>
          </w:tcPr>
          <w:p w14:paraId="2C30215D" w14:textId="6DA605EE" w:rsidR="00D77209" w:rsidRPr="00347021" w:rsidRDefault="00456D36" w:rsidP="009170A4">
            <w:pPr>
              <w:pStyle w:val="TableTextCentered"/>
            </w:pPr>
            <w:r>
              <w:t>NA</w:t>
            </w:r>
          </w:p>
        </w:tc>
        <w:tc>
          <w:tcPr>
            <w:tcW w:w="890" w:type="dxa"/>
            <w:vAlign w:val="center"/>
            <w:hideMark/>
          </w:tcPr>
          <w:p w14:paraId="4D7CA6B4" w14:textId="156C24ED" w:rsidR="00D77209" w:rsidRPr="00347021" w:rsidRDefault="00456D36" w:rsidP="009170A4">
            <w:pPr>
              <w:pStyle w:val="TableTextCentered"/>
            </w:pPr>
            <w:r>
              <w:t>NA</w:t>
            </w:r>
          </w:p>
        </w:tc>
        <w:tc>
          <w:tcPr>
            <w:tcW w:w="1000" w:type="dxa"/>
            <w:vAlign w:val="center"/>
            <w:hideMark/>
          </w:tcPr>
          <w:p w14:paraId="421430E4" w14:textId="2AA01D4E" w:rsidR="00D77209" w:rsidRPr="00347021" w:rsidRDefault="00456D36" w:rsidP="009170A4">
            <w:pPr>
              <w:pStyle w:val="TableTextCentered"/>
            </w:pPr>
            <w:r>
              <w:t>NA</w:t>
            </w:r>
          </w:p>
        </w:tc>
        <w:tc>
          <w:tcPr>
            <w:tcW w:w="720" w:type="dxa"/>
            <w:vAlign w:val="center"/>
            <w:hideMark/>
          </w:tcPr>
          <w:p w14:paraId="1BA46B14" w14:textId="662F4750" w:rsidR="00D77209" w:rsidRPr="00347021" w:rsidRDefault="00456D36" w:rsidP="009170A4">
            <w:pPr>
              <w:pStyle w:val="TableTextCentered"/>
            </w:pPr>
            <w:r>
              <w:t>NA</w:t>
            </w:r>
          </w:p>
        </w:tc>
        <w:tc>
          <w:tcPr>
            <w:tcW w:w="900" w:type="dxa"/>
            <w:vAlign w:val="center"/>
            <w:hideMark/>
          </w:tcPr>
          <w:p w14:paraId="0DACA65A" w14:textId="418549EE" w:rsidR="00D77209" w:rsidRPr="00347021" w:rsidRDefault="00456D36" w:rsidP="009170A4">
            <w:pPr>
              <w:pStyle w:val="TableTextCentered"/>
            </w:pPr>
            <w:r>
              <w:t>NA</w:t>
            </w:r>
          </w:p>
        </w:tc>
        <w:tc>
          <w:tcPr>
            <w:tcW w:w="720" w:type="dxa"/>
            <w:vAlign w:val="center"/>
            <w:hideMark/>
          </w:tcPr>
          <w:p w14:paraId="33767422" w14:textId="0000D375" w:rsidR="00D77209" w:rsidRPr="00347021" w:rsidRDefault="00456D36" w:rsidP="009170A4">
            <w:pPr>
              <w:pStyle w:val="TableTextCentered"/>
            </w:pPr>
            <w:r>
              <w:t>NA</w:t>
            </w:r>
          </w:p>
        </w:tc>
        <w:tc>
          <w:tcPr>
            <w:tcW w:w="712" w:type="dxa"/>
            <w:vAlign w:val="center"/>
            <w:hideMark/>
          </w:tcPr>
          <w:p w14:paraId="625200FC" w14:textId="7B8A86C9" w:rsidR="00D77209" w:rsidRPr="00347021" w:rsidRDefault="00456D36" w:rsidP="009170A4">
            <w:pPr>
              <w:pStyle w:val="TableTextCentered"/>
            </w:pPr>
            <w:r>
              <w:t>NA</w:t>
            </w:r>
          </w:p>
        </w:tc>
      </w:tr>
      <w:tr w:rsidR="00347021" w:rsidRPr="00E94F4D" w14:paraId="14B61ACE" w14:textId="77777777" w:rsidTr="009170A4">
        <w:tc>
          <w:tcPr>
            <w:tcW w:w="1720" w:type="dxa"/>
            <w:hideMark/>
          </w:tcPr>
          <w:p w14:paraId="3E62174A" w14:textId="77777777" w:rsidR="00D77209" w:rsidRPr="00347021" w:rsidRDefault="00D77209" w:rsidP="00361F25">
            <w:pPr>
              <w:pStyle w:val="TableText"/>
            </w:pPr>
            <w:r w:rsidRPr="00347021">
              <w:t>District </w:t>
            </w:r>
          </w:p>
        </w:tc>
        <w:tc>
          <w:tcPr>
            <w:tcW w:w="702" w:type="dxa"/>
            <w:vAlign w:val="center"/>
            <w:hideMark/>
          </w:tcPr>
          <w:p w14:paraId="54244953" w14:textId="135BDAA4" w:rsidR="00D77209" w:rsidRPr="00347021" w:rsidRDefault="00D77209" w:rsidP="009170A4">
            <w:pPr>
              <w:pStyle w:val="TableTextCentered"/>
            </w:pPr>
            <w:r w:rsidRPr="00347021">
              <w:t>57%</w:t>
            </w:r>
          </w:p>
        </w:tc>
        <w:tc>
          <w:tcPr>
            <w:tcW w:w="720" w:type="dxa"/>
            <w:vAlign w:val="center"/>
            <w:hideMark/>
          </w:tcPr>
          <w:p w14:paraId="0F1DCE05" w14:textId="45DF8CE9" w:rsidR="00D77209" w:rsidRPr="00347021" w:rsidRDefault="00D77209" w:rsidP="009170A4">
            <w:pPr>
              <w:pStyle w:val="TableTextCentered"/>
            </w:pPr>
            <w:r w:rsidRPr="00347021">
              <w:t>25%</w:t>
            </w:r>
          </w:p>
        </w:tc>
        <w:tc>
          <w:tcPr>
            <w:tcW w:w="630" w:type="dxa"/>
            <w:vAlign w:val="center"/>
            <w:hideMark/>
          </w:tcPr>
          <w:p w14:paraId="057559A1" w14:textId="2C2D9D7D" w:rsidR="00D77209" w:rsidRPr="00347021" w:rsidRDefault="00D77209" w:rsidP="009170A4">
            <w:pPr>
              <w:pStyle w:val="TableTextCentered"/>
            </w:pPr>
            <w:r w:rsidRPr="00347021">
              <w:t>26%</w:t>
            </w:r>
          </w:p>
        </w:tc>
        <w:tc>
          <w:tcPr>
            <w:tcW w:w="630" w:type="dxa"/>
            <w:vAlign w:val="center"/>
            <w:hideMark/>
          </w:tcPr>
          <w:p w14:paraId="01FC37BB" w14:textId="6CFF8BE4" w:rsidR="00D77209" w:rsidRPr="00347021" w:rsidRDefault="00D77209" w:rsidP="009170A4">
            <w:pPr>
              <w:pStyle w:val="TableTextCentered"/>
            </w:pPr>
            <w:r w:rsidRPr="00347021">
              <w:t>19%</w:t>
            </w:r>
          </w:p>
        </w:tc>
        <w:tc>
          <w:tcPr>
            <w:tcW w:w="890" w:type="dxa"/>
            <w:vAlign w:val="center"/>
            <w:hideMark/>
          </w:tcPr>
          <w:p w14:paraId="43F2A3ED" w14:textId="22A68E9C" w:rsidR="00D77209" w:rsidRPr="00347021" w:rsidRDefault="00D77209" w:rsidP="009170A4">
            <w:pPr>
              <w:pStyle w:val="TableTextCentered"/>
            </w:pPr>
            <w:r w:rsidRPr="00347021">
              <w:t>47%</w:t>
            </w:r>
          </w:p>
        </w:tc>
        <w:tc>
          <w:tcPr>
            <w:tcW w:w="1000" w:type="dxa"/>
            <w:vAlign w:val="center"/>
            <w:hideMark/>
          </w:tcPr>
          <w:p w14:paraId="4E878E45" w14:textId="6AB9B5FC" w:rsidR="00D77209" w:rsidRPr="00347021" w:rsidRDefault="00D77209" w:rsidP="009170A4">
            <w:pPr>
              <w:pStyle w:val="TableTextCentered"/>
            </w:pPr>
            <w:r w:rsidRPr="00347021">
              <w:t>33%</w:t>
            </w:r>
          </w:p>
        </w:tc>
        <w:tc>
          <w:tcPr>
            <w:tcW w:w="720" w:type="dxa"/>
            <w:vAlign w:val="center"/>
            <w:hideMark/>
          </w:tcPr>
          <w:p w14:paraId="4169CF5F" w14:textId="7187710A" w:rsidR="00D77209" w:rsidRPr="00347021" w:rsidRDefault="00D77209" w:rsidP="009170A4">
            <w:pPr>
              <w:pStyle w:val="TableTextCentered"/>
            </w:pPr>
            <w:r w:rsidRPr="00347021">
              <w:t>78%</w:t>
            </w:r>
          </w:p>
        </w:tc>
        <w:tc>
          <w:tcPr>
            <w:tcW w:w="900" w:type="dxa"/>
            <w:vAlign w:val="center"/>
            <w:hideMark/>
          </w:tcPr>
          <w:p w14:paraId="13455558" w14:textId="74088D6F" w:rsidR="00D77209" w:rsidRPr="00347021" w:rsidRDefault="00D77209" w:rsidP="009170A4">
            <w:pPr>
              <w:pStyle w:val="TableTextCentered"/>
            </w:pPr>
            <w:r w:rsidRPr="00347021">
              <w:t>34%</w:t>
            </w:r>
          </w:p>
        </w:tc>
        <w:tc>
          <w:tcPr>
            <w:tcW w:w="720" w:type="dxa"/>
            <w:vAlign w:val="center"/>
            <w:hideMark/>
          </w:tcPr>
          <w:p w14:paraId="65E7BEAC" w14:textId="0726BE75" w:rsidR="00D77209" w:rsidRPr="00347021" w:rsidRDefault="00D77209" w:rsidP="009170A4">
            <w:pPr>
              <w:pStyle w:val="TableTextCentered"/>
            </w:pPr>
            <w:r w:rsidRPr="00347021">
              <w:t>68%</w:t>
            </w:r>
          </w:p>
        </w:tc>
        <w:tc>
          <w:tcPr>
            <w:tcW w:w="712" w:type="dxa"/>
            <w:vAlign w:val="center"/>
            <w:hideMark/>
          </w:tcPr>
          <w:p w14:paraId="068AC50C" w14:textId="74654DF7" w:rsidR="00D77209" w:rsidRPr="00347021" w:rsidRDefault="00D77209" w:rsidP="009170A4">
            <w:pPr>
              <w:pStyle w:val="TableTextCentered"/>
            </w:pPr>
            <w:r w:rsidRPr="00347021">
              <w:t>56%</w:t>
            </w:r>
          </w:p>
        </w:tc>
      </w:tr>
      <w:tr w:rsidR="00347021" w:rsidRPr="00E94F4D" w14:paraId="25FDE7EC" w14:textId="77777777" w:rsidTr="009170A4">
        <w:trPr>
          <w:cnfStyle w:val="000000100000" w:firstRow="0" w:lastRow="0" w:firstColumn="0" w:lastColumn="0" w:oddVBand="0" w:evenVBand="0" w:oddHBand="1" w:evenHBand="0" w:firstRowFirstColumn="0" w:firstRowLastColumn="0" w:lastRowFirstColumn="0" w:lastRowLastColumn="0"/>
        </w:trPr>
        <w:tc>
          <w:tcPr>
            <w:tcW w:w="1720" w:type="dxa"/>
            <w:hideMark/>
          </w:tcPr>
          <w:p w14:paraId="292F0237" w14:textId="77777777" w:rsidR="00D77209" w:rsidRPr="00347021" w:rsidRDefault="00D77209" w:rsidP="00361F25">
            <w:pPr>
              <w:pStyle w:val="TableText"/>
            </w:pPr>
            <w:r w:rsidRPr="00347021">
              <w:t>State </w:t>
            </w:r>
          </w:p>
        </w:tc>
        <w:tc>
          <w:tcPr>
            <w:tcW w:w="702" w:type="dxa"/>
            <w:vAlign w:val="center"/>
            <w:hideMark/>
          </w:tcPr>
          <w:p w14:paraId="0B74C65C" w14:textId="6D6CF729" w:rsidR="00D77209" w:rsidRPr="00347021" w:rsidRDefault="00D77209" w:rsidP="009170A4">
            <w:pPr>
              <w:pStyle w:val="TableTextCentered"/>
            </w:pPr>
            <w:r w:rsidRPr="00347021">
              <w:t>33%</w:t>
            </w:r>
          </w:p>
        </w:tc>
        <w:tc>
          <w:tcPr>
            <w:tcW w:w="720" w:type="dxa"/>
            <w:vAlign w:val="center"/>
            <w:hideMark/>
          </w:tcPr>
          <w:p w14:paraId="19EA6AC0" w14:textId="0852D89C" w:rsidR="00D77209" w:rsidRPr="00347021" w:rsidRDefault="00D77209" w:rsidP="009170A4">
            <w:pPr>
              <w:pStyle w:val="TableTextCentered"/>
            </w:pPr>
            <w:r w:rsidRPr="00347021">
              <w:t>16%</w:t>
            </w:r>
          </w:p>
        </w:tc>
        <w:tc>
          <w:tcPr>
            <w:tcW w:w="630" w:type="dxa"/>
            <w:vAlign w:val="center"/>
            <w:hideMark/>
          </w:tcPr>
          <w:p w14:paraId="510E0B7C" w14:textId="6D4C7DC2" w:rsidR="00D77209" w:rsidRPr="00347021" w:rsidRDefault="00D77209" w:rsidP="009170A4">
            <w:pPr>
              <w:pStyle w:val="TableTextCentered"/>
            </w:pPr>
            <w:r w:rsidRPr="00347021">
              <w:t>14%</w:t>
            </w:r>
          </w:p>
        </w:tc>
        <w:tc>
          <w:tcPr>
            <w:tcW w:w="630" w:type="dxa"/>
            <w:vAlign w:val="center"/>
            <w:hideMark/>
          </w:tcPr>
          <w:p w14:paraId="22DB75AE" w14:textId="2A81784F" w:rsidR="00D77209" w:rsidRPr="00347021" w:rsidRDefault="00D77209" w:rsidP="009170A4">
            <w:pPr>
              <w:pStyle w:val="TableTextCentered"/>
            </w:pPr>
            <w:r w:rsidRPr="00347021">
              <w:t>10%</w:t>
            </w:r>
          </w:p>
        </w:tc>
        <w:tc>
          <w:tcPr>
            <w:tcW w:w="890" w:type="dxa"/>
            <w:vAlign w:val="center"/>
            <w:hideMark/>
          </w:tcPr>
          <w:p w14:paraId="583E61B0" w14:textId="43F139DA" w:rsidR="00D77209" w:rsidRPr="00347021" w:rsidRDefault="00D77209" w:rsidP="009170A4">
            <w:pPr>
              <w:pStyle w:val="TableTextCentered"/>
            </w:pPr>
            <w:r w:rsidRPr="00347021">
              <w:t>17%</w:t>
            </w:r>
          </w:p>
        </w:tc>
        <w:tc>
          <w:tcPr>
            <w:tcW w:w="1000" w:type="dxa"/>
            <w:vAlign w:val="center"/>
            <w:hideMark/>
          </w:tcPr>
          <w:p w14:paraId="6C366FBB" w14:textId="18454128" w:rsidR="00D77209" w:rsidRPr="00347021" w:rsidRDefault="00D77209" w:rsidP="009170A4">
            <w:pPr>
              <w:pStyle w:val="TableTextCentered"/>
            </w:pPr>
            <w:r w:rsidRPr="00347021">
              <w:t>14%</w:t>
            </w:r>
          </w:p>
        </w:tc>
        <w:tc>
          <w:tcPr>
            <w:tcW w:w="720" w:type="dxa"/>
            <w:vAlign w:val="center"/>
            <w:hideMark/>
          </w:tcPr>
          <w:p w14:paraId="7F694E1E" w14:textId="33E150A8" w:rsidR="00D77209" w:rsidRPr="00347021" w:rsidRDefault="00D77209" w:rsidP="009170A4">
            <w:pPr>
              <w:pStyle w:val="TableTextCentered"/>
            </w:pPr>
            <w:r w:rsidRPr="00347021">
              <w:t>64%</w:t>
            </w:r>
          </w:p>
        </w:tc>
        <w:tc>
          <w:tcPr>
            <w:tcW w:w="900" w:type="dxa"/>
            <w:vAlign w:val="center"/>
            <w:hideMark/>
          </w:tcPr>
          <w:p w14:paraId="05E6D867" w14:textId="65E00E8D" w:rsidR="00D77209" w:rsidRPr="00347021" w:rsidRDefault="00D77209" w:rsidP="009170A4">
            <w:pPr>
              <w:pStyle w:val="TableTextCentered"/>
            </w:pPr>
            <w:r w:rsidRPr="00347021">
              <w:t>14%</w:t>
            </w:r>
          </w:p>
        </w:tc>
        <w:tc>
          <w:tcPr>
            <w:tcW w:w="720" w:type="dxa"/>
            <w:vAlign w:val="center"/>
            <w:hideMark/>
          </w:tcPr>
          <w:p w14:paraId="04089281" w14:textId="5F9B290A" w:rsidR="00D77209" w:rsidRPr="00347021" w:rsidRDefault="00D77209" w:rsidP="009170A4">
            <w:pPr>
              <w:pStyle w:val="TableTextCentered"/>
            </w:pPr>
            <w:r w:rsidRPr="00347021">
              <w:t>37%</w:t>
            </w:r>
          </w:p>
        </w:tc>
        <w:tc>
          <w:tcPr>
            <w:tcW w:w="712" w:type="dxa"/>
            <w:vAlign w:val="center"/>
            <w:hideMark/>
          </w:tcPr>
          <w:p w14:paraId="57E92359" w14:textId="5E823B19" w:rsidR="00D77209" w:rsidRPr="00347021" w:rsidRDefault="00D77209" w:rsidP="009170A4">
            <w:pPr>
              <w:pStyle w:val="TableTextCentered"/>
            </w:pPr>
            <w:r w:rsidRPr="00347021">
              <w:t>40%</w:t>
            </w:r>
          </w:p>
        </w:tc>
      </w:tr>
    </w:tbl>
    <w:p w14:paraId="426EAD54" w14:textId="04F0FA8A" w:rsidR="00D77209" w:rsidRPr="00347021" w:rsidRDefault="00D77209" w:rsidP="00347021">
      <w:pPr>
        <w:pStyle w:val="TableNote"/>
      </w:pPr>
      <w:r w:rsidRPr="00347021">
        <w:rPr>
          <w:i/>
          <w:iCs/>
        </w:rPr>
        <w:t>Note.</w:t>
      </w:r>
      <w:r w:rsidRPr="00361F25">
        <w:t xml:space="preserve"> High need = students with high need; Econ. dis. = students who are economically disadvantaged; SWD = students with disabilities; multi-race = students who are multiple races but not Hispanic or Latino. </w:t>
      </w:r>
    </w:p>
    <w:p w14:paraId="3BEC5792" w14:textId="77777777" w:rsidR="00EC6CFA" w:rsidRDefault="00EC6CFA">
      <w:pPr>
        <w:spacing w:line="240" w:lineRule="auto"/>
        <w:rPr>
          <w:rFonts w:ascii="Franklin Gothic Demi" w:hAnsi="Franklin Gothic Demi"/>
        </w:rPr>
      </w:pPr>
      <w:r>
        <w:br w:type="page"/>
      </w:r>
    </w:p>
    <w:p w14:paraId="72B60896" w14:textId="0F34B0BB"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17</w:t>
        </w:r>
      </w:fldSimple>
      <w:r>
        <w:t>.</w:t>
      </w:r>
      <w:r w:rsidRPr="00E94F4D">
        <w:t xml:space="preserve"> </w:t>
      </w:r>
      <w:r w:rsidR="00905E6B">
        <w:rPr>
          <w:rFonts w:cstheme="minorHAnsi"/>
          <w:color w:val="000000" w:themeColor="text1"/>
        </w:rPr>
        <w:t>Groton-Dunstable Regional School District</w:t>
      </w:r>
      <w:r w:rsidR="00905E6B">
        <w:t>:</w:t>
      </w:r>
      <w:r w:rsidR="00905E6B" w:rsidRPr="00E94F4D">
        <w:t xml:space="preserve"> Next-Generation MCAS ELA </w:t>
      </w:r>
      <w:r w:rsidR="00905E6B">
        <w:t xml:space="preserve">Percentage </w:t>
      </w:r>
      <w:r w:rsidR="00905E6B" w:rsidRPr="00E94F4D">
        <w:t>Meeting or Exceeding Expectations in Grade 10, 2021 </w:t>
      </w:r>
    </w:p>
    <w:tbl>
      <w:tblPr>
        <w:tblStyle w:val="MSVTable11"/>
        <w:tblW w:w="5000" w:type="pct"/>
        <w:tblLayout w:type="fixed"/>
        <w:tblLook w:val="04A0" w:firstRow="1" w:lastRow="0" w:firstColumn="1" w:lastColumn="0" w:noHBand="0" w:noVBand="1"/>
      </w:tblPr>
      <w:tblGrid>
        <w:gridCol w:w="1720"/>
        <w:gridCol w:w="684"/>
        <w:gridCol w:w="720"/>
        <w:gridCol w:w="648"/>
        <w:gridCol w:w="592"/>
        <w:gridCol w:w="848"/>
        <w:gridCol w:w="1080"/>
        <w:gridCol w:w="720"/>
        <w:gridCol w:w="900"/>
        <w:gridCol w:w="720"/>
        <w:gridCol w:w="712"/>
      </w:tblGrid>
      <w:tr w:rsidR="00347021" w:rsidRPr="00E94F4D" w14:paraId="309B57F1" w14:textId="77777777" w:rsidTr="00456D36">
        <w:trPr>
          <w:cnfStyle w:val="100000000000" w:firstRow="1" w:lastRow="0" w:firstColumn="0" w:lastColumn="0" w:oddVBand="0" w:evenVBand="0" w:oddHBand="0" w:evenHBand="0" w:firstRowFirstColumn="0" w:firstRowLastColumn="0" w:lastRowFirstColumn="0" w:lastRowLastColumn="0"/>
        </w:trPr>
        <w:tc>
          <w:tcPr>
            <w:tcW w:w="1720" w:type="dxa"/>
            <w:vAlign w:val="center"/>
            <w:hideMark/>
          </w:tcPr>
          <w:p w14:paraId="5C226DF5" w14:textId="0C61BEFD" w:rsidR="00D77209" w:rsidRPr="00347021" w:rsidRDefault="00D77209" w:rsidP="00456D36">
            <w:pPr>
              <w:pStyle w:val="TableColHeadingCenter"/>
            </w:pPr>
            <w:r w:rsidRPr="00347021">
              <w:t>School</w:t>
            </w:r>
          </w:p>
        </w:tc>
        <w:tc>
          <w:tcPr>
            <w:tcW w:w="684" w:type="dxa"/>
            <w:vAlign w:val="center"/>
            <w:hideMark/>
          </w:tcPr>
          <w:p w14:paraId="2FE13010" w14:textId="6B91286B" w:rsidR="00D77209" w:rsidRPr="00347021" w:rsidRDefault="00D77209" w:rsidP="00456D36">
            <w:pPr>
              <w:pStyle w:val="TableColHeadingCenter"/>
            </w:pPr>
            <w:r w:rsidRPr="00347021">
              <w:t>All</w:t>
            </w:r>
          </w:p>
        </w:tc>
        <w:tc>
          <w:tcPr>
            <w:tcW w:w="720" w:type="dxa"/>
            <w:vAlign w:val="center"/>
            <w:hideMark/>
          </w:tcPr>
          <w:p w14:paraId="6CFDAA67" w14:textId="3AC88430" w:rsidR="00D77209" w:rsidRPr="00347021" w:rsidRDefault="00D77209" w:rsidP="00456D36">
            <w:pPr>
              <w:pStyle w:val="TableColHeadingCenter"/>
            </w:pPr>
            <w:r w:rsidRPr="00347021">
              <w:t>High need</w:t>
            </w:r>
          </w:p>
        </w:tc>
        <w:tc>
          <w:tcPr>
            <w:tcW w:w="648" w:type="dxa"/>
            <w:vAlign w:val="center"/>
            <w:hideMark/>
          </w:tcPr>
          <w:p w14:paraId="5A7F3464" w14:textId="3983EDE5" w:rsidR="00D77209" w:rsidRPr="00347021" w:rsidRDefault="00D77209" w:rsidP="00456D36">
            <w:pPr>
              <w:pStyle w:val="TableColHeadingCenter"/>
            </w:pPr>
            <w:r w:rsidRPr="00347021">
              <w:t>Econ. dis.</w:t>
            </w:r>
          </w:p>
        </w:tc>
        <w:tc>
          <w:tcPr>
            <w:tcW w:w="592" w:type="dxa"/>
            <w:vAlign w:val="center"/>
            <w:hideMark/>
          </w:tcPr>
          <w:p w14:paraId="5D09CDA6" w14:textId="154A3679" w:rsidR="00D77209" w:rsidRPr="00347021" w:rsidRDefault="00D77209" w:rsidP="00456D36">
            <w:pPr>
              <w:pStyle w:val="TableColHeadingCenter"/>
            </w:pPr>
            <w:r w:rsidRPr="00347021">
              <w:t>SWD</w:t>
            </w:r>
          </w:p>
        </w:tc>
        <w:tc>
          <w:tcPr>
            <w:tcW w:w="848" w:type="dxa"/>
            <w:vAlign w:val="center"/>
            <w:hideMark/>
          </w:tcPr>
          <w:p w14:paraId="5C2333AB" w14:textId="5B186FFC" w:rsidR="00D77209" w:rsidRPr="00347021" w:rsidRDefault="00D77209" w:rsidP="00456D36">
            <w:pPr>
              <w:pStyle w:val="TableColHeadingCenter"/>
            </w:pPr>
            <w:r w:rsidRPr="00347021">
              <w:t>ELs and former ELs</w:t>
            </w:r>
          </w:p>
        </w:tc>
        <w:tc>
          <w:tcPr>
            <w:tcW w:w="1080" w:type="dxa"/>
            <w:vAlign w:val="center"/>
            <w:hideMark/>
          </w:tcPr>
          <w:p w14:paraId="4D820335" w14:textId="538D00F2" w:rsidR="00D77209" w:rsidRPr="00347021" w:rsidRDefault="00D77209" w:rsidP="00456D36">
            <w:pPr>
              <w:pStyle w:val="TableColHeadingCenter"/>
            </w:pPr>
            <w:r w:rsidRPr="00347021">
              <w:t>African American</w:t>
            </w:r>
          </w:p>
        </w:tc>
        <w:tc>
          <w:tcPr>
            <w:tcW w:w="720" w:type="dxa"/>
            <w:vAlign w:val="center"/>
            <w:hideMark/>
          </w:tcPr>
          <w:p w14:paraId="0FC1EB2A" w14:textId="636A1B0E" w:rsidR="00D77209" w:rsidRPr="00347021" w:rsidRDefault="00D77209" w:rsidP="00456D36">
            <w:pPr>
              <w:pStyle w:val="TableColHeadingCenter"/>
            </w:pPr>
            <w:r w:rsidRPr="00347021">
              <w:t>Asian</w:t>
            </w:r>
          </w:p>
        </w:tc>
        <w:tc>
          <w:tcPr>
            <w:tcW w:w="900" w:type="dxa"/>
            <w:vAlign w:val="center"/>
            <w:hideMark/>
          </w:tcPr>
          <w:p w14:paraId="1D6754BF" w14:textId="789CCB70" w:rsidR="00D77209" w:rsidRPr="00347021" w:rsidRDefault="00D77209" w:rsidP="00456D36">
            <w:pPr>
              <w:pStyle w:val="TableColHeadingCenter"/>
            </w:pPr>
            <w:r w:rsidRPr="00347021">
              <w:t>Hispanic</w:t>
            </w:r>
          </w:p>
        </w:tc>
        <w:tc>
          <w:tcPr>
            <w:tcW w:w="720" w:type="dxa"/>
            <w:vAlign w:val="center"/>
            <w:hideMark/>
          </w:tcPr>
          <w:p w14:paraId="202AD67D" w14:textId="32358259" w:rsidR="00D77209" w:rsidRPr="00347021" w:rsidRDefault="00D77209" w:rsidP="00456D36">
            <w:pPr>
              <w:pStyle w:val="TableColHeadingCenter"/>
            </w:pPr>
            <w:r w:rsidRPr="00347021">
              <w:t>Multi-race</w:t>
            </w:r>
          </w:p>
        </w:tc>
        <w:tc>
          <w:tcPr>
            <w:tcW w:w="712" w:type="dxa"/>
            <w:vAlign w:val="center"/>
            <w:hideMark/>
          </w:tcPr>
          <w:p w14:paraId="26734E9B" w14:textId="49D65125" w:rsidR="00D77209" w:rsidRPr="00347021" w:rsidRDefault="00D77209" w:rsidP="00456D36">
            <w:pPr>
              <w:pStyle w:val="TableColHeadingCenter"/>
            </w:pPr>
            <w:r w:rsidRPr="00347021">
              <w:t>White</w:t>
            </w:r>
          </w:p>
        </w:tc>
      </w:tr>
      <w:tr w:rsidR="00347021" w:rsidRPr="00E94F4D" w14:paraId="3C3053EE" w14:textId="77777777" w:rsidTr="00456D36">
        <w:trPr>
          <w:cnfStyle w:val="000000100000" w:firstRow="0" w:lastRow="0" w:firstColumn="0" w:lastColumn="0" w:oddVBand="0" w:evenVBand="0" w:oddHBand="1" w:evenHBand="0" w:firstRowFirstColumn="0" w:firstRowLastColumn="0" w:lastRowFirstColumn="0" w:lastRowLastColumn="0"/>
        </w:trPr>
        <w:tc>
          <w:tcPr>
            <w:tcW w:w="1720" w:type="dxa"/>
            <w:hideMark/>
          </w:tcPr>
          <w:p w14:paraId="528984E7" w14:textId="4E863DF0" w:rsidR="00D77209" w:rsidRPr="00347021" w:rsidRDefault="00D77209" w:rsidP="00347021">
            <w:pPr>
              <w:pStyle w:val="TableText"/>
            </w:pPr>
            <w:r w:rsidRPr="00347021">
              <w:t>Groton</w:t>
            </w:r>
            <w:r w:rsidR="00DF20A7">
              <w:t>-</w:t>
            </w:r>
            <w:r w:rsidRPr="00347021">
              <w:t>Dunstable Reg</w:t>
            </w:r>
            <w:r w:rsidR="0080560E">
              <w:t>iona</w:t>
            </w:r>
            <w:r w:rsidRPr="00347021">
              <w:t>l High </w:t>
            </w:r>
          </w:p>
        </w:tc>
        <w:tc>
          <w:tcPr>
            <w:tcW w:w="684" w:type="dxa"/>
            <w:vAlign w:val="center"/>
            <w:hideMark/>
          </w:tcPr>
          <w:p w14:paraId="00BC6F48" w14:textId="1CE8AE07" w:rsidR="00D77209" w:rsidRPr="00347021" w:rsidRDefault="00D77209" w:rsidP="00456D36">
            <w:pPr>
              <w:pStyle w:val="TableTextCentered"/>
            </w:pPr>
            <w:r w:rsidRPr="00347021">
              <w:t>81%</w:t>
            </w:r>
          </w:p>
        </w:tc>
        <w:tc>
          <w:tcPr>
            <w:tcW w:w="720" w:type="dxa"/>
            <w:vAlign w:val="center"/>
            <w:hideMark/>
          </w:tcPr>
          <w:p w14:paraId="5805DD12" w14:textId="25690C46" w:rsidR="00D77209" w:rsidRPr="00347021" w:rsidRDefault="00D77209" w:rsidP="00456D36">
            <w:pPr>
              <w:pStyle w:val="TableTextCentered"/>
            </w:pPr>
            <w:r w:rsidRPr="00347021">
              <w:t>33%</w:t>
            </w:r>
          </w:p>
        </w:tc>
        <w:tc>
          <w:tcPr>
            <w:tcW w:w="648" w:type="dxa"/>
            <w:vAlign w:val="center"/>
            <w:hideMark/>
          </w:tcPr>
          <w:p w14:paraId="73FED30E" w14:textId="4A08A914" w:rsidR="00D77209" w:rsidRPr="00347021" w:rsidRDefault="00D77209" w:rsidP="00456D36">
            <w:pPr>
              <w:pStyle w:val="TableTextCentered"/>
            </w:pPr>
            <w:r w:rsidRPr="00347021">
              <w:t>40%</w:t>
            </w:r>
          </w:p>
        </w:tc>
        <w:tc>
          <w:tcPr>
            <w:tcW w:w="592" w:type="dxa"/>
            <w:vAlign w:val="center"/>
            <w:hideMark/>
          </w:tcPr>
          <w:p w14:paraId="11F3AB63" w14:textId="494B4154" w:rsidR="00D77209" w:rsidRPr="00347021" w:rsidRDefault="00D77209" w:rsidP="00456D36">
            <w:pPr>
              <w:pStyle w:val="TableTextCentered"/>
            </w:pPr>
            <w:r w:rsidRPr="00347021">
              <w:t>18%</w:t>
            </w:r>
          </w:p>
        </w:tc>
        <w:tc>
          <w:tcPr>
            <w:tcW w:w="848" w:type="dxa"/>
            <w:vAlign w:val="center"/>
            <w:hideMark/>
          </w:tcPr>
          <w:p w14:paraId="4C02ACA3" w14:textId="6715FDEB" w:rsidR="00D77209" w:rsidRPr="00347021" w:rsidRDefault="00D77209" w:rsidP="00456D36">
            <w:pPr>
              <w:pStyle w:val="TableTextCentered"/>
            </w:pPr>
            <w:r w:rsidRPr="00347021">
              <w:t>—</w:t>
            </w:r>
          </w:p>
        </w:tc>
        <w:tc>
          <w:tcPr>
            <w:tcW w:w="1080" w:type="dxa"/>
            <w:vAlign w:val="center"/>
            <w:hideMark/>
          </w:tcPr>
          <w:p w14:paraId="1DA5C17C" w14:textId="51BB085F" w:rsidR="00D77209" w:rsidRPr="00347021" w:rsidRDefault="00D77209" w:rsidP="00456D36">
            <w:pPr>
              <w:pStyle w:val="TableTextCentered"/>
            </w:pPr>
            <w:r w:rsidRPr="00347021">
              <w:t>—</w:t>
            </w:r>
          </w:p>
        </w:tc>
        <w:tc>
          <w:tcPr>
            <w:tcW w:w="720" w:type="dxa"/>
            <w:vAlign w:val="center"/>
            <w:hideMark/>
          </w:tcPr>
          <w:p w14:paraId="7AFC6478" w14:textId="0F3D02DA" w:rsidR="00D77209" w:rsidRPr="00347021" w:rsidRDefault="00D77209" w:rsidP="00456D36">
            <w:pPr>
              <w:pStyle w:val="TableTextCentered"/>
            </w:pPr>
            <w:r w:rsidRPr="00347021">
              <w:t>—</w:t>
            </w:r>
          </w:p>
        </w:tc>
        <w:tc>
          <w:tcPr>
            <w:tcW w:w="900" w:type="dxa"/>
            <w:vAlign w:val="center"/>
            <w:hideMark/>
          </w:tcPr>
          <w:p w14:paraId="3FA7592A" w14:textId="32A30C9C" w:rsidR="00D77209" w:rsidRPr="00347021" w:rsidRDefault="00D77209" w:rsidP="00456D36">
            <w:pPr>
              <w:pStyle w:val="TableTextCentered"/>
            </w:pPr>
            <w:r w:rsidRPr="00347021">
              <w:t>—</w:t>
            </w:r>
          </w:p>
        </w:tc>
        <w:tc>
          <w:tcPr>
            <w:tcW w:w="720" w:type="dxa"/>
            <w:vAlign w:val="center"/>
            <w:hideMark/>
          </w:tcPr>
          <w:p w14:paraId="1214669E" w14:textId="342784FB" w:rsidR="00D77209" w:rsidRPr="00347021" w:rsidRDefault="00D77209" w:rsidP="00456D36">
            <w:pPr>
              <w:pStyle w:val="TableTextCentered"/>
            </w:pPr>
            <w:r w:rsidRPr="00347021">
              <w:t>—</w:t>
            </w:r>
          </w:p>
        </w:tc>
        <w:tc>
          <w:tcPr>
            <w:tcW w:w="712" w:type="dxa"/>
            <w:vAlign w:val="center"/>
            <w:hideMark/>
          </w:tcPr>
          <w:p w14:paraId="33B18461" w14:textId="6B254F86" w:rsidR="00D77209" w:rsidRPr="00347021" w:rsidRDefault="00D77209" w:rsidP="00456D36">
            <w:pPr>
              <w:pStyle w:val="TableTextCentered"/>
            </w:pPr>
            <w:r w:rsidRPr="00347021">
              <w:t>81%</w:t>
            </w:r>
          </w:p>
        </w:tc>
      </w:tr>
      <w:tr w:rsidR="00347021" w:rsidRPr="00E94F4D" w14:paraId="4715272A" w14:textId="77777777" w:rsidTr="00456D36">
        <w:tc>
          <w:tcPr>
            <w:tcW w:w="1720" w:type="dxa"/>
            <w:hideMark/>
          </w:tcPr>
          <w:p w14:paraId="2510B15F" w14:textId="77777777" w:rsidR="00D77209" w:rsidRPr="00347021" w:rsidRDefault="00D77209" w:rsidP="00347021">
            <w:pPr>
              <w:pStyle w:val="TableText"/>
            </w:pPr>
            <w:r w:rsidRPr="00347021">
              <w:t>District </w:t>
            </w:r>
          </w:p>
        </w:tc>
        <w:tc>
          <w:tcPr>
            <w:tcW w:w="684" w:type="dxa"/>
            <w:vAlign w:val="center"/>
            <w:hideMark/>
          </w:tcPr>
          <w:p w14:paraId="0C71502C" w14:textId="1168A651" w:rsidR="00D77209" w:rsidRPr="00347021" w:rsidRDefault="00D77209" w:rsidP="00456D36">
            <w:pPr>
              <w:pStyle w:val="TableTextCentered"/>
            </w:pPr>
            <w:r w:rsidRPr="00347021">
              <w:t>80%</w:t>
            </w:r>
          </w:p>
        </w:tc>
        <w:tc>
          <w:tcPr>
            <w:tcW w:w="720" w:type="dxa"/>
            <w:vAlign w:val="center"/>
            <w:hideMark/>
          </w:tcPr>
          <w:p w14:paraId="721D6679" w14:textId="76C134C9" w:rsidR="00D77209" w:rsidRPr="00347021" w:rsidRDefault="00D77209" w:rsidP="00456D36">
            <w:pPr>
              <w:pStyle w:val="TableTextCentered"/>
            </w:pPr>
            <w:r w:rsidRPr="00347021">
              <w:t>32%</w:t>
            </w:r>
          </w:p>
        </w:tc>
        <w:tc>
          <w:tcPr>
            <w:tcW w:w="648" w:type="dxa"/>
            <w:vAlign w:val="center"/>
            <w:hideMark/>
          </w:tcPr>
          <w:p w14:paraId="6CF11C87" w14:textId="6D12E82C" w:rsidR="00D77209" w:rsidRPr="00347021" w:rsidRDefault="00D77209" w:rsidP="00456D36">
            <w:pPr>
              <w:pStyle w:val="TableTextCentered"/>
            </w:pPr>
            <w:r w:rsidRPr="00347021">
              <w:t>38%</w:t>
            </w:r>
          </w:p>
        </w:tc>
        <w:tc>
          <w:tcPr>
            <w:tcW w:w="592" w:type="dxa"/>
            <w:vAlign w:val="center"/>
            <w:hideMark/>
          </w:tcPr>
          <w:p w14:paraId="78E04886" w14:textId="0961C238" w:rsidR="00D77209" w:rsidRPr="00347021" w:rsidRDefault="00D77209" w:rsidP="00456D36">
            <w:pPr>
              <w:pStyle w:val="TableTextCentered"/>
            </w:pPr>
            <w:r w:rsidRPr="00347021">
              <w:t>17%</w:t>
            </w:r>
          </w:p>
        </w:tc>
        <w:tc>
          <w:tcPr>
            <w:tcW w:w="848" w:type="dxa"/>
            <w:vAlign w:val="center"/>
            <w:hideMark/>
          </w:tcPr>
          <w:p w14:paraId="4F4B22A8" w14:textId="066496EB" w:rsidR="00D77209" w:rsidRPr="00347021" w:rsidRDefault="00D77209" w:rsidP="00456D36">
            <w:pPr>
              <w:pStyle w:val="TableTextCentered"/>
            </w:pPr>
            <w:r w:rsidRPr="00347021">
              <w:t>—</w:t>
            </w:r>
          </w:p>
        </w:tc>
        <w:tc>
          <w:tcPr>
            <w:tcW w:w="1080" w:type="dxa"/>
            <w:vAlign w:val="center"/>
            <w:hideMark/>
          </w:tcPr>
          <w:p w14:paraId="107D691E" w14:textId="5BFE6E2A" w:rsidR="00D77209" w:rsidRPr="00347021" w:rsidRDefault="00D77209" w:rsidP="00456D36">
            <w:pPr>
              <w:pStyle w:val="TableTextCentered"/>
            </w:pPr>
            <w:r w:rsidRPr="00347021">
              <w:t>—</w:t>
            </w:r>
          </w:p>
        </w:tc>
        <w:tc>
          <w:tcPr>
            <w:tcW w:w="720" w:type="dxa"/>
            <w:vAlign w:val="center"/>
            <w:hideMark/>
          </w:tcPr>
          <w:p w14:paraId="36364E75" w14:textId="4AD53552" w:rsidR="00D77209" w:rsidRPr="00347021" w:rsidRDefault="00D77209" w:rsidP="00456D36">
            <w:pPr>
              <w:pStyle w:val="TableTextCentered"/>
            </w:pPr>
            <w:r w:rsidRPr="00347021">
              <w:t>80%</w:t>
            </w:r>
          </w:p>
        </w:tc>
        <w:tc>
          <w:tcPr>
            <w:tcW w:w="900" w:type="dxa"/>
            <w:vAlign w:val="center"/>
            <w:hideMark/>
          </w:tcPr>
          <w:p w14:paraId="5C6CBEEF" w14:textId="706B727D" w:rsidR="00D77209" w:rsidRPr="00347021" w:rsidRDefault="00D77209" w:rsidP="00456D36">
            <w:pPr>
              <w:pStyle w:val="TableTextCentered"/>
            </w:pPr>
            <w:r w:rsidRPr="00347021">
              <w:t>—</w:t>
            </w:r>
          </w:p>
        </w:tc>
        <w:tc>
          <w:tcPr>
            <w:tcW w:w="720" w:type="dxa"/>
            <w:vAlign w:val="center"/>
            <w:hideMark/>
          </w:tcPr>
          <w:p w14:paraId="52E5CE42" w14:textId="65140E3C" w:rsidR="00D77209" w:rsidRPr="00347021" w:rsidRDefault="00D77209" w:rsidP="00456D36">
            <w:pPr>
              <w:pStyle w:val="TableTextCentered"/>
            </w:pPr>
            <w:r w:rsidRPr="00347021">
              <w:t>—</w:t>
            </w:r>
          </w:p>
        </w:tc>
        <w:tc>
          <w:tcPr>
            <w:tcW w:w="712" w:type="dxa"/>
            <w:vAlign w:val="center"/>
            <w:hideMark/>
          </w:tcPr>
          <w:p w14:paraId="5526A858" w14:textId="4D72F222" w:rsidR="00D77209" w:rsidRPr="00347021" w:rsidRDefault="00D77209" w:rsidP="00456D36">
            <w:pPr>
              <w:pStyle w:val="TableTextCentered"/>
            </w:pPr>
            <w:r w:rsidRPr="00347021">
              <w:t>81%</w:t>
            </w:r>
          </w:p>
        </w:tc>
      </w:tr>
      <w:tr w:rsidR="00347021" w:rsidRPr="00E94F4D" w14:paraId="26601CFF" w14:textId="77777777" w:rsidTr="00456D36">
        <w:trPr>
          <w:cnfStyle w:val="000000100000" w:firstRow="0" w:lastRow="0" w:firstColumn="0" w:lastColumn="0" w:oddVBand="0" w:evenVBand="0" w:oddHBand="1" w:evenHBand="0" w:firstRowFirstColumn="0" w:firstRowLastColumn="0" w:lastRowFirstColumn="0" w:lastRowLastColumn="0"/>
        </w:trPr>
        <w:tc>
          <w:tcPr>
            <w:tcW w:w="1720" w:type="dxa"/>
            <w:hideMark/>
          </w:tcPr>
          <w:p w14:paraId="118C3F04" w14:textId="77777777" w:rsidR="00D77209" w:rsidRPr="00347021" w:rsidRDefault="00D77209" w:rsidP="00347021">
            <w:pPr>
              <w:pStyle w:val="TableText"/>
            </w:pPr>
            <w:r w:rsidRPr="00347021">
              <w:t>State </w:t>
            </w:r>
          </w:p>
        </w:tc>
        <w:tc>
          <w:tcPr>
            <w:tcW w:w="684" w:type="dxa"/>
            <w:vAlign w:val="center"/>
            <w:hideMark/>
          </w:tcPr>
          <w:p w14:paraId="4C5A3E3D" w14:textId="4DBFD020" w:rsidR="00D77209" w:rsidRPr="00347021" w:rsidRDefault="00D77209" w:rsidP="00456D36">
            <w:pPr>
              <w:pStyle w:val="TableTextCentered"/>
            </w:pPr>
            <w:r w:rsidRPr="00347021">
              <w:t>64%</w:t>
            </w:r>
          </w:p>
        </w:tc>
        <w:tc>
          <w:tcPr>
            <w:tcW w:w="720" w:type="dxa"/>
            <w:vAlign w:val="center"/>
            <w:hideMark/>
          </w:tcPr>
          <w:p w14:paraId="3D12966F" w14:textId="52A04A4B" w:rsidR="00D77209" w:rsidRPr="00347021" w:rsidRDefault="00D77209" w:rsidP="00456D36">
            <w:pPr>
              <w:pStyle w:val="TableTextCentered"/>
            </w:pPr>
            <w:r w:rsidRPr="00347021">
              <w:t>39%</w:t>
            </w:r>
          </w:p>
        </w:tc>
        <w:tc>
          <w:tcPr>
            <w:tcW w:w="648" w:type="dxa"/>
            <w:vAlign w:val="center"/>
            <w:hideMark/>
          </w:tcPr>
          <w:p w14:paraId="0D21E5DC" w14:textId="6A4F03F3" w:rsidR="00D77209" w:rsidRPr="00347021" w:rsidRDefault="00D77209" w:rsidP="00456D36">
            <w:pPr>
              <w:pStyle w:val="TableTextCentered"/>
            </w:pPr>
            <w:r w:rsidRPr="00347021">
              <w:t>41%</w:t>
            </w:r>
          </w:p>
        </w:tc>
        <w:tc>
          <w:tcPr>
            <w:tcW w:w="592" w:type="dxa"/>
            <w:vAlign w:val="center"/>
            <w:hideMark/>
          </w:tcPr>
          <w:p w14:paraId="687BF1FA" w14:textId="74575FE9" w:rsidR="00D77209" w:rsidRPr="00347021" w:rsidRDefault="00D77209" w:rsidP="00456D36">
            <w:pPr>
              <w:pStyle w:val="TableTextCentered"/>
            </w:pPr>
            <w:r w:rsidRPr="00347021">
              <w:t>25%</w:t>
            </w:r>
          </w:p>
        </w:tc>
        <w:tc>
          <w:tcPr>
            <w:tcW w:w="848" w:type="dxa"/>
            <w:vAlign w:val="center"/>
            <w:hideMark/>
          </w:tcPr>
          <w:p w14:paraId="75FEE17A" w14:textId="5707574B" w:rsidR="00D77209" w:rsidRPr="00347021" w:rsidRDefault="00D77209" w:rsidP="00456D36">
            <w:pPr>
              <w:pStyle w:val="TableTextCentered"/>
            </w:pPr>
            <w:r w:rsidRPr="00347021">
              <w:t>19%</w:t>
            </w:r>
          </w:p>
        </w:tc>
        <w:tc>
          <w:tcPr>
            <w:tcW w:w="1080" w:type="dxa"/>
            <w:vAlign w:val="center"/>
            <w:hideMark/>
          </w:tcPr>
          <w:p w14:paraId="4E1D0778" w14:textId="4FACB695" w:rsidR="00D77209" w:rsidRPr="00347021" w:rsidRDefault="00D77209" w:rsidP="00456D36">
            <w:pPr>
              <w:pStyle w:val="TableTextCentered"/>
            </w:pPr>
            <w:r w:rsidRPr="00347021">
              <w:t>41%</w:t>
            </w:r>
          </w:p>
        </w:tc>
        <w:tc>
          <w:tcPr>
            <w:tcW w:w="720" w:type="dxa"/>
            <w:vAlign w:val="center"/>
            <w:hideMark/>
          </w:tcPr>
          <w:p w14:paraId="4AB47410" w14:textId="2FE53FE8" w:rsidR="00D77209" w:rsidRPr="00347021" w:rsidRDefault="00D77209" w:rsidP="00456D36">
            <w:pPr>
              <w:pStyle w:val="TableTextCentered"/>
            </w:pPr>
            <w:r w:rsidRPr="00347021">
              <w:t>80%</w:t>
            </w:r>
          </w:p>
        </w:tc>
        <w:tc>
          <w:tcPr>
            <w:tcW w:w="900" w:type="dxa"/>
            <w:vAlign w:val="center"/>
            <w:hideMark/>
          </w:tcPr>
          <w:p w14:paraId="07D5721E" w14:textId="08D16F97" w:rsidR="00D77209" w:rsidRPr="00347021" w:rsidRDefault="00D77209" w:rsidP="00456D36">
            <w:pPr>
              <w:pStyle w:val="TableTextCentered"/>
            </w:pPr>
            <w:r w:rsidRPr="00347021">
              <w:t>39%</w:t>
            </w:r>
          </w:p>
        </w:tc>
        <w:tc>
          <w:tcPr>
            <w:tcW w:w="720" w:type="dxa"/>
            <w:vAlign w:val="center"/>
            <w:hideMark/>
          </w:tcPr>
          <w:p w14:paraId="22879662" w14:textId="65B2B232" w:rsidR="00D77209" w:rsidRPr="00347021" w:rsidRDefault="00D77209" w:rsidP="00456D36">
            <w:pPr>
              <w:pStyle w:val="TableTextCentered"/>
            </w:pPr>
            <w:r w:rsidRPr="00347021">
              <w:t>67%</w:t>
            </w:r>
          </w:p>
        </w:tc>
        <w:tc>
          <w:tcPr>
            <w:tcW w:w="712" w:type="dxa"/>
            <w:vAlign w:val="center"/>
            <w:hideMark/>
          </w:tcPr>
          <w:p w14:paraId="46A0EAE5" w14:textId="136B06CD" w:rsidR="00D77209" w:rsidRPr="00347021" w:rsidRDefault="00D77209" w:rsidP="00456D36">
            <w:pPr>
              <w:pStyle w:val="TableTextCentered"/>
            </w:pPr>
            <w:r w:rsidRPr="00347021">
              <w:t>73%</w:t>
            </w:r>
          </w:p>
        </w:tc>
      </w:tr>
    </w:tbl>
    <w:p w14:paraId="50453941" w14:textId="44292C0B" w:rsidR="00D77209" w:rsidRDefault="00D77209" w:rsidP="00347021">
      <w:pPr>
        <w:pStyle w:val="TableNote"/>
      </w:pPr>
      <w:r>
        <w:rPr>
          <w:i/>
          <w:iCs/>
        </w:rPr>
        <w:t>Note.</w:t>
      </w:r>
      <w:r>
        <w:t xml:space="preserve"> High need = students with high need; Econ. dis. = students who are economically disadvantaged; SWD = students with disabilities; multi-race = students who are multiple races but not Hispanic or Latino.</w:t>
      </w:r>
    </w:p>
    <w:p w14:paraId="54B7F5F0" w14:textId="6836709F"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18</w:t>
        </w:r>
      </w:fldSimple>
      <w:r>
        <w:t>.</w:t>
      </w:r>
      <w:r w:rsidRPr="00E94F4D">
        <w:t xml:space="preserve"> </w:t>
      </w:r>
      <w:r w:rsidR="00905E6B">
        <w:rPr>
          <w:rFonts w:cstheme="minorHAnsi"/>
          <w:color w:val="000000" w:themeColor="text1"/>
        </w:rPr>
        <w:t>Groton-Dunstable Regional School District</w:t>
      </w:r>
      <w:r w:rsidR="00905E6B">
        <w:t>:</w:t>
      </w:r>
      <w:r w:rsidR="00905E6B" w:rsidRPr="00E94F4D">
        <w:t xml:space="preserve"> Next-Generation MCAS </w:t>
      </w:r>
      <w:r w:rsidR="00905E6B">
        <w:t xml:space="preserve">Mathematics Percentage </w:t>
      </w:r>
      <w:r w:rsidR="00905E6B" w:rsidRPr="00E94F4D">
        <w:t>Meeting or Exceeding Expectations in Grade 10, 2021 </w:t>
      </w:r>
    </w:p>
    <w:tbl>
      <w:tblPr>
        <w:tblStyle w:val="MSVTable11"/>
        <w:tblW w:w="5000" w:type="pct"/>
        <w:tblLayout w:type="fixed"/>
        <w:tblLook w:val="04A0" w:firstRow="1" w:lastRow="0" w:firstColumn="1" w:lastColumn="0" w:noHBand="0" w:noVBand="1"/>
      </w:tblPr>
      <w:tblGrid>
        <w:gridCol w:w="1702"/>
        <w:gridCol w:w="720"/>
        <w:gridCol w:w="720"/>
        <w:gridCol w:w="630"/>
        <w:gridCol w:w="617"/>
        <w:gridCol w:w="826"/>
        <w:gridCol w:w="1077"/>
        <w:gridCol w:w="720"/>
        <w:gridCol w:w="900"/>
        <w:gridCol w:w="720"/>
        <w:gridCol w:w="712"/>
      </w:tblGrid>
      <w:tr w:rsidR="00347021" w:rsidRPr="00E94F4D" w14:paraId="73B74761" w14:textId="77777777" w:rsidTr="00456D36">
        <w:trPr>
          <w:cnfStyle w:val="100000000000" w:firstRow="1" w:lastRow="0" w:firstColumn="0" w:lastColumn="0" w:oddVBand="0" w:evenVBand="0" w:oddHBand="0" w:evenHBand="0" w:firstRowFirstColumn="0" w:firstRowLastColumn="0" w:lastRowFirstColumn="0" w:lastRowLastColumn="0"/>
        </w:trPr>
        <w:tc>
          <w:tcPr>
            <w:tcW w:w="1702" w:type="dxa"/>
            <w:vAlign w:val="center"/>
            <w:hideMark/>
          </w:tcPr>
          <w:p w14:paraId="71A02CD8" w14:textId="0BF0A9C3" w:rsidR="00D77209" w:rsidRPr="00347021" w:rsidRDefault="00D77209" w:rsidP="00456D36">
            <w:pPr>
              <w:pStyle w:val="TableColHeadingCenter"/>
            </w:pPr>
            <w:r w:rsidRPr="00347021">
              <w:t>School</w:t>
            </w:r>
          </w:p>
        </w:tc>
        <w:tc>
          <w:tcPr>
            <w:tcW w:w="720" w:type="dxa"/>
            <w:vAlign w:val="center"/>
            <w:hideMark/>
          </w:tcPr>
          <w:p w14:paraId="28E53EE9" w14:textId="304541E0" w:rsidR="00D77209" w:rsidRPr="00347021" w:rsidRDefault="00D77209" w:rsidP="00456D36">
            <w:pPr>
              <w:pStyle w:val="TableColHeadingCenter"/>
            </w:pPr>
            <w:r w:rsidRPr="00347021">
              <w:t>All</w:t>
            </w:r>
          </w:p>
        </w:tc>
        <w:tc>
          <w:tcPr>
            <w:tcW w:w="720" w:type="dxa"/>
            <w:vAlign w:val="center"/>
            <w:hideMark/>
          </w:tcPr>
          <w:p w14:paraId="7DAB4A2E" w14:textId="6BFCFB53" w:rsidR="00D77209" w:rsidRPr="00347021" w:rsidRDefault="00D77209" w:rsidP="00456D36">
            <w:pPr>
              <w:pStyle w:val="TableColHeadingCenter"/>
            </w:pPr>
            <w:r w:rsidRPr="00347021">
              <w:t>High need</w:t>
            </w:r>
          </w:p>
        </w:tc>
        <w:tc>
          <w:tcPr>
            <w:tcW w:w="630" w:type="dxa"/>
            <w:vAlign w:val="center"/>
            <w:hideMark/>
          </w:tcPr>
          <w:p w14:paraId="2F49C93D" w14:textId="63428DE5" w:rsidR="00D77209" w:rsidRPr="00347021" w:rsidRDefault="00D77209" w:rsidP="00456D36">
            <w:pPr>
              <w:pStyle w:val="TableColHeadingCenter"/>
            </w:pPr>
            <w:r w:rsidRPr="00347021">
              <w:t>Econ. dis.</w:t>
            </w:r>
          </w:p>
        </w:tc>
        <w:tc>
          <w:tcPr>
            <w:tcW w:w="617" w:type="dxa"/>
            <w:vAlign w:val="center"/>
            <w:hideMark/>
          </w:tcPr>
          <w:p w14:paraId="3CB9ECD2" w14:textId="0B4A7604" w:rsidR="00D77209" w:rsidRPr="00347021" w:rsidRDefault="00D77209" w:rsidP="00456D36">
            <w:pPr>
              <w:pStyle w:val="TableColHeadingCenter"/>
            </w:pPr>
            <w:r w:rsidRPr="00347021">
              <w:t>SWD</w:t>
            </w:r>
          </w:p>
        </w:tc>
        <w:tc>
          <w:tcPr>
            <w:tcW w:w="826" w:type="dxa"/>
            <w:vAlign w:val="center"/>
            <w:hideMark/>
          </w:tcPr>
          <w:p w14:paraId="43BF0EF4" w14:textId="429E398A" w:rsidR="00D77209" w:rsidRPr="00347021" w:rsidRDefault="00D77209" w:rsidP="00456D36">
            <w:pPr>
              <w:pStyle w:val="TableColHeadingCenter"/>
            </w:pPr>
            <w:r w:rsidRPr="00347021">
              <w:t>ELs and former ELs</w:t>
            </w:r>
          </w:p>
        </w:tc>
        <w:tc>
          <w:tcPr>
            <w:tcW w:w="1077" w:type="dxa"/>
            <w:vAlign w:val="center"/>
            <w:hideMark/>
          </w:tcPr>
          <w:p w14:paraId="13AD783E" w14:textId="4B1244EA" w:rsidR="00D77209" w:rsidRPr="00347021" w:rsidRDefault="00D77209" w:rsidP="00456D36">
            <w:pPr>
              <w:pStyle w:val="TableColHeadingCenter"/>
            </w:pPr>
            <w:r w:rsidRPr="00347021">
              <w:t>African American</w:t>
            </w:r>
          </w:p>
        </w:tc>
        <w:tc>
          <w:tcPr>
            <w:tcW w:w="720" w:type="dxa"/>
            <w:vAlign w:val="center"/>
            <w:hideMark/>
          </w:tcPr>
          <w:p w14:paraId="00EA8E96" w14:textId="16EAA06C" w:rsidR="00D77209" w:rsidRPr="00347021" w:rsidRDefault="00D77209" w:rsidP="00456D36">
            <w:pPr>
              <w:pStyle w:val="TableColHeadingCenter"/>
            </w:pPr>
            <w:r w:rsidRPr="00347021">
              <w:t>Asian</w:t>
            </w:r>
          </w:p>
        </w:tc>
        <w:tc>
          <w:tcPr>
            <w:tcW w:w="900" w:type="dxa"/>
            <w:vAlign w:val="center"/>
            <w:hideMark/>
          </w:tcPr>
          <w:p w14:paraId="416CBC7A" w14:textId="421919CA" w:rsidR="00D77209" w:rsidRPr="00347021" w:rsidRDefault="00D77209" w:rsidP="00456D36">
            <w:pPr>
              <w:pStyle w:val="TableColHeadingCenter"/>
            </w:pPr>
            <w:r w:rsidRPr="00347021">
              <w:t>Hispanic</w:t>
            </w:r>
          </w:p>
        </w:tc>
        <w:tc>
          <w:tcPr>
            <w:tcW w:w="720" w:type="dxa"/>
            <w:vAlign w:val="center"/>
            <w:hideMark/>
          </w:tcPr>
          <w:p w14:paraId="03875FB4" w14:textId="57FF29F5" w:rsidR="00D77209" w:rsidRPr="00347021" w:rsidRDefault="00D77209" w:rsidP="00456D36">
            <w:pPr>
              <w:pStyle w:val="TableColHeadingCenter"/>
            </w:pPr>
            <w:r w:rsidRPr="00347021">
              <w:t>Multi-race</w:t>
            </w:r>
          </w:p>
        </w:tc>
        <w:tc>
          <w:tcPr>
            <w:tcW w:w="712" w:type="dxa"/>
            <w:vAlign w:val="center"/>
            <w:hideMark/>
          </w:tcPr>
          <w:p w14:paraId="7B6F30FD" w14:textId="72F97218" w:rsidR="00D77209" w:rsidRPr="00347021" w:rsidRDefault="00D77209" w:rsidP="00456D36">
            <w:pPr>
              <w:pStyle w:val="TableColHeadingCenter"/>
            </w:pPr>
            <w:r w:rsidRPr="00347021">
              <w:t>White</w:t>
            </w:r>
          </w:p>
        </w:tc>
      </w:tr>
      <w:tr w:rsidR="00347021" w:rsidRPr="00E94F4D" w14:paraId="1C7130CD" w14:textId="77777777" w:rsidTr="00456D36">
        <w:trPr>
          <w:cnfStyle w:val="000000100000" w:firstRow="0" w:lastRow="0" w:firstColumn="0" w:lastColumn="0" w:oddVBand="0" w:evenVBand="0" w:oddHBand="1" w:evenHBand="0" w:firstRowFirstColumn="0" w:firstRowLastColumn="0" w:lastRowFirstColumn="0" w:lastRowLastColumn="0"/>
        </w:trPr>
        <w:tc>
          <w:tcPr>
            <w:tcW w:w="1702" w:type="dxa"/>
            <w:hideMark/>
          </w:tcPr>
          <w:p w14:paraId="593A3C9D" w14:textId="6219DCEF" w:rsidR="00D77209" w:rsidRPr="00347021" w:rsidRDefault="00D77209" w:rsidP="00361F25">
            <w:pPr>
              <w:pStyle w:val="TableText"/>
            </w:pPr>
            <w:r w:rsidRPr="00347021">
              <w:t>Groton</w:t>
            </w:r>
            <w:r w:rsidR="00DF20A7">
              <w:t>-</w:t>
            </w:r>
            <w:r w:rsidRPr="00347021">
              <w:t>Dunstable Reg</w:t>
            </w:r>
            <w:r w:rsidR="0080560E">
              <w:t>iona</w:t>
            </w:r>
            <w:r w:rsidRPr="00347021">
              <w:t>l High </w:t>
            </w:r>
          </w:p>
        </w:tc>
        <w:tc>
          <w:tcPr>
            <w:tcW w:w="720" w:type="dxa"/>
            <w:vAlign w:val="center"/>
            <w:hideMark/>
          </w:tcPr>
          <w:p w14:paraId="2A342DED" w14:textId="2F1C0ECA" w:rsidR="00D77209" w:rsidRPr="00347021" w:rsidRDefault="00D77209" w:rsidP="00456D36">
            <w:pPr>
              <w:pStyle w:val="TableTextCentered"/>
            </w:pPr>
            <w:r w:rsidRPr="00347021">
              <w:t>81%</w:t>
            </w:r>
          </w:p>
        </w:tc>
        <w:tc>
          <w:tcPr>
            <w:tcW w:w="720" w:type="dxa"/>
            <w:vAlign w:val="center"/>
            <w:hideMark/>
          </w:tcPr>
          <w:p w14:paraId="2ED29D3D" w14:textId="62701719" w:rsidR="00D77209" w:rsidRPr="00347021" w:rsidRDefault="00D77209" w:rsidP="00456D36">
            <w:pPr>
              <w:pStyle w:val="TableTextCentered"/>
            </w:pPr>
            <w:r w:rsidRPr="00347021">
              <w:t>36%</w:t>
            </w:r>
          </w:p>
        </w:tc>
        <w:tc>
          <w:tcPr>
            <w:tcW w:w="630" w:type="dxa"/>
            <w:vAlign w:val="center"/>
            <w:hideMark/>
          </w:tcPr>
          <w:p w14:paraId="60E6F337" w14:textId="0133115F" w:rsidR="00D77209" w:rsidRPr="00347021" w:rsidRDefault="00D77209" w:rsidP="00456D36">
            <w:pPr>
              <w:pStyle w:val="TableTextCentered"/>
            </w:pPr>
            <w:r w:rsidRPr="00347021">
              <w:t>40%</w:t>
            </w:r>
          </w:p>
        </w:tc>
        <w:tc>
          <w:tcPr>
            <w:tcW w:w="617" w:type="dxa"/>
            <w:vAlign w:val="center"/>
            <w:hideMark/>
          </w:tcPr>
          <w:p w14:paraId="170D7ED1" w14:textId="1F2E2395" w:rsidR="00D77209" w:rsidRPr="00347021" w:rsidRDefault="00D77209" w:rsidP="00456D36">
            <w:pPr>
              <w:pStyle w:val="TableTextCentered"/>
            </w:pPr>
            <w:r w:rsidRPr="00347021">
              <w:t>23%</w:t>
            </w:r>
          </w:p>
        </w:tc>
        <w:tc>
          <w:tcPr>
            <w:tcW w:w="826" w:type="dxa"/>
            <w:vAlign w:val="center"/>
            <w:hideMark/>
          </w:tcPr>
          <w:p w14:paraId="7BC6D8BC" w14:textId="4817DC34" w:rsidR="00D77209" w:rsidRPr="00347021" w:rsidRDefault="00456D36" w:rsidP="00456D36">
            <w:pPr>
              <w:pStyle w:val="TableTextCentered"/>
            </w:pPr>
            <w:r>
              <w:t>NA</w:t>
            </w:r>
          </w:p>
        </w:tc>
        <w:tc>
          <w:tcPr>
            <w:tcW w:w="1077" w:type="dxa"/>
            <w:vAlign w:val="center"/>
            <w:hideMark/>
          </w:tcPr>
          <w:p w14:paraId="1675A913" w14:textId="56678A66" w:rsidR="00D77209" w:rsidRPr="00347021" w:rsidRDefault="00456D36" w:rsidP="00456D36">
            <w:pPr>
              <w:pStyle w:val="TableTextCentered"/>
            </w:pPr>
            <w:r>
              <w:t>NA</w:t>
            </w:r>
          </w:p>
        </w:tc>
        <w:tc>
          <w:tcPr>
            <w:tcW w:w="720" w:type="dxa"/>
            <w:vAlign w:val="center"/>
            <w:hideMark/>
          </w:tcPr>
          <w:p w14:paraId="3AE3EC49" w14:textId="5D354292" w:rsidR="00D77209" w:rsidRPr="00347021" w:rsidRDefault="00456D36" w:rsidP="00456D36">
            <w:pPr>
              <w:pStyle w:val="TableTextCentered"/>
            </w:pPr>
            <w:r>
              <w:t>NA</w:t>
            </w:r>
          </w:p>
        </w:tc>
        <w:tc>
          <w:tcPr>
            <w:tcW w:w="900" w:type="dxa"/>
            <w:vAlign w:val="center"/>
            <w:hideMark/>
          </w:tcPr>
          <w:p w14:paraId="54EC70B4" w14:textId="5F47BADF" w:rsidR="00D77209" w:rsidRPr="00347021" w:rsidRDefault="00456D36" w:rsidP="00456D36">
            <w:pPr>
              <w:pStyle w:val="TableTextCentered"/>
            </w:pPr>
            <w:r>
              <w:t>NA</w:t>
            </w:r>
          </w:p>
        </w:tc>
        <w:tc>
          <w:tcPr>
            <w:tcW w:w="720" w:type="dxa"/>
            <w:vAlign w:val="center"/>
            <w:hideMark/>
          </w:tcPr>
          <w:p w14:paraId="0DAC8E79" w14:textId="5DD8E310" w:rsidR="00D77209" w:rsidRPr="00347021" w:rsidRDefault="00456D36" w:rsidP="00456D36">
            <w:pPr>
              <w:pStyle w:val="TableTextCentered"/>
            </w:pPr>
            <w:r>
              <w:t>NA</w:t>
            </w:r>
          </w:p>
        </w:tc>
        <w:tc>
          <w:tcPr>
            <w:tcW w:w="712" w:type="dxa"/>
            <w:vAlign w:val="center"/>
            <w:hideMark/>
          </w:tcPr>
          <w:p w14:paraId="2FE26CB5" w14:textId="648BC5C9" w:rsidR="00D77209" w:rsidRPr="00347021" w:rsidRDefault="00D77209" w:rsidP="00456D36">
            <w:pPr>
              <w:pStyle w:val="TableTextCentered"/>
            </w:pPr>
            <w:r w:rsidRPr="00347021">
              <w:t>82%</w:t>
            </w:r>
          </w:p>
        </w:tc>
      </w:tr>
      <w:tr w:rsidR="00347021" w:rsidRPr="00E94F4D" w14:paraId="739D6450" w14:textId="77777777" w:rsidTr="00456D36">
        <w:tc>
          <w:tcPr>
            <w:tcW w:w="1702" w:type="dxa"/>
            <w:hideMark/>
          </w:tcPr>
          <w:p w14:paraId="3D69E22B" w14:textId="77777777" w:rsidR="00D77209" w:rsidRPr="00347021" w:rsidRDefault="00D77209" w:rsidP="00361F25">
            <w:pPr>
              <w:pStyle w:val="TableText"/>
            </w:pPr>
            <w:r w:rsidRPr="00347021">
              <w:t>District </w:t>
            </w:r>
          </w:p>
        </w:tc>
        <w:tc>
          <w:tcPr>
            <w:tcW w:w="720" w:type="dxa"/>
            <w:vAlign w:val="center"/>
            <w:hideMark/>
          </w:tcPr>
          <w:p w14:paraId="22166038" w14:textId="612F9C37" w:rsidR="00D77209" w:rsidRPr="00347021" w:rsidRDefault="00D77209" w:rsidP="00456D36">
            <w:pPr>
              <w:pStyle w:val="TableTextCentered"/>
            </w:pPr>
            <w:r w:rsidRPr="00347021">
              <w:t>81%</w:t>
            </w:r>
          </w:p>
        </w:tc>
        <w:tc>
          <w:tcPr>
            <w:tcW w:w="720" w:type="dxa"/>
            <w:vAlign w:val="center"/>
            <w:hideMark/>
          </w:tcPr>
          <w:p w14:paraId="4F75FA97" w14:textId="7A88CEE8" w:rsidR="00D77209" w:rsidRPr="00347021" w:rsidRDefault="00D77209" w:rsidP="00456D36">
            <w:pPr>
              <w:pStyle w:val="TableTextCentered"/>
            </w:pPr>
            <w:r w:rsidRPr="00347021">
              <w:t>35%</w:t>
            </w:r>
          </w:p>
        </w:tc>
        <w:tc>
          <w:tcPr>
            <w:tcW w:w="630" w:type="dxa"/>
            <w:vAlign w:val="center"/>
            <w:hideMark/>
          </w:tcPr>
          <w:p w14:paraId="7C1B602C" w14:textId="6D768DD1" w:rsidR="00D77209" w:rsidRPr="00347021" w:rsidRDefault="00D77209" w:rsidP="00456D36">
            <w:pPr>
              <w:pStyle w:val="TableTextCentered"/>
            </w:pPr>
            <w:r w:rsidRPr="00347021">
              <w:t>38%</w:t>
            </w:r>
          </w:p>
        </w:tc>
        <w:tc>
          <w:tcPr>
            <w:tcW w:w="617" w:type="dxa"/>
            <w:vAlign w:val="center"/>
            <w:hideMark/>
          </w:tcPr>
          <w:p w14:paraId="414578B6" w14:textId="782B8EB9" w:rsidR="00D77209" w:rsidRPr="00347021" w:rsidRDefault="00D77209" w:rsidP="00456D36">
            <w:pPr>
              <w:pStyle w:val="TableTextCentered"/>
            </w:pPr>
            <w:r w:rsidRPr="00347021">
              <w:t>22%</w:t>
            </w:r>
          </w:p>
        </w:tc>
        <w:tc>
          <w:tcPr>
            <w:tcW w:w="826" w:type="dxa"/>
            <w:vAlign w:val="center"/>
            <w:hideMark/>
          </w:tcPr>
          <w:p w14:paraId="2134BA5B" w14:textId="3A0F3C87" w:rsidR="00D77209" w:rsidRPr="00347021" w:rsidRDefault="00456D36" w:rsidP="00456D36">
            <w:pPr>
              <w:pStyle w:val="TableTextCentered"/>
            </w:pPr>
            <w:r>
              <w:t>NA</w:t>
            </w:r>
          </w:p>
        </w:tc>
        <w:tc>
          <w:tcPr>
            <w:tcW w:w="1077" w:type="dxa"/>
            <w:vAlign w:val="center"/>
            <w:hideMark/>
          </w:tcPr>
          <w:p w14:paraId="7EDDFF89" w14:textId="7591E17A" w:rsidR="00D77209" w:rsidRPr="00347021" w:rsidRDefault="00456D36" w:rsidP="00456D36">
            <w:pPr>
              <w:pStyle w:val="TableTextCentered"/>
            </w:pPr>
            <w:r>
              <w:t>NA</w:t>
            </w:r>
          </w:p>
        </w:tc>
        <w:tc>
          <w:tcPr>
            <w:tcW w:w="720" w:type="dxa"/>
            <w:vAlign w:val="center"/>
            <w:hideMark/>
          </w:tcPr>
          <w:p w14:paraId="25A119BE" w14:textId="78840EBC" w:rsidR="00D77209" w:rsidRPr="00347021" w:rsidRDefault="00D77209" w:rsidP="00456D36">
            <w:pPr>
              <w:pStyle w:val="TableTextCentered"/>
            </w:pPr>
            <w:r w:rsidRPr="00347021">
              <w:t>90%</w:t>
            </w:r>
          </w:p>
        </w:tc>
        <w:tc>
          <w:tcPr>
            <w:tcW w:w="900" w:type="dxa"/>
            <w:vAlign w:val="center"/>
            <w:hideMark/>
          </w:tcPr>
          <w:p w14:paraId="306541F3" w14:textId="7D364797" w:rsidR="00D77209" w:rsidRPr="00347021" w:rsidRDefault="00456D36" w:rsidP="00456D36">
            <w:pPr>
              <w:pStyle w:val="TableTextCentered"/>
            </w:pPr>
            <w:r>
              <w:t>NA</w:t>
            </w:r>
          </w:p>
        </w:tc>
        <w:tc>
          <w:tcPr>
            <w:tcW w:w="720" w:type="dxa"/>
            <w:vAlign w:val="center"/>
            <w:hideMark/>
          </w:tcPr>
          <w:p w14:paraId="379FDC66" w14:textId="26657174" w:rsidR="00D77209" w:rsidRPr="00347021" w:rsidRDefault="00456D36" w:rsidP="00456D36">
            <w:pPr>
              <w:pStyle w:val="TableTextCentered"/>
            </w:pPr>
            <w:r>
              <w:t>NA</w:t>
            </w:r>
          </w:p>
        </w:tc>
        <w:tc>
          <w:tcPr>
            <w:tcW w:w="712" w:type="dxa"/>
            <w:vAlign w:val="center"/>
            <w:hideMark/>
          </w:tcPr>
          <w:p w14:paraId="0AD6F5B9" w14:textId="1CBE43E3" w:rsidR="00D77209" w:rsidRPr="00347021" w:rsidRDefault="00D77209" w:rsidP="00456D36">
            <w:pPr>
              <w:pStyle w:val="TableTextCentered"/>
            </w:pPr>
            <w:r w:rsidRPr="00347021">
              <w:t>82%</w:t>
            </w:r>
          </w:p>
        </w:tc>
      </w:tr>
      <w:tr w:rsidR="00347021" w:rsidRPr="00E94F4D" w14:paraId="2D6FE778" w14:textId="77777777" w:rsidTr="00456D36">
        <w:trPr>
          <w:cnfStyle w:val="000000100000" w:firstRow="0" w:lastRow="0" w:firstColumn="0" w:lastColumn="0" w:oddVBand="0" w:evenVBand="0" w:oddHBand="1" w:evenHBand="0" w:firstRowFirstColumn="0" w:firstRowLastColumn="0" w:lastRowFirstColumn="0" w:lastRowLastColumn="0"/>
        </w:trPr>
        <w:tc>
          <w:tcPr>
            <w:tcW w:w="1702" w:type="dxa"/>
            <w:hideMark/>
          </w:tcPr>
          <w:p w14:paraId="781E5469" w14:textId="77777777" w:rsidR="00D77209" w:rsidRPr="00347021" w:rsidRDefault="00D77209" w:rsidP="00361F25">
            <w:pPr>
              <w:pStyle w:val="TableText"/>
            </w:pPr>
            <w:r w:rsidRPr="00347021">
              <w:t>State </w:t>
            </w:r>
          </w:p>
        </w:tc>
        <w:tc>
          <w:tcPr>
            <w:tcW w:w="720" w:type="dxa"/>
            <w:vAlign w:val="center"/>
            <w:hideMark/>
          </w:tcPr>
          <w:p w14:paraId="3E992A05" w14:textId="4A3F1FA6" w:rsidR="00D77209" w:rsidRPr="00347021" w:rsidRDefault="00D77209" w:rsidP="00456D36">
            <w:pPr>
              <w:pStyle w:val="TableTextCentered"/>
            </w:pPr>
            <w:r w:rsidRPr="00347021">
              <w:t>52%</w:t>
            </w:r>
          </w:p>
        </w:tc>
        <w:tc>
          <w:tcPr>
            <w:tcW w:w="720" w:type="dxa"/>
            <w:vAlign w:val="center"/>
            <w:hideMark/>
          </w:tcPr>
          <w:p w14:paraId="14EDCE9F" w14:textId="72AE0861" w:rsidR="00D77209" w:rsidRPr="00347021" w:rsidRDefault="00D77209" w:rsidP="00456D36">
            <w:pPr>
              <w:pStyle w:val="TableTextCentered"/>
            </w:pPr>
            <w:r w:rsidRPr="00347021">
              <w:t>26%</w:t>
            </w:r>
          </w:p>
        </w:tc>
        <w:tc>
          <w:tcPr>
            <w:tcW w:w="630" w:type="dxa"/>
            <w:vAlign w:val="center"/>
            <w:hideMark/>
          </w:tcPr>
          <w:p w14:paraId="021C6436" w14:textId="198472B8" w:rsidR="00D77209" w:rsidRPr="00347021" w:rsidRDefault="00D77209" w:rsidP="00456D36">
            <w:pPr>
              <w:pStyle w:val="TableTextCentered"/>
            </w:pPr>
            <w:r w:rsidRPr="00347021">
              <w:t>27%</w:t>
            </w:r>
          </w:p>
        </w:tc>
        <w:tc>
          <w:tcPr>
            <w:tcW w:w="617" w:type="dxa"/>
            <w:vAlign w:val="center"/>
            <w:hideMark/>
          </w:tcPr>
          <w:p w14:paraId="163D12CF" w14:textId="0931AB87" w:rsidR="00D77209" w:rsidRPr="00347021" w:rsidRDefault="00D77209" w:rsidP="00456D36">
            <w:pPr>
              <w:pStyle w:val="TableTextCentered"/>
            </w:pPr>
            <w:r w:rsidRPr="00347021">
              <w:t>14%</w:t>
            </w:r>
          </w:p>
        </w:tc>
        <w:tc>
          <w:tcPr>
            <w:tcW w:w="826" w:type="dxa"/>
            <w:vAlign w:val="center"/>
            <w:hideMark/>
          </w:tcPr>
          <w:p w14:paraId="4007429A" w14:textId="518E13BD" w:rsidR="00D77209" w:rsidRPr="00347021" w:rsidRDefault="00D77209" w:rsidP="00456D36">
            <w:pPr>
              <w:pStyle w:val="TableTextCentered"/>
            </w:pPr>
            <w:r w:rsidRPr="00347021">
              <w:t>15%</w:t>
            </w:r>
          </w:p>
        </w:tc>
        <w:tc>
          <w:tcPr>
            <w:tcW w:w="1077" w:type="dxa"/>
            <w:vAlign w:val="center"/>
            <w:hideMark/>
          </w:tcPr>
          <w:p w14:paraId="7192EFA6" w14:textId="52980E41" w:rsidR="00D77209" w:rsidRPr="00347021" w:rsidRDefault="00D77209" w:rsidP="00456D36">
            <w:pPr>
              <w:pStyle w:val="TableTextCentered"/>
            </w:pPr>
            <w:r w:rsidRPr="00347021">
              <w:t>27%</w:t>
            </w:r>
          </w:p>
        </w:tc>
        <w:tc>
          <w:tcPr>
            <w:tcW w:w="720" w:type="dxa"/>
            <w:vAlign w:val="center"/>
            <w:hideMark/>
          </w:tcPr>
          <w:p w14:paraId="2D00AE1D" w14:textId="2E67B03A" w:rsidR="00D77209" w:rsidRPr="00347021" w:rsidRDefault="00D77209" w:rsidP="00456D36">
            <w:pPr>
              <w:pStyle w:val="TableTextCentered"/>
            </w:pPr>
            <w:r w:rsidRPr="00347021">
              <w:t>80%</w:t>
            </w:r>
          </w:p>
        </w:tc>
        <w:tc>
          <w:tcPr>
            <w:tcW w:w="900" w:type="dxa"/>
            <w:vAlign w:val="center"/>
            <w:hideMark/>
          </w:tcPr>
          <w:p w14:paraId="0E245D4A" w14:textId="5AE06807" w:rsidR="00D77209" w:rsidRPr="00347021" w:rsidRDefault="00D77209" w:rsidP="00456D36">
            <w:pPr>
              <w:pStyle w:val="TableTextCentered"/>
            </w:pPr>
            <w:r w:rsidRPr="00347021">
              <w:t>26%</w:t>
            </w:r>
          </w:p>
        </w:tc>
        <w:tc>
          <w:tcPr>
            <w:tcW w:w="720" w:type="dxa"/>
            <w:vAlign w:val="center"/>
            <w:hideMark/>
          </w:tcPr>
          <w:p w14:paraId="241B8FB0" w14:textId="6E03AEE7" w:rsidR="00D77209" w:rsidRPr="00347021" w:rsidRDefault="00D77209" w:rsidP="00456D36">
            <w:pPr>
              <w:pStyle w:val="TableTextCentered"/>
            </w:pPr>
            <w:r w:rsidRPr="00347021">
              <w:t>55%</w:t>
            </w:r>
          </w:p>
        </w:tc>
        <w:tc>
          <w:tcPr>
            <w:tcW w:w="712" w:type="dxa"/>
            <w:vAlign w:val="center"/>
            <w:hideMark/>
          </w:tcPr>
          <w:p w14:paraId="5064286E" w14:textId="1E59D65F" w:rsidR="00D77209" w:rsidRPr="00347021" w:rsidRDefault="00D77209" w:rsidP="00456D36">
            <w:pPr>
              <w:pStyle w:val="TableTextCentered"/>
            </w:pPr>
            <w:r w:rsidRPr="00347021">
              <w:t>60%</w:t>
            </w:r>
          </w:p>
        </w:tc>
      </w:tr>
    </w:tbl>
    <w:p w14:paraId="390FA276" w14:textId="42A2CD8D" w:rsidR="00D77209" w:rsidRPr="00E94F4D" w:rsidRDefault="00D77209" w:rsidP="00347021">
      <w:pPr>
        <w:pStyle w:val="TableNote"/>
        <w:rPr>
          <w:rFonts w:ascii="Segoe UI" w:hAnsi="Segoe UI" w:cs="Segoe UI"/>
          <w:sz w:val="18"/>
          <w:szCs w:val="18"/>
        </w:rPr>
      </w:pPr>
      <w:r>
        <w:rPr>
          <w:i/>
          <w:iCs/>
        </w:rPr>
        <w:t>Note.</w:t>
      </w:r>
      <w:r>
        <w:t xml:space="preserve"> High need = students with high need; Econ. dis. = students who are economically disadvantaged; SWD = students with disabilities; multi-race = students who are multiple races but not Hispanic or Latino.</w:t>
      </w:r>
    </w:p>
    <w:p w14:paraId="3A0812A5" w14:textId="7104B8DC"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19</w:t>
        </w:r>
      </w:fldSimple>
      <w:r>
        <w:t>.</w:t>
      </w:r>
      <w:r w:rsidRPr="00E94F4D">
        <w:t xml:space="preserve"> </w:t>
      </w:r>
      <w:r w:rsidR="00905E6B">
        <w:rPr>
          <w:rFonts w:cstheme="minorHAnsi"/>
          <w:color w:val="000000" w:themeColor="text1"/>
        </w:rPr>
        <w:t>Groton-Dunstable Regional School District</w:t>
      </w:r>
      <w:r w:rsidR="00905E6B">
        <w:t>:</w:t>
      </w:r>
      <w:r w:rsidR="00905E6B" w:rsidRPr="00E94F4D">
        <w:t> Next-Generation MCAS Science Percent</w:t>
      </w:r>
      <w:r w:rsidR="00905E6B">
        <w:t>age</w:t>
      </w:r>
      <w:r w:rsidR="00905E6B" w:rsidRPr="00E94F4D">
        <w:t xml:space="preserve"> Meeting and Exceeding Expectations in Grades 5</w:t>
      </w:r>
      <w:r w:rsidR="00905E6B">
        <w:t>-</w:t>
      </w:r>
      <w:r w:rsidR="00905E6B" w:rsidRPr="00E94F4D">
        <w:t>8 by School, 2021 </w:t>
      </w:r>
    </w:p>
    <w:tbl>
      <w:tblPr>
        <w:tblStyle w:val="MSVTable11"/>
        <w:tblW w:w="5000" w:type="pct"/>
        <w:tblLayout w:type="fixed"/>
        <w:tblLook w:val="04A0" w:firstRow="1" w:lastRow="0" w:firstColumn="1" w:lastColumn="0" w:noHBand="0" w:noVBand="1"/>
      </w:tblPr>
      <w:tblGrid>
        <w:gridCol w:w="1702"/>
        <w:gridCol w:w="698"/>
        <w:gridCol w:w="699"/>
        <w:gridCol w:w="699"/>
        <w:gridCol w:w="699"/>
        <w:gridCol w:w="808"/>
        <w:gridCol w:w="987"/>
        <w:gridCol w:w="720"/>
        <w:gridCol w:w="900"/>
        <w:gridCol w:w="720"/>
        <w:gridCol w:w="712"/>
      </w:tblGrid>
      <w:tr w:rsidR="00F9652A" w:rsidRPr="00E94F4D" w14:paraId="23147903" w14:textId="77777777" w:rsidTr="00456D36">
        <w:trPr>
          <w:cnfStyle w:val="100000000000" w:firstRow="1" w:lastRow="0" w:firstColumn="0" w:lastColumn="0" w:oddVBand="0" w:evenVBand="0" w:oddHBand="0" w:evenHBand="0" w:firstRowFirstColumn="0" w:firstRowLastColumn="0" w:lastRowFirstColumn="0" w:lastRowLastColumn="0"/>
        </w:trPr>
        <w:tc>
          <w:tcPr>
            <w:tcW w:w="1702" w:type="dxa"/>
            <w:vAlign w:val="center"/>
            <w:hideMark/>
          </w:tcPr>
          <w:p w14:paraId="1CEC1531" w14:textId="7781B720" w:rsidR="00D77209" w:rsidRPr="00E94F4D" w:rsidRDefault="00D77209" w:rsidP="00456D36">
            <w:pPr>
              <w:pStyle w:val="TableColHeadingCenter"/>
              <w:rPr>
                <w:rFonts w:ascii="Times New Roman" w:hAnsi="Times New Roman"/>
                <w:sz w:val="24"/>
                <w:szCs w:val="24"/>
              </w:rPr>
            </w:pPr>
            <w:r>
              <w:rPr>
                <w:rStyle w:val="normaltextrun"/>
              </w:rPr>
              <w:t>School</w:t>
            </w:r>
          </w:p>
        </w:tc>
        <w:tc>
          <w:tcPr>
            <w:tcW w:w="698" w:type="dxa"/>
            <w:vAlign w:val="center"/>
            <w:hideMark/>
          </w:tcPr>
          <w:p w14:paraId="27F5C54E" w14:textId="6FE01A24" w:rsidR="00D77209" w:rsidRPr="00E94F4D" w:rsidRDefault="00D77209" w:rsidP="00456D36">
            <w:pPr>
              <w:pStyle w:val="TableColHeadingCenter"/>
              <w:rPr>
                <w:rFonts w:ascii="Times New Roman" w:hAnsi="Times New Roman"/>
                <w:sz w:val="24"/>
                <w:szCs w:val="24"/>
              </w:rPr>
            </w:pPr>
            <w:r>
              <w:rPr>
                <w:rStyle w:val="normaltextrun"/>
              </w:rPr>
              <w:t>All</w:t>
            </w:r>
          </w:p>
        </w:tc>
        <w:tc>
          <w:tcPr>
            <w:tcW w:w="699" w:type="dxa"/>
            <w:vAlign w:val="center"/>
            <w:hideMark/>
          </w:tcPr>
          <w:p w14:paraId="1A9F0646" w14:textId="0357CA9F" w:rsidR="00D77209" w:rsidRPr="00E94F4D" w:rsidRDefault="00D77209" w:rsidP="00456D36">
            <w:pPr>
              <w:pStyle w:val="TableColHeadingCenter"/>
              <w:rPr>
                <w:rFonts w:ascii="Times New Roman" w:hAnsi="Times New Roman"/>
                <w:sz w:val="24"/>
                <w:szCs w:val="24"/>
              </w:rPr>
            </w:pPr>
            <w:r>
              <w:rPr>
                <w:rStyle w:val="normaltextrun"/>
              </w:rPr>
              <w:t>High need</w:t>
            </w:r>
          </w:p>
        </w:tc>
        <w:tc>
          <w:tcPr>
            <w:tcW w:w="699" w:type="dxa"/>
            <w:vAlign w:val="center"/>
            <w:hideMark/>
          </w:tcPr>
          <w:p w14:paraId="61C0631A" w14:textId="5A04ECD5" w:rsidR="00D77209" w:rsidRPr="00E94F4D" w:rsidRDefault="00D77209" w:rsidP="00456D36">
            <w:pPr>
              <w:pStyle w:val="TableColHeadingCenter"/>
              <w:rPr>
                <w:rFonts w:ascii="Times New Roman" w:hAnsi="Times New Roman"/>
                <w:sz w:val="24"/>
                <w:szCs w:val="24"/>
              </w:rPr>
            </w:pPr>
            <w:r>
              <w:rPr>
                <w:rStyle w:val="normaltextrun"/>
              </w:rPr>
              <w:t>Econ. dis.</w:t>
            </w:r>
          </w:p>
        </w:tc>
        <w:tc>
          <w:tcPr>
            <w:tcW w:w="699" w:type="dxa"/>
            <w:vAlign w:val="center"/>
            <w:hideMark/>
          </w:tcPr>
          <w:p w14:paraId="2CA6B4B6" w14:textId="09FE94A1" w:rsidR="00D77209" w:rsidRPr="00E94F4D" w:rsidRDefault="00D77209" w:rsidP="00456D36">
            <w:pPr>
              <w:pStyle w:val="TableColHeadingCenter"/>
              <w:rPr>
                <w:rFonts w:ascii="Times New Roman" w:hAnsi="Times New Roman"/>
                <w:sz w:val="24"/>
                <w:szCs w:val="24"/>
              </w:rPr>
            </w:pPr>
            <w:r>
              <w:rPr>
                <w:rStyle w:val="normaltextrun"/>
              </w:rPr>
              <w:t>SWD</w:t>
            </w:r>
          </w:p>
        </w:tc>
        <w:tc>
          <w:tcPr>
            <w:tcW w:w="808" w:type="dxa"/>
            <w:vAlign w:val="center"/>
            <w:hideMark/>
          </w:tcPr>
          <w:p w14:paraId="126F82E9" w14:textId="26137B87" w:rsidR="00D77209" w:rsidRPr="00E94F4D" w:rsidRDefault="00D77209" w:rsidP="00456D36">
            <w:pPr>
              <w:pStyle w:val="TableColHeadingCenter"/>
              <w:rPr>
                <w:rFonts w:ascii="Times New Roman" w:hAnsi="Times New Roman"/>
                <w:sz w:val="24"/>
                <w:szCs w:val="24"/>
              </w:rPr>
            </w:pPr>
            <w:r>
              <w:rPr>
                <w:rStyle w:val="normaltextrun"/>
              </w:rPr>
              <w:t>ELs and former ELs</w:t>
            </w:r>
          </w:p>
        </w:tc>
        <w:tc>
          <w:tcPr>
            <w:tcW w:w="987" w:type="dxa"/>
            <w:vAlign w:val="center"/>
            <w:hideMark/>
          </w:tcPr>
          <w:p w14:paraId="5AFDE17C" w14:textId="5476A636" w:rsidR="00D77209" w:rsidRPr="00E94F4D" w:rsidRDefault="00D77209" w:rsidP="00456D36">
            <w:pPr>
              <w:pStyle w:val="TableColHeadingCenter"/>
              <w:rPr>
                <w:rFonts w:ascii="Times New Roman" w:hAnsi="Times New Roman"/>
                <w:sz w:val="24"/>
                <w:szCs w:val="24"/>
              </w:rPr>
            </w:pPr>
            <w:r>
              <w:rPr>
                <w:rStyle w:val="normaltextrun"/>
              </w:rPr>
              <w:t>African American</w:t>
            </w:r>
          </w:p>
        </w:tc>
        <w:tc>
          <w:tcPr>
            <w:tcW w:w="720" w:type="dxa"/>
            <w:vAlign w:val="center"/>
            <w:hideMark/>
          </w:tcPr>
          <w:p w14:paraId="58C03EC4" w14:textId="66D339FC" w:rsidR="00D77209" w:rsidRPr="00E94F4D" w:rsidRDefault="00D77209" w:rsidP="00456D36">
            <w:pPr>
              <w:pStyle w:val="TableColHeadingCenter"/>
              <w:rPr>
                <w:rFonts w:ascii="Times New Roman" w:hAnsi="Times New Roman"/>
                <w:sz w:val="24"/>
                <w:szCs w:val="24"/>
              </w:rPr>
            </w:pPr>
            <w:r>
              <w:rPr>
                <w:rStyle w:val="normaltextrun"/>
              </w:rPr>
              <w:t>Asian</w:t>
            </w:r>
          </w:p>
        </w:tc>
        <w:tc>
          <w:tcPr>
            <w:tcW w:w="900" w:type="dxa"/>
            <w:vAlign w:val="center"/>
            <w:hideMark/>
          </w:tcPr>
          <w:p w14:paraId="6234D48B" w14:textId="5064669E" w:rsidR="00D77209" w:rsidRPr="00E94F4D" w:rsidRDefault="00D77209" w:rsidP="00456D36">
            <w:pPr>
              <w:pStyle w:val="TableColHeadingCenter"/>
              <w:rPr>
                <w:rFonts w:ascii="Times New Roman" w:hAnsi="Times New Roman"/>
                <w:sz w:val="24"/>
                <w:szCs w:val="24"/>
              </w:rPr>
            </w:pPr>
            <w:r>
              <w:rPr>
                <w:rStyle w:val="normaltextrun"/>
              </w:rPr>
              <w:t>Hispanic</w:t>
            </w:r>
          </w:p>
        </w:tc>
        <w:tc>
          <w:tcPr>
            <w:tcW w:w="720" w:type="dxa"/>
            <w:vAlign w:val="center"/>
            <w:hideMark/>
          </w:tcPr>
          <w:p w14:paraId="1FCAD58E" w14:textId="36C18EB8" w:rsidR="00D77209" w:rsidRPr="00E94F4D" w:rsidRDefault="00D77209" w:rsidP="00456D36">
            <w:pPr>
              <w:pStyle w:val="TableColHeadingCenter"/>
              <w:rPr>
                <w:rFonts w:ascii="Times New Roman" w:hAnsi="Times New Roman"/>
                <w:sz w:val="24"/>
                <w:szCs w:val="24"/>
              </w:rPr>
            </w:pPr>
            <w:r>
              <w:rPr>
                <w:rStyle w:val="normaltextrun"/>
              </w:rPr>
              <w:t>Multi-race</w:t>
            </w:r>
          </w:p>
        </w:tc>
        <w:tc>
          <w:tcPr>
            <w:tcW w:w="712" w:type="dxa"/>
            <w:vAlign w:val="center"/>
            <w:hideMark/>
          </w:tcPr>
          <w:p w14:paraId="436F6222" w14:textId="3A8D0216" w:rsidR="00D77209" w:rsidRPr="00E94F4D" w:rsidRDefault="00D77209" w:rsidP="00456D36">
            <w:pPr>
              <w:pStyle w:val="TableColHeadingCenter"/>
              <w:rPr>
                <w:rFonts w:ascii="Times New Roman" w:hAnsi="Times New Roman"/>
                <w:sz w:val="24"/>
                <w:szCs w:val="24"/>
              </w:rPr>
            </w:pPr>
            <w:r>
              <w:rPr>
                <w:rStyle w:val="normaltextrun"/>
              </w:rPr>
              <w:t>White</w:t>
            </w:r>
          </w:p>
        </w:tc>
      </w:tr>
      <w:tr w:rsidR="00F9652A" w:rsidRPr="00E94F4D" w14:paraId="7FC94425" w14:textId="77777777" w:rsidTr="00456D36">
        <w:trPr>
          <w:cnfStyle w:val="000000100000" w:firstRow="0" w:lastRow="0" w:firstColumn="0" w:lastColumn="0" w:oddVBand="0" w:evenVBand="0" w:oddHBand="1" w:evenHBand="0" w:firstRowFirstColumn="0" w:firstRowLastColumn="0" w:lastRowFirstColumn="0" w:lastRowLastColumn="0"/>
        </w:trPr>
        <w:tc>
          <w:tcPr>
            <w:tcW w:w="1702" w:type="dxa"/>
            <w:hideMark/>
          </w:tcPr>
          <w:p w14:paraId="63732694" w14:textId="77777777" w:rsidR="00D77209" w:rsidRPr="00E94F4D" w:rsidRDefault="00D77209" w:rsidP="00361F25">
            <w:pPr>
              <w:pStyle w:val="TableText"/>
              <w:rPr>
                <w:rFonts w:ascii="Times New Roman" w:hAnsi="Times New Roman" w:cs="Times New Roman"/>
                <w:sz w:val="24"/>
                <w:szCs w:val="24"/>
              </w:rPr>
            </w:pPr>
            <w:r w:rsidRPr="00E94F4D">
              <w:t>Boutwell </w:t>
            </w:r>
          </w:p>
        </w:tc>
        <w:tc>
          <w:tcPr>
            <w:tcW w:w="698" w:type="dxa"/>
            <w:vAlign w:val="center"/>
            <w:hideMark/>
          </w:tcPr>
          <w:p w14:paraId="539BE856" w14:textId="2FFE8C71"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1F2D0CA7" w14:textId="535E9DD8"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1E4B1B3E" w14:textId="6FDA5CA7"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4260D252" w14:textId="2721762B"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808" w:type="dxa"/>
            <w:vAlign w:val="center"/>
            <w:hideMark/>
          </w:tcPr>
          <w:p w14:paraId="1771617E" w14:textId="49BF2111"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87" w:type="dxa"/>
            <w:vAlign w:val="center"/>
            <w:hideMark/>
          </w:tcPr>
          <w:p w14:paraId="73B5E01C" w14:textId="44647406"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23637B00" w14:textId="5CC3E4C4"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00" w:type="dxa"/>
            <w:vAlign w:val="center"/>
            <w:hideMark/>
          </w:tcPr>
          <w:p w14:paraId="3A7266F9" w14:textId="622C2431"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51E52C3B" w14:textId="527568B5"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12" w:type="dxa"/>
            <w:vAlign w:val="center"/>
            <w:hideMark/>
          </w:tcPr>
          <w:p w14:paraId="5FDEC21A" w14:textId="7D3EB9B9"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r>
      <w:tr w:rsidR="00F9652A" w:rsidRPr="00E94F4D" w14:paraId="6B62E56A" w14:textId="77777777" w:rsidTr="00456D36">
        <w:tc>
          <w:tcPr>
            <w:tcW w:w="1702" w:type="dxa"/>
            <w:hideMark/>
          </w:tcPr>
          <w:p w14:paraId="67484470" w14:textId="4C06C98A" w:rsidR="00D77209" w:rsidRPr="00E94F4D" w:rsidRDefault="00D77209" w:rsidP="00361F25">
            <w:pPr>
              <w:pStyle w:val="TableText"/>
              <w:rPr>
                <w:rFonts w:ascii="Times New Roman" w:hAnsi="Times New Roman" w:cs="Times New Roman"/>
                <w:sz w:val="24"/>
                <w:szCs w:val="24"/>
              </w:rPr>
            </w:pPr>
            <w:r w:rsidRPr="00E94F4D">
              <w:t>Swallow</w:t>
            </w:r>
            <w:r w:rsidR="00DF20A7">
              <w:t xml:space="preserve"> </w:t>
            </w:r>
            <w:r w:rsidRPr="00E94F4D">
              <w:t>Union </w:t>
            </w:r>
          </w:p>
        </w:tc>
        <w:tc>
          <w:tcPr>
            <w:tcW w:w="698" w:type="dxa"/>
            <w:vAlign w:val="center"/>
            <w:hideMark/>
          </w:tcPr>
          <w:p w14:paraId="5A766669" w14:textId="6A67E378"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0B43AF4D" w14:textId="2E8E56C6"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3EA8D8B1" w14:textId="25A3BE27"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6E8DCF39" w14:textId="15C297F1"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808" w:type="dxa"/>
            <w:vAlign w:val="center"/>
            <w:hideMark/>
          </w:tcPr>
          <w:p w14:paraId="51539E24" w14:textId="654BADBF"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87" w:type="dxa"/>
            <w:vAlign w:val="center"/>
            <w:hideMark/>
          </w:tcPr>
          <w:p w14:paraId="0FE69C3B" w14:textId="2355773E"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1D042C0C" w14:textId="20CC4CDB"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00" w:type="dxa"/>
            <w:vAlign w:val="center"/>
            <w:hideMark/>
          </w:tcPr>
          <w:p w14:paraId="441A8D12" w14:textId="58AD4466"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49A2B4AB" w14:textId="0A25EAE7"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12" w:type="dxa"/>
            <w:vAlign w:val="center"/>
            <w:hideMark/>
          </w:tcPr>
          <w:p w14:paraId="01F9E8C1" w14:textId="6BB15E55"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r>
      <w:tr w:rsidR="00F9652A" w:rsidRPr="00E94F4D" w14:paraId="166337B3" w14:textId="77777777" w:rsidTr="00456D36">
        <w:trPr>
          <w:cnfStyle w:val="000000100000" w:firstRow="0" w:lastRow="0" w:firstColumn="0" w:lastColumn="0" w:oddVBand="0" w:evenVBand="0" w:oddHBand="1" w:evenHBand="0" w:firstRowFirstColumn="0" w:firstRowLastColumn="0" w:lastRowFirstColumn="0" w:lastRowLastColumn="0"/>
        </w:trPr>
        <w:tc>
          <w:tcPr>
            <w:tcW w:w="1702" w:type="dxa"/>
            <w:hideMark/>
          </w:tcPr>
          <w:p w14:paraId="4C080148" w14:textId="77777777" w:rsidR="00D77209" w:rsidRPr="00E94F4D" w:rsidRDefault="00D77209" w:rsidP="00361F25">
            <w:pPr>
              <w:pStyle w:val="TableText"/>
              <w:rPr>
                <w:rFonts w:ascii="Times New Roman" w:hAnsi="Times New Roman" w:cs="Times New Roman"/>
                <w:sz w:val="24"/>
                <w:szCs w:val="24"/>
              </w:rPr>
            </w:pPr>
            <w:r w:rsidRPr="00E94F4D">
              <w:t>Roche </w:t>
            </w:r>
          </w:p>
        </w:tc>
        <w:tc>
          <w:tcPr>
            <w:tcW w:w="698" w:type="dxa"/>
            <w:vAlign w:val="center"/>
            <w:hideMark/>
          </w:tcPr>
          <w:p w14:paraId="6A25F59B" w14:textId="0E7CC87C"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4D4C1BF7" w14:textId="6423FC36"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7BD9B8B4" w14:textId="538F822D"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6A8FD9C2" w14:textId="4381DB07"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808" w:type="dxa"/>
            <w:vAlign w:val="center"/>
            <w:hideMark/>
          </w:tcPr>
          <w:p w14:paraId="2BA1D7CC" w14:textId="67BC7DD9"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87" w:type="dxa"/>
            <w:vAlign w:val="center"/>
            <w:hideMark/>
          </w:tcPr>
          <w:p w14:paraId="7AE06B4C" w14:textId="4534D3A9"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0E8139AC" w14:textId="16A8CE78"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00" w:type="dxa"/>
            <w:vAlign w:val="center"/>
            <w:hideMark/>
          </w:tcPr>
          <w:p w14:paraId="0E8E4717" w14:textId="65057D6D"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0349FB66" w14:textId="1EA9A268"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12" w:type="dxa"/>
            <w:vAlign w:val="center"/>
            <w:hideMark/>
          </w:tcPr>
          <w:p w14:paraId="483E3AD1" w14:textId="6CC82128"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r>
      <w:tr w:rsidR="00F9652A" w:rsidRPr="00E94F4D" w14:paraId="181D5CF3" w14:textId="77777777" w:rsidTr="00456D36">
        <w:tc>
          <w:tcPr>
            <w:tcW w:w="1702" w:type="dxa"/>
            <w:hideMark/>
          </w:tcPr>
          <w:p w14:paraId="775C9B5A" w14:textId="46EACE0B" w:rsidR="00D77209" w:rsidRPr="00E94F4D" w:rsidRDefault="00D77209" w:rsidP="00361F25">
            <w:pPr>
              <w:pStyle w:val="TableText"/>
              <w:rPr>
                <w:rFonts w:ascii="Times New Roman" w:hAnsi="Times New Roman" w:cs="Times New Roman"/>
                <w:sz w:val="24"/>
                <w:szCs w:val="24"/>
              </w:rPr>
            </w:pPr>
            <w:r w:rsidRPr="00E94F4D">
              <w:t>Groton</w:t>
            </w:r>
            <w:r w:rsidR="00DF20A7">
              <w:t>-</w:t>
            </w:r>
            <w:r w:rsidRPr="00E94F4D">
              <w:t>Dunstable Reg</w:t>
            </w:r>
            <w:r w:rsidR="0080560E">
              <w:t>iona</w:t>
            </w:r>
            <w:r w:rsidRPr="00E94F4D">
              <w:t>l Middle </w:t>
            </w:r>
          </w:p>
        </w:tc>
        <w:tc>
          <w:tcPr>
            <w:tcW w:w="698" w:type="dxa"/>
            <w:vAlign w:val="center"/>
            <w:hideMark/>
          </w:tcPr>
          <w:p w14:paraId="36C0B6EB" w14:textId="54ACF045"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69%</w:t>
            </w:r>
          </w:p>
        </w:tc>
        <w:tc>
          <w:tcPr>
            <w:tcW w:w="699" w:type="dxa"/>
            <w:vAlign w:val="center"/>
            <w:hideMark/>
          </w:tcPr>
          <w:p w14:paraId="1A362C84" w14:textId="098A60E9"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39%</w:t>
            </w:r>
          </w:p>
        </w:tc>
        <w:tc>
          <w:tcPr>
            <w:tcW w:w="699" w:type="dxa"/>
            <w:vAlign w:val="center"/>
            <w:hideMark/>
          </w:tcPr>
          <w:p w14:paraId="2B5680F2" w14:textId="1CB475F5"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52%</w:t>
            </w:r>
          </w:p>
        </w:tc>
        <w:tc>
          <w:tcPr>
            <w:tcW w:w="699" w:type="dxa"/>
            <w:vAlign w:val="center"/>
            <w:hideMark/>
          </w:tcPr>
          <w:p w14:paraId="309D9836" w14:textId="521DEB08"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30%</w:t>
            </w:r>
          </w:p>
        </w:tc>
        <w:tc>
          <w:tcPr>
            <w:tcW w:w="808" w:type="dxa"/>
            <w:vAlign w:val="center"/>
            <w:hideMark/>
          </w:tcPr>
          <w:p w14:paraId="28E5105B" w14:textId="60CE6021"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87" w:type="dxa"/>
            <w:vAlign w:val="center"/>
            <w:hideMark/>
          </w:tcPr>
          <w:p w14:paraId="76B14A7F" w14:textId="684AC41A"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0A83E95E" w14:textId="17520BCA"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75%</w:t>
            </w:r>
          </w:p>
        </w:tc>
        <w:tc>
          <w:tcPr>
            <w:tcW w:w="900" w:type="dxa"/>
            <w:vAlign w:val="center"/>
            <w:hideMark/>
          </w:tcPr>
          <w:p w14:paraId="019C7F1D" w14:textId="419AFEE7"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6BC52558" w14:textId="7231B86F"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70%</w:t>
            </w:r>
          </w:p>
        </w:tc>
        <w:tc>
          <w:tcPr>
            <w:tcW w:w="712" w:type="dxa"/>
            <w:vAlign w:val="center"/>
            <w:hideMark/>
          </w:tcPr>
          <w:p w14:paraId="05368873" w14:textId="787D7654"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71%</w:t>
            </w:r>
          </w:p>
        </w:tc>
      </w:tr>
      <w:tr w:rsidR="00F9652A" w:rsidRPr="00E94F4D" w14:paraId="728BFE61" w14:textId="77777777" w:rsidTr="00456D36">
        <w:trPr>
          <w:cnfStyle w:val="000000100000" w:firstRow="0" w:lastRow="0" w:firstColumn="0" w:lastColumn="0" w:oddVBand="0" w:evenVBand="0" w:oddHBand="1" w:evenHBand="0" w:firstRowFirstColumn="0" w:firstRowLastColumn="0" w:lastRowFirstColumn="0" w:lastRowLastColumn="0"/>
        </w:trPr>
        <w:tc>
          <w:tcPr>
            <w:tcW w:w="1702" w:type="dxa"/>
            <w:hideMark/>
          </w:tcPr>
          <w:p w14:paraId="3983A075" w14:textId="535B9991" w:rsidR="00D77209" w:rsidRPr="00E94F4D" w:rsidRDefault="00D77209" w:rsidP="00361F25">
            <w:pPr>
              <w:pStyle w:val="TableText"/>
              <w:rPr>
                <w:rFonts w:ascii="Times New Roman" w:hAnsi="Times New Roman" w:cs="Times New Roman"/>
                <w:sz w:val="24"/>
                <w:szCs w:val="24"/>
              </w:rPr>
            </w:pPr>
            <w:r w:rsidRPr="00E94F4D">
              <w:t>Groton</w:t>
            </w:r>
            <w:r w:rsidR="00DF20A7">
              <w:t>-</w:t>
            </w:r>
            <w:r w:rsidRPr="00E94F4D">
              <w:t>Dunstable Reg</w:t>
            </w:r>
            <w:r w:rsidR="0080560E">
              <w:t>iona</w:t>
            </w:r>
            <w:r w:rsidRPr="00E94F4D">
              <w:t>l High </w:t>
            </w:r>
          </w:p>
        </w:tc>
        <w:tc>
          <w:tcPr>
            <w:tcW w:w="698" w:type="dxa"/>
            <w:vAlign w:val="center"/>
            <w:hideMark/>
          </w:tcPr>
          <w:p w14:paraId="09AF7B9A" w14:textId="00316609"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2C258748" w14:textId="022421F1"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36C3A1CF" w14:textId="3F36D6A5"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699" w:type="dxa"/>
            <w:vAlign w:val="center"/>
            <w:hideMark/>
          </w:tcPr>
          <w:p w14:paraId="0A235513" w14:textId="35D553B8"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808" w:type="dxa"/>
            <w:vAlign w:val="center"/>
            <w:hideMark/>
          </w:tcPr>
          <w:p w14:paraId="08836956" w14:textId="53F980F3"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87" w:type="dxa"/>
            <w:vAlign w:val="center"/>
            <w:hideMark/>
          </w:tcPr>
          <w:p w14:paraId="346CBAE5" w14:textId="25D4D294"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4A4AB4F0" w14:textId="709F4B9C"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900" w:type="dxa"/>
            <w:vAlign w:val="center"/>
            <w:hideMark/>
          </w:tcPr>
          <w:p w14:paraId="2F0C3B8C" w14:textId="2A248354"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035533F8" w14:textId="55CEF778"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12" w:type="dxa"/>
            <w:vAlign w:val="center"/>
            <w:hideMark/>
          </w:tcPr>
          <w:p w14:paraId="76B756DB" w14:textId="7FF89B25"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r>
      <w:tr w:rsidR="00F9652A" w:rsidRPr="00E94F4D" w14:paraId="3F5D00F1" w14:textId="77777777" w:rsidTr="00456D36">
        <w:tc>
          <w:tcPr>
            <w:tcW w:w="1702" w:type="dxa"/>
            <w:hideMark/>
          </w:tcPr>
          <w:p w14:paraId="7FAAB284" w14:textId="77777777" w:rsidR="00D77209" w:rsidRPr="00E94F4D" w:rsidRDefault="00D77209" w:rsidP="00361F25">
            <w:pPr>
              <w:pStyle w:val="TableText"/>
              <w:rPr>
                <w:rFonts w:ascii="Times New Roman" w:hAnsi="Times New Roman" w:cs="Times New Roman"/>
                <w:sz w:val="24"/>
                <w:szCs w:val="24"/>
              </w:rPr>
            </w:pPr>
            <w:r w:rsidRPr="00E94F4D">
              <w:t>District </w:t>
            </w:r>
          </w:p>
        </w:tc>
        <w:tc>
          <w:tcPr>
            <w:tcW w:w="698" w:type="dxa"/>
            <w:vAlign w:val="center"/>
            <w:hideMark/>
          </w:tcPr>
          <w:p w14:paraId="528F65B7" w14:textId="7F64D180"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67%</w:t>
            </w:r>
          </w:p>
        </w:tc>
        <w:tc>
          <w:tcPr>
            <w:tcW w:w="699" w:type="dxa"/>
            <w:vAlign w:val="center"/>
            <w:hideMark/>
          </w:tcPr>
          <w:p w14:paraId="623E0FBF" w14:textId="59C60D77"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35%</w:t>
            </w:r>
          </w:p>
        </w:tc>
        <w:tc>
          <w:tcPr>
            <w:tcW w:w="699" w:type="dxa"/>
            <w:vAlign w:val="center"/>
            <w:hideMark/>
          </w:tcPr>
          <w:p w14:paraId="01EEEC4E" w14:textId="1DFF72B6"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48%</w:t>
            </w:r>
          </w:p>
        </w:tc>
        <w:tc>
          <w:tcPr>
            <w:tcW w:w="699" w:type="dxa"/>
            <w:vAlign w:val="center"/>
            <w:hideMark/>
          </w:tcPr>
          <w:p w14:paraId="45EC1E9D" w14:textId="6BE079D8"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26%</w:t>
            </w:r>
          </w:p>
        </w:tc>
        <w:tc>
          <w:tcPr>
            <w:tcW w:w="808" w:type="dxa"/>
            <w:vAlign w:val="center"/>
            <w:hideMark/>
          </w:tcPr>
          <w:p w14:paraId="0E5F424F" w14:textId="1DAF497C"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25%</w:t>
            </w:r>
          </w:p>
        </w:tc>
        <w:tc>
          <w:tcPr>
            <w:tcW w:w="987" w:type="dxa"/>
            <w:vAlign w:val="center"/>
            <w:hideMark/>
          </w:tcPr>
          <w:p w14:paraId="777F8FF0" w14:textId="68A2D0D1" w:rsidR="00D77209" w:rsidRPr="00E94F4D" w:rsidRDefault="00456D36" w:rsidP="00456D36">
            <w:pPr>
              <w:pStyle w:val="TableTextCentered"/>
              <w:rPr>
                <w:rFonts w:ascii="Times New Roman" w:hAnsi="Times New Roman" w:cs="Times New Roman"/>
                <w:sz w:val="24"/>
                <w:szCs w:val="24"/>
              </w:rPr>
            </w:pPr>
            <w:r>
              <w:rPr>
                <w:rFonts w:ascii="Franklin Gothic Book" w:hAnsi="Franklin Gothic Book" w:cs="Calibri"/>
              </w:rPr>
              <w:t>NA</w:t>
            </w:r>
          </w:p>
        </w:tc>
        <w:tc>
          <w:tcPr>
            <w:tcW w:w="720" w:type="dxa"/>
            <w:vAlign w:val="center"/>
            <w:hideMark/>
          </w:tcPr>
          <w:p w14:paraId="73C1CFB6" w14:textId="4931D9A9"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75%</w:t>
            </w:r>
          </w:p>
        </w:tc>
        <w:tc>
          <w:tcPr>
            <w:tcW w:w="900" w:type="dxa"/>
            <w:vAlign w:val="center"/>
            <w:hideMark/>
          </w:tcPr>
          <w:p w14:paraId="6D4A7E1D" w14:textId="18780C47"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30%</w:t>
            </w:r>
          </w:p>
        </w:tc>
        <w:tc>
          <w:tcPr>
            <w:tcW w:w="720" w:type="dxa"/>
            <w:vAlign w:val="center"/>
            <w:hideMark/>
          </w:tcPr>
          <w:p w14:paraId="5DD50842" w14:textId="507BB823"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70%</w:t>
            </w:r>
          </w:p>
        </w:tc>
        <w:tc>
          <w:tcPr>
            <w:tcW w:w="712" w:type="dxa"/>
            <w:vAlign w:val="center"/>
            <w:hideMark/>
          </w:tcPr>
          <w:p w14:paraId="50AAB134" w14:textId="35540755"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69%</w:t>
            </w:r>
          </w:p>
        </w:tc>
      </w:tr>
      <w:tr w:rsidR="00F9652A" w:rsidRPr="00E94F4D" w14:paraId="0F70FB9A" w14:textId="77777777" w:rsidTr="00456D36">
        <w:trPr>
          <w:cnfStyle w:val="000000100000" w:firstRow="0" w:lastRow="0" w:firstColumn="0" w:lastColumn="0" w:oddVBand="0" w:evenVBand="0" w:oddHBand="1" w:evenHBand="0" w:firstRowFirstColumn="0" w:firstRowLastColumn="0" w:lastRowFirstColumn="0" w:lastRowLastColumn="0"/>
        </w:trPr>
        <w:tc>
          <w:tcPr>
            <w:tcW w:w="1702" w:type="dxa"/>
            <w:hideMark/>
          </w:tcPr>
          <w:p w14:paraId="6DF9EA5A" w14:textId="77777777" w:rsidR="00D77209" w:rsidRPr="00E94F4D" w:rsidRDefault="00D77209" w:rsidP="00361F25">
            <w:pPr>
              <w:pStyle w:val="TableText"/>
              <w:rPr>
                <w:rFonts w:ascii="Times New Roman" w:hAnsi="Times New Roman" w:cs="Times New Roman"/>
                <w:sz w:val="24"/>
                <w:szCs w:val="24"/>
              </w:rPr>
            </w:pPr>
            <w:r w:rsidRPr="00E94F4D">
              <w:t>State </w:t>
            </w:r>
          </w:p>
        </w:tc>
        <w:tc>
          <w:tcPr>
            <w:tcW w:w="698" w:type="dxa"/>
            <w:vAlign w:val="center"/>
            <w:hideMark/>
          </w:tcPr>
          <w:p w14:paraId="27A05F81" w14:textId="73AA21F1"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42%</w:t>
            </w:r>
          </w:p>
        </w:tc>
        <w:tc>
          <w:tcPr>
            <w:tcW w:w="699" w:type="dxa"/>
            <w:vAlign w:val="center"/>
            <w:hideMark/>
          </w:tcPr>
          <w:p w14:paraId="4E7CA56A" w14:textId="60E50120"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23%</w:t>
            </w:r>
          </w:p>
        </w:tc>
        <w:tc>
          <w:tcPr>
            <w:tcW w:w="699" w:type="dxa"/>
            <w:vAlign w:val="center"/>
            <w:hideMark/>
          </w:tcPr>
          <w:p w14:paraId="1EE2AD46" w14:textId="4C691C17"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21%</w:t>
            </w:r>
          </w:p>
        </w:tc>
        <w:tc>
          <w:tcPr>
            <w:tcW w:w="699" w:type="dxa"/>
            <w:vAlign w:val="center"/>
            <w:hideMark/>
          </w:tcPr>
          <w:p w14:paraId="791E2121" w14:textId="776774AB"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15%</w:t>
            </w:r>
          </w:p>
        </w:tc>
        <w:tc>
          <w:tcPr>
            <w:tcW w:w="808" w:type="dxa"/>
            <w:vAlign w:val="center"/>
            <w:hideMark/>
          </w:tcPr>
          <w:p w14:paraId="13E9F2DD" w14:textId="56F3CDEA"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18%</w:t>
            </w:r>
          </w:p>
        </w:tc>
        <w:tc>
          <w:tcPr>
            <w:tcW w:w="987" w:type="dxa"/>
            <w:vAlign w:val="center"/>
            <w:hideMark/>
          </w:tcPr>
          <w:p w14:paraId="1116D624" w14:textId="622F6558"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19%</w:t>
            </w:r>
          </w:p>
        </w:tc>
        <w:tc>
          <w:tcPr>
            <w:tcW w:w="720" w:type="dxa"/>
            <w:vAlign w:val="center"/>
            <w:hideMark/>
          </w:tcPr>
          <w:p w14:paraId="3421CBFD" w14:textId="4F4FCAEB"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62%</w:t>
            </w:r>
          </w:p>
        </w:tc>
        <w:tc>
          <w:tcPr>
            <w:tcW w:w="900" w:type="dxa"/>
            <w:vAlign w:val="center"/>
            <w:hideMark/>
          </w:tcPr>
          <w:p w14:paraId="0F9B897F" w14:textId="43286D11"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20%</w:t>
            </w:r>
          </w:p>
        </w:tc>
        <w:tc>
          <w:tcPr>
            <w:tcW w:w="720" w:type="dxa"/>
            <w:vAlign w:val="center"/>
            <w:hideMark/>
          </w:tcPr>
          <w:p w14:paraId="5CF685C8" w14:textId="00ECFAE6"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47%</w:t>
            </w:r>
          </w:p>
        </w:tc>
        <w:tc>
          <w:tcPr>
            <w:tcW w:w="712" w:type="dxa"/>
            <w:vAlign w:val="center"/>
            <w:hideMark/>
          </w:tcPr>
          <w:p w14:paraId="78772FC8" w14:textId="1E61F53E" w:rsidR="00D77209" w:rsidRPr="00E94F4D" w:rsidRDefault="00D77209" w:rsidP="00456D36">
            <w:pPr>
              <w:pStyle w:val="TableTextCentered"/>
              <w:rPr>
                <w:rFonts w:ascii="Times New Roman" w:hAnsi="Times New Roman" w:cs="Times New Roman"/>
                <w:sz w:val="24"/>
                <w:szCs w:val="24"/>
              </w:rPr>
            </w:pPr>
            <w:r w:rsidRPr="009E66CC">
              <w:rPr>
                <w:rFonts w:ascii="Franklin Gothic Book" w:hAnsi="Franklin Gothic Book" w:cs="Calibri"/>
              </w:rPr>
              <w:t>50%</w:t>
            </w:r>
          </w:p>
        </w:tc>
      </w:tr>
    </w:tbl>
    <w:p w14:paraId="7C7104CE" w14:textId="1F9E7328" w:rsidR="00D77209" w:rsidRPr="00361F25" w:rsidRDefault="00D77209" w:rsidP="00361F25">
      <w:pPr>
        <w:pStyle w:val="TableNote"/>
      </w:pPr>
      <w:r w:rsidRPr="00EC6CFA">
        <w:rPr>
          <w:i/>
          <w:iCs/>
        </w:rPr>
        <w:t xml:space="preserve">Note. </w:t>
      </w:r>
      <w:r w:rsidRPr="00361F25">
        <w:t>High need = students with high need; Econ. dis. = students who are economically disadvantaged; SWD = students with disabilities; multi-race = students who are multiple races but not Hispanic or Latino.</w:t>
      </w:r>
    </w:p>
    <w:p w14:paraId="73214436" w14:textId="77777777" w:rsidR="00EC6CFA" w:rsidRDefault="00EC6CFA">
      <w:pPr>
        <w:spacing w:line="240" w:lineRule="auto"/>
        <w:rPr>
          <w:rFonts w:ascii="Franklin Gothic Demi" w:hAnsi="Franklin Gothic Demi"/>
        </w:rPr>
      </w:pPr>
      <w:r>
        <w:br w:type="page"/>
      </w:r>
    </w:p>
    <w:p w14:paraId="60725885" w14:textId="57B38881"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20</w:t>
        </w:r>
      </w:fldSimple>
      <w:r>
        <w:t>.</w:t>
      </w:r>
      <w:r w:rsidRPr="00E94F4D">
        <w:t xml:space="preserve"> </w:t>
      </w:r>
      <w:r w:rsidR="00905E6B">
        <w:rPr>
          <w:rFonts w:cstheme="minorHAnsi"/>
          <w:color w:val="000000" w:themeColor="text1"/>
        </w:rPr>
        <w:t>Groton-Dunstable Regional School District</w:t>
      </w:r>
      <w:r w:rsidR="00905E6B">
        <w:t>:</w:t>
      </w:r>
      <w:r w:rsidR="00905E6B" w:rsidRPr="00E94F4D">
        <w:t> Four-Year Cohort Graduation Rates by Student Group, 2018-2021 </w:t>
      </w:r>
    </w:p>
    <w:tbl>
      <w:tblPr>
        <w:tblStyle w:val="MSVTable11"/>
        <w:tblW w:w="5000" w:type="pct"/>
        <w:tblLook w:val="04A0" w:firstRow="1" w:lastRow="0" w:firstColumn="1" w:lastColumn="0" w:noHBand="0" w:noVBand="1"/>
      </w:tblPr>
      <w:tblGrid>
        <w:gridCol w:w="2153"/>
        <w:gridCol w:w="858"/>
        <w:gridCol w:w="1055"/>
        <w:gridCol w:w="1055"/>
        <w:gridCol w:w="1055"/>
        <w:gridCol w:w="1055"/>
        <w:gridCol w:w="938"/>
        <w:gridCol w:w="1175"/>
      </w:tblGrid>
      <w:tr w:rsidR="00F9652A" w:rsidRPr="00E94F4D" w14:paraId="2B77F2A6" w14:textId="77777777" w:rsidTr="00456D36">
        <w:trPr>
          <w:cnfStyle w:val="100000000000" w:firstRow="1" w:lastRow="0" w:firstColumn="0" w:lastColumn="0" w:oddVBand="0" w:evenVBand="0" w:oddHBand="0" w:evenHBand="0" w:firstRowFirstColumn="0" w:firstRowLastColumn="0" w:lastRowFirstColumn="0" w:lastRowLastColumn="0"/>
        </w:trPr>
        <w:tc>
          <w:tcPr>
            <w:tcW w:w="2153" w:type="dxa"/>
            <w:vAlign w:val="center"/>
            <w:hideMark/>
          </w:tcPr>
          <w:p w14:paraId="3120C30E" w14:textId="2F09FB08" w:rsidR="00D77209" w:rsidRPr="00F9652A" w:rsidRDefault="00D77209" w:rsidP="00456D36">
            <w:pPr>
              <w:pStyle w:val="TableColHeadingCenter"/>
            </w:pPr>
            <w:r w:rsidRPr="00F9652A">
              <w:t>Group</w:t>
            </w:r>
          </w:p>
        </w:tc>
        <w:tc>
          <w:tcPr>
            <w:tcW w:w="858" w:type="dxa"/>
            <w:vAlign w:val="center"/>
            <w:hideMark/>
          </w:tcPr>
          <w:p w14:paraId="789A80C0" w14:textId="3E9F0343" w:rsidR="00D77209" w:rsidRPr="00F9652A" w:rsidRDefault="00D77209" w:rsidP="00456D36">
            <w:pPr>
              <w:pStyle w:val="TableColHeadingCenter"/>
            </w:pPr>
            <w:r w:rsidRPr="00F9652A">
              <w:rPr>
                <w:i/>
                <w:iCs/>
              </w:rPr>
              <w:t>N</w:t>
            </w:r>
            <w:r w:rsidR="009E66CC">
              <w:br/>
            </w:r>
            <w:r w:rsidRPr="00F9652A">
              <w:t>(2021)</w:t>
            </w:r>
          </w:p>
        </w:tc>
        <w:tc>
          <w:tcPr>
            <w:tcW w:w="1055" w:type="dxa"/>
            <w:vAlign w:val="center"/>
            <w:hideMark/>
          </w:tcPr>
          <w:p w14:paraId="5A4A4B6C" w14:textId="754CF52F" w:rsidR="00D77209" w:rsidRPr="00F9652A" w:rsidRDefault="00D77209" w:rsidP="00456D36">
            <w:pPr>
              <w:pStyle w:val="TableColHeadingCenter"/>
            </w:pPr>
            <w:r w:rsidRPr="00F9652A">
              <w:t>2018</w:t>
            </w:r>
          </w:p>
        </w:tc>
        <w:tc>
          <w:tcPr>
            <w:tcW w:w="1055" w:type="dxa"/>
            <w:vAlign w:val="center"/>
            <w:hideMark/>
          </w:tcPr>
          <w:p w14:paraId="6F3C49DE" w14:textId="2466EFBB" w:rsidR="00D77209" w:rsidRPr="00F9652A" w:rsidRDefault="00D77209" w:rsidP="00456D36">
            <w:pPr>
              <w:pStyle w:val="TableColHeadingCenter"/>
            </w:pPr>
            <w:r w:rsidRPr="00F9652A">
              <w:t>2019</w:t>
            </w:r>
          </w:p>
        </w:tc>
        <w:tc>
          <w:tcPr>
            <w:tcW w:w="1055" w:type="dxa"/>
            <w:vAlign w:val="center"/>
            <w:hideMark/>
          </w:tcPr>
          <w:p w14:paraId="76EACF78" w14:textId="1C07A2E4" w:rsidR="00D77209" w:rsidRPr="00F9652A" w:rsidRDefault="00D77209" w:rsidP="00456D36">
            <w:pPr>
              <w:pStyle w:val="TableColHeadingCenter"/>
            </w:pPr>
            <w:r w:rsidRPr="00F9652A">
              <w:t>2020</w:t>
            </w:r>
          </w:p>
        </w:tc>
        <w:tc>
          <w:tcPr>
            <w:tcW w:w="1055" w:type="dxa"/>
            <w:vAlign w:val="center"/>
            <w:hideMark/>
          </w:tcPr>
          <w:p w14:paraId="29261852" w14:textId="6C00C304" w:rsidR="00D77209" w:rsidRPr="00F9652A" w:rsidRDefault="00D77209" w:rsidP="00456D36">
            <w:pPr>
              <w:pStyle w:val="TableColHeadingCenter"/>
            </w:pPr>
            <w:r w:rsidRPr="00F9652A">
              <w:t>2021</w:t>
            </w:r>
          </w:p>
        </w:tc>
        <w:tc>
          <w:tcPr>
            <w:tcW w:w="938" w:type="dxa"/>
            <w:vAlign w:val="center"/>
            <w:hideMark/>
          </w:tcPr>
          <w:p w14:paraId="357FC0A8" w14:textId="74466783" w:rsidR="00D77209" w:rsidRPr="00F9652A" w:rsidRDefault="00D77209" w:rsidP="00456D36">
            <w:pPr>
              <w:pStyle w:val="TableColHeadingCenter"/>
            </w:pPr>
            <w:r w:rsidRPr="00F9652A">
              <w:t>4-year change</w:t>
            </w:r>
          </w:p>
        </w:tc>
        <w:tc>
          <w:tcPr>
            <w:tcW w:w="1175" w:type="dxa"/>
            <w:vAlign w:val="center"/>
            <w:hideMark/>
          </w:tcPr>
          <w:p w14:paraId="010EAFB9" w14:textId="4BFDFE8E" w:rsidR="00D77209" w:rsidRPr="00F9652A" w:rsidRDefault="00D77209" w:rsidP="00456D36">
            <w:pPr>
              <w:pStyle w:val="TableColHeadingCenter"/>
            </w:pPr>
            <w:r w:rsidRPr="00F9652A">
              <w:t>State (2021)</w:t>
            </w:r>
          </w:p>
        </w:tc>
      </w:tr>
      <w:tr w:rsidR="00F9652A" w:rsidRPr="00E94F4D" w14:paraId="1C9928CD" w14:textId="77777777" w:rsidTr="00456D36">
        <w:trPr>
          <w:cnfStyle w:val="000000100000" w:firstRow="0" w:lastRow="0" w:firstColumn="0" w:lastColumn="0" w:oddVBand="0" w:evenVBand="0" w:oddHBand="1" w:evenHBand="0" w:firstRowFirstColumn="0" w:firstRowLastColumn="0" w:lastRowFirstColumn="0" w:lastRowLastColumn="0"/>
        </w:trPr>
        <w:tc>
          <w:tcPr>
            <w:tcW w:w="2153" w:type="dxa"/>
            <w:hideMark/>
          </w:tcPr>
          <w:p w14:paraId="33A484C0" w14:textId="77777777" w:rsidR="00D77209" w:rsidRPr="00F9652A" w:rsidRDefault="00D77209" w:rsidP="00361F25">
            <w:pPr>
              <w:pStyle w:val="TableText"/>
            </w:pPr>
            <w:r w:rsidRPr="00F9652A">
              <w:t>All </w:t>
            </w:r>
          </w:p>
        </w:tc>
        <w:tc>
          <w:tcPr>
            <w:tcW w:w="858" w:type="dxa"/>
            <w:vAlign w:val="center"/>
            <w:hideMark/>
          </w:tcPr>
          <w:p w14:paraId="498592CD" w14:textId="3FF307FB" w:rsidR="00D77209" w:rsidRPr="00F9652A" w:rsidRDefault="00D77209" w:rsidP="00456D36">
            <w:pPr>
              <w:pStyle w:val="TableTextCentered"/>
            </w:pPr>
            <w:r w:rsidRPr="00F9652A">
              <w:t>194</w:t>
            </w:r>
          </w:p>
        </w:tc>
        <w:tc>
          <w:tcPr>
            <w:tcW w:w="1055" w:type="dxa"/>
            <w:vAlign w:val="center"/>
            <w:hideMark/>
          </w:tcPr>
          <w:p w14:paraId="245DAAE3" w14:textId="6985F73B" w:rsidR="00D77209" w:rsidRPr="00F9652A" w:rsidRDefault="00D77209" w:rsidP="00456D36">
            <w:pPr>
              <w:pStyle w:val="TableTextCentered"/>
            </w:pPr>
            <w:r w:rsidRPr="00F9652A">
              <w:t>98.1</w:t>
            </w:r>
          </w:p>
        </w:tc>
        <w:tc>
          <w:tcPr>
            <w:tcW w:w="1055" w:type="dxa"/>
            <w:vAlign w:val="center"/>
            <w:hideMark/>
          </w:tcPr>
          <w:p w14:paraId="3871918B" w14:textId="536A8479" w:rsidR="00D77209" w:rsidRPr="00F9652A" w:rsidRDefault="00D77209" w:rsidP="00456D36">
            <w:pPr>
              <w:pStyle w:val="TableTextCentered"/>
            </w:pPr>
            <w:r w:rsidRPr="00F9652A">
              <w:t>97.6</w:t>
            </w:r>
          </w:p>
        </w:tc>
        <w:tc>
          <w:tcPr>
            <w:tcW w:w="1055" w:type="dxa"/>
            <w:vAlign w:val="center"/>
            <w:hideMark/>
          </w:tcPr>
          <w:p w14:paraId="77E95B7B" w14:textId="38690154" w:rsidR="00D77209" w:rsidRPr="00F9652A" w:rsidRDefault="00D77209" w:rsidP="00456D36">
            <w:pPr>
              <w:pStyle w:val="TableTextCentered"/>
            </w:pPr>
            <w:r w:rsidRPr="00F9652A">
              <w:t>97.8</w:t>
            </w:r>
          </w:p>
        </w:tc>
        <w:tc>
          <w:tcPr>
            <w:tcW w:w="1055" w:type="dxa"/>
            <w:vAlign w:val="center"/>
            <w:hideMark/>
          </w:tcPr>
          <w:p w14:paraId="4E6783A8" w14:textId="2F64D885" w:rsidR="00D77209" w:rsidRPr="00F9652A" w:rsidRDefault="00D77209" w:rsidP="00456D36">
            <w:pPr>
              <w:pStyle w:val="TableTextCentered"/>
            </w:pPr>
            <w:r w:rsidRPr="00F9652A">
              <w:t>97.9</w:t>
            </w:r>
          </w:p>
        </w:tc>
        <w:tc>
          <w:tcPr>
            <w:tcW w:w="938" w:type="dxa"/>
            <w:vAlign w:val="center"/>
            <w:hideMark/>
          </w:tcPr>
          <w:p w14:paraId="7432952D" w14:textId="4AD33A76" w:rsidR="00D77209" w:rsidRPr="00F9652A" w:rsidRDefault="00D77209" w:rsidP="00456D36">
            <w:pPr>
              <w:pStyle w:val="TableTextCentered"/>
            </w:pPr>
            <w:r w:rsidRPr="00F9652A">
              <w:t>-0.2</w:t>
            </w:r>
          </w:p>
        </w:tc>
        <w:tc>
          <w:tcPr>
            <w:tcW w:w="1175" w:type="dxa"/>
            <w:vAlign w:val="center"/>
            <w:hideMark/>
          </w:tcPr>
          <w:p w14:paraId="5391D4AF" w14:textId="24769A09" w:rsidR="00D77209" w:rsidRPr="00F9652A" w:rsidRDefault="00D77209" w:rsidP="00456D36">
            <w:pPr>
              <w:pStyle w:val="TableTextCentered"/>
            </w:pPr>
            <w:r w:rsidRPr="00F9652A">
              <w:t>89.8</w:t>
            </w:r>
          </w:p>
        </w:tc>
      </w:tr>
      <w:tr w:rsidR="00F9652A" w:rsidRPr="00E94F4D" w14:paraId="350501BB" w14:textId="77777777" w:rsidTr="00456D36">
        <w:tc>
          <w:tcPr>
            <w:tcW w:w="2153" w:type="dxa"/>
            <w:hideMark/>
          </w:tcPr>
          <w:p w14:paraId="3ABEF12D" w14:textId="77777777" w:rsidR="00D77209" w:rsidRPr="00F9652A" w:rsidRDefault="00D77209" w:rsidP="00361F25">
            <w:pPr>
              <w:pStyle w:val="TableText"/>
            </w:pPr>
            <w:r w:rsidRPr="00F9652A">
              <w:t>African American/Black </w:t>
            </w:r>
          </w:p>
        </w:tc>
        <w:tc>
          <w:tcPr>
            <w:tcW w:w="858" w:type="dxa"/>
            <w:vAlign w:val="center"/>
            <w:hideMark/>
          </w:tcPr>
          <w:p w14:paraId="4A3727BC" w14:textId="75000496" w:rsidR="00D77209" w:rsidRPr="00F9652A" w:rsidRDefault="00D77209" w:rsidP="00456D36">
            <w:pPr>
              <w:pStyle w:val="TableTextCentered"/>
            </w:pPr>
            <w:r w:rsidRPr="00F9652A">
              <w:t>2</w:t>
            </w:r>
          </w:p>
        </w:tc>
        <w:tc>
          <w:tcPr>
            <w:tcW w:w="1055" w:type="dxa"/>
            <w:vAlign w:val="center"/>
            <w:hideMark/>
          </w:tcPr>
          <w:p w14:paraId="40FC2FB6" w14:textId="1CBCECF9" w:rsidR="00D77209" w:rsidRPr="00F9652A" w:rsidRDefault="00456D36" w:rsidP="00456D36">
            <w:pPr>
              <w:pStyle w:val="TableTextCentered"/>
            </w:pPr>
            <w:r>
              <w:t>NA</w:t>
            </w:r>
          </w:p>
        </w:tc>
        <w:tc>
          <w:tcPr>
            <w:tcW w:w="1055" w:type="dxa"/>
            <w:vAlign w:val="center"/>
            <w:hideMark/>
          </w:tcPr>
          <w:p w14:paraId="25BF3FD9" w14:textId="16DBD750" w:rsidR="00D77209" w:rsidRPr="00F9652A" w:rsidRDefault="00456D36" w:rsidP="00456D36">
            <w:pPr>
              <w:pStyle w:val="TableTextCentered"/>
            </w:pPr>
            <w:r>
              <w:t>NA</w:t>
            </w:r>
          </w:p>
        </w:tc>
        <w:tc>
          <w:tcPr>
            <w:tcW w:w="1055" w:type="dxa"/>
            <w:vAlign w:val="center"/>
            <w:hideMark/>
          </w:tcPr>
          <w:p w14:paraId="35011C6F" w14:textId="0ADFDD26" w:rsidR="00D77209" w:rsidRPr="00F9652A" w:rsidRDefault="00456D36" w:rsidP="00456D36">
            <w:pPr>
              <w:pStyle w:val="TableTextCentered"/>
            </w:pPr>
            <w:r>
              <w:t>NA</w:t>
            </w:r>
          </w:p>
        </w:tc>
        <w:tc>
          <w:tcPr>
            <w:tcW w:w="1055" w:type="dxa"/>
            <w:vAlign w:val="center"/>
            <w:hideMark/>
          </w:tcPr>
          <w:p w14:paraId="06AC956F" w14:textId="4933C06A" w:rsidR="00D77209" w:rsidRPr="00F9652A" w:rsidRDefault="00456D36" w:rsidP="00456D36">
            <w:pPr>
              <w:pStyle w:val="TableTextCentered"/>
            </w:pPr>
            <w:r>
              <w:t>NA</w:t>
            </w:r>
          </w:p>
        </w:tc>
        <w:tc>
          <w:tcPr>
            <w:tcW w:w="938" w:type="dxa"/>
            <w:vAlign w:val="center"/>
            <w:hideMark/>
          </w:tcPr>
          <w:p w14:paraId="25ED8543" w14:textId="61697288" w:rsidR="00D77209" w:rsidRPr="00F9652A" w:rsidRDefault="00456D36" w:rsidP="00456D36">
            <w:pPr>
              <w:pStyle w:val="TableTextCentered"/>
            </w:pPr>
            <w:r>
              <w:t>NA</w:t>
            </w:r>
          </w:p>
        </w:tc>
        <w:tc>
          <w:tcPr>
            <w:tcW w:w="1175" w:type="dxa"/>
            <w:vAlign w:val="center"/>
            <w:hideMark/>
          </w:tcPr>
          <w:p w14:paraId="241E2F30" w14:textId="255BA4F3" w:rsidR="00D77209" w:rsidRPr="00F9652A" w:rsidRDefault="00D77209" w:rsidP="00456D36">
            <w:pPr>
              <w:pStyle w:val="TableTextCentered"/>
            </w:pPr>
            <w:r w:rsidRPr="00F9652A">
              <w:t>84.4</w:t>
            </w:r>
          </w:p>
        </w:tc>
      </w:tr>
      <w:tr w:rsidR="00F9652A" w:rsidRPr="00E94F4D" w14:paraId="0EC5F437" w14:textId="77777777" w:rsidTr="00456D36">
        <w:trPr>
          <w:cnfStyle w:val="000000100000" w:firstRow="0" w:lastRow="0" w:firstColumn="0" w:lastColumn="0" w:oddVBand="0" w:evenVBand="0" w:oddHBand="1" w:evenHBand="0" w:firstRowFirstColumn="0" w:firstRowLastColumn="0" w:lastRowFirstColumn="0" w:lastRowLastColumn="0"/>
        </w:trPr>
        <w:tc>
          <w:tcPr>
            <w:tcW w:w="2153" w:type="dxa"/>
            <w:hideMark/>
          </w:tcPr>
          <w:p w14:paraId="1C202CBE" w14:textId="77777777" w:rsidR="00D77209" w:rsidRPr="00F9652A" w:rsidRDefault="00D77209" w:rsidP="00361F25">
            <w:pPr>
              <w:pStyle w:val="TableText"/>
            </w:pPr>
            <w:r w:rsidRPr="00F9652A">
              <w:t>Asian </w:t>
            </w:r>
          </w:p>
        </w:tc>
        <w:tc>
          <w:tcPr>
            <w:tcW w:w="858" w:type="dxa"/>
            <w:vAlign w:val="center"/>
            <w:hideMark/>
          </w:tcPr>
          <w:p w14:paraId="19612548" w14:textId="47D3B413" w:rsidR="00D77209" w:rsidRPr="00F9652A" w:rsidRDefault="00D77209" w:rsidP="00456D36">
            <w:pPr>
              <w:pStyle w:val="TableTextCentered"/>
            </w:pPr>
            <w:r w:rsidRPr="00F9652A">
              <w:t>15</w:t>
            </w:r>
          </w:p>
        </w:tc>
        <w:tc>
          <w:tcPr>
            <w:tcW w:w="1055" w:type="dxa"/>
            <w:vAlign w:val="center"/>
            <w:hideMark/>
          </w:tcPr>
          <w:p w14:paraId="3EDFEDBC" w14:textId="1FB026C7" w:rsidR="00D77209" w:rsidRPr="00F9652A" w:rsidRDefault="00D77209" w:rsidP="00456D36">
            <w:pPr>
              <w:pStyle w:val="TableTextCentered"/>
            </w:pPr>
            <w:r w:rsidRPr="00F9652A">
              <w:t>92.3</w:t>
            </w:r>
          </w:p>
        </w:tc>
        <w:tc>
          <w:tcPr>
            <w:tcW w:w="1055" w:type="dxa"/>
            <w:vAlign w:val="center"/>
            <w:hideMark/>
          </w:tcPr>
          <w:p w14:paraId="2FB01014" w14:textId="43CC6D05" w:rsidR="00D77209" w:rsidRPr="00F9652A" w:rsidRDefault="00D77209" w:rsidP="00456D36">
            <w:pPr>
              <w:pStyle w:val="TableTextCentered"/>
            </w:pPr>
            <w:r w:rsidRPr="00F9652A">
              <w:t>92.9</w:t>
            </w:r>
          </w:p>
        </w:tc>
        <w:tc>
          <w:tcPr>
            <w:tcW w:w="1055" w:type="dxa"/>
            <w:vAlign w:val="center"/>
            <w:hideMark/>
          </w:tcPr>
          <w:p w14:paraId="10658D62" w14:textId="147F32A9" w:rsidR="00D77209" w:rsidRPr="00F9652A" w:rsidRDefault="00D77209" w:rsidP="00456D36">
            <w:pPr>
              <w:pStyle w:val="TableTextCentered"/>
            </w:pPr>
            <w:r w:rsidRPr="00F9652A">
              <w:t>100</w:t>
            </w:r>
          </w:p>
        </w:tc>
        <w:tc>
          <w:tcPr>
            <w:tcW w:w="1055" w:type="dxa"/>
            <w:vAlign w:val="center"/>
            <w:hideMark/>
          </w:tcPr>
          <w:p w14:paraId="22EDB255" w14:textId="6EC728B3" w:rsidR="00D77209" w:rsidRPr="00F9652A" w:rsidRDefault="00D77209" w:rsidP="00456D36">
            <w:pPr>
              <w:pStyle w:val="TableTextCentered"/>
            </w:pPr>
            <w:r w:rsidRPr="00F9652A">
              <w:t>100</w:t>
            </w:r>
          </w:p>
        </w:tc>
        <w:tc>
          <w:tcPr>
            <w:tcW w:w="938" w:type="dxa"/>
            <w:vAlign w:val="center"/>
            <w:hideMark/>
          </w:tcPr>
          <w:p w14:paraId="13DF3688" w14:textId="69715AC7" w:rsidR="00D77209" w:rsidRPr="00F9652A" w:rsidRDefault="00D77209" w:rsidP="00456D36">
            <w:pPr>
              <w:pStyle w:val="TableTextCentered"/>
              <w:ind w:right="-69"/>
            </w:pPr>
            <w:r w:rsidRPr="00F9652A">
              <w:t>7.7</w:t>
            </w:r>
          </w:p>
        </w:tc>
        <w:tc>
          <w:tcPr>
            <w:tcW w:w="1175" w:type="dxa"/>
            <w:vAlign w:val="center"/>
            <w:hideMark/>
          </w:tcPr>
          <w:p w14:paraId="753BB61A" w14:textId="3CB478F5" w:rsidR="00D77209" w:rsidRPr="00F9652A" w:rsidRDefault="00D77209" w:rsidP="00456D36">
            <w:pPr>
              <w:pStyle w:val="TableTextCentered"/>
            </w:pPr>
            <w:r w:rsidRPr="00F9652A">
              <w:t>96.1</w:t>
            </w:r>
          </w:p>
        </w:tc>
      </w:tr>
      <w:tr w:rsidR="00F9652A" w:rsidRPr="00E94F4D" w14:paraId="0F1BE878" w14:textId="77777777" w:rsidTr="00456D36">
        <w:tc>
          <w:tcPr>
            <w:tcW w:w="2153" w:type="dxa"/>
            <w:hideMark/>
          </w:tcPr>
          <w:p w14:paraId="5B36A3B1" w14:textId="77777777" w:rsidR="00D77209" w:rsidRPr="00F9652A" w:rsidRDefault="00D77209" w:rsidP="00361F25">
            <w:pPr>
              <w:pStyle w:val="TableText"/>
            </w:pPr>
            <w:r w:rsidRPr="00F9652A">
              <w:t>Hispanic/Latino </w:t>
            </w:r>
          </w:p>
        </w:tc>
        <w:tc>
          <w:tcPr>
            <w:tcW w:w="858" w:type="dxa"/>
            <w:vAlign w:val="center"/>
            <w:hideMark/>
          </w:tcPr>
          <w:p w14:paraId="5A32A29A" w14:textId="729121B9" w:rsidR="00D77209" w:rsidRPr="00F9652A" w:rsidRDefault="00D77209" w:rsidP="00456D36">
            <w:pPr>
              <w:pStyle w:val="TableTextCentered"/>
            </w:pPr>
            <w:r w:rsidRPr="00F9652A">
              <w:t>3</w:t>
            </w:r>
          </w:p>
        </w:tc>
        <w:tc>
          <w:tcPr>
            <w:tcW w:w="1055" w:type="dxa"/>
            <w:vAlign w:val="center"/>
            <w:hideMark/>
          </w:tcPr>
          <w:p w14:paraId="6394DDF6" w14:textId="44C7A46D" w:rsidR="00D77209" w:rsidRPr="00F9652A" w:rsidRDefault="00456D36" w:rsidP="00456D36">
            <w:pPr>
              <w:pStyle w:val="TableTextCentered"/>
            </w:pPr>
            <w:r>
              <w:t>NA</w:t>
            </w:r>
          </w:p>
        </w:tc>
        <w:tc>
          <w:tcPr>
            <w:tcW w:w="1055" w:type="dxa"/>
            <w:vAlign w:val="center"/>
            <w:hideMark/>
          </w:tcPr>
          <w:p w14:paraId="61141569" w14:textId="39FBCAEE" w:rsidR="00D77209" w:rsidRPr="00F9652A" w:rsidRDefault="00456D36" w:rsidP="00456D36">
            <w:pPr>
              <w:pStyle w:val="TableTextCentered"/>
            </w:pPr>
            <w:r>
              <w:t>NA</w:t>
            </w:r>
          </w:p>
        </w:tc>
        <w:tc>
          <w:tcPr>
            <w:tcW w:w="1055" w:type="dxa"/>
            <w:vAlign w:val="center"/>
            <w:hideMark/>
          </w:tcPr>
          <w:p w14:paraId="5A863E53" w14:textId="0BA4E46E" w:rsidR="00D77209" w:rsidRPr="00F9652A" w:rsidRDefault="00456D36" w:rsidP="00456D36">
            <w:pPr>
              <w:pStyle w:val="TableTextCentered"/>
            </w:pPr>
            <w:r>
              <w:t>NA</w:t>
            </w:r>
          </w:p>
        </w:tc>
        <w:tc>
          <w:tcPr>
            <w:tcW w:w="1055" w:type="dxa"/>
            <w:vAlign w:val="center"/>
            <w:hideMark/>
          </w:tcPr>
          <w:p w14:paraId="6B11E68B" w14:textId="4FDC0CE1" w:rsidR="00D77209" w:rsidRPr="00F9652A" w:rsidRDefault="00456D36" w:rsidP="00456D36">
            <w:pPr>
              <w:pStyle w:val="TableTextCentered"/>
            </w:pPr>
            <w:r>
              <w:t>NA</w:t>
            </w:r>
          </w:p>
        </w:tc>
        <w:tc>
          <w:tcPr>
            <w:tcW w:w="938" w:type="dxa"/>
            <w:vAlign w:val="center"/>
            <w:hideMark/>
          </w:tcPr>
          <w:p w14:paraId="28C64E05" w14:textId="47E6E110" w:rsidR="00D77209" w:rsidRPr="00F9652A" w:rsidRDefault="00456D36" w:rsidP="00456D36">
            <w:pPr>
              <w:pStyle w:val="TableTextCentered"/>
            </w:pPr>
            <w:r>
              <w:t>NA</w:t>
            </w:r>
          </w:p>
        </w:tc>
        <w:tc>
          <w:tcPr>
            <w:tcW w:w="1175" w:type="dxa"/>
            <w:vAlign w:val="center"/>
            <w:hideMark/>
          </w:tcPr>
          <w:p w14:paraId="5AABE277" w14:textId="7F550E08" w:rsidR="00D77209" w:rsidRPr="00F9652A" w:rsidRDefault="00D77209" w:rsidP="00456D36">
            <w:pPr>
              <w:pStyle w:val="TableTextCentered"/>
            </w:pPr>
            <w:r w:rsidRPr="00F9652A">
              <w:t>80.0</w:t>
            </w:r>
          </w:p>
        </w:tc>
      </w:tr>
      <w:tr w:rsidR="00F9652A" w:rsidRPr="00E94F4D" w14:paraId="321ABD9C" w14:textId="77777777" w:rsidTr="00456D36">
        <w:trPr>
          <w:cnfStyle w:val="000000100000" w:firstRow="0" w:lastRow="0" w:firstColumn="0" w:lastColumn="0" w:oddVBand="0" w:evenVBand="0" w:oddHBand="1" w:evenHBand="0" w:firstRowFirstColumn="0" w:firstRowLastColumn="0" w:lastRowFirstColumn="0" w:lastRowLastColumn="0"/>
        </w:trPr>
        <w:tc>
          <w:tcPr>
            <w:tcW w:w="2153" w:type="dxa"/>
            <w:hideMark/>
          </w:tcPr>
          <w:p w14:paraId="3CB1F306" w14:textId="6D6143DF" w:rsidR="00D77209" w:rsidRPr="00F9652A" w:rsidRDefault="00D77209" w:rsidP="00361F25">
            <w:pPr>
              <w:pStyle w:val="TableText"/>
            </w:pPr>
            <w:r w:rsidRPr="00F9652A">
              <w:t>Multirace, non-Hispanic/Latino </w:t>
            </w:r>
          </w:p>
        </w:tc>
        <w:tc>
          <w:tcPr>
            <w:tcW w:w="858" w:type="dxa"/>
            <w:vAlign w:val="center"/>
            <w:hideMark/>
          </w:tcPr>
          <w:p w14:paraId="11C50633" w14:textId="7D084655" w:rsidR="00D77209" w:rsidRPr="00F9652A" w:rsidRDefault="00D77209" w:rsidP="00456D36">
            <w:pPr>
              <w:pStyle w:val="TableTextCentered"/>
            </w:pPr>
            <w:r w:rsidRPr="00F9652A">
              <w:t>1</w:t>
            </w:r>
          </w:p>
        </w:tc>
        <w:tc>
          <w:tcPr>
            <w:tcW w:w="1055" w:type="dxa"/>
            <w:vAlign w:val="center"/>
            <w:hideMark/>
          </w:tcPr>
          <w:p w14:paraId="4E8B7DE9" w14:textId="417F2DC7" w:rsidR="00D77209" w:rsidRPr="00F9652A" w:rsidRDefault="00456D36" w:rsidP="00456D36">
            <w:pPr>
              <w:pStyle w:val="TableTextCentered"/>
            </w:pPr>
            <w:r>
              <w:t>NA</w:t>
            </w:r>
          </w:p>
        </w:tc>
        <w:tc>
          <w:tcPr>
            <w:tcW w:w="1055" w:type="dxa"/>
            <w:vAlign w:val="center"/>
            <w:hideMark/>
          </w:tcPr>
          <w:p w14:paraId="586A3400" w14:textId="470C11B8" w:rsidR="00D77209" w:rsidRPr="00F9652A" w:rsidRDefault="00456D36" w:rsidP="00456D36">
            <w:pPr>
              <w:pStyle w:val="TableTextCentered"/>
            </w:pPr>
            <w:r>
              <w:t>NA</w:t>
            </w:r>
          </w:p>
        </w:tc>
        <w:tc>
          <w:tcPr>
            <w:tcW w:w="1055" w:type="dxa"/>
            <w:vAlign w:val="center"/>
            <w:hideMark/>
          </w:tcPr>
          <w:p w14:paraId="7D59D477" w14:textId="3510A54C" w:rsidR="00D77209" w:rsidRPr="00F9652A" w:rsidRDefault="00456D36" w:rsidP="00456D36">
            <w:pPr>
              <w:pStyle w:val="TableTextCentered"/>
            </w:pPr>
            <w:r>
              <w:t>NA</w:t>
            </w:r>
          </w:p>
        </w:tc>
        <w:tc>
          <w:tcPr>
            <w:tcW w:w="1055" w:type="dxa"/>
            <w:vAlign w:val="center"/>
            <w:hideMark/>
          </w:tcPr>
          <w:p w14:paraId="7A38CBB8" w14:textId="5AA22C33" w:rsidR="00D77209" w:rsidRPr="00F9652A" w:rsidRDefault="00456D36" w:rsidP="00456D36">
            <w:pPr>
              <w:pStyle w:val="TableTextCentered"/>
            </w:pPr>
            <w:r>
              <w:t>NA</w:t>
            </w:r>
          </w:p>
        </w:tc>
        <w:tc>
          <w:tcPr>
            <w:tcW w:w="938" w:type="dxa"/>
            <w:vAlign w:val="center"/>
            <w:hideMark/>
          </w:tcPr>
          <w:p w14:paraId="6FEC40A9" w14:textId="1A868755" w:rsidR="00D77209" w:rsidRPr="00F9652A" w:rsidRDefault="00456D36" w:rsidP="00456D36">
            <w:pPr>
              <w:pStyle w:val="TableTextCentered"/>
            </w:pPr>
            <w:r>
              <w:t>NA</w:t>
            </w:r>
          </w:p>
        </w:tc>
        <w:tc>
          <w:tcPr>
            <w:tcW w:w="1175" w:type="dxa"/>
            <w:vAlign w:val="center"/>
            <w:hideMark/>
          </w:tcPr>
          <w:p w14:paraId="5579861C" w14:textId="36028373" w:rsidR="00D77209" w:rsidRPr="00F9652A" w:rsidRDefault="00D77209" w:rsidP="00456D36">
            <w:pPr>
              <w:pStyle w:val="TableTextCentered"/>
            </w:pPr>
            <w:r w:rsidRPr="00F9652A">
              <w:t>88.8</w:t>
            </w:r>
          </w:p>
        </w:tc>
      </w:tr>
      <w:tr w:rsidR="00D77209" w:rsidRPr="00E94F4D" w14:paraId="683446F5" w14:textId="77777777" w:rsidTr="00456D36">
        <w:tc>
          <w:tcPr>
            <w:tcW w:w="2153" w:type="dxa"/>
            <w:hideMark/>
          </w:tcPr>
          <w:p w14:paraId="46E8D08E" w14:textId="227069D7" w:rsidR="00D77209" w:rsidRPr="00F9652A" w:rsidRDefault="00D77209" w:rsidP="00361F25">
            <w:pPr>
              <w:pStyle w:val="TableText"/>
            </w:pPr>
            <w:r w:rsidRPr="00F9652A">
              <w:t>White</w:t>
            </w:r>
          </w:p>
        </w:tc>
        <w:tc>
          <w:tcPr>
            <w:tcW w:w="858" w:type="dxa"/>
            <w:vAlign w:val="center"/>
            <w:hideMark/>
          </w:tcPr>
          <w:p w14:paraId="6C95AAFB" w14:textId="197995C4" w:rsidR="00D77209" w:rsidRPr="00F9652A" w:rsidRDefault="00D77209" w:rsidP="00456D36">
            <w:pPr>
              <w:pStyle w:val="TableTextCentered"/>
            </w:pPr>
            <w:r w:rsidRPr="00F9652A">
              <w:t>173</w:t>
            </w:r>
          </w:p>
        </w:tc>
        <w:tc>
          <w:tcPr>
            <w:tcW w:w="1055" w:type="dxa"/>
            <w:vAlign w:val="center"/>
            <w:hideMark/>
          </w:tcPr>
          <w:p w14:paraId="44CD3F64" w14:textId="68734283" w:rsidR="00D77209" w:rsidRPr="00F9652A" w:rsidRDefault="00D77209" w:rsidP="00456D36">
            <w:pPr>
              <w:pStyle w:val="TableTextCentered"/>
            </w:pPr>
            <w:r w:rsidRPr="00F9652A">
              <w:t>98.5</w:t>
            </w:r>
          </w:p>
        </w:tc>
        <w:tc>
          <w:tcPr>
            <w:tcW w:w="1055" w:type="dxa"/>
            <w:vAlign w:val="center"/>
            <w:hideMark/>
          </w:tcPr>
          <w:p w14:paraId="1105C1DD" w14:textId="28CB9247" w:rsidR="00D77209" w:rsidRPr="00F9652A" w:rsidRDefault="00D77209" w:rsidP="00456D36">
            <w:pPr>
              <w:pStyle w:val="TableTextCentered"/>
            </w:pPr>
            <w:r w:rsidRPr="00F9652A">
              <w:t>97.8</w:t>
            </w:r>
          </w:p>
        </w:tc>
        <w:tc>
          <w:tcPr>
            <w:tcW w:w="1055" w:type="dxa"/>
            <w:vAlign w:val="center"/>
            <w:hideMark/>
          </w:tcPr>
          <w:p w14:paraId="24EAE94B" w14:textId="24B77CD8" w:rsidR="00D77209" w:rsidRPr="00F9652A" w:rsidRDefault="00D77209" w:rsidP="00456D36">
            <w:pPr>
              <w:pStyle w:val="TableTextCentered"/>
            </w:pPr>
            <w:r w:rsidRPr="00F9652A">
              <w:t>97.6</w:t>
            </w:r>
          </w:p>
        </w:tc>
        <w:tc>
          <w:tcPr>
            <w:tcW w:w="1055" w:type="dxa"/>
            <w:vAlign w:val="center"/>
            <w:hideMark/>
          </w:tcPr>
          <w:p w14:paraId="6304A9F3" w14:textId="2E3D3626" w:rsidR="00D77209" w:rsidRPr="00F9652A" w:rsidRDefault="00D77209" w:rsidP="00456D36">
            <w:pPr>
              <w:pStyle w:val="TableTextCentered"/>
            </w:pPr>
            <w:r w:rsidRPr="00F9652A">
              <w:t>97.7</w:t>
            </w:r>
          </w:p>
        </w:tc>
        <w:tc>
          <w:tcPr>
            <w:tcW w:w="938" w:type="dxa"/>
            <w:vAlign w:val="center"/>
            <w:hideMark/>
          </w:tcPr>
          <w:p w14:paraId="44F8C8F6" w14:textId="7D5314CF" w:rsidR="00D77209" w:rsidRPr="00F9652A" w:rsidRDefault="00D77209" w:rsidP="00456D36">
            <w:pPr>
              <w:pStyle w:val="TableTextCentered"/>
            </w:pPr>
            <w:r w:rsidRPr="00F9652A">
              <w:t>-0.8</w:t>
            </w:r>
          </w:p>
        </w:tc>
        <w:tc>
          <w:tcPr>
            <w:tcW w:w="1175" w:type="dxa"/>
            <w:vAlign w:val="center"/>
            <w:hideMark/>
          </w:tcPr>
          <w:p w14:paraId="17425E9C" w14:textId="77525490" w:rsidR="00D77209" w:rsidRPr="00F9652A" w:rsidRDefault="00D77209" w:rsidP="00456D36">
            <w:pPr>
              <w:pStyle w:val="TableTextCentered"/>
            </w:pPr>
            <w:r w:rsidRPr="00F9652A">
              <w:t>93.2</w:t>
            </w:r>
          </w:p>
        </w:tc>
      </w:tr>
      <w:tr w:rsidR="00F9652A" w:rsidRPr="00E94F4D" w14:paraId="607F216E" w14:textId="77777777" w:rsidTr="00456D36">
        <w:trPr>
          <w:cnfStyle w:val="000000100000" w:firstRow="0" w:lastRow="0" w:firstColumn="0" w:lastColumn="0" w:oddVBand="0" w:evenVBand="0" w:oddHBand="1" w:evenHBand="0" w:firstRowFirstColumn="0" w:firstRowLastColumn="0" w:lastRowFirstColumn="0" w:lastRowLastColumn="0"/>
        </w:trPr>
        <w:tc>
          <w:tcPr>
            <w:tcW w:w="2153" w:type="dxa"/>
            <w:hideMark/>
          </w:tcPr>
          <w:p w14:paraId="38931F5D" w14:textId="4D991FDE" w:rsidR="00D77209" w:rsidRPr="00F9652A" w:rsidRDefault="00D77209" w:rsidP="00361F25">
            <w:pPr>
              <w:pStyle w:val="TableText"/>
            </w:pPr>
            <w:r w:rsidRPr="00F9652A">
              <w:t>High need</w:t>
            </w:r>
          </w:p>
        </w:tc>
        <w:tc>
          <w:tcPr>
            <w:tcW w:w="858" w:type="dxa"/>
            <w:vAlign w:val="center"/>
            <w:hideMark/>
          </w:tcPr>
          <w:p w14:paraId="7F26FE02" w14:textId="2C8312D2" w:rsidR="00D77209" w:rsidRPr="00F9652A" w:rsidRDefault="00D77209" w:rsidP="00456D36">
            <w:pPr>
              <w:pStyle w:val="TableTextCentered"/>
            </w:pPr>
            <w:r w:rsidRPr="00F9652A">
              <w:t>40</w:t>
            </w:r>
          </w:p>
        </w:tc>
        <w:tc>
          <w:tcPr>
            <w:tcW w:w="1055" w:type="dxa"/>
            <w:vAlign w:val="center"/>
            <w:hideMark/>
          </w:tcPr>
          <w:p w14:paraId="15EBA105" w14:textId="3B75DB87" w:rsidR="00D77209" w:rsidRPr="00F9652A" w:rsidRDefault="00D77209" w:rsidP="00456D36">
            <w:pPr>
              <w:pStyle w:val="TableTextCentered"/>
            </w:pPr>
            <w:r w:rsidRPr="00F9652A">
              <w:t>91.8</w:t>
            </w:r>
          </w:p>
        </w:tc>
        <w:tc>
          <w:tcPr>
            <w:tcW w:w="1055" w:type="dxa"/>
            <w:vAlign w:val="center"/>
            <w:hideMark/>
          </w:tcPr>
          <w:p w14:paraId="0B8CEDE6" w14:textId="3373B0B2" w:rsidR="00D77209" w:rsidRPr="00F9652A" w:rsidRDefault="00D77209" w:rsidP="00456D36">
            <w:pPr>
              <w:pStyle w:val="TableTextCentered"/>
            </w:pPr>
            <w:r w:rsidRPr="00F9652A">
              <w:t>92.2</w:t>
            </w:r>
          </w:p>
        </w:tc>
        <w:tc>
          <w:tcPr>
            <w:tcW w:w="1055" w:type="dxa"/>
            <w:vAlign w:val="center"/>
            <w:hideMark/>
          </w:tcPr>
          <w:p w14:paraId="388F430F" w14:textId="784E70A8" w:rsidR="00D77209" w:rsidRPr="00F9652A" w:rsidRDefault="00D77209" w:rsidP="00456D36">
            <w:pPr>
              <w:pStyle w:val="TableTextCentered"/>
            </w:pPr>
            <w:r w:rsidRPr="00F9652A">
              <w:t>89.2</w:t>
            </w:r>
          </w:p>
        </w:tc>
        <w:tc>
          <w:tcPr>
            <w:tcW w:w="1055" w:type="dxa"/>
            <w:vAlign w:val="center"/>
            <w:hideMark/>
          </w:tcPr>
          <w:p w14:paraId="6B0C5A42" w14:textId="7444CE9F" w:rsidR="00D77209" w:rsidRPr="00F9652A" w:rsidRDefault="00D77209" w:rsidP="00456D36">
            <w:pPr>
              <w:pStyle w:val="TableTextCentered"/>
            </w:pPr>
            <w:r w:rsidRPr="00F9652A">
              <w:t>90.0</w:t>
            </w:r>
          </w:p>
        </w:tc>
        <w:tc>
          <w:tcPr>
            <w:tcW w:w="938" w:type="dxa"/>
            <w:vAlign w:val="center"/>
            <w:hideMark/>
          </w:tcPr>
          <w:p w14:paraId="53EF7E93" w14:textId="0EB791B1" w:rsidR="00D77209" w:rsidRPr="00F9652A" w:rsidRDefault="00D77209" w:rsidP="00456D36">
            <w:pPr>
              <w:pStyle w:val="TableTextCentered"/>
            </w:pPr>
            <w:r w:rsidRPr="00F9652A">
              <w:t>-1.8</w:t>
            </w:r>
          </w:p>
        </w:tc>
        <w:tc>
          <w:tcPr>
            <w:tcW w:w="1175" w:type="dxa"/>
            <w:vAlign w:val="center"/>
            <w:hideMark/>
          </w:tcPr>
          <w:p w14:paraId="25D7BD1F" w14:textId="335CE461" w:rsidR="00D77209" w:rsidRPr="00F9652A" w:rsidRDefault="00D77209" w:rsidP="00456D36">
            <w:pPr>
              <w:pStyle w:val="TableTextCentered"/>
            </w:pPr>
            <w:r w:rsidRPr="00F9652A">
              <w:t>82.4</w:t>
            </w:r>
          </w:p>
        </w:tc>
      </w:tr>
      <w:tr w:rsidR="00D77209" w:rsidRPr="00E94F4D" w14:paraId="6B38430F" w14:textId="77777777" w:rsidTr="00456D36">
        <w:tc>
          <w:tcPr>
            <w:tcW w:w="2153" w:type="dxa"/>
            <w:hideMark/>
          </w:tcPr>
          <w:p w14:paraId="08326AA2" w14:textId="06685B6C" w:rsidR="00D77209" w:rsidRPr="00F9652A" w:rsidRDefault="00D77209" w:rsidP="00361F25">
            <w:pPr>
              <w:pStyle w:val="TableText"/>
            </w:pPr>
            <w:r w:rsidRPr="00F9652A">
              <w:t xml:space="preserve">Economically disadvantaged </w:t>
            </w:r>
          </w:p>
        </w:tc>
        <w:tc>
          <w:tcPr>
            <w:tcW w:w="858" w:type="dxa"/>
            <w:vAlign w:val="center"/>
            <w:hideMark/>
          </w:tcPr>
          <w:p w14:paraId="11316B06" w14:textId="0DB2361B" w:rsidR="00D77209" w:rsidRPr="00F9652A" w:rsidRDefault="00D77209" w:rsidP="00456D36">
            <w:pPr>
              <w:pStyle w:val="TableTextCentered"/>
            </w:pPr>
            <w:r w:rsidRPr="00F9652A">
              <w:t>21</w:t>
            </w:r>
          </w:p>
        </w:tc>
        <w:tc>
          <w:tcPr>
            <w:tcW w:w="1055" w:type="dxa"/>
            <w:vAlign w:val="center"/>
            <w:hideMark/>
          </w:tcPr>
          <w:p w14:paraId="2FE37210" w14:textId="08D26D9F" w:rsidR="00D77209" w:rsidRPr="00F9652A" w:rsidRDefault="00D77209" w:rsidP="00456D36">
            <w:pPr>
              <w:pStyle w:val="TableTextCentered"/>
            </w:pPr>
            <w:r w:rsidRPr="00F9652A">
              <w:t>93.3</w:t>
            </w:r>
          </w:p>
        </w:tc>
        <w:tc>
          <w:tcPr>
            <w:tcW w:w="1055" w:type="dxa"/>
            <w:vAlign w:val="center"/>
            <w:hideMark/>
          </w:tcPr>
          <w:p w14:paraId="439BA215" w14:textId="0BC42F00" w:rsidR="00D77209" w:rsidRPr="00F9652A" w:rsidRDefault="00D77209" w:rsidP="00456D36">
            <w:pPr>
              <w:pStyle w:val="TableTextCentered"/>
            </w:pPr>
            <w:r w:rsidRPr="00F9652A">
              <w:t>95.5</w:t>
            </w:r>
          </w:p>
        </w:tc>
        <w:tc>
          <w:tcPr>
            <w:tcW w:w="1055" w:type="dxa"/>
            <w:vAlign w:val="center"/>
            <w:hideMark/>
          </w:tcPr>
          <w:p w14:paraId="44A5EA67" w14:textId="004BDC5C" w:rsidR="00D77209" w:rsidRPr="00F9652A" w:rsidRDefault="00D77209" w:rsidP="00456D36">
            <w:pPr>
              <w:pStyle w:val="TableTextCentered"/>
            </w:pPr>
            <w:r w:rsidRPr="00F9652A">
              <w:t>90.9</w:t>
            </w:r>
          </w:p>
        </w:tc>
        <w:tc>
          <w:tcPr>
            <w:tcW w:w="1055" w:type="dxa"/>
            <w:vAlign w:val="center"/>
            <w:hideMark/>
          </w:tcPr>
          <w:p w14:paraId="2C1E450A" w14:textId="7951623A" w:rsidR="00D77209" w:rsidRPr="00F9652A" w:rsidRDefault="00D77209" w:rsidP="00456D36">
            <w:pPr>
              <w:pStyle w:val="TableTextCentered"/>
            </w:pPr>
            <w:r w:rsidRPr="00F9652A">
              <w:t>90.5</w:t>
            </w:r>
          </w:p>
        </w:tc>
        <w:tc>
          <w:tcPr>
            <w:tcW w:w="938" w:type="dxa"/>
            <w:vAlign w:val="center"/>
            <w:hideMark/>
          </w:tcPr>
          <w:p w14:paraId="204B5F62" w14:textId="42323CBD" w:rsidR="00D77209" w:rsidRPr="00F9652A" w:rsidRDefault="00D77209" w:rsidP="00456D36">
            <w:pPr>
              <w:pStyle w:val="TableTextCentered"/>
            </w:pPr>
            <w:r w:rsidRPr="00F9652A">
              <w:t>-2.8</w:t>
            </w:r>
          </w:p>
        </w:tc>
        <w:tc>
          <w:tcPr>
            <w:tcW w:w="1175" w:type="dxa"/>
            <w:vAlign w:val="center"/>
            <w:hideMark/>
          </w:tcPr>
          <w:p w14:paraId="069708C6" w14:textId="1C50F5A8" w:rsidR="00D77209" w:rsidRPr="00F9652A" w:rsidRDefault="00D77209" w:rsidP="00456D36">
            <w:pPr>
              <w:pStyle w:val="TableTextCentered"/>
            </w:pPr>
            <w:r w:rsidRPr="00F9652A">
              <w:t>81.7</w:t>
            </w:r>
          </w:p>
        </w:tc>
      </w:tr>
      <w:tr w:rsidR="00F9652A" w:rsidRPr="00E94F4D" w14:paraId="08F3E8A6" w14:textId="77777777" w:rsidTr="00456D36">
        <w:trPr>
          <w:cnfStyle w:val="000000100000" w:firstRow="0" w:lastRow="0" w:firstColumn="0" w:lastColumn="0" w:oddVBand="0" w:evenVBand="0" w:oddHBand="1" w:evenHBand="0" w:firstRowFirstColumn="0" w:firstRowLastColumn="0" w:lastRowFirstColumn="0" w:lastRowLastColumn="0"/>
        </w:trPr>
        <w:tc>
          <w:tcPr>
            <w:tcW w:w="2153" w:type="dxa"/>
            <w:hideMark/>
          </w:tcPr>
          <w:p w14:paraId="687179F4" w14:textId="6C87F48E" w:rsidR="00D77209" w:rsidRPr="00F9652A" w:rsidRDefault="00D77209" w:rsidP="00361F25">
            <w:pPr>
              <w:pStyle w:val="TableText"/>
            </w:pPr>
            <w:r w:rsidRPr="00F9652A">
              <w:t>ELs and former ELs</w:t>
            </w:r>
          </w:p>
        </w:tc>
        <w:tc>
          <w:tcPr>
            <w:tcW w:w="858" w:type="dxa"/>
            <w:vAlign w:val="center"/>
            <w:hideMark/>
          </w:tcPr>
          <w:p w14:paraId="646067DF" w14:textId="68ECDD16" w:rsidR="00D77209" w:rsidRPr="00F9652A" w:rsidRDefault="00D77209" w:rsidP="00456D36">
            <w:pPr>
              <w:pStyle w:val="TableTextCentered"/>
            </w:pPr>
            <w:r w:rsidRPr="00F9652A">
              <w:t>1</w:t>
            </w:r>
          </w:p>
        </w:tc>
        <w:tc>
          <w:tcPr>
            <w:tcW w:w="1055" w:type="dxa"/>
            <w:vAlign w:val="center"/>
            <w:hideMark/>
          </w:tcPr>
          <w:p w14:paraId="617DB4DF" w14:textId="61EA7187" w:rsidR="00D77209" w:rsidRPr="00F9652A" w:rsidRDefault="00456D36" w:rsidP="00456D36">
            <w:pPr>
              <w:pStyle w:val="TableTextCentered"/>
            </w:pPr>
            <w:r>
              <w:t>NA</w:t>
            </w:r>
          </w:p>
        </w:tc>
        <w:tc>
          <w:tcPr>
            <w:tcW w:w="1055" w:type="dxa"/>
            <w:vAlign w:val="center"/>
            <w:hideMark/>
          </w:tcPr>
          <w:p w14:paraId="2E90A734" w14:textId="7A122E64" w:rsidR="00D77209" w:rsidRPr="00F9652A" w:rsidRDefault="00456D36" w:rsidP="00456D36">
            <w:pPr>
              <w:pStyle w:val="TableTextCentered"/>
            </w:pPr>
            <w:r>
              <w:t>NA</w:t>
            </w:r>
          </w:p>
        </w:tc>
        <w:tc>
          <w:tcPr>
            <w:tcW w:w="1055" w:type="dxa"/>
            <w:vAlign w:val="center"/>
            <w:hideMark/>
          </w:tcPr>
          <w:p w14:paraId="7E6B47B5" w14:textId="268AB72E" w:rsidR="00D77209" w:rsidRPr="00F9652A" w:rsidRDefault="00456D36" w:rsidP="00456D36">
            <w:pPr>
              <w:pStyle w:val="TableTextCentered"/>
            </w:pPr>
            <w:r>
              <w:t>NA</w:t>
            </w:r>
          </w:p>
        </w:tc>
        <w:tc>
          <w:tcPr>
            <w:tcW w:w="1055" w:type="dxa"/>
            <w:vAlign w:val="center"/>
            <w:hideMark/>
          </w:tcPr>
          <w:p w14:paraId="74AAF871" w14:textId="32A21523" w:rsidR="00D77209" w:rsidRPr="00F9652A" w:rsidRDefault="00456D36" w:rsidP="00456D36">
            <w:pPr>
              <w:pStyle w:val="TableTextCentered"/>
            </w:pPr>
            <w:r>
              <w:t>NA</w:t>
            </w:r>
          </w:p>
        </w:tc>
        <w:tc>
          <w:tcPr>
            <w:tcW w:w="938" w:type="dxa"/>
            <w:vAlign w:val="center"/>
            <w:hideMark/>
          </w:tcPr>
          <w:p w14:paraId="5E09F378" w14:textId="0F11A6C0" w:rsidR="00D77209" w:rsidRPr="00F9652A" w:rsidRDefault="00456D36" w:rsidP="00456D36">
            <w:pPr>
              <w:pStyle w:val="TableTextCentered"/>
            </w:pPr>
            <w:r>
              <w:t>NA</w:t>
            </w:r>
          </w:p>
        </w:tc>
        <w:tc>
          <w:tcPr>
            <w:tcW w:w="1175" w:type="dxa"/>
            <w:vAlign w:val="center"/>
            <w:hideMark/>
          </w:tcPr>
          <w:p w14:paraId="3ECE3C81" w14:textId="3336CEB8" w:rsidR="00D77209" w:rsidRPr="00F9652A" w:rsidRDefault="00D77209" w:rsidP="00456D36">
            <w:pPr>
              <w:pStyle w:val="TableTextCentered"/>
            </w:pPr>
            <w:r w:rsidRPr="00F9652A">
              <w:t>71.8</w:t>
            </w:r>
          </w:p>
        </w:tc>
      </w:tr>
      <w:tr w:rsidR="00D77209" w:rsidRPr="00E94F4D" w14:paraId="0C377033" w14:textId="77777777" w:rsidTr="00456D36">
        <w:tc>
          <w:tcPr>
            <w:tcW w:w="2153" w:type="dxa"/>
            <w:hideMark/>
          </w:tcPr>
          <w:p w14:paraId="1030DC3C" w14:textId="1A2008E4" w:rsidR="00D77209" w:rsidRPr="00F9652A" w:rsidRDefault="00D77209" w:rsidP="00361F25">
            <w:pPr>
              <w:pStyle w:val="TableText"/>
            </w:pPr>
            <w:r w:rsidRPr="00F9652A">
              <w:t>Students with disabilities</w:t>
            </w:r>
          </w:p>
        </w:tc>
        <w:tc>
          <w:tcPr>
            <w:tcW w:w="858" w:type="dxa"/>
            <w:vAlign w:val="center"/>
            <w:hideMark/>
          </w:tcPr>
          <w:p w14:paraId="3D7D988D" w14:textId="58A540CF" w:rsidR="00D77209" w:rsidRPr="00F9652A" w:rsidRDefault="00D77209" w:rsidP="00456D36">
            <w:pPr>
              <w:pStyle w:val="TableTextCentered"/>
            </w:pPr>
            <w:r w:rsidRPr="00F9652A">
              <w:t>27</w:t>
            </w:r>
          </w:p>
        </w:tc>
        <w:tc>
          <w:tcPr>
            <w:tcW w:w="1055" w:type="dxa"/>
            <w:vAlign w:val="center"/>
            <w:hideMark/>
          </w:tcPr>
          <w:p w14:paraId="16524040" w14:textId="56B4287A" w:rsidR="00D77209" w:rsidRPr="00F9652A" w:rsidRDefault="00D77209" w:rsidP="00456D36">
            <w:pPr>
              <w:pStyle w:val="TableTextCentered"/>
            </w:pPr>
            <w:r w:rsidRPr="00F9652A">
              <w:t>92.5</w:t>
            </w:r>
          </w:p>
        </w:tc>
        <w:tc>
          <w:tcPr>
            <w:tcW w:w="1055" w:type="dxa"/>
            <w:vAlign w:val="center"/>
            <w:hideMark/>
          </w:tcPr>
          <w:p w14:paraId="6C77A7B8" w14:textId="5881C402" w:rsidR="00D77209" w:rsidRPr="00F9652A" w:rsidRDefault="00D77209" w:rsidP="00456D36">
            <w:pPr>
              <w:pStyle w:val="TableTextCentered"/>
            </w:pPr>
            <w:r w:rsidRPr="00F9652A">
              <w:t>87.9</w:t>
            </w:r>
          </w:p>
        </w:tc>
        <w:tc>
          <w:tcPr>
            <w:tcW w:w="1055" w:type="dxa"/>
            <w:vAlign w:val="center"/>
            <w:hideMark/>
          </w:tcPr>
          <w:p w14:paraId="456A4131" w14:textId="05496BF4" w:rsidR="00D77209" w:rsidRPr="00F9652A" w:rsidRDefault="00D77209" w:rsidP="00456D36">
            <w:pPr>
              <w:pStyle w:val="TableTextCentered"/>
            </w:pPr>
            <w:r w:rsidRPr="00F9652A">
              <w:t>85.7</w:t>
            </w:r>
          </w:p>
        </w:tc>
        <w:tc>
          <w:tcPr>
            <w:tcW w:w="1055" w:type="dxa"/>
            <w:vAlign w:val="center"/>
            <w:hideMark/>
          </w:tcPr>
          <w:p w14:paraId="1853DEAD" w14:textId="6CBF2057" w:rsidR="00D77209" w:rsidRPr="00F9652A" w:rsidRDefault="00D77209" w:rsidP="00456D36">
            <w:pPr>
              <w:pStyle w:val="TableTextCentered"/>
            </w:pPr>
            <w:r w:rsidRPr="00F9652A">
              <w:t>85.2</w:t>
            </w:r>
          </w:p>
        </w:tc>
        <w:tc>
          <w:tcPr>
            <w:tcW w:w="938" w:type="dxa"/>
            <w:vAlign w:val="center"/>
            <w:hideMark/>
          </w:tcPr>
          <w:p w14:paraId="64925F93" w14:textId="7B48AC5A" w:rsidR="00D77209" w:rsidRPr="00F9652A" w:rsidRDefault="00D77209" w:rsidP="00456D36">
            <w:pPr>
              <w:pStyle w:val="TableTextCentered"/>
            </w:pPr>
            <w:r w:rsidRPr="00F9652A">
              <w:t>-7.3</w:t>
            </w:r>
          </w:p>
        </w:tc>
        <w:tc>
          <w:tcPr>
            <w:tcW w:w="1175" w:type="dxa"/>
            <w:vAlign w:val="center"/>
            <w:hideMark/>
          </w:tcPr>
          <w:p w14:paraId="5E69643D" w14:textId="2E08F78D" w:rsidR="00D77209" w:rsidRPr="00F9652A" w:rsidRDefault="00D77209" w:rsidP="00456D36">
            <w:pPr>
              <w:pStyle w:val="TableTextCentered"/>
            </w:pPr>
            <w:r w:rsidRPr="00F9652A">
              <w:t>76.6</w:t>
            </w:r>
          </w:p>
        </w:tc>
      </w:tr>
    </w:tbl>
    <w:p w14:paraId="788494E3" w14:textId="1BB0F264"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21</w:t>
        </w:r>
      </w:fldSimple>
      <w:r>
        <w:t>.</w:t>
      </w:r>
      <w:r w:rsidRPr="00E94F4D">
        <w:t xml:space="preserve"> </w:t>
      </w:r>
      <w:r w:rsidR="00905E6B">
        <w:rPr>
          <w:rFonts w:cstheme="minorHAnsi"/>
          <w:color w:val="000000" w:themeColor="text1"/>
        </w:rPr>
        <w:t>Groton-Dunstable Regional School District</w:t>
      </w:r>
      <w:r w:rsidR="00905E6B">
        <w:t>:</w:t>
      </w:r>
      <w:r w:rsidR="00905E6B" w:rsidRPr="00E94F4D">
        <w:t> Five-Year Cohort Graduation Rates by Student Group, 2017-2020 </w:t>
      </w:r>
    </w:p>
    <w:tbl>
      <w:tblPr>
        <w:tblStyle w:val="MSVTable11"/>
        <w:tblW w:w="5000" w:type="pct"/>
        <w:tblLook w:val="04A0" w:firstRow="1" w:lastRow="0" w:firstColumn="1" w:lastColumn="0" w:noHBand="0" w:noVBand="1"/>
      </w:tblPr>
      <w:tblGrid>
        <w:gridCol w:w="2714"/>
        <w:gridCol w:w="941"/>
        <w:gridCol w:w="933"/>
        <w:gridCol w:w="933"/>
        <w:gridCol w:w="933"/>
        <w:gridCol w:w="933"/>
        <w:gridCol w:w="947"/>
        <w:gridCol w:w="1010"/>
      </w:tblGrid>
      <w:tr w:rsidR="00F9652A" w:rsidRPr="00E94F4D" w14:paraId="7E72943E" w14:textId="77777777" w:rsidTr="00456D36">
        <w:trPr>
          <w:cnfStyle w:val="100000000000" w:firstRow="1" w:lastRow="0" w:firstColumn="0" w:lastColumn="0" w:oddVBand="0" w:evenVBand="0" w:oddHBand="0" w:evenHBand="0" w:firstRowFirstColumn="0" w:firstRowLastColumn="0" w:lastRowFirstColumn="0" w:lastRowLastColumn="0"/>
        </w:trPr>
        <w:tc>
          <w:tcPr>
            <w:tcW w:w="2786" w:type="dxa"/>
            <w:vAlign w:val="center"/>
            <w:hideMark/>
          </w:tcPr>
          <w:p w14:paraId="01C6324E" w14:textId="563C2E80" w:rsidR="00D77209" w:rsidRPr="00F9652A" w:rsidRDefault="00D77209" w:rsidP="00456D36">
            <w:pPr>
              <w:pStyle w:val="TableColHeadingCenter"/>
            </w:pPr>
            <w:r w:rsidRPr="00F9652A">
              <w:t>Group</w:t>
            </w:r>
          </w:p>
        </w:tc>
        <w:tc>
          <w:tcPr>
            <w:tcW w:w="956" w:type="dxa"/>
            <w:vAlign w:val="center"/>
            <w:hideMark/>
          </w:tcPr>
          <w:p w14:paraId="26432DF4" w14:textId="0A3CC44F" w:rsidR="00D77209" w:rsidRPr="00F9652A" w:rsidRDefault="00D77209" w:rsidP="00456D36">
            <w:pPr>
              <w:pStyle w:val="TableColHeadingCenter"/>
            </w:pPr>
            <w:r w:rsidRPr="00F9652A">
              <w:rPr>
                <w:i/>
                <w:iCs/>
              </w:rPr>
              <w:t>N</w:t>
            </w:r>
            <w:r w:rsidR="00DF20A7">
              <w:br/>
            </w:r>
            <w:r w:rsidRPr="00F9652A">
              <w:t>(2020)</w:t>
            </w:r>
          </w:p>
        </w:tc>
        <w:tc>
          <w:tcPr>
            <w:tcW w:w="953" w:type="dxa"/>
            <w:vAlign w:val="center"/>
            <w:hideMark/>
          </w:tcPr>
          <w:p w14:paraId="7A46BA8F" w14:textId="5843C2E5" w:rsidR="00D77209" w:rsidRPr="00F9652A" w:rsidRDefault="00D77209" w:rsidP="00456D36">
            <w:pPr>
              <w:pStyle w:val="TableColHeadingCenter"/>
            </w:pPr>
            <w:r w:rsidRPr="00F9652A">
              <w:t>2017</w:t>
            </w:r>
          </w:p>
        </w:tc>
        <w:tc>
          <w:tcPr>
            <w:tcW w:w="953" w:type="dxa"/>
            <w:vAlign w:val="center"/>
            <w:hideMark/>
          </w:tcPr>
          <w:p w14:paraId="067006C0" w14:textId="3A98ADDF" w:rsidR="00D77209" w:rsidRPr="00F9652A" w:rsidRDefault="00D77209" w:rsidP="00456D36">
            <w:pPr>
              <w:pStyle w:val="TableColHeadingCenter"/>
            </w:pPr>
            <w:r w:rsidRPr="00F9652A">
              <w:t>2018</w:t>
            </w:r>
          </w:p>
        </w:tc>
        <w:tc>
          <w:tcPr>
            <w:tcW w:w="953" w:type="dxa"/>
            <w:vAlign w:val="center"/>
            <w:hideMark/>
          </w:tcPr>
          <w:p w14:paraId="12BF9E8A" w14:textId="0E532652" w:rsidR="00D77209" w:rsidRPr="00F9652A" w:rsidRDefault="00D77209" w:rsidP="00456D36">
            <w:pPr>
              <w:pStyle w:val="TableColHeadingCenter"/>
            </w:pPr>
            <w:r w:rsidRPr="00F9652A">
              <w:t>2019</w:t>
            </w:r>
          </w:p>
        </w:tc>
        <w:tc>
          <w:tcPr>
            <w:tcW w:w="953" w:type="dxa"/>
            <w:vAlign w:val="center"/>
            <w:hideMark/>
          </w:tcPr>
          <w:p w14:paraId="5C31BCBE" w14:textId="26F1D741" w:rsidR="00D77209" w:rsidRPr="00F9652A" w:rsidRDefault="00D77209" w:rsidP="00456D36">
            <w:pPr>
              <w:pStyle w:val="TableColHeadingCenter"/>
            </w:pPr>
            <w:r w:rsidRPr="00F9652A">
              <w:t>2020</w:t>
            </w:r>
          </w:p>
        </w:tc>
        <w:tc>
          <w:tcPr>
            <w:tcW w:w="958" w:type="dxa"/>
            <w:vAlign w:val="center"/>
            <w:hideMark/>
          </w:tcPr>
          <w:p w14:paraId="7B22B018" w14:textId="547C87C5" w:rsidR="00D77209" w:rsidRPr="00F9652A" w:rsidRDefault="00D77209" w:rsidP="00456D36">
            <w:pPr>
              <w:pStyle w:val="TableColHeadingCenter"/>
            </w:pPr>
            <w:r w:rsidRPr="00F9652A">
              <w:t>4-year change</w:t>
            </w:r>
          </w:p>
        </w:tc>
        <w:tc>
          <w:tcPr>
            <w:tcW w:w="1028" w:type="dxa"/>
            <w:vAlign w:val="center"/>
            <w:hideMark/>
          </w:tcPr>
          <w:p w14:paraId="7CCA7835" w14:textId="4871745F" w:rsidR="00D77209" w:rsidRPr="00F9652A" w:rsidRDefault="00D77209" w:rsidP="00456D36">
            <w:pPr>
              <w:pStyle w:val="TableColHeadingCenter"/>
            </w:pPr>
            <w:r w:rsidRPr="00F9652A">
              <w:t>State (2020)</w:t>
            </w:r>
          </w:p>
        </w:tc>
      </w:tr>
      <w:tr w:rsidR="00F9652A" w:rsidRPr="00E94F4D" w14:paraId="77C5EBDF" w14:textId="77777777" w:rsidTr="00456D36">
        <w:trPr>
          <w:cnfStyle w:val="000000100000" w:firstRow="0" w:lastRow="0" w:firstColumn="0" w:lastColumn="0" w:oddVBand="0" w:evenVBand="0" w:oddHBand="1" w:evenHBand="0" w:firstRowFirstColumn="0" w:firstRowLastColumn="0" w:lastRowFirstColumn="0" w:lastRowLastColumn="0"/>
        </w:trPr>
        <w:tc>
          <w:tcPr>
            <w:tcW w:w="2786" w:type="dxa"/>
            <w:hideMark/>
          </w:tcPr>
          <w:p w14:paraId="0CAE0CA2" w14:textId="77777777" w:rsidR="00D77209" w:rsidRPr="00F9652A" w:rsidRDefault="00D77209" w:rsidP="00361F25">
            <w:pPr>
              <w:pStyle w:val="TableText"/>
            </w:pPr>
            <w:r w:rsidRPr="00F9652A">
              <w:t>All </w:t>
            </w:r>
          </w:p>
        </w:tc>
        <w:tc>
          <w:tcPr>
            <w:tcW w:w="956" w:type="dxa"/>
            <w:vAlign w:val="center"/>
            <w:hideMark/>
          </w:tcPr>
          <w:p w14:paraId="0C274AF1" w14:textId="04712197" w:rsidR="00D77209" w:rsidRPr="00F9652A" w:rsidRDefault="00D77209" w:rsidP="00456D36">
            <w:pPr>
              <w:pStyle w:val="TableTextCentered"/>
            </w:pPr>
            <w:r w:rsidRPr="00F9652A">
              <w:t>185</w:t>
            </w:r>
          </w:p>
        </w:tc>
        <w:tc>
          <w:tcPr>
            <w:tcW w:w="953" w:type="dxa"/>
            <w:vAlign w:val="center"/>
            <w:hideMark/>
          </w:tcPr>
          <w:p w14:paraId="5A72B9D8" w14:textId="03225B87" w:rsidR="00D77209" w:rsidRPr="00F9652A" w:rsidRDefault="00D77209" w:rsidP="00456D36">
            <w:pPr>
              <w:pStyle w:val="TableTextCentered"/>
            </w:pPr>
            <w:r w:rsidRPr="00F9652A">
              <w:t>98.1</w:t>
            </w:r>
          </w:p>
        </w:tc>
        <w:tc>
          <w:tcPr>
            <w:tcW w:w="953" w:type="dxa"/>
            <w:vAlign w:val="center"/>
            <w:hideMark/>
          </w:tcPr>
          <w:p w14:paraId="7E507971" w14:textId="581DE9F6" w:rsidR="00D77209" w:rsidRPr="00F9652A" w:rsidRDefault="00D77209" w:rsidP="00456D36">
            <w:pPr>
              <w:pStyle w:val="TableTextCentered"/>
            </w:pPr>
            <w:r w:rsidRPr="00F9652A">
              <w:t>98.1</w:t>
            </w:r>
          </w:p>
        </w:tc>
        <w:tc>
          <w:tcPr>
            <w:tcW w:w="953" w:type="dxa"/>
            <w:vAlign w:val="center"/>
            <w:hideMark/>
          </w:tcPr>
          <w:p w14:paraId="704FEC6B" w14:textId="0EA56ABF" w:rsidR="00D77209" w:rsidRPr="00F9652A" w:rsidRDefault="00D77209" w:rsidP="00456D36">
            <w:pPr>
              <w:pStyle w:val="TableTextCentered"/>
            </w:pPr>
            <w:r w:rsidRPr="00F9652A">
              <w:t>98.1</w:t>
            </w:r>
          </w:p>
        </w:tc>
        <w:tc>
          <w:tcPr>
            <w:tcW w:w="953" w:type="dxa"/>
            <w:vAlign w:val="center"/>
            <w:hideMark/>
          </w:tcPr>
          <w:p w14:paraId="452DB530" w14:textId="7AFCECD6" w:rsidR="00D77209" w:rsidRPr="00F9652A" w:rsidRDefault="00D77209" w:rsidP="00456D36">
            <w:pPr>
              <w:pStyle w:val="TableTextCentered"/>
            </w:pPr>
            <w:r w:rsidRPr="00F9652A">
              <w:t>98.4</w:t>
            </w:r>
          </w:p>
        </w:tc>
        <w:tc>
          <w:tcPr>
            <w:tcW w:w="958" w:type="dxa"/>
            <w:vAlign w:val="center"/>
            <w:hideMark/>
          </w:tcPr>
          <w:p w14:paraId="058CD712" w14:textId="5416CA92" w:rsidR="00D77209" w:rsidRPr="00F9652A" w:rsidRDefault="00D77209" w:rsidP="00456D36">
            <w:pPr>
              <w:pStyle w:val="TableTextCentered"/>
            </w:pPr>
            <w:r w:rsidRPr="00F9652A">
              <w:t>0.3</w:t>
            </w:r>
          </w:p>
        </w:tc>
        <w:tc>
          <w:tcPr>
            <w:tcW w:w="1028" w:type="dxa"/>
            <w:vAlign w:val="center"/>
            <w:hideMark/>
          </w:tcPr>
          <w:p w14:paraId="07237ED8" w14:textId="0966348F" w:rsidR="00D77209" w:rsidRPr="00F9652A" w:rsidRDefault="00D77209" w:rsidP="00456D36">
            <w:pPr>
              <w:pStyle w:val="TableTextCentered"/>
            </w:pPr>
            <w:r w:rsidRPr="00F9652A">
              <w:t>91.0</w:t>
            </w:r>
          </w:p>
        </w:tc>
      </w:tr>
      <w:tr w:rsidR="00F9652A" w:rsidRPr="00E94F4D" w14:paraId="681C2EF9" w14:textId="77777777" w:rsidTr="00456D36">
        <w:tc>
          <w:tcPr>
            <w:tcW w:w="2786" w:type="dxa"/>
            <w:hideMark/>
          </w:tcPr>
          <w:p w14:paraId="7EF6CE2F" w14:textId="1E473113" w:rsidR="00D77209" w:rsidRPr="00F9652A" w:rsidRDefault="00D77209" w:rsidP="00361F25">
            <w:pPr>
              <w:pStyle w:val="TableText"/>
            </w:pPr>
            <w:r w:rsidRPr="00F9652A">
              <w:t>African American/</w:t>
            </w:r>
            <w:r w:rsidR="00DF20A7">
              <w:br/>
            </w:r>
            <w:r w:rsidRPr="00F9652A">
              <w:t>Black </w:t>
            </w:r>
          </w:p>
        </w:tc>
        <w:tc>
          <w:tcPr>
            <w:tcW w:w="956" w:type="dxa"/>
            <w:vAlign w:val="center"/>
            <w:hideMark/>
          </w:tcPr>
          <w:p w14:paraId="5D50CACC" w14:textId="30FB0C8B" w:rsidR="00D77209" w:rsidRPr="00F9652A" w:rsidRDefault="00D77209" w:rsidP="00456D36">
            <w:pPr>
              <w:pStyle w:val="TableTextCentered"/>
            </w:pPr>
            <w:r w:rsidRPr="00F9652A">
              <w:t>1</w:t>
            </w:r>
          </w:p>
        </w:tc>
        <w:tc>
          <w:tcPr>
            <w:tcW w:w="953" w:type="dxa"/>
            <w:vAlign w:val="center"/>
            <w:hideMark/>
          </w:tcPr>
          <w:p w14:paraId="7F80D955" w14:textId="2A1D0BFC" w:rsidR="00D77209" w:rsidRPr="00F9652A" w:rsidRDefault="00456D36" w:rsidP="00456D36">
            <w:pPr>
              <w:pStyle w:val="TableTextCentered"/>
            </w:pPr>
            <w:r>
              <w:t>NA</w:t>
            </w:r>
          </w:p>
        </w:tc>
        <w:tc>
          <w:tcPr>
            <w:tcW w:w="953" w:type="dxa"/>
            <w:vAlign w:val="center"/>
            <w:hideMark/>
          </w:tcPr>
          <w:p w14:paraId="0D1EA14C" w14:textId="37619412" w:rsidR="00D77209" w:rsidRPr="00F9652A" w:rsidRDefault="00456D36" w:rsidP="00456D36">
            <w:pPr>
              <w:pStyle w:val="TableTextCentered"/>
            </w:pPr>
            <w:r>
              <w:t>NA</w:t>
            </w:r>
          </w:p>
        </w:tc>
        <w:tc>
          <w:tcPr>
            <w:tcW w:w="953" w:type="dxa"/>
            <w:vAlign w:val="center"/>
            <w:hideMark/>
          </w:tcPr>
          <w:p w14:paraId="6B1E8732" w14:textId="357A41FE" w:rsidR="00D77209" w:rsidRPr="00F9652A" w:rsidRDefault="00456D36" w:rsidP="00456D36">
            <w:pPr>
              <w:pStyle w:val="TableTextCentered"/>
            </w:pPr>
            <w:r>
              <w:t>NA</w:t>
            </w:r>
          </w:p>
        </w:tc>
        <w:tc>
          <w:tcPr>
            <w:tcW w:w="953" w:type="dxa"/>
            <w:vAlign w:val="center"/>
            <w:hideMark/>
          </w:tcPr>
          <w:p w14:paraId="0D3577E9" w14:textId="2E4283BE" w:rsidR="00D77209" w:rsidRPr="00F9652A" w:rsidRDefault="00456D36" w:rsidP="00456D36">
            <w:pPr>
              <w:pStyle w:val="TableTextCentered"/>
            </w:pPr>
            <w:r>
              <w:t>NA</w:t>
            </w:r>
          </w:p>
        </w:tc>
        <w:tc>
          <w:tcPr>
            <w:tcW w:w="958" w:type="dxa"/>
            <w:vAlign w:val="center"/>
            <w:hideMark/>
          </w:tcPr>
          <w:p w14:paraId="5745EB1A" w14:textId="48C4DB07" w:rsidR="00D77209" w:rsidRPr="00F9652A" w:rsidRDefault="00456D36" w:rsidP="00456D36">
            <w:pPr>
              <w:pStyle w:val="TableTextCentered"/>
            </w:pPr>
            <w:r>
              <w:t>NA</w:t>
            </w:r>
          </w:p>
        </w:tc>
        <w:tc>
          <w:tcPr>
            <w:tcW w:w="1028" w:type="dxa"/>
            <w:vAlign w:val="center"/>
            <w:hideMark/>
          </w:tcPr>
          <w:p w14:paraId="30592CE6" w14:textId="43136E90" w:rsidR="00D77209" w:rsidRPr="00F9652A" w:rsidRDefault="00D77209" w:rsidP="00456D36">
            <w:pPr>
              <w:pStyle w:val="TableTextCentered"/>
            </w:pPr>
            <w:r w:rsidRPr="00F9652A">
              <w:t>87.2</w:t>
            </w:r>
          </w:p>
        </w:tc>
      </w:tr>
      <w:tr w:rsidR="00F9652A" w:rsidRPr="00E94F4D" w14:paraId="3DAB3804" w14:textId="77777777" w:rsidTr="00456D36">
        <w:trPr>
          <w:cnfStyle w:val="000000100000" w:firstRow="0" w:lastRow="0" w:firstColumn="0" w:lastColumn="0" w:oddVBand="0" w:evenVBand="0" w:oddHBand="1" w:evenHBand="0" w:firstRowFirstColumn="0" w:firstRowLastColumn="0" w:lastRowFirstColumn="0" w:lastRowLastColumn="0"/>
        </w:trPr>
        <w:tc>
          <w:tcPr>
            <w:tcW w:w="2786" w:type="dxa"/>
            <w:hideMark/>
          </w:tcPr>
          <w:p w14:paraId="1C42E1DF" w14:textId="77777777" w:rsidR="00D77209" w:rsidRPr="00F9652A" w:rsidRDefault="00D77209" w:rsidP="00361F25">
            <w:pPr>
              <w:pStyle w:val="TableText"/>
            </w:pPr>
            <w:r w:rsidRPr="00F9652A">
              <w:t>Asian </w:t>
            </w:r>
          </w:p>
        </w:tc>
        <w:tc>
          <w:tcPr>
            <w:tcW w:w="956" w:type="dxa"/>
            <w:vAlign w:val="center"/>
            <w:hideMark/>
          </w:tcPr>
          <w:p w14:paraId="4CDFF291" w14:textId="5B856E0A" w:rsidR="00D77209" w:rsidRPr="00F9652A" w:rsidRDefault="00D77209" w:rsidP="00456D36">
            <w:pPr>
              <w:pStyle w:val="TableTextCentered"/>
            </w:pPr>
            <w:r w:rsidRPr="00F9652A">
              <w:t>11</w:t>
            </w:r>
          </w:p>
        </w:tc>
        <w:tc>
          <w:tcPr>
            <w:tcW w:w="953" w:type="dxa"/>
            <w:vAlign w:val="center"/>
            <w:hideMark/>
          </w:tcPr>
          <w:p w14:paraId="46697440" w14:textId="28DB6CC5" w:rsidR="00D77209" w:rsidRPr="00F9652A" w:rsidRDefault="00D77209" w:rsidP="00456D36">
            <w:pPr>
              <w:pStyle w:val="TableTextCentered"/>
            </w:pPr>
            <w:r w:rsidRPr="00F9652A">
              <w:t>100</w:t>
            </w:r>
          </w:p>
        </w:tc>
        <w:tc>
          <w:tcPr>
            <w:tcW w:w="953" w:type="dxa"/>
            <w:vAlign w:val="center"/>
            <w:hideMark/>
          </w:tcPr>
          <w:p w14:paraId="569D9157" w14:textId="04E89411" w:rsidR="00D77209" w:rsidRPr="00F9652A" w:rsidRDefault="00D77209" w:rsidP="00456D36">
            <w:pPr>
              <w:pStyle w:val="TableTextCentered"/>
            </w:pPr>
            <w:r w:rsidRPr="00F9652A">
              <w:t>92.3</w:t>
            </w:r>
          </w:p>
        </w:tc>
        <w:tc>
          <w:tcPr>
            <w:tcW w:w="953" w:type="dxa"/>
            <w:vAlign w:val="center"/>
            <w:hideMark/>
          </w:tcPr>
          <w:p w14:paraId="75DDAB7E" w14:textId="69850320" w:rsidR="00D77209" w:rsidRPr="00F9652A" w:rsidRDefault="00D77209" w:rsidP="00456D36">
            <w:pPr>
              <w:pStyle w:val="TableTextCentered"/>
            </w:pPr>
            <w:r w:rsidRPr="00F9652A">
              <w:t>100</w:t>
            </w:r>
          </w:p>
        </w:tc>
        <w:tc>
          <w:tcPr>
            <w:tcW w:w="953" w:type="dxa"/>
            <w:vAlign w:val="center"/>
            <w:hideMark/>
          </w:tcPr>
          <w:p w14:paraId="5408E866" w14:textId="2ED5D03F" w:rsidR="00D77209" w:rsidRPr="00F9652A" w:rsidRDefault="00D77209" w:rsidP="00456D36">
            <w:pPr>
              <w:pStyle w:val="TableTextCentered"/>
            </w:pPr>
            <w:r w:rsidRPr="00F9652A">
              <w:t>100</w:t>
            </w:r>
          </w:p>
        </w:tc>
        <w:tc>
          <w:tcPr>
            <w:tcW w:w="958" w:type="dxa"/>
            <w:vAlign w:val="center"/>
            <w:hideMark/>
          </w:tcPr>
          <w:p w14:paraId="74C872FC" w14:textId="5BA2D0C2" w:rsidR="00D77209" w:rsidRPr="00F9652A" w:rsidRDefault="00D77209" w:rsidP="00456D36">
            <w:pPr>
              <w:pStyle w:val="TableTextCentered"/>
            </w:pPr>
            <w:r w:rsidRPr="00F9652A">
              <w:t>0.0</w:t>
            </w:r>
          </w:p>
        </w:tc>
        <w:tc>
          <w:tcPr>
            <w:tcW w:w="1028" w:type="dxa"/>
            <w:vAlign w:val="center"/>
            <w:hideMark/>
          </w:tcPr>
          <w:p w14:paraId="48F016E5" w14:textId="102F9472" w:rsidR="00D77209" w:rsidRPr="00F9652A" w:rsidRDefault="00D77209" w:rsidP="00456D36">
            <w:pPr>
              <w:pStyle w:val="TableTextCentered"/>
            </w:pPr>
            <w:r w:rsidRPr="00F9652A">
              <w:t>95.8</w:t>
            </w:r>
          </w:p>
        </w:tc>
      </w:tr>
      <w:tr w:rsidR="00F9652A" w:rsidRPr="00E94F4D" w14:paraId="3B329CD2" w14:textId="77777777" w:rsidTr="00456D36">
        <w:tc>
          <w:tcPr>
            <w:tcW w:w="2786" w:type="dxa"/>
            <w:hideMark/>
          </w:tcPr>
          <w:p w14:paraId="6C90CFB6" w14:textId="77777777" w:rsidR="00D77209" w:rsidRPr="00F9652A" w:rsidRDefault="00D77209" w:rsidP="00361F25">
            <w:pPr>
              <w:pStyle w:val="TableText"/>
            </w:pPr>
            <w:r w:rsidRPr="00F9652A">
              <w:t>Hispanic/ Latino </w:t>
            </w:r>
          </w:p>
        </w:tc>
        <w:tc>
          <w:tcPr>
            <w:tcW w:w="956" w:type="dxa"/>
            <w:vAlign w:val="center"/>
            <w:hideMark/>
          </w:tcPr>
          <w:p w14:paraId="0A7D664B" w14:textId="0C5E9775" w:rsidR="00D77209" w:rsidRPr="00F9652A" w:rsidRDefault="00D77209" w:rsidP="00456D36">
            <w:pPr>
              <w:pStyle w:val="TableTextCentered"/>
            </w:pPr>
            <w:r w:rsidRPr="00F9652A">
              <w:t>2</w:t>
            </w:r>
          </w:p>
        </w:tc>
        <w:tc>
          <w:tcPr>
            <w:tcW w:w="953" w:type="dxa"/>
            <w:vAlign w:val="center"/>
            <w:hideMark/>
          </w:tcPr>
          <w:p w14:paraId="07C9F163" w14:textId="23E52644" w:rsidR="00D77209" w:rsidRPr="00F9652A" w:rsidRDefault="00456D36" w:rsidP="00456D36">
            <w:pPr>
              <w:pStyle w:val="TableTextCentered"/>
            </w:pPr>
            <w:r>
              <w:t>NA</w:t>
            </w:r>
          </w:p>
        </w:tc>
        <w:tc>
          <w:tcPr>
            <w:tcW w:w="953" w:type="dxa"/>
            <w:vAlign w:val="center"/>
            <w:hideMark/>
          </w:tcPr>
          <w:p w14:paraId="693E27E6" w14:textId="28F9D27A" w:rsidR="00D77209" w:rsidRPr="00F9652A" w:rsidRDefault="00456D36" w:rsidP="00456D36">
            <w:pPr>
              <w:pStyle w:val="TableTextCentered"/>
            </w:pPr>
            <w:r>
              <w:t>NA</w:t>
            </w:r>
          </w:p>
        </w:tc>
        <w:tc>
          <w:tcPr>
            <w:tcW w:w="953" w:type="dxa"/>
            <w:vAlign w:val="center"/>
            <w:hideMark/>
          </w:tcPr>
          <w:p w14:paraId="108D8098" w14:textId="130C48A5" w:rsidR="00D77209" w:rsidRPr="00F9652A" w:rsidRDefault="00456D36" w:rsidP="00456D36">
            <w:pPr>
              <w:pStyle w:val="TableTextCentered"/>
            </w:pPr>
            <w:r>
              <w:t>NA</w:t>
            </w:r>
          </w:p>
        </w:tc>
        <w:tc>
          <w:tcPr>
            <w:tcW w:w="953" w:type="dxa"/>
            <w:vAlign w:val="center"/>
            <w:hideMark/>
          </w:tcPr>
          <w:p w14:paraId="1F8AF920" w14:textId="594BAFDE" w:rsidR="00D77209" w:rsidRPr="00F9652A" w:rsidRDefault="00456D36" w:rsidP="00456D36">
            <w:pPr>
              <w:pStyle w:val="TableTextCentered"/>
            </w:pPr>
            <w:r>
              <w:t>NA</w:t>
            </w:r>
          </w:p>
        </w:tc>
        <w:tc>
          <w:tcPr>
            <w:tcW w:w="958" w:type="dxa"/>
            <w:vAlign w:val="center"/>
            <w:hideMark/>
          </w:tcPr>
          <w:p w14:paraId="3183F30E" w14:textId="47A6ADE4" w:rsidR="00D77209" w:rsidRPr="00F9652A" w:rsidRDefault="00456D36" w:rsidP="00456D36">
            <w:pPr>
              <w:pStyle w:val="TableTextCentered"/>
            </w:pPr>
            <w:r>
              <w:t>NA</w:t>
            </w:r>
          </w:p>
        </w:tc>
        <w:tc>
          <w:tcPr>
            <w:tcW w:w="1028" w:type="dxa"/>
            <w:vAlign w:val="center"/>
            <w:hideMark/>
          </w:tcPr>
          <w:p w14:paraId="2E101CEE" w14:textId="6069E04A" w:rsidR="00D77209" w:rsidRPr="00F9652A" w:rsidRDefault="00D77209" w:rsidP="00456D36">
            <w:pPr>
              <w:pStyle w:val="TableTextCentered"/>
            </w:pPr>
            <w:r w:rsidRPr="00F9652A">
              <w:t>81.0</w:t>
            </w:r>
          </w:p>
        </w:tc>
      </w:tr>
      <w:tr w:rsidR="00F9652A" w:rsidRPr="00E94F4D" w14:paraId="355F76AB" w14:textId="77777777" w:rsidTr="00456D36">
        <w:trPr>
          <w:cnfStyle w:val="000000100000" w:firstRow="0" w:lastRow="0" w:firstColumn="0" w:lastColumn="0" w:oddVBand="0" w:evenVBand="0" w:oddHBand="1" w:evenHBand="0" w:firstRowFirstColumn="0" w:firstRowLastColumn="0" w:lastRowFirstColumn="0" w:lastRowLastColumn="0"/>
        </w:trPr>
        <w:tc>
          <w:tcPr>
            <w:tcW w:w="2786" w:type="dxa"/>
            <w:hideMark/>
          </w:tcPr>
          <w:p w14:paraId="1FB6ED46" w14:textId="339A348F" w:rsidR="00D77209" w:rsidRPr="00F9652A" w:rsidRDefault="00D77209" w:rsidP="00361F25">
            <w:pPr>
              <w:pStyle w:val="TableText"/>
            </w:pPr>
            <w:r w:rsidRPr="00F9652A">
              <w:t>Multirace, non-Hispanic/Latino </w:t>
            </w:r>
          </w:p>
        </w:tc>
        <w:tc>
          <w:tcPr>
            <w:tcW w:w="956" w:type="dxa"/>
            <w:vAlign w:val="center"/>
            <w:hideMark/>
          </w:tcPr>
          <w:p w14:paraId="47B946C2" w14:textId="58CE5644" w:rsidR="00D77209" w:rsidRPr="00F9652A" w:rsidRDefault="00456D36" w:rsidP="00456D36">
            <w:pPr>
              <w:pStyle w:val="TableTextCentered"/>
            </w:pPr>
            <w:r>
              <w:t>NA</w:t>
            </w:r>
          </w:p>
        </w:tc>
        <w:tc>
          <w:tcPr>
            <w:tcW w:w="953" w:type="dxa"/>
            <w:vAlign w:val="center"/>
            <w:hideMark/>
          </w:tcPr>
          <w:p w14:paraId="29DC6063" w14:textId="7ED0514E" w:rsidR="00D77209" w:rsidRPr="00F9652A" w:rsidRDefault="00456D36" w:rsidP="00456D36">
            <w:pPr>
              <w:pStyle w:val="TableTextCentered"/>
            </w:pPr>
            <w:r>
              <w:t>NA</w:t>
            </w:r>
          </w:p>
        </w:tc>
        <w:tc>
          <w:tcPr>
            <w:tcW w:w="953" w:type="dxa"/>
            <w:vAlign w:val="center"/>
            <w:hideMark/>
          </w:tcPr>
          <w:p w14:paraId="066A7CA0" w14:textId="18CC1F0A" w:rsidR="00D77209" w:rsidRPr="00F9652A" w:rsidRDefault="00456D36" w:rsidP="00456D36">
            <w:pPr>
              <w:pStyle w:val="TableTextCentered"/>
            </w:pPr>
            <w:r>
              <w:t>NA</w:t>
            </w:r>
          </w:p>
        </w:tc>
        <w:tc>
          <w:tcPr>
            <w:tcW w:w="953" w:type="dxa"/>
            <w:vAlign w:val="center"/>
            <w:hideMark/>
          </w:tcPr>
          <w:p w14:paraId="3E3BC49E" w14:textId="69CF864A" w:rsidR="00D77209" w:rsidRPr="00F9652A" w:rsidRDefault="00456D36" w:rsidP="00456D36">
            <w:pPr>
              <w:pStyle w:val="TableTextCentered"/>
            </w:pPr>
            <w:r>
              <w:t>NA</w:t>
            </w:r>
          </w:p>
        </w:tc>
        <w:tc>
          <w:tcPr>
            <w:tcW w:w="953" w:type="dxa"/>
            <w:vAlign w:val="center"/>
            <w:hideMark/>
          </w:tcPr>
          <w:p w14:paraId="15F2A79C" w14:textId="595FC5E8" w:rsidR="00D77209" w:rsidRPr="00F9652A" w:rsidRDefault="00456D36" w:rsidP="00456D36">
            <w:pPr>
              <w:pStyle w:val="TableTextCentered"/>
            </w:pPr>
            <w:r>
              <w:t>NA</w:t>
            </w:r>
          </w:p>
        </w:tc>
        <w:tc>
          <w:tcPr>
            <w:tcW w:w="958" w:type="dxa"/>
            <w:vAlign w:val="center"/>
            <w:hideMark/>
          </w:tcPr>
          <w:p w14:paraId="1914C6B8" w14:textId="4A384D3E" w:rsidR="00D77209" w:rsidRPr="00F9652A" w:rsidRDefault="00456D36" w:rsidP="00456D36">
            <w:pPr>
              <w:pStyle w:val="TableTextCentered"/>
            </w:pPr>
            <w:r>
              <w:t>NA</w:t>
            </w:r>
          </w:p>
        </w:tc>
        <w:tc>
          <w:tcPr>
            <w:tcW w:w="1028" w:type="dxa"/>
            <w:vAlign w:val="center"/>
            <w:hideMark/>
          </w:tcPr>
          <w:p w14:paraId="4D18396A" w14:textId="6CF815F1" w:rsidR="00D77209" w:rsidRPr="00F9652A" w:rsidRDefault="00D77209" w:rsidP="00456D36">
            <w:pPr>
              <w:pStyle w:val="TableTextCentered"/>
            </w:pPr>
            <w:r w:rsidRPr="00F9652A">
              <w:t>90.8</w:t>
            </w:r>
          </w:p>
        </w:tc>
      </w:tr>
      <w:tr w:rsidR="00D77209" w:rsidRPr="00E94F4D" w14:paraId="1ACFE9A1" w14:textId="77777777" w:rsidTr="00456D36">
        <w:tc>
          <w:tcPr>
            <w:tcW w:w="2786" w:type="dxa"/>
            <w:hideMark/>
          </w:tcPr>
          <w:p w14:paraId="2A584BD3" w14:textId="4572F294" w:rsidR="00D77209" w:rsidRPr="00F9652A" w:rsidRDefault="00D77209" w:rsidP="00361F25">
            <w:pPr>
              <w:pStyle w:val="TableText"/>
            </w:pPr>
            <w:r w:rsidRPr="00F9652A">
              <w:t>White</w:t>
            </w:r>
          </w:p>
        </w:tc>
        <w:tc>
          <w:tcPr>
            <w:tcW w:w="956" w:type="dxa"/>
            <w:vAlign w:val="center"/>
            <w:hideMark/>
          </w:tcPr>
          <w:p w14:paraId="18619EFE" w14:textId="046EB744" w:rsidR="00D77209" w:rsidRPr="00F9652A" w:rsidRDefault="00D77209" w:rsidP="00456D36">
            <w:pPr>
              <w:pStyle w:val="TableTextCentered"/>
            </w:pPr>
            <w:r w:rsidRPr="00F9652A">
              <w:t>170</w:t>
            </w:r>
          </w:p>
        </w:tc>
        <w:tc>
          <w:tcPr>
            <w:tcW w:w="953" w:type="dxa"/>
            <w:vAlign w:val="center"/>
            <w:hideMark/>
          </w:tcPr>
          <w:p w14:paraId="741D38BB" w14:textId="267950CB" w:rsidR="00D77209" w:rsidRPr="00F9652A" w:rsidRDefault="00D77209" w:rsidP="00456D36">
            <w:pPr>
              <w:pStyle w:val="TableTextCentered"/>
            </w:pPr>
            <w:r w:rsidRPr="00F9652A">
              <w:t>98.0</w:t>
            </w:r>
          </w:p>
        </w:tc>
        <w:tc>
          <w:tcPr>
            <w:tcW w:w="953" w:type="dxa"/>
            <w:vAlign w:val="center"/>
            <w:hideMark/>
          </w:tcPr>
          <w:p w14:paraId="2016628F" w14:textId="171D5237" w:rsidR="00D77209" w:rsidRPr="00F9652A" w:rsidRDefault="00D77209" w:rsidP="00456D36">
            <w:pPr>
              <w:pStyle w:val="TableTextCentered"/>
            </w:pPr>
            <w:r w:rsidRPr="00F9652A">
              <w:t>98.5</w:t>
            </w:r>
          </w:p>
        </w:tc>
        <w:tc>
          <w:tcPr>
            <w:tcW w:w="953" w:type="dxa"/>
            <w:vAlign w:val="center"/>
            <w:hideMark/>
          </w:tcPr>
          <w:p w14:paraId="15CFCEE9" w14:textId="5AE7D2FB" w:rsidR="00D77209" w:rsidRPr="00F9652A" w:rsidRDefault="00D77209" w:rsidP="00456D36">
            <w:pPr>
              <w:pStyle w:val="TableTextCentered"/>
            </w:pPr>
            <w:r w:rsidRPr="00F9652A">
              <w:t>97.8</w:t>
            </w:r>
          </w:p>
        </w:tc>
        <w:tc>
          <w:tcPr>
            <w:tcW w:w="953" w:type="dxa"/>
            <w:vAlign w:val="center"/>
            <w:hideMark/>
          </w:tcPr>
          <w:p w14:paraId="604174A5" w14:textId="0A95E092" w:rsidR="00D77209" w:rsidRPr="00F9652A" w:rsidRDefault="00D77209" w:rsidP="00456D36">
            <w:pPr>
              <w:pStyle w:val="TableTextCentered"/>
            </w:pPr>
            <w:r w:rsidRPr="00F9652A">
              <w:t>98.2</w:t>
            </w:r>
          </w:p>
        </w:tc>
        <w:tc>
          <w:tcPr>
            <w:tcW w:w="958" w:type="dxa"/>
            <w:vAlign w:val="center"/>
            <w:hideMark/>
          </w:tcPr>
          <w:p w14:paraId="4A24BA07" w14:textId="32D4FE68" w:rsidR="00D77209" w:rsidRPr="00F9652A" w:rsidRDefault="00D77209" w:rsidP="00456D36">
            <w:pPr>
              <w:pStyle w:val="TableTextCentered"/>
            </w:pPr>
            <w:r w:rsidRPr="00F9652A">
              <w:t>0.2</w:t>
            </w:r>
          </w:p>
        </w:tc>
        <w:tc>
          <w:tcPr>
            <w:tcW w:w="1028" w:type="dxa"/>
            <w:vAlign w:val="center"/>
            <w:hideMark/>
          </w:tcPr>
          <w:p w14:paraId="7E018172" w14:textId="3030AC8E" w:rsidR="00D77209" w:rsidRPr="00F9652A" w:rsidRDefault="00D77209" w:rsidP="00456D36">
            <w:pPr>
              <w:pStyle w:val="TableTextCentered"/>
            </w:pPr>
            <w:r w:rsidRPr="00F9652A">
              <w:t>94.4</w:t>
            </w:r>
          </w:p>
        </w:tc>
      </w:tr>
      <w:tr w:rsidR="00F9652A" w:rsidRPr="00E94F4D" w14:paraId="1BC720DF" w14:textId="77777777" w:rsidTr="00456D36">
        <w:trPr>
          <w:cnfStyle w:val="000000100000" w:firstRow="0" w:lastRow="0" w:firstColumn="0" w:lastColumn="0" w:oddVBand="0" w:evenVBand="0" w:oddHBand="1" w:evenHBand="0" w:firstRowFirstColumn="0" w:firstRowLastColumn="0" w:lastRowFirstColumn="0" w:lastRowLastColumn="0"/>
        </w:trPr>
        <w:tc>
          <w:tcPr>
            <w:tcW w:w="2786" w:type="dxa"/>
            <w:hideMark/>
          </w:tcPr>
          <w:p w14:paraId="354278AA" w14:textId="65D0FE0B" w:rsidR="00D77209" w:rsidRPr="00F9652A" w:rsidRDefault="00D77209" w:rsidP="00361F25">
            <w:pPr>
              <w:pStyle w:val="TableText"/>
            </w:pPr>
            <w:r w:rsidRPr="00F9652A">
              <w:t>High need</w:t>
            </w:r>
          </w:p>
        </w:tc>
        <w:tc>
          <w:tcPr>
            <w:tcW w:w="956" w:type="dxa"/>
            <w:vAlign w:val="center"/>
            <w:hideMark/>
          </w:tcPr>
          <w:p w14:paraId="521BEDEB" w14:textId="56589615" w:rsidR="00D77209" w:rsidRPr="00F9652A" w:rsidRDefault="00D77209" w:rsidP="00456D36">
            <w:pPr>
              <w:pStyle w:val="TableTextCentered"/>
            </w:pPr>
            <w:r w:rsidRPr="00F9652A">
              <w:t>37</w:t>
            </w:r>
          </w:p>
        </w:tc>
        <w:tc>
          <w:tcPr>
            <w:tcW w:w="953" w:type="dxa"/>
            <w:vAlign w:val="center"/>
            <w:hideMark/>
          </w:tcPr>
          <w:p w14:paraId="14833A3F" w14:textId="1F827CF2" w:rsidR="00D77209" w:rsidRPr="00F9652A" w:rsidRDefault="00D77209" w:rsidP="00456D36">
            <w:pPr>
              <w:pStyle w:val="TableTextCentered"/>
            </w:pPr>
            <w:r w:rsidRPr="00F9652A">
              <w:t>90.9</w:t>
            </w:r>
          </w:p>
        </w:tc>
        <w:tc>
          <w:tcPr>
            <w:tcW w:w="953" w:type="dxa"/>
            <w:vAlign w:val="center"/>
            <w:hideMark/>
          </w:tcPr>
          <w:p w14:paraId="095E4F9E" w14:textId="6C00172B" w:rsidR="00D77209" w:rsidRPr="00F9652A" w:rsidRDefault="00D77209" w:rsidP="00456D36">
            <w:pPr>
              <w:pStyle w:val="TableTextCentered"/>
            </w:pPr>
            <w:r w:rsidRPr="00F9652A">
              <w:t>91.8</w:t>
            </w:r>
          </w:p>
        </w:tc>
        <w:tc>
          <w:tcPr>
            <w:tcW w:w="953" w:type="dxa"/>
            <w:vAlign w:val="center"/>
            <w:hideMark/>
          </w:tcPr>
          <w:p w14:paraId="022113E1" w14:textId="5A85C2DB" w:rsidR="00D77209" w:rsidRPr="00F9652A" w:rsidRDefault="00D77209" w:rsidP="00456D36">
            <w:pPr>
              <w:pStyle w:val="TableTextCentered"/>
            </w:pPr>
            <w:r w:rsidRPr="00F9652A">
              <w:t>94.1</w:t>
            </w:r>
          </w:p>
        </w:tc>
        <w:tc>
          <w:tcPr>
            <w:tcW w:w="953" w:type="dxa"/>
            <w:vAlign w:val="center"/>
            <w:hideMark/>
          </w:tcPr>
          <w:p w14:paraId="4A044A0C" w14:textId="58913DAC" w:rsidR="00D77209" w:rsidRPr="00F9652A" w:rsidRDefault="00D77209" w:rsidP="00456D36">
            <w:pPr>
              <w:pStyle w:val="TableTextCentered"/>
            </w:pPr>
            <w:r w:rsidRPr="00F9652A">
              <w:t>91.9</w:t>
            </w:r>
          </w:p>
        </w:tc>
        <w:tc>
          <w:tcPr>
            <w:tcW w:w="958" w:type="dxa"/>
            <w:vAlign w:val="center"/>
            <w:hideMark/>
          </w:tcPr>
          <w:p w14:paraId="219987C1" w14:textId="56F7E1D3" w:rsidR="00D77209" w:rsidRPr="00F9652A" w:rsidRDefault="00D77209" w:rsidP="00456D36">
            <w:pPr>
              <w:pStyle w:val="TableTextCentered"/>
            </w:pPr>
            <w:r w:rsidRPr="00F9652A">
              <w:t>1.0</w:t>
            </w:r>
          </w:p>
        </w:tc>
        <w:tc>
          <w:tcPr>
            <w:tcW w:w="1028" w:type="dxa"/>
            <w:vAlign w:val="center"/>
            <w:hideMark/>
          </w:tcPr>
          <w:p w14:paraId="19F9B5FB" w14:textId="7E9F3C88" w:rsidR="00D77209" w:rsidRPr="00F9652A" w:rsidRDefault="00D77209" w:rsidP="00456D36">
            <w:pPr>
              <w:pStyle w:val="TableTextCentered"/>
            </w:pPr>
            <w:r w:rsidRPr="00F9652A">
              <w:t>84.5</w:t>
            </w:r>
          </w:p>
        </w:tc>
      </w:tr>
      <w:tr w:rsidR="00D77209" w:rsidRPr="00E94F4D" w14:paraId="0F5E1F72" w14:textId="77777777" w:rsidTr="00456D36">
        <w:tc>
          <w:tcPr>
            <w:tcW w:w="2786" w:type="dxa"/>
            <w:hideMark/>
          </w:tcPr>
          <w:p w14:paraId="4144D7D0" w14:textId="1DAEDA85" w:rsidR="00D77209" w:rsidRPr="00F9652A" w:rsidRDefault="00D77209" w:rsidP="00361F25">
            <w:pPr>
              <w:pStyle w:val="TableText"/>
            </w:pPr>
            <w:r w:rsidRPr="00F9652A">
              <w:t xml:space="preserve">Economically disadvantaged </w:t>
            </w:r>
          </w:p>
        </w:tc>
        <w:tc>
          <w:tcPr>
            <w:tcW w:w="956" w:type="dxa"/>
            <w:vAlign w:val="center"/>
            <w:hideMark/>
          </w:tcPr>
          <w:p w14:paraId="09182760" w14:textId="3DE2284A" w:rsidR="00D77209" w:rsidRPr="00F9652A" w:rsidRDefault="00D77209" w:rsidP="00456D36">
            <w:pPr>
              <w:pStyle w:val="TableTextCentered"/>
            </w:pPr>
            <w:r w:rsidRPr="00F9652A">
              <w:t>11</w:t>
            </w:r>
          </w:p>
        </w:tc>
        <w:tc>
          <w:tcPr>
            <w:tcW w:w="953" w:type="dxa"/>
            <w:vAlign w:val="center"/>
            <w:hideMark/>
          </w:tcPr>
          <w:p w14:paraId="7EAB350F" w14:textId="28307487" w:rsidR="00D77209" w:rsidRPr="00F9652A" w:rsidRDefault="00D77209" w:rsidP="00456D36">
            <w:pPr>
              <w:pStyle w:val="TableTextCentered"/>
            </w:pPr>
            <w:r w:rsidRPr="00F9652A">
              <w:t>76.9</w:t>
            </w:r>
          </w:p>
        </w:tc>
        <w:tc>
          <w:tcPr>
            <w:tcW w:w="953" w:type="dxa"/>
            <w:vAlign w:val="center"/>
            <w:hideMark/>
          </w:tcPr>
          <w:p w14:paraId="091F8095" w14:textId="65F32A1E" w:rsidR="00D77209" w:rsidRPr="00F9652A" w:rsidRDefault="00D77209" w:rsidP="00456D36">
            <w:pPr>
              <w:pStyle w:val="TableTextCentered"/>
            </w:pPr>
            <w:r w:rsidRPr="00F9652A">
              <w:t>93.3</w:t>
            </w:r>
          </w:p>
        </w:tc>
        <w:tc>
          <w:tcPr>
            <w:tcW w:w="953" w:type="dxa"/>
            <w:vAlign w:val="center"/>
            <w:hideMark/>
          </w:tcPr>
          <w:p w14:paraId="1894789F" w14:textId="3CA3C140" w:rsidR="00D77209" w:rsidRPr="00F9652A" w:rsidRDefault="00D77209" w:rsidP="00456D36">
            <w:pPr>
              <w:pStyle w:val="TableTextCentered"/>
            </w:pPr>
            <w:r w:rsidRPr="00F9652A">
              <w:t>95.5</w:t>
            </w:r>
          </w:p>
        </w:tc>
        <w:tc>
          <w:tcPr>
            <w:tcW w:w="953" w:type="dxa"/>
            <w:vAlign w:val="center"/>
            <w:hideMark/>
          </w:tcPr>
          <w:p w14:paraId="12E430D9" w14:textId="713993DB" w:rsidR="00D77209" w:rsidRPr="00F9652A" w:rsidRDefault="00D77209" w:rsidP="00456D36">
            <w:pPr>
              <w:pStyle w:val="TableTextCentered"/>
            </w:pPr>
            <w:r w:rsidRPr="00F9652A">
              <w:t>90.9</w:t>
            </w:r>
          </w:p>
        </w:tc>
        <w:tc>
          <w:tcPr>
            <w:tcW w:w="958" w:type="dxa"/>
            <w:vAlign w:val="center"/>
            <w:hideMark/>
          </w:tcPr>
          <w:p w14:paraId="5732BA70" w14:textId="48EA3012" w:rsidR="00D77209" w:rsidRPr="00F9652A" w:rsidRDefault="00D77209" w:rsidP="00456D36">
            <w:pPr>
              <w:pStyle w:val="TableTextCentered"/>
            </w:pPr>
            <w:r w:rsidRPr="00F9652A">
              <w:t>14.0</w:t>
            </w:r>
          </w:p>
        </w:tc>
        <w:tc>
          <w:tcPr>
            <w:tcW w:w="1028" w:type="dxa"/>
            <w:vAlign w:val="center"/>
            <w:hideMark/>
          </w:tcPr>
          <w:p w14:paraId="50275113" w14:textId="5B42F196" w:rsidR="00D77209" w:rsidRPr="00F9652A" w:rsidRDefault="00D77209" w:rsidP="00456D36">
            <w:pPr>
              <w:pStyle w:val="TableTextCentered"/>
            </w:pPr>
            <w:r w:rsidRPr="00F9652A">
              <w:t>84.1</w:t>
            </w:r>
          </w:p>
        </w:tc>
      </w:tr>
      <w:tr w:rsidR="00F9652A" w:rsidRPr="00E94F4D" w14:paraId="7C27728B" w14:textId="77777777" w:rsidTr="00456D36">
        <w:trPr>
          <w:cnfStyle w:val="000000100000" w:firstRow="0" w:lastRow="0" w:firstColumn="0" w:lastColumn="0" w:oddVBand="0" w:evenVBand="0" w:oddHBand="1" w:evenHBand="0" w:firstRowFirstColumn="0" w:firstRowLastColumn="0" w:lastRowFirstColumn="0" w:lastRowLastColumn="0"/>
        </w:trPr>
        <w:tc>
          <w:tcPr>
            <w:tcW w:w="2786" w:type="dxa"/>
            <w:hideMark/>
          </w:tcPr>
          <w:p w14:paraId="28E90E37" w14:textId="5801D0B8" w:rsidR="00D77209" w:rsidRPr="00F9652A" w:rsidRDefault="00D77209" w:rsidP="00361F25">
            <w:pPr>
              <w:pStyle w:val="TableText"/>
            </w:pPr>
            <w:r w:rsidRPr="00F9652A">
              <w:t>ELs and former ELs</w:t>
            </w:r>
          </w:p>
        </w:tc>
        <w:tc>
          <w:tcPr>
            <w:tcW w:w="956" w:type="dxa"/>
            <w:vAlign w:val="center"/>
            <w:hideMark/>
          </w:tcPr>
          <w:p w14:paraId="0FD3177E" w14:textId="323AF989" w:rsidR="00D77209" w:rsidRPr="00F9652A" w:rsidRDefault="00456D36" w:rsidP="00456D36">
            <w:pPr>
              <w:pStyle w:val="TableTextCentered"/>
            </w:pPr>
            <w:r>
              <w:t>NA</w:t>
            </w:r>
          </w:p>
        </w:tc>
        <w:tc>
          <w:tcPr>
            <w:tcW w:w="953" w:type="dxa"/>
            <w:vAlign w:val="center"/>
            <w:hideMark/>
          </w:tcPr>
          <w:p w14:paraId="30390980" w14:textId="1B83C1C8" w:rsidR="00D77209" w:rsidRPr="00F9652A" w:rsidRDefault="00456D36" w:rsidP="00456D36">
            <w:pPr>
              <w:pStyle w:val="TableTextCentered"/>
            </w:pPr>
            <w:r>
              <w:t>NA</w:t>
            </w:r>
          </w:p>
        </w:tc>
        <w:tc>
          <w:tcPr>
            <w:tcW w:w="953" w:type="dxa"/>
            <w:vAlign w:val="center"/>
            <w:hideMark/>
          </w:tcPr>
          <w:p w14:paraId="172E4D58" w14:textId="28ADD44C" w:rsidR="00D77209" w:rsidRPr="00F9652A" w:rsidRDefault="00456D36" w:rsidP="00456D36">
            <w:pPr>
              <w:pStyle w:val="TableTextCentered"/>
            </w:pPr>
            <w:r>
              <w:t>NA</w:t>
            </w:r>
          </w:p>
        </w:tc>
        <w:tc>
          <w:tcPr>
            <w:tcW w:w="953" w:type="dxa"/>
            <w:vAlign w:val="center"/>
            <w:hideMark/>
          </w:tcPr>
          <w:p w14:paraId="6659D446" w14:textId="2FB63BC1" w:rsidR="00D77209" w:rsidRPr="00F9652A" w:rsidRDefault="00456D36" w:rsidP="00456D36">
            <w:pPr>
              <w:pStyle w:val="TableTextCentered"/>
            </w:pPr>
            <w:r>
              <w:t>NA</w:t>
            </w:r>
          </w:p>
        </w:tc>
        <w:tc>
          <w:tcPr>
            <w:tcW w:w="953" w:type="dxa"/>
            <w:vAlign w:val="center"/>
            <w:hideMark/>
          </w:tcPr>
          <w:p w14:paraId="1F31812F" w14:textId="7D1F3446" w:rsidR="00D77209" w:rsidRPr="00F9652A" w:rsidRDefault="00456D36" w:rsidP="00456D36">
            <w:pPr>
              <w:pStyle w:val="TableTextCentered"/>
            </w:pPr>
            <w:r>
              <w:t>NA</w:t>
            </w:r>
          </w:p>
        </w:tc>
        <w:tc>
          <w:tcPr>
            <w:tcW w:w="958" w:type="dxa"/>
            <w:vAlign w:val="center"/>
            <w:hideMark/>
          </w:tcPr>
          <w:p w14:paraId="4935B64D" w14:textId="3125677A" w:rsidR="00D77209" w:rsidRPr="00F9652A" w:rsidRDefault="00456D36" w:rsidP="00456D36">
            <w:pPr>
              <w:pStyle w:val="TableTextCentered"/>
            </w:pPr>
            <w:r>
              <w:t>NA</w:t>
            </w:r>
          </w:p>
        </w:tc>
        <w:tc>
          <w:tcPr>
            <w:tcW w:w="1028" w:type="dxa"/>
            <w:vAlign w:val="center"/>
            <w:hideMark/>
          </w:tcPr>
          <w:p w14:paraId="2C9F73BA" w14:textId="02FF8B84" w:rsidR="00D77209" w:rsidRPr="00F9652A" w:rsidRDefault="00D77209" w:rsidP="00456D36">
            <w:pPr>
              <w:pStyle w:val="TableTextCentered"/>
            </w:pPr>
            <w:r w:rsidRPr="00F9652A">
              <w:t>74.7</w:t>
            </w:r>
          </w:p>
        </w:tc>
      </w:tr>
      <w:tr w:rsidR="00D77209" w:rsidRPr="00E94F4D" w14:paraId="3A4FF412" w14:textId="77777777" w:rsidTr="00456D36">
        <w:tc>
          <w:tcPr>
            <w:tcW w:w="2786" w:type="dxa"/>
            <w:hideMark/>
          </w:tcPr>
          <w:p w14:paraId="106245BF" w14:textId="056F8037" w:rsidR="00D77209" w:rsidRPr="00F9652A" w:rsidRDefault="00D77209" w:rsidP="00361F25">
            <w:pPr>
              <w:pStyle w:val="TableText"/>
            </w:pPr>
            <w:r w:rsidRPr="00F9652A">
              <w:t>Students with disabilities</w:t>
            </w:r>
          </w:p>
        </w:tc>
        <w:tc>
          <w:tcPr>
            <w:tcW w:w="956" w:type="dxa"/>
            <w:vAlign w:val="center"/>
            <w:hideMark/>
          </w:tcPr>
          <w:p w14:paraId="251A5E9F" w14:textId="2097F26A" w:rsidR="00D77209" w:rsidRPr="00F9652A" w:rsidRDefault="00D77209" w:rsidP="00456D36">
            <w:pPr>
              <w:pStyle w:val="TableTextCentered"/>
            </w:pPr>
            <w:r w:rsidRPr="00F9652A">
              <w:t>28</w:t>
            </w:r>
          </w:p>
        </w:tc>
        <w:tc>
          <w:tcPr>
            <w:tcW w:w="953" w:type="dxa"/>
            <w:vAlign w:val="center"/>
            <w:hideMark/>
          </w:tcPr>
          <w:p w14:paraId="7FACB002" w14:textId="003B8D7A" w:rsidR="00D77209" w:rsidRPr="00F9652A" w:rsidRDefault="00D77209" w:rsidP="00456D36">
            <w:pPr>
              <w:pStyle w:val="TableTextCentered"/>
            </w:pPr>
            <w:r w:rsidRPr="00F9652A">
              <w:t>92.0</w:t>
            </w:r>
          </w:p>
        </w:tc>
        <w:tc>
          <w:tcPr>
            <w:tcW w:w="953" w:type="dxa"/>
            <w:vAlign w:val="center"/>
            <w:hideMark/>
          </w:tcPr>
          <w:p w14:paraId="1EE92A0D" w14:textId="07AF37F2" w:rsidR="00D77209" w:rsidRPr="00F9652A" w:rsidRDefault="00D77209" w:rsidP="00456D36">
            <w:pPr>
              <w:pStyle w:val="TableTextCentered"/>
            </w:pPr>
            <w:r w:rsidRPr="00F9652A">
              <w:t>92.5</w:t>
            </w:r>
          </w:p>
        </w:tc>
        <w:tc>
          <w:tcPr>
            <w:tcW w:w="953" w:type="dxa"/>
            <w:vAlign w:val="center"/>
            <w:hideMark/>
          </w:tcPr>
          <w:p w14:paraId="71FEE8CC" w14:textId="68020259" w:rsidR="00D77209" w:rsidRPr="00F9652A" w:rsidRDefault="00D77209" w:rsidP="00456D36">
            <w:pPr>
              <w:pStyle w:val="TableTextCentered"/>
            </w:pPr>
            <w:r w:rsidRPr="00F9652A">
              <w:t>90.9</w:t>
            </w:r>
          </w:p>
        </w:tc>
        <w:tc>
          <w:tcPr>
            <w:tcW w:w="953" w:type="dxa"/>
            <w:vAlign w:val="center"/>
            <w:hideMark/>
          </w:tcPr>
          <w:p w14:paraId="5B35BD2A" w14:textId="30210AD5" w:rsidR="00D77209" w:rsidRPr="00F9652A" w:rsidRDefault="00D77209" w:rsidP="00456D36">
            <w:pPr>
              <w:pStyle w:val="TableTextCentered"/>
            </w:pPr>
            <w:r w:rsidRPr="00F9652A">
              <w:t>89.3</w:t>
            </w:r>
          </w:p>
        </w:tc>
        <w:tc>
          <w:tcPr>
            <w:tcW w:w="958" w:type="dxa"/>
            <w:vAlign w:val="center"/>
            <w:hideMark/>
          </w:tcPr>
          <w:p w14:paraId="37A6D331" w14:textId="7EA95741" w:rsidR="00D77209" w:rsidRPr="00F9652A" w:rsidRDefault="00D77209" w:rsidP="00456D36">
            <w:pPr>
              <w:pStyle w:val="TableTextCentered"/>
            </w:pPr>
            <w:r w:rsidRPr="00F9652A">
              <w:t>-2.7</w:t>
            </w:r>
          </w:p>
        </w:tc>
        <w:tc>
          <w:tcPr>
            <w:tcW w:w="1028" w:type="dxa"/>
            <w:vAlign w:val="center"/>
            <w:hideMark/>
          </w:tcPr>
          <w:p w14:paraId="1600DDF6" w14:textId="41855C90" w:rsidR="00D77209" w:rsidRPr="00F9652A" w:rsidRDefault="00D77209" w:rsidP="00456D36">
            <w:pPr>
              <w:pStyle w:val="TableTextCentered"/>
            </w:pPr>
            <w:r w:rsidRPr="00F9652A">
              <w:t>79.3</w:t>
            </w:r>
          </w:p>
        </w:tc>
      </w:tr>
    </w:tbl>
    <w:p w14:paraId="10752D30" w14:textId="77777777" w:rsidR="00EC6CFA" w:rsidRDefault="00EC6CFA" w:rsidP="00361F25">
      <w:pPr>
        <w:pStyle w:val="TableTitle0"/>
      </w:pPr>
    </w:p>
    <w:p w14:paraId="673BA303" w14:textId="77777777" w:rsidR="00EC6CFA" w:rsidRDefault="00EC6CFA">
      <w:pPr>
        <w:spacing w:line="240" w:lineRule="auto"/>
        <w:rPr>
          <w:rFonts w:ascii="Franklin Gothic Demi" w:hAnsi="Franklin Gothic Demi"/>
        </w:rPr>
      </w:pPr>
      <w:r>
        <w:br w:type="page"/>
      </w:r>
    </w:p>
    <w:p w14:paraId="0305EFBA" w14:textId="3A3DA62D"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22</w:t>
        </w:r>
      </w:fldSimple>
      <w:r>
        <w:t>.</w:t>
      </w:r>
      <w:r w:rsidRPr="00E94F4D">
        <w:t xml:space="preserve"> </w:t>
      </w:r>
      <w:r w:rsidR="00905E6B">
        <w:rPr>
          <w:rFonts w:cstheme="minorHAnsi"/>
          <w:color w:val="000000" w:themeColor="text1"/>
        </w:rPr>
        <w:t>Groton-Dunstable Regional School District</w:t>
      </w:r>
      <w:r w:rsidR="00905E6B">
        <w:t>:</w:t>
      </w:r>
      <w:r w:rsidR="00905E6B" w:rsidRPr="00E94F4D">
        <w:t> In-School Suspension Rates by Student Group, 2018-2021 </w:t>
      </w:r>
    </w:p>
    <w:tbl>
      <w:tblPr>
        <w:tblStyle w:val="MSVTable11"/>
        <w:tblW w:w="5000" w:type="pct"/>
        <w:tblLook w:val="04A0" w:firstRow="1" w:lastRow="0" w:firstColumn="1" w:lastColumn="0" w:noHBand="0" w:noVBand="1"/>
      </w:tblPr>
      <w:tblGrid>
        <w:gridCol w:w="2782"/>
        <w:gridCol w:w="1093"/>
        <w:gridCol w:w="1094"/>
        <w:gridCol w:w="1094"/>
        <w:gridCol w:w="1093"/>
        <w:gridCol w:w="1094"/>
        <w:gridCol w:w="1094"/>
      </w:tblGrid>
      <w:tr w:rsidR="00F9652A" w:rsidRPr="00E94F4D" w14:paraId="77823591" w14:textId="77777777" w:rsidTr="00456D36">
        <w:trPr>
          <w:cnfStyle w:val="100000000000" w:firstRow="1" w:lastRow="0" w:firstColumn="0" w:lastColumn="0" w:oddVBand="0" w:evenVBand="0" w:oddHBand="0" w:evenHBand="0" w:firstRowFirstColumn="0" w:firstRowLastColumn="0" w:lastRowFirstColumn="0" w:lastRowLastColumn="0"/>
        </w:trPr>
        <w:tc>
          <w:tcPr>
            <w:tcW w:w="2782" w:type="dxa"/>
            <w:vAlign w:val="center"/>
            <w:hideMark/>
          </w:tcPr>
          <w:p w14:paraId="61E2BB3A" w14:textId="343CD535" w:rsidR="00D77209" w:rsidRPr="00F9652A" w:rsidRDefault="00D77209" w:rsidP="00456D36">
            <w:pPr>
              <w:pStyle w:val="TableColHeadingCenter"/>
            </w:pPr>
            <w:r w:rsidRPr="00F9652A">
              <w:t>Group</w:t>
            </w:r>
          </w:p>
        </w:tc>
        <w:tc>
          <w:tcPr>
            <w:tcW w:w="1093" w:type="dxa"/>
            <w:vAlign w:val="center"/>
            <w:hideMark/>
          </w:tcPr>
          <w:p w14:paraId="52358466" w14:textId="43B186A9" w:rsidR="00D77209" w:rsidRPr="00F9652A" w:rsidRDefault="00D77209" w:rsidP="00456D36">
            <w:pPr>
              <w:pStyle w:val="TableColHeadingCenter"/>
            </w:pPr>
            <w:r w:rsidRPr="00F9652A">
              <w:t>2018</w:t>
            </w:r>
          </w:p>
        </w:tc>
        <w:tc>
          <w:tcPr>
            <w:tcW w:w="1094" w:type="dxa"/>
            <w:vAlign w:val="center"/>
            <w:hideMark/>
          </w:tcPr>
          <w:p w14:paraId="6A251F35" w14:textId="0C87DE9C" w:rsidR="00D77209" w:rsidRPr="00F9652A" w:rsidRDefault="00D77209" w:rsidP="00456D36">
            <w:pPr>
              <w:pStyle w:val="TableColHeadingCenter"/>
            </w:pPr>
            <w:r w:rsidRPr="00F9652A">
              <w:t>2019</w:t>
            </w:r>
          </w:p>
        </w:tc>
        <w:tc>
          <w:tcPr>
            <w:tcW w:w="1094" w:type="dxa"/>
            <w:vAlign w:val="center"/>
            <w:hideMark/>
          </w:tcPr>
          <w:p w14:paraId="2D2B3282" w14:textId="5373B8A6" w:rsidR="00D77209" w:rsidRPr="00F9652A" w:rsidRDefault="00D77209" w:rsidP="00456D36">
            <w:pPr>
              <w:pStyle w:val="TableColHeadingCenter"/>
            </w:pPr>
            <w:r w:rsidRPr="00F9652A">
              <w:t>2020</w:t>
            </w:r>
          </w:p>
        </w:tc>
        <w:tc>
          <w:tcPr>
            <w:tcW w:w="1093" w:type="dxa"/>
            <w:vAlign w:val="center"/>
            <w:hideMark/>
          </w:tcPr>
          <w:p w14:paraId="6D3D8189" w14:textId="197F9811" w:rsidR="00D77209" w:rsidRPr="00F9652A" w:rsidRDefault="00D77209" w:rsidP="00456D36">
            <w:pPr>
              <w:pStyle w:val="TableColHeadingCenter"/>
            </w:pPr>
            <w:r w:rsidRPr="00F9652A">
              <w:t>2021</w:t>
            </w:r>
          </w:p>
        </w:tc>
        <w:tc>
          <w:tcPr>
            <w:tcW w:w="1094" w:type="dxa"/>
            <w:vAlign w:val="center"/>
            <w:hideMark/>
          </w:tcPr>
          <w:p w14:paraId="6B9F5C94" w14:textId="47BB98D9" w:rsidR="00D77209" w:rsidRPr="00F9652A" w:rsidRDefault="00D77209" w:rsidP="00456D36">
            <w:pPr>
              <w:pStyle w:val="TableColHeadingCenter"/>
            </w:pPr>
            <w:r w:rsidRPr="00F9652A">
              <w:t>4-year change</w:t>
            </w:r>
          </w:p>
        </w:tc>
        <w:tc>
          <w:tcPr>
            <w:tcW w:w="1094" w:type="dxa"/>
            <w:vAlign w:val="center"/>
            <w:hideMark/>
          </w:tcPr>
          <w:p w14:paraId="5BAF84B0" w14:textId="54394A49" w:rsidR="00D77209" w:rsidRPr="00F9652A" w:rsidRDefault="00D77209" w:rsidP="00456D36">
            <w:pPr>
              <w:pStyle w:val="TableColHeadingCenter"/>
            </w:pPr>
            <w:r w:rsidRPr="00F9652A">
              <w:t>State (2021)</w:t>
            </w:r>
          </w:p>
        </w:tc>
      </w:tr>
      <w:tr w:rsidR="00F9652A" w:rsidRPr="00E94F4D" w14:paraId="4C9F51DC" w14:textId="77777777" w:rsidTr="00456D36">
        <w:trPr>
          <w:cnfStyle w:val="000000100000" w:firstRow="0" w:lastRow="0" w:firstColumn="0" w:lastColumn="0" w:oddVBand="0" w:evenVBand="0" w:oddHBand="1" w:evenHBand="0" w:firstRowFirstColumn="0" w:firstRowLastColumn="0" w:lastRowFirstColumn="0" w:lastRowLastColumn="0"/>
        </w:trPr>
        <w:tc>
          <w:tcPr>
            <w:tcW w:w="2782" w:type="dxa"/>
            <w:hideMark/>
          </w:tcPr>
          <w:p w14:paraId="594DEF84" w14:textId="77777777" w:rsidR="00D77209" w:rsidRPr="00F9652A" w:rsidRDefault="00D77209" w:rsidP="00361F25">
            <w:pPr>
              <w:pStyle w:val="TableText"/>
            </w:pPr>
            <w:r w:rsidRPr="00F9652A">
              <w:t>All </w:t>
            </w:r>
          </w:p>
        </w:tc>
        <w:tc>
          <w:tcPr>
            <w:tcW w:w="1093" w:type="dxa"/>
            <w:vAlign w:val="center"/>
            <w:hideMark/>
          </w:tcPr>
          <w:p w14:paraId="1DEA6DE7" w14:textId="1CCC2461" w:rsidR="00D77209" w:rsidRPr="00F9652A" w:rsidRDefault="00D77209" w:rsidP="00456D36">
            <w:pPr>
              <w:pStyle w:val="TableTextCentered"/>
            </w:pPr>
            <w:r w:rsidRPr="00F9652A">
              <w:t>0.1</w:t>
            </w:r>
          </w:p>
        </w:tc>
        <w:tc>
          <w:tcPr>
            <w:tcW w:w="1094" w:type="dxa"/>
            <w:vAlign w:val="center"/>
            <w:hideMark/>
          </w:tcPr>
          <w:p w14:paraId="4586ED51" w14:textId="5E9C53B6" w:rsidR="00D77209" w:rsidRPr="00F9652A" w:rsidRDefault="00D77209" w:rsidP="00456D36">
            <w:pPr>
              <w:pStyle w:val="TableTextCentered"/>
            </w:pPr>
            <w:r w:rsidRPr="00F9652A">
              <w:t>0.8</w:t>
            </w:r>
          </w:p>
        </w:tc>
        <w:tc>
          <w:tcPr>
            <w:tcW w:w="1094" w:type="dxa"/>
            <w:vAlign w:val="center"/>
            <w:hideMark/>
          </w:tcPr>
          <w:p w14:paraId="644B1151" w14:textId="2E4448FB" w:rsidR="00D77209" w:rsidRPr="00F9652A" w:rsidRDefault="00D77209" w:rsidP="00456D36">
            <w:pPr>
              <w:pStyle w:val="TableTextCentered"/>
            </w:pPr>
            <w:r w:rsidRPr="00F9652A">
              <w:t>0.7</w:t>
            </w:r>
          </w:p>
        </w:tc>
        <w:tc>
          <w:tcPr>
            <w:tcW w:w="1093" w:type="dxa"/>
            <w:vAlign w:val="center"/>
            <w:hideMark/>
          </w:tcPr>
          <w:p w14:paraId="2EE448E9" w14:textId="040D275E" w:rsidR="00D77209" w:rsidRPr="00F9652A" w:rsidRDefault="00456D36" w:rsidP="00456D36">
            <w:pPr>
              <w:pStyle w:val="TableTextCentered"/>
            </w:pPr>
            <w:r>
              <w:t>NA</w:t>
            </w:r>
          </w:p>
        </w:tc>
        <w:tc>
          <w:tcPr>
            <w:tcW w:w="1094" w:type="dxa"/>
            <w:vAlign w:val="center"/>
            <w:hideMark/>
          </w:tcPr>
          <w:p w14:paraId="06CDEF7C" w14:textId="6B8C6785" w:rsidR="00D77209" w:rsidRPr="00F9652A" w:rsidRDefault="00456D36" w:rsidP="00456D36">
            <w:pPr>
              <w:pStyle w:val="TableTextCentered"/>
            </w:pPr>
            <w:r>
              <w:t>NA</w:t>
            </w:r>
          </w:p>
        </w:tc>
        <w:tc>
          <w:tcPr>
            <w:tcW w:w="1094" w:type="dxa"/>
            <w:vAlign w:val="center"/>
            <w:hideMark/>
          </w:tcPr>
          <w:p w14:paraId="25691D8C" w14:textId="65ED7BDC" w:rsidR="00D77209" w:rsidRPr="00F9652A" w:rsidRDefault="00D77209" w:rsidP="00456D36">
            <w:pPr>
              <w:pStyle w:val="TableTextCentered"/>
            </w:pPr>
            <w:r w:rsidRPr="00F9652A">
              <w:t>0.3</w:t>
            </w:r>
          </w:p>
        </w:tc>
      </w:tr>
      <w:tr w:rsidR="00F9652A" w:rsidRPr="00E94F4D" w14:paraId="5CC6E4E2" w14:textId="77777777" w:rsidTr="00456D36">
        <w:tc>
          <w:tcPr>
            <w:tcW w:w="2782" w:type="dxa"/>
            <w:hideMark/>
          </w:tcPr>
          <w:p w14:paraId="17144223" w14:textId="77777777" w:rsidR="00D77209" w:rsidRPr="00F9652A" w:rsidRDefault="00D77209" w:rsidP="00361F25">
            <w:pPr>
              <w:pStyle w:val="TableText"/>
            </w:pPr>
            <w:r w:rsidRPr="00F9652A">
              <w:t>African American/Black </w:t>
            </w:r>
          </w:p>
        </w:tc>
        <w:tc>
          <w:tcPr>
            <w:tcW w:w="1093" w:type="dxa"/>
            <w:vAlign w:val="center"/>
            <w:hideMark/>
          </w:tcPr>
          <w:p w14:paraId="7F39EAB0" w14:textId="469A0FC7" w:rsidR="00D77209" w:rsidRPr="00F9652A" w:rsidRDefault="00456D36" w:rsidP="00456D36">
            <w:pPr>
              <w:pStyle w:val="TableTextCentered"/>
            </w:pPr>
            <w:r>
              <w:t>NA</w:t>
            </w:r>
          </w:p>
        </w:tc>
        <w:tc>
          <w:tcPr>
            <w:tcW w:w="1094" w:type="dxa"/>
            <w:vAlign w:val="center"/>
            <w:hideMark/>
          </w:tcPr>
          <w:p w14:paraId="6BED680F" w14:textId="2BCA1109" w:rsidR="00D77209" w:rsidRPr="00F9652A" w:rsidRDefault="00456D36" w:rsidP="00456D36">
            <w:pPr>
              <w:pStyle w:val="TableTextCentered"/>
            </w:pPr>
            <w:r>
              <w:t>NA</w:t>
            </w:r>
          </w:p>
        </w:tc>
        <w:tc>
          <w:tcPr>
            <w:tcW w:w="1094" w:type="dxa"/>
            <w:vAlign w:val="center"/>
            <w:hideMark/>
          </w:tcPr>
          <w:p w14:paraId="0DBDE6B0" w14:textId="4614B0FA" w:rsidR="00D77209" w:rsidRPr="00F9652A" w:rsidRDefault="00456D36" w:rsidP="00456D36">
            <w:pPr>
              <w:pStyle w:val="TableTextCentered"/>
            </w:pPr>
            <w:r>
              <w:t>NA</w:t>
            </w:r>
          </w:p>
        </w:tc>
        <w:tc>
          <w:tcPr>
            <w:tcW w:w="1093" w:type="dxa"/>
            <w:vAlign w:val="center"/>
            <w:hideMark/>
          </w:tcPr>
          <w:p w14:paraId="49479C51" w14:textId="133BBC63" w:rsidR="00D77209" w:rsidRPr="00F9652A" w:rsidRDefault="00456D36" w:rsidP="00456D36">
            <w:pPr>
              <w:pStyle w:val="TableTextCentered"/>
            </w:pPr>
            <w:r>
              <w:t>NA</w:t>
            </w:r>
          </w:p>
        </w:tc>
        <w:tc>
          <w:tcPr>
            <w:tcW w:w="1094" w:type="dxa"/>
            <w:vAlign w:val="center"/>
            <w:hideMark/>
          </w:tcPr>
          <w:p w14:paraId="5B44B9F9" w14:textId="04A54504" w:rsidR="00D77209" w:rsidRPr="00F9652A" w:rsidRDefault="00456D36" w:rsidP="00456D36">
            <w:pPr>
              <w:pStyle w:val="TableTextCentered"/>
            </w:pPr>
            <w:r>
              <w:t>NA</w:t>
            </w:r>
          </w:p>
        </w:tc>
        <w:tc>
          <w:tcPr>
            <w:tcW w:w="1094" w:type="dxa"/>
            <w:vAlign w:val="center"/>
            <w:hideMark/>
          </w:tcPr>
          <w:p w14:paraId="769F6A88" w14:textId="3172460C" w:rsidR="00D77209" w:rsidRPr="00F9652A" w:rsidRDefault="00D77209" w:rsidP="00456D36">
            <w:pPr>
              <w:pStyle w:val="TableTextCentered"/>
            </w:pPr>
            <w:r w:rsidRPr="00F9652A">
              <w:t>0.3</w:t>
            </w:r>
          </w:p>
        </w:tc>
      </w:tr>
      <w:tr w:rsidR="00F9652A" w:rsidRPr="00E94F4D" w14:paraId="3A988BD7" w14:textId="77777777" w:rsidTr="00456D36">
        <w:trPr>
          <w:cnfStyle w:val="000000100000" w:firstRow="0" w:lastRow="0" w:firstColumn="0" w:lastColumn="0" w:oddVBand="0" w:evenVBand="0" w:oddHBand="1" w:evenHBand="0" w:firstRowFirstColumn="0" w:firstRowLastColumn="0" w:lastRowFirstColumn="0" w:lastRowLastColumn="0"/>
        </w:trPr>
        <w:tc>
          <w:tcPr>
            <w:tcW w:w="2782" w:type="dxa"/>
            <w:hideMark/>
          </w:tcPr>
          <w:p w14:paraId="55478725" w14:textId="77777777" w:rsidR="00D77209" w:rsidRPr="00F9652A" w:rsidRDefault="00D77209" w:rsidP="00361F25">
            <w:pPr>
              <w:pStyle w:val="TableText"/>
            </w:pPr>
            <w:r w:rsidRPr="00F9652A">
              <w:t>Asian </w:t>
            </w:r>
          </w:p>
        </w:tc>
        <w:tc>
          <w:tcPr>
            <w:tcW w:w="1093" w:type="dxa"/>
            <w:vAlign w:val="center"/>
            <w:hideMark/>
          </w:tcPr>
          <w:p w14:paraId="34187680" w14:textId="0DD03BD3" w:rsidR="00D77209" w:rsidRPr="00F9652A" w:rsidRDefault="00456D36" w:rsidP="00456D36">
            <w:pPr>
              <w:pStyle w:val="TableTextCentered"/>
            </w:pPr>
            <w:r>
              <w:t>NA</w:t>
            </w:r>
          </w:p>
        </w:tc>
        <w:tc>
          <w:tcPr>
            <w:tcW w:w="1094" w:type="dxa"/>
            <w:vAlign w:val="center"/>
            <w:hideMark/>
          </w:tcPr>
          <w:p w14:paraId="2986E119" w14:textId="28DA8FD9" w:rsidR="00D77209" w:rsidRPr="00F9652A" w:rsidRDefault="00456D36" w:rsidP="00456D36">
            <w:pPr>
              <w:pStyle w:val="TableTextCentered"/>
            </w:pPr>
            <w:r>
              <w:t>NA</w:t>
            </w:r>
          </w:p>
        </w:tc>
        <w:tc>
          <w:tcPr>
            <w:tcW w:w="1094" w:type="dxa"/>
            <w:vAlign w:val="center"/>
            <w:hideMark/>
          </w:tcPr>
          <w:p w14:paraId="36763255" w14:textId="56E5839A" w:rsidR="00D77209" w:rsidRPr="00F9652A" w:rsidRDefault="00456D36" w:rsidP="00456D36">
            <w:pPr>
              <w:pStyle w:val="TableTextCentered"/>
            </w:pPr>
            <w:r>
              <w:t>NA</w:t>
            </w:r>
          </w:p>
        </w:tc>
        <w:tc>
          <w:tcPr>
            <w:tcW w:w="1093" w:type="dxa"/>
            <w:vAlign w:val="center"/>
            <w:hideMark/>
          </w:tcPr>
          <w:p w14:paraId="6F75ADD5" w14:textId="3955F665" w:rsidR="00D77209" w:rsidRPr="00F9652A" w:rsidRDefault="00456D36" w:rsidP="00456D36">
            <w:pPr>
              <w:pStyle w:val="TableTextCentered"/>
            </w:pPr>
            <w:r>
              <w:t>NA</w:t>
            </w:r>
          </w:p>
        </w:tc>
        <w:tc>
          <w:tcPr>
            <w:tcW w:w="1094" w:type="dxa"/>
            <w:vAlign w:val="center"/>
            <w:hideMark/>
          </w:tcPr>
          <w:p w14:paraId="109AC51C" w14:textId="1E1E041E" w:rsidR="00D77209" w:rsidRPr="00F9652A" w:rsidRDefault="00456D36" w:rsidP="00456D36">
            <w:pPr>
              <w:pStyle w:val="TableTextCentered"/>
            </w:pPr>
            <w:r>
              <w:t>NA</w:t>
            </w:r>
          </w:p>
        </w:tc>
        <w:tc>
          <w:tcPr>
            <w:tcW w:w="1094" w:type="dxa"/>
            <w:vAlign w:val="center"/>
            <w:hideMark/>
          </w:tcPr>
          <w:p w14:paraId="1C88790C" w14:textId="230C21EB" w:rsidR="00D77209" w:rsidRPr="00F9652A" w:rsidRDefault="00D77209" w:rsidP="00456D36">
            <w:pPr>
              <w:pStyle w:val="TableTextCentered"/>
            </w:pPr>
            <w:r w:rsidRPr="00F9652A">
              <w:t>0.0</w:t>
            </w:r>
          </w:p>
        </w:tc>
      </w:tr>
      <w:tr w:rsidR="00F9652A" w:rsidRPr="00E94F4D" w14:paraId="30EF3A50" w14:textId="77777777" w:rsidTr="00456D36">
        <w:tc>
          <w:tcPr>
            <w:tcW w:w="2782" w:type="dxa"/>
            <w:hideMark/>
          </w:tcPr>
          <w:p w14:paraId="09397FB7" w14:textId="77777777" w:rsidR="00D77209" w:rsidRPr="00F9652A" w:rsidRDefault="00D77209" w:rsidP="00361F25">
            <w:pPr>
              <w:pStyle w:val="TableText"/>
            </w:pPr>
            <w:r w:rsidRPr="00F9652A">
              <w:t>Hispanic/Latino </w:t>
            </w:r>
          </w:p>
        </w:tc>
        <w:tc>
          <w:tcPr>
            <w:tcW w:w="1093" w:type="dxa"/>
            <w:vAlign w:val="center"/>
            <w:hideMark/>
          </w:tcPr>
          <w:p w14:paraId="7DE54354" w14:textId="4CB80F98" w:rsidR="00D77209" w:rsidRPr="00F9652A" w:rsidRDefault="00456D36" w:rsidP="00456D36">
            <w:pPr>
              <w:pStyle w:val="TableTextCentered"/>
            </w:pPr>
            <w:r>
              <w:t>NA</w:t>
            </w:r>
          </w:p>
        </w:tc>
        <w:tc>
          <w:tcPr>
            <w:tcW w:w="1094" w:type="dxa"/>
            <w:vAlign w:val="center"/>
            <w:hideMark/>
          </w:tcPr>
          <w:p w14:paraId="5F54E207" w14:textId="0F8EF6D5" w:rsidR="00D77209" w:rsidRPr="00F9652A" w:rsidRDefault="00456D36" w:rsidP="00456D36">
            <w:pPr>
              <w:pStyle w:val="TableTextCentered"/>
            </w:pPr>
            <w:r>
              <w:t>NA</w:t>
            </w:r>
          </w:p>
        </w:tc>
        <w:tc>
          <w:tcPr>
            <w:tcW w:w="1094" w:type="dxa"/>
            <w:vAlign w:val="center"/>
            <w:hideMark/>
          </w:tcPr>
          <w:p w14:paraId="567011C4" w14:textId="682CBE49" w:rsidR="00D77209" w:rsidRPr="00F9652A" w:rsidRDefault="00456D36" w:rsidP="00456D36">
            <w:pPr>
              <w:pStyle w:val="TableTextCentered"/>
            </w:pPr>
            <w:r>
              <w:t>NA</w:t>
            </w:r>
          </w:p>
        </w:tc>
        <w:tc>
          <w:tcPr>
            <w:tcW w:w="1093" w:type="dxa"/>
            <w:vAlign w:val="center"/>
            <w:hideMark/>
          </w:tcPr>
          <w:p w14:paraId="24666346" w14:textId="15692E50" w:rsidR="00D77209" w:rsidRPr="00F9652A" w:rsidRDefault="00456D36" w:rsidP="00456D36">
            <w:pPr>
              <w:pStyle w:val="TableTextCentered"/>
            </w:pPr>
            <w:r>
              <w:t>NA</w:t>
            </w:r>
          </w:p>
        </w:tc>
        <w:tc>
          <w:tcPr>
            <w:tcW w:w="1094" w:type="dxa"/>
            <w:vAlign w:val="center"/>
            <w:hideMark/>
          </w:tcPr>
          <w:p w14:paraId="06FB2A75" w14:textId="68A46CB2" w:rsidR="00D77209" w:rsidRPr="00F9652A" w:rsidRDefault="00456D36" w:rsidP="00456D36">
            <w:pPr>
              <w:pStyle w:val="TableTextCentered"/>
            </w:pPr>
            <w:r>
              <w:t>NA</w:t>
            </w:r>
          </w:p>
        </w:tc>
        <w:tc>
          <w:tcPr>
            <w:tcW w:w="1094" w:type="dxa"/>
            <w:vAlign w:val="center"/>
            <w:hideMark/>
          </w:tcPr>
          <w:p w14:paraId="6C987C8E" w14:textId="158E7465" w:rsidR="00D77209" w:rsidRPr="00F9652A" w:rsidRDefault="00D77209" w:rsidP="00456D36">
            <w:pPr>
              <w:pStyle w:val="TableTextCentered"/>
            </w:pPr>
            <w:r w:rsidRPr="00F9652A">
              <w:t>0.2</w:t>
            </w:r>
          </w:p>
        </w:tc>
      </w:tr>
      <w:tr w:rsidR="00F9652A" w:rsidRPr="00E94F4D" w14:paraId="30CA377F" w14:textId="77777777" w:rsidTr="00456D36">
        <w:trPr>
          <w:cnfStyle w:val="000000100000" w:firstRow="0" w:lastRow="0" w:firstColumn="0" w:lastColumn="0" w:oddVBand="0" w:evenVBand="0" w:oddHBand="1" w:evenHBand="0" w:firstRowFirstColumn="0" w:firstRowLastColumn="0" w:lastRowFirstColumn="0" w:lastRowLastColumn="0"/>
        </w:trPr>
        <w:tc>
          <w:tcPr>
            <w:tcW w:w="2782" w:type="dxa"/>
            <w:hideMark/>
          </w:tcPr>
          <w:p w14:paraId="649CEA19" w14:textId="6D225109" w:rsidR="00D77209" w:rsidRPr="00F9652A" w:rsidRDefault="00D77209" w:rsidP="00361F25">
            <w:pPr>
              <w:pStyle w:val="TableText"/>
            </w:pPr>
            <w:r w:rsidRPr="00F9652A">
              <w:t>Multirace, non-Hispanic/Latino </w:t>
            </w:r>
          </w:p>
        </w:tc>
        <w:tc>
          <w:tcPr>
            <w:tcW w:w="1093" w:type="dxa"/>
            <w:vAlign w:val="center"/>
            <w:hideMark/>
          </w:tcPr>
          <w:p w14:paraId="72CDB585" w14:textId="7A08FFF1" w:rsidR="00D77209" w:rsidRPr="00F9652A" w:rsidRDefault="00456D36" w:rsidP="00456D36">
            <w:pPr>
              <w:pStyle w:val="TableTextCentered"/>
            </w:pPr>
            <w:r>
              <w:t>NA</w:t>
            </w:r>
          </w:p>
        </w:tc>
        <w:tc>
          <w:tcPr>
            <w:tcW w:w="1094" w:type="dxa"/>
            <w:vAlign w:val="center"/>
            <w:hideMark/>
          </w:tcPr>
          <w:p w14:paraId="58B9937F" w14:textId="7C29C34A" w:rsidR="00D77209" w:rsidRPr="00F9652A" w:rsidRDefault="00456D36" w:rsidP="00456D36">
            <w:pPr>
              <w:pStyle w:val="TableTextCentered"/>
            </w:pPr>
            <w:r>
              <w:t>NA</w:t>
            </w:r>
          </w:p>
        </w:tc>
        <w:tc>
          <w:tcPr>
            <w:tcW w:w="1094" w:type="dxa"/>
            <w:vAlign w:val="center"/>
            <w:hideMark/>
          </w:tcPr>
          <w:p w14:paraId="625C436E" w14:textId="532708BE" w:rsidR="00D77209" w:rsidRPr="00F9652A" w:rsidRDefault="00456D36" w:rsidP="00456D36">
            <w:pPr>
              <w:pStyle w:val="TableTextCentered"/>
            </w:pPr>
            <w:r>
              <w:t>NA</w:t>
            </w:r>
          </w:p>
        </w:tc>
        <w:tc>
          <w:tcPr>
            <w:tcW w:w="1093" w:type="dxa"/>
            <w:vAlign w:val="center"/>
            <w:hideMark/>
          </w:tcPr>
          <w:p w14:paraId="0893BA11" w14:textId="30C700FB" w:rsidR="00D77209" w:rsidRPr="00F9652A" w:rsidRDefault="00456D36" w:rsidP="00456D36">
            <w:pPr>
              <w:pStyle w:val="TableTextCentered"/>
            </w:pPr>
            <w:r>
              <w:t>NA</w:t>
            </w:r>
          </w:p>
        </w:tc>
        <w:tc>
          <w:tcPr>
            <w:tcW w:w="1094" w:type="dxa"/>
            <w:vAlign w:val="center"/>
            <w:hideMark/>
          </w:tcPr>
          <w:p w14:paraId="2655CF41" w14:textId="2EF8EDA0" w:rsidR="00D77209" w:rsidRPr="00F9652A" w:rsidRDefault="00456D36" w:rsidP="00456D36">
            <w:pPr>
              <w:pStyle w:val="TableTextCentered"/>
            </w:pPr>
            <w:r>
              <w:t>NA</w:t>
            </w:r>
          </w:p>
        </w:tc>
        <w:tc>
          <w:tcPr>
            <w:tcW w:w="1094" w:type="dxa"/>
            <w:vAlign w:val="center"/>
            <w:hideMark/>
          </w:tcPr>
          <w:p w14:paraId="44FCC97A" w14:textId="0EC482AC" w:rsidR="00D77209" w:rsidRPr="00F9652A" w:rsidRDefault="00D77209" w:rsidP="00456D36">
            <w:pPr>
              <w:pStyle w:val="TableTextCentered"/>
            </w:pPr>
            <w:r w:rsidRPr="00F9652A">
              <w:t>0.4</w:t>
            </w:r>
          </w:p>
        </w:tc>
      </w:tr>
      <w:tr w:rsidR="00D77209" w:rsidRPr="00E94F4D" w14:paraId="0194AD24" w14:textId="77777777" w:rsidTr="00456D36">
        <w:tc>
          <w:tcPr>
            <w:tcW w:w="2782" w:type="dxa"/>
            <w:hideMark/>
          </w:tcPr>
          <w:p w14:paraId="58BFC55F" w14:textId="0157622F" w:rsidR="00D77209" w:rsidRPr="00F9652A" w:rsidRDefault="00D77209" w:rsidP="00361F25">
            <w:pPr>
              <w:pStyle w:val="TableText"/>
            </w:pPr>
            <w:r w:rsidRPr="00F9652A">
              <w:t>White</w:t>
            </w:r>
          </w:p>
        </w:tc>
        <w:tc>
          <w:tcPr>
            <w:tcW w:w="1093" w:type="dxa"/>
            <w:vAlign w:val="center"/>
            <w:hideMark/>
          </w:tcPr>
          <w:p w14:paraId="5003BD3B" w14:textId="23D5AEF1" w:rsidR="00D77209" w:rsidRPr="00F9652A" w:rsidRDefault="00D77209" w:rsidP="00456D36">
            <w:pPr>
              <w:pStyle w:val="TableTextCentered"/>
            </w:pPr>
            <w:r w:rsidRPr="00F9652A">
              <w:t>0.1</w:t>
            </w:r>
          </w:p>
        </w:tc>
        <w:tc>
          <w:tcPr>
            <w:tcW w:w="1094" w:type="dxa"/>
            <w:vAlign w:val="center"/>
            <w:hideMark/>
          </w:tcPr>
          <w:p w14:paraId="3A7F539B" w14:textId="57A51EB4" w:rsidR="00D77209" w:rsidRPr="00F9652A" w:rsidRDefault="00D77209" w:rsidP="00456D36">
            <w:pPr>
              <w:pStyle w:val="TableTextCentered"/>
            </w:pPr>
            <w:r w:rsidRPr="00F9652A">
              <w:t>0.7</w:t>
            </w:r>
          </w:p>
        </w:tc>
        <w:tc>
          <w:tcPr>
            <w:tcW w:w="1094" w:type="dxa"/>
            <w:vAlign w:val="center"/>
            <w:hideMark/>
          </w:tcPr>
          <w:p w14:paraId="41B72C9D" w14:textId="7497C058" w:rsidR="00D77209" w:rsidRPr="00F9652A" w:rsidRDefault="00D77209" w:rsidP="00456D36">
            <w:pPr>
              <w:pStyle w:val="TableTextCentered"/>
            </w:pPr>
            <w:r w:rsidRPr="00F9652A">
              <w:t>0.7</w:t>
            </w:r>
          </w:p>
        </w:tc>
        <w:tc>
          <w:tcPr>
            <w:tcW w:w="1093" w:type="dxa"/>
            <w:vAlign w:val="center"/>
            <w:hideMark/>
          </w:tcPr>
          <w:p w14:paraId="2B374B91" w14:textId="65DA64BE" w:rsidR="00D77209" w:rsidRPr="00F9652A" w:rsidRDefault="00456D36" w:rsidP="00456D36">
            <w:pPr>
              <w:pStyle w:val="TableTextCentered"/>
            </w:pPr>
            <w:r>
              <w:t>NA</w:t>
            </w:r>
          </w:p>
        </w:tc>
        <w:tc>
          <w:tcPr>
            <w:tcW w:w="1094" w:type="dxa"/>
            <w:vAlign w:val="center"/>
            <w:hideMark/>
          </w:tcPr>
          <w:p w14:paraId="035ACCED" w14:textId="6F4F73EC" w:rsidR="00D77209" w:rsidRPr="00F9652A" w:rsidRDefault="00456D36" w:rsidP="00456D36">
            <w:pPr>
              <w:pStyle w:val="TableTextCentered"/>
            </w:pPr>
            <w:r>
              <w:t>NA</w:t>
            </w:r>
          </w:p>
        </w:tc>
        <w:tc>
          <w:tcPr>
            <w:tcW w:w="1094" w:type="dxa"/>
            <w:vAlign w:val="center"/>
            <w:hideMark/>
          </w:tcPr>
          <w:p w14:paraId="4D744C01" w14:textId="4ECF94F6" w:rsidR="00D77209" w:rsidRPr="00F9652A" w:rsidRDefault="00D77209" w:rsidP="00456D36">
            <w:pPr>
              <w:pStyle w:val="TableTextCentered"/>
            </w:pPr>
            <w:r w:rsidRPr="00F9652A">
              <w:t>0.3</w:t>
            </w:r>
          </w:p>
        </w:tc>
      </w:tr>
      <w:tr w:rsidR="00D77209" w:rsidRPr="00E94F4D" w14:paraId="3181BC20" w14:textId="77777777" w:rsidTr="00456D36">
        <w:trPr>
          <w:cnfStyle w:val="000000100000" w:firstRow="0" w:lastRow="0" w:firstColumn="0" w:lastColumn="0" w:oddVBand="0" w:evenVBand="0" w:oddHBand="1" w:evenHBand="0" w:firstRowFirstColumn="0" w:firstRowLastColumn="0" w:lastRowFirstColumn="0" w:lastRowLastColumn="0"/>
        </w:trPr>
        <w:tc>
          <w:tcPr>
            <w:tcW w:w="2782" w:type="dxa"/>
            <w:hideMark/>
          </w:tcPr>
          <w:p w14:paraId="3FC2EB56" w14:textId="3F5FEDA4" w:rsidR="00D77209" w:rsidRPr="00F9652A" w:rsidRDefault="00D77209" w:rsidP="00361F25">
            <w:pPr>
              <w:pStyle w:val="TableText"/>
            </w:pPr>
            <w:r w:rsidRPr="00F9652A">
              <w:t>High need</w:t>
            </w:r>
          </w:p>
        </w:tc>
        <w:tc>
          <w:tcPr>
            <w:tcW w:w="1093" w:type="dxa"/>
            <w:vAlign w:val="center"/>
            <w:hideMark/>
          </w:tcPr>
          <w:p w14:paraId="33CB10FE" w14:textId="0C927AAF" w:rsidR="00D77209" w:rsidRPr="00F9652A" w:rsidRDefault="00D77209" w:rsidP="00456D36">
            <w:pPr>
              <w:pStyle w:val="TableTextCentered"/>
            </w:pPr>
            <w:r w:rsidRPr="00F9652A">
              <w:t>0.3</w:t>
            </w:r>
          </w:p>
        </w:tc>
        <w:tc>
          <w:tcPr>
            <w:tcW w:w="1094" w:type="dxa"/>
            <w:vAlign w:val="center"/>
            <w:hideMark/>
          </w:tcPr>
          <w:p w14:paraId="1057C1E9" w14:textId="6A7952D4" w:rsidR="00D77209" w:rsidRPr="00F9652A" w:rsidRDefault="00D77209" w:rsidP="00456D36">
            <w:pPr>
              <w:pStyle w:val="TableTextCentered"/>
            </w:pPr>
            <w:r w:rsidRPr="00F9652A">
              <w:t>1.8</w:t>
            </w:r>
          </w:p>
        </w:tc>
        <w:tc>
          <w:tcPr>
            <w:tcW w:w="1094" w:type="dxa"/>
            <w:vAlign w:val="center"/>
            <w:hideMark/>
          </w:tcPr>
          <w:p w14:paraId="11B6AEC3" w14:textId="4B6B8541" w:rsidR="00D77209" w:rsidRPr="00F9652A" w:rsidRDefault="00D77209" w:rsidP="00456D36">
            <w:pPr>
              <w:pStyle w:val="TableTextCentered"/>
            </w:pPr>
            <w:r w:rsidRPr="00F9652A">
              <w:t>1.5</w:t>
            </w:r>
          </w:p>
        </w:tc>
        <w:tc>
          <w:tcPr>
            <w:tcW w:w="1093" w:type="dxa"/>
            <w:vAlign w:val="center"/>
            <w:hideMark/>
          </w:tcPr>
          <w:p w14:paraId="285B1B46" w14:textId="0448F7F8" w:rsidR="00D77209" w:rsidRPr="00F9652A" w:rsidRDefault="00456D36" w:rsidP="00456D36">
            <w:pPr>
              <w:pStyle w:val="TableTextCentered"/>
            </w:pPr>
            <w:r>
              <w:t>NA</w:t>
            </w:r>
          </w:p>
        </w:tc>
        <w:tc>
          <w:tcPr>
            <w:tcW w:w="1094" w:type="dxa"/>
            <w:vAlign w:val="center"/>
            <w:hideMark/>
          </w:tcPr>
          <w:p w14:paraId="4A321B41" w14:textId="68A17FFA" w:rsidR="00D77209" w:rsidRPr="00F9652A" w:rsidRDefault="00456D36" w:rsidP="00456D36">
            <w:pPr>
              <w:pStyle w:val="TableTextCentered"/>
            </w:pPr>
            <w:r>
              <w:t>NA</w:t>
            </w:r>
          </w:p>
        </w:tc>
        <w:tc>
          <w:tcPr>
            <w:tcW w:w="1094" w:type="dxa"/>
            <w:vAlign w:val="center"/>
            <w:hideMark/>
          </w:tcPr>
          <w:p w14:paraId="7F4C69BF" w14:textId="4BAD1CBA" w:rsidR="00D77209" w:rsidRPr="00F9652A" w:rsidRDefault="00D77209" w:rsidP="00456D36">
            <w:pPr>
              <w:pStyle w:val="TableTextCentered"/>
            </w:pPr>
            <w:r w:rsidRPr="00F9652A">
              <w:t>0.4</w:t>
            </w:r>
          </w:p>
        </w:tc>
      </w:tr>
      <w:tr w:rsidR="00D77209" w:rsidRPr="00E94F4D" w14:paraId="0BC49174" w14:textId="77777777" w:rsidTr="00456D36">
        <w:tc>
          <w:tcPr>
            <w:tcW w:w="2782" w:type="dxa"/>
            <w:hideMark/>
          </w:tcPr>
          <w:p w14:paraId="591AD54A" w14:textId="7349BA54" w:rsidR="00D77209" w:rsidRPr="00F9652A" w:rsidRDefault="00D77209" w:rsidP="00361F25">
            <w:pPr>
              <w:pStyle w:val="TableText"/>
            </w:pPr>
            <w:r w:rsidRPr="00F9652A">
              <w:t xml:space="preserve">Economically disadvantaged </w:t>
            </w:r>
          </w:p>
        </w:tc>
        <w:tc>
          <w:tcPr>
            <w:tcW w:w="1093" w:type="dxa"/>
            <w:vAlign w:val="center"/>
            <w:hideMark/>
          </w:tcPr>
          <w:p w14:paraId="75756487" w14:textId="174A2728" w:rsidR="00D77209" w:rsidRPr="00F9652A" w:rsidRDefault="00456D36" w:rsidP="00456D36">
            <w:pPr>
              <w:pStyle w:val="TableTextCentered"/>
            </w:pPr>
            <w:r>
              <w:t>NA</w:t>
            </w:r>
          </w:p>
        </w:tc>
        <w:tc>
          <w:tcPr>
            <w:tcW w:w="1094" w:type="dxa"/>
            <w:vAlign w:val="center"/>
            <w:hideMark/>
          </w:tcPr>
          <w:p w14:paraId="339E776B" w14:textId="57BD6D9B" w:rsidR="00D77209" w:rsidRPr="00F9652A" w:rsidRDefault="00456D36" w:rsidP="00456D36">
            <w:pPr>
              <w:pStyle w:val="TableTextCentered"/>
            </w:pPr>
            <w:r>
              <w:t>NA</w:t>
            </w:r>
          </w:p>
        </w:tc>
        <w:tc>
          <w:tcPr>
            <w:tcW w:w="1094" w:type="dxa"/>
            <w:vAlign w:val="center"/>
            <w:hideMark/>
          </w:tcPr>
          <w:p w14:paraId="61581EC2" w14:textId="632E12E8" w:rsidR="00D77209" w:rsidRPr="00F9652A" w:rsidRDefault="00456D36" w:rsidP="00456D36">
            <w:pPr>
              <w:pStyle w:val="TableTextCentered"/>
            </w:pPr>
            <w:r>
              <w:t>NA</w:t>
            </w:r>
          </w:p>
        </w:tc>
        <w:tc>
          <w:tcPr>
            <w:tcW w:w="1093" w:type="dxa"/>
            <w:vAlign w:val="center"/>
            <w:hideMark/>
          </w:tcPr>
          <w:p w14:paraId="0CA0DEFB" w14:textId="5D817C58" w:rsidR="00D77209" w:rsidRPr="00F9652A" w:rsidRDefault="00456D36" w:rsidP="00456D36">
            <w:pPr>
              <w:pStyle w:val="TableTextCentered"/>
            </w:pPr>
            <w:r>
              <w:t>NA</w:t>
            </w:r>
          </w:p>
        </w:tc>
        <w:tc>
          <w:tcPr>
            <w:tcW w:w="1094" w:type="dxa"/>
            <w:vAlign w:val="center"/>
            <w:hideMark/>
          </w:tcPr>
          <w:p w14:paraId="1297093F" w14:textId="5D074000" w:rsidR="00D77209" w:rsidRPr="00F9652A" w:rsidRDefault="00456D36" w:rsidP="00456D36">
            <w:pPr>
              <w:pStyle w:val="TableTextCentered"/>
            </w:pPr>
            <w:r>
              <w:t>NA</w:t>
            </w:r>
          </w:p>
        </w:tc>
        <w:tc>
          <w:tcPr>
            <w:tcW w:w="1094" w:type="dxa"/>
            <w:vAlign w:val="center"/>
            <w:hideMark/>
          </w:tcPr>
          <w:p w14:paraId="474A62FE" w14:textId="46E347CA" w:rsidR="00D77209" w:rsidRPr="00F9652A" w:rsidRDefault="00D77209" w:rsidP="00456D36">
            <w:pPr>
              <w:pStyle w:val="TableTextCentered"/>
            </w:pPr>
            <w:r w:rsidRPr="00F9652A">
              <w:t>0.3</w:t>
            </w:r>
          </w:p>
        </w:tc>
      </w:tr>
      <w:tr w:rsidR="00D77209" w:rsidRPr="00E94F4D" w14:paraId="1308C96B" w14:textId="77777777" w:rsidTr="00456D36">
        <w:trPr>
          <w:cnfStyle w:val="000000100000" w:firstRow="0" w:lastRow="0" w:firstColumn="0" w:lastColumn="0" w:oddVBand="0" w:evenVBand="0" w:oddHBand="1" w:evenHBand="0" w:firstRowFirstColumn="0" w:firstRowLastColumn="0" w:lastRowFirstColumn="0" w:lastRowLastColumn="0"/>
        </w:trPr>
        <w:tc>
          <w:tcPr>
            <w:tcW w:w="2782" w:type="dxa"/>
            <w:hideMark/>
          </w:tcPr>
          <w:p w14:paraId="0F0CC731" w14:textId="583BFC6B" w:rsidR="00D77209" w:rsidRPr="00F9652A" w:rsidRDefault="00D77209" w:rsidP="00361F25">
            <w:pPr>
              <w:pStyle w:val="TableText"/>
            </w:pPr>
            <w:r w:rsidRPr="00F9652A">
              <w:t>ELs and former ELs</w:t>
            </w:r>
          </w:p>
        </w:tc>
        <w:tc>
          <w:tcPr>
            <w:tcW w:w="1093" w:type="dxa"/>
            <w:vAlign w:val="center"/>
            <w:hideMark/>
          </w:tcPr>
          <w:p w14:paraId="7842512E" w14:textId="7F57B83C" w:rsidR="00D77209" w:rsidRPr="00F9652A" w:rsidRDefault="00456D36" w:rsidP="00456D36">
            <w:pPr>
              <w:pStyle w:val="TableTextCentered"/>
            </w:pPr>
            <w:r>
              <w:t>NA</w:t>
            </w:r>
          </w:p>
        </w:tc>
        <w:tc>
          <w:tcPr>
            <w:tcW w:w="1094" w:type="dxa"/>
            <w:vAlign w:val="center"/>
            <w:hideMark/>
          </w:tcPr>
          <w:p w14:paraId="23313C43" w14:textId="3C53114D" w:rsidR="00D77209" w:rsidRPr="00F9652A" w:rsidRDefault="00456D36" w:rsidP="00456D36">
            <w:pPr>
              <w:pStyle w:val="TableTextCentered"/>
            </w:pPr>
            <w:r>
              <w:t>NA</w:t>
            </w:r>
          </w:p>
        </w:tc>
        <w:tc>
          <w:tcPr>
            <w:tcW w:w="1094" w:type="dxa"/>
            <w:vAlign w:val="center"/>
            <w:hideMark/>
          </w:tcPr>
          <w:p w14:paraId="32E19535" w14:textId="6E63110E" w:rsidR="00D77209" w:rsidRPr="00F9652A" w:rsidRDefault="00456D36" w:rsidP="00456D36">
            <w:pPr>
              <w:pStyle w:val="TableTextCentered"/>
            </w:pPr>
            <w:r>
              <w:t>NA</w:t>
            </w:r>
          </w:p>
        </w:tc>
        <w:tc>
          <w:tcPr>
            <w:tcW w:w="1093" w:type="dxa"/>
            <w:vAlign w:val="center"/>
            <w:hideMark/>
          </w:tcPr>
          <w:p w14:paraId="1325D4F1" w14:textId="2A26C77F" w:rsidR="00D77209" w:rsidRPr="00F9652A" w:rsidRDefault="00456D36" w:rsidP="00456D36">
            <w:pPr>
              <w:pStyle w:val="TableTextCentered"/>
            </w:pPr>
            <w:r>
              <w:t>NA</w:t>
            </w:r>
          </w:p>
        </w:tc>
        <w:tc>
          <w:tcPr>
            <w:tcW w:w="1094" w:type="dxa"/>
            <w:vAlign w:val="center"/>
            <w:hideMark/>
          </w:tcPr>
          <w:p w14:paraId="2D66EE5B" w14:textId="63E3607B" w:rsidR="00D77209" w:rsidRPr="00F9652A" w:rsidRDefault="00456D36" w:rsidP="00456D36">
            <w:pPr>
              <w:pStyle w:val="TableTextCentered"/>
            </w:pPr>
            <w:r>
              <w:t>NA</w:t>
            </w:r>
          </w:p>
        </w:tc>
        <w:tc>
          <w:tcPr>
            <w:tcW w:w="1094" w:type="dxa"/>
            <w:vAlign w:val="center"/>
            <w:hideMark/>
          </w:tcPr>
          <w:p w14:paraId="60D2D380" w14:textId="70923BD3" w:rsidR="00D77209" w:rsidRPr="00F9652A" w:rsidRDefault="00D77209" w:rsidP="00456D36">
            <w:pPr>
              <w:pStyle w:val="TableTextCentered"/>
            </w:pPr>
            <w:r w:rsidRPr="00F9652A">
              <w:t>0.1</w:t>
            </w:r>
          </w:p>
        </w:tc>
      </w:tr>
      <w:tr w:rsidR="00D77209" w:rsidRPr="00E94F4D" w14:paraId="56F9D3C8" w14:textId="77777777" w:rsidTr="00456D36">
        <w:tc>
          <w:tcPr>
            <w:tcW w:w="2782" w:type="dxa"/>
            <w:hideMark/>
          </w:tcPr>
          <w:p w14:paraId="5323C145" w14:textId="77B0578A" w:rsidR="00D77209" w:rsidRPr="00F9652A" w:rsidRDefault="00D77209" w:rsidP="00361F25">
            <w:pPr>
              <w:pStyle w:val="TableText"/>
            </w:pPr>
            <w:r w:rsidRPr="00F9652A">
              <w:t>Students with disabilities</w:t>
            </w:r>
          </w:p>
        </w:tc>
        <w:tc>
          <w:tcPr>
            <w:tcW w:w="1093" w:type="dxa"/>
            <w:vAlign w:val="center"/>
            <w:hideMark/>
          </w:tcPr>
          <w:p w14:paraId="1DBA6523" w14:textId="095D22C6" w:rsidR="00D77209" w:rsidRPr="00F9652A" w:rsidRDefault="00456D36" w:rsidP="00456D36">
            <w:pPr>
              <w:pStyle w:val="TableTextCentered"/>
            </w:pPr>
            <w:r>
              <w:t>NA</w:t>
            </w:r>
          </w:p>
        </w:tc>
        <w:tc>
          <w:tcPr>
            <w:tcW w:w="1094" w:type="dxa"/>
            <w:vAlign w:val="center"/>
            <w:hideMark/>
          </w:tcPr>
          <w:p w14:paraId="12C6A6DD" w14:textId="769E033B" w:rsidR="00D77209" w:rsidRPr="00F9652A" w:rsidRDefault="00D77209" w:rsidP="00456D36">
            <w:pPr>
              <w:pStyle w:val="TableTextCentered"/>
            </w:pPr>
            <w:r w:rsidRPr="00F9652A">
              <w:t>2.1</w:t>
            </w:r>
          </w:p>
        </w:tc>
        <w:tc>
          <w:tcPr>
            <w:tcW w:w="1094" w:type="dxa"/>
            <w:vAlign w:val="center"/>
            <w:hideMark/>
          </w:tcPr>
          <w:p w14:paraId="69FC3A22" w14:textId="26EEF05C" w:rsidR="00D77209" w:rsidRPr="00F9652A" w:rsidRDefault="00D77209" w:rsidP="00456D36">
            <w:pPr>
              <w:pStyle w:val="TableTextCentered"/>
            </w:pPr>
            <w:r w:rsidRPr="00F9652A">
              <w:t>1.2</w:t>
            </w:r>
          </w:p>
        </w:tc>
        <w:tc>
          <w:tcPr>
            <w:tcW w:w="1093" w:type="dxa"/>
            <w:vAlign w:val="center"/>
            <w:hideMark/>
          </w:tcPr>
          <w:p w14:paraId="0C4F1FFE" w14:textId="3C9B4A8D" w:rsidR="00D77209" w:rsidRPr="00F9652A" w:rsidRDefault="00456D36" w:rsidP="00456D36">
            <w:pPr>
              <w:pStyle w:val="TableTextCentered"/>
            </w:pPr>
            <w:r>
              <w:t>NA</w:t>
            </w:r>
          </w:p>
        </w:tc>
        <w:tc>
          <w:tcPr>
            <w:tcW w:w="1094" w:type="dxa"/>
            <w:vAlign w:val="center"/>
            <w:hideMark/>
          </w:tcPr>
          <w:p w14:paraId="528B0D7E" w14:textId="717AF487" w:rsidR="00D77209" w:rsidRPr="00F9652A" w:rsidRDefault="00456D36" w:rsidP="00456D36">
            <w:pPr>
              <w:pStyle w:val="TableTextCentered"/>
            </w:pPr>
            <w:r>
              <w:t>NA</w:t>
            </w:r>
          </w:p>
        </w:tc>
        <w:tc>
          <w:tcPr>
            <w:tcW w:w="1094" w:type="dxa"/>
            <w:vAlign w:val="center"/>
            <w:hideMark/>
          </w:tcPr>
          <w:p w14:paraId="3B9179C8" w14:textId="4008453B" w:rsidR="00D77209" w:rsidRPr="00F9652A" w:rsidRDefault="00D77209" w:rsidP="00456D36">
            <w:pPr>
              <w:pStyle w:val="TableTextCentered"/>
            </w:pPr>
            <w:r w:rsidRPr="00F9652A">
              <w:t>0.6</w:t>
            </w:r>
          </w:p>
        </w:tc>
      </w:tr>
    </w:tbl>
    <w:p w14:paraId="0061DF4F" w14:textId="46E1A09F"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23</w:t>
        </w:r>
      </w:fldSimple>
      <w:r>
        <w:t>.</w:t>
      </w:r>
      <w:r w:rsidRPr="00E94F4D">
        <w:t xml:space="preserve"> </w:t>
      </w:r>
      <w:r w:rsidR="00905E6B">
        <w:rPr>
          <w:rFonts w:cstheme="minorHAnsi"/>
          <w:color w:val="000000" w:themeColor="text1"/>
        </w:rPr>
        <w:t>Groton-Dunstable Regional School District</w:t>
      </w:r>
      <w:r w:rsidR="00905E6B">
        <w:t>:</w:t>
      </w:r>
      <w:r w:rsidR="00905E6B" w:rsidRPr="00E94F4D">
        <w:t> Out-of-School Suspension Rates by Student Group, 2018-2021 </w:t>
      </w:r>
    </w:p>
    <w:tbl>
      <w:tblPr>
        <w:tblStyle w:val="MSVTable11"/>
        <w:tblW w:w="5000" w:type="pct"/>
        <w:tblLook w:val="04A0" w:firstRow="1" w:lastRow="0" w:firstColumn="1" w:lastColumn="0" w:noHBand="0" w:noVBand="1"/>
      </w:tblPr>
      <w:tblGrid>
        <w:gridCol w:w="2782"/>
        <w:gridCol w:w="1093"/>
        <w:gridCol w:w="1094"/>
        <w:gridCol w:w="1094"/>
        <w:gridCol w:w="1093"/>
        <w:gridCol w:w="1094"/>
        <w:gridCol w:w="1094"/>
      </w:tblGrid>
      <w:tr w:rsidR="00F9652A" w:rsidRPr="00E94F4D" w14:paraId="5F84B1C7" w14:textId="77777777" w:rsidTr="00456D36">
        <w:trPr>
          <w:cnfStyle w:val="100000000000" w:firstRow="1" w:lastRow="0" w:firstColumn="0" w:lastColumn="0" w:oddVBand="0" w:evenVBand="0" w:oddHBand="0" w:evenHBand="0" w:firstRowFirstColumn="0" w:firstRowLastColumn="0" w:lastRowFirstColumn="0" w:lastRowLastColumn="0"/>
        </w:trPr>
        <w:tc>
          <w:tcPr>
            <w:tcW w:w="2782" w:type="dxa"/>
            <w:vAlign w:val="center"/>
            <w:hideMark/>
          </w:tcPr>
          <w:p w14:paraId="737440E7" w14:textId="1503D163" w:rsidR="00D77209" w:rsidRPr="00F9652A" w:rsidRDefault="00D77209" w:rsidP="00456D36">
            <w:pPr>
              <w:pStyle w:val="TableColHeadingCenter"/>
            </w:pPr>
            <w:r w:rsidRPr="00F9652A">
              <w:t>Group</w:t>
            </w:r>
          </w:p>
        </w:tc>
        <w:tc>
          <w:tcPr>
            <w:tcW w:w="1093" w:type="dxa"/>
            <w:vAlign w:val="center"/>
            <w:hideMark/>
          </w:tcPr>
          <w:p w14:paraId="4DEAD9D9" w14:textId="597688B5" w:rsidR="00D77209" w:rsidRPr="00F9652A" w:rsidRDefault="00D77209" w:rsidP="00456D36">
            <w:pPr>
              <w:pStyle w:val="TableColHeadingCenter"/>
            </w:pPr>
            <w:r w:rsidRPr="00F9652A">
              <w:t>2018</w:t>
            </w:r>
          </w:p>
        </w:tc>
        <w:tc>
          <w:tcPr>
            <w:tcW w:w="1094" w:type="dxa"/>
            <w:vAlign w:val="center"/>
            <w:hideMark/>
          </w:tcPr>
          <w:p w14:paraId="45B44474" w14:textId="33677EE4" w:rsidR="00D77209" w:rsidRPr="00F9652A" w:rsidRDefault="00D77209" w:rsidP="00456D36">
            <w:pPr>
              <w:pStyle w:val="TableColHeadingCenter"/>
            </w:pPr>
            <w:r w:rsidRPr="00F9652A">
              <w:t>2019</w:t>
            </w:r>
          </w:p>
        </w:tc>
        <w:tc>
          <w:tcPr>
            <w:tcW w:w="1094" w:type="dxa"/>
            <w:vAlign w:val="center"/>
            <w:hideMark/>
          </w:tcPr>
          <w:p w14:paraId="2FB30230" w14:textId="247BC354" w:rsidR="00D77209" w:rsidRPr="00F9652A" w:rsidRDefault="00D77209" w:rsidP="00456D36">
            <w:pPr>
              <w:pStyle w:val="TableColHeadingCenter"/>
            </w:pPr>
            <w:r w:rsidRPr="00F9652A">
              <w:t>2020</w:t>
            </w:r>
          </w:p>
        </w:tc>
        <w:tc>
          <w:tcPr>
            <w:tcW w:w="1093" w:type="dxa"/>
            <w:vAlign w:val="center"/>
            <w:hideMark/>
          </w:tcPr>
          <w:p w14:paraId="0167C26F" w14:textId="3B012078" w:rsidR="00D77209" w:rsidRPr="00F9652A" w:rsidRDefault="00D77209" w:rsidP="00456D36">
            <w:pPr>
              <w:pStyle w:val="TableColHeadingCenter"/>
            </w:pPr>
            <w:r w:rsidRPr="00F9652A">
              <w:t>2021</w:t>
            </w:r>
          </w:p>
        </w:tc>
        <w:tc>
          <w:tcPr>
            <w:tcW w:w="1094" w:type="dxa"/>
            <w:vAlign w:val="center"/>
            <w:hideMark/>
          </w:tcPr>
          <w:p w14:paraId="049ACB62" w14:textId="11AD2DFB" w:rsidR="00D77209" w:rsidRPr="00F9652A" w:rsidRDefault="00D77209" w:rsidP="00456D36">
            <w:pPr>
              <w:pStyle w:val="TableColHeadingCenter"/>
            </w:pPr>
            <w:r w:rsidRPr="00F9652A">
              <w:t>4-year change</w:t>
            </w:r>
          </w:p>
        </w:tc>
        <w:tc>
          <w:tcPr>
            <w:tcW w:w="1094" w:type="dxa"/>
            <w:vAlign w:val="center"/>
            <w:hideMark/>
          </w:tcPr>
          <w:p w14:paraId="417924C7" w14:textId="0EA81512" w:rsidR="00D77209" w:rsidRPr="00F9652A" w:rsidRDefault="00D77209" w:rsidP="00456D36">
            <w:pPr>
              <w:pStyle w:val="TableColHeadingCenter"/>
            </w:pPr>
            <w:r w:rsidRPr="00F9652A">
              <w:t>State (2021)</w:t>
            </w:r>
          </w:p>
        </w:tc>
      </w:tr>
      <w:tr w:rsidR="00F9652A" w:rsidRPr="00E94F4D" w14:paraId="070B1288" w14:textId="77777777" w:rsidTr="00F9652A">
        <w:trPr>
          <w:cnfStyle w:val="000000100000" w:firstRow="0" w:lastRow="0" w:firstColumn="0" w:lastColumn="0" w:oddVBand="0" w:evenVBand="0" w:oddHBand="1" w:evenHBand="0" w:firstRowFirstColumn="0" w:firstRowLastColumn="0" w:lastRowFirstColumn="0" w:lastRowLastColumn="0"/>
        </w:trPr>
        <w:tc>
          <w:tcPr>
            <w:tcW w:w="2782" w:type="dxa"/>
            <w:hideMark/>
          </w:tcPr>
          <w:p w14:paraId="00A504D3" w14:textId="77777777" w:rsidR="00D77209" w:rsidRPr="00F9652A" w:rsidRDefault="00D77209" w:rsidP="00361F25">
            <w:pPr>
              <w:pStyle w:val="TableText"/>
            </w:pPr>
            <w:r w:rsidRPr="00F9652A">
              <w:t>All </w:t>
            </w:r>
          </w:p>
        </w:tc>
        <w:tc>
          <w:tcPr>
            <w:tcW w:w="1093" w:type="dxa"/>
            <w:hideMark/>
          </w:tcPr>
          <w:p w14:paraId="55B6CAD9" w14:textId="77777777" w:rsidR="00D77209" w:rsidRPr="00F9652A" w:rsidRDefault="00D77209" w:rsidP="00361F25">
            <w:pPr>
              <w:pStyle w:val="TableTextCentered"/>
            </w:pPr>
            <w:r w:rsidRPr="00F9652A">
              <w:t>0.8 </w:t>
            </w:r>
          </w:p>
        </w:tc>
        <w:tc>
          <w:tcPr>
            <w:tcW w:w="1094" w:type="dxa"/>
            <w:hideMark/>
          </w:tcPr>
          <w:p w14:paraId="6090C983" w14:textId="77777777" w:rsidR="00D77209" w:rsidRPr="00F9652A" w:rsidRDefault="00D77209" w:rsidP="00361F25">
            <w:pPr>
              <w:pStyle w:val="TableTextCentered"/>
            </w:pPr>
            <w:r w:rsidRPr="00F9652A">
              <w:t>0.6 </w:t>
            </w:r>
          </w:p>
        </w:tc>
        <w:tc>
          <w:tcPr>
            <w:tcW w:w="1094" w:type="dxa"/>
            <w:hideMark/>
          </w:tcPr>
          <w:p w14:paraId="2D8F945C" w14:textId="77777777" w:rsidR="00D77209" w:rsidRPr="00F9652A" w:rsidRDefault="00D77209" w:rsidP="00361F25">
            <w:pPr>
              <w:pStyle w:val="TableTextCentered"/>
            </w:pPr>
            <w:r w:rsidRPr="00F9652A">
              <w:t>0.4 </w:t>
            </w:r>
          </w:p>
        </w:tc>
        <w:tc>
          <w:tcPr>
            <w:tcW w:w="1093" w:type="dxa"/>
            <w:hideMark/>
          </w:tcPr>
          <w:p w14:paraId="783B6B3B" w14:textId="4BD4924F" w:rsidR="00D77209" w:rsidRPr="00F9652A" w:rsidRDefault="00456D36" w:rsidP="00361F25">
            <w:pPr>
              <w:pStyle w:val="TableTextCentered"/>
            </w:pPr>
            <w:r>
              <w:t>NA</w:t>
            </w:r>
            <w:r w:rsidR="00D77209" w:rsidRPr="00F9652A">
              <w:t> </w:t>
            </w:r>
          </w:p>
        </w:tc>
        <w:tc>
          <w:tcPr>
            <w:tcW w:w="1094" w:type="dxa"/>
            <w:hideMark/>
          </w:tcPr>
          <w:p w14:paraId="1A8DA029" w14:textId="030CE747" w:rsidR="00D77209" w:rsidRPr="00F9652A" w:rsidRDefault="00456D36" w:rsidP="00361F25">
            <w:pPr>
              <w:pStyle w:val="TableTextCentered"/>
            </w:pPr>
            <w:r>
              <w:t>NA</w:t>
            </w:r>
            <w:r w:rsidR="00D77209" w:rsidRPr="00F9652A">
              <w:t> </w:t>
            </w:r>
          </w:p>
        </w:tc>
        <w:tc>
          <w:tcPr>
            <w:tcW w:w="1094" w:type="dxa"/>
            <w:hideMark/>
          </w:tcPr>
          <w:p w14:paraId="464603C2" w14:textId="77777777" w:rsidR="00D77209" w:rsidRPr="00F9652A" w:rsidRDefault="00D77209" w:rsidP="00361F25">
            <w:pPr>
              <w:pStyle w:val="TableTextCentered"/>
            </w:pPr>
            <w:r w:rsidRPr="00F9652A">
              <w:t>0.5 </w:t>
            </w:r>
          </w:p>
        </w:tc>
      </w:tr>
      <w:tr w:rsidR="00F9652A" w:rsidRPr="00E94F4D" w14:paraId="753842B1" w14:textId="77777777" w:rsidTr="00F9652A">
        <w:tc>
          <w:tcPr>
            <w:tcW w:w="2782" w:type="dxa"/>
            <w:hideMark/>
          </w:tcPr>
          <w:p w14:paraId="4ED291D8" w14:textId="77777777" w:rsidR="00D77209" w:rsidRPr="00F9652A" w:rsidRDefault="00D77209" w:rsidP="00361F25">
            <w:pPr>
              <w:pStyle w:val="TableText"/>
            </w:pPr>
            <w:r w:rsidRPr="00F9652A">
              <w:t>African American/Black </w:t>
            </w:r>
          </w:p>
        </w:tc>
        <w:tc>
          <w:tcPr>
            <w:tcW w:w="1093" w:type="dxa"/>
            <w:hideMark/>
          </w:tcPr>
          <w:p w14:paraId="7F31EC46" w14:textId="2D1FAEA4" w:rsidR="00D77209" w:rsidRPr="00F9652A" w:rsidRDefault="00456D36" w:rsidP="00361F25">
            <w:pPr>
              <w:pStyle w:val="TableTextCentered"/>
            </w:pPr>
            <w:r>
              <w:t>NA</w:t>
            </w:r>
            <w:r w:rsidR="00D77209" w:rsidRPr="00F9652A">
              <w:t> </w:t>
            </w:r>
          </w:p>
        </w:tc>
        <w:tc>
          <w:tcPr>
            <w:tcW w:w="1094" w:type="dxa"/>
            <w:hideMark/>
          </w:tcPr>
          <w:p w14:paraId="39422D58" w14:textId="262E1498" w:rsidR="00D77209" w:rsidRPr="00F9652A" w:rsidRDefault="00456D36" w:rsidP="00361F25">
            <w:pPr>
              <w:pStyle w:val="TableTextCentered"/>
            </w:pPr>
            <w:r>
              <w:t>NA</w:t>
            </w:r>
            <w:r w:rsidR="00D77209" w:rsidRPr="00F9652A">
              <w:t> </w:t>
            </w:r>
          </w:p>
        </w:tc>
        <w:tc>
          <w:tcPr>
            <w:tcW w:w="1094" w:type="dxa"/>
            <w:hideMark/>
          </w:tcPr>
          <w:p w14:paraId="3AD262CF" w14:textId="26AB1DBE" w:rsidR="00D77209" w:rsidRPr="00F9652A" w:rsidRDefault="00456D36" w:rsidP="00361F25">
            <w:pPr>
              <w:pStyle w:val="TableTextCentered"/>
            </w:pPr>
            <w:r>
              <w:t>NA</w:t>
            </w:r>
            <w:r w:rsidR="00D77209" w:rsidRPr="00F9652A">
              <w:t> </w:t>
            </w:r>
          </w:p>
        </w:tc>
        <w:tc>
          <w:tcPr>
            <w:tcW w:w="1093" w:type="dxa"/>
            <w:hideMark/>
          </w:tcPr>
          <w:p w14:paraId="342570DF" w14:textId="6C4DFF6A" w:rsidR="00D77209" w:rsidRPr="00F9652A" w:rsidRDefault="00456D36" w:rsidP="00361F25">
            <w:pPr>
              <w:pStyle w:val="TableTextCentered"/>
            </w:pPr>
            <w:r>
              <w:t>NA</w:t>
            </w:r>
            <w:r w:rsidR="00D77209" w:rsidRPr="00F9652A">
              <w:t> </w:t>
            </w:r>
          </w:p>
        </w:tc>
        <w:tc>
          <w:tcPr>
            <w:tcW w:w="1094" w:type="dxa"/>
            <w:hideMark/>
          </w:tcPr>
          <w:p w14:paraId="1B67F467" w14:textId="1D6A8C2D" w:rsidR="00D77209" w:rsidRPr="00F9652A" w:rsidRDefault="00456D36" w:rsidP="00361F25">
            <w:pPr>
              <w:pStyle w:val="TableTextCentered"/>
            </w:pPr>
            <w:r>
              <w:t>NA</w:t>
            </w:r>
            <w:r w:rsidR="00D77209" w:rsidRPr="00F9652A">
              <w:t> </w:t>
            </w:r>
          </w:p>
        </w:tc>
        <w:tc>
          <w:tcPr>
            <w:tcW w:w="1094" w:type="dxa"/>
            <w:hideMark/>
          </w:tcPr>
          <w:p w14:paraId="7E17E1A4" w14:textId="77777777" w:rsidR="00D77209" w:rsidRPr="00F9652A" w:rsidRDefault="00D77209" w:rsidP="00361F25">
            <w:pPr>
              <w:pStyle w:val="TableTextCentered"/>
            </w:pPr>
            <w:r w:rsidRPr="00F9652A">
              <w:t>0.6 </w:t>
            </w:r>
          </w:p>
        </w:tc>
      </w:tr>
      <w:tr w:rsidR="00F9652A" w:rsidRPr="00E94F4D" w14:paraId="5A11FD4A" w14:textId="77777777" w:rsidTr="00F9652A">
        <w:trPr>
          <w:cnfStyle w:val="000000100000" w:firstRow="0" w:lastRow="0" w:firstColumn="0" w:lastColumn="0" w:oddVBand="0" w:evenVBand="0" w:oddHBand="1" w:evenHBand="0" w:firstRowFirstColumn="0" w:firstRowLastColumn="0" w:lastRowFirstColumn="0" w:lastRowLastColumn="0"/>
        </w:trPr>
        <w:tc>
          <w:tcPr>
            <w:tcW w:w="2782" w:type="dxa"/>
            <w:hideMark/>
          </w:tcPr>
          <w:p w14:paraId="0A6372B8" w14:textId="77777777" w:rsidR="00D77209" w:rsidRPr="00F9652A" w:rsidRDefault="00D77209" w:rsidP="00361F25">
            <w:pPr>
              <w:pStyle w:val="TableText"/>
            </w:pPr>
            <w:r w:rsidRPr="00F9652A">
              <w:t>Asian </w:t>
            </w:r>
          </w:p>
        </w:tc>
        <w:tc>
          <w:tcPr>
            <w:tcW w:w="1093" w:type="dxa"/>
            <w:hideMark/>
          </w:tcPr>
          <w:p w14:paraId="2434BE68" w14:textId="0A3D06DF" w:rsidR="00D77209" w:rsidRPr="00F9652A" w:rsidRDefault="00456D36" w:rsidP="00361F25">
            <w:pPr>
              <w:pStyle w:val="TableTextCentered"/>
            </w:pPr>
            <w:r>
              <w:t>NA</w:t>
            </w:r>
            <w:r w:rsidR="00D77209" w:rsidRPr="00F9652A">
              <w:t> </w:t>
            </w:r>
          </w:p>
        </w:tc>
        <w:tc>
          <w:tcPr>
            <w:tcW w:w="1094" w:type="dxa"/>
            <w:hideMark/>
          </w:tcPr>
          <w:p w14:paraId="16797327" w14:textId="645E8C92" w:rsidR="00D77209" w:rsidRPr="00F9652A" w:rsidRDefault="00456D36" w:rsidP="00361F25">
            <w:pPr>
              <w:pStyle w:val="TableTextCentered"/>
            </w:pPr>
            <w:r>
              <w:t>NA</w:t>
            </w:r>
            <w:r w:rsidR="00D77209" w:rsidRPr="00F9652A">
              <w:t> </w:t>
            </w:r>
          </w:p>
        </w:tc>
        <w:tc>
          <w:tcPr>
            <w:tcW w:w="1094" w:type="dxa"/>
            <w:hideMark/>
          </w:tcPr>
          <w:p w14:paraId="4C434AB3" w14:textId="331BEC91" w:rsidR="00D77209" w:rsidRPr="00F9652A" w:rsidRDefault="00456D36" w:rsidP="00361F25">
            <w:pPr>
              <w:pStyle w:val="TableTextCentered"/>
            </w:pPr>
            <w:r>
              <w:t>NA</w:t>
            </w:r>
            <w:r w:rsidR="00D77209" w:rsidRPr="00F9652A">
              <w:t> </w:t>
            </w:r>
          </w:p>
        </w:tc>
        <w:tc>
          <w:tcPr>
            <w:tcW w:w="1093" w:type="dxa"/>
            <w:hideMark/>
          </w:tcPr>
          <w:p w14:paraId="4C95A352" w14:textId="6B748240" w:rsidR="00D77209" w:rsidRPr="00F9652A" w:rsidRDefault="00456D36" w:rsidP="00361F25">
            <w:pPr>
              <w:pStyle w:val="TableTextCentered"/>
            </w:pPr>
            <w:r>
              <w:t>NA</w:t>
            </w:r>
            <w:r w:rsidR="00D77209" w:rsidRPr="00F9652A">
              <w:t> </w:t>
            </w:r>
          </w:p>
        </w:tc>
        <w:tc>
          <w:tcPr>
            <w:tcW w:w="1094" w:type="dxa"/>
            <w:hideMark/>
          </w:tcPr>
          <w:p w14:paraId="23A76904" w14:textId="2C6AC9E3" w:rsidR="00D77209" w:rsidRPr="00F9652A" w:rsidRDefault="00456D36" w:rsidP="00361F25">
            <w:pPr>
              <w:pStyle w:val="TableTextCentered"/>
            </w:pPr>
            <w:r>
              <w:t>NA</w:t>
            </w:r>
            <w:r w:rsidR="00D77209" w:rsidRPr="00F9652A">
              <w:t> </w:t>
            </w:r>
          </w:p>
        </w:tc>
        <w:tc>
          <w:tcPr>
            <w:tcW w:w="1094" w:type="dxa"/>
            <w:hideMark/>
          </w:tcPr>
          <w:p w14:paraId="68748B54" w14:textId="77777777" w:rsidR="00D77209" w:rsidRPr="00F9652A" w:rsidRDefault="00D77209" w:rsidP="00361F25">
            <w:pPr>
              <w:pStyle w:val="TableTextCentered"/>
            </w:pPr>
            <w:r w:rsidRPr="00F9652A">
              <w:t>0.1 </w:t>
            </w:r>
          </w:p>
        </w:tc>
      </w:tr>
      <w:tr w:rsidR="00F9652A" w:rsidRPr="00E94F4D" w14:paraId="6CCF4DF4" w14:textId="77777777" w:rsidTr="00F9652A">
        <w:tc>
          <w:tcPr>
            <w:tcW w:w="2782" w:type="dxa"/>
            <w:hideMark/>
          </w:tcPr>
          <w:p w14:paraId="7F2EEFAC" w14:textId="77777777" w:rsidR="00D77209" w:rsidRPr="00F9652A" w:rsidRDefault="00D77209" w:rsidP="00361F25">
            <w:pPr>
              <w:pStyle w:val="TableText"/>
            </w:pPr>
            <w:r w:rsidRPr="00F9652A">
              <w:t>Hispanic/Latino </w:t>
            </w:r>
          </w:p>
        </w:tc>
        <w:tc>
          <w:tcPr>
            <w:tcW w:w="1093" w:type="dxa"/>
            <w:hideMark/>
          </w:tcPr>
          <w:p w14:paraId="46AD99FC" w14:textId="1BF70888" w:rsidR="00D77209" w:rsidRPr="00F9652A" w:rsidRDefault="00456D36" w:rsidP="00361F25">
            <w:pPr>
              <w:pStyle w:val="TableTextCentered"/>
            </w:pPr>
            <w:r>
              <w:t>NA</w:t>
            </w:r>
            <w:r w:rsidR="00D77209" w:rsidRPr="00F9652A">
              <w:t> </w:t>
            </w:r>
          </w:p>
        </w:tc>
        <w:tc>
          <w:tcPr>
            <w:tcW w:w="1094" w:type="dxa"/>
            <w:hideMark/>
          </w:tcPr>
          <w:p w14:paraId="0CF9462C" w14:textId="2C5603CB" w:rsidR="00D77209" w:rsidRPr="00F9652A" w:rsidRDefault="00456D36" w:rsidP="00361F25">
            <w:pPr>
              <w:pStyle w:val="TableTextCentered"/>
            </w:pPr>
            <w:r>
              <w:t>NA</w:t>
            </w:r>
            <w:r w:rsidR="00D77209" w:rsidRPr="00F9652A">
              <w:t> </w:t>
            </w:r>
          </w:p>
        </w:tc>
        <w:tc>
          <w:tcPr>
            <w:tcW w:w="1094" w:type="dxa"/>
            <w:hideMark/>
          </w:tcPr>
          <w:p w14:paraId="5205AF7E" w14:textId="70D34F71" w:rsidR="00D77209" w:rsidRPr="00F9652A" w:rsidRDefault="00456D36" w:rsidP="00361F25">
            <w:pPr>
              <w:pStyle w:val="TableTextCentered"/>
            </w:pPr>
            <w:r>
              <w:t>NA</w:t>
            </w:r>
            <w:r w:rsidR="00D77209" w:rsidRPr="00F9652A">
              <w:t> </w:t>
            </w:r>
          </w:p>
        </w:tc>
        <w:tc>
          <w:tcPr>
            <w:tcW w:w="1093" w:type="dxa"/>
            <w:hideMark/>
          </w:tcPr>
          <w:p w14:paraId="3F2A66BD" w14:textId="6ACF95D9" w:rsidR="00D77209" w:rsidRPr="00F9652A" w:rsidRDefault="00456D36" w:rsidP="00361F25">
            <w:pPr>
              <w:pStyle w:val="TableTextCentered"/>
            </w:pPr>
            <w:r>
              <w:t>NA</w:t>
            </w:r>
            <w:r w:rsidR="00D77209" w:rsidRPr="00F9652A">
              <w:t> </w:t>
            </w:r>
          </w:p>
        </w:tc>
        <w:tc>
          <w:tcPr>
            <w:tcW w:w="1094" w:type="dxa"/>
            <w:hideMark/>
          </w:tcPr>
          <w:p w14:paraId="58B44510" w14:textId="004AB2F5" w:rsidR="00D77209" w:rsidRPr="00F9652A" w:rsidRDefault="00456D36" w:rsidP="00361F25">
            <w:pPr>
              <w:pStyle w:val="TableTextCentered"/>
            </w:pPr>
            <w:r>
              <w:t>NA</w:t>
            </w:r>
            <w:r w:rsidR="00D77209" w:rsidRPr="00F9652A">
              <w:t> </w:t>
            </w:r>
          </w:p>
        </w:tc>
        <w:tc>
          <w:tcPr>
            <w:tcW w:w="1094" w:type="dxa"/>
            <w:hideMark/>
          </w:tcPr>
          <w:p w14:paraId="16CA5FF1" w14:textId="77777777" w:rsidR="00D77209" w:rsidRPr="00F9652A" w:rsidRDefault="00D77209" w:rsidP="00361F25">
            <w:pPr>
              <w:pStyle w:val="TableTextCentered"/>
            </w:pPr>
            <w:r w:rsidRPr="00F9652A">
              <w:t>0.5 </w:t>
            </w:r>
          </w:p>
        </w:tc>
      </w:tr>
      <w:tr w:rsidR="00F9652A" w:rsidRPr="00E94F4D" w14:paraId="23BFDF90" w14:textId="77777777" w:rsidTr="00F9652A">
        <w:trPr>
          <w:cnfStyle w:val="000000100000" w:firstRow="0" w:lastRow="0" w:firstColumn="0" w:lastColumn="0" w:oddVBand="0" w:evenVBand="0" w:oddHBand="1" w:evenHBand="0" w:firstRowFirstColumn="0" w:firstRowLastColumn="0" w:lastRowFirstColumn="0" w:lastRowLastColumn="0"/>
        </w:trPr>
        <w:tc>
          <w:tcPr>
            <w:tcW w:w="2782" w:type="dxa"/>
            <w:hideMark/>
          </w:tcPr>
          <w:p w14:paraId="67EE8CB0" w14:textId="18DF0CAF" w:rsidR="00D77209" w:rsidRPr="00F9652A" w:rsidRDefault="00D77209" w:rsidP="00361F25">
            <w:pPr>
              <w:pStyle w:val="TableText"/>
            </w:pPr>
            <w:r w:rsidRPr="00F9652A">
              <w:t>Multirace, non-Hispanic/Latino </w:t>
            </w:r>
          </w:p>
        </w:tc>
        <w:tc>
          <w:tcPr>
            <w:tcW w:w="1093" w:type="dxa"/>
            <w:hideMark/>
          </w:tcPr>
          <w:p w14:paraId="4598304D" w14:textId="019090D5" w:rsidR="00D77209" w:rsidRPr="00F9652A" w:rsidRDefault="00456D36" w:rsidP="00361F25">
            <w:pPr>
              <w:pStyle w:val="TableTextCentered"/>
            </w:pPr>
            <w:r>
              <w:t>NA</w:t>
            </w:r>
            <w:r w:rsidR="00D77209" w:rsidRPr="00F9652A">
              <w:t> </w:t>
            </w:r>
          </w:p>
        </w:tc>
        <w:tc>
          <w:tcPr>
            <w:tcW w:w="1094" w:type="dxa"/>
            <w:hideMark/>
          </w:tcPr>
          <w:p w14:paraId="7A81D72E" w14:textId="7F79EFCA" w:rsidR="00D77209" w:rsidRPr="00F9652A" w:rsidRDefault="00456D36" w:rsidP="00361F25">
            <w:pPr>
              <w:pStyle w:val="TableTextCentered"/>
            </w:pPr>
            <w:r>
              <w:t>NA</w:t>
            </w:r>
            <w:r w:rsidR="00D77209" w:rsidRPr="00F9652A">
              <w:t> </w:t>
            </w:r>
          </w:p>
        </w:tc>
        <w:tc>
          <w:tcPr>
            <w:tcW w:w="1094" w:type="dxa"/>
            <w:hideMark/>
          </w:tcPr>
          <w:p w14:paraId="6228FE6A" w14:textId="501A18DD" w:rsidR="00D77209" w:rsidRPr="00F9652A" w:rsidRDefault="00456D36" w:rsidP="00361F25">
            <w:pPr>
              <w:pStyle w:val="TableTextCentered"/>
            </w:pPr>
            <w:r>
              <w:t>NA</w:t>
            </w:r>
            <w:r w:rsidR="00D77209" w:rsidRPr="00F9652A">
              <w:t> </w:t>
            </w:r>
          </w:p>
        </w:tc>
        <w:tc>
          <w:tcPr>
            <w:tcW w:w="1093" w:type="dxa"/>
            <w:hideMark/>
          </w:tcPr>
          <w:p w14:paraId="59B50857" w14:textId="60DA49FD" w:rsidR="00D77209" w:rsidRPr="00F9652A" w:rsidRDefault="00456D36" w:rsidP="00361F25">
            <w:pPr>
              <w:pStyle w:val="TableTextCentered"/>
            </w:pPr>
            <w:r>
              <w:t>NA</w:t>
            </w:r>
            <w:r w:rsidR="00D77209" w:rsidRPr="00F9652A">
              <w:t> </w:t>
            </w:r>
          </w:p>
        </w:tc>
        <w:tc>
          <w:tcPr>
            <w:tcW w:w="1094" w:type="dxa"/>
            <w:hideMark/>
          </w:tcPr>
          <w:p w14:paraId="110DD7A9" w14:textId="33A33395" w:rsidR="00D77209" w:rsidRPr="00F9652A" w:rsidRDefault="00456D36" w:rsidP="00361F25">
            <w:pPr>
              <w:pStyle w:val="TableTextCentered"/>
            </w:pPr>
            <w:r>
              <w:t>NA</w:t>
            </w:r>
            <w:r w:rsidR="00D77209" w:rsidRPr="00F9652A">
              <w:t> </w:t>
            </w:r>
          </w:p>
        </w:tc>
        <w:tc>
          <w:tcPr>
            <w:tcW w:w="1094" w:type="dxa"/>
            <w:hideMark/>
          </w:tcPr>
          <w:p w14:paraId="5B173101" w14:textId="77777777" w:rsidR="00D77209" w:rsidRPr="00F9652A" w:rsidRDefault="00D77209" w:rsidP="00361F25">
            <w:pPr>
              <w:pStyle w:val="TableTextCentered"/>
            </w:pPr>
            <w:r w:rsidRPr="00F9652A">
              <w:t>0.7 </w:t>
            </w:r>
          </w:p>
        </w:tc>
      </w:tr>
      <w:tr w:rsidR="00D77209" w:rsidRPr="00E94F4D" w14:paraId="2111087D" w14:textId="77777777" w:rsidTr="00F9652A">
        <w:tc>
          <w:tcPr>
            <w:tcW w:w="2782" w:type="dxa"/>
            <w:hideMark/>
          </w:tcPr>
          <w:p w14:paraId="12F055E1" w14:textId="08FBB7D5" w:rsidR="00D77209" w:rsidRPr="00F9652A" w:rsidRDefault="00D77209" w:rsidP="00361F25">
            <w:pPr>
              <w:pStyle w:val="TableText"/>
            </w:pPr>
            <w:r w:rsidRPr="00F9652A">
              <w:t>White</w:t>
            </w:r>
          </w:p>
        </w:tc>
        <w:tc>
          <w:tcPr>
            <w:tcW w:w="1093" w:type="dxa"/>
            <w:hideMark/>
          </w:tcPr>
          <w:p w14:paraId="291B65EB" w14:textId="77777777" w:rsidR="00D77209" w:rsidRPr="00F9652A" w:rsidRDefault="00D77209" w:rsidP="00361F25">
            <w:pPr>
              <w:pStyle w:val="TableTextCentered"/>
            </w:pPr>
            <w:r w:rsidRPr="00F9652A">
              <w:t>0.8 </w:t>
            </w:r>
          </w:p>
        </w:tc>
        <w:tc>
          <w:tcPr>
            <w:tcW w:w="1094" w:type="dxa"/>
            <w:hideMark/>
          </w:tcPr>
          <w:p w14:paraId="1B219F4C" w14:textId="77777777" w:rsidR="00D77209" w:rsidRPr="00F9652A" w:rsidRDefault="00D77209" w:rsidP="00361F25">
            <w:pPr>
              <w:pStyle w:val="TableTextCentered"/>
            </w:pPr>
            <w:r w:rsidRPr="00F9652A">
              <w:t>0.4 </w:t>
            </w:r>
          </w:p>
        </w:tc>
        <w:tc>
          <w:tcPr>
            <w:tcW w:w="1094" w:type="dxa"/>
            <w:hideMark/>
          </w:tcPr>
          <w:p w14:paraId="73E8DF8D" w14:textId="77777777" w:rsidR="00D77209" w:rsidRPr="00F9652A" w:rsidRDefault="00D77209" w:rsidP="00361F25">
            <w:pPr>
              <w:pStyle w:val="TableTextCentered"/>
            </w:pPr>
            <w:r w:rsidRPr="00F9652A">
              <w:t>0.4 </w:t>
            </w:r>
          </w:p>
        </w:tc>
        <w:tc>
          <w:tcPr>
            <w:tcW w:w="1093" w:type="dxa"/>
            <w:hideMark/>
          </w:tcPr>
          <w:p w14:paraId="47D52639" w14:textId="41FBDC17" w:rsidR="00D77209" w:rsidRPr="00F9652A" w:rsidRDefault="00456D36" w:rsidP="00361F25">
            <w:pPr>
              <w:pStyle w:val="TableTextCentered"/>
            </w:pPr>
            <w:r>
              <w:t>NA</w:t>
            </w:r>
            <w:r w:rsidR="00D77209" w:rsidRPr="00F9652A">
              <w:t> </w:t>
            </w:r>
          </w:p>
        </w:tc>
        <w:tc>
          <w:tcPr>
            <w:tcW w:w="1094" w:type="dxa"/>
            <w:hideMark/>
          </w:tcPr>
          <w:p w14:paraId="5728383D" w14:textId="3CA7E80A" w:rsidR="00D77209" w:rsidRPr="00F9652A" w:rsidRDefault="00456D36" w:rsidP="00361F25">
            <w:pPr>
              <w:pStyle w:val="TableTextCentered"/>
            </w:pPr>
            <w:r>
              <w:t>NA</w:t>
            </w:r>
            <w:r w:rsidR="00D77209" w:rsidRPr="00F9652A">
              <w:t> </w:t>
            </w:r>
          </w:p>
        </w:tc>
        <w:tc>
          <w:tcPr>
            <w:tcW w:w="1094" w:type="dxa"/>
            <w:hideMark/>
          </w:tcPr>
          <w:p w14:paraId="3D026CB4" w14:textId="77777777" w:rsidR="00D77209" w:rsidRPr="00F9652A" w:rsidRDefault="00D77209" w:rsidP="00361F25">
            <w:pPr>
              <w:pStyle w:val="TableTextCentered"/>
            </w:pPr>
            <w:r w:rsidRPr="00F9652A">
              <w:t>0.5 </w:t>
            </w:r>
          </w:p>
        </w:tc>
      </w:tr>
      <w:tr w:rsidR="00D77209" w:rsidRPr="00E94F4D" w14:paraId="01C5A702" w14:textId="77777777" w:rsidTr="00F9652A">
        <w:trPr>
          <w:cnfStyle w:val="000000100000" w:firstRow="0" w:lastRow="0" w:firstColumn="0" w:lastColumn="0" w:oddVBand="0" w:evenVBand="0" w:oddHBand="1" w:evenHBand="0" w:firstRowFirstColumn="0" w:firstRowLastColumn="0" w:lastRowFirstColumn="0" w:lastRowLastColumn="0"/>
        </w:trPr>
        <w:tc>
          <w:tcPr>
            <w:tcW w:w="2782" w:type="dxa"/>
            <w:hideMark/>
          </w:tcPr>
          <w:p w14:paraId="257F67BF" w14:textId="4D8C318E" w:rsidR="00D77209" w:rsidRPr="00F9652A" w:rsidRDefault="00D77209" w:rsidP="00361F25">
            <w:pPr>
              <w:pStyle w:val="TableText"/>
            </w:pPr>
            <w:r w:rsidRPr="00F9652A">
              <w:t>High need</w:t>
            </w:r>
          </w:p>
        </w:tc>
        <w:tc>
          <w:tcPr>
            <w:tcW w:w="1093" w:type="dxa"/>
            <w:hideMark/>
          </w:tcPr>
          <w:p w14:paraId="23BBD70A" w14:textId="77777777" w:rsidR="00D77209" w:rsidRPr="00F9652A" w:rsidRDefault="00D77209" w:rsidP="00361F25">
            <w:pPr>
              <w:pStyle w:val="TableTextCentered"/>
            </w:pPr>
            <w:r w:rsidRPr="00F9652A">
              <w:t>1.0 </w:t>
            </w:r>
          </w:p>
        </w:tc>
        <w:tc>
          <w:tcPr>
            <w:tcW w:w="1094" w:type="dxa"/>
            <w:hideMark/>
          </w:tcPr>
          <w:p w14:paraId="78356D80" w14:textId="77777777" w:rsidR="00D77209" w:rsidRPr="00F9652A" w:rsidRDefault="00D77209" w:rsidP="00361F25">
            <w:pPr>
              <w:pStyle w:val="TableTextCentered"/>
            </w:pPr>
            <w:r w:rsidRPr="00F9652A">
              <w:t>0.7 </w:t>
            </w:r>
          </w:p>
        </w:tc>
        <w:tc>
          <w:tcPr>
            <w:tcW w:w="1094" w:type="dxa"/>
            <w:hideMark/>
          </w:tcPr>
          <w:p w14:paraId="34B6C3A8" w14:textId="77777777" w:rsidR="00D77209" w:rsidRPr="00F9652A" w:rsidRDefault="00D77209" w:rsidP="00361F25">
            <w:pPr>
              <w:pStyle w:val="TableTextCentered"/>
            </w:pPr>
            <w:r w:rsidRPr="00F9652A">
              <w:t>0.7 </w:t>
            </w:r>
          </w:p>
        </w:tc>
        <w:tc>
          <w:tcPr>
            <w:tcW w:w="1093" w:type="dxa"/>
            <w:hideMark/>
          </w:tcPr>
          <w:p w14:paraId="627CDD1F" w14:textId="3D2741F6" w:rsidR="00D77209" w:rsidRPr="00F9652A" w:rsidRDefault="00456D36" w:rsidP="00361F25">
            <w:pPr>
              <w:pStyle w:val="TableTextCentered"/>
            </w:pPr>
            <w:r>
              <w:t>NA</w:t>
            </w:r>
            <w:r w:rsidR="00D77209" w:rsidRPr="00F9652A">
              <w:t> </w:t>
            </w:r>
          </w:p>
        </w:tc>
        <w:tc>
          <w:tcPr>
            <w:tcW w:w="1094" w:type="dxa"/>
            <w:hideMark/>
          </w:tcPr>
          <w:p w14:paraId="6B3BC6F9" w14:textId="5790EFCB" w:rsidR="00D77209" w:rsidRPr="00F9652A" w:rsidRDefault="00456D36" w:rsidP="00361F25">
            <w:pPr>
              <w:pStyle w:val="TableTextCentered"/>
            </w:pPr>
            <w:r>
              <w:t>NA</w:t>
            </w:r>
            <w:r w:rsidR="00D77209" w:rsidRPr="00F9652A">
              <w:t> </w:t>
            </w:r>
          </w:p>
        </w:tc>
        <w:tc>
          <w:tcPr>
            <w:tcW w:w="1094" w:type="dxa"/>
            <w:hideMark/>
          </w:tcPr>
          <w:p w14:paraId="6F4D410E" w14:textId="77777777" w:rsidR="00D77209" w:rsidRPr="00F9652A" w:rsidRDefault="00D77209" w:rsidP="00361F25">
            <w:pPr>
              <w:pStyle w:val="TableTextCentered"/>
            </w:pPr>
            <w:r w:rsidRPr="00F9652A">
              <w:t>0.7 </w:t>
            </w:r>
          </w:p>
        </w:tc>
      </w:tr>
      <w:tr w:rsidR="00D77209" w:rsidRPr="00E94F4D" w14:paraId="66988346" w14:textId="77777777" w:rsidTr="00F9652A">
        <w:tc>
          <w:tcPr>
            <w:tcW w:w="2782" w:type="dxa"/>
            <w:hideMark/>
          </w:tcPr>
          <w:p w14:paraId="16A4A104" w14:textId="44763017" w:rsidR="00D77209" w:rsidRPr="00F9652A" w:rsidRDefault="00D77209" w:rsidP="00361F25">
            <w:pPr>
              <w:pStyle w:val="TableText"/>
            </w:pPr>
            <w:r w:rsidRPr="00F9652A">
              <w:t xml:space="preserve">Economically disadvantaged </w:t>
            </w:r>
          </w:p>
        </w:tc>
        <w:tc>
          <w:tcPr>
            <w:tcW w:w="1093" w:type="dxa"/>
            <w:hideMark/>
          </w:tcPr>
          <w:p w14:paraId="44C1CD27" w14:textId="77F6488F" w:rsidR="00D77209" w:rsidRPr="00F9652A" w:rsidRDefault="00456D36" w:rsidP="00361F25">
            <w:pPr>
              <w:pStyle w:val="TableTextCentered"/>
            </w:pPr>
            <w:r>
              <w:t>NA</w:t>
            </w:r>
            <w:r w:rsidR="00D77209" w:rsidRPr="00F9652A">
              <w:t> </w:t>
            </w:r>
          </w:p>
        </w:tc>
        <w:tc>
          <w:tcPr>
            <w:tcW w:w="1094" w:type="dxa"/>
            <w:hideMark/>
          </w:tcPr>
          <w:p w14:paraId="59E83293" w14:textId="4C5E3FB6" w:rsidR="00D77209" w:rsidRPr="00F9652A" w:rsidRDefault="00456D36" w:rsidP="00361F25">
            <w:pPr>
              <w:pStyle w:val="TableTextCentered"/>
            </w:pPr>
            <w:r>
              <w:t>NA</w:t>
            </w:r>
            <w:r w:rsidR="00D77209" w:rsidRPr="00F9652A">
              <w:t> </w:t>
            </w:r>
          </w:p>
        </w:tc>
        <w:tc>
          <w:tcPr>
            <w:tcW w:w="1094" w:type="dxa"/>
            <w:hideMark/>
          </w:tcPr>
          <w:p w14:paraId="3BE91056" w14:textId="788266F1" w:rsidR="00D77209" w:rsidRPr="00F9652A" w:rsidRDefault="00456D36" w:rsidP="00361F25">
            <w:pPr>
              <w:pStyle w:val="TableTextCentered"/>
            </w:pPr>
            <w:r>
              <w:t>NA</w:t>
            </w:r>
            <w:r w:rsidR="00D77209" w:rsidRPr="00F9652A">
              <w:t> </w:t>
            </w:r>
          </w:p>
        </w:tc>
        <w:tc>
          <w:tcPr>
            <w:tcW w:w="1093" w:type="dxa"/>
            <w:hideMark/>
          </w:tcPr>
          <w:p w14:paraId="77249266" w14:textId="41505BB2" w:rsidR="00D77209" w:rsidRPr="00F9652A" w:rsidRDefault="00456D36" w:rsidP="00361F25">
            <w:pPr>
              <w:pStyle w:val="TableTextCentered"/>
            </w:pPr>
            <w:r>
              <w:t>NA</w:t>
            </w:r>
            <w:r w:rsidR="00D77209" w:rsidRPr="00F9652A">
              <w:t> </w:t>
            </w:r>
          </w:p>
        </w:tc>
        <w:tc>
          <w:tcPr>
            <w:tcW w:w="1094" w:type="dxa"/>
            <w:hideMark/>
          </w:tcPr>
          <w:p w14:paraId="5111471E" w14:textId="54B4FDE8" w:rsidR="00D77209" w:rsidRPr="00F9652A" w:rsidRDefault="00456D36" w:rsidP="00361F25">
            <w:pPr>
              <w:pStyle w:val="TableTextCentered"/>
            </w:pPr>
            <w:r>
              <w:t>NA</w:t>
            </w:r>
            <w:r w:rsidR="00D77209" w:rsidRPr="00F9652A">
              <w:t> </w:t>
            </w:r>
          </w:p>
        </w:tc>
        <w:tc>
          <w:tcPr>
            <w:tcW w:w="1094" w:type="dxa"/>
            <w:hideMark/>
          </w:tcPr>
          <w:p w14:paraId="1EE231AD" w14:textId="77777777" w:rsidR="00D77209" w:rsidRPr="00F9652A" w:rsidRDefault="00D77209" w:rsidP="00361F25">
            <w:pPr>
              <w:pStyle w:val="TableTextCentered"/>
            </w:pPr>
            <w:r w:rsidRPr="00F9652A">
              <w:t>0.7 </w:t>
            </w:r>
          </w:p>
        </w:tc>
      </w:tr>
      <w:tr w:rsidR="00D77209" w:rsidRPr="00E94F4D" w14:paraId="01539064" w14:textId="77777777" w:rsidTr="00F9652A">
        <w:trPr>
          <w:cnfStyle w:val="000000100000" w:firstRow="0" w:lastRow="0" w:firstColumn="0" w:lastColumn="0" w:oddVBand="0" w:evenVBand="0" w:oddHBand="1" w:evenHBand="0" w:firstRowFirstColumn="0" w:firstRowLastColumn="0" w:lastRowFirstColumn="0" w:lastRowLastColumn="0"/>
        </w:trPr>
        <w:tc>
          <w:tcPr>
            <w:tcW w:w="2782" w:type="dxa"/>
            <w:hideMark/>
          </w:tcPr>
          <w:p w14:paraId="03F114F0" w14:textId="6EC2F2CB" w:rsidR="00D77209" w:rsidRPr="00F9652A" w:rsidRDefault="00D77209" w:rsidP="00361F25">
            <w:pPr>
              <w:pStyle w:val="TableText"/>
            </w:pPr>
            <w:r w:rsidRPr="00F9652A">
              <w:t>ELs and former ELs</w:t>
            </w:r>
          </w:p>
        </w:tc>
        <w:tc>
          <w:tcPr>
            <w:tcW w:w="1093" w:type="dxa"/>
            <w:hideMark/>
          </w:tcPr>
          <w:p w14:paraId="52BCDC01" w14:textId="73FFBC0A" w:rsidR="00D77209" w:rsidRPr="00F9652A" w:rsidRDefault="00456D36" w:rsidP="00361F25">
            <w:pPr>
              <w:pStyle w:val="TableTextCentered"/>
            </w:pPr>
            <w:r>
              <w:t>NA</w:t>
            </w:r>
            <w:r w:rsidR="00D77209" w:rsidRPr="00F9652A">
              <w:t> </w:t>
            </w:r>
          </w:p>
        </w:tc>
        <w:tc>
          <w:tcPr>
            <w:tcW w:w="1094" w:type="dxa"/>
            <w:hideMark/>
          </w:tcPr>
          <w:p w14:paraId="325101A2" w14:textId="3915E2C4" w:rsidR="00D77209" w:rsidRPr="00F9652A" w:rsidRDefault="00456D36" w:rsidP="00361F25">
            <w:pPr>
              <w:pStyle w:val="TableTextCentered"/>
            </w:pPr>
            <w:r>
              <w:t>NA</w:t>
            </w:r>
            <w:r w:rsidR="00D77209" w:rsidRPr="00F9652A">
              <w:t> </w:t>
            </w:r>
          </w:p>
        </w:tc>
        <w:tc>
          <w:tcPr>
            <w:tcW w:w="1094" w:type="dxa"/>
            <w:hideMark/>
          </w:tcPr>
          <w:p w14:paraId="68B87393" w14:textId="56763812" w:rsidR="00D77209" w:rsidRPr="00F9652A" w:rsidRDefault="00456D36" w:rsidP="00361F25">
            <w:pPr>
              <w:pStyle w:val="TableTextCentered"/>
            </w:pPr>
            <w:r>
              <w:t>NA</w:t>
            </w:r>
            <w:r w:rsidR="00D77209" w:rsidRPr="00F9652A">
              <w:t> </w:t>
            </w:r>
          </w:p>
        </w:tc>
        <w:tc>
          <w:tcPr>
            <w:tcW w:w="1093" w:type="dxa"/>
            <w:hideMark/>
          </w:tcPr>
          <w:p w14:paraId="0736B26F" w14:textId="33A16D28" w:rsidR="00D77209" w:rsidRPr="00F9652A" w:rsidRDefault="00456D36" w:rsidP="00361F25">
            <w:pPr>
              <w:pStyle w:val="TableTextCentered"/>
            </w:pPr>
            <w:r>
              <w:t>NA</w:t>
            </w:r>
            <w:r w:rsidR="00D77209" w:rsidRPr="00F9652A">
              <w:t> </w:t>
            </w:r>
          </w:p>
        </w:tc>
        <w:tc>
          <w:tcPr>
            <w:tcW w:w="1094" w:type="dxa"/>
            <w:hideMark/>
          </w:tcPr>
          <w:p w14:paraId="5868129B" w14:textId="46F33E6B" w:rsidR="00D77209" w:rsidRPr="00F9652A" w:rsidRDefault="00456D36" w:rsidP="00361F25">
            <w:pPr>
              <w:pStyle w:val="TableTextCentered"/>
            </w:pPr>
            <w:r>
              <w:t>NA</w:t>
            </w:r>
            <w:r w:rsidR="00D77209" w:rsidRPr="00F9652A">
              <w:t> </w:t>
            </w:r>
          </w:p>
        </w:tc>
        <w:tc>
          <w:tcPr>
            <w:tcW w:w="1094" w:type="dxa"/>
            <w:hideMark/>
          </w:tcPr>
          <w:p w14:paraId="2B9EACAF" w14:textId="77777777" w:rsidR="00D77209" w:rsidRPr="00F9652A" w:rsidRDefault="00D77209" w:rsidP="00361F25">
            <w:pPr>
              <w:pStyle w:val="TableTextCentered"/>
            </w:pPr>
            <w:r w:rsidRPr="00F9652A">
              <w:t>0.3 </w:t>
            </w:r>
          </w:p>
        </w:tc>
      </w:tr>
      <w:tr w:rsidR="00D77209" w:rsidRPr="00E94F4D" w14:paraId="4747F175" w14:textId="77777777" w:rsidTr="00F9652A">
        <w:tc>
          <w:tcPr>
            <w:tcW w:w="2782" w:type="dxa"/>
            <w:hideMark/>
          </w:tcPr>
          <w:p w14:paraId="7DD7057F" w14:textId="3BB09925" w:rsidR="00D77209" w:rsidRPr="00F9652A" w:rsidRDefault="00D77209" w:rsidP="00361F25">
            <w:pPr>
              <w:pStyle w:val="TableText"/>
            </w:pPr>
            <w:r w:rsidRPr="00F9652A">
              <w:t>Students with disabilities</w:t>
            </w:r>
          </w:p>
        </w:tc>
        <w:tc>
          <w:tcPr>
            <w:tcW w:w="1093" w:type="dxa"/>
            <w:hideMark/>
          </w:tcPr>
          <w:p w14:paraId="3CFAC9AE" w14:textId="4813D563" w:rsidR="00D77209" w:rsidRPr="00F9652A" w:rsidRDefault="00456D36" w:rsidP="00361F25">
            <w:pPr>
              <w:pStyle w:val="TableTextCentered"/>
            </w:pPr>
            <w:r>
              <w:t>NA</w:t>
            </w:r>
            <w:r w:rsidR="00D77209" w:rsidRPr="00F9652A">
              <w:t> </w:t>
            </w:r>
          </w:p>
        </w:tc>
        <w:tc>
          <w:tcPr>
            <w:tcW w:w="1094" w:type="dxa"/>
            <w:hideMark/>
          </w:tcPr>
          <w:p w14:paraId="7C17F6D8" w14:textId="77777777" w:rsidR="00D77209" w:rsidRPr="00F9652A" w:rsidRDefault="00D77209" w:rsidP="00361F25">
            <w:pPr>
              <w:pStyle w:val="TableTextCentered"/>
            </w:pPr>
            <w:r w:rsidRPr="00F9652A">
              <w:t>0.7 </w:t>
            </w:r>
          </w:p>
        </w:tc>
        <w:tc>
          <w:tcPr>
            <w:tcW w:w="1094" w:type="dxa"/>
            <w:hideMark/>
          </w:tcPr>
          <w:p w14:paraId="3E65A61E" w14:textId="77777777" w:rsidR="00D77209" w:rsidRPr="00F9652A" w:rsidRDefault="00D77209" w:rsidP="00361F25">
            <w:pPr>
              <w:pStyle w:val="TableTextCentered"/>
            </w:pPr>
            <w:r w:rsidRPr="00F9652A">
              <w:t>1.0 </w:t>
            </w:r>
          </w:p>
        </w:tc>
        <w:tc>
          <w:tcPr>
            <w:tcW w:w="1093" w:type="dxa"/>
            <w:hideMark/>
          </w:tcPr>
          <w:p w14:paraId="5CA2AB3B" w14:textId="36A0052A" w:rsidR="00D77209" w:rsidRPr="00F9652A" w:rsidRDefault="00456D36" w:rsidP="00361F25">
            <w:pPr>
              <w:pStyle w:val="TableTextCentered"/>
            </w:pPr>
            <w:r>
              <w:t>NA</w:t>
            </w:r>
            <w:r w:rsidR="00D77209" w:rsidRPr="00F9652A">
              <w:t> </w:t>
            </w:r>
          </w:p>
        </w:tc>
        <w:tc>
          <w:tcPr>
            <w:tcW w:w="1094" w:type="dxa"/>
            <w:hideMark/>
          </w:tcPr>
          <w:p w14:paraId="678FEA92" w14:textId="0A033854" w:rsidR="00D77209" w:rsidRPr="00F9652A" w:rsidRDefault="00456D36" w:rsidP="00361F25">
            <w:pPr>
              <w:pStyle w:val="TableTextCentered"/>
            </w:pPr>
            <w:r>
              <w:t>NA</w:t>
            </w:r>
            <w:r w:rsidR="00D77209" w:rsidRPr="00F9652A">
              <w:t> </w:t>
            </w:r>
          </w:p>
        </w:tc>
        <w:tc>
          <w:tcPr>
            <w:tcW w:w="1094" w:type="dxa"/>
            <w:hideMark/>
          </w:tcPr>
          <w:p w14:paraId="1726D1B6" w14:textId="77777777" w:rsidR="00D77209" w:rsidRPr="00F9652A" w:rsidRDefault="00D77209" w:rsidP="00361F25">
            <w:pPr>
              <w:pStyle w:val="TableTextCentered"/>
            </w:pPr>
            <w:r w:rsidRPr="00F9652A">
              <w:t>1.1 </w:t>
            </w:r>
          </w:p>
        </w:tc>
      </w:tr>
    </w:tbl>
    <w:p w14:paraId="7FAD888D" w14:textId="77777777" w:rsidR="00EC6CFA" w:rsidRDefault="00EC6CFA" w:rsidP="00361F25">
      <w:pPr>
        <w:pStyle w:val="TableTitle0"/>
      </w:pPr>
    </w:p>
    <w:p w14:paraId="5E3033D3" w14:textId="77777777" w:rsidR="00EC6CFA" w:rsidRDefault="00EC6CFA">
      <w:pPr>
        <w:spacing w:line="240" w:lineRule="auto"/>
        <w:rPr>
          <w:rFonts w:ascii="Franklin Gothic Demi" w:hAnsi="Franklin Gothic Demi"/>
        </w:rPr>
      </w:pPr>
      <w:r>
        <w:br w:type="page"/>
      </w:r>
    </w:p>
    <w:p w14:paraId="326C25F0" w14:textId="6FC1D6E8"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24</w:t>
        </w:r>
      </w:fldSimple>
      <w:r>
        <w:t>.</w:t>
      </w:r>
      <w:r w:rsidRPr="00E94F4D">
        <w:t xml:space="preserve"> </w:t>
      </w:r>
      <w:r w:rsidR="00905E6B" w:rsidRPr="00F9652A">
        <w:rPr>
          <w:rFonts w:cstheme="minorHAnsi"/>
          <w:color w:val="000000" w:themeColor="text1"/>
          <w:spacing w:val="-4"/>
        </w:rPr>
        <w:t>Groton-Dunstable Regional School District</w:t>
      </w:r>
      <w:r w:rsidR="00905E6B" w:rsidRPr="00F9652A">
        <w:rPr>
          <w:spacing w:val="-4"/>
        </w:rPr>
        <w:t>: Dropout Rates by Student Group, 2018-2021 </w:t>
      </w:r>
    </w:p>
    <w:tbl>
      <w:tblPr>
        <w:tblStyle w:val="MSVTable11"/>
        <w:tblW w:w="5000" w:type="pct"/>
        <w:tblLook w:val="04A0" w:firstRow="1" w:lastRow="0" w:firstColumn="1" w:lastColumn="0" w:noHBand="0" w:noVBand="1"/>
      </w:tblPr>
      <w:tblGrid>
        <w:gridCol w:w="2872"/>
        <w:gridCol w:w="924"/>
        <w:gridCol w:w="925"/>
        <w:gridCol w:w="924"/>
        <w:gridCol w:w="925"/>
        <w:gridCol w:w="924"/>
        <w:gridCol w:w="925"/>
        <w:gridCol w:w="925"/>
      </w:tblGrid>
      <w:tr w:rsidR="00F9652A" w:rsidRPr="00E94F4D" w14:paraId="0C8B29CD" w14:textId="77777777" w:rsidTr="00456D36">
        <w:trPr>
          <w:cnfStyle w:val="100000000000" w:firstRow="1" w:lastRow="0" w:firstColumn="0" w:lastColumn="0" w:oddVBand="0" w:evenVBand="0" w:oddHBand="0" w:evenHBand="0" w:firstRowFirstColumn="0" w:firstRowLastColumn="0" w:lastRowFirstColumn="0" w:lastRowLastColumn="0"/>
        </w:trPr>
        <w:tc>
          <w:tcPr>
            <w:tcW w:w="2872" w:type="dxa"/>
            <w:vAlign w:val="center"/>
            <w:hideMark/>
          </w:tcPr>
          <w:p w14:paraId="7D7FF527" w14:textId="38949F98" w:rsidR="00D77209" w:rsidRPr="00F9652A" w:rsidRDefault="00D77209" w:rsidP="00456D36">
            <w:pPr>
              <w:pStyle w:val="TableColHeadingCenter"/>
            </w:pPr>
            <w:r w:rsidRPr="00F9652A">
              <w:t>Group</w:t>
            </w:r>
          </w:p>
        </w:tc>
        <w:tc>
          <w:tcPr>
            <w:tcW w:w="924" w:type="dxa"/>
            <w:vAlign w:val="center"/>
            <w:hideMark/>
          </w:tcPr>
          <w:p w14:paraId="0ADFF1E1" w14:textId="2FB937EF" w:rsidR="00D77209" w:rsidRPr="00F9652A" w:rsidRDefault="00D77209" w:rsidP="00456D36">
            <w:pPr>
              <w:pStyle w:val="TableColHeadingCenter"/>
            </w:pPr>
            <w:r w:rsidRPr="00C54E53">
              <w:rPr>
                <w:rFonts w:cs="Times New Roman"/>
                <w:i/>
                <w:iCs/>
              </w:rPr>
              <w:t>N</w:t>
            </w:r>
            <w:r w:rsidR="001F3760">
              <w:br/>
            </w:r>
            <w:r w:rsidRPr="00F9652A">
              <w:t>(2021)</w:t>
            </w:r>
          </w:p>
        </w:tc>
        <w:tc>
          <w:tcPr>
            <w:tcW w:w="925" w:type="dxa"/>
            <w:vAlign w:val="center"/>
            <w:hideMark/>
          </w:tcPr>
          <w:p w14:paraId="4C4EF272" w14:textId="4A4F5915" w:rsidR="00D77209" w:rsidRPr="00F9652A" w:rsidRDefault="00D77209" w:rsidP="00456D36">
            <w:pPr>
              <w:pStyle w:val="TableColHeadingCenter"/>
            </w:pPr>
            <w:r w:rsidRPr="00F9652A">
              <w:t>2018</w:t>
            </w:r>
          </w:p>
        </w:tc>
        <w:tc>
          <w:tcPr>
            <w:tcW w:w="924" w:type="dxa"/>
            <w:vAlign w:val="center"/>
            <w:hideMark/>
          </w:tcPr>
          <w:p w14:paraId="0BB7D19D" w14:textId="61195F7B" w:rsidR="00D77209" w:rsidRPr="00F9652A" w:rsidRDefault="00D77209" w:rsidP="00456D36">
            <w:pPr>
              <w:pStyle w:val="TableColHeadingCenter"/>
            </w:pPr>
            <w:r w:rsidRPr="00F9652A">
              <w:t>2019</w:t>
            </w:r>
          </w:p>
        </w:tc>
        <w:tc>
          <w:tcPr>
            <w:tcW w:w="925" w:type="dxa"/>
            <w:vAlign w:val="center"/>
            <w:hideMark/>
          </w:tcPr>
          <w:p w14:paraId="25F1317A" w14:textId="2570DE42" w:rsidR="00D77209" w:rsidRPr="00F9652A" w:rsidRDefault="00D77209" w:rsidP="00456D36">
            <w:pPr>
              <w:pStyle w:val="TableColHeadingCenter"/>
            </w:pPr>
            <w:r w:rsidRPr="00F9652A">
              <w:t>2020</w:t>
            </w:r>
          </w:p>
        </w:tc>
        <w:tc>
          <w:tcPr>
            <w:tcW w:w="924" w:type="dxa"/>
            <w:vAlign w:val="center"/>
            <w:hideMark/>
          </w:tcPr>
          <w:p w14:paraId="3103ED10" w14:textId="760B4504" w:rsidR="00D77209" w:rsidRPr="00F9652A" w:rsidRDefault="00D77209" w:rsidP="00456D36">
            <w:pPr>
              <w:pStyle w:val="TableColHeadingCenter"/>
            </w:pPr>
            <w:r w:rsidRPr="00F9652A">
              <w:t>2021</w:t>
            </w:r>
          </w:p>
        </w:tc>
        <w:tc>
          <w:tcPr>
            <w:tcW w:w="925" w:type="dxa"/>
            <w:vAlign w:val="center"/>
            <w:hideMark/>
          </w:tcPr>
          <w:p w14:paraId="7EAA4D2F" w14:textId="6FA3951A" w:rsidR="00D77209" w:rsidRPr="00F9652A" w:rsidRDefault="00D77209" w:rsidP="00456D36">
            <w:pPr>
              <w:pStyle w:val="TableColHeadingCenter"/>
            </w:pPr>
            <w:r w:rsidRPr="00F9652A">
              <w:t>4-year change</w:t>
            </w:r>
          </w:p>
        </w:tc>
        <w:tc>
          <w:tcPr>
            <w:tcW w:w="925" w:type="dxa"/>
            <w:vAlign w:val="center"/>
            <w:hideMark/>
          </w:tcPr>
          <w:p w14:paraId="66600420" w14:textId="705A37FB" w:rsidR="00D77209" w:rsidRPr="00F9652A" w:rsidRDefault="00D77209" w:rsidP="00456D36">
            <w:pPr>
              <w:pStyle w:val="TableColHeadingCenter"/>
            </w:pPr>
            <w:r w:rsidRPr="00F9652A">
              <w:t>State (2021)</w:t>
            </w:r>
          </w:p>
        </w:tc>
      </w:tr>
      <w:tr w:rsidR="00F9652A" w:rsidRPr="00E94F4D" w14:paraId="1EB18B6C" w14:textId="77777777" w:rsidTr="00970B7B">
        <w:trPr>
          <w:cnfStyle w:val="000000100000" w:firstRow="0" w:lastRow="0" w:firstColumn="0" w:lastColumn="0" w:oddVBand="0" w:evenVBand="0" w:oddHBand="1" w:evenHBand="0" w:firstRowFirstColumn="0" w:firstRowLastColumn="0" w:lastRowFirstColumn="0" w:lastRowLastColumn="0"/>
        </w:trPr>
        <w:tc>
          <w:tcPr>
            <w:tcW w:w="2872" w:type="dxa"/>
            <w:hideMark/>
          </w:tcPr>
          <w:p w14:paraId="51CF5FB5" w14:textId="77777777" w:rsidR="00D77209" w:rsidRPr="00F9652A" w:rsidRDefault="00D77209" w:rsidP="00361F25">
            <w:pPr>
              <w:pStyle w:val="TableText"/>
            </w:pPr>
            <w:r w:rsidRPr="00F9652A">
              <w:t>All </w:t>
            </w:r>
          </w:p>
        </w:tc>
        <w:tc>
          <w:tcPr>
            <w:tcW w:w="924" w:type="dxa"/>
            <w:hideMark/>
          </w:tcPr>
          <w:p w14:paraId="1B979279" w14:textId="77777777" w:rsidR="00D77209" w:rsidRPr="00F9652A" w:rsidRDefault="00D77209" w:rsidP="00361F25">
            <w:pPr>
              <w:pStyle w:val="TableTextCentered"/>
            </w:pPr>
            <w:r w:rsidRPr="00F9652A">
              <w:t>716 </w:t>
            </w:r>
          </w:p>
        </w:tc>
        <w:tc>
          <w:tcPr>
            <w:tcW w:w="925" w:type="dxa"/>
            <w:hideMark/>
          </w:tcPr>
          <w:p w14:paraId="20DAFF21" w14:textId="77777777" w:rsidR="00D77209" w:rsidRPr="00F9652A" w:rsidRDefault="00D77209" w:rsidP="00361F25">
            <w:pPr>
              <w:pStyle w:val="TableTextCentered"/>
            </w:pPr>
            <w:r w:rsidRPr="00F9652A">
              <w:t>0.0 </w:t>
            </w:r>
          </w:p>
        </w:tc>
        <w:tc>
          <w:tcPr>
            <w:tcW w:w="924" w:type="dxa"/>
            <w:hideMark/>
          </w:tcPr>
          <w:p w14:paraId="0C7A604B" w14:textId="77777777" w:rsidR="00D77209" w:rsidRPr="00F9652A" w:rsidRDefault="00D77209" w:rsidP="00361F25">
            <w:pPr>
              <w:pStyle w:val="TableTextCentered"/>
            </w:pPr>
            <w:r w:rsidRPr="00F9652A">
              <w:t>0.0 </w:t>
            </w:r>
          </w:p>
        </w:tc>
        <w:tc>
          <w:tcPr>
            <w:tcW w:w="925" w:type="dxa"/>
            <w:hideMark/>
          </w:tcPr>
          <w:p w14:paraId="4DCCE5C7" w14:textId="77777777" w:rsidR="00D77209" w:rsidRPr="00F9652A" w:rsidRDefault="00D77209" w:rsidP="00361F25">
            <w:pPr>
              <w:pStyle w:val="TableTextCentered"/>
            </w:pPr>
            <w:r w:rsidRPr="00F9652A">
              <w:t>0.0 </w:t>
            </w:r>
          </w:p>
        </w:tc>
        <w:tc>
          <w:tcPr>
            <w:tcW w:w="924" w:type="dxa"/>
            <w:hideMark/>
          </w:tcPr>
          <w:p w14:paraId="4897D68A" w14:textId="77777777" w:rsidR="00D77209" w:rsidRPr="00F9652A" w:rsidRDefault="00D77209" w:rsidP="00361F25">
            <w:pPr>
              <w:pStyle w:val="TableTextCentered"/>
            </w:pPr>
            <w:r w:rsidRPr="00F9652A">
              <w:t>0.1 </w:t>
            </w:r>
          </w:p>
        </w:tc>
        <w:tc>
          <w:tcPr>
            <w:tcW w:w="925" w:type="dxa"/>
            <w:hideMark/>
          </w:tcPr>
          <w:p w14:paraId="040E3E68" w14:textId="77777777" w:rsidR="00D77209" w:rsidRPr="00F9652A" w:rsidRDefault="00D77209" w:rsidP="00361F25">
            <w:pPr>
              <w:pStyle w:val="TableTextCentered"/>
            </w:pPr>
            <w:r w:rsidRPr="00F9652A">
              <w:t>0.1 </w:t>
            </w:r>
          </w:p>
        </w:tc>
        <w:tc>
          <w:tcPr>
            <w:tcW w:w="925" w:type="dxa"/>
            <w:hideMark/>
          </w:tcPr>
          <w:p w14:paraId="317CE031" w14:textId="77777777" w:rsidR="00D77209" w:rsidRPr="00F9652A" w:rsidRDefault="00D77209" w:rsidP="00361F25">
            <w:pPr>
              <w:pStyle w:val="TableTextCentered"/>
            </w:pPr>
            <w:r w:rsidRPr="00F9652A">
              <w:t>1.5 </w:t>
            </w:r>
          </w:p>
        </w:tc>
      </w:tr>
      <w:tr w:rsidR="00EC6CFA" w:rsidRPr="00E94F4D" w14:paraId="7A14864B" w14:textId="77777777" w:rsidTr="00970B7B">
        <w:tc>
          <w:tcPr>
            <w:tcW w:w="2872" w:type="dxa"/>
            <w:hideMark/>
          </w:tcPr>
          <w:p w14:paraId="1C3E7CFD" w14:textId="77777777" w:rsidR="00D77209" w:rsidRPr="00F9652A" w:rsidRDefault="00D77209" w:rsidP="00361F25">
            <w:pPr>
              <w:pStyle w:val="TableText"/>
            </w:pPr>
            <w:r w:rsidRPr="00F9652A">
              <w:t>African American/Black </w:t>
            </w:r>
          </w:p>
        </w:tc>
        <w:tc>
          <w:tcPr>
            <w:tcW w:w="924" w:type="dxa"/>
            <w:hideMark/>
          </w:tcPr>
          <w:p w14:paraId="244DA5B7" w14:textId="77777777" w:rsidR="00D77209" w:rsidRPr="00F9652A" w:rsidRDefault="00D77209" w:rsidP="00361F25">
            <w:pPr>
              <w:pStyle w:val="TableTextCentered"/>
            </w:pPr>
            <w:r w:rsidRPr="00F9652A">
              <w:t>4 </w:t>
            </w:r>
          </w:p>
        </w:tc>
        <w:tc>
          <w:tcPr>
            <w:tcW w:w="925" w:type="dxa"/>
            <w:hideMark/>
          </w:tcPr>
          <w:p w14:paraId="51DB32F9" w14:textId="77777777" w:rsidR="00D77209" w:rsidRPr="00F9652A" w:rsidRDefault="00D77209" w:rsidP="00361F25">
            <w:pPr>
              <w:pStyle w:val="TableTextCentered"/>
            </w:pPr>
            <w:r w:rsidRPr="00F9652A">
              <w:t>0.0 </w:t>
            </w:r>
          </w:p>
        </w:tc>
        <w:tc>
          <w:tcPr>
            <w:tcW w:w="924" w:type="dxa"/>
            <w:hideMark/>
          </w:tcPr>
          <w:p w14:paraId="613F5DF6" w14:textId="77777777" w:rsidR="00D77209" w:rsidRPr="00F9652A" w:rsidRDefault="00D77209" w:rsidP="00361F25">
            <w:pPr>
              <w:pStyle w:val="TableTextCentered"/>
            </w:pPr>
            <w:r w:rsidRPr="00F9652A">
              <w:t>0.0 </w:t>
            </w:r>
          </w:p>
        </w:tc>
        <w:tc>
          <w:tcPr>
            <w:tcW w:w="925" w:type="dxa"/>
            <w:hideMark/>
          </w:tcPr>
          <w:p w14:paraId="57048899" w14:textId="07D506CE" w:rsidR="00D77209" w:rsidRPr="00F9652A" w:rsidRDefault="00456D36" w:rsidP="00361F25">
            <w:pPr>
              <w:pStyle w:val="TableTextCentered"/>
            </w:pPr>
            <w:r>
              <w:t>NA</w:t>
            </w:r>
            <w:r w:rsidR="00D77209" w:rsidRPr="00F9652A">
              <w:t> </w:t>
            </w:r>
          </w:p>
        </w:tc>
        <w:tc>
          <w:tcPr>
            <w:tcW w:w="924" w:type="dxa"/>
            <w:hideMark/>
          </w:tcPr>
          <w:p w14:paraId="63F93470" w14:textId="597ED542" w:rsidR="00D77209" w:rsidRPr="00F9652A" w:rsidRDefault="00456D36" w:rsidP="00361F25">
            <w:pPr>
              <w:pStyle w:val="TableTextCentered"/>
            </w:pPr>
            <w:r>
              <w:t>NA</w:t>
            </w:r>
            <w:r w:rsidR="00D77209" w:rsidRPr="00F9652A">
              <w:t> </w:t>
            </w:r>
          </w:p>
        </w:tc>
        <w:tc>
          <w:tcPr>
            <w:tcW w:w="925" w:type="dxa"/>
            <w:hideMark/>
          </w:tcPr>
          <w:p w14:paraId="6A5DAB3D" w14:textId="2453351C" w:rsidR="00D77209" w:rsidRPr="00F9652A" w:rsidRDefault="00456D36" w:rsidP="00361F25">
            <w:pPr>
              <w:pStyle w:val="TableTextCentered"/>
            </w:pPr>
            <w:r>
              <w:t>NA</w:t>
            </w:r>
            <w:r w:rsidR="00D77209" w:rsidRPr="00F9652A">
              <w:t> </w:t>
            </w:r>
          </w:p>
        </w:tc>
        <w:tc>
          <w:tcPr>
            <w:tcW w:w="925" w:type="dxa"/>
            <w:hideMark/>
          </w:tcPr>
          <w:p w14:paraId="267F3B59" w14:textId="77777777" w:rsidR="00D77209" w:rsidRPr="00F9652A" w:rsidRDefault="00D77209" w:rsidP="00361F25">
            <w:pPr>
              <w:pStyle w:val="TableTextCentered"/>
            </w:pPr>
            <w:r w:rsidRPr="00F9652A">
              <w:t>1.8 </w:t>
            </w:r>
          </w:p>
        </w:tc>
      </w:tr>
      <w:tr w:rsidR="00F9652A" w:rsidRPr="00E94F4D" w14:paraId="2F1DF6D6" w14:textId="77777777" w:rsidTr="00970B7B">
        <w:trPr>
          <w:cnfStyle w:val="000000100000" w:firstRow="0" w:lastRow="0" w:firstColumn="0" w:lastColumn="0" w:oddVBand="0" w:evenVBand="0" w:oddHBand="1" w:evenHBand="0" w:firstRowFirstColumn="0" w:firstRowLastColumn="0" w:lastRowFirstColumn="0" w:lastRowLastColumn="0"/>
        </w:trPr>
        <w:tc>
          <w:tcPr>
            <w:tcW w:w="2872" w:type="dxa"/>
            <w:hideMark/>
          </w:tcPr>
          <w:p w14:paraId="0070D799" w14:textId="77777777" w:rsidR="00D77209" w:rsidRPr="00F9652A" w:rsidRDefault="00D77209" w:rsidP="00361F25">
            <w:pPr>
              <w:pStyle w:val="TableText"/>
            </w:pPr>
            <w:r w:rsidRPr="00F9652A">
              <w:t>Asian </w:t>
            </w:r>
          </w:p>
        </w:tc>
        <w:tc>
          <w:tcPr>
            <w:tcW w:w="924" w:type="dxa"/>
            <w:hideMark/>
          </w:tcPr>
          <w:p w14:paraId="040BAEE0" w14:textId="77777777" w:rsidR="00D77209" w:rsidRPr="00F9652A" w:rsidRDefault="00D77209" w:rsidP="00361F25">
            <w:pPr>
              <w:pStyle w:val="TableTextCentered"/>
            </w:pPr>
            <w:r w:rsidRPr="00F9652A">
              <w:t>54 </w:t>
            </w:r>
          </w:p>
        </w:tc>
        <w:tc>
          <w:tcPr>
            <w:tcW w:w="925" w:type="dxa"/>
            <w:hideMark/>
          </w:tcPr>
          <w:p w14:paraId="4F4073E2" w14:textId="77777777" w:rsidR="00D77209" w:rsidRPr="00F9652A" w:rsidRDefault="00D77209" w:rsidP="00361F25">
            <w:pPr>
              <w:pStyle w:val="TableTextCentered"/>
            </w:pPr>
            <w:r w:rsidRPr="00F9652A">
              <w:t>0.0 </w:t>
            </w:r>
          </w:p>
        </w:tc>
        <w:tc>
          <w:tcPr>
            <w:tcW w:w="924" w:type="dxa"/>
            <w:hideMark/>
          </w:tcPr>
          <w:p w14:paraId="76AA8663" w14:textId="77777777" w:rsidR="00D77209" w:rsidRPr="00F9652A" w:rsidRDefault="00D77209" w:rsidP="00361F25">
            <w:pPr>
              <w:pStyle w:val="TableTextCentered"/>
            </w:pPr>
            <w:r w:rsidRPr="00F9652A">
              <w:t>0.0 </w:t>
            </w:r>
          </w:p>
        </w:tc>
        <w:tc>
          <w:tcPr>
            <w:tcW w:w="925" w:type="dxa"/>
            <w:hideMark/>
          </w:tcPr>
          <w:p w14:paraId="06F28A64" w14:textId="77777777" w:rsidR="00D77209" w:rsidRPr="00F9652A" w:rsidRDefault="00D77209" w:rsidP="00361F25">
            <w:pPr>
              <w:pStyle w:val="TableTextCentered"/>
            </w:pPr>
            <w:r w:rsidRPr="00F9652A">
              <w:t>0.0 </w:t>
            </w:r>
          </w:p>
        </w:tc>
        <w:tc>
          <w:tcPr>
            <w:tcW w:w="924" w:type="dxa"/>
            <w:hideMark/>
          </w:tcPr>
          <w:p w14:paraId="21B3CCB6" w14:textId="77777777" w:rsidR="00D77209" w:rsidRPr="00F9652A" w:rsidRDefault="00D77209" w:rsidP="00361F25">
            <w:pPr>
              <w:pStyle w:val="TableTextCentered"/>
            </w:pPr>
            <w:r w:rsidRPr="00F9652A">
              <w:t>0.0 </w:t>
            </w:r>
          </w:p>
        </w:tc>
        <w:tc>
          <w:tcPr>
            <w:tcW w:w="925" w:type="dxa"/>
            <w:hideMark/>
          </w:tcPr>
          <w:p w14:paraId="09C1264E" w14:textId="77777777" w:rsidR="00D77209" w:rsidRPr="00F9652A" w:rsidRDefault="00D77209" w:rsidP="00361F25">
            <w:pPr>
              <w:pStyle w:val="TableTextCentered"/>
            </w:pPr>
            <w:r w:rsidRPr="00F9652A">
              <w:t>0.0 </w:t>
            </w:r>
          </w:p>
        </w:tc>
        <w:tc>
          <w:tcPr>
            <w:tcW w:w="925" w:type="dxa"/>
            <w:hideMark/>
          </w:tcPr>
          <w:p w14:paraId="51E73D0D" w14:textId="77777777" w:rsidR="00D77209" w:rsidRPr="00F9652A" w:rsidRDefault="00D77209" w:rsidP="00361F25">
            <w:pPr>
              <w:pStyle w:val="TableTextCentered"/>
            </w:pPr>
            <w:r w:rsidRPr="00F9652A">
              <w:t>0.3 </w:t>
            </w:r>
          </w:p>
        </w:tc>
      </w:tr>
      <w:tr w:rsidR="00EC6CFA" w:rsidRPr="00E94F4D" w14:paraId="24555013" w14:textId="77777777" w:rsidTr="00970B7B">
        <w:tc>
          <w:tcPr>
            <w:tcW w:w="2872" w:type="dxa"/>
            <w:hideMark/>
          </w:tcPr>
          <w:p w14:paraId="2B9344CA" w14:textId="77777777" w:rsidR="00D77209" w:rsidRPr="00F9652A" w:rsidRDefault="00D77209" w:rsidP="00361F25">
            <w:pPr>
              <w:pStyle w:val="TableText"/>
            </w:pPr>
            <w:r w:rsidRPr="00F9652A">
              <w:t>Hispanic/Latino </w:t>
            </w:r>
          </w:p>
        </w:tc>
        <w:tc>
          <w:tcPr>
            <w:tcW w:w="924" w:type="dxa"/>
            <w:hideMark/>
          </w:tcPr>
          <w:p w14:paraId="4BC2B314" w14:textId="77777777" w:rsidR="00D77209" w:rsidRPr="00F9652A" w:rsidRDefault="00D77209" w:rsidP="00361F25">
            <w:pPr>
              <w:pStyle w:val="TableTextCentered"/>
            </w:pPr>
            <w:r w:rsidRPr="00F9652A">
              <w:t>17 </w:t>
            </w:r>
          </w:p>
        </w:tc>
        <w:tc>
          <w:tcPr>
            <w:tcW w:w="925" w:type="dxa"/>
            <w:hideMark/>
          </w:tcPr>
          <w:p w14:paraId="075CDADD" w14:textId="77777777" w:rsidR="00D77209" w:rsidRPr="00F9652A" w:rsidRDefault="00D77209" w:rsidP="00361F25">
            <w:pPr>
              <w:pStyle w:val="TableTextCentered"/>
            </w:pPr>
            <w:r w:rsidRPr="00F9652A">
              <w:t>0.0 </w:t>
            </w:r>
          </w:p>
        </w:tc>
        <w:tc>
          <w:tcPr>
            <w:tcW w:w="924" w:type="dxa"/>
            <w:hideMark/>
          </w:tcPr>
          <w:p w14:paraId="10450689" w14:textId="77777777" w:rsidR="00D77209" w:rsidRPr="00F9652A" w:rsidRDefault="00D77209" w:rsidP="00361F25">
            <w:pPr>
              <w:pStyle w:val="TableTextCentered"/>
            </w:pPr>
            <w:r w:rsidRPr="00F9652A">
              <w:t>0.0 </w:t>
            </w:r>
          </w:p>
        </w:tc>
        <w:tc>
          <w:tcPr>
            <w:tcW w:w="925" w:type="dxa"/>
            <w:hideMark/>
          </w:tcPr>
          <w:p w14:paraId="43187CBA" w14:textId="77777777" w:rsidR="00D77209" w:rsidRPr="00F9652A" w:rsidRDefault="00D77209" w:rsidP="00361F25">
            <w:pPr>
              <w:pStyle w:val="TableTextCentered"/>
            </w:pPr>
            <w:r w:rsidRPr="00F9652A">
              <w:t>0.0 </w:t>
            </w:r>
          </w:p>
        </w:tc>
        <w:tc>
          <w:tcPr>
            <w:tcW w:w="924" w:type="dxa"/>
            <w:hideMark/>
          </w:tcPr>
          <w:p w14:paraId="1D75C5F0" w14:textId="77777777" w:rsidR="00D77209" w:rsidRPr="00F9652A" w:rsidRDefault="00D77209" w:rsidP="00361F25">
            <w:pPr>
              <w:pStyle w:val="TableTextCentered"/>
            </w:pPr>
            <w:r w:rsidRPr="00F9652A">
              <w:t>0.0 </w:t>
            </w:r>
          </w:p>
        </w:tc>
        <w:tc>
          <w:tcPr>
            <w:tcW w:w="925" w:type="dxa"/>
            <w:hideMark/>
          </w:tcPr>
          <w:p w14:paraId="4A373DE9" w14:textId="77777777" w:rsidR="00D77209" w:rsidRPr="00F9652A" w:rsidRDefault="00D77209" w:rsidP="00361F25">
            <w:pPr>
              <w:pStyle w:val="TableTextCentered"/>
            </w:pPr>
            <w:r w:rsidRPr="00F9652A">
              <w:t>0.0 </w:t>
            </w:r>
          </w:p>
        </w:tc>
        <w:tc>
          <w:tcPr>
            <w:tcW w:w="925" w:type="dxa"/>
            <w:hideMark/>
          </w:tcPr>
          <w:p w14:paraId="444EF68D" w14:textId="77777777" w:rsidR="00D77209" w:rsidRPr="00F9652A" w:rsidRDefault="00D77209" w:rsidP="00361F25">
            <w:pPr>
              <w:pStyle w:val="TableTextCentered"/>
            </w:pPr>
            <w:r w:rsidRPr="00F9652A">
              <w:t>3.2 </w:t>
            </w:r>
          </w:p>
        </w:tc>
      </w:tr>
      <w:tr w:rsidR="00F9652A" w:rsidRPr="00E94F4D" w14:paraId="3CCF7B80" w14:textId="77777777" w:rsidTr="00970B7B">
        <w:trPr>
          <w:cnfStyle w:val="000000100000" w:firstRow="0" w:lastRow="0" w:firstColumn="0" w:lastColumn="0" w:oddVBand="0" w:evenVBand="0" w:oddHBand="1" w:evenHBand="0" w:firstRowFirstColumn="0" w:firstRowLastColumn="0" w:lastRowFirstColumn="0" w:lastRowLastColumn="0"/>
        </w:trPr>
        <w:tc>
          <w:tcPr>
            <w:tcW w:w="2872" w:type="dxa"/>
            <w:hideMark/>
          </w:tcPr>
          <w:p w14:paraId="77ED9C00" w14:textId="1A5C2329" w:rsidR="00D77209" w:rsidRPr="00F9652A" w:rsidRDefault="00D77209" w:rsidP="00361F25">
            <w:pPr>
              <w:pStyle w:val="TableText"/>
            </w:pPr>
            <w:r w:rsidRPr="00F9652A">
              <w:t>Multirace, non-Hispanic/Latino </w:t>
            </w:r>
          </w:p>
        </w:tc>
        <w:tc>
          <w:tcPr>
            <w:tcW w:w="924" w:type="dxa"/>
            <w:hideMark/>
          </w:tcPr>
          <w:p w14:paraId="7186A78E" w14:textId="77777777" w:rsidR="00D77209" w:rsidRPr="00F9652A" w:rsidRDefault="00D77209" w:rsidP="00361F25">
            <w:pPr>
              <w:pStyle w:val="TableTextCentered"/>
            </w:pPr>
            <w:r w:rsidRPr="00F9652A">
              <w:t>12 </w:t>
            </w:r>
          </w:p>
        </w:tc>
        <w:tc>
          <w:tcPr>
            <w:tcW w:w="925" w:type="dxa"/>
            <w:hideMark/>
          </w:tcPr>
          <w:p w14:paraId="55D6E0A8" w14:textId="73E71B81" w:rsidR="00D77209" w:rsidRPr="00F9652A" w:rsidRDefault="00456D36" w:rsidP="00361F25">
            <w:pPr>
              <w:pStyle w:val="TableTextCentered"/>
            </w:pPr>
            <w:r>
              <w:t>NA</w:t>
            </w:r>
            <w:r w:rsidR="00D77209" w:rsidRPr="00F9652A">
              <w:t> </w:t>
            </w:r>
          </w:p>
        </w:tc>
        <w:tc>
          <w:tcPr>
            <w:tcW w:w="924" w:type="dxa"/>
            <w:hideMark/>
          </w:tcPr>
          <w:p w14:paraId="2F75606E" w14:textId="77777777" w:rsidR="00D77209" w:rsidRPr="00F9652A" w:rsidRDefault="00D77209" w:rsidP="00361F25">
            <w:pPr>
              <w:pStyle w:val="TableTextCentered"/>
            </w:pPr>
            <w:r w:rsidRPr="00F9652A">
              <w:t>0.0 </w:t>
            </w:r>
          </w:p>
        </w:tc>
        <w:tc>
          <w:tcPr>
            <w:tcW w:w="925" w:type="dxa"/>
            <w:hideMark/>
          </w:tcPr>
          <w:p w14:paraId="450115CE" w14:textId="77777777" w:rsidR="00D77209" w:rsidRPr="00F9652A" w:rsidRDefault="00D77209" w:rsidP="00361F25">
            <w:pPr>
              <w:pStyle w:val="TableTextCentered"/>
            </w:pPr>
            <w:r w:rsidRPr="00F9652A">
              <w:t>0.0 </w:t>
            </w:r>
          </w:p>
        </w:tc>
        <w:tc>
          <w:tcPr>
            <w:tcW w:w="924" w:type="dxa"/>
            <w:hideMark/>
          </w:tcPr>
          <w:p w14:paraId="55AE625E" w14:textId="77777777" w:rsidR="00D77209" w:rsidRPr="00F9652A" w:rsidRDefault="00D77209" w:rsidP="00361F25">
            <w:pPr>
              <w:pStyle w:val="TableTextCentered"/>
            </w:pPr>
            <w:r w:rsidRPr="00F9652A">
              <w:t>0.0 </w:t>
            </w:r>
          </w:p>
        </w:tc>
        <w:tc>
          <w:tcPr>
            <w:tcW w:w="925" w:type="dxa"/>
            <w:hideMark/>
          </w:tcPr>
          <w:p w14:paraId="1E008485" w14:textId="050F061A" w:rsidR="00D77209" w:rsidRPr="00F9652A" w:rsidRDefault="00456D36" w:rsidP="00361F25">
            <w:pPr>
              <w:pStyle w:val="TableTextCentered"/>
            </w:pPr>
            <w:r>
              <w:t>NA</w:t>
            </w:r>
            <w:r w:rsidR="00D77209" w:rsidRPr="00F9652A">
              <w:t> </w:t>
            </w:r>
          </w:p>
        </w:tc>
        <w:tc>
          <w:tcPr>
            <w:tcW w:w="925" w:type="dxa"/>
            <w:hideMark/>
          </w:tcPr>
          <w:p w14:paraId="14E8AA07" w14:textId="77777777" w:rsidR="00D77209" w:rsidRPr="00F9652A" w:rsidRDefault="00D77209" w:rsidP="00361F25">
            <w:pPr>
              <w:pStyle w:val="TableTextCentered"/>
            </w:pPr>
            <w:r w:rsidRPr="00F9652A">
              <w:t>1.4 </w:t>
            </w:r>
          </w:p>
        </w:tc>
      </w:tr>
      <w:tr w:rsidR="00D77209" w:rsidRPr="00E94F4D" w14:paraId="7BE32E74" w14:textId="77777777" w:rsidTr="00970B7B">
        <w:tc>
          <w:tcPr>
            <w:tcW w:w="2872" w:type="dxa"/>
            <w:hideMark/>
          </w:tcPr>
          <w:p w14:paraId="7EC1B6BC" w14:textId="21200615" w:rsidR="00D77209" w:rsidRPr="00F9652A" w:rsidRDefault="00D77209" w:rsidP="00361F25">
            <w:pPr>
              <w:pStyle w:val="TableText"/>
            </w:pPr>
            <w:r w:rsidRPr="00F9652A">
              <w:t>White</w:t>
            </w:r>
          </w:p>
        </w:tc>
        <w:tc>
          <w:tcPr>
            <w:tcW w:w="924" w:type="dxa"/>
            <w:hideMark/>
          </w:tcPr>
          <w:p w14:paraId="688C574F" w14:textId="77777777" w:rsidR="00D77209" w:rsidRPr="00F9652A" w:rsidRDefault="00D77209" w:rsidP="00361F25">
            <w:pPr>
              <w:pStyle w:val="TableTextCentered"/>
            </w:pPr>
            <w:r w:rsidRPr="00F9652A">
              <w:t>625 </w:t>
            </w:r>
          </w:p>
        </w:tc>
        <w:tc>
          <w:tcPr>
            <w:tcW w:w="925" w:type="dxa"/>
            <w:hideMark/>
          </w:tcPr>
          <w:p w14:paraId="6AFE6C34" w14:textId="77777777" w:rsidR="00D77209" w:rsidRPr="00F9652A" w:rsidRDefault="00D77209" w:rsidP="00361F25">
            <w:pPr>
              <w:pStyle w:val="TableTextCentered"/>
            </w:pPr>
            <w:r w:rsidRPr="00F9652A">
              <w:t>0.0 </w:t>
            </w:r>
          </w:p>
        </w:tc>
        <w:tc>
          <w:tcPr>
            <w:tcW w:w="924" w:type="dxa"/>
            <w:hideMark/>
          </w:tcPr>
          <w:p w14:paraId="3D8A066B" w14:textId="77777777" w:rsidR="00D77209" w:rsidRPr="00F9652A" w:rsidRDefault="00D77209" w:rsidP="00361F25">
            <w:pPr>
              <w:pStyle w:val="TableTextCentered"/>
            </w:pPr>
            <w:r w:rsidRPr="00F9652A">
              <w:t>0.0 </w:t>
            </w:r>
          </w:p>
        </w:tc>
        <w:tc>
          <w:tcPr>
            <w:tcW w:w="925" w:type="dxa"/>
            <w:hideMark/>
          </w:tcPr>
          <w:p w14:paraId="732516B4" w14:textId="77777777" w:rsidR="00D77209" w:rsidRPr="00F9652A" w:rsidRDefault="00D77209" w:rsidP="00361F25">
            <w:pPr>
              <w:pStyle w:val="TableTextCentered"/>
            </w:pPr>
            <w:r w:rsidRPr="00F9652A">
              <w:t>0.0 </w:t>
            </w:r>
          </w:p>
        </w:tc>
        <w:tc>
          <w:tcPr>
            <w:tcW w:w="924" w:type="dxa"/>
            <w:hideMark/>
          </w:tcPr>
          <w:p w14:paraId="70E4DD71" w14:textId="77777777" w:rsidR="00D77209" w:rsidRPr="00F9652A" w:rsidRDefault="00D77209" w:rsidP="00361F25">
            <w:pPr>
              <w:pStyle w:val="TableTextCentered"/>
            </w:pPr>
            <w:r w:rsidRPr="00F9652A">
              <w:t>0.2 </w:t>
            </w:r>
          </w:p>
        </w:tc>
        <w:tc>
          <w:tcPr>
            <w:tcW w:w="925" w:type="dxa"/>
            <w:hideMark/>
          </w:tcPr>
          <w:p w14:paraId="1710212E" w14:textId="77777777" w:rsidR="00D77209" w:rsidRPr="00F9652A" w:rsidRDefault="00D77209" w:rsidP="00361F25">
            <w:pPr>
              <w:pStyle w:val="TableTextCentered"/>
            </w:pPr>
            <w:r w:rsidRPr="00F9652A">
              <w:t>0.2 </w:t>
            </w:r>
          </w:p>
        </w:tc>
        <w:tc>
          <w:tcPr>
            <w:tcW w:w="925" w:type="dxa"/>
            <w:hideMark/>
          </w:tcPr>
          <w:p w14:paraId="60D58F31" w14:textId="77777777" w:rsidR="00D77209" w:rsidRPr="00F9652A" w:rsidRDefault="00D77209" w:rsidP="00361F25">
            <w:pPr>
              <w:pStyle w:val="TableTextCentered"/>
            </w:pPr>
            <w:r w:rsidRPr="00F9652A">
              <w:t>1.0 </w:t>
            </w:r>
          </w:p>
        </w:tc>
      </w:tr>
      <w:tr w:rsidR="00EC6CFA" w:rsidRPr="00E94F4D" w14:paraId="2EA451D9" w14:textId="77777777" w:rsidTr="00970B7B">
        <w:trPr>
          <w:cnfStyle w:val="000000100000" w:firstRow="0" w:lastRow="0" w:firstColumn="0" w:lastColumn="0" w:oddVBand="0" w:evenVBand="0" w:oddHBand="1" w:evenHBand="0" w:firstRowFirstColumn="0" w:firstRowLastColumn="0" w:lastRowFirstColumn="0" w:lastRowLastColumn="0"/>
        </w:trPr>
        <w:tc>
          <w:tcPr>
            <w:tcW w:w="2872" w:type="dxa"/>
            <w:hideMark/>
          </w:tcPr>
          <w:p w14:paraId="557A084F" w14:textId="649610B2" w:rsidR="00D77209" w:rsidRPr="00F9652A" w:rsidRDefault="00D77209" w:rsidP="00361F25">
            <w:pPr>
              <w:pStyle w:val="TableText"/>
            </w:pPr>
            <w:r w:rsidRPr="00F9652A">
              <w:t>High need</w:t>
            </w:r>
          </w:p>
        </w:tc>
        <w:tc>
          <w:tcPr>
            <w:tcW w:w="924" w:type="dxa"/>
            <w:hideMark/>
          </w:tcPr>
          <w:p w14:paraId="459D9564" w14:textId="77777777" w:rsidR="00D77209" w:rsidRPr="00F9652A" w:rsidRDefault="00D77209" w:rsidP="00361F25">
            <w:pPr>
              <w:pStyle w:val="TableTextCentered"/>
            </w:pPr>
            <w:r w:rsidRPr="00F9652A">
              <w:t>129 </w:t>
            </w:r>
          </w:p>
        </w:tc>
        <w:tc>
          <w:tcPr>
            <w:tcW w:w="925" w:type="dxa"/>
            <w:hideMark/>
          </w:tcPr>
          <w:p w14:paraId="4978FD3C" w14:textId="77777777" w:rsidR="00D77209" w:rsidRPr="00F9652A" w:rsidRDefault="00D77209" w:rsidP="00361F25">
            <w:pPr>
              <w:pStyle w:val="TableTextCentered"/>
            </w:pPr>
            <w:r w:rsidRPr="00F9652A">
              <w:t>0.0 </w:t>
            </w:r>
          </w:p>
        </w:tc>
        <w:tc>
          <w:tcPr>
            <w:tcW w:w="924" w:type="dxa"/>
            <w:hideMark/>
          </w:tcPr>
          <w:p w14:paraId="4197D3D1" w14:textId="77777777" w:rsidR="00D77209" w:rsidRPr="00F9652A" w:rsidRDefault="00D77209" w:rsidP="00361F25">
            <w:pPr>
              <w:pStyle w:val="TableTextCentered"/>
            </w:pPr>
            <w:r w:rsidRPr="00F9652A">
              <w:t>0.0 </w:t>
            </w:r>
          </w:p>
        </w:tc>
        <w:tc>
          <w:tcPr>
            <w:tcW w:w="925" w:type="dxa"/>
            <w:hideMark/>
          </w:tcPr>
          <w:p w14:paraId="78A5DDC7" w14:textId="77777777" w:rsidR="00D77209" w:rsidRPr="00F9652A" w:rsidRDefault="00D77209" w:rsidP="00361F25">
            <w:pPr>
              <w:pStyle w:val="TableTextCentered"/>
            </w:pPr>
            <w:r w:rsidRPr="00F9652A">
              <w:t>0.0 </w:t>
            </w:r>
          </w:p>
        </w:tc>
        <w:tc>
          <w:tcPr>
            <w:tcW w:w="924" w:type="dxa"/>
            <w:hideMark/>
          </w:tcPr>
          <w:p w14:paraId="0E3A07DE" w14:textId="77777777" w:rsidR="00D77209" w:rsidRPr="00F9652A" w:rsidRDefault="00D77209" w:rsidP="00361F25">
            <w:pPr>
              <w:pStyle w:val="TableTextCentered"/>
            </w:pPr>
            <w:r w:rsidRPr="00F9652A">
              <w:t>0.0 </w:t>
            </w:r>
          </w:p>
        </w:tc>
        <w:tc>
          <w:tcPr>
            <w:tcW w:w="925" w:type="dxa"/>
            <w:hideMark/>
          </w:tcPr>
          <w:p w14:paraId="634C8AC4" w14:textId="77777777" w:rsidR="00D77209" w:rsidRPr="00F9652A" w:rsidRDefault="00D77209" w:rsidP="00361F25">
            <w:pPr>
              <w:pStyle w:val="TableTextCentered"/>
            </w:pPr>
            <w:r w:rsidRPr="00F9652A">
              <w:t>0.0 </w:t>
            </w:r>
          </w:p>
        </w:tc>
        <w:tc>
          <w:tcPr>
            <w:tcW w:w="925" w:type="dxa"/>
            <w:hideMark/>
          </w:tcPr>
          <w:p w14:paraId="0A74671C" w14:textId="77777777" w:rsidR="00D77209" w:rsidRPr="00F9652A" w:rsidRDefault="00D77209" w:rsidP="00361F25">
            <w:pPr>
              <w:pStyle w:val="TableTextCentered"/>
            </w:pPr>
            <w:r w:rsidRPr="00F9652A">
              <w:t>2.7 </w:t>
            </w:r>
          </w:p>
        </w:tc>
      </w:tr>
      <w:tr w:rsidR="00D77209" w:rsidRPr="00E94F4D" w14:paraId="26AFCD7F" w14:textId="77777777" w:rsidTr="00970B7B">
        <w:tc>
          <w:tcPr>
            <w:tcW w:w="2872" w:type="dxa"/>
            <w:hideMark/>
          </w:tcPr>
          <w:p w14:paraId="70E4BFE8" w14:textId="6C0B57ED" w:rsidR="00D77209" w:rsidRPr="00F9652A" w:rsidRDefault="00D77209" w:rsidP="00361F25">
            <w:pPr>
              <w:pStyle w:val="TableText"/>
            </w:pPr>
            <w:r w:rsidRPr="00F9652A">
              <w:t xml:space="preserve">Economically disadvantaged </w:t>
            </w:r>
          </w:p>
        </w:tc>
        <w:tc>
          <w:tcPr>
            <w:tcW w:w="924" w:type="dxa"/>
            <w:hideMark/>
          </w:tcPr>
          <w:p w14:paraId="12A30B77" w14:textId="77777777" w:rsidR="00D77209" w:rsidRPr="00F9652A" w:rsidRDefault="00D77209" w:rsidP="00361F25">
            <w:pPr>
              <w:pStyle w:val="TableTextCentered"/>
            </w:pPr>
            <w:r w:rsidRPr="00F9652A">
              <w:t>46 </w:t>
            </w:r>
          </w:p>
        </w:tc>
        <w:tc>
          <w:tcPr>
            <w:tcW w:w="925" w:type="dxa"/>
            <w:hideMark/>
          </w:tcPr>
          <w:p w14:paraId="13FB822A" w14:textId="77777777" w:rsidR="00D77209" w:rsidRPr="00F9652A" w:rsidRDefault="00D77209" w:rsidP="00361F25">
            <w:pPr>
              <w:pStyle w:val="TableTextCentered"/>
            </w:pPr>
            <w:r w:rsidRPr="00F9652A">
              <w:t>0.0 </w:t>
            </w:r>
          </w:p>
        </w:tc>
        <w:tc>
          <w:tcPr>
            <w:tcW w:w="924" w:type="dxa"/>
            <w:hideMark/>
          </w:tcPr>
          <w:p w14:paraId="32BD45FF" w14:textId="77777777" w:rsidR="00D77209" w:rsidRPr="00F9652A" w:rsidRDefault="00D77209" w:rsidP="00361F25">
            <w:pPr>
              <w:pStyle w:val="TableTextCentered"/>
            </w:pPr>
            <w:r w:rsidRPr="00F9652A">
              <w:t>0.0 </w:t>
            </w:r>
          </w:p>
        </w:tc>
        <w:tc>
          <w:tcPr>
            <w:tcW w:w="925" w:type="dxa"/>
            <w:hideMark/>
          </w:tcPr>
          <w:p w14:paraId="22331F15" w14:textId="77777777" w:rsidR="00D77209" w:rsidRPr="00F9652A" w:rsidRDefault="00D77209" w:rsidP="00361F25">
            <w:pPr>
              <w:pStyle w:val="TableTextCentered"/>
            </w:pPr>
            <w:r w:rsidRPr="00F9652A">
              <w:t>0.0 </w:t>
            </w:r>
          </w:p>
        </w:tc>
        <w:tc>
          <w:tcPr>
            <w:tcW w:w="924" w:type="dxa"/>
            <w:hideMark/>
          </w:tcPr>
          <w:p w14:paraId="1E3C1B22" w14:textId="77777777" w:rsidR="00D77209" w:rsidRPr="00F9652A" w:rsidRDefault="00D77209" w:rsidP="00361F25">
            <w:pPr>
              <w:pStyle w:val="TableTextCentered"/>
            </w:pPr>
            <w:r w:rsidRPr="00F9652A">
              <w:t>0.0 </w:t>
            </w:r>
          </w:p>
        </w:tc>
        <w:tc>
          <w:tcPr>
            <w:tcW w:w="925" w:type="dxa"/>
            <w:hideMark/>
          </w:tcPr>
          <w:p w14:paraId="02E9AB2A" w14:textId="77777777" w:rsidR="00D77209" w:rsidRPr="00F9652A" w:rsidRDefault="00D77209" w:rsidP="00361F25">
            <w:pPr>
              <w:pStyle w:val="TableTextCentered"/>
            </w:pPr>
            <w:r w:rsidRPr="00F9652A">
              <w:t>0.0 </w:t>
            </w:r>
          </w:p>
        </w:tc>
        <w:tc>
          <w:tcPr>
            <w:tcW w:w="925" w:type="dxa"/>
            <w:hideMark/>
          </w:tcPr>
          <w:p w14:paraId="59582C7E" w14:textId="77777777" w:rsidR="00D77209" w:rsidRPr="00F9652A" w:rsidRDefault="00D77209" w:rsidP="00361F25">
            <w:pPr>
              <w:pStyle w:val="TableTextCentered"/>
            </w:pPr>
            <w:r w:rsidRPr="00F9652A">
              <w:t>2.9 </w:t>
            </w:r>
          </w:p>
        </w:tc>
      </w:tr>
      <w:tr w:rsidR="00EC6CFA" w:rsidRPr="00E94F4D" w14:paraId="138EE30A" w14:textId="77777777" w:rsidTr="00970B7B">
        <w:trPr>
          <w:cnfStyle w:val="000000100000" w:firstRow="0" w:lastRow="0" w:firstColumn="0" w:lastColumn="0" w:oddVBand="0" w:evenVBand="0" w:oddHBand="1" w:evenHBand="0" w:firstRowFirstColumn="0" w:firstRowLastColumn="0" w:lastRowFirstColumn="0" w:lastRowLastColumn="0"/>
        </w:trPr>
        <w:tc>
          <w:tcPr>
            <w:tcW w:w="2872" w:type="dxa"/>
            <w:hideMark/>
          </w:tcPr>
          <w:p w14:paraId="416B44F2" w14:textId="0A390215" w:rsidR="00D77209" w:rsidRPr="00F9652A" w:rsidRDefault="00D77209" w:rsidP="00361F25">
            <w:pPr>
              <w:pStyle w:val="TableText"/>
            </w:pPr>
            <w:r w:rsidRPr="00F9652A">
              <w:t>ELs and former ELs</w:t>
            </w:r>
          </w:p>
        </w:tc>
        <w:tc>
          <w:tcPr>
            <w:tcW w:w="924" w:type="dxa"/>
            <w:hideMark/>
          </w:tcPr>
          <w:p w14:paraId="4B40E083" w14:textId="77777777" w:rsidR="00D77209" w:rsidRPr="00F9652A" w:rsidRDefault="00D77209" w:rsidP="00361F25">
            <w:pPr>
              <w:pStyle w:val="TableTextCentered"/>
            </w:pPr>
            <w:r w:rsidRPr="00F9652A">
              <w:t>2 </w:t>
            </w:r>
          </w:p>
        </w:tc>
        <w:tc>
          <w:tcPr>
            <w:tcW w:w="925" w:type="dxa"/>
            <w:hideMark/>
          </w:tcPr>
          <w:p w14:paraId="12F1F150" w14:textId="7096C230" w:rsidR="00D77209" w:rsidRPr="00F9652A" w:rsidRDefault="00456D36" w:rsidP="00361F25">
            <w:pPr>
              <w:pStyle w:val="TableTextCentered"/>
            </w:pPr>
            <w:r>
              <w:t>NA</w:t>
            </w:r>
            <w:r w:rsidR="00D77209" w:rsidRPr="00F9652A">
              <w:t> </w:t>
            </w:r>
          </w:p>
        </w:tc>
        <w:tc>
          <w:tcPr>
            <w:tcW w:w="924" w:type="dxa"/>
            <w:hideMark/>
          </w:tcPr>
          <w:p w14:paraId="66C336DE" w14:textId="6222E6B5" w:rsidR="00D77209" w:rsidRPr="00F9652A" w:rsidRDefault="00456D36" w:rsidP="00361F25">
            <w:pPr>
              <w:pStyle w:val="TableTextCentered"/>
            </w:pPr>
            <w:r>
              <w:t>NA</w:t>
            </w:r>
            <w:r w:rsidR="00D77209" w:rsidRPr="00F9652A">
              <w:t> </w:t>
            </w:r>
          </w:p>
        </w:tc>
        <w:tc>
          <w:tcPr>
            <w:tcW w:w="925" w:type="dxa"/>
            <w:hideMark/>
          </w:tcPr>
          <w:p w14:paraId="6A1CD450" w14:textId="52FEC1F3" w:rsidR="00D77209" w:rsidRPr="00F9652A" w:rsidRDefault="00456D36" w:rsidP="00361F25">
            <w:pPr>
              <w:pStyle w:val="TableTextCentered"/>
            </w:pPr>
            <w:r>
              <w:t>NA</w:t>
            </w:r>
            <w:r w:rsidR="00D77209" w:rsidRPr="00F9652A">
              <w:t> </w:t>
            </w:r>
          </w:p>
        </w:tc>
        <w:tc>
          <w:tcPr>
            <w:tcW w:w="924" w:type="dxa"/>
            <w:hideMark/>
          </w:tcPr>
          <w:p w14:paraId="6F09EFF4" w14:textId="0BBF347C" w:rsidR="00D77209" w:rsidRPr="00F9652A" w:rsidRDefault="00456D36" w:rsidP="00361F25">
            <w:pPr>
              <w:pStyle w:val="TableTextCentered"/>
            </w:pPr>
            <w:r>
              <w:t>NA</w:t>
            </w:r>
            <w:r w:rsidR="00D77209" w:rsidRPr="00F9652A">
              <w:t> </w:t>
            </w:r>
          </w:p>
        </w:tc>
        <w:tc>
          <w:tcPr>
            <w:tcW w:w="925" w:type="dxa"/>
            <w:hideMark/>
          </w:tcPr>
          <w:p w14:paraId="6B475D3F" w14:textId="498C5886" w:rsidR="00D77209" w:rsidRPr="00F9652A" w:rsidRDefault="00456D36" w:rsidP="00361F25">
            <w:pPr>
              <w:pStyle w:val="TableTextCentered"/>
            </w:pPr>
            <w:r>
              <w:t>NA</w:t>
            </w:r>
            <w:r w:rsidR="00D77209" w:rsidRPr="00F9652A">
              <w:t> </w:t>
            </w:r>
          </w:p>
        </w:tc>
        <w:tc>
          <w:tcPr>
            <w:tcW w:w="925" w:type="dxa"/>
            <w:hideMark/>
          </w:tcPr>
          <w:p w14:paraId="2BD13299" w14:textId="77777777" w:rsidR="00D77209" w:rsidRPr="00F9652A" w:rsidRDefault="00D77209" w:rsidP="00361F25">
            <w:pPr>
              <w:pStyle w:val="TableTextCentered"/>
            </w:pPr>
            <w:r w:rsidRPr="00F9652A">
              <w:t>5.8 </w:t>
            </w:r>
          </w:p>
        </w:tc>
      </w:tr>
      <w:tr w:rsidR="00D77209" w:rsidRPr="00E94F4D" w14:paraId="2D21BB4A" w14:textId="77777777" w:rsidTr="00970B7B">
        <w:tc>
          <w:tcPr>
            <w:tcW w:w="2872" w:type="dxa"/>
            <w:hideMark/>
          </w:tcPr>
          <w:p w14:paraId="6BA8A6BC" w14:textId="7AA5ED2C" w:rsidR="00D77209" w:rsidRPr="00F9652A" w:rsidRDefault="00D77209" w:rsidP="00361F25">
            <w:pPr>
              <w:pStyle w:val="TableText"/>
            </w:pPr>
            <w:r w:rsidRPr="00F9652A">
              <w:t>Students with disabilities</w:t>
            </w:r>
          </w:p>
        </w:tc>
        <w:tc>
          <w:tcPr>
            <w:tcW w:w="924" w:type="dxa"/>
            <w:hideMark/>
          </w:tcPr>
          <w:p w14:paraId="40116BAA" w14:textId="77777777" w:rsidR="00D77209" w:rsidRPr="00F9652A" w:rsidRDefault="00D77209" w:rsidP="00361F25">
            <w:pPr>
              <w:pStyle w:val="TableTextCentered"/>
            </w:pPr>
            <w:r w:rsidRPr="00F9652A">
              <w:t>90 </w:t>
            </w:r>
          </w:p>
        </w:tc>
        <w:tc>
          <w:tcPr>
            <w:tcW w:w="925" w:type="dxa"/>
            <w:hideMark/>
          </w:tcPr>
          <w:p w14:paraId="775C2BDA" w14:textId="77777777" w:rsidR="00D77209" w:rsidRPr="00F9652A" w:rsidRDefault="00D77209" w:rsidP="00361F25">
            <w:pPr>
              <w:pStyle w:val="TableTextCentered"/>
            </w:pPr>
            <w:r w:rsidRPr="00F9652A">
              <w:t>0.0 </w:t>
            </w:r>
          </w:p>
        </w:tc>
        <w:tc>
          <w:tcPr>
            <w:tcW w:w="924" w:type="dxa"/>
            <w:hideMark/>
          </w:tcPr>
          <w:p w14:paraId="260B34E5" w14:textId="77777777" w:rsidR="00D77209" w:rsidRPr="00F9652A" w:rsidRDefault="00D77209" w:rsidP="00361F25">
            <w:pPr>
              <w:pStyle w:val="TableTextCentered"/>
            </w:pPr>
            <w:r w:rsidRPr="00F9652A">
              <w:t>0.0 </w:t>
            </w:r>
          </w:p>
        </w:tc>
        <w:tc>
          <w:tcPr>
            <w:tcW w:w="925" w:type="dxa"/>
            <w:hideMark/>
          </w:tcPr>
          <w:p w14:paraId="16F901D9" w14:textId="77777777" w:rsidR="00D77209" w:rsidRPr="00F9652A" w:rsidRDefault="00D77209" w:rsidP="00361F25">
            <w:pPr>
              <w:pStyle w:val="TableTextCentered"/>
            </w:pPr>
            <w:r w:rsidRPr="00F9652A">
              <w:t>0.0 </w:t>
            </w:r>
          </w:p>
        </w:tc>
        <w:tc>
          <w:tcPr>
            <w:tcW w:w="924" w:type="dxa"/>
            <w:hideMark/>
          </w:tcPr>
          <w:p w14:paraId="69C88E56" w14:textId="77777777" w:rsidR="00D77209" w:rsidRPr="00F9652A" w:rsidRDefault="00D77209" w:rsidP="00361F25">
            <w:pPr>
              <w:pStyle w:val="TableTextCentered"/>
            </w:pPr>
            <w:r w:rsidRPr="00F9652A">
              <w:t>0.0 </w:t>
            </w:r>
          </w:p>
        </w:tc>
        <w:tc>
          <w:tcPr>
            <w:tcW w:w="925" w:type="dxa"/>
            <w:hideMark/>
          </w:tcPr>
          <w:p w14:paraId="4E097566" w14:textId="77777777" w:rsidR="00D77209" w:rsidRPr="00F9652A" w:rsidRDefault="00D77209" w:rsidP="00361F25">
            <w:pPr>
              <w:pStyle w:val="TableTextCentered"/>
            </w:pPr>
            <w:r w:rsidRPr="00F9652A">
              <w:t>0.0 </w:t>
            </w:r>
          </w:p>
        </w:tc>
        <w:tc>
          <w:tcPr>
            <w:tcW w:w="925" w:type="dxa"/>
            <w:hideMark/>
          </w:tcPr>
          <w:p w14:paraId="5BE9A311" w14:textId="77777777" w:rsidR="00D77209" w:rsidRPr="00F9652A" w:rsidRDefault="00D77209" w:rsidP="00361F25">
            <w:pPr>
              <w:pStyle w:val="TableTextCentered"/>
            </w:pPr>
            <w:r w:rsidRPr="00F9652A">
              <w:t>2.4 </w:t>
            </w:r>
          </w:p>
        </w:tc>
      </w:tr>
    </w:tbl>
    <w:p w14:paraId="1F6A3678" w14:textId="6BE82C08" w:rsidR="00905E6B" w:rsidRPr="00E94F4D" w:rsidRDefault="00EC6CFA" w:rsidP="00361F25">
      <w:pPr>
        <w:pStyle w:val="TableTitle0"/>
        <w:rPr>
          <w:rFonts w:ascii="Times New Roman" w:hAnsi="Times New Roman" w:cs="Times New Roman"/>
          <w:sz w:val="24"/>
          <w:szCs w:val="24"/>
        </w:rPr>
      </w:pPr>
      <w:r w:rsidRPr="00E94F4D">
        <w:t xml:space="preserve">Table </w:t>
      </w:r>
      <w:r>
        <w:t>E</w:t>
      </w:r>
      <w:fldSimple w:instr=" SEQ Table \* ARABIC ">
        <w:r w:rsidR="002F3B75">
          <w:rPr>
            <w:noProof/>
          </w:rPr>
          <w:t>25</w:t>
        </w:r>
      </w:fldSimple>
      <w:r>
        <w:t>.</w:t>
      </w:r>
      <w:r w:rsidRPr="00E94F4D">
        <w:t xml:space="preserve"> </w:t>
      </w:r>
      <w:r w:rsidR="00905E6B">
        <w:rPr>
          <w:rFonts w:cstheme="minorHAnsi"/>
          <w:color w:val="000000" w:themeColor="text1"/>
        </w:rPr>
        <w:t>Groton-Dunstable Regional School District</w:t>
      </w:r>
      <w:r w:rsidR="00905E6B">
        <w:t>:</w:t>
      </w:r>
      <w:r w:rsidR="00905E6B" w:rsidRPr="00E94F4D">
        <w:t> Advanced Coursework Completion Rates by Student Group, 2019-2021 </w:t>
      </w:r>
    </w:p>
    <w:tbl>
      <w:tblPr>
        <w:tblStyle w:val="MSVTable11"/>
        <w:tblW w:w="5000" w:type="pct"/>
        <w:tblLook w:val="04A0" w:firstRow="1" w:lastRow="0" w:firstColumn="1" w:lastColumn="0" w:noHBand="0" w:noVBand="1"/>
      </w:tblPr>
      <w:tblGrid>
        <w:gridCol w:w="2854"/>
        <w:gridCol w:w="1081"/>
        <w:gridCol w:w="1082"/>
        <w:gridCol w:w="1082"/>
        <w:gridCol w:w="1081"/>
        <w:gridCol w:w="1082"/>
        <w:gridCol w:w="1082"/>
      </w:tblGrid>
      <w:tr w:rsidR="00F9652A" w:rsidRPr="00E94F4D" w14:paraId="6C967848" w14:textId="77777777" w:rsidTr="00456D36">
        <w:trPr>
          <w:cnfStyle w:val="100000000000" w:firstRow="1" w:lastRow="0" w:firstColumn="0" w:lastColumn="0" w:oddVBand="0" w:evenVBand="0" w:oddHBand="0" w:evenHBand="0" w:firstRowFirstColumn="0" w:firstRowLastColumn="0" w:lastRowFirstColumn="0" w:lastRowLastColumn="0"/>
        </w:trPr>
        <w:tc>
          <w:tcPr>
            <w:tcW w:w="2854" w:type="dxa"/>
            <w:vAlign w:val="center"/>
            <w:hideMark/>
          </w:tcPr>
          <w:p w14:paraId="56555035" w14:textId="282CDFC7" w:rsidR="00D77209" w:rsidRPr="00F9652A" w:rsidRDefault="00D77209" w:rsidP="00456D36">
            <w:pPr>
              <w:pStyle w:val="TableColHeadingCenter"/>
            </w:pPr>
            <w:r w:rsidRPr="00F9652A">
              <w:t>Group</w:t>
            </w:r>
          </w:p>
        </w:tc>
        <w:tc>
          <w:tcPr>
            <w:tcW w:w="1081" w:type="dxa"/>
            <w:vAlign w:val="center"/>
            <w:hideMark/>
          </w:tcPr>
          <w:p w14:paraId="21F2D88C" w14:textId="50229337" w:rsidR="00D77209" w:rsidRPr="00F9652A" w:rsidRDefault="00D77209" w:rsidP="00456D36">
            <w:pPr>
              <w:pStyle w:val="TableColHeadingCenter"/>
            </w:pPr>
            <w:r w:rsidRPr="00C54E53">
              <w:rPr>
                <w:rFonts w:cs="Times New Roman"/>
                <w:i/>
                <w:iCs/>
              </w:rPr>
              <w:t>N</w:t>
            </w:r>
            <w:r w:rsidRPr="00F9652A">
              <w:t xml:space="preserve"> </w:t>
            </w:r>
            <w:r w:rsidR="00F9652A">
              <w:br/>
            </w:r>
            <w:r w:rsidRPr="00F9652A">
              <w:t>(2021)</w:t>
            </w:r>
          </w:p>
        </w:tc>
        <w:tc>
          <w:tcPr>
            <w:tcW w:w="1082" w:type="dxa"/>
            <w:vAlign w:val="center"/>
            <w:hideMark/>
          </w:tcPr>
          <w:p w14:paraId="7C6A3DC9" w14:textId="7AC0B943" w:rsidR="00D77209" w:rsidRPr="00F9652A" w:rsidRDefault="00D77209" w:rsidP="00456D36">
            <w:pPr>
              <w:pStyle w:val="TableColHeadingCenter"/>
            </w:pPr>
            <w:r w:rsidRPr="00F9652A">
              <w:t>2019</w:t>
            </w:r>
          </w:p>
        </w:tc>
        <w:tc>
          <w:tcPr>
            <w:tcW w:w="1082" w:type="dxa"/>
            <w:vAlign w:val="center"/>
            <w:hideMark/>
          </w:tcPr>
          <w:p w14:paraId="12D13A70" w14:textId="4E9036ED" w:rsidR="00D77209" w:rsidRPr="00F9652A" w:rsidRDefault="00D77209" w:rsidP="00456D36">
            <w:pPr>
              <w:pStyle w:val="TableColHeadingCenter"/>
            </w:pPr>
            <w:r w:rsidRPr="00F9652A">
              <w:t>2020</w:t>
            </w:r>
          </w:p>
        </w:tc>
        <w:tc>
          <w:tcPr>
            <w:tcW w:w="1081" w:type="dxa"/>
            <w:vAlign w:val="center"/>
            <w:hideMark/>
          </w:tcPr>
          <w:p w14:paraId="7FBB9C3F" w14:textId="0D97F80B" w:rsidR="00D77209" w:rsidRPr="00F9652A" w:rsidRDefault="00D77209" w:rsidP="00456D36">
            <w:pPr>
              <w:pStyle w:val="TableColHeadingCenter"/>
            </w:pPr>
            <w:r w:rsidRPr="00F9652A">
              <w:t>2021</w:t>
            </w:r>
          </w:p>
        </w:tc>
        <w:tc>
          <w:tcPr>
            <w:tcW w:w="1082" w:type="dxa"/>
            <w:vAlign w:val="center"/>
            <w:hideMark/>
          </w:tcPr>
          <w:p w14:paraId="5B661A9D" w14:textId="126F4846" w:rsidR="00D77209" w:rsidRPr="00F9652A" w:rsidRDefault="00D77209" w:rsidP="00456D36">
            <w:pPr>
              <w:pStyle w:val="TableColHeadingCenter"/>
            </w:pPr>
            <w:r w:rsidRPr="00F9652A">
              <w:t>3-year change</w:t>
            </w:r>
          </w:p>
        </w:tc>
        <w:tc>
          <w:tcPr>
            <w:tcW w:w="1082" w:type="dxa"/>
            <w:vAlign w:val="center"/>
            <w:hideMark/>
          </w:tcPr>
          <w:p w14:paraId="7717F171" w14:textId="78EC09FE" w:rsidR="00D77209" w:rsidRPr="00F9652A" w:rsidRDefault="00D77209" w:rsidP="00456D36">
            <w:pPr>
              <w:pStyle w:val="TableColHeadingCenter"/>
            </w:pPr>
            <w:r w:rsidRPr="00F9652A">
              <w:t>State (2021)</w:t>
            </w:r>
          </w:p>
        </w:tc>
      </w:tr>
      <w:tr w:rsidR="00F9652A" w:rsidRPr="00E94F4D" w14:paraId="491A27E4" w14:textId="77777777" w:rsidTr="00970B7B">
        <w:trPr>
          <w:cnfStyle w:val="000000100000" w:firstRow="0" w:lastRow="0" w:firstColumn="0" w:lastColumn="0" w:oddVBand="0" w:evenVBand="0" w:oddHBand="1" w:evenHBand="0" w:firstRowFirstColumn="0" w:firstRowLastColumn="0" w:lastRowFirstColumn="0" w:lastRowLastColumn="0"/>
        </w:trPr>
        <w:tc>
          <w:tcPr>
            <w:tcW w:w="2854" w:type="dxa"/>
            <w:hideMark/>
          </w:tcPr>
          <w:p w14:paraId="6391424A" w14:textId="77777777" w:rsidR="00D77209" w:rsidRPr="00F9652A" w:rsidRDefault="00D77209" w:rsidP="00361F25">
            <w:pPr>
              <w:pStyle w:val="TableText"/>
            </w:pPr>
            <w:r w:rsidRPr="00F9652A">
              <w:t>All </w:t>
            </w:r>
          </w:p>
        </w:tc>
        <w:tc>
          <w:tcPr>
            <w:tcW w:w="1081" w:type="dxa"/>
            <w:hideMark/>
          </w:tcPr>
          <w:p w14:paraId="56A8EC85" w14:textId="77777777" w:rsidR="00D77209" w:rsidRPr="00F9652A" w:rsidRDefault="00D77209" w:rsidP="00361F25">
            <w:pPr>
              <w:pStyle w:val="TableTextCentered"/>
            </w:pPr>
            <w:r w:rsidRPr="00F9652A">
              <w:t>379 </w:t>
            </w:r>
          </w:p>
        </w:tc>
        <w:tc>
          <w:tcPr>
            <w:tcW w:w="1082" w:type="dxa"/>
            <w:hideMark/>
          </w:tcPr>
          <w:p w14:paraId="298689C7" w14:textId="77777777" w:rsidR="00D77209" w:rsidRPr="00F9652A" w:rsidRDefault="00D77209" w:rsidP="00361F25">
            <w:pPr>
              <w:pStyle w:val="TableTextCentered"/>
            </w:pPr>
            <w:r w:rsidRPr="00F9652A">
              <w:t>81.4 </w:t>
            </w:r>
          </w:p>
        </w:tc>
        <w:tc>
          <w:tcPr>
            <w:tcW w:w="1082" w:type="dxa"/>
            <w:hideMark/>
          </w:tcPr>
          <w:p w14:paraId="29605A81" w14:textId="77777777" w:rsidR="00D77209" w:rsidRPr="00F9652A" w:rsidRDefault="00D77209" w:rsidP="00361F25">
            <w:pPr>
              <w:pStyle w:val="TableTextCentered"/>
            </w:pPr>
            <w:r w:rsidRPr="00F9652A">
              <w:t>85.4 </w:t>
            </w:r>
          </w:p>
        </w:tc>
        <w:tc>
          <w:tcPr>
            <w:tcW w:w="1081" w:type="dxa"/>
            <w:hideMark/>
          </w:tcPr>
          <w:p w14:paraId="707CDE14" w14:textId="77777777" w:rsidR="00D77209" w:rsidRPr="00F9652A" w:rsidRDefault="00D77209" w:rsidP="00361F25">
            <w:pPr>
              <w:pStyle w:val="TableTextCentered"/>
            </w:pPr>
            <w:r w:rsidRPr="00F9652A">
              <w:t>79.9 </w:t>
            </w:r>
          </w:p>
        </w:tc>
        <w:tc>
          <w:tcPr>
            <w:tcW w:w="1082" w:type="dxa"/>
            <w:hideMark/>
          </w:tcPr>
          <w:p w14:paraId="01608F98" w14:textId="77777777" w:rsidR="00D77209" w:rsidRPr="00F9652A" w:rsidRDefault="00D77209" w:rsidP="00361F25">
            <w:pPr>
              <w:pStyle w:val="TableTextCentered"/>
            </w:pPr>
            <w:r w:rsidRPr="00F9652A">
              <w:t>-1.5 </w:t>
            </w:r>
          </w:p>
        </w:tc>
        <w:tc>
          <w:tcPr>
            <w:tcW w:w="1082" w:type="dxa"/>
            <w:hideMark/>
          </w:tcPr>
          <w:p w14:paraId="7071641A" w14:textId="77777777" w:rsidR="00D77209" w:rsidRPr="00F9652A" w:rsidRDefault="00D77209" w:rsidP="00361F25">
            <w:pPr>
              <w:pStyle w:val="TableTextCentered"/>
            </w:pPr>
            <w:r w:rsidRPr="00F9652A">
              <w:t>65.3 </w:t>
            </w:r>
          </w:p>
        </w:tc>
      </w:tr>
      <w:tr w:rsidR="00D77209" w:rsidRPr="00E94F4D" w14:paraId="46505DF8" w14:textId="77777777" w:rsidTr="00970B7B">
        <w:tc>
          <w:tcPr>
            <w:tcW w:w="2854" w:type="dxa"/>
            <w:hideMark/>
          </w:tcPr>
          <w:p w14:paraId="0B79312B" w14:textId="77777777" w:rsidR="00D77209" w:rsidRPr="00F9652A" w:rsidRDefault="00D77209" w:rsidP="00361F25">
            <w:pPr>
              <w:pStyle w:val="TableText"/>
            </w:pPr>
            <w:r w:rsidRPr="00F9652A">
              <w:t>African American/Black </w:t>
            </w:r>
          </w:p>
        </w:tc>
        <w:tc>
          <w:tcPr>
            <w:tcW w:w="1081" w:type="dxa"/>
            <w:hideMark/>
          </w:tcPr>
          <w:p w14:paraId="43600235" w14:textId="77777777" w:rsidR="00D77209" w:rsidRPr="00F9652A" w:rsidRDefault="00D77209" w:rsidP="00361F25">
            <w:pPr>
              <w:pStyle w:val="TableTextCentered"/>
            </w:pPr>
            <w:r w:rsidRPr="00F9652A">
              <w:t>3 </w:t>
            </w:r>
          </w:p>
        </w:tc>
        <w:tc>
          <w:tcPr>
            <w:tcW w:w="1082" w:type="dxa"/>
            <w:hideMark/>
          </w:tcPr>
          <w:p w14:paraId="55417EF3" w14:textId="58BF8224" w:rsidR="00D77209" w:rsidRPr="00F9652A" w:rsidRDefault="00456D36" w:rsidP="00361F25">
            <w:pPr>
              <w:pStyle w:val="TableTextCentered"/>
            </w:pPr>
            <w:r>
              <w:t>NA</w:t>
            </w:r>
            <w:r w:rsidR="00D77209" w:rsidRPr="00F9652A">
              <w:t> </w:t>
            </w:r>
          </w:p>
        </w:tc>
        <w:tc>
          <w:tcPr>
            <w:tcW w:w="1082" w:type="dxa"/>
            <w:hideMark/>
          </w:tcPr>
          <w:p w14:paraId="4CB005FF" w14:textId="34504D12" w:rsidR="00D77209" w:rsidRPr="00F9652A" w:rsidRDefault="00456D36" w:rsidP="00361F25">
            <w:pPr>
              <w:pStyle w:val="TableTextCentered"/>
            </w:pPr>
            <w:r>
              <w:t>NA</w:t>
            </w:r>
            <w:r w:rsidR="00D77209" w:rsidRPr="00F9652A">
              <w:t> </w:t>
            </w:r>
          </w:p>
        </w:tc>
        <w:tc>
          <w:tcPr>
            <w:tcW w:w="1081" w:type="dxa"/>
            <w:hideMark/>
          </w:tcPr>
          <w:p w14:paraId="17E2D9B0" w14:textId="0D4F0D56" w:rsidR="00D77209" w:rsidRPr="00F9652A" w:rsidRDefault="00456D36" w:rsidP="00361F25">
            <w:pPr>
              <w:pStyle w:val="TableTextCentered"/>
            </w:pPr>
            <w:r>
              <w:t>NA</w:t>
            </w:r>
            <w:r w:rsidR="00D77209" w:rsidRPr="00F9652A">
              <w:t> </w:t>
            </w:r>
          </w:p>
        </w:tc>
        <w:tc>
          <w:tcPr>
            <w:tcW w:w="1082" w:type="dxa"/>
            <w:hideMark/>
          </w:tcPr>
          <w:p w14:paraId="74C5E470" w14:textId="435C2C44" w:rsidR="00D77209" w:rsidRPr="00F9652A" w:rsidRDefault="00456D36" w:rsidP="00361F25">
            <w:pPr>
              <w:pStyle w:val="TableTextCentered"/>
            </w:pPr>
            <w:r>
              <w:t>NA</w:t>
            </w:r>
            <w:r w:rsidR="00D77209" w:rsidRPr="00F9652A">
              <w:t> </w:t>
            </w:r>
          </w:p>
        </w:tc>
        <w:tc>
          <w:tcPr>
            <w:tcW w:w="1082" w:type="dxa"/>
            <w:hideMark/>
          </w:tcPr>
          <w:p w14:paraId="66D9A308" w14:textId="77777777" w:rsidR="00D77209" w:rsidRPr="00F9652A" w:rsidRDefault="00D77209" w:rsidP="00361F25">
            <w:pPr>
              <w:pStyle w:val="TableTextCentered"/>
            </w:pPr>
            <w:r w:rsidRPr="00F9652A">
              <w:t>54.9 </w:t>
            </w:r>
          </w:p>
        </w:tc>
      </w:tr>
      <w:tr w:rsidR="00F9652A" w:rsidRPr="00E94F4D" w14:paraId="5D1A94BB" w14:textId="77777777" w:rsidTr="00970B7B">
        <w:trPr>
          <w:cnfStyle w:val="000000100000" w:firstRow="0" w:lastRow="0" w:firstColumn="0" w:lastColumn="0" w:oddVBand="0" w:evenVBand="0" w:oddHBand="1" w:evenHBand="0" w:firstRowFirstColumn="0" w:firstRowLastColumn="0" w:lastRowFirstColumn="0" w:lastRowLastColumn="0"/>
        </w:trPr>
        <w:tc>
          <w:tcPr>
            <w:tcW w:w="2854" w:type="dxa"/>
            <w:hideMark/>
          </w:tcPr>
          <w:p w14:paraId="1431DACC" w14:textId="77777777" w:rsidR="00D77209" w:rsidRPr="00F9652A" w:rsidRDefault="00D77209" w:rsidP="00361F25">
            <w:pPr>
              <w:pStyle w:val="TableText"/>
            </w:pPr>
            <w:r w:rsidRPr="00F9652A">
              <w:t>Asian </w:t>
            </w:r>
          </w:p>
        </w:tc>
        <w:tc>
          <w:tcPr>
            <w:tcW w:w="1081" w:type="dxa"/>
            <w:hideMark/>
          </w:tcPr>
          <w:p w14:paraId="57A38692" w14:textId="77777777" w:rsidR="00D77209" w:rsidRPr="00F9652A" w:rsidRDefault="00D77209" w:rsidP="00361F25">
            <w:pPr>
              <w:pStyle w:val="TableTextCentered"/>
            </w:pPr>
            <w:r w:rsidRPr="00F9652A">
              <w:t>36 </w:t>
            </w:r>
          </w:p>
        </w:tc>
        <w:tc>
          <w:tcPr>
            <w:tcW w:w="1082" w:type="dxa"/>
            <w:hideMark/>
          </w:tcPr>
          <w:p w14:paraId="376E6D4D" w14:textId="77777777" w:rsidR="00D77209" w:rsidRPr="00F9652A" w:rsidRDefault="00D77209" w:rsidP="00361F25">
            <w:pPr>
              <w:pStyle w:val="TableTextCentered"/>
            </w:pPr>
            <w:r w:rsidRPr="00F9652A">
              <w:t>83.3 </w:t>
            </w:r>
          </w:p>
        </w:tc>
        <w:tc>
          <w:tcPr>
            <w:tcW w:w="1082" w:type="dxa"/>
            <w:hideMark/>
          </w:tcPr>
          <w:p w14:paraId="2263E9C8" w14:textId="77777777" w:rsidR="00D77209" w:rsidRPr="00F9652A" w:rsidRDefault="00D77209" w:rsidP="00361F25">
            <w:pPr>
              <w:pStyle w:val="TableTextCentered"/>
            </w:pPr>
            <w:r w:rsidRPr="00F9652A">
              <w:t>92.3 </w:t>
            </w:r>
          </w:p>
        </w:tc>
        <w:tc>
          <w:tcPr>
            <w:tcW w:w="1081" w:type="dxa"/>
            <w:hideMark/>
          </w:tcPr>
          <w:p w14:paraId="6E0C6A15" w14:textId="77777777" w:rsidR="00D77209" w:rsidRPr="00F9652A" w:rsidRDefault="00D77209" w:rsidP="00361F25">
            <w:pPr>
              <w:pStyle w:val="TableTextCentered"/>
            </w:pPr>
            <w:r w:rsidRPr="00F9652A">
              <w:t>86.1 </w:t>
            </w:r>
          </w:p>
        </w:tc>
        <w:tc>
          <w:tcPr>
            <w:tcW w:w="1082" w:type="dxa"/>
            <w:hideMark/>
          </w:tcPr>
          <w:p w14:paraId="6D4E8BF5" w14:textId="77777777" w:rsidR="00D77209" w:rsidRPr="00F9652A" w:rsidRDefault="00D77209" w:rsidP="00361F25">
            <w:pPr>
              <w:pStyle w:val="TableTextCentered"/>
            </w:pPr>
            <w:r w:rsidRPr="00F9652A">
              <w:t>2.8 </w:t>
            </w:r>
          </w:p>
        </w:tc>
        <w:tc>
          <w:tcPr>
            <w:tcW w:w="1082" w:type="dxa"/>
            <w:hideMark/>
          </w:tcPr>
          <w:p w14:paraId="795C183B" w14:textId="77777777" w:rsidR="00D77209" w:rsidRPr="00F9652A" w:rsidRDefault="00D77209" w:rsidP="00361F25">
            <w:pPr>
              <w:pStyle w:val="TableTextCentered"/>
            </w:pPr>
            <w:r w:rsidRPr="00F9652A">
              <w:t>84.3 </w:t>
            </w:r>
          </w:p>
        </w:tc>
      </w:tr>
      <w:tr w:rsidR="00D77209" w:rsidRPr="00E94F4D" w14:paraId="5558591C" w14:textId="77777777" w:rsidTr="00970B7B">
        <w:tc>
          <w:tcPr>
            <w:tcW w:w="2854" w:type="dxa"/>
            <w:hideMark/>
          </w:tcPr>
          <w:p w14:paraId="5FC8A92A" w14:textId="77777777" w:rsidR="00D77209" w:rsidRPr="00F9652A" w:rsidRDefault="00D77209" w:rsidP="00361F25">
            <w:pPr>
              <w:pStyle w:val="TableText"/>
            </w:pPr>
            <w:r w:rsidRPr="00F9652A">
              <w:t>Hispanic/Latino </w:t>
            </w:r>
          </w:p>
        </w:tc>
        <w:tc>
          <w:tcPr>
            <w:tcW w:w="1081" w:type="dxa"/>
            <w:hideMark/>
          </w:tcPr>
          <w:p w14:paraId="300EAB4B" w14:textId="77777777" w:rsidR="00D77209" w:rsidRPr="00F9652A" w:rsidRDefault="00D77209" w:rsidP="00361F25">
            <w:pPr>
              <w:pStyle w:val="TableTextCentered"/>
            </w:pPr>
            <w:r w:rsidRPr="00F9652A">
              <w:t>9 </w:t>
            </w:r>
          </w:p>
        </w:tc>
        <w:tc>
          <w:tcPr>
            <w:tcW w:w="1082" w:type="dxa"/>
            <w:hideMark/>
          </w:tcPr>
          <w:p w14:paraId="3DCE1977" w14:textId="1FC8CBD6" w:rsidR="00D77209" w:rsidRPr="00F9652A" w:rsidRDefault="00456D36" w:rsidP="00361F25">
            <w:pPr>
              <w:pStyle w:val="TableTextCentered"/>
            </w:pPr>
            <w:r>
              <w:t>NA</w:t>
            </w:r>
            <w:r w:rsidR="00D77209" w:rsidRPr="00F9652A">
              <w:t> </w:t>
            </w:r>
          </w:p>
        </w:tc>
        <w:tc>
          <w:tcPr>
            <w:tcW w:w="1082" w:type="dxa"/>
            <w:hideMark/>
          </w:tcPr>
          <w:p w14:paraId="26B3AD12" w14:textId="4AD49F35" w:rsidR="00D77209" w:rsidRPr="00F9652A" w:rsidRDefault="00456D36" w:rsidP="00361F25">
            <w:pPr>
              <w:pStyle w:val="TableTextCentered"/>
            </w:pPr>
            <w:r>
              <w:t>NA</w:t>
            </w:r>
            <w:r w:rsidR="00D77209" w:rsidRPr="00F9652A">
              <w:t> </w:t>
            </w:r>
          </w:p>
        </w:tc>
        <w:tc>
          <w:tcPr>
            <w:tcW w:w="1081" w:type="dxa"/>
            <w:hideMark/>
          </w:tcPr>
          <w:p w14:paraId="56033FEA" w14:textId="77777777" w:rsidR="00D77209" w:rsidRPr="00F9652A" w:rsidRDefault="00D77209" w:rsidP="00361F25">
            <w:pPr>
              <w:pStyle w:val="TableTextCentered"/>
            </w:pPr>
            <w:r w:rsidRPr="00F9652A">
              <w:t>88.9 </w:t>
            </w:r>
          </w:p>
        </w:tc>
        <w:tc>
          <w:tcPr>
            <w:tcW w:w="1082" w:type="dxa"/>
            <w:hideMark/>
          </w:tcPr>
          <w:p w14:paraId="55B7CC92" w14:textId="659223AE" w:rsidR="00D77209" w:rsidRPr="00F9652A" w:rsidRDefault="00456D36" w:rsidP="00361F25">
            <w:pPr>
              <w:pStyle w:val="TableTextCentered"/>
            </w:pPr>
            <w:r>
              <w:t>NA</w:t>
            </w:r>
            <w:r w:rsidR="00D77209" w:rsidRPr="00F9652A">
              <w:t> </w:t>
            </w:r>
          </w:p>
        </w:tc>
        <w:tc>
          <w:tcPr>
            <w:tcW w:w="1082" w:type="dxa"/>
            <w:hideMark/>
          </w:tcPr>
          <w:p w14:paraId="072FF1B5" w14:textId="77777777" w:rsidR="00D77209" w:rsidRPr="00F9652A" w:rsidRDefault="00D77209" w:rsidP="00361F25">
            <w:pPr>
              <w:pStyle w:val="TableTextCentered"/>
            </w:pPr>
            <w:r w:rsidRPr="00F9652A">
              <w:t>50.2 </w:t>
            </w:r>
          </w:p>
        </w:tc>
      </w:tr>
      <w:tr w:rsidR="00F9652A" w:rsidRPr="00E94F4D" w14:paraId="3ADACABD" w14:textId="77777777" w:rsidTr="00970B7B">
        <w:trPr>
          <w:cnfStyle w:val="000000100000" w:firstRow="0" w:lastRow="0" w:firstColumn="0" w:lastColumn="0" w:oddVBand="0" w:evenVBand="0" w:oddHBand="1" w:evenHBand="0" w:firstRowFirstColumn="0" w:firstRowLastColumn="0" w:lastRowFirstColumn="0" w:lastRowLastColumn="0"/>
        </w:trPr>
        <w:tc>
          <w:tcPr>
            <w:tcW w:w="2854" w:type="dxa"/>
            <w:hideMark/>
          </w:tcPr>
          <w:p w14:paraId="395F7564" w14:textId="425CC90E" w:rsidR="00D77209" w:rsidRPr="00F9652A" w:rsidRDefault="00D77209" w:rsidP="00361F25">
            <w:pPr>
              <w:pStyle w:val="TableText"/>
            </w:pPr>
            <w:r w:rsidRPr="00F9652A">
              <w:t>Multirace, non-Hispanic/Latino </w:t>
            </w:r>
          </w:p>
        </w:tc>
        <w:tc>
          <w:tcPr>
            <w:tcW w:w="1081" w:type="dxa"/>
            <w:hideMark/>
          </w:tcPr>
          <w:p w14:paraId="1E275E96" w14:textId="77777777" w:rsidR="00D77209" w:rsidRPr="00F9652A" w:rsidRDefault="00D77209" w:rsidP="00361F25">
            <w:pPr>
              <w:pStyle w:val="TableTextCentered"/>
            </w:pPr>
            <w:r w:rsidRPr="00F9652A">
              <w:t>5 </w:t>
            </w:r>
          </w:p>
        </w:tc>
        <w:tc>
          <w:tcPr>
            <w:tcW w:w="1082" w:type="dxa"/>
            <w:hideMark/>
          </w:tcPr>
          <w:p w14:paraId="6764717D" w14:textId="00C44F16" w:rsidR="00D77209" w:rsidRPr="00F9652A" w:rsidRDefault="00456D36" w:rsidP="00361F25">
            <w:pPr>
              <w:pStyle w:val="TableTextCentered"/>
            </w:pPr>
            <w:r>
              <w:t>NA</w:t>
            </w:r>
            <w:r w:rsidR="00D77209" w:rsidRPr="00F9652A">
              <w:t> </w:t>
            </w:r>
          </w:p>
        </w:tc>
        <w:tc>
          <w:tcPr>
            <w:tcW w:w="1082" w:type="dxa"/>
            <w:hideMark/>
          </w:tcPr>
          <w:p w14:paraId="1362AFD0" w14:textId="4AB32674" w:rsidR="00D77209" w:rsidRPr="00F9652A" w:rsidRDefault="00456D36" w:rsidP="00361F25">
            <w:pPr>
              <w:pStyle w:val="TableTextCentered"/>
            </w:pPr>
            <w:r>
              <w:t>NA</w:t>
            </w:r>
            <w:r w:rsidR="00D77209" w:rsidRPr="00F9652A">
              <w:t> </w:t>
            </w:r>
          </w:p>
        </w:tc>
        <w:tc>
          <w:tcPr>
            <w:tcW w:w="1081" w:type="dxa"/>
            <w:hideMark/>
          </w:tcPr>
          <w:p w14:paraId="4BFF8B83" w14:textId="3782407C" w:rsidR="00D77209" w:rsidRPr="00F9652A" w:rsidRDefault="00456D36" w:rsidP="00361F25">
            <w:pPr>
              <w:pStyle w:val="TableTextCentered"/>
            </w:pPr>
            <w:r>
              <w:t>NA</w:t>
            </w:r>
            <w:r w:rsidR="00D77209" w:rsidRPr="00F9652A">
              <w:t> </w:t>
            </w:r>
          </w:p>
        </w:tc>
        <w:tc>
          <w:tcPr>
            <w:tcW w:w="1082" w:type="dxa"/>
            <w:hideMark/>
          </w:tcPr>
          <w:p w14:paraId="25980F56" w14:textId="1D249B24" w:rsidR="00D77209" w:rsidRPr="00F9652A" w:rsidRDefault="00456D36" w:rsidP="00361F25">
            <w:pPr>
              <w:pStyle w:val="TableTextCentered"/>
            </w:pPr>
            <w:r>
              <w:t>NA</w:t>
            </w:r>
            <w:r w:rsidR="00D77209" w:rsidRPr="00F9652A">
              <w:t> </w:t>
            </w:r>
          </w:p>
        </w:tc>
        <w:tc>
          <w:tcPr>
            <w:tcW w:w="1082" w:type="dxa"/>
            <w:hideMark/>
          </w:tcPr>
          <w:p w14:paraId="55911B8D" w14:textId="77777777" w:rsidR="00D77209" w:rsidRPr="00F9652A" w:rsidRDefault="00D77209" w:rsidP="00361F25">
            <w:pPr>
              <w:pStyle w:val="TableTextCentered"/>
            </w:pPr>
            <w:r w:rsidRPr="00F9652A">
              <w:t>65.5 </w:t>
            </w:r>
          </w:p>
        </w:tc>
      </w:tr>
      <w:tr w:rsidR="00D77209" w:rsidRPr="00E94F4D" w14:paraId="27C1F27B" w14:textId="77777777" w:rsidTr="00970B7B">
        <w:tc>
          <w:tcPr>
            <w:tcW w:w="2854" w:type="dxa"/>
            <w:hideMark/>
          </w:tcPr>
          <w:p w14:paraId="76A07851" w14:textId="357F1E4F" w:rsidR="00D77209" w:rsidRPr="00F9652A" w:rsidRDefault="00D77209" w:rsidP="00361F25">
            <w:pPr>
              <w:pStyle w:val="TableText"/>
            </w:pPr>
            <w:r w:rsidRPr="00F9652A">
              <w:t>White</w:t>
            </w:r>
          </w:p>
        </w:tc>
        <w:tc>
          <w:tcPr>
            <w:tcW w:w="1081" w:type="dxa"/>
            <w:hideMark/>
          </w:tcPr>
          <w:p w14:paraId="0534BC75" w14:textId="77777777" w:rsidR="00D77209" w:rsidRPr="00F9652A" w:rsidRDefault="00D77209" w:rsidP="00361F25">
            <w:pPr>
              <w:pStyle w:val="TableTextCentered"/>
            </w:pPr>
            <w:r w:rsidRPr="00F9652A">
              <w:t>326 </w:t>
            </w:r>
          </w:p>
        </w:tc>
        <w:tc>
          <w:tcPr>
            <w:tcW w:w="1082" w:type="dxa"/>
            <w:hideMark/>
          </w:tcPr>
          <w:p w14:paraId="532E7FE3" w14:textId="77777777" w:rsidR="00D77209" w:rsidRPr="00F9652A" w:rsidRDefault="00D77209" w:rsidP="00361F25">
            <w:pPr>
              <w:pStyle w:val="TableTextCentered"/>
            </w:pPr>
            <w:r w:rsidRPr="00F9652A">
              <w:t>81.1 </w:t>
            </w:r>
          </w:p>
        </w:tc>
        <w:tc>
          <w:tcPr>
            <w:tcW w:w="1082" w:type="dxa"/>
            <w:hideMark/>
          </w:tcPr>
          <w:p w14:paraId="39ED07D3" w14:textId="77777777" w:rsidR="00D77209" w:rsidRPr="00F9652A" w:rsidRDefault="00D77209" w:rsidP="00361F25">
            <w:pPr>
              <w:pStyle w:val="TableTextCentered"/>
            </w:pPr>
            <w:r w:rsidRPr="00F9652A">
              <w:t>84.8 </w:t>
            </w:r>
          </w:p>
        </w:tc>
        <w:tc>
          <w:tcPr>
            <w:tcW w:w="1081" w:type="dxa"/>
            <w:hideMark/>
          </w:tcPr>
          <w:p w14:paraId="5551F3C1" w14:textId="77777777" w:rsidR="00D77209" w:rsidRPr="00F9652A" w:rsidRDefault="00D77209" w:rsidP="00361F25">
            <w:pPr>
              <w:pStyle w:val="TableTextCentered"/>
            </w:pPr>
            <w:r w:rsidRPr="00F9652A">
              <w:t>79.4 </w:t>
            </w:r>
          </w:p>
        </w:tc>
        <w:tc>
          <w:tcPr>
            <w:tcW w:w="1082" w:type="dxa"/>
            <w:hideMark/>
          </w:tcPr>
          <w:p w14:paraId="4401259B" w14:textId="77777777" w:rsidR="00D77209" w:rsidRPr="00F9652A" w:rsidRDefault="00D77209" w:rsidP="00F9652A">
            <w:pPr>
              <w:pStyle w:val="TableTextCentered"/>
              <w:tabs>
                <w:tab w:val="decimal" w:pos="501"/>
              </w:tabs>
              <w:jc w:val="left"/>
            </w:pPr>
            <w:r w:rsidRPr="00F9652A">
              <w:t>-1.7 </w:t>
            </w:r>
          </w:p>
        </w:tc>
        <w:tc>
          <w:tcPr>
            <w:tcW w:w="1082" w:type="dxa"/>
            <w:hideMark/>
          </w:tcPr>
          <w:p w14:paraId="7B0C73C3" w14:textId="77777777" w:rsidR="00D77209" w:rsidRPr="00F9652A" w:rsidRDefault="00D77209" w:rsidP="00361F25">
            <w:pPr>
              <w:pStyle w:val="TableTextCentered"/>
            </w:pPr>
            <w:r w:rsidRPr="00F9652A">
              <w:t>69.6 </w:t>
            </w:r>
          </w:p>
        </w:tc>
      </w:tr>
      <w:tr w:rsidR="00D77209" w:rsidRPr="00E94F4D" w14:paraId="5459F3C8" w14:textId="77777777" w:rsidTr="00970B7B">
        <w:trPr>
          <w:cnfStyle w:val="000000100000" w:firstRow="0" w:lastRow="0" w:firstColumn="0" w:lastColumn="0" w:oddVBand="0" w:evenVBand="0" w:oddHBand="1" w:evenHBand="0" w:firstRowFirstColumn="0" w:firstRowLastColumn="0" w:lastRowFirstColumn="0" w:lastRowLastColumn="0"/>
        </w:trPr>
        <w:tc>
          <w:tcPr>
            <w:tcW w:w="2854" w:type="dxa"/>
            <w:hideMark/>
          </w:tcPr>
          <w:p w14:paraId="56802F3A" w14:textId="68BA90EB" w:rsidR="00D77209" w:rsidRPr="00F9652A" w:rsidRDefault="00D77209" w:rsidP="00361F25">
            <w:pPr>
              <w:pStyle w:val="TableText"/>
            </w:pPr>
            <w:r w:rsidRPr="00F9652A">
              <w:t>High need</w:t>
            </w:r>
          </w:p>
        </w:tc>
        <w:tc>
          <w:tcPr>
            <w:tcW w:w="1081" w:type="dxa"/>
            <w:hideMark/>
          </w:tcPr>
          <w:p w14:paraId="0EA0960C" w14:textId="77777777" w:rsidR="00D77209" w:rsidRPr="00F9652A" w:rsidRDefault="00D77209" w:rsidP="00361F25">
            <w:pPr>
              <w:pStyle w:val="TableTextCentered"/>
            </w:pPr>
            <w:r w:rsidRPr="00F9652A">
              <w:t>62 </w:t>
            </w:r>
          </w:p>
        </w:tc>
        <w:tc>
          <w:tcPr>
            <w:tcW w:w="1082" w:type="dxa"/>
            <w:hideMark/>
          </w:tcPr>
          <w:p w14:paraId="41A8F2E5" w14:textId="77777777" w:rsidR="00D77209" w:rsidRPr="00F9652A" w:rsidRDefault="00D77209" w:rsidP="00361F25">
            <w:pPr>
              <w:pStyle w:val="TableTextCentered"/>
            </w:pPr>
            <w:r w:rsidRPr="00F9652A">
              <w:t>50.0 </w:t>
            </w:r>
          </w:p>
        </w:tc>
        <w:tc>
          <w:tcPr>
            <w:tcW w:w="1082" w:type="dxa"/>
            <w:hideMark/>
          </w:tcPr>
          <w:p w14:paraId="097B1F4D" w14:textId="77777777" w:rsidR="00D77209" w:rsidRPr="00F9652A" w:rsidRDefault="00D77209" w:rsidP="00361F25">
            <w:pPr>
              <w:pStyle w:val="TableTextCentered"/>
            </w:pPr>
            <w:r w:rsidRPr="00F9652A">
              <w:t>54.7 </w:t>
            </w:r>
          </w:p>
        </w:tc>
        <w:tc>
          <w:tcPr>
            <w:tcW w:w="1081" w:type="dxa"/>
            <w:hideMark/>
          </w:tcPr>
          <w:p w14:paraId="536C73DC" w14:textId="77777777" w:rsidR="00D77209" w:rsidRPr="00F9652A" w:rsidRDefault="00D77209" w:rsidP="00361F25">
            <w:pPr>
              <w:pStyle w:val="TableTextCentered"/>
            </w:pPr>
            <w:r w:rsidRPr="00F9652A">
              <w:t>53.2 </w:t>
            </w:r>
          </w:p>
        </w:tc>
        <w:tc>
          <w:tcPr>
            <w:tcW w:w="1082" w:type="dxa"/>
            <w:hideMark/>
          </w:tcPr>
          <w:p w14:paraId="02A5A32E" w14:textId="77777777" w:rsidR="00D77209" w:rsidRPr="00F9652A" w:rsidRDefault="00D77209" w:rsidP="00F9652A">
            <w:pPr>
              <w:pStyle w:val="TableTextCentered"/>
              <w:tabs>
                <w:tab w:val="decimal" w:pos="501"/>
              </w:tabs>
              <w:jc w:val="left"/>
            </w:pPr>
            <w:r w:rsidRPr="00F9652A">
              <w:t>3.2 </w:t>
            </w:r>
          </w:p>
        </w:tc>
        <w:tc>
          <w:tcPr>
            <w:tcW w:w="1082" w:type="dxa"/>
            <w:hideMark/>
          </w:tcPr>
          <w:p w14:paraId="2771D08A" w14:textId="77777777" w:rsidR="00D77209" w:rsidRPr="00F9652A" w:rsidRDefault="00D77209" w:rsidP="00361F25">
            <w:pPr>
              <w:pStyle w:val="TableTextCentered"/>
            </w:pPr>
            <w:r w:rsidRPr="00F9652A">
              <w:t>47.7 </w:t>
            </w:r>
          </w:p>
        </w:tc>
      </w:tr>
      <w:tr w:rsidR="00D77209" w:rsidRPr="00E94F4D" w14:paraId="08089EF0" w14:textId="77777777" w:rsidTr="00970B7B">
        <w:tc>
          <w:tcPr>
            <w:tcW w:w="2854" w:type="dxa"/>
            <w:hideMark/>
          </w:tcPr>
          <w:p w14:paraId="19EA3299" w14:textId="58566781" w:rsidR="00D77209" w:rsidRPr="00F9652A" w:rsidRDefault="00D77209" w:rsidP="00361F25">
            <w:pPr>
              <w:pStyle w:val="TableText"/>
            </w:pPr>
            <w:r w:rsidRPr="00F9652A">
              <w:t xml:space="preserve">Economically disadvantaged </w:t>
            </w:r>
          </w:p>
        </w:tc>
        <w:tc>
          <w:tcPr>
            <w:tcW w:w="1081" w:type="dxa"/>
            <w:hideMark/>
          </w:tcPr>
          <w:p w14:paraId="48A3E37C" w14:textId="77777777" w:rsidR="00D77209" w:rsidRPr="00F9652A" w:rsidRDefault="00D77209" w:rsidP="00361F25">
            <w:pPr>
              <w:pStyle w:val="TableTextCentered"/>
            </w:pPr>
            <w:r w:rsidRPr="00F9652A">
              <w:t>28 </w:t>
            </w:r>
          </w:p>
        </w:tc>
        <w:tc>
          <w:tcPr>
            <w:tcW w:w="1082" w:type="dxa"/>
            <w:hideMark/>
          </w:tcPr>
          <w:p w14:paraId="525AE5F6" w14:textId="77777777" w:rsidR="00D77209" w:rsidRPr="00F9652A" w:rsidRDefault="00D77209" w:rsidP="00361F25">
            <w:pPr>
              <w:pStyle w:val="TableTextCentered"/>
            </w:pPr>
            <w:r w:rsidRPr="00F9652A">
              <w:t>73.7 </w:t>
            </w:r>
          </w:p>
        </w:tc>
        <w:tc>
          <w:tcPr>
            <w:tcW w:w="1082" w:type="dxa"/>
            <w:hideMark/>
          </w:tcPr>
          <w:p w14:paraId="0434E703" w14:textId="77777777" w:rsidR="00D77209" w:rsidRPr="00F9652A" w:rsidRDefault="00D77209" w:rsidP="00361F25">
            <w:pPr>
              <w:pStyle w:val="TableTextCentered"/>
            </w:pPr>
            <w:r w:rsidRPr="00F9652A">
              <w:t>60.0 </w:t>
            </w:r>
          </w:p>
        </w:tc>
        <w:tc>
          <w:tcPr>
            <w:tcW w:w="1081" w:type="dxa"/>
            <w:hideMark/>
          </w:tcPr>
          <w:p w14:paraId="7C8F0CFE" w14:textId="77777777" w:rsidR="00D77209" w:rsidRPr="00F9652A" w:rsidRDefault="00D77209" w:rsidP="00361F25">
            <w:pPr>
              <w:pStyle w:val="TableTextCentered"/>
            </w:pPr>
            <w:r w:rsidRPr="00F9652A">
              <w:t>53.6 </w:t>
            </w:r>
          </w:p>
        </w:tc>
        <w:tc>
          <w:tcPr>
            <w:tcW w:w="1082" w:type="dxa"/>
            <w:hideMark/>
          </w:tcPr>
          <w:p w14:paraId="16F2613D" w14:textId="77777777" w:rsidR="00D77209" w:rsidRPr="00F9652A" w:rsidRDefault="00D77209" w:rsidP="00F9652A">
            <w:pPr>
              <w:pStyle w:val="TableTextCentered"/>
              <w:tabs>
                <w:tab w:val="decimal" w:pos="501"/>
              </w:tabs>
              <w:jc w:val="left"/>
            </w:pPr>
            <w:r w:rsidRPr="00F9652A">
              <w:t>-20.1 </w:t>
            </w:r>
          </w:p>
        </w:tc>
        <w:tc>
          <w:tcPr>
            <w:tcW w:w="1082" w:type="dxa"/>
            <w:hideMark/>
          </w:tcPr>
          <w:p w14:paraId="6B892977" w14:textId="77777777" w:rsidR="00D77209" w:rsidRPr="00F9652A" w:rsidRDefault="00D77209" w:rsidP="00361F25">
            <w:pPr>
              <w:pStyle w:val="TableTextCentered"/>
            </w:pPr>
            <w:r w:rsidRPr="00F9652A">
              <w:t>49.0 </w:t>
            </w:r>
          </w:p>
        </w:tc>
      </w:tr>
      <w:tr w:rsidR="00D77209" w:rsidRPr="00E94F4D" w14:paraId="2D3F3C6E" w14:textId="77777777" w:rsidTr="00970B7B">
        <w:trPr>
          <w:cnfStyle w:val="000000100000" w:firstRow="0" w:lastRow="0" w:firstColumn="0" w:lastColumn="0" w:oddVBand="0" w:evenVBand="0" w:oddHBand="1" w:evenHBand="0" w:firstRowFirstColumn="0" w:firstRowLastColumn="0" w:lastRowFirstColumn="0" w:lastRowLastColumn="0"/>
        </w:trPr>
        <w:tc>
          <w:tcPr>
            <w:tcW w:w="2854" w:type="dxa"/>
            <w:hideMark/>
          </w:tcPr>
          <w:p w14:paraId="4DC61575" w14:textId="05CD9B6E" w:rsidR="00D77209" w:rsidRPr="00F9652A" w:rsidRDefault="00D77209" w:rsidP="00361F25">
            <w:pPr>
              <w:pStyle w:val="TableText"/>
            </w:pPr>
            <w:r w:rsidRPr="00F9652A">
              <w:t>ELs and former ELs</w:t>
            </w:r>
          </w:p>
        </w:tc>
        <w:tc>
          <w:tcPr>
            <w:tcW w:w="1081" w:type="dxa"/>
            <w:hideMark/>
          </w:tcPr>
          <w:p w14:paraId="43321327" w14:textId="3006A684" w:rsidR="00D77209" w:rsidRPr="00F9652A" w:rsidRDefault="00456D36" w:rsidP="00361F25">
            <w:pPr>
              <w:pStyle w:val="TableTextCentered"/>
            </w:pPr>
            <w:r>
              <w:t>NA</w:t>
            </w:r>
            <w:r w:rsidR="00D77209" w:rsidRPr="00F9652A">
              <w:t> </w:t>
            </w:r>
          </w:p>
        </w:tc>
        <w:tc>
          <w:tcPr>
            <w:tcW w:w="1082" w:type="dxa"/>
            <w:hideMark/>
          </w:tcPr>
          <w:p w14:paraId="73159D5A" w14:textId="41904003" w:rsidR="00D77209" w:rsidRPr="00F9652A" w:rsidRDefault="00456D36" w:rsidP="00361F25">
            <w:pPr>
              <w:pStyle w:val="TableTextCentered"/>
            </w:pPr>
            <w:r>
              <w:t>NA</w:t>
            </w:r>
            <w:r w:rsidR="00D77209" w:rsidRPr="00F9652A">
              <w:t> </w:t>
            </w:r>
          </w:p>
        </w:tc>
        <w:tc>
          <w:tcPr>
            <w:tcW w:w="1082" w:type="dxa"/>
            <w:hideMark/>
          </w:tcPr>
          <w:p w14:paraId="1F426BE6" w14:textId="1F0C37F3" w:rsidR="00D77209" w:rsidRPr="00F9652A" w:rsidRDefault="00456D36" w:rsidP="00361F25">
            <w:pPr>
              <w:pStyle w:val="TableTextCentered"/>
            </w:pPr>
            <w:r>
              <w:t>NA</w:t>
            </w:r>
            <w:r w:rsidR="00D77209" w:rsidRPr="00F9652A">
              <w:t> </w:t>
            </w:r>
          </w:p>
        </w:tc>
        <w:tc>
          <w:tcPr>
            <w:tcW w:w="1081" w:type="dxa"/>
            <w:hideMark/>
          </w:tcPr>
          <w:p w14:paraId="5232271A" w14:textId="36E2DA5E" w:rsidR="00D77209" w:rsidRPr="00F9652A" w:rsidRDefault="00456D36" w:rsidP="00361F25">
            <w:pPr>
              <w:pStyle w:val="TableTextCentered"/>
            </w:pPr>
            <w:r>
              <w:t>NA</w:t>
            </w:r>
            <w:r w:rsidR="00D77209" w:rsidRPr="00F9652A">
              <w:t> </w:t>
            </w:r>
          </w:p>
        </w:tc>
        <w:tc>
          <w:tcPr>
            <w:tcW w:w="1082" w:type="dxa"/>
            <w:hideMark/>
          </w:tcPr>
          <w:p w14:paraId="6912F466" w14:textId="2DC0EA5C" w:rsidR="00D77209" w:rsidRPr="00F9652A" w:rsidRDefault="00456D36" w:rsidP="00361F25">
            <w:pPr>
              <w:pStyle w:val="TableTextCentered"/>
            </w:pPr>
            <w:r>
              <w:t>NA</w:t>
            </w:r>
            <w:r w:rsidR="00D77209" w:rsidRPr="00F9652A">
              <w:t> </w:t>
            </w:r>
          </w:p>
        </w:tc>
        <w:tc>
          <w:tcPr>
            <w:tcW w:w="1082" w:type="dxa"/>
            <w:hideMark/>
          </w:tcPr>
          <w:p w14:paraId="1736D2BC" w14:textId="77777777" w:rsidR="00D77209" w:rsidRPr="00F9652A" w:rsidRDefault="00D77209" w:rsidP="00361F25">
            <w:pPr>
              <w:pStyle w:val="TableTextCentered"/>
            </w:pPr>
            <w:r w:rsidRPr="00F9652A">
              <w:t>28.1 </w:t>
            </w:r>
          </w:p>
        </w:tc>
      </w:tr>
      <w:tr w:rsidR="00D77209" w:rsidRPr="00E94F4D" w14:paraId="7799C3D3" w14:textId="77777777" w:rsidTr="00970B7B">
        <w:tc>
          <w:tcPr>
            <w:tcW w:w="2854" w:type="dxa"/>
            <w:hideMark/>
          </w:tcPr>
          <w:p w14:paraId="6DFE2266" w14:textId="23304E1F" w:rsidR="00D77209" w:rsidRPr="00F9652A" w:rsidRDefault="00D77209" w:rsidP="00361F25">
            <w:pPr>
              <w:pStyle w:val="TableText"/>
            </w:pPr>
            <w:r w:rsidRPr="00F9652A">
              <w:t>Students with disabilities</w:t>
            </w:r>
          </w:p>
        </w:tc>
        <w:tc>
          <w:tcPr>
            <w:tcW w:w="1081" w:type="dxa"/>
            <w:hideMark/>
          </w:tcPr>
          <w:p w14:paraId="497A861C" w14:textId="77777777" w:rsidR="00D77209" w:rsidRPr="00F9652A" w:rsidRDefault="00D77209" w:rsidP="00361F25">
            <w:pPr>
              <w:pStyle w:val="TableTextCentered"/>
            </w:pPr>
            <w:r w:rsidRPr="00F9652A">
              <w:t>43 </w:t>
            </w:r>
          </w:p>
        </w:tc>
        <w:tc>
          <w:tcPr>
            <w:tcW w:w="1082" w:type="dxa"/>
            <w:hideMark/>
          </w:tcPr>
          <w:p w14:paraId="7C77BF1A" w14:textId="77777777" w:rsidR="00D77209" w:rsidRPr="00F9652A" w:rsidRDefault="00D77209" w:rsidP="00361F25">
            <w:pPr>
              <w:pStyle w:val="TableTextCentered"/>
            </w:pPr>
            <w:r w:rsidRPr="00F9652A">
              <w:t>42.9 </w:t>
            </w:r>
          </w:p>
        </w:tc>
        <w:tc>
          <w:tcPr>
            <w:tcW w:w="1082" w:type="dxa"/>
            <w:hideMark/>
          </w:tcPr>
          <w:p w14:paraId="18EB4DF8" w14:textId="77777777" w:rsidR="00D77209" w:rsidRPr="00F9652A" w:rsidRDefault="00D77209" w:rsidP="00361F25">
            <w:pPr>
              <w:pStyle w:val="TableTextCentered"/>
            </w:pPr>
            <w:r w:rsidRPr="00F9652A">
              <w:t>45.0 </w:t>
            </w:r>
          </w:p>
        </w:tc>
        <w:tc>
          <w:tcPr>
            <w:tcW w:w="1081" w:type="dxa"/>
            <w:hideMark/>
          </w:tcPr>
          <w:p w14:paraId="161AF0F2" w14:textId="77777777" w:rsidR="00D77209" w:rsidRPr="00F9652A" w:rsidRDefault="00D77209" w:rsidP="00361F25">
            <w:pPr>
              <w:pStyle w:val="TableTextCentered"/>
            </w:pPr>
            <w:r w:rsidRPr="00F9652A">
              <w:t>41.9 </w:t>
            </w:r>
          </w:p>
        </w:tc>
        <w:tc>
          <w:tcPr>
            <w:tcW w:w="1082" w:type="dxa"/>
            <w:hideMark/>
          </w:tcPr>
          <w:p w14:paraId="229A4331" w14:textId="77777777" w:rsidR="00D77209" w:rsidRPr="00F9652A" w:rsidRDefault="00D77209" w:rsidP="00361F25">
            <w:pPr>
              <w:pStyle w:val="TableTextCentered"/>
            </w:pPr>
            <w:r w:rsidRPr="00F9652A">
              <w:t>-1.0 </w:t>
            </w:r>
          </w:p>
        </w:tc>
        <w:tc>
          <w:tcPr>
            <w:tcW w:w="1082" w:type="dxa"/>
            <w:hideMark/>
          </w:tcPr>
          <w:p w14:paraId="13106906" w14:textId="77777777" w:rsidR="00D77209" w:rsidRPr="00F9652A" w:rsidRDefault="00D77209" w:rsidP="00361F25">
            <w:pPr>
              <w:pStyle w:val="TableTextCentered"/>
            </w:pPr>
            <w:r w:rsidRPr="00F9652A">
              <w:t>33.1 </w:t>
            </w:r>
          </w:p>
        </w:tc>
      </w:tr>
    </w:tbl>
    <w:p w14:paraId="60FA5BC7" w14:textId="77777777" w:rsidR="00D77209" w:rsidRPr="00E94F4D" w:rsidRDefault="00D77209" w:rsidP="00D77209">
      <w:pPr>
        <w:spacing w:line="240" w:lineRule="auto"/>
        <w:textAlignment w:val="baseline"/>
        <w:rPr>
          <w:rFonts w:ascii="Segoe UI" w:eastAsia="Times New Roman" w:hAnsi="Segoe UI" w:cs="Segoe UI"/>
          <w:sz w:val="18"/>
          <w:szCs w:val="18"/>
        </w:rPr>
      </w:pPr>
      <w:r w:rsidRPr="009E66CC">
        <w:rPr>
          <w:rFonts w:ascii="Franklin Gothic Book" w:eastAsia="Times New Roman" w:hAnsi="Franklin Gothic Book" w:cs="Calibri"/>
        </w:rPr>
        <w:t> </w:t>
      </w:r>
    </w:p>
    <w:p w14:paraId="42F68352" w14:textId="35CAAD65" w:rsidR="00C33A19" w:rsidRPr="00172CC9" w:rsidRDefault="00C33A19" w:rsidP="00AB5FC6">
      <w:pPr>
        <w:pStyle w:val="TableNote"/>
        <w:rPr>
          <w:color w:val="000000" w:themeColor="text1"/>
        </w:rPr>
      </w:pPr>
    </w:p>
    <w:sectPr w:rsidR="00C33A19" w:rsidRPr="00172CC9" w:rsidSect="00861BFC">
      <w:headerReference w:type="default" r:id="rId58"/>
      <w:footerReference w:type="default" r:id="rId59"/>
      <w:footerReference w:type="first" r:id="rId6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F7C3A" w14:textId="77777777" w:rsidR="00F87472" w:rsidRDefault="00F87472" w:rsidP="00B93273">
      <w:pPr>
        <w:spacing w:line="240" w:lineRule="auto"/>
      </w:pPr>
      <w:r>
        <w:separator/>
      </w:r>
    </w:p>
  </w:endnote>
  <w:endnote w:type="continuationSeparator" w:id="0">
    <w:p w14:paraId="125AFC21" w14:textId="77777777" w:rsidR="00F87472" w:rsidRDefault="00F87472" w:rsidP="00B93273">
      <w:pPr>
        <w:spacing w:line="240" w:lineRule="auto"/>
      </w:pPr>
      <w:r>
        <w:continuationSeparator/>
      </w:r>
    </w:p>
  </w:endnote>
  <w:endnote w:type="continuationNotice" w:id="1">
    <w:p w14:paraId="2B55D350" w14:textId="77777777" w:rsidR="00F87472" w:rsidRDefault="00F8747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4CA1564F" w:rsidR="00E315A4" w:rsidRPr="004668E7" w:rsidRDefault="00EC6CFA" w:rsidP="00E315A4">
    <w:pPr>
      <w:pStyle w:val="Footer"/>
    </w:pPr>
    <w:bookmarkStart w:id="38" w:name="_Hlk111749311"/>
    <w:r w:rsidRPr="00644692">
      <w:rPr>
        <w:rStyle w:val="FranklinGothicDemi"/>
        <w:color w:val="2E74B5" w:themeColor="accent1" w:themeShade="BF"/>
      </w:rPr>
      <w:t>Groton-Dunstable Regional School District</w:t>
    </w:r>
    <w:bookmarkEnd w:id="38"/>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644692">
      <w:rPr>
        <w:color w:val="2E74B5" w:themeColor="accent1" w:themeShade="BF"/>
      </w:rPr>
      <w:t xml:space="preserve">■ </w:t>
    </w:r>
    <w:r w:rsidR="00E315A4" w:rsidRPr="00644692">
      <w:rPr>
        <w:rStyle w:val="FranklinGothicDemi"/>
        <w:color w:val="2E74B5" w:themeColor="accent1" w:themeShade="BF"/>
      </w:rPr>
      <w:t xml:space="preserve">page </w:t>
    </w:r>
    <w:r w:rsidR="00E315A4" w:rsidRPr="00644692">
      <w:rPr>
        <w:rStyle w:val="FranklinGothicDemi"/>
        <w:color w:val="2E74B5" w:themeColor="accent1" w:themeShade="BF"/>
      </w:rPr>
      <w:fldChar w:fldCharType="begin"/>
    </w:r>
    <w:r w:rsidR="00E315A4" w:rsidRPr="00644692">
      <w:rPr>
        <w:rStyle w:val="FranklinGothicDemi"/>
        <w:color w:val="2E74B5" w:themeColor="accent1" w:themeShade="BF"/>
      </w:rPr>
      <w:instrText xml:space="preserve"> PAGE   \* MERGEFORMAT </w:instrText>
    </w:r>
    <w:r w:rsidR="00E315A4" w:rsidRPr="00644692">
      <w:rPr>
        <w:rStyle w:val="FranklinGothicDemi"/>
        <w:color w:val="2E74B5" w:themeColor="accent1" w:themeShade="BF"/>
      </w:rPr>
      <w:fldChar w:fldCharType="separate"/>
    </w:r>
    <w:r w:rsidR="00E315A4" w:rsidRPr="00644692">
      <w:rPr>
        <w:rStyle w:val="FranklinGothicDemi"/>
        <w:color w:val="2E74B5" w:themeColor="accent1" w:themeShade="BF"/>
      </w:rPr>
      <w:t>39</w:t>
    </w:r>
    <w:r w:rsidR="00E315A4" w:rsidRPr="00644692">
      <w:rPr>
        <w:rStyle w:val="FranklinGothicDemi"/>
        <w:noProof/>
        <w:color w:val="2E74B5" w:themeColor="accent1" w:themeShade="B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19BCB7D0" w:rsidR="00FF48CB" w:rsidRPr="004668E7" w:rsidRDefault="00EC6CFA" w:rsidP="00E315A4">
    <w:pPr>
      <w:pStyle w:val="Footer"/>
    </w:pPr>
    <w:r w:rsidRPr="00165E1F">
      <w:rPr>
        <w:rStyle w:val="FranklinGothicDemi"/>
        <w:color w:val="2E74B5" w:themeColor="accent1" w:themeShade="BF"/>
      </w:rPr>
      <w:t>Groton-Dunstable Regional School District</w:t>
    </w:r>
    <w:r w:rsidR="00FF48CB"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165E1F">
      <w:rPr>
        <w:color w:val="2E74B5" w:themeColor="accent1" w:themeShade="BF"/>
      </w:rPr>
      <w:t xml:space="preserve">■ </w:t>
    </w:r>
    <w:r w:rsidR="00FF48CB" w:rsidRPr="00165E1F">
      <w:rPr>
        <w:rStyle w:val="FranklinGothicDemi"/>
        <w:color w:val="2E74B5" w:themeColor="accent1" w:themeShade="BF"/>
      </w:rPr>
      <w:t>page A-</w:t>
    </w:r>
    <w:r w:rsidR="00FF48CB" w:rsidRPr="00165E1F">
      <w:rPr>
        <w:rStyle w:val="FranklinGothicDemi"/>
        <w:color w:val="2E74B5" w:themeColor="accent1" w:themeShade="BF"/>
      </w:rPr>
      <w:fldChar w:fldCharType="begin"/>
    </w:r>
    <w:r w:rsidR="00FF48CB" w:rsidRPr="00165E1F">
      <w:rPr>
        <w:rStyle w:val="FranklinGothicDemi"/>
        <w:color w:val="2E74B5" w:themeColor="accent1" w:themeShade="BF"/>
      </w:rPr>
      <w:instrText xml:space="preserve"> PAGE   \* MERGEFORMAT </w:instrText>
    </w:r>
    <w:r w:rsidR="00FF48CB" w:rsidRPr="00165E1F">
      <w:rPr>
        <w:rStyle w:val="FranklinGothicDemi"/>
        <w:color w:val="2E74B5" w:themeColor="accent1" w:themeShade="BF"/>
      </w:rPr>
      <w:fldChar w:fldCharType="separate"/>
    </w:r>
    <w:r w:rsidR="00FF48CB" w:rsidRPr="00165E1F">
      <w:rPr>
        <w:rStyle w:val="FranklinGothicDemi"/>
        <w:color w:val="2E74B5" w:themeColor="accent1" w:themeShade="BF"/>
      </w:rPr>
      <w:t>39</w:t>
    </w:r>
    <w:r w:rsidR="00FF48CB" w:rsidRPr="00165E1F">
      <w:rPr>
        <w:rStyle w:val="FranklinGothicDemi"/>
        <w:noProof/>
        <w:color w:val="2E74B5" w:themeColor="accent1" w:themeShade="B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4ED09FE7" w:rsidR="00E315A4" w:rsidRPr="004668E7" w:rsidRDefault="00EC6CFA" w:rsidP="00E315A4">
    <w:pPr>
      <w:pStyle w:val="Footer"/>
    </w:pPr>
    <w:r w:rsidRPr="00165E1F">
      <w:rPr>
        <w:rStyle w:val="FranklinGothicDemi"/>
        <w:color w:val="2E74B5" w:themeColor="accent1" w:themeShade="BF"/>
      </w:rPr>
      <w:t>Groton-Dunstable Regional School District</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165E1F">
      <w:rPr>
        <w:color w:val="2E74B5" w:themeColor="accent1" w:themeShade="BF"/>
      </w:rPr>
      <w:t xml:space="preserve">■ </w:t>
    </w:r>
    <w:r w:rsidR="00E315A4" w:rsidRPr="00165E1F">
      <w:rPr>
        <w:rStyle w:val="FranklinGothicDemi"/>
        <w:color w:val="2E74B5" w:themeColor="accent1" w:themeShade="BF"/>
      </w:rPr>
      <w:t>page B-</w:t>
    </w:r>
    <w:r w:rsidR="00E315A4" w:rsidRPr="00165E1F">
      <w:rPr>
        <w:rStyle w:val="FranklinGothicDemi"/>
        <w:color w:val="2E74B5" w:themeColor="accent1" w:themeShade="BF"/>
      </w:rPr>
      <w:fldChar w:fldCharType="begin"/>
    </w:r>
    <w:r w:rsidR="00E315A4" w:rsidRPr="00165E1F">
      <w:rPr>
        <w:rStyle w:val="FranklinGothicDemi"/>
        <w:color w:val="2E74B5" w:themeColor="accent1" w:themeShade="BF"/>
      </w:rPr>
      <w:instrText xml:space="preserve"> PAGE   \* MERGEFORMAT </w:instrText>
    </w:r>
    <w:r w:rsidR="00E315A4" w:rsidRPr="00165E1F">
      <w:rPr>
        <w:rStyle w:val="FranklinGothicDemi"/>
        <w:color w:val="2E74B5" w:themeColor="accent1" w:themeShade="BF"/>
      </w:rPr>
      <w:fldChar w:fldCharType="separate"/>
    </w:r>
    <w:r w:rsidR="00E315A4" w:rsidRPr="00165E1F">
      <w:rPr>
        <w:rStyle w:val="FranklinGothicDemi"/>
        <w:color w:val="2E74B5" w:themeColor="accent1" w:themeShade="BF"/>
      </w:rPr>
      <w:t>2</w:t>
    </w:r>
    <w:r w:rsidR="00E315A4" w:rsidRPr="00165E1F">
      <w:rPr>
        <w:rStyle w:val="FranklinGothicDemi"/>
        <w:noProof/>
        <w:color w:val="2E74B5" w:themeColor="accent1" w:themeShade="B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1F01B72D" w:rsidR="002E7525" w:rsidRPr="004668E7" w:rsidRDefault="00EC6CFA" w:rsidP="00E315A4">
    <w:pPr>
      <w:pStyle w:val="Footer"/>
    </w:pPr>
    <w:r w:rsidRPr="00165E1F">
      <w:rPr>
        <w:rStyle w:val="FranklinGothicDemi"/>
        <w:color w:val="2E74B5" w:themeColor="accent1" w:themeShade="BF"/>
      </w:rPr>
      <w:t>Groton-Dunstable Regional School District</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165E1F">
      <w:rPr>
        <w:color w:val="2E74B5" w:themeColor="accent1" w:themeShade="BF"/>
      </w:rPr>
      <w:t xml:space="preserve">■ </w:t>
    </w:r>
    <w:r w:rsidR="002E7525" w:rsidRPr="00165E1F">
      <w:rPr>
        <w:rStyle w:val="FranklinGothicDemi"/>
        <w:color w:val="2E74B5" w:themeColor="accent1" w:themeShade="BF"/>
      </w:rPr>
      <w:t>page C-</w:t>
    </w:r>
    <w:r w:rsidR="002E7525" w:rsidRPr="00165E1F">
      <w:rPr>
        <w:rStyle w:val="FranklinGothicDemi"/>
        <w:color w:val="2E74B5" w:themeColor="accent1" w:themeShade="BF"/>
      </w:rPr>
      <w:fldChar w:fldCharType="begin"/>
    </w:r>
    <w:r w:rsidR="002E7525" w:rsidRPr="00165E1F">
      <w:rPr>
        <w:rStyle w:val="FranklinGothicDemi"/>
        <w:color w:val="2E74B5" w:themeColor="accent1" w:themeShade="BF"/>
      </w:rPr>
      <w:instrText xml:space="preserve"> PAGE   \* MERGEFORMAT </w:instrText>
    </w:r>
    <w:r w:rsidR="002E7525" w:rsidRPr="00165E1F">
      <w:rPr>
        <w:rStyle w:val="FranklinGothicDemi"/>
        <w:color w:val="2E74B5" w:themeColor="accent1" w:themeShade="BF"/>
      </w:rPr>
      <w:fldChar w:fldCharType="separate"/>
    </w:r>
    <w:r w:rsidR="002E7525" w:rsidRPr="00165E1F">
      <w:rPr>
        <w:rStyle w:val="FranklinGothicDemi"/>
        <w:color w:val="2E74B5" w:themeColor="accent1" w:themeShade="BF"/>
      </w:rPr>
      <w:t>2</w:t>
    </w:r>
    <w:r w:rsidR="002E7525" w:rsidRPr="00165E1F">
      <w:rPr>
        <w:rStyle w:val="FranklinGothicDemi"/>
        <w:noProof/>
        <w:color w:val="2E74B5" w:themeColor="accent1" w:themeShade="B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C7C4" w14:textId="77777777" w:rsidR="00970B7B" w:rsidRPr="00F31A73" w:rsidRDefault="00970B7B" w:rsidP="00C729DB">
    <w:pPr>
      <w:pStyle w:val="Footer"/>
      <w:pBdr>
        <w:top w:val="none" w:sz="0" w:space="0" w:color="auto"/>
      </w:pBd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C7C11" w14:textId="77777777" w:rsidR="00970B7B" w:rsidRPr="002541BB" w:rsidRDefault="00970B7B" w:rsidP="002541BB"/>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72754685" w:rsidR="007F462A" w:rsidRPr="005C53D8" w:rsidRDefault="00EC6CFA" w:rsidP="0053587D">
    <w:pPr>
      <w:pStyle w:val="Footer"/>
      <w:spacing w:before="120"/>
    </w:pPr>
    <w:r w:rsidRPr="00EC6CFA">
      <w:t xml:space="preserve">Groton-Dunstable Regional School District </w:t>
    </w:r>
    <w:r w:rsidR="007F462A" w:rsidRPr="005C53D8">
      <w:ptab w:relativeTo="margin" w:alignment="right" w:leader="none"/>
    </w:r>
    <w:r w:rsidR="007F462A">
      <w:t>District Instructional Observation Report</w:t>
    </w:r>
    <w:r w:rsidR="007F462A" w:rsidRPr="005C53D8">
      <w:t>—</w:t>
    </w:r>
    <w:r w:rsidR="007F462A" w:rsidRPr="005C53D8">
      <w:fldChar w:fldCharType="begin"/>
    </w:r>
    <w:r w:rsidR="007F462A" w:rsidRPr="005C53D8">
      <w:instrText xml:space="preserve"> PAGE </w:instrText>
    </w:r>
    <w:r w:rsidR="007F462A" w:rsidRPr="005C53D8">
      <w:fldChar w:fldCharType="separate"/>
    </w:r>
    <w:r w:rsidR="007F462A">
      <w:t>2</w:t>
    </w:r>
    <w:r w:rsidR="007F462A" w:rsidRPr="005C53D8">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1AC77460" w14:textId="77777777" w:rsidTr="00D84CF0">
      <w:tc>
        <w:tcPr>
          <w:tcW w:w="3120" w:type="dxa"/>
        </w:tcPr>
        <w:p w14:paraId="74F22D44" w14:textId="5BEA7E6C" w:rsidR="52980838" w:rsidRPr="006750C1" w:rsidRDefault="52980838" w:rsidP="00D84CF0">
          <w:pPr>
            <w:pStyle w:val="Header"/>
            <w:ind w:left="-115"/>
            <w:rPr>
              <w:rFonts w:ascii="Franklin Gothic Book" w:eastAsia="Calibri" w:hAnsi="Franklin Gothic Book" w:cs="Arial"/>
            </w:rPr>
          </w:pPr>
        </w:p>
      </w:tc>
      <w:tc>
        <w:tcPr>
          <w:tcW w:w="3120" w:type="dxa"/>
        </w:tcPr>
        <w:p w14:paraId="7F5760D1" w14:textId="24055E2F" w:rsidR="52980838" w:rsidRPr="006750C1" w:rsidRDefault="52980838" w:rsidP="00D84CF0">
          <w:pPr>
            <w:pStyle w:val="Header"/>
            <w:jc w:val="center"/>
            <w:rPr>
              <w:rFonts w:ascii="Franklin Gothic Book" w:eastAsia="Calibri" w:hAnsi="Franklin Gothic Book" w:cs="Arial"/>
            </w:rPr>
          </w:pPr>
        </w:p>
      </w:tc>
      <w:tc>
        <w:tcPr>
          <w:tcW w:w="3120" w:type="dxa"/>
        </w:tcPr>
        <w:p w14:paraId="152CD5AD" w14:textId="0C9A82FE" w:rsidR="52980838" w:rsidRPr="006750C1" w:rsidRDefault="52980838" w:rsidP="00D84CF0">
          <w:pPr>
            <w:pStyle w:val="Header"/>
            <w:ind w:right="-115"/>
            <w:jc w:val="right"/>
            <w:rPr>
              <w:rFonts w:ascii="Franklin Gothic Book" w:eastAsia="Calibri" w:hAnsi="Franklin Gothic Book" w:cs="Arial"/>
            </w:rPr>
          </w:pPr>
        </w:p>
      </w:tc>
    </w:tr>
  </w:tbl>
  <w:p w14:paraId="609CDA2B" w14:textId="2658E67F" w:rsidR="52980838" w:rsidRDefault="52980838" w:rsidP="002D30A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3AF1E402" w:rsidR="002E7525" w:rsidRPr="004668E7" w:rsidRDefault="00EC6CFA" w:rsidP="002E7525">
    <w:pPr>
      <w:pStyle w:val="Footer"/>
    </w:pPr>
    <w:r w:rsidRPr="00165E1F">
      <w:rPr>
        <w:rStyle w:val="FranklinGothicDemi"/>
        <w:color w:val="2E74B5" w:themeColor="accent1" w:themeShade="BF"/>
      </w:rPr>
      <w:t>Groton-Dunstable Regional School District</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165E1F">
      <w:rPr>
        <w:color w:val="2E74B5" w:themeColor="accent1" w:themeShade="BF"/>
      </w:rPr>
      <w:t xml:space="preserve">■ </w:t>
    </w:r>
    <w:r w:rsidR="002E7525" w:rsidRPr="00165E1F">
      <w:rPr>
        <w:rStyle w:val="FranklinGothicDemi"/>
        <w:color w:val="2E74B5" w:themeColor="accent1" w:themeShade="BF"/>
      </w:rPr>
      <w:t>page D-</w:t>
    </w:r>
    <w:r w:rsidR="002E7525" w:rsidRPr="00165E1F">
      <w:rPr>
        <w:rStyle w:val="FranklinGothicDemi"/>
        <w:color w:val="2E74B5" w:themeColor="accent1" w:themeShade="BF"/>
      </w:rPr>
      <w:fldChar w:fldCharType="begin"/>
    </w:r>
    <w:r w:rsidR="002E7525" w:rsidRPr="00165E1F">
      <w:rPr>
        <w:rStyle w:val="FranklinGothicDemi"/>
        <w:color w:val="2E74B5" w:themeColor="accent1" w:themeShade="BF"/>
      </w:rPr>
      <w:instrText xml:space="preserve"> PAGE   \* MERGEFORMAT </w:instrText>
    </w:r>
    <w:r w:rsidR="002E7525" w:rsidRPr="00165E1F">
      <w:rPr>
        <w:rStyle w:val="FranklinGothicDemi"/>
        <w:color w:val="2E74B5" w:themeColor="accent1" w:themeShade="BF"/>
      </w:rPr>
      <w:fldChar w:fldCharType="separate"/>
    </w:r>
    <w:r w:rsidR="002E7525" w:rsidRPr="00165E1F">
      <w:rPr>
        <w:rStyle w:val="FranklinGothicDemi"/>
        <w:color w:val="2E74B5" w:themeColor="accent1" w:themeShade="BF"/>
      </w:rPr>
      <w:t>1</w:t>
    </w:r>
    <w:r w:rsidR="002E7525" w:rsidRPr="00165E1F">
      <w:rPr>
        <w:rStyle w:val="FranklinGothicDemi"/>
        <w:noProof/>
        <w:color w:val="2E74B5" w:themeColor="accent1" w:themeShade="B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229C4074" w14:textId="77777777" w:rsidTr="00D84CF0">
      <w:tc>
        <w:tcPr>
          <w:tcW w:w="3120" w:type="dxa"/>
        </w:tcPr>
        <w:p w14:paraId="5C33A581" w14:textId="37D72293" w:rsidR="52980838" w:rsidRPr="006750C1" w:rsidRDefault="52980838" w:rsidP="00D84CF0">
          <w:pPr>
            <w:pStyle w:val="Header"/>
            <w:ind w:left="-115"/>
            <w:rPr>
              <w:rFonts w:ascii="Franklin Gothic Book" w:eastAsia="Calibri" w:hAnsi="Franklin Gothic Book" w:cs="Arial"/>
            </w:rPr>
          </w:pPr>
        </w:p>
      </w:tc>
      <w:tc>
        <w:tcPr>
          <w:tcW w:w="3120" w:type="dxa"/>
        </w:tcPr>
        <w:p w14:paraId="5FBAE6DD" w14:textId="1B462986" w:rsidR="52980838" w:rsidRPr="006750C1" w:rsidRDefault="52980838" w:rsidP="00D84CF0">
          <w:pPr>
            <w:pStyle w:val="Header"/>
            <w:jc w:val="center"/>
            <w:rPr>
              <w:rFonts w:ascii="Franklin Gothic Book" w:eastAsia="Calibri" w:hAnsi="Franklin Gothic Book" w:cs="Arial"/>
            </w:rPr>
          </w:pPr>
        </w:p>
      </w:tc>
      <w:tc>
        <w:tcPr>
          <w:tcW w:w="3120" w:type="dxa"/>
        </w:tcPr>
        <w:p w14:paraId="0576FAF3" w14:textId="3701CAAB" w:rsidR="52980838" w:rsidRPr="006750C1" w:rsidRDefault="52980838" w:rsidP="00D84CF0">
          <w:pPr>
            <w:pStyle w:val="Header"/>
            <w:ind w:right="-115"/>
            <w:jc w:val="right"/>
            <w:rPr>
              <w:rFonts w:ascii="Franklin Gothic Book" w:eastAsia="Calibri" w:hAnsi="Franklin Gothic Book" w:cs="Arial"/>
            </w:rPr>
          </w:pPr>
        </w:p>
      </w:tc>
    </w:tr>
  </w:tbl>
  <w:p w14:paraId="29E94FFC" w14:textId="37292FFC" w:rsidR="52980838" w:rsidRDefault="52980838" w:rsidP="002D30A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6BA4B7A8" w:rsidR="002E7525" w:rsidRPr="004668E7" w:rsidRDefault="00EC6CFA" w:rsidP="002E7525">
    <w:pPr>
      <w:pStyle w:val="Footer"/>
    </w:pPr>
    <w:r w:rsidRPr="0098574F">
      <w:rPr>
        <w:rStyle w:val="FranklinGothicDemi"/>
        <w:color w:val="2E74B5" w:themeColor="accent1" w:themeShade="BF"/>
      </w:rPr>
      <w:t>Groton-Dunstable Regional School District</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98574F">
      <w:rPr>
        <w:color w:val="2E74B5" w:themeColor="accent1" w:themeShade="BF"/>
      </w:rPr>
      <w:t xml:space="preserve">■ </w:t>
    </w:r>
    <w:r w:rsidR="002E7525" w:rsidRPr="0098574F">
      <w:rPr>
        <w:rStyle w:val="FranklinGothicDemi"/>
        <w:color w:val="2E74B5" w:themeColor="accent1" w:themeShade="BF"/>
      </w:rPr>
      <w:t>page E-</w:t>
    </w:r>
    <w:r w:rsidR="002E7525" w:rsidRPr="0098574F">
      <w:rPr>
        <w:rStyle w:val="FranklinGothicDemi"/>
        <w:color w:val="2E74B5" w:themeColor="accent1" w:themeShade="BF"/>
      </w:rPr>
      <w:fldChar w:fldCharType="begin"/>
    </w:r>
    <w:r w:rsidR="002E7525" w:rsidRPr="0098574F">
      <w:rPr>
        <w:rStyle w:val="FranklinGothicDemi"/>
        <w:color w:val="2E74B5" w:themeColor="accent1" w:themeShade="BF"/>
      </w:rPr>
      <w:instrText xml:space="preserve"> PAGE   \* MERGEFORMAT </w:instrText>
    </w:r>
    <w:r w:rsidR="002E7525" w:rsidRPr="0098574F">
      <w:rPr>
        <w:rStyle w:val="FranklinGothicDemi"/>
        <w:color w:val="2E74B5" w:themeColor="accent1" w:themeShade="BF"/>
      </w:rPr>
      <w:fldChar w:fldCharType="separate"/>
    </w:r>
    <w:r w:rsidR="002E7525" w:rsidRPr="0098574F">
      <w:rPr>
        <w:rStyle w:val="FranklinGothicDemi"/>
        <w:color w:val="2E74B5" w:themeColor="accent1" w:themeShade="BF"/>
      </w:rPr>
      <w:t>1</w:t>
    </w:r>
    <w:r w:rsidR="002E7525" w:rsidRPr="0098574F">
      <w:rPr>
        <w:rStyle w:val="FranklinGothicDemi"/>
        <w:noProof/>
        <w:color w:val="2E74B5" w:themeColor="accent1" w:themeShade="B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88CE" w14:textId="77777777" w:rsidR="00F87472" w:rsidRDefault="00F87472" w:rsidP="00B93273">
      <w:pPr>
        <w:spacing w:line="240" w:lineRule="auto"/>
      </w:pPr>
      <w:r>
        <w:separator/>
      </w:r>
    </w:p>
  </w:footnote>
  <w:footnote w:type="continuationSeparator" w:id="0">
    <w:p w14:paraId="29770975" w14:textId="77777777" w:rsidR="00F87472" w:rsidRDefault="00F87472" w:rsidP="00B93273">
      <w:pPr>
        <w:spacing w:line="240" w:lineRule="auto"/>
      </w:pPr>
      <w:r>
        <w:continuationSeparator/>
      </w:r>
    </w:p>
  </w:footnote>
  <w:footnote w:type="continuationNotice" w:id="1">
    <w:p w14:paraId="1CCB03AA" w14:textId="77777777" w:rsidR="00F87472" w:rsidRDefault="00F87472">
      <w:pPr>
        <w:spacing w:line="240" w:lineRule="auto"/>
      </w:pPr>
    </w:p>
  </w:footnote>
  <w:footnote w:id="2">
    <w:p w14:paraId="72E0DD42" w14:textId="77777777" w:rsidR="00FD0F0A" w:rsidRDefault="00FD0F0A" w:rsidP="00FD0F0A">
      <w:pPr>
        <w:pStyle w:val="FootnoteText"/>
      </w:pPr>
      <w:r>
        <w:rPr>
          <w:rStyle w:val="FootnoteReference"/>
        </w:rPr>
        <w:footnoteRef/>
      </w:r>
      <w:r>
        <w:t xml:space="preserve"> CUrriculum RAtings by TEachers (CURATE): Center for Instructional Support (mass.edu).</w:t>
      </w:r>
    </w:p>
  </w:footnote>
  <w:footnote w:id="3">
    <w:p w14:paraId="7E56213D" w14:textId="03D9E8D9" w:rsidR="00FD0F0A" w:rsidRPr="00FD0F0A" w:rsidRDefault="00FD0F0A" w:rsidP="00FD0F0A">
      <w:pPr>
        <w:pStyle w:val="FootnoteText"/>
        <w:rPr>
          <w:szCs w:val="18"/>
        </w:rPr>
      </w:pPr>
      <w:r w:rsidRPr="00FD0F0A">
        <w:rPr>
          <w:rStyle w:val="FootnoteReference"/>
          <w:sz w:val="18"/>
          <w:szCs w:val="18"/>
        </w:rPr>
        <w:footnoteRef/>
      </w:r>
      <w:r w:rsidRPr="00FD0F0A">
        <w:rPr>
          <w:szCs w:val="18"/>
        </w:rPr>
        <w:t xml:space="preserve"> DESE’s District Standards and Indicators are at </w:t>
      </w:r>
      <w:hyperlink r:id="rId1" w:history="1">
        <w:r w:rsidRPr="00FD0F0A">
          <w:rPr>
            <w:rStyle w:val="Hyperlink"/>
            <w:szCs w:val="18"/>
          </w:rPr>
          <w:t>http://www.doe.mass.edu/accountability/district-review/district-standards-indicators.pdf</w:t>
        </w:r>
      </w:hyperlink>
      <w:r w:rsidRPr="00FD0F0A">
        <w:rPr>
          <w:szCs w:val="18"/>
        </w:rPr>
        <w:t>.</w:t>
      </w:r>
    </w:p>
  </w:footnote>
  <w:footnote w:id="4">
    <w:p w14:paraId="49460D95" w14:textId="77777777" w:rsidR="00FD0F0A" w:rsidRDefault="00FD0F0A" w:rsidP="00FD0F0A">
      <w:pPr>
        <w:pStyle w:val="FootnoteText"/>
      </w:pPr>
      <w:r w:rsidRPr="00FD0F0A">
        <w:rPr>
          <w:rStyle w:val="FootnoteReference"/>
          <w:sz w:val="18"/>
          <w:szCs w:val="18"/>
        </w:rPr>
        <w:footnoteRef/>
      </w:r>
      <w:r w:rsidRPr="00FD0F0A">
        <w:rPr>
          <w:szCs w:val="18"/>
        </w:rPr>
        <w:t xml:space="preserve"> For more information on the Teachstone CLASS protocol, visit </w:t>
      </w:r>
      <w:hyperlink r:id="rId2" w:history="1">
        <w:r w:rsidRPr="00FD0F0A">
          <w:rPr>
            <w:rStyle w:val="Hyperlink"/>
            <w:szCs w:val="18"/>
          </w:rPr>
          <w:t>https://teachstone.com/class/</w:t>
        </w:r>
      </w:hyperlink>
      <w:r w:rsidRPr="00FD0F0A">
        <w:rPr>
          <w:szCs w:val="18"/>
        </w:rPr>
        <w:t xml:space="preserve">. </w:t>
      </w:r>
    </w:p>
  </w:footnote>
  <w:footnote w:id="5">
    <w:p w14:paraId="1F83E0AD" w14:textId="678016A5" w:rsidR="00FD0F0A" w:rsidRDefault="00FD0F0A" w:rsidP="00170315">
      <w:pPr>
        <w:pStyle w:val="FootnoteText"/>
      </w:pPr>
      <w:r>
        <w:rPr>
          <w:rStyle w:val="FootnoteReference"/>
        </w:rPr>
        <w:footnoteRef/>
      </w:r>
      <w:r>
        <w:t xml:space="preserve"> </w:t>
      </w:r>
      <w:r w:rsidRPr="00170315">
        <w:t xml:space="preserve">DESE exempted the early childhood center from instructional observations. </w:t>
      </w:r>
    </w:p>
  </w:footnote>
  <w:footnote w:id="6">
    <w:p w14:paraId="214F14A2" w14:textId="37F19A2C" w:rsidR="00FD0F0A" w:rsidRPr="008906FF" w:rsidRDefault="00FD0F0A" w:rsidP="00170315">
      <w:pPr>
        <w:pStyle w:val="FootnoteText"/>
      </w:pPr>
      <w:r>
        <w:rPr>
          <w:rStyle w:val="FootnoteReference"/>
        </w:rPr>
        <w:footnoteRef/>
      </w:r>
      <w:r w:rsidRPr="008906FF">
        <w:rPr>
          <w:sz w:val="16"/>
          <w:szCs w:val="16"/>
        </w:rPr>
        <w:t xml:space="preserve"> </w:t>
      </w:r>
      <w:r w:rsidRPr="00170315">
        <w:rPr>
          <w:szCs w:val="18"/>
        </w:rPr>
        <w:t xml:space="preserve">Data sourced from </w:t>
      </w:r>
      <w:hyperlink r:id="rId3" w:history="1">
        <w:r w:rsidR="00170315" w:rsidRPr="00005B5B">
          <w:rPr>
            <w:rStyle w:val="Hyperlink"/>
            <w:szCs w:val="18"/>
          </w:rPr>
          <w:t>https://profiles.doe.mass.edu/mcas/achievement_level.aspx?linkid=32&amp;orgcode=</w:t>
        </w:r>
        <w:r w:rsidR="00170315" w:rsidRPr="00005B5B">
          <w:rPr>
            <w:rStyle w:val="Hyperlink"/>
            <w:szCs w:val="18"/>
          </w:rPr>
          <w:br/>
          <w:t>06730000&amp;orgtypecode=5&amp;</w:t>
        </w:r>
      </w:hyperlink>
      <w:r w:rsidRPr="00170315">
        <w:rPr>
          <w:szCs w:val="18"/>
        </w:rPr>
        <w:t xml:space="preserve"> (2021).</w:t>
      </w:r>
    </w:p>
  </w:footnote>
  <w:footnote w:id="7">
    <w:p w14:paraId="7E65AF26" w14:textId="77777777" w:rsidR="00970B7B" w:rsidRPr="00F008EE" w:rsidRDefault="00970B7B" w:rsidP="00970B7B">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970B7B" w14:paraId="18CBA9C9" w14:textId="77777777" w:rsidTr="0068249A">
      <w:trPr>
        <w:cantSplit/>
        <w:trHeight w:val="14443"/>
      </w:trPr>
      <w:tc>
        <w:tcPr>
          <w:tcW w:w="3960" w:type="dxa"/>
          <w:shd w:val="clear" w:color="auto" w:fill="D9D9D9" w:themeFill="background1" w:themeFillShade="D9"/>
        </w:tcPr>
        <w:p w14:paraId="1DFD484E" w14:textId="77777777" w:rsidR="00970B7B" w:rsidRDefault="00970B7B" w:rsidP="00C729DB">
          <w:pPr>
            <w:pStyle w:val="Header"/>
          </w:pPr>
          <w:r>
            <w:rPr>
              <w:noProof/>
            </w:rPr>
            <w:drawing>
              <wp:anchor distT="0" distB="0" distL="114300" distR="114300" simplePos="0" relativeHeight="251658242" behindDoc="0" locked="0" layoutInCell="1" allowOverlap="1" wp14:anchorId="489AB80B" wp14:editId="4E4598E2">
                <wp:simplePos x="0" y="0"/>
                <wp:positionH relativeFrom="column">
                  <wp:posOffset>320040</wp:posOffset>
                </wp:positionH>
                <wp:positionV relativeFrom="line">
                  <wp:posOffset>8189075</wp:posOffset>
                </wp:positionV>
                <wp:extent cx="1692275" cy="495660"/>
                <wp:effectExtent l="0" t="0" r="3175" b="0"/>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1991FEEF" wp14:editId="5F06ED51">
                <wp:simplePos x="0" y="0"/>
                <wp:positionH relativeFrom="column">
                  <wp:posOffset>72390</wp:posOffset>
                </wp:positionH>
                <wp:positionV relativeFrom="paragraph">
                  <wp:posOffset>113665</wp:posOffset>
                </wp:positionV>
                <wp:extent cx="2189904" cy="1066800"/>
                <wp:effectExtent l="0" t="0" r="1270" b="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0FE3A1B7" wp14:editId="469B9A62">
                    <wp:simplePos x="0" y="0"/>
                    <wp:positionH relativeFrom="column">
                      <wp:posOffset>1863090</wp:posOffset>
                    </wp:positionH>
                    <wp:positionV relativeFrom="paragraph">
                      <wp:posOffset>2971165</wp:posOffset>
                    </wp:positionV>
                    <wp:extent cx="4754880" cy="640080"/>
                    <wp:effectExtent l="0" t="0" r="7620" b="762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5B774" id="Rectangle 21" o:spid="_x0000_s1026" alt="&quot;&quot;" style="position:absolute;margin-left:146.7pt;margin-top:233.95pt;width:374.4pt;height:50.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" fillcolor="#b4c6e7 [1304]" stroked="f" strokeweight="2pt"/>
                </w:pict>
              </mc:Fallback>
            </mc:AlternateContent>
          </w:r>
        </w:p>
      </w:tc>
    </w:tr>
  </w:tbl>
  <w:p w14:paraId="583D4881" w14:textId="77777777" w:rsidR="00970B7B" w:rsidRDefault="00970B7B" w:rsidP="006801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1AF38" w14:textId="77777777" w:rsidR="00970B7B" w:rsidRPr="00FF6528" w:rsidRDefault="00970B7B" w:rsidP="004668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3"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0758255">
    <w:abstractNumId w:val="3"/>
  </w:num>
  <w:num w:numId="2" w16cid:durableId="1208640185">
    <w:abstractNumId w:val="0"/>
  </w:num>
  <w:num w:numId="3" w16cid:durableId="268128839">
    <w:abstractNumId w:val="5"/>
  </w:num>
  <w:num w:numId="4" w16cid:durableId="818764010">
    <w:abstractNumId w:val="4"/>
  </w:num>
  <w:num w:numId="5" w16cid:durableId="1564102057">
    <w:abstractNumId w:val="6"/>
  </w:num>
  <w:num w:numId="6" w16cid:durableId="1384907445">
    <w:abstractNumId w:val="1"/>
    <w:lvlOverride w:ilvl="0">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Override>
  </w:num>
  <w:num w:numId="7" w16cid:durableId="572158080">
    <w:abstractNumId w:val="2"/>
  </w:num>
  <w:num w:numId="8" w16cid:durableId="6552294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267173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1E1"/>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124"/>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6B5D"/>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771"/>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39"/>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00"/>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A17"/>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31D"/>
    <w:rsid w:val="00054494"/>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C0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8DF"/>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501"/>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0F66"/>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2E4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E05"/>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1DA"/>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28F"/>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3CB"/>
    <w:rsid w:val="000A362A"/>
    <w:rsid w:val="000A371B"/>
    <w:rsid w:val="000A3AD4"/>
    <w:rsid w:val="000A3DCF"/>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CAB"/>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23B8"/>
    <w:rsid w:val="000B26A1"/>
    <w:rsid w:val="000B2767"/>
    <w:rsid w:val="000B2A70"/>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285"/>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23"/>
    <w:rsid w:val="000C04C3"/>
    <w:rsid w:val="000C07E8"/>
    <w:rsid w:val="000C09E4"/>
    <w:rsid w:val="000C0BE2"/>
    <w:rsid w:val="000C0C8E"/>
    <w:rsid w:val="000C0D5D"/>
    <w:rsid w:val="000C17D8"/>
    <w:rsid w:val="000C1851"/>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46"/>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28"/>
    <w:rsid w:val="000D45C3"/>
    <w:rsid w:val="000D4612"/>
    <w:rsid w:val="000D46C3"/>
    <w:rsid w:val="000D4905"/>
    <w:rsid w:val="000D4B5F"/>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59D"/>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08A"/>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21"/>
    <w:rsid w:val="000F2856"/>
    <w:rsid w:val="000F2930"/>
    <w:rsid w:val="000F2A83"/>
    <w:rsid w:val="000F2B81"/>
    <w:rsid w:val="000F2C12"/>
    <w:rsid w:val="000F2D80"/>
    <w:rsid w:val="000F2EB6"/>
    <w:rsid w:val="000F3436"/>
    <w:rsid w:val="000F355B"/>
    <w:rsid w:val="000F38AA"/>
    <w:rsid w:val="000F3ADB"/>
    <w:rsid w:val="000F3B47"/>
    <w:rsid w:val="000F3B8A"/>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CEE"/>
    <w:rsid w:val="00104FF4"/>
    <w:rsid w:val="001054EF"/>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0C1"/>
    <w:rsid w:val="0011025A"/>
    <w:rsid w:val="00110370"/>
    <w:rsid w:val="00110389"/>
    <w:rsid w:val="00110397"/>
    <w:rsid w:val="00110440"/>
    <w:rsid w:val="001106F5"/>
    <w:rsid w:val="00110787"/>
    <w:rsid w:val="001108F3"/>
    <w:rsid w:val="00110958"/>
    <w:rsid w:val="00110966"/>
    <w:rsid w:val="00110972"/>
    <w:rsid w:val="00110B97"/>
    <w:rsid w:val="00110D8F"/>
    <w:rsid w:val="00110DC2"/>
    <w:rsid w:val="001111DA"/>
    <w:rsid w:val="0011137C"/>
    <w:rsid w:val="0011148A"/>
    <w:rsid w:val="00111856"/>
    <w:rsid w:val="001118A0"/>
    <w:rsid w:val="00111931"/>
    <w:rsid w:val="00111DE7"/>
    <w:rsid w:val="001123E7"/>
    <w:rsid w:val="00112516"/>
    <w:rsid w:val="00112C80"/>
    <w:rsid w:val="00112D0A"/>
    <w:rsid w:val="00112E5E"/>
    <w:rsid w:val="00112E67"/>
    <w:rsid w:val="00113026"/>
    <w:rsid w:val="001130DD"/>
    <w:rsid w:val="0011344C"/>
    <w:rsid w:val="001136C7"/>
    <w:rsid w:val="0011384F"/>
    <w:rsid w:val="001138D2"/>
    <w:rsid w:val="0011397F"/>
    <w:rsid w:val="00113B27"/>
    <w:rsid w:val="00113C86"/>
    <w:rsid w:val="00114069"/>
    <w:rsid w:val="0011411A"/>
    <w:rsid w:val="001141F2"/>
    <w:rsid w:val="00114332"/>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56"/>
    <w:rsid w:val="00121984"/>
    <w:rsid w:val="00121A0A"/>
    <w:rsid w:val="00122198"/>
    <w:rsid w:val="001223D7"/>
    <w:rsid w:val="0012267B"/>
    <w:rsid w:val="001228D5"/>
    <w:rsid w:val="001228E5"/>
    <w:rsid w:val="00122DDF"/>
    <w:rsid w:val="00122E83"/>
    <w:rsid w:val="00122E9D"/>
    <w:rsid w:val="0012304B"/>
    <w:rsid w:val="001231DB"/>
    <w:rsid w:val="00123765"/>
    <w:rsid w:val="001237C7"/>
    <w:rsid w:val="001239B2"/>
    <w:rsid w:val="00123B70"/>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54B"/>
    <w:rsid w:val="00134797"/>
    <w:rsid w:val="00134DBE"/>
    <w:rsid w:val="00134DE5"/>
    <w:rsid w:val="00134E2B"/>
    <w:rsid w:val="00134F2C"/>
    <w:rsid w:val="00134F73"/>
    <w:rsid w:val="00135185"/>
    <w:rsid w:val="001352FC"/>
    <w:rsid w:val="00135346"/>
    <w:rsid w:val="001354E2"/>
    <w:rsid w:val="00135568"/>
    <w:rsid w:val="001355ED"/>
    <w:rsid w:val="00135906"/>
    <w:rsid w:val="0013594E"/>
    <w:rsid w:val="001359BB"/>
    <w:rsid w:val="00135A88"/>
    <w:rsid w:val="00135C02"/>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820"/>
    <w:rsid w:val="00156BC5"/>
    <w:rsid w:val="00156ECC"/>
    <w:rsid w:val="00156F85"/>
    <w:rsid w:val="00157848"/>
    <w:rsid w:val="00157923"/>
    <w:rsid w:val="00157C2E"/>
    <w:rsid w:val="00157C3E"/>
    <w:rsid w:val="001604FC"/>
    <w:rsid w:val="001607B8"/>
    <w:rsid w:val="00160B1F"/>
    <w:rsid w:val="00160B73"/>
    <w:rsid w:val="00160CB7"/>
    <w:rsid w:val="00160DAC"/>
    <w:rsid w:val="00160EA8"/>
    <w:rsid w:val="00160EFF"/>
    <w:rsid w:val="00160FAF"/>
    <w:rsid w:val="00161027"/>
    <w:rsid w:val="0016104D"/>
    <w:rsid w:val="00161126"/>
    <w:rsid w:val="00161288"/>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547"/>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5E1F"/>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315"/>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4A2"/>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2BE5"/>
    <w:rsid w:val="001835E1"/>
    <w:rsid w:val="0018372E"/>
    <w:rsid w:val="00183762"/>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887"/>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4EEB"/>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6D6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1C"/>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AD"/>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760"/>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A6F"/>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A1D"/>
    <w:rsid w:val="00206BE7"/>
    <w:rsid w:val="00206C36"/>
    <w:rsid w:val="00207056"/>
    <w:rsid w:val="00207258"/>
    <w:rsid w:val="0020737E"/>
    <w:rsid w:val="002073A1"/>
    <w:rsid w:val="002077A7"/>
    <w:rsid w:val="0020784B"/>
    <w:rsid w:val="002079D7"/>
    <w:rsid w:val="00207AF2"/>
    <w:rsid w:val="00210091"/>
    <w:rsid w:val="002100FA"/>
    <w:rsid w:val="00210173"/>
    <w:rsid w:val="00210343"/>
    <w:rsid w:val="00210614"/>
    <w:rsid w:val="00210B80"/>
    <w:rsid w:val="00210C0C"/>
    <w:rsid w:val="00210C39"/>
    <w:rsid w:val="00210CF6"/>
    <w:rsid w:val="0021116B"/>
    <w:rsid w:val="00211519"/>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4EC3"/>
    <w:rsid w:val="002152DB"/>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93F"/>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A6"/>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8E9"/>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D63"/>
    <w:rsid w:val="00247E94"/>
    <w:rsid w:val="00247FDF"/>
    <w:rsid w:val="0025047A"/>
    <w:rsid w:val="002506CA"/>
    <w:rsid w:val="002507EF"/>
    <w:rsid w:val="00250DA7"/>
    <w:rsid w:val="00250EB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4B2"/>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40"/>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4985"/>
    <w:rsid w:val="00265028"/>
    <w:rsid w:val="002655B2"/>
    <w:rsid w:val="002656AE"/>
    <w:rsid w:val="00265A60"/>
    <w:rsid w:val="00265B23"/>
    <w:rsid w:val="00265B94"/>
    <w:rsid w:val="00265DE3"/>
    <w:rsid w:val="00265E4D"/>
    <w:rsid w:val="00266428"/>
    <w:rsid w:val="0026648D"/>
    <w:rsid w:val="00266534"/>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10E"/>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D22"/>
    <w:rsid w:val="002820DA"/>
    <w:rsid w:val="002821D5"/>
    <w:rsid w:val="002828F3"/>
    <w:rsid w:val="00282986"/>
    <w:rsid w:val="00282D4A"/>
    <w:rsid w:val="00282E0C"/>
    <w:rsid w:val="00284126"/>
    <w:rsid w:val="00284C04"/>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CFF"/>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55E"/>
    <w:rsid w:val="00294650"/>
    <w:rsid w:val="002947C0"/>
    <w:rsid w:val="0029498E"/>
    <w:rsid w:val="002949FE"/>
    <w:rsid w:val="00294A2A"/>
    <w:rsid w:val="00294C7E"/>
    <w:rsid w:val="00294CFE"/>
    <w:rsid w:val="00294F55"/>
    <w:rsid w:val="00295764"/>
    <w:rsid w:val="00295B60"/>
    <w:rsid w:val="00295BE3"/>
    <w:rsid w:val="00295C5A"/>
    <w:rsid w:val="00295D56"/>
    <w:rsid w:val="00296089"/>
    <w:rsid w:val="00296304"/>
    <w:rsid w:val="002965B7"/>
    <w:rsid w:val="00296B07"/>
    <w:rsid w:val="00296C5D"/>
    <w:rsid w:val="00296D99"/>
    <w:rsid w:val="0029723D"/>
    <w:rsid w:val="002973EA"/>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B14"/>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05F"/>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40"/>
    <w:rsid w:val="002C1A79"/>
    <w:rsid w:val="002C1BD9"/>
    <w:rsid w:val="002C1C19"/>
    <w:rsid w:val="002C1D1B"/>
    <w:rsid w:val="002C23FF"/>
    <w:rsid w:val="002C2459"/>
    <w:rsid w:val="002C2593"/>
    <w:rsid w:val="002C2645"/>
    <w:rsid w:val="002C2715"/>
    <w:rsid w:val="002C2CC9"/>
    <w:rsid w:val="002C2E00"/>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17D"/>
    <w:rsid w:val="002C7395"/>
    <w:rsid w:val="002C7570"/>
    <w:rsid w:val="002C7618"/>
    <w:rsid w:val="002C780B"/>
    <w:rsid w:val="002C78F7"/>
    <w:rsid w:val="002C7CA2"/>
    <w:rsid w:val="002C7FBB"/>
    <w:rsid w:val="002D0061"/>
    <w:rsid w:val="002D037D"/>
    <w:rsid w:val="002D054C"/>
    <w:rsid w:val="002D08D8"/>
    <w:rsid w:val="002D0950"/>
    <w:rsid w:val="002D0E01"/>
    <w:rsid w:val="002D137F"/>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0A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91E"/>
    <w:rsid w:val="002D6BDC"/>
    <w:rsid w:val="002D6D76"/>
    <w:rsid w:val="002D6ED7"/>
    <w:rsid w:val="002D704B"/>
    <w:rsid w:val="002D7116"/>
    <w:rsid w:val="002D7254"/>
    <w:rsid w:val="002D732A"/>
    <w:rsid w:val="002D75DC"/>
    <w:rsid w:val="002D7F57"/>
    <w:rsid w:val="002E0001"/>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48E"/>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51"/>
    <w:rsid w:val="002E7699"/>
    <w:rsid w:val="002E78B9"/>
    <w:rsid w:val="002E7A00"/>
    <w:rsid w:val="002E7CFB"/>
    <w:rsid w:val="002E7D0E"/>
    <w:rsid w:val="002E7FFB"/>
    <w:rsid w:val="002F00BA"/>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A1C"/>
    <w:rsid w:val="002F2F74"/>
    <w:rsid w:val="002F30AB"/>
    <w:rsid w:val="002F3101"/>
    <w:rsid w:val="002F3515"/>
    <w:rsid w:val="002F3688"/>
    <w:rsid w:val="002F37FF"/>
    <w:rsid w:val="002F3B75"/>
    <w:rsid w:val="002F3CE6"/>
    <w:rsid w:val="002F3E5A"/>
    <w:rsid w:val="002F3F36"/>
    <w:rsid w:val="002F413D"/>
    <w:rsid w:val="002F42A3"/>
    <w:rsid w:val="002F4341"/>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BE5"/>
    <w:rsid w:val="002F6CEF"/>
    <w:rsid w:val="002F704B"/>
    <w:rsid w:val="002F7084"/>
    <w:rsid w:val="002F709B"/>
    <w:rsid w:val="002F71B7"/>
    <w:rsid w:val="002F71BD"/>
    <w:rsid w:val="002F7268"/>
    <w:rsid w:val="002F757E"/>
    <w:rsid w:val="002F7BCD"/>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56"/>
    <w:rsid w:val="0030409D"/>
    <w:rsid w:val="003043F1"/>
    <w:rsid w:val="003048A1"/>
    <w:rsid w:val="00304B93"/>
    <w:rsid w:val="00305393"/>
    <w:rsid w:val="00305B1C"/>
    <w:rsid w:val="0030604D"/>
    <w:rsid w:val="00306269"/>
    <w:rsid w:val="00306822"/>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796"/>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14"/>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1F2F"/>
    <w:rsid w:val="00331F6C"/>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14"/>
    <w:rsid w:val="00341891"/>
    <w:rsid w:val="00341D48"/>
    <w:rsid w:val="003421C5"/>
    <w:rsid w:val="00342350"/>
    <w:rsid w:val="00342479"/>
    <w:rsid w:val="00342670"/>
    <w:rsid w:val="0034269B"/>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5EE7"/>
    <w:rsid w:val="003465FC"/>
    <w:rsid w:val="0034687F"/>
    <w:rsid w:val="00346911"/>
    <w:rsid w:val="00346B09"/>
    <w:rsid w:val="00346D45"/>
    <w:rsid w:val="00346DFC"/>
    <w:rsid w:val="00347021"/>
    <w:rsid w:val="003473C2"/>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88C"/>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1F25"/>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50B"/>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303C"/>
    <w:rsid w:val="003731DB"/>
    <w:rsid w:val="00373294"/>
    <w:rsid w:val="003733B6"/>
    <w:rsid w:val="003733DD"/>
    <w:rsid w:val="00373C05"/>
    <w:rsid w:val="00373F41"/>
    <w:rsid w:val="00373FA0"/>
    <w:rsid w:val="0037406F"/>
    <w:rsid w:val="003740ED"/>
    <w:rsid w:val="003741E9"/>
    <w:rsid w:val="0037461C"/>
    <w:rsid w:val="003748E7"/>
    <w:rsid w:val="0037497B"/>
    <w:rsid w:val="003749C2"/>
    <w:rsid w:val="00374A46"/>
    <w:rsid w:val="00374C03"/>
    <w:rsid w:val="00374D01"/>
    <w:rsid w:val="00374F65"/>
    <w:rsid w:val="00374FF3"/>
    <w:rsid w:val="00375061"/>
    <w:rsid w:val="00375069"/>
    <w:rsid w:val="00375462"/>
    <w:rsid w:val="0037552C"/>
    <w:rsid w:val="00375625"/>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BDD"/>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B56"/>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7B3"/>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DE3"/>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1F4"/>
    <w:rsid w:val="003A56AB"/>
    <w:rsid w:val="003A5813"/>
    <w:rsid w:val="003A5867"/>
    <w:rsid w:val="003A593D"/>
    <w:rsid w:val="003A593F"/>
    <w:rsid w:val="003A59D8"/>
    <w:rsid w:val="003A5B9E"/>
    <w:rsid w:val="003A5C68"/>
    <w:rsid w:val="003A5DF7"/>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2B9"/>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2B10"/>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74B"/>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476"/>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0D"/>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2C2"/>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95"/>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C27"/>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AE5"/>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950"/>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0F3D"/>
    <w:rsid w:val="004417ED"/>
    <w:rsid w:val="004422DF"/>
    <w:rsid w:val="004422EE"/>
    <w:rsid w:val="00442699"/>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5E09"/>
    <w:rsid w:val="0044614C"/>
    <w:rsid w:val="00446250"/>
    <w:rsid w:val="00446304"/>
    <w:rsid w:val="00446367"/>
    <w:rsid w:val="004463D7"/>
    <w:rsid w:val="0044645F"/>
    <w:rsid w:val="00446483"/>
    <w:rsid w:val="004468E1"/>
    <w:rsid w:val="00446995"/>
    <w:rsid w:val="00446D3B"/>
    <w:rsid w:val="00446FD3"/>
    <w:rsid w:val="004470BE"/>
    <w:rsid w:val="004471B1"/>
    <w:rsid w:val="00447699"/>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36"/>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57"/>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4C"/>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C57"/>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2E72"/>
    <w:rsid w:val="004931B4"/>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943"/>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05E"/>
    <w:rsid w:val="004A1436"/>
    <w:rsid w:val="004A157F"/>
    <w:rsid w:val="004A1986"/>
    <w:rsid w:val="004A1DA4"/>
    <w:rsid w:val="004A1E62"/>
    <w:rsid w:val="004A2238"/>
    <w:rsid w:val="004A2367"/>
    <w:rsid w:val="004A237A"/>
    <w:rsid w:val="004A2673"/>
    <w:rsid w:val="004A26C6"/>
    <w:rsid w:val="004A288B"/>
    <w:rsid w:val="004A2A01"/>
    <w:rsid w:val="004A2A24"/>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5C4"/>
    <w:rsid w:val="004A6B18"/>
    <w:rsid w:val="004A6ED2"/>
    <w:rsid w:val="004A6FB1"/>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66C"/>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B72"/>
    <w:rsid w:val="004C5EDD"/>
    <w:rsid w:val="004C6310"/>
    <w:rsid w:val="004C6352"/>
    <w:rsid w:val="004C64F0"/>
    <w:rsid w:val="004C675A"/>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CE7"/>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85A"/>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42A"/>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5F5B"/>
    <w:rsid w:val="0050600F"/>
    <w:rsid w:val="00506186"/>
    <w:rsid w:val="00506391"/>
    <w:rsid w:val="005064C2"/>
    <w:rsid w:val="00506647"/>
    <w:rsid w:val="005066BA"/>
    <w:rsid w:val="005069CD"/>
    <w:rsid w:val="00506D28"/>
    <w:rsid w:val="00506DAC"/>
    <w:rsid w:val="00506EB2"/>
    <w:rsid w:val="0050700F"/>
    <w:rsid w:val="0050782B"/>
    <w:rsid w:val="005101F3"/>
    <w:rsid w:val="00510327"/>
    <w:rsid w:val="00510917"/>
    <w:rsid w:val="00510BDE"/>
    <w:rsid w:val="00510CFD"/>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21"/>
    <w:rsid w:val="0051494B"/>
    <w:rsid w:val="005149C6"/>
    <w:rsid w:val="00514A4A"/>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D5C"/>
    <w:rsid w:val="00522FF8"/>
    <w:rsid w:val="00523056"/>
    <w:rsid w:val="00523057"/>
    <w:rsid w:val="0052320F"/>
    <w:rsid w:val="0052326A"/>
    <w:rsid w:val="00523C1B"/>
    <w:rsid w:val="005241B3"/>
    <w:rsid w:val="005244D1"/>
    <w:rsid w:val="00524738"/>
    <w:rsid w:val="00524BFD"/>
    <w:rsid w:val="0052530F"/>
    <w:rsid w:val="00525720"/>
    <w:rsid w:val="00525738"/>
    <w:rsid w:val="00526514"/>
    <w:rsid w:val="0052667D"/>
    <w:rsid w:val="00526922"/>
    <w:rsid w:val="00526C0F"/>
    <w:rsid w:val="00526C96"/>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46"/>
    <w:rsid w:val="00530ABF"/>
    <w:rsid w:val="00530CEA"/>
    <w:rsid w:val="00530D91"/>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87D"/>
    <w:rsid w:val="00535D49"/>
    <w:rsid w:val="00535FB7"/>
    <w:rsid w:val="0053602E"/>
    <w:rsid w:val="005362A8"/>
    <w:rsid w:val="005363EA"/>
    <w:rsid w:val="00536658"/>
    <w:rsid w:val="0053690E"/>
    <w:rsid w:val="00536B37"/>
    <w:rsid w:val="00536F22"/>
    <w:rsid w:val="00537115"/>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12D"/>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867"/>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8A5"/>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A66"/>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18"/>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2AE9"/>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4EFE"/>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0EB6"/>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C80"/>
    <w:rsid w:val="00590D09"/>
    <w:rsid w:val="00590D98"/>
    <w:rsid w:val="00590EFB"/>
    <w:rsid w:val="00590F0D"/>
    <w:rsid w:val="00590F29"/>
    <w:rsid w:val="0059199F"/>
    <w:rsid w:val="00591A8C"/>
    <w:rsid w:val="00591C98"/>
    <w:rsid w:val="00591DC3"/>
    <w:rsid w:val="00592380"/>
    <w:rsid w:val="00592401"/>
    <w:rsid w:val="005929FD"/>
    <w:rsid w:val="00592A61"/>
    <w:rsid w:val="00592FB0"/>
    <w:rsid w:val="00592FCB"/>
    <w:rsid w:val="00593064"/>
    <w:rsid w:val="005934BC"/>
    <w:rsid w:val="00593585"/>
    <w:rsid w:val="005935D4"/>
    <w:rsid w:val="005938F7"/>
    <w:rsid w:val="00593D68"/>
    <w:rsid w:val="00593EE3"/>
    <w:rsid w:val="00594165"/>
    <w:rsid w:val="00594223"/>
    <w:rsid w:val="00594353"/>
    <w:rsid w:val="00594599"/>
    <w:rsid w:val="005947F2"/>
    <w:rsid w:val="00594932"/>
    <w:rsid w:val="00594E0D"/>
    <w:rsid w:val="00595154"/>
    <w:rsid w:val="0059559A"/>
    <w:rsid w:val="005955D0"/>
    <w:rsid w:val="00595642"/>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DA0"/>
    <w:rsid w:val="005A0FF8"/>
    <w:rsid w:val="005A1181"/>
    <w:rsid w:val="005A128E"/>
    <w:rsid w:val="005A1486"/>
    <w:rsid w:val="005A15C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18E"/>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3DF"/>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346"/>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4B2"/>
    <w:rsid w:val="005E75E5"/>
    <w:rsid w:val="005E76D0"/>
    <w:rsid w:val="005E798C"/>
    <w:rsid w:val="005E79FF"/>
    <w:rsid w:val="005E7B89"/>
    <w:rsid w:val="005E7F95"/>
    <w:rsid w:val="005F01DD"/>
    <w:rsid w:val="005F02D2"/>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0D"/>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9DD"/>
    <w:rsid w:val="00607B29"/>
    <w:rsid w:val="00607D3C"/>
    <w:rsid w:val="0061021F"/>
    <w:rsid w:val="006104FC"/>
    <w:rsid w:val="00610A78"/>
    <w:rsid w:val="00611090"/>
    <w:rsid w:val="006112D5"/>
    <w:rsid w:val="00611422"/>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D1C"/>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8D"/>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853"/>
    <w:rsid w:val="00643A12"/>
    <w:rsid w:val="00643C1B"/>
    <w:rsid w:val="00643C1C"/>
    <w:rsid w:val="00643C3B"/>
    <w:rsid w:val="00643D77"/>
    <w:rsid w:val="00643D89"/>
    <w:rsid w:val="00643DF1"/>
    <w:rsid w:val="00643EE1"/>
    <w:rsid w:val="00643FA4"/>
    <w:rsid w:val="006441CC"/>
    <w:rsid w:val="0064428E"/>
    <w:rsid w:val="00644692"/>
    <w:rsid w:val="00644802"/>
    <w:rsid w:val="0064496C"/>
    <w:rsid w:val="00644977"/>
    <w:rsid w:val="00644DB8"/>
    <w:rsid w:val="0064501F"/>
    <w:rsid w:val="006453FA"/>
    <w:rsid w:val="00645960"/>
    <w:rsid w:val="00645CE2"/>
    <w:rsid w:val="00645DEE"/>
    <w:rsid w:val="006461E9"/>
    <w:rsid w:val="00646338"/>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BAC"/>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50E"/>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0C4"/>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0C1"/>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6D8"/>
    <w:rsid w:val="006777A8"/>
    <w:rsid w:val="006778A9"/>
    <w:rsid w:val="0067790D"/>
    <w:rsid w:val="00677998"/>
    <w:rsid w:val="00677BFD"/>
    <w:rsid w:val="00677C61"/>
    <w:rsid w:val="00677CB5"/>
    <w:rsid w:val="00677F27"/>
    <w:rsid w:val="00677F36"/>
    <w:rsid w:val="00677FBE"/>
    <w:rsid w:val="00680631"/>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2E4E"/>
    <w:rsid w:val="00683163"/>
    <w:rsid w:val="00683227"/>
    <w:rsid w:val="006836C2"/>
    <w:rsid w:val="0068376D"/>
    <w:rsid w:val="00683C40"/>
    <w:rsid w:val="00683C4D"/>
    <w:rsid w:val="00683F12"/>
    <w:rsid w:val="00683F69"/>
    <w:rsid w:val="006842F5"/>
    <w:rsid w:val="006843E1"/>
    <w:rsid w:val="006846AE"/>
    <w:rsid w:val="006846D3"/>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068"/>
    <w:rsid w:val="006931BA"/>
    <w:rsid w:val="00693242"/>
    <w:rsid w:val="006937BE"/>
    <w:rsid w:val="0069418F"/>
    <w:rsid w:val="006942D2"/>
    <w:rsid w:val="0069435F"/>
    <w:rsid w:val="006944CA"/>
    <w:rsid w:val="00694A4B"/>
    <w:rsid w:val="006950F3"/>
    <w:rsid w:val="006951D3"/>
    <w:rsid w:val="006952A8"/>
    <w:rsid w:val="0069547B"/>
    <w:rsid w:val="00695575"/>
    <w:rsid w:val="00695587"/>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325"/>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08"/>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55"/>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312"/>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815"/>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0BD2"/>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B1"/>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BD5"/>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3967"/>
    <w:rsid w:val="006F3F98"/>
    <w:rsid w:val="006F4249"/>
    <w:rsid w:val="006F44D5"/>
    <w:rsid w:val="006F4909"/>
    <w:rsid w:val="006F4A8C"/>
    <w:rsid w:val="006F4BCA"/>
    <w:rsid w:val="006F5020"/>
    <w:rsid w:val="006F507C"/>
    <w:rsid w:val="006F5398"/>
    <w:rsid w:val="006F539A"/>
    <w:rsid w:val="006F5674"/>
    <w:rsid w:val="006F56CB"/>
    <w:rsid w:val="006F5A56"/>
    <w:rsid w:val="006F5A66"/>
    <w:rsid w:val="006F5CF5"/>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16"/>
    <w:rsid w:val="00726E44"/>
    <w:rsid w:val="00726F20"/>
    <w:rsid w:val="00727548"/>
    <w:rsid w:val="007275F4"/>
    <w:rsid w:val="00727831"/>
    <w:rsid w:val="00727889"/>
    <w:rsid w:val="00727AB5"/>
    <w:rsid w:val="00727B52"/>
    <w:rsid w:val="00727CD8"/>
    <w:rsid w:val="00727DB7"/>
    <w:rsid w:val="00727E16"/>
    <w:rsid w:val="007302B3"/>
    <w:rsid w:val="00730340"/>
    <w:rsid w:val="00730429"/>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189F"/>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BD4"/>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26"/>
    <w:rsid w:val="0075698D"/>
    <w:rsid w:val="00756CE2"/>
    <w:rsid w:val="00756DEA"/>
    <w:rsid w:val="00757242"/>
    <w:rsid w:val="00757AA7"/>
    <w:rsid w:val="00757B8A"/>
    <w:rsid w:val="00757BF4"/>
    <w:rsid w:val="00757E74"/>
    <w:rsid w:val="00760482"/>
    <w:rsid w:val="00760A41"/>
    <w:rsid w:val="00760A6C"/>
    <w:rsid w:val="00760A6E"/>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962"/>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A9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2D09"/>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1E8"/>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5A"/>
    <w:rsid w:val="007B20ED"/>
    <w:rsid w:val="007B227A"/>
    <w:rsid w:val="007B22D2"/>
    <w:rsid w:val="007B2317"/>
    <w:rsid w:val="007B23BA"/>
    <w:rsid w:val="007B2575"/>
    <w:rsid w:val="007B2C12"/>
    <w:rsid w:val="007B2F3F"/>
    <w:rsid w:val="007B3546"/>
    <w:rsid w:val="007B3860"/>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628"/>
    <w:rsid w:val="007B5DCC"/>
    <w:rsid w:val="007B5EB1"/>
    <w:rsid w:val="007B6337"/>
    <w:rsid w:val="007B65FE"/>
    <w:rsid w:val="007B67EA"/>
    <w:rsid w:val="007B680C"/>
    <w:rsid w:val="007B6CD2"/>
    <w:rsid w:val="007B6ED9"/>
    <w:rsid w:val="007B7035"/>
    <w:rsid w:val="007B71F4"/>
    <w:rsid w:val="007B74BC"/>
    <w:rsid w:val="007B74DD"/>
    <w:rsid w:val="007B7600"/>
    <w:rsid w:val="007B76DA"/>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014"/>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4DF0"/>
    <w:rsid w:val="007D5213"/>
    <w:rsid w:val="007D540A"/>
    <w:rsid w:val="007D55BE"/>
    <w:rsid w:val="007D5DED"/>
    <w:rsid w:val="007D615C"/>
    <w:rsid w:val="007D642F"/>
    <w:rsid w:val="007D6BC9"/>
    <w:rsid w:val="007D6CE0"/>
    <w:rsid w:val="007D6CE8"/>
    <w:rsid w:val="007D6F88"/>
    <w:rsid w:val="007D71C9"/>
    <w:rsid w:val="007D7500"/>
    <w:rsid w:val="007D7567"/>
    <w:rsid w:val="007D75DB"/>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C98"/>
    <w:rsid w:val="007E6CB1"/>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36C"/>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C7A"/>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A4"/>
    <w:rsid w:val="008047C4"/>
    <w:rsid w:val="00804A38"/>
    <w:rsid w:val="00804D1E"/>
    <w:rsid w:val="00804DFD"/>
    <w:rsid w:val="00805407"/>
    <w:rsid w:val="0080560E"/>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10A"/>
    <w:rsid w:val="0081229E"/>
    <w:rsid w:val="0081278C"/>
    <w:rsid w:val="0081297D"/>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DBC"/>
    <w:rsid w:val="00820EA2"/>
    <w:rsid w:val="008210CC"/>
    <w:rsid w:val="008211FC"/>
    <w:rsid w:val="0082135B"/>
    <w:rsid w:val="008215FC"/>
    <w:rsid w:val="008216D4"/>
    <w:rsid w:val="008219E1"/>
    <w:rsid w:val="00821AC3"/>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5C3"/>
    <w:rsid w:val="0083383F"/>
    <w:rsid w:val="00833ADF"/>
    <w:rsid w:val="00833CE3"/>
    <w:rsid w:val="00833E3D"/>
    <w:rsid w:val="00833E8A"/>
    <w:rsid w:val="0083404B"/>
    <w:rsid w:val="0083411C"/>
    <w:rsid w:val="008342E6"/>
    <w:rsid w:val="00834553"/>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5C9"/>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5F6"/>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77A"/>
    <w:rsid w:val="0085086A"/>
    <w:rsid w:val="0085094E"/>
    <w:rsid w:val="00850D2C"/>
    <w:rsid w:val="00851031"/>
    <w:rsid w:val="008511A7"/>
    <w:rsid w:val="008512F4"/>
    <w:rsid w:val="00851920"/>
    <w:rsid w:val="00851A01"/>
    <w:rsid w:val="00852232"/>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22A"/>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1F81"/>
    <w:rsid w:val="008720CC"/>
    <w:rsid w:val="008720E1"/>
    <w:rsid w:val="0087246B"/>
    <w:rsid w:val="00872963"/>
    <w:rsid w:val="00872AF1"/>
    <w:rsid w:val="00872F7E"/>
    <w:rsid w:val="00872FCF"/>
    <w:rsid w:val="008730EF"/>
    <w:rsid w:val="00873274"/>
    <w:rsid w:val="00873758"/>
    <w:rsid w:val="00873873"/>
    <w:rsid w:val="008738EF"/>
    <w:rsid w:val="00873C8F"/>
    <w:rsid w:val="00873D2F"/>
    <w:rsid w:val="008742E8"/>
    <w:rsid w:val="008742FA"/>
    <w:rsid w:val="008748B5"/>
    <w:rsid w:val="008748C8"/>
    <w:rsid w:val="00874939"/>
    <w:rsid w:val="00874AEE"/>
    <w:rsid w:val="00874BD0"/>
    <w:rsid w:val="00874FB7"/>
    <w:rsid w:val="00875082"/>
    <w:rsid w:val="008750B4"/>
    <w:rsid w:val="0087511E"/>
    <w:rsid w:val="0087538B"/>
    <w:rsid w:val="0087551A"/>
    <w:rsid w:val="00875C28"/>
    <w:rsid w:val="00875C2A"/>
    <w:rsid w:val="00875EC4"/>
    <w:rsid w:val="00875F73"/>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127"/>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DD8"/>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6FF"/>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9"/>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700B"/>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ABD"/>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082"/>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8DD"/>
    <w:rsid w:val="008C7D38"/>
    <w:rsid w:val="008C7F7E"/>
    <w:rsid w:val="008D02C3"/>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2FE"/>
    <w:rsid w:val="008D5391"/>
    <w:rsid w:val="008D5510"/>
    <w:rsid w:val="008D576B"/>
    <w:rsid w:val="008D5B64"/>
    <w:rsid w:val="008D5BB4"/>
    <w:rsid w:val="008D5CD7"/>
    <w:rsid w:val="008D5D2E"/>
    <w:rsid w:val="008D6098"/>
    <w:rsid w:val="008D6102"/>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0A6C"/>
    <w:rsid w:val="008E1046"/>
    <w:rsid w:val="008E12DF"/>
    <w:rsid w:val="008E13CB"/>
    <w:rsid w:val="008E13E3"/>
    <w:rsid w:val="008E183D"/>
    <w:rsid w:val="008E1912"/>
    <w:rsid w:val="008E1C74"/>
    <w:rsid w:val="008E26DB"/>
    <w:rsid w:val="008E26EA"/>
    <w:rsid w:val="008E27A7"/>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7E1"/>
    <w:rsid w:val="008E5B4F"/>
    <w:rsid w:val="008E5C85"/>
    <w:rsid w:val="008E6051"/>
    <w:rsid w:val="008E6082"/>
    <w:rsid w:val="008E66F9"/>
    <w:rsid w:val="008E6A18"/>
    <w:rsid w:val="008E6B71"/>
    <w:rsid w:val="008E6E79"/>
    <w:rsid w:val="008E73AF"/>
    <w:rsid w:val="008E7473"/>
    <w:rsid w:val="008E7478"/>
    <w:rsid w:val="008E75C5"/>
    <w:rsid w:val="008E7846"/>
    <w:rsid w:val="008E7864"/>
    <w:rsid w:val="008E7A3B"/>
    <w:rsid w:val="008F00FE"/>
    <w:rsid w:val="008F02B4"/>
    <w:rsid w:val="008F057C"/>
    <w:rsid w:val="008F0C76"/>
    <w:rsid w:val="008F0E02"/>
    <w:rsid w:val="008F0EF5"/>
    <w:rsid w:val="008F1856"/>
    <w:rsid w:val="008F1BD9"/>
    <w:rsid w:val="008F1D7A"/>
    <w:rsid w:val="008F2268"/>
    <w:rsid w:val="008F2B08"/>
    <w:rsid w:val="008F2D5E"/>
    <w:rsid w:val="008F2ED8"/>
    <w:rsid w:val="008F3179"/>
    <w:rsid w:val="008F32DF"/>
    <w:rsid w:val="008F36D2"/>
    <w:rsid w:val="008F3B4F"/>
    <w:rsid w:val="008F3B8A"/>
    <w:rsid w:val="008F3BE5"/>
    <w:rsid w:val="008F3D44"/>
    <w:rsid w:val="008F3D89"/>
    <w:rsid w:val="008F4041"/>
    <w:rsid w:val="008F41DE"/>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2B8"/>
    <w:rsid w:val="008F762F"/>
    <w:rsid w:val="008F7EB3"/>
    <w:rsid w:val="008F7F66"/>
    <w:rsid w:val="008F7F8B"/>
    <w:rsid w:val="009001FC"/>
    <w:rsid w:val="00900331"/>
    <w:rsid w:val="00900391"/>
    <w:rsid w:val="009003B2"/>
    <w:rsid w:val="0090064E"/>
    <w:rsid w:val="009006BF"/>
    <w:rsid w:val="00900A0E"/>
    <w:rsid w:val="00901109"/>
    <w:rsid w:val="009011F0"/>
    <w:rsid w:val="00901237"/>
    <w:rsid w:val="0090145A"/>
    <w:rsid w:val="00901683"/>
    <w:rsid w:val="00901B18"/>
    <w:rsid w:val="0090232C"/>
    <w:rsid w:val="009025A4"/>
    <w:rsid w:val="0090278A"/>
    <w:rsid w:val="0090283B"/>
    <w:rsid w:val="009028DD"/>
    <w:rsid w:val="00902D0E"/>
    <w:rsid w:val="00903951"/>
    <w:rsid w:val="0090397B"/>
    <w:rsid w:val="00903B11"/>
    <w:rsid w:val="00903C46"/>
    <w:rsid w:val="009040A4"/>
    <w:rsid w:val="009045B8"/>
    <w:rsid w:val="009046EC"/>
    <w:rsid w:val="0090516D"/>
    <w:rsid w:val="0090517F"/>
    <w:rsid w:val="00905299"/>
    <w:rsid w:val="009052A9"/>
    <w:rsid w:val="0090540A"/>
    <w:rsid w:val="009056D4"/>
    <w:rsid w:val="009059AB"/>
    <w:rsid w:val="00905B0E"/>
    <w:rsid w:val="00905BB5"/>
    <w:rsid w:val="00905E6B"/>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5CCB"/>
    <w:rsid w:val="009161A4"/>
    <w:rsid w:val="009163E0"/>
    <w:rsid w:val="0091659A"/>
    <w:rsid w:val="009166EA"/>
    <w:rsid w:val="009167CB"/>
    <w:rsid w:val="009167E7"/>
    <w:rsid w:val="00916852"/>
    <w:rsid w:val="00916881"/>
    <w:rsid w:val="00916956"/>
    <w:rsid w:val="009169BB"/>
    <w:rsid w:val="009169E3"/>
    <w:rsid w:val="00916A15"/>
    <w:rsid w:val="00916B67"/>
    <w:rsid w:val="00916DD3"/>
    <w:rsid w:val="00916ED5"/>
    <w:rsid w:val="00916F02"/>
    <w:rsid w:val="00916FB3"/>
    <w:rsid w:val="009170A4"/>
    <w:rsid w:val="009171A8"/>
    <w:rsid w:val="00917597"/>
    <w:rsid w:val="00917CF5"/>
    <w:rsid w:val="00917F26"/>
    <w:rsid w:val="0092040E"/>
    <w:rsid w:val="00920519"/>
    <w:rsid w:val="00920770"/>
    <w:rsid w:val="00920BA4"/>
    <w:rsid w:val="00920D1D"/>
    <w:rsid w:val="009210D1"/>
    <w:rsid w:val="0092122E"/>
    <w:rsid w:val="009213BA"/>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3F16"/>
    <w:rsid w:val="00924566"/>
    <w:rsid w:val="0092469A"/>
    <w:rsid w:val="00924850"/>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B79"/>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24E"/>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5B9"/>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E2C"/>
    <w:rsid w:val="00957F1D"/>
    <w:rsid w:val="00957F72"/>
    <w:rsid w:val="009602A4"/>
    <w:rsid w:val="009602DE"/>
    <w:rsid w:val="009605CD"/>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9E3"/>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7B"/>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EB"/>
    <w:rsid w:val="009725F1"/>
    <w:rsid w:val="00972929"/>
    <w:rsid w:val="00972A73"/>
    <w:rsid w:val="00972F7D"/>
    <w:rsid w:val="009735E4"/>
    <w:rsid w:val="009736F6"/>
    <w:rsid w:val="0097398B"/>
    <w:rsid w:val="00973C93"/>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AE0"/>
    <w:rsid w:val="0098204F"/>
    <w:rsid w:val="00982344"/>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4F73"/>
    <w:rsid w:val="00985408"/>
    <w:rsid w:val="0098561C"/>
    <w:rsid w:val="0098574F"/>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BD7"/>
    <w:rsid w:val="00987D11"/>
    <w:rsid w:val="00987DB0"/>
    <w:rsid w:val="00987E2D"/>
    <w:rsid w:val="00987E5F"/>
    <w:rsid w:val="0099048E"/>
    <w:rsid w:val="009906A6"/>
    <w:rsid w:val="00990981"/>
    <w:rsid w:val="00990C3E"/>
    <w:rsid w:val="00990E5E"/>
    <w:rsid w:val="009912D3"/>
    <w:rsid w:val="009913B2"/>
    <w:rsid w:val="009915E0"/>
    <w:rsid w:val="00991963"/>
    <w:rsid w:val="00991BF6"/>
    <w:rsid w:val="00991D63"/>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AC6"/>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3E"/>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6EE4"/>
    <w:rsid w:val="009A72A4"/>
    <w:rsid w:val="009A736E"/>
    <w:rsid w:val="009A756A"/>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1A4"/>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15"/>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5C0"/>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6A4"/>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D14"/>
    <w:rsid w:val="009C7E40"/>
    <w:rsid w:val="009D0B0B"/>
    <w:rsid w:val="009D0B4F"/>
    <w:rsid w:val="009D0C0E"/>
    <w:rsid w:val="009D141F"/>
    <w:rsid w:val="009D15AF"/>
    <w:rsid w:val="009D1798"/>
    <w:rsid w:val="009D1906"/>
    <w:rsid w:val="009D1B31"/>
    <w:rsid w:val="009D1D37"/>
    <w:rsid w:val="009D1DD6"/>
    <w:rsid w:val="009D1FDB"/>
    <w:rsid w:val="009D214C"/>
    <w:rsid w:val="009D2277"/>
    <w:rsid w:val="009D2332"/>
    <w:rsid w:val="009D26BA"/>
    <w:rsid w:val="009D2A70"/>
    <w:rsid w:val="009D2B03"/>
    <w:rsid w:val="009D2DEF"/>
    <w:rsid w:val="009D320C"/>
    <w:rsid w:val="009D34FD"/>
    <w:rsid w:val="009D3569"/>
    <w:rsid w:val="009D38F8"/>
    <w:rsid w:val="009D3A5A"/>
    <w:rsid w:val="009D3DAF"/>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1DEB"/>
    <w:rsid w:val="009E2203"/>
    <w:rsid w:val="009E23E8"/>
    <w:rsid w:val="009E2534"/>
    <w:rsid w:val="009E27B3"/>
    <w:rsid w:val="009E2C95"/>
    <w:rsid w:val="009E2E27"/>
    <w:rsid w:val="009E30AD"/>
    <w:rsid w:val="009E31ED"/>
    <w:rsid w:val="009E34B4"/>
    <w:rsid w:val="009E37AF"/>
    <w:rsid w:val="009E398C"/>
    <w:rsid w:val="009E39D5"/>
    <w:rsid w:val="009E3B35"/>
    <w:rsid w:val="009E3BEC"/>
    <w:rsid w:val="009E3CC5"/>
    <w:rsid w:val="009E4191"/>
    <w:rsid w:val="009E4CF7"/>
    <w:rsid w:val="009E4FD2"/>
    <w:rsid w:val="009E5040"/>
    <w:rsid w:val="009E5373"/>
    <w:rsid w:val="009E578A"/>
    <w:rsid w:val="009E5977"/>
    <w:rsid w:val="009E5CB2"/>
    <w:rsid w:val="009E5EA5"/>
    <w:rsid w:val="009E5F51"/>
    <w:rsid w:val="009E6280"/>
    <w:rsid w:val="009E66CC"/>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2CF5"/>
    <w:rsid w:val="009F3397"/>
    <w:rsid w:val="009F3427"/>
    <w:rsid w:val="009F378D"/>
    <w:rsid w:val="009F3945"/>
    <w:rsid w:val="009F3A6C"/>
    <w:rsid w:val="009F3B27"/>
    <w:rsid w:val="009F3BEF"/>
    <w:rsid w:val="009F3C9E"/>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75C"/>
    <w:rsid w:val="00A038DB"/>
    <w:rsid w:val="00A038FE"/>
    <w:rsid w:val="00A03F30"/>
    <w:rsid w:val="00A041F7"/>
    <w:rsid w:val="00A04234"/>
    <w:rsid w:val="00A0426A"/>
    <w:rsid w:val="00A0426C"/>
    <w:rsid w:val="00A043C6"/>
    <w:rsid w:val="00A04434"/>
    <w:rsid w:val="00A04552"/>
    <w:rsid w:val="00A048A1"/>
    <w:rsid w:val="00A04B34"/>
    <w:rsid w:val="00A04E15"/>
    <w:rsid w:val="00A05515"/>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2B3"/>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62F"/>
    <w:rsid w:val="00A137C5"/>
    <w:rsid w:val="00A13CC8"/>
    <w:rsid w:val="00A13F8B"/>
    <w:rsid w:val="00A142C3"/>
    <w:rsid w:val="00A14529"/>
    <w:rsid w:val="00A14592"/>
    <w:rsid w:val="00A14CB9"/>
    <w:rsid w:val="00A1521C"/>
    <w:rsid w:val="00A154D6"/>
    <w:rsid w:val="00A155A9"/>
    <w:rsid w:val="00A15892"/>
    <w:rsid w:val="00A15931"/>
    <w:rsid w:val="00A1612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2A"/>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A11"/>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545"/>
    <w:rsid w:val="00A3162C"/>
    <w:rsid w:val="00A3193A"/>
    <w:rsid w:val="00A319A4"/>
    <w:rsid w:val="00A31A39"/>
    <w:rsid w:val="00A31ABD"/>
    <w:rsid w:val="00A31B36"/>
    <w:rsid w:val="00A31BCD"/>
    <w:rsid w:val="00A3226A"/>
    <w:rsid w:val="00A3229C"/>
    <w:rsid w:val="00A32372"/>
    <w:rsid w:val="00A3274F"/>
    <w:rsid w:val="00A327E0"/>
    <w:rsid w:val="00A3286D"/>
    <w:rsid w:val="00A32CAC"/>
    <w:rsid w:val="00A32D68"/>
    <w:rsid w:val="00A3313C"/>
    <w:rsid w:val="00A33B78"/>
    <w:rsid w:val="00A3402E"/>
    <w:rsid w:val="00A3415D"/>
    <w:rsid w:val="00A343EB"/>
    <w:rsid w:val="00A34A19"/>
    <w:rsid w:val="00A34DF4"/>
    <w:rsid w:val="00A350D8"/>
    <w:rsid w:val="00A3539F"/>
    <w:rsid w:val="00A3591A"/>
    <w:rsid w:val="00A35B5D"/>
    <w:rsid w:val="00A35F76"/>
    <w:rsid w:val="00A36554"/>
    <w:rsid w:val="00A36574"/>
    <w:rsid w:val="00A36687"/>
    <w:rsid w:val="00A366CB"/>
    <w:rsid w:val="00A36BF1"/>
    <w:rsid w:val="00A36F77"/>
    <w:rsid w:val="00A376B9"/>
    <w:rsid w:val="00A37893"/>
    <w:rsid w:val="00A379EF"/>
    <w:rsid w:val="00A37AC6"/>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2EF2"/>
    <w:rsid w:val="00A430D0"/>
    <w:rsid w:val="00A432DA"/>
    <w:rsid w:val="00A432E4"/>
    <w:rsid w:val="00A437DD"/>
    <w:rsid w:val="00A43C72"/>
    <w:rsid w:val="00A43E1D"/>
    <w:rsid w:val="00A43E40"/>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59F"/>
    <w:rsid w:val="00A46771"/>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070"/>
    <w:rsid w:val="00A738FC"/>
    <w:rsid w:val="00A73C59"/>
    <w:rsid w:val="00A73E64"/>
    <w:rsid w:val="00A73F77"/>
    <w:rsid w:val="00A7445A"/>
    <w:rsid w:val="00A744DF"/>
    <w:rsid w:val="00A745B7"/>
    <w:rsid w:val="00A747ED"/>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5FD"/>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A2"/>
    <w:rsid w:val="00A8478A"/>
    <w:rsid w:val="00A84A45"/>
    <w:rsid w:val="00A84A98"/>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97BC3"/>
    <w:rsid w:val="00AA0486"/>
    <w:rsid w:val="00AA050E"/>
    <w:rsid w:val="00AA0528"/>
    <w:rsid w:val="00AA058F"/>
    <w:rsid w:val="00AA072B"/>
    <w:rsid w:val="00AA0C37"/>
    <w:rsid w:val="00AA0EE9"/>
    <w:rsid w:val="00AA0F44"/>
    <w:rsid w:val="00AA102A"/>
    <w:rsid w:val="00AA12F7"/>
    <w:rsid w:val="00AA169B"/>
    <w:rsid w:val="00AA1910"/>
    <w:rsid w:val="00AA1AE4"/>
    <w:rsid w:val="00AA1CFF"/>
    <w:rsid w:val="00AA1F61"/>
    <w:rsid w:val="00AA20C7"/>
    <w:rsid w:val="00AA20FB"/>
    <w:rsid w:val="00AA22A4"/>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0AF"/>
    <w:rsid w:val="00AB2656"/>
    <w:rsid w:val="00AB297C"/>
    <w:rsid w:val="00AB2B39"/>
    <w:rsid w:val="00AB2B72"/>
    <w:rsid w:val="00AB2CBB"/>
    <w:rsid w:val="00AB33A4"/>
    <w:rsid w:val="00AB345A"/>
    <w:rsid w:val="00AB34E3"/>
    <w:rsid w:val="00AB35A0"/>
    <w:rsid w:val="00AB361D"/>
    <w:rsid w:val="00AB3623"/>
    <w:rsid w:val="00AB37A3"/>
    <w:rsid w:val="00AB3BDB"/>
    <w:rsid w:val="00AB3D7B"/>
    <w:rsid w:val="00AB3E28"/>
    <w:rsid w:val="00AB4295"/>
    <w:rsid w:val="00AB49A2"/>
    <w:rsid w:val="00AB4A0F"/>
    <w:rsid w:val="00AB4AC2"/>
    <w:rsid w:val="00AB4B01"/>
    <w:rsid w:val="00AB4B31"/>
    <w:rsid w:val="00AB4D2E"/>
    <w:rsid w:val="00AB4F6A"/>
    <w:rsid w:val="00AB5219"/>
    <w:rsid w:val="00AB5338"/>
    <w:rsid w:val="00AB557B"/>
    <w:rsid w:val="00AB594C"/>
    <w:rsid w:val="00AB5FC6"/>
    <w:rsid w:val="00AB64AA"/>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5E19"/>
    <w:rsid w:val="00AC6B56"/>
    <w:rsid w:val="00AC6E55"/>
    <w:rsid w:val="00AC6F08"/>
    <w:rsid w:val="00AC6FB4"/>
    <w:rsid w:val="00AC7339"/>
    <w:rsid w:val="00AC7395"/>
    <w:rsid w:val="00AC75E2"/>
    <w:rsid w:val="00AC780F"/>
    <w:rsid w:val="00AC7DA2"/>
    <w:rsid w:val="00AC7DC8"/>
    <w:rsid w:val="00AD02D4"/>
    <w:rsid w:val="00AD0424"/>
    <w:rsid w:val="00AD05F4"/>
    <w:rsid w:val="00AD06C9"/>
    <w:rsid w:val="00AD0B48"/>
    <w:rsid w:val="00AD0C33"/>
    <w:rsid w:val="00AD113A"/>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87"/>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5E6"/>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B32"/>
    <w:rsid w:val="00AE4CD9"/>
    <w:rsid w:val="00AE4E18"/>
    <w:rsid w:val="00AE4F1B"/>
    <w:rsid w:val="00AE52F6"/>
    <w:rsid w:val="00AE5331"/>
    <w:rsid w:val="00AE5348"/>
    <w:rsid w:val="00AE5401"/>
    <w:rsid w:val="00AE54F0"/>
    <w:rsid w:val="00AE54FB"/>
    <w:rsid w:val="00AE56BF"/>
    <w:rsid w:val="00AE56C1"/>
    <w:rsid w:val="00AE5A32"/>
    <w:rsid w:val="00AE5A43"/>
    <w:rsid w:val="00AE6225"/>
    <w:rsid w:val="00AE6286"/>
    <w:rsid w:val="00AE62A7"/>
    <w:rsid w:val="00AE632C"/>
    <w:rsid w:val="00AE65F9"/>
    <w:rsid w:val="00AE6B19"/>
    <w:rsid w:val="00AE7124"/>
    <w:rsid w:val="00AE713A"/>
    <w:rsid w:val="00AE727F"/>
    <w:rsid w:val="00AE731B"/>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5D"/>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B43"/>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ED1"/>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8A7"/>
    <w:rsid w:val="00B269BE"/>
    <w:rsid w:val="00B26B57"/>
    <w:rsid w:val="00B26BE1"/>
    <w:rsid w:val="00B26F0A"/>
    <w:rsid w:val="00B27058"/>
    <w:rsid w:val="00B27179"/>
    <w:rsid w:val="00B2727F"/>
    <w:rsid w:val="00B27338"/>
    <w:rsid w:val="00B273E7"/>
    <w:rsid w:val="00B274D9"/>
    <w:rsid w:val="00B27812"/>
    <w:rsid w:val="00B27BE9"/>
    <w:rsid w:val="00B27F2E"/>
    <w:rsid w:val="00B27F6E"/>
    <w:rsid w:val="00B27FD0"/>
    <w:rsid w:val="00B3006B"/>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0E6"/>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92D"/>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BA2"/>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9EF"/>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7AB"/>
    <w:rsid w:val="00B6181E"/>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D5D"/>
    <w:rsid w:val="00B65DBB"/>
    <w:rsid w:val="00B65ED7"/>
    <w:rsid w:val="00B66012"/>
    <w:rsid w:val="00B660A8"/>
    <w:rsid w:val="00B666AE"/>
    <w:rsid w:val="00B66827"/>
    <w:rsid w:val="00B66917"/>
    <w:rsid w:val="00B66B87"/>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9F2"/>
    <w:rsid w:val="00B72A5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1BF"/>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753"/>
    <w:rsid w:val="00B97870"/>
    <w:rsid w:val="00B979A4"/>
    <w:rsid w:val="00B97FB4"/>
    <w:rsid w:val="00BA046E"/>
    <w:rsid w:val="00BA0777"/>
    <w:rsid w:val="00BA0864"/>
    <w:rsid w:val="00BA1136"/>
    <w:rsid w:val="00BA1424"/>
    <w:rsid w:val="00BA182F"/>
    <w:rsid w:val="00BA1CA4"/>
    <w:rsid w:val="00BA1E60"/>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4F7"/>
    <w:rsid w:val="00BA359A"/>
    <w:rsid w:val="00BA3E5B"/>
    <w:rsid w:val="00BA3F6C"/>
    <w:rsid w:val="00BA4A10"/>
    <w:rsid w:val="00BA4B78"/>
    <w:rsid w:val="00BA4EAB"/>
    <w:rsid w:val="00BA5077"/>
    <w:rsid w:val="00BA50AB"/>
    <w:rsid w:val="00BA52AF"/>
    <w:rsid w:val="00BA53D6"/>
    <w:rsid w:val="00BA548C"/>
    <w:rsid w:val="00BA57E1"/>
    <w:rsid w:val="00BA5877"/>
    <w:rsid w:val="00BA5BAE"/>
    <w:rsid w:val="00BA5BD3"/>
    <w:rsid w:val="00BA5DEB"/>
    <w:rsid w:val="00BA5FD3"/>
    <w:rsid w:val="00BA60ED"/>
    <w:rsid w:val="00BA664D"/>
    <w:rsid w:val="00BA691D"/>
    <w:rsid w:val="00BA6A34"/>
    <w:rsid w:val="00BA6F9B"/>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7F2"/>
    <w:rsid w:val="00BB38FE"/>
    <w:rsid w:val="00BB3A16"/>
    <w:rsid w:val="00BB3B27"/>
    <w:rsid w:val="00BB3BA9"/>
    <w:rsid w:val="00BB3E1A"/>
    <w:rsid w:val="00BB41FD"/>
    <w:rsid w:val="00BB476D"/>
    <w:rsid w:val="00BB4DE1"/>
    <w:rsid w:val="00BB5669"/>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0F36"/>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5F6"/>
    <w:rsid w:val="00BD070C"/>
    <w:rsid w:val="00BD0A11"/>
    <w:rsid w:val="00BD0B1A"/>
    <w:rsid w:val="00BD0C34"/>
    <w:rsid w:val="00BD0F41"/>
    <w:rsid w:val="00BD14D4"/>
    <w:rsid w:val="00BD156A"/>
    <w:rsid w:val="00BD16BF"/>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1FB"/>
    <w:rsid w:val="00BD45FB"/>
    <w:rsid w:val="00BD51BE"/>
    <w:rsid w:val="00BD5394"/>
    <w:rsid w:val="00BD5435"/>
    <w:rsid w:val="00BD5A19"/>
    <w:rsid w:val="00BD5A59"/>
    <w:rsid w:val="00BD60FB"/>
    <w:rsid w:val="00BD6508"/>
    <w:rsid w:val="00BD6884"/>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A40"/>
    <w:rsid w:val="00BE0CDB"/>
    <w:rsid w:val="00BE0FEC"/>
    <w:rsid w:val="00BE198E"/>
    <w:rsid w:val="00BE1ACA"/>
    <w:rsid w:val="00BE1EB0"/>
    <w:rsid w:val="00BE1F3A"/>
    <w:rsid w:val="00BE1F55"/>
    <w:rsid w:val="00BE216D"/>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E7D33"/>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5D67"/>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743"/>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5E1"/>
    <w:rsid w:val="00C23995"/>
    <w:rsid w:val="00C23BEA"/>
    <w:rsid w:val="00C23CD2"/>
    <w:rsid w:val="00C24702"/>
    <w:rsid w:val="00C24920"/>
    <w:rsid w:val="00C24947"/>
    <w:rsid w:val="00C24E25"/>
    <w:rsid w:val="00C24EC1"/>
    <w:rsid w:val="00C24F30"/>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27F05"/>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6B3"/>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8"/>
    <w:rsid w:val="00C4385F"/>
    <w:rsid w:val="00C439CA"/>
    <w:rsid w:val="00C43AA8"/>
    <w:rsid w:val="00C43BA4"/>
    <w:rsid w:val="00C445B0"/>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469"/>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A31"/>
    <w:rsid w:val="00C51C4F"/>
    <w:rsid w:val="00C51CC5"/>
    <w:rsid w:val="00C51D0B"/>
    <w:rsid w:val="00C51EB8"/>
    <w:rsid w:val="00C52011"/>
    <w:rsid w:val="00C522BF"/>
    <w:rsid w:val="00C52411"/>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53"/>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3"/>
    <w:rsid w:val="00C61577"/>
    <w:rsid w:val="00C61621"/>
    <w:rsid w:val="00C6163A"/>
    <w:rsid w:val="00C61651"/>
    <w:rsid w:val="00C61676"/>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8C1"/>
    <w:rsid w:val="00C66B41"/>
    <w:rsid w:val="00C66B8C"/>
    <w:rsid w:val="00C66B9B"/>
    <w:rsid w:val="00C67130"/>
    <w:rsid w:val="00C6722B"/>
    <w:rsid w:val="00C6731A"/>
    <w:rsid w:val="00C673D0"/>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3D"/>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A98"/>
    <w:rsid w:val="00C90D63"/>
    <w:rsid w:val="00C91260"/>
    <w:rsid w:val="00C91C63"/>
    <w:rsid w:val="00C91E7B"/>
    <w:rsid w:val="00C9217C"/>
    <w:rsid w:val="00C923A1"/>
    <w:rsid w:val="00C923A7"/>
    <w:rsid w:val="00C92502"/>
    <w:rsid w:val="00C927AE"/>
    <w:rsid w:val="00C92F80"/>
    <w:rsid w:val="00C92FE5"/>
    <w:rsid w:val="00C93279"/>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C2"/>
    <w:rsid w:val="00C972D4"/>
    <w:rsid w:val="00C97422"/>
    <w:rsid w:val="00C9748D"/>
    <w:rsid w:val="00C97D4E"/>
    <w:rsid w:val="00C97ED6"/>
    <w:rsid w:val="00CA02B9"/>
    <w:rsid w:val="00CA0302"/>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1D3B"/>
    <w:rsid w:val="00CA25A3"/>
    <w:rsid w:val="00CA266A"/>
    <w:rsid w:val="00CA2AD4"/>
    <w:rsid w:val="00CA2D37"/>
    <w:rsid w:val="00CA2E09"/>
    <w:rsid w:val="00CA30E0"/>
    <w:rsid w:val="00CA3182"/>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7D2"/>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5DD"/>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4C6"/>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E6F"/>
    <w:rsid w:val="00CC5F5A"/>
    <w:rsid w:val="00CC680B"/>
    <w:rsid w:val="00CC69AD"/>
    <w:rsid w:val="00CC741F"/>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355"/>
    <w:rsid w:val="00CD768D"/>
    <w:rsid w:val="00CD77E9"/>
    <w:rsid w:val="00CD77F5"/>
    <w:rsid w:val="00CD7D47"/>
    <w:rsid w:val="00CD7F68"/>
    <w:rsid w:val="00CE0581"/>
    <w:rsid w:val="00CE0B36"/>
    <w:rsid w:val="00CE0D95"/>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4D1"/>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148"/>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CBB"/>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4B41"/>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A"/>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1AF"/>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C2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76"/>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09"/>
    <w:rsid w:val="00D60F51"/>
    <w:rsid w:val="00D6180E"/>
    <w:rsid w:val="00D6191E"/>
    <w:rsid w:val="00D61B41"/>
    <w:rsid w:val="00D62041"/>
    <w:rsid w:val="00D6241C"/>
    <w:rsid w:val="00D62783"/>
    <w:rsid w:val="00D62E61"/>
    <w:rsid w:val="00D63062"/>
    <w:rsid w:val="00D63290"/>
    <w:rsid w:val="00D63736"/>
    <w:rsid w:val="00D63963"/>
    <w:rsid w:val="00D63C67"/>
    <w:rsid w:val="00D63D91"/>
    <w:rsid w:val="00D6419C"/>
    <w:rsid w:val="00D64370"/>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CC9"/>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209"/>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3FE8"/>
    <w:rsid w:val="00D84293"/>
    <w:rsid w:val="00D84342"/>
    <w:rsid w:val="00D84386"/>
    <w:rsid w:val="00D84912"/>
    <w:rsid w:val="00D8498E"/>
    <w:rsid w:val="00D84A63"/>
    <w:rsid w:val="00D84B5F"/>
    <w:rsid w:val="00D84C82"/>
    <w:rsid w:val="00D84CF0"/>
    <w:rsid w:val="00D84E41"/>
    <w:rsid w:val="00D84ECE"/>
    <w:rsid w:val="00D84F5D"/>
    <w:rsid w:val="00D84FC6"/>
    <w:rsid w:val="00D85196"/>
    <w:rsid w:val="00D851D6"/>
    <w:rsid w:val="00D85227"/>
    <w:rsid w:val="00D855BA"/>
    <w:rsid w:val="00D856E9"/>
    <w:rsid w:val="00D858F8"/>
    <w:rsid w:val="00D85AB7"/>
    <w:rsid w:val="00D85AE2"/>
    <w:rsid w:val="00D85B2A"/>
    <w:rsid w:val="00D85BF3"/>
    <w:rsid w:val="00D85F28"/>
    <w:rsid w:val="00D861BE"/>
    <w:rsid w:val="00D86514"/>
    <w:rsid w:val="00D86AD4"/>
    <w:rsid w:val="00D86F71"/>
    <w:rsid w:val="00D870E0"/>
    <w:rsid w:val="00D8715A"/>
    <w:rsid w:val="00D87186"/>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C95"/>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8E1"/>
    <w:rsid w:val="00DA3A99"/>
    <w:rsid w:val="00DA3D48"/>
    <w:rsid w:val="00DA3E58"/>
    <w:rsid w:val="00DA3F45"/>
    <w:rsid w:val="00DA4173"/>
    <w:rsid w:val="00DA433D"/>
    <w:rsid w:val="00DA44A6"/>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C44"/>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132"/>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97E"/>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B9A"/>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0DF"/>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8BE"/>
    <w:rsid w:val="00DF09E3"/>
    <w:rsid w:val="00DF0C66"/>
    <w:rsid w:val="00DF0F80"/>
    <w:rsid w:val="00DF15B1"/>
    <w:rsid w:val="00DF15FE"/>
    <w:rsid w:val="00DF1B4C"/>
    <w:rsid w:val="00DF1BA0"/>
    <w:rsid w:val="00DF1DAF"/>
    <w:rsid w:val="00DF1E14"/>
    <w:rsid w:val="00DF20A7"/>
    <w:rsid w:val="00DF2197"/>
    <w:rsid w:val="00DF2394"/>
    <w:rsid w:val="00DF2442"/>
    <w:rsid w:val="00DF2578"/>
    <w:rsid w:val="00DF25A0"/>
    <w:rsid w:val="00DF265D"/>
    <w:rsid w:val="00DF278E"/>
    <w:rsid w:val="00DF2A61"/>
    <w:rsid w:val="00DF2A75"/>
    <w:rsid w:val="00DF2AFE"/>
    <w:rsid w:val="00DF2FBA"/>
    <w:rsid w:val="00DF2FBD"/>
    <w:rsid w:val="00DF30F7"/>
    <w:rsid w:val="00DF3202"/>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DF7FD6"/>
    <w:rsid w:val="00E0029D"/>
    <w:rsid w:val="00E003E1"/>
    <w:rsid w:val="00E004F2"/>
    <w:rsid w:val="00E006D4"/>
    <w:rsid w:val="00E007C7"/>
    <w:rsid w:val="00E00A96"/>
    <w:rsid w:val="00E00C5D"/>
    <w:rsid w:val="00E00CAE"/>
    <w:rsid w:val="00E00D12"/>
    <w:rsid w:val="00E01021"/>
    <w:rsid w:val="00E012AE"/>
    <w:rsid w:val="00E01455"/>
    <w:rsid w:val="00E0150C"/>
    <w:rsid w:val="00E01542"/>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3EAE"/>
    <w:rsid w:val="00E04113"/>
    <w:rsid w:val="00E041C7"/>
    <w:rsid w:val="00E0429C"/>
    <w:rsid w:val="00E042E4"/>
    <w:rsid w:val="00E04302"/>
    <w:rsid w:val="00E0459A"/>
    <w:rsid w:val="00E0476A"/>
    <w:rsid w:val="00E0476E"/>
    <w:rsid w:val="00E048F4"/>
    <w:rsid w:val="00E04DAA"/>
    <w:rsid w:val="00E05215"/>
    <w:rsid w:val="00E0530C"/>
    <w:rsid w:val="00E0540E"/>
    <w:rsid w:val="00E05655"/>
    <w:rsid w:val="00E05805"/>
    <w:rsid w:val="00E05F3F"/>
    <w:rsid w:val="00E05FCB"/>
    <w:rsid w:val="00E0630B"/>
    <w:rsid w:val="00E064F7"/>
    <w:rsid w:val="00E0663D"/>
    <w:rsid w:val="00E06930"/>
    <w:rsid w:val="00E0714A"/>
    <w:rsid w:val="00E07199"/>
    <w:rsid w:val="00E07335"/>
    <w:rsid w:val="00E0738A"/>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3793"/>
    <w:rsid w:val="00E24275"/>
    <w:rsid w:val="00E246C6"/>
    <w:rsid w:val="00E24701"/>
    <w:rsid w:val="00E24A06"/>
    <w:rsid w:val="00E24E9F"/>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E7"/>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0B3"/>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55A"/>
    <w:rsid w:val="00E4473F"/>
    <w:rsid w:val="00E4486C"/>
    <w:rsid w:val="00E4488B"/>
    <w:rsid w:val="00E449BA"/>
    <w:rsid w:val="00E44D2C"/>
    <w:rsid w:val="00E4501D"/>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8E3"/>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01"/>
    <w:rsid w:val="00E5405E"/>
    <w:rsid w:val="00E5429F"/>
    <w:rsid w:val="00E545DB"/>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1FD"/>
    <w:rsid w:val="00E60324"/>
    <w:rsid w:val="00E6043C"/>
    <w:rsid w:val="00E605B6"/>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560"/>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9E3"/>
    <w:rsid w:val="00E86A8B"/>
    <w:rsid w:val="00E86B6C"/>
    <w:rsid w:val="00E8748C"/>
    <w:rsid w:val="00E87AC7"/>
    <w:rsid w:val="00E87BC6"/>
    <w:rsid w:val="00E87CBA"/>
    <w:rsid w:val="00E87DC6"/>
    <w:rsid w:val="00E9018E"/>
    <w:rsid w:val="00E90327"/>
    <w:rsid w:val="00E904F9"/>
    <w:rsid w:val="00E9056E"/>
    <w:rsid w:val="00E905B7"/>
    <w:rsid w:val="00E9095F"/>
    <w:rsid w:val="00E90C14"/>
    <w:rsid w:val="00E90D3F"/>
    <w:rsid w:val="00E90DF4"/>
    <w:rsid w:val="00E90E72"/>
    <w:rsid w:val="00E90F2D"/>
    <w:rsid w:val="00E912CD"/>
    <w:rsid w:val="00E913A3"/>
    <w:rsid w:val="00E9176A"/>
    <w:rsid w:val="00E91EDA"/>
    <w:rsid w:val="00E9203E"/>
    <w:rsid w:val="00E920EF"/>
    <w:rsid w:val="00E9234B"/>
    <w:rsid w:val="00E9291D"/>
    <w:rsid w:val="00E929F0"/>
    <w:rsid w:val="00E929F3"/>
    <w:rsid w:val="00E92DAA"/>
    <w:rsid w:val="00E930A9"/>
    <w:rsid w:val="00E9358B"/>
    <w:rsid w:val="00E935CD"/>
    <w:rsid w:val="00E93629"/>
    <w:rsid w:val="00E938BC"/>
    <w:rsid w:val="00E93A15"/>
    <w:rsid w:val="00E93C1C"/>
    <w:rsid w:val="00E93CA8"/>
    <w:rsid w:val="00E93E2A"/>
    <w:rsid w:val="00E93E82"/>
    <w:rsid w:val="00E93EDB"/>
    <w:rsid w:val="00E94072"/>
    <w:rsid w:val="00E94268"/>
    <w:rsid w:val="00E9483E"/>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496"/>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0A8"/>
    <w:rsid w:val="00EA2388"/>
    <w:rsid w:val="00EA23E4"/>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A08"/>
    <w:rsid w:val="00EA6B4F"/>
    <w:rsid w:val="00EA70AD"/>
    <w:rsid w:val="00EA70C4"/>
    <w:rsid w:val="00EA71C4"/>
    <w:rsid w:val="00EA736A"/>
    <w:rsid w:val="00EA7445"/>
    <w:rsid w:val="00EA767C"/>
    <w:rsid w:val="00EA7951"/>
    <w:rsid w:val="00EA79DB"/>
    <w:rsid w:val="00EA7B77"/>
    <w:rsid w:val="00EA7CA6"/>
    <w:rsid w:val="00EA7D33"/>
    <w:rsid w:val="00EB0556"/>
    <w:rsid w:val="00EB067A"/>
    <w:rsid w:val="00EB07F8"/>
    <w:rsid w:val="00EB0B66"/>
    <w:rsid w:val="00EB0D3C"/>
    <w:rsid w:val="00EB0DC3"/>
    <w:rsid w:val="00EB10F3"/>
    <w:rsid w:val="00EB1197"/>
    <w:rsid w:val="00EB119D"/>
    <w:rsid w:val="00EB12B7"/>
    <w:rsid w:val="00EB1935"/>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4B9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191"/>
    <w:rsid w:val="00EC0793"/>
    <w:rsid w:val="00EC095B"/>
    <w:rsid w:val="00EC0D0C"/>
    <w:rsid w:val="00EC0E55"/>
    <w:rsid w:val="00EC0E6A"/>
    <w:rsid w:val="00EC0F5D"/>
    <w:rsid w:val="00EC0F8B"/>
    <w:rsid w:val="00EC107F"/>
    <w:rsid w:val="00EC10DD"/>
    <w:rsid w:val="00EC1211"/>
    <w:rsid w:val="00EC15FA"/>
    <w:rsid w:val="00EC1A7C"/>
    <w:rsid w:val="00EC1D52"/>
    <w:rsid w:val="00EC1D92"/>
    <w:rsid w:val="00EC1EA7"/>
    <w:rsid w:val="00EC21BF"/>
    <w:rsid w:val="00EC2341"/>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305"/>
    <w:rsid w:val="00EC5456"/>
    <w:rsid w:val="00EC5A2A"/>
    <w:rsid w:val="00EC5F66"/>
    <w:rsid w:val="00EC601D"/>
    <w:rsid w:val="00EC6101"/>
    <w:rsid w:val="00EC63B7"/>
    <w:rsid w:val="00EC6409"/>
    <w:rsid w:val="00EC6791"/>
    <w:rsid w:val="00EC67C1"/>
    <w:rsid w:val="00EC6A92"/>
    <w:rsid w:val="00EC6B00"/>
    <w:rsid w:val="00EC6CD7"/>
    <w:rsid w:val="00EC6CED"/>
    <w:rsid w:val="00EC6CFA"/>
    <w:rsid w:val="00EC6EA4"/>
    <w:rsid w:val="00EC6FEE"/>
    <w:rsid w:val="00EC73AC"/>
    <w:rsid w:val="00EC75CC"/>
    <w:rsid w:val="00EC7C97"/>
    <w:rsid w:val="00EC7EB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C69"/>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BF7"/>
    <w:rsid w:val="00EE5EEC"/>
    <w:rsid w:val="00EE5FA7"/>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6CCB"/>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FCA"/>
    <w:rsid w:val="00F132BF"/>
    <w:rsid w:val="00F1346C"/>
    <w:rsid w:val="00F134E5"/>
    <w:rsid w:val="00F1368E"/>
    <w:rsid w:val="00F138E7"/>
    <w:rsid w:val="00F13906"/>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140"/>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2D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50"/>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6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23B"/>
    <w:rsid w:val="00F47329"/>
    <w:rsid w:val="00F474CD"/>
    <w:rsid w:val="00F47838"/>
    <w:rsid w:val="00F47A5D"/>
    <w:rsid w:val="00F47A7B"/>
    <w:rsid w:val="00F47CEB"/>
    <w:rsid w:val="00F47EEB"/>
    <w:rsid w:val="00F47F69"/>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AB4"/>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2A"/>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B4"/>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593"/>
    <w:rsid w:val="00F716AE"/>
    <w:rsid w:val="00F716B8"/>
    <w:rsid w:val="00F71749"/>
    <w:rsid w:val="00F71B72"/>
    <w:rsid w:val="00F71C4D"/>
    <w:rsid w:val="00F71FFC"/>
    <w:rsid w:val="00F7205A"/>
    <w:rsid w:val="00F7208A"/>
    <w:rsid w:val="00F7237F"/>
    <w:rsid w:val="00F72608"/>
    <w:rsid w:val="00F728FB"/>
    <w:rsid w:val="00F72986"/>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32E"/>
    <w:rsid w:val="00F87472"/>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5B6"/>
    <w:rsid w:val="00F936C1"/>
    <w:rsid w:val="00F938EF"/>
    <w:rsid w:val="00F93BDE"/>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2A"/>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B91"/>
    <w:rsid w:val="00FA2D50"/>
    <w:rsid w:val="00FA2F70"/>
    <w:rsid w:val="00FA3252"/>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1117"/>
    <w:rsid w:val="00FC152A"/>
    <w:rsid w:val="00FC1672"/>
    <w:rsid w:val="00FC17B0"/>
    <w:rsid w:val="00FC1926"/>
    <w:rsid w:val="00FC1AA9"/>
    <w:rsid w:val="00FC27E1"/>
    <w:rsid w:val="00FC29DC"/>
    <w:rsid w:val="00FC2C19"/>
    <w:rsid w:val="00FC2DA2"/>
    <w:rsid w:val="00FC2E7C"/>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45A"/>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0F0A"/>
    <w:rsid w:val="00FD1180"/>
    <w:rsid w:val="00FD1237"/>
    <w:rsid w:val="00FD1392"/>
    <w:rsid w:val="00FD1664"/>
    <w:rsid w:val="00FD17AE"/>
    <w:rsid w:val="00FD194A"/>
    <w:rsid w:val="00FD1D55"/>
    <w:rsid w:val="00FD2688"/>
    <w:rsid w:val="00FD26DB"/>
    <w:rsid w:val="00FD28AB"/>
    <w:rsid w:val="00FD28DA"/>
    <w:rsid w:val="00FD2A87"/>
    <w:rsid w:val="00FD2AF3"/>
    <w:rsid w:val="00FD2C05"/>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D1E"/>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2C97"/>
    <w:rsid w:val="00FE327D"/>
    <w:rsid w:val="00FE33C6"/>
    <w:rsid w:val="00FE3835"/>
    <w:rsid w:val="00FE384F"/>
    <w:rsid w:val="00FE3903"/>
    <w:rsid w:val="00FE3B01"/>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608E"/>
    <w:rsid w:val="00FF6133"/>
    <w:rsid w:val="00FF6148"/>
    <w:rsid w:val="00FF615E"/>
    <w:rsid w:val="00FF6993"/>
    <w:rsid w:val="00FF6A5F"/>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B71E"/>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76E07"/>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15AE5"/>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3F616"/>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05EAF"/>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4DF47"/>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69AAD"/>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2CDCC"/>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20E9A"/>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62C39"/>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1D1C4"/>
    <w:rsid w:val="44C6707A"/>
    <w:rsid w:val="44D1ECE3"/>
    <w:rsid w:val="44DB24D6"/>
    <w:rsid w:val="44E53A54"/>
    <w:rsid w:val="44E66AD4"/>
    <w:rsid w:val="44F39227"/>
    <w:rsid w:val="44F7E84B"/>
    <w:rsid w:val="44F7F96B"/>
    <w:rsid w:val="44F7FF3B"/>
    <w:rsid w:val="44FC855A"/>
    <w:rsid w:val="4501B228"/>
    <w:rsid w:val="45054FC9"/>
    <w:rsid w:val="4509583B"/>
    <w:rsid w:val="450B6662"/>
    <w:rsid w:val="450D9679"/>
    <w:rsid w:val="451071ED"/>
    <w:rsid w:val="451085DA"/>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497AD"/>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B4F55"/>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1E12E"/>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A765C0"/>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7A509"/>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6619E"/>
    <w:rsid w:val="54970EEA"/>
    <w:rsid w:val="54A89AAF"/>
    <w:rsid w:val="54BC5204"/>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AF4E8"/>
    <w:rsid w:val="595CEBBF"/>
    <w:rsid w:val="595D2235"/>
    <w:rsid w:val="59753D85"/>
    <w:rsid w:val="597714E0"/>
    <w:rsid w:val="598013B5"/>
    <w:rsid w:val="5981E226"/>
    <w:rsid w:val="59887D43"/>
    <w:rsid w:val="5991A66B"/>
    <w:rsid w:val="59920684"/>
    <w:rsid w:val="59955E26"/>
    <w:rsid w:val="59A28DED"/>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5ED2"/>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7B56D5"/>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2AE73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1EEF4"/>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31637"/>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4A633CAF-D08D-4403-9ACF-4733D7FA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9"/>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numbering" w:customStyle="1" w:styleId="NoList1">
    <w:name w:val="No List1"/>
    <w:next w:val="NoList"/>
    <w:uiPriority w:val="99"/>
    <w:semiHidden/>
    <w:unhideWhenUsed/>
    <w:rsid w:val="008D6102"/>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0570798">
      <w:bodyDiv w:val="1"/>
      <w:marLeft w:val="0"/>
      <w:marRight w:val="0"/>
      <w:marTop w:val="0"/>
      <w:marBottom w:val="0"/>
      <w:divBdr>
        <w:top w:val="none" w:sz="0" w:space="0" w:color="auto"/>
        <w:left w:val="none" w:sz="0" w:space="0" w:color="auto"/>
        <w:bottom w:val="none" w:sz="0" w:space="0" w:color="auto"/>
        <w:right w:val="none" w:sz="0" w:space="0" w:color="auto"/>
      </w:divBdr>
      <w:divsChild>
        <w:div w:id="1813713308">
          <w:marLeft w:val="0"/>
          <w:marRight w:val="0"/>
          <w:marTop w:val="0"/>
          <w:marBottom w:val="0"/>
          <w:divBdr>
            <w:top w:val="none" w:sz="0" w:space="0" w:color="auto"/>
            <w:left w:val="none" w:sz="0" w:space="0" w:color="auto"/>
            <w:bottom w:val="none" w:sz="0" w:space="0" w:color="auto"/>
            <w:right w:val="none" w:sz="0" w:space="0" w:color="auto"/>
          </w:divBdr>
          <w:divsChild>
            <w:div w:id="1411079294">
              <w:marLeft w:val="-75"/>
              <w:marRight w:val="0"/>
              <w:marTop w:val="30"/>
              <w:marBottom w:val="30"/>
              <w:divBdr>
                <w:top w:val="none" w:sz="0" w:space="0" w:color="auto"/>
                <w:left w:val="none" w:sz="0" w:space="0" w:color="auto"/>
                <w:bottom w:val="none" w:sz="0" w:space="0" w:color="auto"/>
                <w:right w:val="none" w:sz="0" w:space="0" w:color="auto"/>
              </w:divBdr>
              <w:divsChild>
                <w:div w:id="1054040439">
                  <w:marLeft w:val="0"/>
                  <w:marRight w:val="0"/>
                  <w:marTop w:val="0"/>
                  <w:marBottom w:val="0"/>
                  <w:divBdr>
                    <w:top w:val="none" w:sz="0" w:space="0" w:color="auto"/>
                    <w:left w:val="none" w:sz="0" w:space="0" w:color="auto"/>
                    <w:bottom w:val="none" w:sz="0" w:space="0" w:color="auto"/>
                    <w:right w:val="none" w:sz="0" w:space="0" w:color="auto"/>
                  </w:divBdr>
                  <w:divsChild>
                    <w:div w:id="4984181">
                      <w:marLeft w:val="0"/>
                      <w:marRight w:val="0"/>
                      <w:marTop w:val="0"/>
                      <w:marBottom w:val="0"/>
                      <w:divBdr>
                        <w:top w:val="none" w:sz="0" w:space="0" w:color="auto"/>
                        <w:left w:val="none" w:sz="0" w:space="0" w:color="auto"/>
                        <w:bottom w:val="none" w:sz="0" w:space="0" w:color="auto"/>
                        <w:right w:val="none" w:sz="0" w:space="0" w:color="auto"/>
                      </w:divBdr>
                    </w:div>
                  </w:divsChild>
                </w:div>
                <w:div w:id="1942180498">
                  <w:marLeft w:val="0"/>
                  <w:marRight w:val="0"/>
                  <w:marTop w:val="0"/>
                  <w:marBottom w:val="0"/>
                  <w:divBdr>
                    <w:top w:val="none" w:sz="0" w:space="0" w:color="auto"/>
                    <w:left w:val="none" w:sz="0" w:space="0" w:color="auto"/>
                    <w:bottom w:val="none" w:sz="0" w:space="0" w:color="auto"/>
                    <w:right w:val="none" w:sz="0" w:space="0" w:color="auto"/>
                  </w:divBdr>
                  <w:divsChild>
                    <w:div w:id="13113939">
                      <w:marLeft w:val="0"/>
                      <w:marRight w:val="0"/>
                      <w:marTop w:val="0"/>
                      <w:marBottom w:val="0"/>
                      <w:divBdr>
                        <w:top w:val="none" w:sz="0" w:space="0" w:color="auto"/>
                        <w:left w:val="none" w:sz="0" w:space="0" w:color="auto"/>
                        <w:bottom w:val="none" w:sz="0" w:space="0" w:color="auto"/>
                        <w:right w:val="none" w:sz="0" w:space="0" w:color="auto"/>
                      </w:divBdr>
                    </w:div>
                  </w:divsChild>
                </w:div>
                <w:div w:id="21980283">
                  <w:marLeft w:val="0"/>
                  <w:marRight w:val="0"/>
                  <w:marTop w:val="0"/>
                  <w:marBottom w:val="0"/>
                  <w:divBdr>
                    <w:top w:val="none" w:sz="0" w:space="0" w:color="auto"/>
                    <w:left w:val="none" w:sz="0" w:space="0" w:color="auto"/>
                    <w:bottom w:val="none" w:sz="0" w:space="0" w:color="auto"/>
                    <w:right w:val="none" w:sz="0" w:space="0" w:color="auto"/>
                  </w:divBdr>
                  <w:divsChild>
                    <w:div w:id="154492104">
                      <w:marLeft w:val="0"/>
                      <w:marRight w:val="0"/>
                      <w:marTop w:val="0"/>
                      <w:marBottom w:val="0"/>
                      <w:divBdr>
                        <w:top w:val="none" w:sz="0" w:space="0" w:color="auto"/>
                        <w:left w:val="none" w:sz="0" w:space="0" w:color="auto"/>
                        <w:bottom w:val="none" w:sz="0" w:space="0" w:color="auto"/>
                        <w:right w:val="none" w:sz="0" w:space="0" w:color="auto"/>
                      </w:divBdr>
                    </w:div>
                  </w:divsChild>
                </w:div>
                <w:div w:id="25298639">
                  <w:marLeft w:val="0"/>
                  <w:marRight w:val="0"/>
                  <w:marTop w:val="0"/>
                  <w:marBottom w:val="0"/>
                  <w:divBdr>
                    <w:top w:val="none" w:sz="0" w:space="0" w:color="auto"/>
                    <w:left w:val="none" w:sz="0" w:space="0" w:color="auto"/>
                    <w:bottom w:val="none" w:sz="0" w:space="0" w:color="auto"/>
                    <w:right w:val="none" w:sz="0" w:space="0" w:color="auto"/>
                  </w:divBdr>
                  <w:divsChild>
                    <w:div w:id="341056100">
                      <w:marLeft w:val="0"/>
                      <w:marRight w:val="0"/>
                      <w:marTop w:val="0"/>
                      <w:marBottom w:val="0"/>
                      <w:divBdr>
                        <w:top w:val="none" w:sz="0" w:space="0" w:color="auto"/>
                        <w:left w:val="none" w:sz="0" w:space="0" w:color="auto"/>
                        <w:bottom w:val="none" w:sz="0" w:space="0" w:color="auto"/>
                        <w:right w:val="none" w:sz="0" w:space="0" w:color="auto"/>
                      </w:divBdr>
                    </w:div>
                  </w:divsChild>
                </w:div>
                <w:div w:id="354160777">
                  <w:marLeft w:val="0"/>
                  <w:marRight w:val="0"/>
                  <w:marTop w:val="0"/>
                  <w:marBottom w:val="0"/>
                  <w:divBdr>
                    <w:top w:val="none" w:sz="0" w:space="0" w:color="auto"/>
                    <w:left w:val="none" w:sz="0" w:space="0" w:color="auto"/>
                    <w:bottom w:val="none" w:sz="0" w:space="0" w:color="auto"/>
                    <w:right w:val="none" w:sz="0" w:space="0" w:color="auto"/>
                  </w:divBdr>
                  <w:divsChild>
                    <w:div w:id="49698135">
                      <w:marLeft w:val="0"/>
                      <w:marRight w:val="0"/>
                      <w:marTop w:val="0"/>
                      <w:marBottom w:val="0"/>
                      <w:divBdr>
                        <w:top w:val="none" w:sz="0" w:space="0" w:color="auto"/>
                        <w:left w:val="none" w:sz="0" w:space="0" w:color="auto"/>
                        <w:bottom w:val="none" w:sz="0" w:space="0" w:color="auto"/>
                        <w:right w:val="none" w:sz="0" w:space="0" w:color="auto"/>
                      </w:divBdr>
                    </w:div>
                  </w:divsChild>
                </w:div>
                <w:div w:id="1159661732">
                  <w:marLeft w:val="0"/>
                  <w:marRight w:val="0"/>
                  <w:marTop w:val="0"/>
                  <w:marBottom w:val="0"/>
                  <w:divBdr>
                    <w:top w:val="none" w:sz="0" w:space="0" w:color="auto"/>
                    <w:left w:val="none" w:sz="0" w:space="0" w:color="auto"/>
                    <w:bottom w:val="none" w:sz="0" w:space="0" w:color="auto"/>
                    <w:right w:val="none" w:sz="0" w:space="0" w:color="auto"/>
                  </w:divBdr>
                  <w:divsChild>
                    <w:div w:id="50468267">
                      <w:marLeft w:val="0"/>
                      <w:marRight w:val="0"/>
                      <w:marTop w:val="0"/>
                      <w:marBottom w:val="0"/>
                      <w:divBdr>
                        <w:top w:val="none" w:sz="0" w:space="0" w:color="auto"/>
                        <w:left w:val="none" w:sz="0" w:space="0" w:color="auto"/>
                        <w:bottom w:val="none" w:sz="0" w:space="0" w:color="auto"/>
                        <w:right w:val="none" w:sz="0" w:space="0" w:color="auto"/>
                      </w:divBdr>
                    </w:div>
                  </w:divsChild>
                </w:div>
                <w:div w:id="52123227">
                  <w:marLeft w:val="0"/>
                  <w:marRight w:val="0"/>
                  <w:marTop w:val="0"/>
                  <w:marBottom w:val="0"/>
                  <w:divBdr>
                    <w:top w:val="none" w:sz="0" w:space="0" w:color="auto"/>
                    <w:left w:val="none" w:sz="0" w:space="0" w:color="auto"/>
                    <w:bottom w:val="none" w:sz="0" w:space="0" w:color="auto"/>
                    <w:right w:val="none" w:sz="0" w:space="0" w:color="auto"/>
                  </w:divBdr>
                  <w:divsChild>
                    <w:div w:id="1830174561">
                      <w:marLeft w:val="0"/>
                      <w:marRight w:val="0"/>
                      <w:marTop w:val="0"/>
                      <w:marBottom w:val="0"/>
                      <w:divBdr>
                        <w:top w:val="none" w:sz="0" w:space="0" w:color="auto"/>
                        <w:left w:val="none" w:sz="0" w:space="0" w:color="auto"/>
                        <w:bottom w:val="none" w:sz="0" w:space="0" w:color="auto"/>
                        <w:right w:val="none" w:sz="0" w:space="0" w:color="auto"/>
                      </w:divBdr>
                    </w:div>
                  </w:divsChild>
                </w:div>
                <w:div w:id="74397647">
                  <w:marLeft w:val="0"/>
                  <w:marRight w:val="0"/>
                  <w:marTop w:val="0"/>
                  <w:marBottom w:val="0"/>
                  <w:divBdr>
                    <w:top w:val="none" w:sz="0" w:space="0" w:color="auto"/>
                    <w:left w:val="none" w:sz="0" w:space="0" w:color="auto"/>
                    <w:bottom w:val="none" w:sz="0" w:space="0" w:color="auto"/>
                    <w:right w:val="none" w:sz="0" w:space="0" w:color="auto"/>
                  </w:divBdr>
                  <w:divsChild>
                    <w:div w:id="1476096572">
                      <w:marLeft w:val="0"/>
                      <w:marRight w:val="0"/>
                      <w:marTop w:val="0"/>
                      <w:marBottom w:val="0"/>
                      <w:divBdr>
                        <w:top w:val="none" w:sz="0" w:space="0" w:color="auto"/>
                        <w:left w:val="none" w:sz="0" w:space="0" w:color="auto"/>
                        <w:bottom w:val="none" w:sz="0" w:space="0" w:color="auto"/>
                        <w:right w:val="none" w:sz="0" w:space="0" w:color="auto"/>
                      </w:divBdr>
                    </w:div>
                  </w:divsChild>
                </w:div>
                <w:div w:id="79571905">
                  <w:marLeft w:val="0"/>
                  <w:marRight w:val="0"/>
                  <w:marTop w:val="0"/>
                  <w:marBottom w:val="0"/>
                  <w:divBdr>
                    <w:top w:val="none" w:sz="0" w:space="0" w:color="auto"/>
                    <w:left w:val="none" w:sz="0" w:space="0" w:color="auto"/>
                    <w:bottom w:val="none" w:sz="0" w:space="0" w:color="auto"/>
                    <w:right w:val="none" w:sz="0" w:space="0" w:color="auto"/>
                  </w:divBdr>
                  <w:divsChild>
                    <w:div w:id="1842548060">
                      <w:marLeft w:val="0"/>
                      <w:marRight w:val="0"/>
                      <w:marTop w:val="0"/>
                      <w:marBottom w:val="0"/>
                      <w:divBdr>
                        <w:top w:val="none" w:sz="0" w:space="0" w:color="auto"/>
                        <w:left w:val="none" w:sz="0" w:space="0" w:color="auto"/>
                        <w:bottom w:val="none" w:sz="0" w:space="0" w:color="auto"/>
                        <w:right w:val="none" w:sz="0" w:space="0" w:color="auto"/>
                      </w:divBdr>
                    </w:div>
                  </w:divsChild>
                </w:div>
                <w:div w:id="82264696">
                  <w:marLeft w:val="0"/>
                  <w:marRight w:val="0"/>
                  <w:marTop w:val="0"/>
                  <w:marBottom w:val="0"/>
                  <w:divBdr>
                    <w:top w:val="none" w:sz="0" w:space="0" w:color="auto"/>
                    <w:left w:val="none" w:sz="0" w:space="0" w:color="auto"/>
                    <w:bottom w:val="none" w:sz="0" w:space="0" w:color="auto"/>
                    <w:right w:val="none" w:sz="0" w:space="0" w:color="auto"/>
                  </w:divBdr>
                  <w:divsChild>
                    <w:div w:id="1870798193">
                      <w:marLeft w:val="0"/>
                      <w:marRight w:val="0"/>
                      <w:marTop w:val="0"/>
                      <w:marBottom w:val="0"/>
                      <w:divBdr>
                        <w:top w:val="none" w:sz="0" w:space="0" w:color="auto"/>
                        <w:left w:val="none" w:sz="0" w:space="0" w:color="auto"/>
                        <w:bottom w:val="none" w:sz="0" w:space="0" w:color="auto"/>
                        <w:right w:val="none" w:sz="0" w:space="0" w:color="auto"/>
                      </w:divBdr>
                    </w:div>
                  </w:divsChild>
                </w:div>
                <w:div w:id="1385984862">
                  <w:marLeft w:val="0"/>
                  <w:marRight w:val="0"/>
                  <w:marTop w:val="0"/>
                  <w:marBottom w:val="0"/>
                  <w:divBdr>
                    <w:top w:val="none" w:sz="0" w:space="0" w:color="auto"/>
                    <w:left w:val="none" w:sz="0" w:space="0" w:color="auto"/>
                    <w:bottom w:val="none" w:sz="0" w:space="0" w:color="auto"/>
                    <w:right w:val="none" w:sz="0" w:space="0" w:color="auto"/>
                  </w:divBdr>
                  <w:divsChild>
                    <w:div w:id="97650117">
                      <w:marLeft w:val="0"/>
                      <w:marRight w:val="0"/>
                      <w:marTop w:val="0"/>
                      <w:marBottom w:val="0"/>
                      <w:divBdr>
                        <w:top w:val="none" w:sz="0" w:space="0" w:color="auto"/>
                        <w:left w:val="none" w:sz="0" w:space="0" w:color="auto"/>
                        <w:bottom w:val="none" w:sz="0" w:space="0" w:color="auto"/>
                        <w:right w:val="none" w:sz="0" w:space="0" w:color="auto"/>
                      </w:divBdr>
                    </w:div>
                  </w:divsChild>
                </w:div>
                <w:div w:id="101264901">
                  <w:marLeft w:val="0"/>
                  <w:marRight w:val="0"/>
                  <w:marTop w:val="0"/>
                  <w:marBottom w:val="0"/>
                  <w:divBdr>
                    <w:top w:val="none" w:sz="0" w:space="0" w:color="auto"/>
                    <w:left w:val="none" w:sz="0" w:space="0" w:color="auto"/>
                    <w:bottom w:val="none" w:sz="0" w:space="0" w:color="auto"/>
                    <w:right w:val="none" w:sz="0" w:space="0" w:color="auto"/>
                  </w:divBdr>
                  <w:divsChild>
                    <w:div w:id="517042464">
                      <w:marLeft w:val="0"/>
                      <w:marRight w:val="0"/>
                      <w:marTop w:val="0"/>
                      <w:marBottom w:val="0"/>
                      <w:divBdr>
                        <w:top w:val="none" w:sz="0" w:space="0" w:color="auto"/>
                        <w:left w:val="none" w:sz="0" w:space="0" w:color="auto"/>
                        <w:bottom w:val="none" w:sz="0" w:space="0" w:color="auto"/>
                        <w:right w:val="none" w:sz="0" w:space="0" w:color="auto"/>
                      </w:divBdr>
                    </w:div>
                  </w:divsChild>
                </w:div>
                <w:div w:id="1406033185">
                  <w:marLeft w:val="0"/>
                  <w:marRight w:val="0"/>
                  <w:marTop w:val="0"/>
                  <w:marBottom w:val="0"/>
                  <w:divBdr>
                    <w:top w:val="none" w:sz="0" w:space="0" w:color="auto"/>
                    <w:left w:val="none" w:sz="0" w:space="0" w:color="auto"/>
                    <w:bottom w:val="none" w:sz="0" w:space="0" w:color="auto"/>
                    <w:right w:val="none" w:sz="0" w:space="0" w:color="auto"/>
                  </w:divBdr>
                  <w:divsChild>
                    <w:div w:id="108671021">
                      <w:marLeft w:val="0"/>
                      <w:marRight w:val="0"/>
                      <w:marTop w:val="0"/>
                      <w:marBottom w:val="0"/>
                      <w:divBdr>
                        <w:top w:val="none" w:sz="0" w:space="0" w:color="auto"/>
                        <w:left w:val="none" w:sz="0" w:space="0" w:color="auto"/>
                        <w:bottom w:val="none" w:sz="0" w:space="0" w:color="auto"/>
                        <w:right w:val="none" w:sz="0" w:space="0" w:color="auto"/>
                      </w:divBdr>
                    </w:div>
                  </w:divsChild>
                </w:div>
                <w:div w:id="1544438397">
                  <w:marLeft w:val="0"/>
                  <w:marRight w:val="0"/>
                  <w:marTop w:val="0"/>
                  <w:marBottom w:val="0"/>
                  <w:divBdr>
                    <w:top w:val="none" w:sz="0" w:space="0" w:color="auto"/>
                    <w:left w:val="none" w:sz="0" w:space="0" w:color="auto"/>
                    <w:bottom w:val="none" w:sz="0" w:space="0" w:color="auto"/>
                    <w:right w:val="none" w:sz="0" w:space="0" w:color="auto"/>
                  </w:divBdr>
                  <w:divsChild>
                    <w:div w:id="116919739">
                      <w:marLeft w:val="0"/>
                      <w:marRight w:val="0"/>
                      <w:marTop w:val="0"/>
                      <w:marBottom w:val="0"/>
                      <w:divBdr>
                        <w:top w:val="none" w:sz="0" w:space="0" w:color="auto"/>
                        <w:left w:val="none" w:sz="0" w:space="0" w:color="auto"/>
                        <w:bottom w:val="none" w:sz="0" w:space="0" w:color="auto"/>
                        <w:right w:val="none" w:sz="0" w:space="0" w:color="auto"/>
                      </w:divBdr>
                    </w:div>
                  </w:divsChild>
                </w:div>
                <w:div w:id="124324129">
                  <w:marLeft w:val="0"/>
                  <w:marRight w:val="0"/>
                  <w:marTop w:val="0"/>
                  <w:marBottom w:val="0"/>
                  <w:divBdr>
                    <w:top w:val="none" w:sz="0" w:space="0" w:color="auto"/>
                    <w:left w:val="none" w:sz="0" w:space="0" w:color="auto"/>
                    <w:bottom w:val="none" w:sz="0" w:space="0" w:color="auto"/>
                    <w:right w:val="none" w:sz="0" w:space="0" w:color="auto"/>
                  </w:divBdr>
                  <w:divsChild>
                    <w:div w:id="755177991">
                      <w:marLeft w:val="0"/>
                      <w:marRight w:val="0"/>
                      <w:marTop w:val="0"/>
                      <w:marBottom w:val="0"/>
                      <w:divBdr>
                        <w:top w:val="none" w:sz="0" w:space="0" w:color="auto"/>
                        <w:left w:val="none" w:sz="0" w:space="0" w:color="auto"/>
                        <w:bottom w:val="none" w:sz="0" w:space="0" w:color="auto"/>
                        <w:right w:val="none" w:sz="0" w:space="0" w:color="auto"/>
                      </w:divBdr>
                    </w:div>
                  </w:divsChild>
                </w:div>
                <w:div w:id="1238638603">
                  <w:marLeft w:val="0"/>
                  <w:marRight w:val="0"/>
                  <w:marTop w:val="0"/>
                  <w:marBottom w:val="0"/>
                  <w:divBdr>
                    <w:top w:val="none" w:sz="0" w:space="0" w:color="auto"/>
                    <w:left w:val="none" w:sz="0" w:space="0" w:color="auto"/>
                    <w:bottom w:val="none" w:sz="0" w:space="0" w:color="auto"/>
                    <w:right w:val="none" w:sz="0" w:space="0" w:color="auto"/>
                  </w:divBdr>
                  <w:divsChild>
                    <w:div w:id="127477758">
                      <w:marLeft w:val="0"/>
                      <w:marRight w:val="0"/>
                      <w:marTop w:val="0"/>
                      <w:marBottom w:val="0"/>
                      <w:divBdr>
                        <w:top w:val="none" w:sz="0" w:space="0" w:color="auto"/>
                        <w:left w:val="none" w:sz="0" w:space="0" w:color="auto"/>
                        <w:bottom w:val="none" w:sz="0" w:space="0" w:color="auto"/>
                        <w:right w:val="none" w:sz="0" w:space="0" w:color="auto"/>
                      </w:divBdr>
                    </w:div>
                  </w:divsChild>
                </w:div>
                <w:div w:id="200241264">
                  <w:marLeft w:val="0"/>
                  <w:marRight w:val="0"/>
                  <w:marTop w:val="0"/>
                  <w:marBottom w:val="0"/>
                  <w:divBdr>
                    <w:top w:val="none" w:sz="0" w:space="0" w:color="auto"/>
                    <w:left w:val="none" w:sz="0" w:space="0" w:color="auto"/>
                    <w:bottom w:val="none" w:sz="0" w:space="0" w:color="auto"/>
                    <w:right w:val="none" w:sz="0" w:space="0" w:color="auto"/>
                  </w:divBdr>
                  <w:divsChild>
                    <w:div w:id="274143367">
                      <w:marLeft w:val="0"/>
                      <w:marRight w:val="0"/>
                      <w:marTop w:val="0"/>
                      <w:marBottom w:val="0"/>
                      <w:divBdr>
                        <w:top w:val="none" w:sz="0" w:space="0" w:color="auto"/>
                        <w:left w:val="none" w:sz="0" w:space="0" w:color="auto"/>
                        <w:bottom w:val="none" w:sz="0" w:space="0" w:color="auto"/>
                        <w:right w:val="none" w:sz="0" w:space="0" w:color="auto"/>
                      </w:divBdr>
                    </w:div>
                  </w:divsChild>
                </w:div>
                <w:div w:id="216935193">
                  <w:marLeft w:val="0"/>
                  <w:marRight w:val="0"/>
                  <w:marTop w:val="0"/>
                  <w:marBottom w:val="0"/>
                  <w:divBdr>
                    <w:top w:val="none" w:sz="0" w:space="0" w:color="auto"/>
                    <w:left w:val="none" w:sz="0" w:space="0" w:color="auto"/>
                    <w:bottom w:val="none" w:sz="0" w:space="0" w:color="auto"/>
                    <w:right w:val="none" w:sz="0" w:space="0" w:color="auto"/>
                  </w:divBdr>
                  <w:divsChild>
                    <w:div w:id="584805457">
                      <w:marLeft w:val="0"/>
                      <w:marRight w:val="0"/>
                      <w:marTop w:val="0"/>
                      <w:marBottom w:val="0"/>
                      <w:divBdr>
                        <w:top w:val="none" w:sz="0" w:space="0" w:color="auto"/>
                        <w:left w:val="none" w:sz="0" w:space="0" w:color="auto"/>
                        <w:bottom w:val="none" w:sz="0" w:space="0" w:color="auto"/>
                        <w:right w:val="none" w:sz="0" w:space="0" w:color="auto"/>
                      </w:divBdr>
                    </w:div>
                  </w:divsChild>
                </w:div>
                <w:div w:id="880897326">
                  <w:marLeft w:val="0"/>
                  <w:marRight w:val="0"/>
                  <w:marTop w:val="0"/>
                  <w:marBottom w:val="0"/>
                  <w:divBdr>
                    <w:top w:val="none" w:sz="0" w:space="0" w:color="auto"/>
                    <w:left w:val="none" w:sz="0" w:space="0" w:color="auto"/>
                    <w:bottom w:val="none" w:sz="0" w:space="0" w:color="auto"/>
                    <w:right w:val="none" w:sz="0" w:space="0" w:color="auto"/>
                  </w:divBdr>
                  <w:divsChild>
                    <w:div w:id="246500856">
                      <w:marLeft w:val="0"/>
                      <w:marRight w:val="0"/>
                      <w:marTop w:val="0"/>
                      <w:marBottom w:val="0"/>
                      <w:divBdr>
                        <w:top w:val="none" w:sz="0" w:space="0" w:color="auto"/>
                        <w:left w:val="none" w:sz="0" w:space="0" w:color="auto"/>
                        <w:bottom w:val="none" w:sz="0" w:space="0" w:color="auto"/>
                        <w:right w:val="none" w:sz="0" w:space="0" w:color="auto"/>
                      </w:divBdr>
                    </w:div>
                  </w:divsChild>
                </w:div>
                <w:div w:id="248663494">
                  <w:marLeft w:val="0"/>
                  <w:marRight w:val="0"/>
                  <w:marTop w:val="0"/>
                  <w:marBottom w:val="0"/>
                  <w:divBdr>
                    <w:top w:val="none" w:sz="0" w:space="0" w:color="auto"/>
                    <w:left w:val="none" w:sz="0" w:space="0" w:color="auto"/>
                    <w:bottom w:val="none" w:sz="0" w:space="0" w:color="auto"/>
                    <w:right w:val="none" w:sz="0" w:space="0" w:color="auto"/>
                  </w:divBdr>
                  <w:divsChild>
                    <w:div w:id="938638772">
                      <w:marLeft w:val="0"/>
                      <w:marRight w:val="0"/>
                      <w:marTop w:val="0"/>
                      <w:marBottom w:val="0"/>
                      <w:divBdr>
                        <w:top w:val="none" w:sz="0" w:space="0" w:color="auto"/>
                        <w:left w:val="none" w:sz="0" w:space="0" w:color="auto"/>
                        <w:bottom w:val="none" w:sz="0" w:space="0" w:color="auto"/>
                        <w:right w:val="none" w:sz="0" w:space="0" w:color="auto"/>
                      </w:divBdr>
                    </w:div>
                  </w:divsChild>
                </w:div>
                <w:div w:id="831600778">
                  <w:marLeft w:val="0"/>
                  <w:marRight w:val="0"/>
                  <w:marTop w:val="0"/>
                  <w:marBottom w:val="0"/>
                  <w:divBdr>
                    <w:top w:val="none" w:sz="0" w:space="0" w:color="auto"/>
                    <w:left w:val="none" w:sz="0" w:space="0" w:color="auto"/>
                    <w:bottom w:val="none" w:sz="0" w:space="0" w:color="auto"/>
                    <w:right w:val="none" w:sz="0" w:space="0" w:color="auto"/>
                  </w:divBdr>
                  <w:divsChild>
                    <w:div w:id="280502199">
                      <w:marLeft w:val="0"/>
                      <w:marRight w:val="0"/>
                      <w:marTop w:val="0"/>
                      <w:marBottom w:val="0"/>
                      <w:divBdr>
                        <w:top w:val="none" w:sz="0" w:space="0" w:color="auto"/>
                        <w:left w:val="none" w:sz="0" w:space="0" w:color="auto"/>
                        <w:bottom w:val="none" w:sz="0" w:space="0" w:color="auto"/>
                        <w:right w:val="none" w:sz="0" w:space="0" w:color="auto"/>
                      </w:divBdr>
                    </w:div>
                  </w:divsChild>
                </w:div>
                <w:div w:id="1918636126">
                  <w:marLeft w:val="0"/>
                  <w:marRight w:val="0"/>
                  <w:marTop w:val="0"/>
                  <w:marBottom w:val="0"/>
                  <w:divBdr>
                    <w:top w:val="none" w:sz="0" w:space="0" w:color="auto"/>
                    <w:left w:val="none" w:sz="0" w:space="0" w:color="auto"/>
                    <w:bottom w:val="none" w:sz="0" w:space="0" w:color="auto"/>
                    <w:right w:val="none" w:sz="0" w:space="0" w:color="auto"/>
                  </w:divBdr>
                  <w:divsChild>
                    <w:div w:id="294528759">
                      <w:marLeft w:val="0"/>
                      <w:marRight w:val="0"/>
                      <w:marTop w:val="0"/>
                      <w:marBottom w:val="0"/>
                      <w:divBdr>
                        <w:top w:val="none" w:sz="0" w:space="0" w:color="auto"/>
                        <w:left w:val="none" w:sz="0" w:space="0" w:color="auto"/>
                        <w:bottom w:val="none" w:sz="0" w:space="0" w:color="auto"/>
                        <w:right w:val="none" w:sz="0" w:space="0" w:color="auto"/>
                      </w:divBdr>
                    </w:div>
                  </w:divsChild>
                </w:div>
                <w:div w:id="467673066">
                  <w:marLeft w:val="0"/>
                  <w:marRight w:val="0"/>
                  <w:marTop w:val="0"/>
                  <w:marBottom w:val="0"/>
                  <w:divBdr>
                    <w:top w:val="none" w:sz="0" w:space="0" w:color="auto"/>
                    <w:left w:val="none" w:sz="0" w:space="0" w:color="auto"/>
                    <w:bottom w:val="none" w:sz="0" w:space="0" w:color="auto"/>
                    <w:right w:val="none" w:sz="0" w:space="0" w:color="auto"/>
                  </w:divBdr>
                  <w:divsChild>
                    <w:div w:id="301465844">
                      <w:marLeft w:val="0"/>
                      <w:marRight w:val="0"/>
                      <w:marTop w:val="0"/>
                      <w:marBottom w:val="0"/>
                      <w:divBdr>
                        <w:top w:val="none" w:sz="0" w:space="0" w:color="auto"/>
                        <w:left w:val="none" w:sz="0" w:space="0" w:color="auto"/>
                        <w:bottom w:val="none" w:sz="0" w:space="0" w:color="auto"/>
                        <w:right w:val="none" w:sz="0" w:space="0" w:color="auto"/>
                      </w:divBdr>
                    </w:div>
                  </w:divsChild>
                </w:div>
                <w:div w:id="303391770">
                  <w:marLeft w:val="0"/>
                  <w:marRight w:val="0"/>
                  <w:marTop w:val="0"/>
                  <w:marBottom w:val="0"/>
                  <w:divBdr>
                    <w:top w:val="none" w:sz="0" w:space="0" w:color="auto"/>
                    <w:left w:val="none" w:sz="0" w:space="0" w:color="auto"/>
                    <w:bottom w:val="none" w:sz="0" w:space="0" w:color="auto"/>
                    <w:right w:val="none" w:sz="0" w:space="0" w:color="auto"/>
                  </w:divBdr>
                  <w:divsChild>
                    <w:div w:id="928390470">
                      <w:marLeft w:val="0"/>
                      <w:marRight w:val="0"/>
                      <w:marTop w:val="0"/>
                      <w:marBottom w:val="0"/>
                      <w:divBdr>
                        <w:top w:val="none" w:sz="0" w:space="0" w:color="auto"/>
                        <w:left w:val="none" w:sz="0" w:space="0" w:color="auto"/>
                        <w:bottom w:val="none" w:sz="0" w:space="0" w:color="auto"/>
                        <w:right w:val="none" w:sz="0" w:space="0" w:color="auto"/>
                      </w:divBdr>
                    </w:div>
                  </w:divsChild>
                </w:div>
                <w:div w:id="1829395552">
                  <w:marLeft w:val="0"/>
                  <w:marRight w:val="0"/>
                  <w:marTop w:val="0"/>
                  <w:marBottom w:val="0"/>
                  <w:divBdr>
                    <w:top w:val="none" w:sz="0" w:space="0" w:color="auto"/>
                    <w:left w:val="none" w:sz="0" w:space="0" w:color="auto"/>
                    <w:bottom w:val="none" w:sz="0" w:space="0" w:color="auto"/>
                    <w:right w:val="none" w:sz="0" w:space="0" w:color="auto"/>
                  </w:divBdr>
                  <w:divsChild>
                    <w:div w:id="306277777">
                      <w:marLeft w:val="0"/>
                      <w:marRight w:val="0"/>
                      <w:marTop w:val="0"/>
                      <w:marBottom w:val="0"/>
                      <w:divBdr>
                        <w:top w:val="none" w:sz="0" w:space="0" w:color="auto"/>
                        <w:left w:val="none" w:sz="0" w:space="0" w:color="auto"/>
                        <w:bottom w:val="none" w:sz="0" w:space="0" w:color="auto"/>
                        <w:right w:val="none" w:sz="0" w:space="0" w:color="auto"/>
                      </w:divBdr>
                    </w:div>
                  </w:divsChild>
                </w:div>
                <w:div w:id="310134232">
                  <w:marLeft w:val="0"/>
                  <w:marRight w:val="0"/>
                  <w:marTop w:val="0"/>
                  <w:marBottom w:val="0"/>
                  <w:divBdr>
                    <w:top w:val="none" w:sz="0" w:space="0" w:color="auto"/>
                    <w:left w:val="none" w:sz="0" w:space="0" w:color="auto"/>
                    <w:bottom w:val="none" w:sz="0" w:space="0" w:color="auto"/>
                    <w:right w:val="none" w:sz="0" w:space="0" w:color="auto"/>
                  </w:divBdr>
                  <w:divsChild>
                    <w:div w:id="1761566517">
                      <w:marLeft w:val="0"/>
                      <w:marRight w:val="0"/>
                      <w:marTop w:val="0"/>
                      <w:marBottom w:val="0"/>
                      <w:divBdr>
                        <w:top w:val="none" w:sz="0" w:space="0" w:color="auto"/>
                        <w:left w:val="none" w:sz="0" w:space="0" w:color="auto"/>
                        <w:bottom w:val="none" w:sz="0" w:space="0" w:color="auto"/>
                        <w:right w:val="none" w:sz="0" w:space="0" w:color="auto"/>
                      </w:divBdr>
                    </w:div>
                  </w:divsChild>
                </w:div>
                <w:div w:id="319046700">
                  <w:marLeft w:val="0"/>
                  <w:marRight w:val="0"/>
                  <w:marTop w:val="0"/>
                  <w:marBottom w:val="0"/>
                  <w:divBdr>
                    <w:top w:val="none" w:sz="0" w:space="0" w:color="auto"/>
                    <w:left w:val="none" w:sz="0" w:space="0" w:color="auto"/>
                    <w:bottom w:val="none" w:sz="0" w:space="0" w:color="auto"/>
                    <w:right w:val="none" w:sz="0" w:space="0" w:color="auto"/>
                  </w:divBdr>
                  <w:divsChild>
                    <w:div w:id="1879198329">
                      <w:marLeft w:val="0"/>
                      <w:marRight w:val="0"/>
                      <w:marTop w:val="0"/>
                      <w:marBottom w:val="0"/>
                      <w:divBdr>
                        <w:top w:val="none" w:sz="0" w:space="0" w:color="auto"/>
                        <w:left w:val="none" w:sz="0" w:space="0" w:color="auto"/>
                        <w:bottom w:val="none" w:sz="0" w:space="0" w:color="auto"/>
                        <w:right w:val="none" w:sz="0" w:space="0" w:color="auto"/>
                      </w:divBdr>
                    </w:div>
                  </w:divsChild>
                </w:div>
                <w:div w:id="343822386">
                  <w:marLeft w:val="0"/>
                  <w:marRight w:val="0"/>
                  <w:marTop w:val="0"/>
                  <w:marBottom w:val="0"/>
                  <w:divBdr>
                    <w:top w:val="none" w:sz="0" w:space="0" w:color="auto"/>
                    <w:left w:val="none" w:sz="0" w:space="0" w:color="auto"/>
                    <w:bottom w:val="none" w:sz="0" w:space="0" w:color="auto"/>
                    <w:right w:val="none" w:sz="0" w:space="0" w:color="auto"/>
                  </w:divBdr>
                  <w:divsChild>
                    <w:div w:id="334305979">
                      <w:marLeft w:val="0"/>
                      <w:marRight w:val="0"/>
                      <w:marTop w:val="0"/>
                      <w:marBottom w:val="0"/>
                      <w:divBdr>
                        <w:top w:val="none" w:sz="0" w:space="0" w:color="auto"/>
                        <w:left w:val="none" w:sz="0" w:space="0" w:color="auto"/>
                        <w:bottom w:val="none" w:sz="0" w:space="0" w:color="auto"/>
                        <w:right w:val="none" w:sz="0" w:space="0" w:color="auto"/>
                      </w:divBdr>
                    </w:div>
                  </w:divsChild>
                </w:div>
                <w:div w:id="336158375">
                  <w:marLeft w:val="0"/>
                  <w:marRight w:val="0"/>
                  <w:marTop w:val="0"/>
                  <w:marBottom w:val="0"/>
                  <w:divBdr>
                    <w:top w:val="none" w:sz="0" w:space="0" w:color="auto"/>
                    <w:left w:val="none" w:sz="0" w:space="0" w:color="auto"/>
                    <w:bottom w:val="none" w:sz="0" w:space="0" w:color="auto"/>
                    <w:right w:val="none" w:sz="0" w:space="0" w:color="auto"/>
                  </w:divBdr>
                  <w:divsChild>
                    <w:div w:id="955336623">
                      <w:marLeft w:val="0"/>
                      <w:marRight w:val="0"/>
                      <w:marTop w:val="0"/>
                      <w:marBottom w:val="0"/>
                      <w:divBdr>
                        <w:top w:val="none" w:sz="0" w:space="0" w:color="auto"/>
                        <w:left w:val="none" w:sz="0" w:space="0" w:color="auto"/>
                        <w:bottom w:val="none" w:sz="0" w:space="0" w:color="auto"/>
                        <w:right w:val="none" w:sz="0" w:space="0" w:color="auto"/>
                      </w:divBdr>
                    </w:div>
                  </w:divsChild>
                </w:div>
                <w:div w:id="336423781">
                  <w:marLeft w:val="0"/>
                  <w:marRight w:val="0"/>
                  <w:marTop w:val="0"/>
                  <w:marBottom w:val="0"/>
                  <w:divBdr>
                    <w:top w:val="none" w:sz="0" w:space="0" w:color="auto"/>
                    <w:left w:val="none" w:sz="0" w:space="0" w:color="auto"/>
                    <w:bottom w:val="none" w:sz="0" w:space="0" w:color="auto"/>
                    <w:right w:val="none" w:sz="0" w:space="0" w:color="auto"/>
                  </w:divBdr>
                  <w:divsChild>
                    <w:div w:id="1959992202">
                      <w:marLeft w:val="0"/>
                      <w:marRight w:val="0"/>
                      <w:marTop w:val="0"/>
                      <w:marBottom w:val="0"/>
                      <w:divBdr>
                        <w:top w:val="none" w:sz="0" w:space="0" w:color="auto"/>
                        <w:left w:val="none" w:sz="0" w:space="0" w:color="auto"/>
                        <w:bottom w:val="none" w:sz="0" w:space="0" w:color="auto"/>
                        <w:right w:val="none" w:sz="0" w:space="0" w:color="auto"/>
                      </w:divBdr>
                    </w:div>
                  </w:divsChild>
                </w:div>
                <w:div w:id="1312365104">
                  <w:marLeft w:val="0"/>
                  <w:marRight w:val="0"/>
                  <w:marTop w:val="0"/>
                  <w:marBottom w:val="0"/>
                  <w:divBdr>
                    <w:top w:val="none" w:sz="0" w:space="0" w:color="auto"/>
                    <w:left w:val="none" w:sz="0" w:space="0" w:color="auto"/>
                    <w:bottom w:val="none" w:sz="0" w:space="0" w:color="auto"/>
                    <w:right w:val="none" w:sz="0" w:space="0" w:color="auto"/>
                  </w:divBdr>
                  <w:divsChild>
                    <w:div w:id="340359138">
                      <w:marLeft w:val="0"/>
                      <w:marRight w:val="0"/>
                      <w:marTop w:val="0"/>
                      <w:marBottom w:val="0"/>
                      <w:divBdr>
                        <w:top w:val="none" w:sz="0" w:space="0" w:color="auto"/>
                        <w:left w:val="none" w:sz="0" w:space="0" w:color="auto"/>
                        <w:bottom w:val="none" w:sz="0" w:space="0" w:color="auto"/>
                        <w:right w:val="none" w:sz="0" w:space="0" w:color="auto"/>
                      </w:divBdr>
                    </w:div>
                  </w:divsChild>
                </w:div>
                <w:div w:id="976034679">
                  <w:marLeft w:val="0"/>
                  <w:marRight w:val="0"/>
                  <w:marTop w:val="0"/>
                  <w:marBottom w:val="0"/>
                  <w:divBdr>
                    <w:top w:val="none" w:sz="0" w:space="0" w:color="auto"/>
                    <w:left w:val="none" w:sz="0" w:space="0" w:color="auto"/>
                    <w:bottom w:val="none" w:sz="0" w:space="0" w:color="auto"/>
                    <w:right w:val="none" w:sz="0" w:space="0" w:color="auto"/>
                  </w:divBdr>
                  <w:divsChild>
                    <w:div w:id="384262869">
                      <w:marLeft w:val="0"/>
                      <w:marRight w:val="0"/>
                      <w:marTop w:val="0"/>
                      <w:marBottom w:val="0"/>
                      <w:divBdr>
                        <w:top w:val="none" w:sz="0" w:space="0" w:color="auto"/>
                        <w:left w:val="none" w:sz="0" w:space="0" w:color="auto"/>
                        <w:bottom w:val="none" w:sz="0" w:space="0" w:color="auto"/>
                        <w:right w:val="none" w:sz="0" w:space="0" w:color="auto"/>
                      </w:divBdr>
                    </w:div>
                  </w:divsChild>
                </w:div>
                <w:div w:id="2030716596">
                  <w:marLeft w:val="0"/>
                  <w:marRight w:val="0"/>
                  <w:marTop w:val="0"/>
                  <w:marBottom w:val="0"/>
                  <w:divBdr>
                    <w:top w:val="none" w:sz="0" w:space="0" w:color="auto"/>
                    <w:left w:val="none" w:sz="0" w:space="0" w:color="auto"/>
                    <w:bottom w:val="none" w:sz="0" w:space="0" w:color="auto"/>
                    <w:right w:val="none" w:sz="0" w:space="0" w:color="auto"/>
                  </w:divBdr>
                  <w:divsChild>
                    <w:div w:id="394817463">
                      <w:marLeft w:val="0"/>
                      <w:marRight w:val="0"/>
                      <w:marTop w:val="0"/>
                      <w:marBottom w:val="0"/>
                      <w:divBdr>
                        <w:top w:val="none" w:sz="0" w:space="0" w:color="auto"/>
                        <w:left w:val="none" w:sz="0" w:space="0" w:color="auto"/>
                        <w:bottom w:val="none" w:sz="0" w:space="0" w:color="auto"/>
                        <w:right w:val="none" w:sz="0" w:space="0" w:color="auto"/>
                      </w:divBdr>
                    </w:div>
                  </w:divsChild>
                </w:div>
                <w:div w:id="420182626">
                  <w:marLeft w:val="0"/>
                  <w:marRight w:val="0"/>
                  <w:marTop w:val="0"/>
                  <w:marBottom w:val="0"/>
                  <w:divBdr>
                    <w:top w:val="none" w:sz="0" w:space="0" w:color="auto"/>
                    <w:left w:val="none" w:sz="0" w:space="0" w:color="auto"/>
                    <w:bottom w:val="none" w:sz="0" w:space="0" w:color="auto"/>
                    <w:right w:val="none" w:sz="0" w:space="0" w:color="auto"/>
                  </w:divBdr>
                  <w:divsChild>
                    <w:div w:id="1881621850">
                      <w:marLeft w:val="0"/>
                      <w:marRight w:val="0"/>
                      <w:marTop w:val="0"/>
                      <w:marBottom w:val="0"/>
                      <w:divBdr>
                        <w:top w:val="none" w:sz="0" w:space="0" w:color="auto"/>
                        <w:left w:val="none" w:sz="0" w:space="0" w:color="auto"/>
                        <w:bottom w:val="none" w:sz="0" w:space="0" w:color="auto"/>
                        <w:right w:val="none" w:sz="0" w:space="0" w:color="auto"/>
                      </w:divBdr>
                    </w:div>
                  </w:divsChild>
                </w:div>
                <w:div w:id="597760427">
                  <w:marLeft w:val="0"/>
                  <w:marRight w:val="0"/>
                  <w:marTop w:val="0"/>
                  <w:marBottom w:val="0"/>
                  <w:divBdr>
                    <w:top w:val="none" w:sz="0" w:space="0" w:color="auto"/>
                    <w:left w:val="none" w:sz="0" w:space="0" w:color="auto"/>
                    <w:bottom w:val="none" w:sz="0" w:space="0" w:color="auto"/>
                    <w:right w:val="none" w:sz="0" w:space="0" w:color="auto"/>
                  </w:divBdr>
                  <w:divsChild>
                    <w:div w:id="427041525">
                      <w:marLeft w:val="0"/>
                      <w:marRight w:val="0"/>
                      <w:marTop w:val="0"/>
                      <w:marBottom w:val="0"/>
                      <w:divBdr>
                        <w:top w:val="none" w:sz="0" w:space="0" w:color="auto"/>
                        <w:left w:val="none" w:sz="0" w:space="0" w:color="auto"/>
                        <w:bottom w:val="none" w:sz="0" w:space="0" w:color="auto"/>
                        <w:right w:val="none" w:sz="0" w:space="0" w:color="auto"/>
                      </w:divBdr>
                    </w:div>
                  </w:divsChild>
                </w:div>
                <w:div w:id="430664745">
                  <w:marLeft w:val="0"/>
                  <w:marRight w:val="0"/>
                  <w:marTop w:val="0"/>
                  <w:marBottom w:val="0"/>
                  <w:divBdr>
                    <w:top w:val="none" w:sz="0" w:space="0" w:color="auto"/>
                    <w:left w:val="none" w:sz="0" w:space="0" w:color="auto"/>
                    <w:bottom w:val="none" w:sz="0" w:space="0" w:color="auto"/>
                    <w:right w:val="none" w:sz="0" w:space="0" w:color="auto"/>
                  </w:divBdr>
                  <w:divsChild>
                    <w:div w:id="823279508">
                      <w:marLeft w:val="0"/>
                      <w:marRight w:val="0"/>
                      <w:marTop w:val="0"/>
                      <w:marBottom w:val="0"/>
                      <w:divBdr>
                        <w:top w:val="none" w:sz="0" w:space="0" w:color="auto"/>
                        <w:left w:val="none" w:sz="0" w:space="0" w:color="auto"/>
                        <w:bottom w:val="none" w:sz="0" w:space="0" w:color="auto"/>
                        <w:right w:val="none" w:sz="0" w:space="0" w:color="auto"/>
                      </w:divBdr>
                    </w:div>
                  </w:divsChild>
                </w:div>
                <w:div w:id="430977007">
                  <w:marLeft w:val="0"/>
                  <w:marRight w:val="0"/>
                  <w:marTop w:val="0"/>
                  <w:marBottom w:val="0"/>
                  <w:divBdr>
                    <w:top w:val="none" w:sz="0" w:space="0" w:color="auto"/>
                    <w:left w:val="none" w:sz="0" w:space="0" w:color="auto"/>
                    <w:bottom w:val="none" w:sz="0" w:space="0" w:color="auto"/>
                    <w:right w:val="none" w:sz="0" w:space="0" w:color="auto"/>
                  </w:divBdr>
                  <w:divsChild>
                    <w:div w:id="1315454607">
                      <w:marLeft w:val="0"/>
                      <w:marRight w:val="0"/>
                      <w:marTop w:val="0"/>
                      <w:marBottom w:val="0"/>
                      <w:divBdr>
                        <w:top w:val="none" w:sz="0" w:space="0" w:color="auto"/>
                        <w:left w:val="none" w:sz="0" w:space="0" w:color="auto"/>
                        <w:bottom w:val="none" w:sz="0" w:space="0" w:color="auto"/>
                        <w:right w:val="none" w:sz="0" w:space="0" w:color="auto"/>
                      </w:divBdr>
                    </w:div>
                  </w:divsChild>
                </w:div>
                <w:div w:id="1509250137">
                  <w:marLeft w:val="0"/>
                  <w:marRight w:val="0"/>
                  <w:marTop w:val="0"/>
                  <w:marBottom w:val="0"/>
                  <w:divBdr>
                    <w:top w:val="none" w:sz="0" w:space="0" w:color="auto"/>
                    <w:left w:val="none" w:sz="0" w:space="0" w:color="auto"/>
                    <w:bottom w:val="none" w:sz="0" w:space="0" w:color="auto"/>
                    <w:right w:val="none" w:sz="0" w:space="0" w:color="auto"/>
                  </w:divBdr>
                  <w:divsChild>
                    <w:div w:id="435443280">
                      <w:marLeft w:val="0"/>
                      <w:marRight w:val="0"/>
                      <w:marTop w:val="0"/>
                      <w:marBottom w:val="0"/>
                      <w:divBdr>
                        <w:top w:val="none" w:sz="0" w:space="0" w:color="auto"/>
                        <w:left w:val="none" w:sz="0" w:space="0" w:color="auto"/>
                        <w:bottom w:val="none" w:sz="0" w:space="0" w:color="auto"/>
                        <w:right w:val="none" w:sz="0" w:space="0" w:color="auto"/>
                      </w:divBdr>
                    </w:div>
                  </w:divsChild>
                </w:div>
                <w:div w:id="1445228980">
                  <w:marLeft w:val="0"/>
                  <w:marRight w:val="0"/>
                  <w:marTop w:val="0"/>
                  <w:marBottom w:val="0"/>
                  <w:divBdr>
                    <w:top w:val="none" w:sz="0" w:space="0" w:color="auto"/>
                    <w:left w:val="none" w:sz="0" w:space="0" w:color="auto"/>
                    <w:bottom w:val="none" w:sz="0" w:space="0" w:color="auto"/>
                    <w:right w:val="none" w:sz="0" w:space="0" w:color="auto"/>
                  </w:divBdr>
                  <w:divsChild>
                    <w:div w:id="461315937">
                      <w:marLeft w:val="0"/>
                      <w:marRight w:val="0"/>
                      <w:marTop w:val="0"/>
                      <w:marBottom w:val="0"/>
                      <w:divBdr>
                        <w:top w:val="none" w:sz="0" w:space="0" w:color="auto"/>
                        <w:left w:val="none" w:sz="0" w:space="0" w:color="auto"/>
                        <w:bottom w:val="none" w:sz="0" w:space="0" w:color="auto"/>
                        <w:right w:val="none" w:sz="0" w:space="0" w:color="auto"/>
                      </w:divBdr>
                    </w:div>
                  </w:divsChild>
                </w:div>
                <w:div w:id="1101991682">
                  <w:marLeft w:val="0"/>
                  <w:marRight w:val="0"/>
                  <w:marTop w:val="0"/>
                  <w:marBottom w:val="0"/>
                  <w:divBdr>
                    <w:top w:val="none" w:sz="0" w:space="0" w:color="auto"/>
                    <w:left w:val="none" w:sz="0" w:space="0" w:color="auto"/>
                    <w:bottom w:val="none" w:sz="0" w:space="0" w:color="auto"/>
                    <w:right w:val="none" w:sz="0" w:space="0" w:color="auto"/>
                  </w:divBdr>
                  <w:divsChild>
                    <w:div w:id="465464663">
                      <w:marLeft w:val="0"/>
                      <w:marRight w:val="0"/>
                      <w:marTop w:val="0"/>
                      <w:marBottom w:val="0"/>
                      <w:divBdr>
                        <w:top w:val="none" w:sz="0" w:space="0" w:color="auto"/>
                        <w:left w:val="none" w:sz="0" w:space="0" w:color="auto"/>
                        <w:bottom w:val="none" w:sz="0" w:space="0" w:color="auto"/>
                        <w:right w:val="none" w:sz="0" w:space="0" w:color="auto"/>
                      </w:divBdr>
                    </w:div>
                  </w:divsChild>
                </w:div>
                <w:div w:id="1156535495">
                  <w:marLeft w:val="0"/>
                  <w:marRight w:val="0"/>
                  <w:marTop w:val="0"/>
                  <w:marBottom w:val="0"/>
                  <w:divBdr>
                    <w:top w:val="none" w:sz="0" w:space="0" w:color="auto"/>
                    <w:left w:val="none" w:sz="0" w:space="0" w:color="auto"/>
                    <w:bottom w:val="none" w:sz="0" w:space="0" w:color="auto"/>
                    <w:right w:val="none" w:sz="0" w:space="0" w:color="auto"/>
                  </w:divBdr>
                  <w:divsChild>
                    <w:div w:id="467358027">
                      <w:marLeft w:val="0"/>
                      <w:marRight w:val="0"/>
                      <w:marTop w:val="0"/>
                      <w:marBottom w:val="0"/>
                      <w:divBdr>
                        <w:top w:val="none" w:sz="0" w:space="0" w:color="auto"/>
                        <w:left w:val="none" w:sz="0" w:space="0" w:color="auto"/>
                        <w:bottom w:val="none" w:sz="0" w:space="0" w:color="auto"/>
                        <w:right w:val="none" w:sz="0" w:space="0" w:color="auto"/>
                      </w:divBdr>
                    </w:div>
                  </w:divsChild>
                </w:div>
                <w:div w:id="469636135">
                  <w:marLeft w:val="0"/>
                  <w:marRight w:val="0"/>
                  <w:marTop w:val="0"/>
                  <w:marBottom w:val="0"/>
                  <w:divBdr>
                    <w:top w:val="none" w:sz="0" w:space="0" w:color="auto"/>
                    <w:left w:val="none" w:sz="0" w:space="0" w:color="auto"/>
                    <w:bottom w:val="none" w:sz="0" w:space="0" w:color="auto"/>
                    <w:right w:val="none" w:sz="0" w:space="0" w:color="auto"/>
                  </w:divBdr>
                  <w:divsChild>
                    <w:div w:id="1178231108">
                      <w:marLeft w:val="0"/>
                      <w:marRight w:val="0"/>
                      <w:marTop w:val="0"/>
                      <w:marBottom w:val="0"/>
                      <w:divBdr>
                        <w:top w:val="none" w:sz="0" w:space="0" w:color="auto"/>
                        <w:left w:val="none" w:sz="0" w:space="0" w:color="auto"/>
                        <w:bottom w:val="none" w:sz="0" w:space="0" w:color="auto"/>
                        <w:right w:val="none" w:sz="0" w:space="0" w:color="auto"/>
                      </w:divBdr>
                    </w:div>
                  </w:divsChild>
                </w:div>
                <w:div w:id="1401370499">
                  <w:marLeft w:val="0"/>
                  <w:marRight w:val="0"/>
                  <w:marTop w:val="0"/>
                  <w:marBottom w:val="0"/>
                  <w:divBdr>
                    <w:top w:val="none" w:sz="0" w:space="0" w:color="auto"/>
                    <w:left w:val="none" w:sz="0" w:space="0" w:color="auto"/>
                    <w:bottom w:val="none" w:sz="0" w:space="0" w:color="auto"/>
                    <w:right w:val="none" w:sz="0" w:space="0" w:color="auto"/>
                  </w:divBdr>
                  <w:divsChild>
                    <w:div w:id="474687229">
                      <w:marLeft w:val="0"/>
                      <w:marRight w:val="0"/>
                      <w:marTop w:val="0"/>
                      <w:marBottom w:val="0"/>
                      <w:divBdr>
                        <w:top w:val="none" w:sz="0" w:space="0" w:color="auto"/>
                        <w:left w:val="none" w:sz="0" w:space="0" w:color="auto"/>
                        <w:bottom w:val="none" w:sz="0" w:space="0" w:color="auto"/>
                        <w:right w:val="none" w:sz="0" w:space="0" w:color="auto"/>
                      </w:divBdr>
                    </w:div>
                  </w:divsChild>
                </w:div>
                <w:div w:id="489904079">
                  <w:marLeft w:val="0"/>
                  <w:marRight w:val="0"/>
                  <w:marTop w:val="0"/>
                  <w:marBottom w:val="0"/>
                  <w:divBdr>
                    <w:top w:val="none" w:sz="0" w:space="0" w:color="auto"/>
                    <w:left w:val="none" w:sz="0" w:space="0" w:color="auto"/>
                    <w:bottom w:val="none" w:sz="0" w:space="0" w:color="auto"/>
                    <w:right w:val="none" w:sz="0" w:space="0" w:color="auto"/>
                  </w:divBdr>
                  <w:divsChild>
                    <w:div w:id="1997682562">
                      <w:marLeft w:val="0"/>
                      <w:marRight w:val="0"/>
                      <w:marTop w:val="0"/>
                      <w:marBottom w:val="0"/>
                      <w:divBdr>
                        <w:top w:val="none" w:sz="0" w:space="0" w:color="auto"/>
                        <w:left w:val="none" w:sz="0" w:space="0" w:color="auto"/>
                        <w:bottom w:val="none" w:sz="0" w:space="0" w:color="auto"/>
                        <w:right w:val="none" w:sz="0" w:space="0" w:color="auto"/>
                      </w:divBdr>
                    </w:div>
                  </w:divsChild>
                </w:div>
                <w:div w:id="1002439688">
                  <w:marLeft w:val="0"/>
                  <w:marRight w:val="0"/>
                  <w:marTop w:val="0"/>
                  <w:marBottom w:val="0"/>
                  <w:divBdr>
                    <w:top w:val="none" w:sz="0" w:space="0" w:color="auto"/>
                    <w:left w:val="none" w:sz="0" w:space="0" w:color="auto"/>
                    <w:bottom w:val="none" w:sz="0" w:space="0" w:color="auto"/>
                    <w:right w:val="none" w:sz="0" w:space="0" w:color="auto"/>
                  </w:divBdr>
                  <w:divsChild>
                    <w:div w:id="492455105">
                      <w:marLeft w:val="0"/>
                      <w:marRight w:val="0"/>
                      <w:marTop w:val="0"/>
                      <w:marBottom w:val="0"/>
                      <w:divBdr>
                        <w:top w:val="none" w:sz="0" w:space="0" w:color="auto"/>
                        <w:left w:val="none" w:sz="0" w:space="0" w:color="auto"/>
                        <w:bottom w:val="none" w:sz="0" w:space="0" w:color="auto"/>
                        <w:right w:val="none" w:sz="0" w:space="0" w:color="auto"/>
                      </w:divBdr>
                    </w:div>
                  </w:divsChild>
                </w:div>
                <w:div w:id="514268480">
                  <w:marLeft w:val="0"/>
                  <w:marRight w:val="0"/>
                  <w:marTop w:val="0"/>
                  <w:marBottom w:val="0"/>
                  <w:divBdr>
                    <w:top w:val="none" w:sz="0" w:space="0" w:color="auto"/>
                    <w:left w:val="none" w:sz="0" w:space="0" w:color="auto"/>
                    <w:bottom w:val="none" w:sz="0" w:space="0" w:color="auto"/>
                    <w:right w:val="none" w:sz="0" w:space="0" w:color="auto"/>
                  </w:divBdr>
                  <w:divsChild>
                    <w:div w:id="1558323633">
                      <w:marLeft w:val="0"/>
                      <w:marRight w:val="0"/>
                      <w:marTop w:val="0"/>
                      <w:marBottom w:val="0"/>
                      <w:divBdr>
                        <w:top w:val="none" w:sz="0" w:space="0" w:color="auto"/>
                        <w:left w:val="none" w:sz="0" w:space="0" w:color="auto"/>
                        <w:bottom w:val="none" w:sz="0" w:space="0" w:color="auto"/>
                        <w:right w:val="none" w:sz="0" w:space="0" w:color="auto"/>
                      </w:divBdr>
                    </w:div>
                  </w:divsChild>
                </w:div>
                <w:div w:id="522130814">
                  <w:marLeft w:val="0"/>
                  <w:marRight w:val="0"/>
                  <w:marTop w:val="0"/>
                  <w:marBottom w:val="0"/>
                  <w:divBdr>
                    <w:top w:val="none" w:sz="0" w:space="0" w:color="auto"/>
                    <w:left w:val="none" w:sz="0" w:space="0" w:color="auto"/>
                    <w:bottom w:val="none" w:sz="0" w:space="0" w:color="auto"/>
                    <w:right w:val="none" w:sz="0" w:space="0" w:color="auto"/>
                  </w:divBdr>
                  <w:divsChild>
                    <w:div w:id="1055393573">
                      <w:marLeft w:val="0"/>
                      <w:marRight w:val="0"/>
                      <w:marTop w:val="0"/>
                      <w:marBottom w:val="0"/>
                      <w:divBdr>
                        <w:top w:val="none" w:sz="0" w:space="0" w:color="auto"/>
                        <w:left w:val="none" w:sz="0" w:space="0" w:color="auto"/>
                        <w:bottom w:val="none" w:sz="0" w:space="0" w:color="auto"/>
                        <w:right w:val="none" w:sz="0" w:space="0" w:color="auto"/>
                      </w:divBdr>
                    </w:div>
                  </w:divsChild>
                </w:div>
                <w:div w:id="1177619846">
                  <w:marLeft w:val="0"/>
                  <w:marRight w:val="0"/>
                  <w:marTop w:val="0"/>
                  <w:marBottom w:val="0"/>
                  <w:divBdr>
                    <w:top w:val="none" w:sz="0" w:space="0" w:color="auto"/>
                    <w:left w:val="none" w:sz="0" w:space="0" w:color="auto"/>
                    <w:bottom w:val="none" w:sz="0" w:space="0" w:color="auto"/>
                    <w:right w:val="none" w:sz="0" w:space="0" w:color="auto"/>
                  </w:divBdr>
                  <w:divsChild>
                    <w:div w:id="522864890">
                      <w:marLeft w:val="0"/>
                      <w:marRight w:val="0"/>
                      <w:marTop w:val="0"/>
                      <w:marBottom w:val="0"/>
                      <w:divBdr>
                        <w:top w:val="none" w:sz="0" w:space="0" w:color="auto"/>
                        <w:left w:val="none" w:sz="0" w:space="0" w:color="auto"/>
                        <w:bottom w:val="none" w:sz="0" w:space="0" w:color="auto"/>
                        <w:right w:val="none" w:sz="0" w:space="0" w:color="auto"/>
                      </w:divBdr>
                    </w:div>
                  </w:divsChild>
                </w:div>
                <w:div w:id="1180390672">
                  <w:marLeft w:val="0"/>
                  <w:marRight w:val="0"/>
                  <w:marTop w:val="0"/>
                  <w:marBottom w:val="0"/>
                  <w:divBdr>
                    <w:top w:val="none" w:sz="0" w:space="0" w:color="auto"/>
                    <w:left w:val="none" w:sz="0" w:space="0" w:color="auto"/>
                    <w:bottom w:val="none" w:sz="0" w:space="0" w:color="auto"/>
                    <w:right w:val="none" w:sz="0" w:space="0" w:color="auto"/>
                  </w:divBdr>
                  <w:divsChild>
                    <w:div w:id="529295809">
                      <w:marLeft w:val="0"/>
                      <w:marRight w:val="0"/>
                      <w:marTop w:val="0"/>
                      <w:marBottom w:val="0"/>
                      <w:divBdr>
                        <w:top w:val="none" w:sz="0" w:space="0" w:color="auto"/>
                        <w:left w:val="none" w:sz="0" w:space="0" w:color="auto"/>
                        <w:bottom w:val="none" w:sz="0" w:space="0" w:color="auto"/>
                        <w:right w:val="none" w:sz="0" w:space="0" w:color="auto"/>
                      </w:divBdr>
                    </w:div>
                  </w:divsChild>
                </w:div>
                <w:div w:id="534201026">
                  <w:marLeft w:val="0"/>
                  <w:marRight w:val="0"/>
                  <w:marTop w:val="0"/>
                  <w:marBottom w:val="0"/>
                  <w:divBdr>
                    <w:top w:val="none" w:sz="0" w:space="0" w:color="auto"/>
                    <w:left w:val="none" w:sz="0" w:space="0" w:color="auto"/>
                    <w:bottom w:val="none" w:sz="0" w:space="0" w:color="auto"/>
                    <w:right w:val="none" w:sz="0" w:space="0" w:color="auto"/>
                  </w:divBdr>
                  <w:divsChild>
                    <w:div w:id="650985574">
                      <w:marLeft w:val="0"/>
                      <w:marRight w:val="0"/>
                      <w:marTop w:val="0"/>
                      <w:marBottom w:val="0"/>
                      <w:divBdr>
                        <w:top w:val="none" w:sz="0" w:space="0" w:color="auto"/>
                        <w:left w:val="none" w:sz="0" w:space="0" w:color="auto"/>
                        <w:bottom w:val="none" w:sz="0" w:space="0" w:color="auto"/>
                        <w:right w:val="none" w:sz="0" w:space="0" w:color="auto"/>
                      </w:divBdr>
                    </w:div>
                  </w:divsChild>
                </w:div>
                <w:div w:id="534923755">
                  <w:marLeft w:val="0"/>
                  <w:marRight w:val="0"/>
                  <w:marTop w:val="0"/>
                  <w:marBottom w:val="0"/>
                  <w:divBdr>
                    <w:top w:val="none" w:sz="0" w:space="0" w:color="auto"/>
                    <w:left w:val="none" w:sz="0" w:space="0" w:color="auto"/>
                    <w:bottom w:val="none" w:sz="0" w:space="0" w:color="auto"/>
                    <w:right w:val="none" w:sz="0" w:space="0" w:color="auto"/>
                  </w:divBdr>
                  <w:divsChild>
                    <w:div w:id="875852842">
                      <w:marLeft w:val="0"/>
                      <w:marRight w:val="0"/>
                      <w:marTop w:val="0"/>
                      <w:marBottom w:val="0"/>
                      <w:divBdr>
                        <w:top w:val="none" w:sz="0" w:space="0" w:color="auto"/>
                        <w:left w:val="none" w:sz="0" w:space="0" w:color="auto"/>
                        <w:bottom w:val="none" w:sz="0" w:space="0" w:color="auto"/>
                        <w:right w:val="none" w:sz="0" w:space="0" w:color="auto"/>
                      </w:divBdr>
                    </w:div>
                  </w:divsChild>
                </w:div>
                <w:div w:id="604577171">
                  <w:marLeft w:val="0"/>
                  <w:marRight w:val="0"/>
                  <w:marTop w:val="0"/>
                  <w:marBottom w:val="0"/>
                  <w:divBdr>
                    <w:top w:val="none" w:sz="0" w:space="0" w:color="auto"/>
                    <w:left w:val="none" w:sz="0" w:space="0" w:color="auto"/>
                    <w:bottom w:val="none" w:sz="0" w:space="0" w:color="auto"/>
                    <w:right w:val="none" w:sz="0" w:space="0" w:color="auto"/>
                  </w:divBdr>
                  <w:divsChild>
                    <w:div w:id="940408812">
                      <w:marLeft w:val="0"/>
                      <w:marRight w:val="0"/>
                      <w:marTop w:val="0"/>
                      <w:marBottom w:val="0"/>
                      <w:divBdr>
                        <w:top w:val="none" w:sz="0" w:space="0" w:color="auto"/>
                        <w:left w:val="none" w:sz="0" w:space="0" w:color="auto"/>
                        <w:bottom w:val="none" w:sz="0" w:space="0" w:color="auto"/>
                        <w:right w:val="none" w:sz="0" w:space="0" w:color="auto"/>
                      </w:divBdr>
                    </w:div>
                  </w:divsChild>
                </w:div>
                <w:div w:id="654454734">
                  <w:marLeft w:val="0"/>
                  <w:marRight w:val="0"/>
                  <w:marTop w:val="0"/>
                  <w:marBottom w:val="0"/>
                  <w:divBdr>
                    <w:top w:val="none" w:sz="0" w:space="0" w:color="auto"/>
                    <w:left w:val="none" w:sz="0" w:space="0" w:color="auto"/>
                    <w:bottom w:val="none" w:sz="0" w:space="0" w:color="auto"/>
                    <w:right w:val="none" w:sz="0" w:space="0" w:color="auto"/>
                  </w:divBdr>
                  <w:divsChild>
                    <w:div w:id="856192643">
                      <w:marLeft w:val="0"/>
                      <w:marRight w:val="0"/>
                      <w:marTop w:val="0"/>
                      <w:marBottom w:val="0"/>
                      <w:divBdr>
                        <w:top w:val="none" w:sz="0" w:space="0" w:color="auto"/>
                        <w:left w:val="none" w:sz="0" w:space="0" w:color="auto"/>
                        <w:bottom w:val="none" w:sz="0" w:space="0" w:color="auto"/>
                        <w:right w:val="none" w:sz="0" w:space="0" w:color="auto"/>
                      </w:divBdr>
                    </w:div>
                  </w:divsChild>
                </w:div>
                <w:div w:id="711347058">
                  <w:marLeft w:val="0"/>
                  <w:marRight w:val="0"/>
                  <w:marTop w:val="0"/>
                  <w:marBottom w:val="0"/>
                  <w:divBdr>
                    <w:top w:val="none" w:sz="0" w:space="0" w:color="auto"/>
                    <w:left w:val="none" w:sz="0" w:space="0" w:color="auto"/>
                    <w:bottom w:val="none" w:sz="0" w:space="0" w:color="auto"/>
                    <w:right w:val="none" w:sz="0" w:space="0" w:color="auto"/>
                  </w:divBdr>
                  <w:divsChild>
                    <w:div w:id="1310283476">
                      <w:marLeft w:val="0"/>
                      <w:marRight w:val="0"/>
                      <w:marTop w:val="0"/>
                      <w:marBottom w:val="0"/>
                      <w:divBdr>
                        <w:top w:val="none" w:sz="0" w:space="0" w:color="auto"/>
                        <w:left w:val="none" w:sz="0" w:space="0" w:color="auto"/>
                        <w:bottom w:val="none" w:sz="0" w:space="0" w:color="auto"/>
                        <w:right w:val="none" w:sz="0" w:space="0" w:color="auto"/>
                      </w:divBdr>
                    </w:div>
                  </w:divsChild>
                </w:div>
                <w:div w:id="1608539170">
                  <w:marLeft w:val="0"/>
                  <w:marRight w:val="0"/>
                  <w:marTop w:val="0"/>
                  <w:marBottom w:val="0"/>
                  <w:divBdr>
                    <w:top w:val="none" w:sz="0" w:space="0" w:color="auto"/>
                    <w:left w:val="none" w:sz="0" w:space="0" w:color="auto"/>
                    <w:bottom w:val="none" w:sz="0" w:space="0" w:color="auto"/>
                    <w:right w:val="none" w:sz="0" w:space="0" w:color="auto"/>
                  </w:divBdr>
                  <w:divsChild>
                    <w:div w:id="725955663">
                      <w:marLeft w:val="0"/>
                      <w:marRight w:val="0"/>
                      <w:marTop w:val="0"/>
                      <w:marBottom w:val="0"/>
                      <w:divBdr>
                        <w:top w:val="none" w:sz="0" w:space="0" w:color="auto"/>
                        <w:left w:val="none" w:sz="0" w:space="0" w:color="auto"/>
                        <w:bottom w:val="none" w:sz="0" w:space="0" w:color="auto"/>
                        <w:right w:val="none" w:sz="0" w:space="0" w:color="auto"/>
                      </w:divBdr>
                    </w:div>
                  </w:divsChild>
                </w:div>
                <w:div w:id="1071197147">
                  <w:marLeft w:val="0"/>
                  <w:marRight w:val="0"/>
                  <w:marTop w:val="0"/>
                  <w:marBottom w:val="0"/>
                  <w:divBdr>
                    <w:top w:val="none" w:sz="0" w:space="0" w:color="auto"/>
                    <w:left w:val="none" w:sz="0" w:space="0" w:color="auto"/>
                    <w:bottom w:val="none" w:sz="0" w:space="0" w:color="auto"/>
                    <w:right w:val="none" w:sz="0" w:space="0" w:color="auto"/>
                  </w:divBdr>
                  <w:divsChild>
                    <w:div w:id="748768780">
                      <w:marLeft w:val="0"/>
                      <w:marRight w:val="0"/>
                      <w:marTop w:val="0"/>
                      <w:marBottom w:val="0"/>
                      <w:divBdr>
                        <w:top w:val="none" w:sz="0" w:space="0" w:color="auto"/>
                        <w:left w:val="none" w:sz="0" w:space="0" w:color="auto"/>
                        <w:bottom w:val="none" w:sz="0" w:space="0" w:color="auto"/>
                        <w:right w:val="none" w:sz="0" w:space="0" w:color="auto"/>
                      </w:divBdr>
                    </w:div>
                  </w:divsChild>
                </w:div>
                <w:div w:id="778334653">
                  <w:marLeft w:val="0"/>
                  <w:marRight w:val="0"/>
                  <w:marTop w:val="0"/>
                  <w:marBottom w:val="0"/>
                  <w:divBdr>
                    <w:top w:val="none" w:sz="0" w:space="0" w:color="auto"/>
                    <w:left w:val="none" w:sz="0" w:space="0" w:color="auto"/>
                    <w:bottom w:val="none" w:sz="0" w:space="0" w:color="auto"/>
                    <w:right w:val="none" w:sz="0" w:space="0" w:color="auto"/>
                  </w:divBdr>
                  <w:divsChild>
                    <w:div w:id="2147307780">
                      <w:marLeft w:val="0"/>
                      <w:marRight w:val="0"/>
                      <w:marTop w:val="0"/>
                      <w:marBottom w:val="0"/>
                      <w:divBdr>
                        <w:top w:val="none" w:sz="0" w:space="0" w:color="auto"/>
                        <w:left w:val="none" w:sz="0" w:space="0" w:color="auto"/>
                        <w:bottom w:val="none" w:sz="0" w:space="0" w:color="auto"/>
                        <w:right w:val="none" w:sz="0" w:space="0" w:color="auto"/>
                      </w:divBdr>
                    </w:div>
                  </w:divsChild>
                </w:div>
                <w:div w:id="780690142">
                  <w:marLeft w:val="0"/>
                  <w:marRight w:val="0"/>
                  <w:marTop w:val="0"/>
                  <w:marBottom w:val="0"/>
                  <w:divBdr>
                    <w:top w:val="none" w:sz="0" w:space="0" w:color="auto"/>
                    <w:left w:val="none" w:sz="0" w:space="0" w:color="auto"/>
                    <w:bottom w:val="none" w:sz="0" w:space="0" w:color="auto"/>
                    <w:right w:val="none" w:sz="0" w:space="0" w:color="auto"/>
                  </w:divBdr>
                  <w:divsChild>
                    <w:div w:id="2101098905">
                      <w:marLeft w:val="0"/>
                      <w:marRight w:val="0"/>
                      <w:marTop w:val="0"/>
                      <w:marBottom w:val="0"/>
                      <w:divBdr>
                        <w:top w:val="none" w:sz="0" w:space="0" w:color="auto"/>
                        <w:left w:val="none" w:sz="0" w:space="0" w:color="auto"/>
                        <w:bottom w:val="none" w:sz="0" w:space="0" w:color="auto"/>
                        <w:right w:val="none" w:sz="0" w:space="0" w:color="auto"/>
                      </w:divBdr>
                    </w:div>
                  </w:divsChild>
                </w:div>
                <w:div w:id="918708690">
                  <w:marLeft w:val="0"/>
                  <w:marRight w:val="0"/>
                  <w:marTop w:val="0"/>
                  <w:marBottom w:val="0"/>
                  <w:divBdr>
                    <w:top w:val="none" w:sz="0" w:space="0" w:color="auto"/>
                    <w:left w:val="none" w:sz="0" w:space="0" w:color="auto"/>
                    <w:bottom w:val="none" w:sz="0" w:space="0" w:color="auto"/>
                    <w:right w:val="none" w:sz="0" w:space="0" w:color="auto"/>
                  </w:divBdr>
                  <w:divsChild>
                    <w:div w:id="789974969">
                      <w:marLeft w:val="0"/>
                      <w:marRight w:val="0"/>
                      <w:marTop w:val="0"/>
                      <w:marBottom w:val="0"/>
                      <w:divBdr>
                        <w:top w:val="none" w:sz="0" w:space="0" w:color="auto"/>
                        <w:left w:val="none" w:sz="0" w:space="0" w:color="auto"/>
                        <w:bottom w:val="none" w:sz="0" w:space="0" w:color="auto"/>
                        <w:right w:val="none" w:sz="0" w:space="0" w:color="auto"/>
                      </w:divBdr>
                    </w:div>
                  </w:divsChild>
                </w:div>
                <w:div w:id="790394385">
                  <w:marLeft w:val="0"/>
                  <w:marRight w:val="0"/>
                  <w:marTop w:val="0"/>
                  <w:marBottom w:val="0"/>
                  <w:divBdr>
                    <w:top w:val="none" w:sz="0" w:space="0" w:color="auto"/>
                    <w:left w:val="none" w:sz="0" w:space="0" w:color="auto"/>
                    <w:bottom w:val="none" w:sz="0" w:space="0" w:color="auto"/>
                    <w:right w:val="none" w:sz="0" w:space="0" w:color="auto"/>
                  </w:divBdr>
                  <w:divsChild>
                    <w:div w:id="977881061">
                      <w:marLeft w:val="0"/>
                      <w:marRight w:val="0"/>
                      <w:marTop w:val="0"/>
                      <w:marBottom w:val="0"/>
                      <w:divBdr>
                        <w:top w:val="none" w:sz="0" w:space="0" w:color="auto"/>
                        <w:left w:val="none" w:sz="0" w:space="0" w:color="auto"/>
                        <w:bottom w:val="none" w:sz="0" w:space="0" w:color="auto"/>
                        <w:right w:val="none" w:sz="0" w:space="0" w:color="auto"/>
                      </w:divBdr>
                    </w:div>
                  </w:divsChild>
                </w:div>
                <w:div w:id="1816069702">
                  <w:marLeft w:val="0"/>
                  <w:marRight w:val="0"/>
                  <w:marTop w:val="0"/>
                  <w:marBottom w:val="0"/>
                  <w:divBdr>
                    <w:top w:val="none" w:sz="0" w:space="0" w:color="auto"/>
                    <w:left w:val="none" w:sz="0" w:space="0" w:color="auto"/>
                    <w:bottom w:val="none" w:sz="0" w:space="0" w:color="auto"/>
                    <w:right w:val="none" w:sz="0" w:space="0" w:color="auto"/>
                  </w:divBdr>
                  <w:divsChild>
                    <w:div w:id="830679896">
                      <w:marLeft w:val="0"/>
                      <w:marRight w:val="0"/>
                      <w:marTop w:val="0"/>
                      <w:marBottom w:val="0"/>
                      <w:divBdr>
                        <w:top w:val="none" w:sz="0" w:space="0" w:color="auto"/>
                        <w:left w:val="none" w:sz="0" w:space="0" w:color="auto"/>
                        <w:bottom w:val="none" w:sz="0" w:space="0" w:color="auto"/>
                        <w:right w:val="none" w:sz="0" w:space="0" w:color="auto"/>
                      </w:divBdr>
                    </w:div>
                  </w:divsChild>
                </w:div>
                <w:div w:id="874464520">
                  <w:marLeft w:val="0"/>
                  <w:marRight w:val="0"/>
                  <w:marTop w:val="0"/>
                  <w:marBottom w:val="0"/>
                  <w:divBdr>
                    <w:top w:val="none" w:sz="0" w:space="0" w:color="auto"/>
                    <w:left w:val="none" w:sz="0" w:space="0" w:color="auto"/>
                    <w:bottom w:val="none" w:sz="0" w:space="0" w:color="auto"/>
                    <w:right w:val="none" w:sz="0" w:space="0" w:color="auto"/>
                  </w:divBdr>
                  <w:divsChild>
                    <w:div w:id="2094816023">
                      <w:marLeft w:val="0"/>
                      <w:marRight w:val="0"/>
                      <w:marTop w:val="0"/>
                      <w:marBottom w:val="0"/>
                      <w:divBdr>
                        <w:top w:val="none" w:sz="0" w:space="0" w:color="auto"/>
                        <w:left w:val="none" w:sz="0" w:space="0" w:color="auto"/>
                        <w:bottom w:val="none" w:sz="0" w:space="0" w:color="auto"/>
                        <w:right w:val="none" w:sz="0" w:space="0" w:color="auto"/>
                      </w:divBdr>
                    </w:div>
                  </w:divsChild>
                </w:div>
                <w:div w:id="881020629">
                  <w:marLeft w:val="0"/>
                  <w:marRight w:val="0"/>
                  <w:marTop w:val="0"/>
                  <w:marBottom w:val="0"/>
                  <w:divBdr>
                    <w:top w:val="none" w:sz="0" w:space="0" w:color="auto"/>
                    <w:left w:val="none" w:sz="0" w:space="0" w:color="auto"/>
                    <w:bottom w:val="none" w:sz="0" w:space="0" w:color="auto"/>
                    <w:right w:val="none" w:sz="0" w:space="0" w:color="auto"/>
                  </w:divBdr>
                  <w:divsChild>
                    <w:div w:id="1319918289">
                      <w:marLeft w:val="0"/>
                      <w:marRight w:val="0"/>
                      <w:marTop w:val="0"/>
                      <w:marBottom w:val="0"/>
                      <w:divBdr>
                        <w:top w:val="none" w:sz="0" w:space="0" w:color="auto"/>
                        <w:left w:val="none" w:sz="0" w:space="0" w:color="auto"/>
                        <w:bottom w:val="none" w:sz="0" w:space="0" w:color="auto"/>
                        <w:right w:val="none" w:sz="0" w:space="0" w:color="auto"/>
                      </w:divBdr>
                    </w:div>
                  </w:divsChild>
                </w:div>
                <w:div w:id="913201067">
                  <w:marLeft w:val="0"/>
                  <w:marRight w:val="0"/>
                  <w:marTop w:val="0"/>
                  <w:marBottom w:val="0"/>
                  <w:divBdr>
                    <w:top w:val="none" w:sz="0" w:space="0" w:color="auto"/>
                    <w:left w:val="none" w:sz="0" w:space="0" w:color="auto"/>
                    <w:bottom w:val="none" w:sz="0" w:space="0" w:color="auto"/>
                    <w:right w:val="none" w:sz="0" w:space="0" w:color="auto"/>
                  </w:divBdr>
                  <w:divsChild>
                    <w:div w:id="1432580245">
                      <w:marLeft w:val="0"/>
                      <w:marRight w:val="0"/>
                      <w:marTop w:val="0"/>
                      <w:marBottom w:val="0"/>
                      <w:divBdr>
                        <w:top w:val="none" w:sz="0" w:space="0" w:color="auto"/>
                        <w:left w:val="none" w:sz="0" w:space="0" w:color="auto"/>
                        <w:bottom w:val="none" w:sz="0" w:space="0" w:color="auto"/>
                        <w:right w:val="none" w:sz="0" w:space="0" w:color="auto"/>
                      </w:divBdr>
                    </w:div>
                  </w:divsChild>
                </w:div>
                <w:div w:id="2084722035">
                  <w:marLeft w:val="0"/>
                  <w:marRight w:val="0"/>
                  <w:marTop w:val="0"/>
                  <w:marBottom w:val="0"/>
                  <w:divBdr>
                    <w:top w:val="none" w:sz="0" w:space="0" w:color="auto"/>
                    <w:left w:val="none" w:sz="0" w:space="0" w:color="auto"/>
                    <w:bottom w:val="none" w:sz="0" w:space="0" w:color="auto"/>
                    <w:right w:val="none" w:sz="0" w:space="0" w:color="auto"/>
                  </w:divBdr>
                  <w:divsChild>
                    <w:div w:id="935359112">
                      <w:marLeft w:val="0"/>
                      <w:marRight w:val="0"/>
                      <w:marTop w:val="0"/>
                      <w:marBottom w:val="0"/>
                      <w:divBdr>
                        <w:top w:val="none" w:sz="0" w:space="0" w:color="auto"/>
                        <w:left w:val="none" w:sz="0" w:space="0" w:color="auto"/>
                        <w:bottom w:val="none" w:sz="0" w:space="0" w:color="auto"/>
                        <w:right w:val="none" w:sz="0" w:space="0" w:color="auto"/>
                      </w:divBdr>
                    </w:div>
                  </w:divsChild>
                </w:div>
                <w:div w:id="941304669">
                  <w:marLeft w:val="0"/>
                  <w:marRight w:val="0"/>
                  <w:marTop w:val="0"/>
                  <w:marBottom w:val="0"/>
                  <w:divBdr>
                    <w:top w:val="none" w:sz="0" w:space="0" w:color="auto"/>
                    <w:left w:val="none" w:sz="0" w:space="0" w:color="auto"/>
                    <w:bottom w:val="none" w:sz="0" w:space="0" w:color="auto"/>
                    <w:right w:val="none" w:sz="0" w:space="0" w:color="auto"/>
                  </w:divBdr>
                  <w:divsChild>
                    <w:div w:id="1076825998">
                      <w:marLeft w:val="0"/>
                      <w:marRight w:val="0"/>
                      <w:marTop w:val="0"/>
                      <w:marBottom w:val="0"/>
                      <w:divBdr>
                        <w:top w:val="none" w:sz="0" w:space="0" w:color="auto"/>
                        <w:left w:val="none" w:sz="0" w:space="0" w:color="auto"/>
                        <w:bottom w:val="none" w:sz="0" w:space="0" w:color="auto"/>
                        <w:right w:val="none" w:sz="0" w:space="0" w:color="auto"/>
                      </w:divBdr>
                    </w:div>
                  </w:divsChild>
                </w:div>
                <w:div w:id="946692093">
                  <w:marLeft w:val="0"/>
                  <w:marRight w:val="0"/>
                  <w:marTop w:val="0"/>
                  <w:marBottom w:val="0"/>
                  <w:divBdr>
                    <w:top w:val="none" w:sz="0" w:space="0" w:color="auto"/>
                    <w:left w:val="none" w:sz="0" w:space="0" w:color="auto"/>
                    <w:bottom w:val="none" w:sz="0" w:space="0" w:color="auto"/>
                    <w:right w:val="none" w:sz="0" w:space="0" w:color="auto"/>
                  </w:divBdr>
                  <w:divsChild>
                    <w:div w:id="1008092907">
                      <w:marLeft w:val="0"/>
                      <w:marRight w:val="0"/>
                      <w:marTop w:val="0"/>
                      <w:marBottom w:val="0"/>
                      <w:divBdr>
                        <w:top w:val="none" w:sz="0" w:space="0" w:color="auto"/>
                        <w:left w:val="none" w:sz="0" w:space="0" w:color="auto"/>
                        <w:bottom w:val="none" w:sz="0" w:space="0" w:color="auto"/>
                        <w:right w:val="none" w:sz="0" w:space="0" w:color="auto"/>
                      </w:divBdr>
                    </w:div>
                  </w:divsChild>
                </w:div>
                <w:div w:id="958099754">
                  <w:marLeft w:val="0"/>
                  <w:marRight w:val="0"/>
                  <w:marTop w:val="0"/>
                  <w:marBottom w:val="0"/>
                  <w:divBdr>
                    <w:top w:val="none" w:sz="0" w:space="0" w:color="auto"/>
                    <w:left w:val="none" w:sz="0" w:space="0" w:color="auto"/>
                    <w:bottom w:val="none" w:sz="0" w:space="0" w:color="auto"/>
                    <w:right w:val="none" w:sz="0" w:space="0" w:color="auto"/>
                  </w:divBdr>
                  <w:divsChild>
                    <w:div w:id="966593728">
                      <w:marLeft w:val="0"/>
                      <w:marRight w:val="0"/>
                      <w:marTop w:val="0"/>
                      <w:marBottom w:val="0"/>
                      <w:divBdr>
                        <w:top w:val="none" w:sz="0" w:space="0" w:color="auto"/>
                        <w:left w:val="none" w:sz="0" w:space="0" w:color="auto"/>
                        <w:bottom w:val="none" w:sz="0" w:space="0" w:color="auto"/>
                        <w:right w:val="none" w:sz="0" w:space="0" w:color="auto"/>
                      </w:divBdr>
                    </w:div>
                  </w:divsChild>
                </w:div>
                <w:div w:id="960378654">
                  <w:marLeft w:val="0"/>
                  <w:marRight w:val="0"/>
                  <w:marTop w:val="0"/>
                  <w:marBottom w:val="0"/>
                  <w:divBdr>
                    <w:top w:val="none" w:sz="0" w:space="0" w:color="auto"/>
                    <w:left w:val="none" w:sz="0" w:space="0" w:color="auto"/>
                    <w:bottom w:val="none" w:sz="0" w:space="0" w:color="auto"/>
                    <w:right w:val="none" w:sz="0" w:space="0" w:color="auto"/>
                  </w:divBdr>
                  <w:divsChild>
                    <w:div w:id="1006136112">
                      <w:marLeft w:val="0"/>
                      <w:marRight w:val="0"/>
                      <w:marTop w:val="0"/>
                      <w:marBottom w:val="0"/>
                      <w:divBdr>
                        <w:top w:val="none" w:sz="0" w:space="0" w:color="auto"/>
                        <w:left w:val="none" w:sz="0" w:space="0" w:color="auto"/>
                        <w:bottom w:val="none" w:sz="0" w:space="0" w:color="auto"/>
                        <w:right w:val="none" w:sz="0" w:space="0" w:color="auto"/>
                      </w:divBdr>
                    </w:div>
                  </w:divsChild>
                </w:div>
                <w:div w:id="1144812907">
                  <w:marLeft w:val="0"/>
                  <w:marRight w:val="0"/>
                  <w:marTop w:val="0"/>
                  <w:marBottom w:val="0"/>
                  <w:divBdr>
                    <w:top w:val="none" w:sz="0" w:space="0" w:color="auto"/>
                    <w:left w:val="none" w:sz="0" w:space="0" w:color="auto"/>
                    <w:bottom w:val="none" w:sz="0" w:space="0" w:color="auto"/>
                    <w:right w:val="none" w:sz="0" w:space="0" w:color="auto"/>
                  </w:divBdr>
                  <w:divsChild>
                    <w:div w:id="969020569">
                      <w:marLeft w:val="0"/>
                      <w:marRight w:val="0"/>
                      <w:marTop w:val="0"/>
                      <w:marBottom w:val="0"/>
                      <w:divBdr>
                        <w:top w:val="none" w:sz="0" w:space="0" w:color="auto"/>
                        <w:left w:val="none" w:sz="0" w:space="0" w:color="auto"/>
                        <w:bottom w:val="none" w:sz="0" w:space="0" w:color="auto"/>
                        <w:right w:val="none" w:sz="0" w:space="0" w:color="auto"/>
                      </w:divBdr>
                    </w:div>
                  </w:divsChild>
                </w:div>
                <w:div w:id="1763909946">
                  <w:marLeft w:val="0"/>
                  <w:marRight w:val="0"/>
                  <w:marTop w:val="0"/>
                  <w:marBottom w:val="0"/>
                  <w:divBdr>
                    <w:top w:val="none" w:sz="0" w:space="0" w:color="auto"/>
                    <w:left w:val="none" w:sz="0" w:space="0" w:color="auto"/>
                    <w:bottom w:val="none" w:sz="0" w:space="0" w:color="auto"/>
                    <w:right w:val="none" w:sz="0" w:space="0" w:color="auto"/>
                  </w:divBdr>
                  <w:divsChild>
                    <w:div w:id="990674295">
                      <w:marLeft w:val="0"/>
                      <w:marRight w:val="0"/>
                      <w:marTop w:val="0"/>
                      <w:marBottom w:val="0"/>
                      <w:divBdr>
                        <w:top w:val="none" w:sz="0" w:space="0" w:color="auto"/>
                        <w:left w:val="none" w:sz="0" w:space="0" w:color="auto"/>
                        <w:bottom w:val="none" w:sz="0" w:space="0" w:color="auto"/>
                        <w:right w:val="none" w:sz="0" w:space="0" w:color="auto"/>
                      </w:divBdr>
                    </w:div>
                  </w:divsChild>
                </w:div>
                <w:div w:id="1882015564">
                  <w:marLeft w:val="0"/>
                  <w:marRight w:val="0"/>
                  <w:marTop w:val="0"/>
                  <w:marBottom w:val="0"/>
                  <w:divBdr>
                    <w:top w:val="none" w:sz="0" w:space="0" w:color="auto"/>
                    <w:left w:val="none" w:sz="0" w:space="0" w:color="auto"/>
                    <w:bottom w:val="none" w:sz="0" w:space="0" w:color="auto"/>
                    <w:right w:val="none" w:sz="0" w:space="0" w:color="auto"/>
                  </w:divBdr>
                  <w:divsChild>
                    <w:div w:id="1020397034">
                      <w:marLeft w:val="0"/>
                      <w:marRight w:val="0"/>
                      <w:marTop w:val="0"/>
                      <w:marBottom w:val="0"/>
                      <w:divBdr>
                        <w:top w:val="none" w:sz="0" w:space="0" w:color="auto"/>
                        <w:left w:val="none" w:sz="0" w:space="0" w:color="auto"/>
                        <w:bottom w:val="none" w:sz="0" w:space="0" w:color="auto"/>
                        <w:right w:val="none" w:sz="0" w:space="0" w:color="auto"/>
                      </w:divBdr>
                    </w:div>
                  </w:divsChild>
                </w:div>
                <w:div w:id="1546329062">
                  <w:marLeft w:val="0"/>
                  <w:marRight w:val="0"/>
                  <w:marTop w:val="0"/>
                  <w:marBottom w:val="0"/>
                  <w:divBdr>
                    <w:top w:val="none" w:sz="0" w:space="0" w:color="auto"/>
                    <w:left w:val="none" w:sz="0" w:space="0" w:color="auto"/>
                    <w:bottom w:val="none" w:sz="0" w:space="0" w:color="auto"/>
                    <w:right w:val="none" w:sz="0" w:space="0" w:color="auto"/>
                  </w:divBdr>
                  <w:divsChild>
                    <w:div w:id="1061563487">
                      <w:marLeft w:val="0"/>
                      <w:marRight w:val="0"/>
                      <w:marTop w:val="0"/>
                      <w:marBottom w:val="0"/>
                      <w:divBdr>
                        <w:top w:val="none" w:sz="0" w:space="0" w:color="auto"/>
                        <w:left w:val="none" w:sz="0" w:space="0" w:color="auto"/>
                        <w:bottom w:val="none" w:sz="0" w:space="0" w:color="auto"/>
                        <w:right w:val="none" w:sz="0" w:space="0" w:color="auto"/>
                      </w:divBdr>
                    </w:div>
                  </w:divsChild>
                </w:div>
                <w:div w:id="1938557143">
                  <w:marLeft w:val="0"/>
                  <w:marRight w:val="0"/>
                  <w:marTop w:val="0"/>
                  <w:marBottom w:val="0"/>
                  <w:divBdr>
                    <w:top w:val="none" w:sz="0" w:space="0" w:color="auto"/>
                    <w:left w:val="none" w:sz="0" w:space="0" w:color="auto"/>
                    <w:bottom w:val="none" w:sz="0" w:space="0" w:color="auto"/>
                    <w:right w:val="none" w:sz="0" w:space="0" w:color="auto"/>
                  </w:divBdr>
                  <w:divsChild>
                    <w:div w:id="1087534765">
                      <w:marLeft w:val="0"/>
                      <w:marRight w:val="0"/>
                      <w:marTop w:val="0"/>
                      <w:marBottom w:val="0"/>
                      <w:divBdr>
                        <w:top w:val="none" w:sz="0" w:space="0" w:color="auto"/>
                        <w:left w:val="none" w:sz="0" w:space="0" w:color="auto"/>
                        <w:bottom w:val="none" w:sz="0" w:space="0" w:color="auto"/>
                        <w:right w:val="none" w:sz="0" w:space="0" w:color="auto"/>
                      </w:divBdr>
                    </w:div>
                  </w:divsChild>
                </w:div>
                <w:div w:id="1096361755">
                  <w:marLeft w:val="0"/>
                  <w:marRight w:val="0"/>
                  <w:marTop w:val="0"/>
                  <w:marBottom w:val="0"/>
                  <w:divBdr>
                    <w:top w:val="none" w:sz="0" w:space="0" w:color="auto"/>
                    <w:left w:val="none" w:sz="0" w:space="0" w:color="auto"/>
                    <w:bottom w:val="none" w:sz="0" w:space="0" w:color="auto"/>
                    <w:right w:val="none" w:sz="0" w:space="0" w:color="auto"/>
                  </w:divBdr>
                  <w:divsChild>
                    <w:div w:id="1687058288">
                      <w:marLeft w:val="0"/>
                      <w:marRight w:val="0"/>
                      <w:marTop w:val="0"/>
                      <w:marBottom w:val="0"/>
                      <w:divBdr>
                        <w:top w:val="none" w:sz="0" w:space="0" w:color="auto"/>
                        <w:left w:val="none" w:sz="0" w:space="0" w:color="auto"/>
                        <w:bottom w:val="none" w:sz="0" w:space="0" w:color="auto"/>
                        <w:right w:val="none" w:sz="0" w:space="0" w:color="auto"/>
                      </w:divBdr>
                    </w:div>
                  </w:divsChild>
                </w:div>
                <w:div w:id="1971788355">
                  <w:marLeft w:val="0"/>
                  <w:marRight w:val="0"/>
                  <w:marTop w:val="0"/>
                  <w:marBottom w:val="0"/>
                  <w:divBdr>
                    <w:top w:val="none" w:sz="0" w:space="0" w:color="auto"/>
                    <w:left w:val="none" w:sz="0" w:space="0" w:color="auto"/>
                    <w:bottom w:val="none" w:sz="0" w:space="0" w:color="auto"/>
                    <w:right w:val="none" w:sz="0" w:space="0" w:color="auto"/>
                  </w:divBdr>
                  <w:divsChild>
                    <w:div w:id="1099255943">
                      <w:marLeft w:val="0"/>
                      <w:marRight w:val="0"/>
                      <w:marTop w:val="0"/>
                      <w:marBottom w:val="0"/>
                      <w:divBdr>
                        <w:top w:val="none" w:sz="0" w:space="0" w:color="auto"/>
                        <w:left w:val="none" w:sz="0" w:space="0" w:color="auto"/>
                        <w:bottom w:val="none" w:sz="0" w:space="0" w:color="auto"/>
                        <w:right w:val="none" w:sz="0" w:space="0" w:color="auto"/>
                      </w:divBdr>
                    </w:div>
                  </w:divsChild>
                </w:div>
                <w:div w:id="1112167072">
                  <w:marLeft w:val="0"/>
                  <w:marRight w:val="0"/>
                  <w:marTop w:val="0"/>
                  <w:marBottom w:val="0"/>
                  <w:divBdr>
                    <w:top w:val="none" w:sz="0" w:space="0" w:color="auto"/>
                    <w:left w:val="none" w:sz="0" w:space="0" w:color="auto"/>
                    <w:bottom w:val="none" w:sz="0" w:space="0" w:color="auto"/>
                    <w:right w:val="none" w:sz="0" w:space="0" w:color="auto"/>
                  </w:divBdr>
                  <w:divsChild>
                    <w:div w:id="1672372786">
                      <w:marLeft w:val="0"/>
                      <w:marRight w:val="0"/>
                      <w:marTop w:val="0"/>
                      <w:marBottom w:val="0"/>
                      <w:divBdr>
                        <w:top w:val="none" w:sz="0" w:space="0" w:color="auto"/>
                        <w:left w:val="none" w:sz="0" w:space="0" w:color="auto"/>
                        <w:bottom w:val="none" w:sz="0" w:space="0" w:color="auto"/>
                        <w:right w:val="none" w:sz="0" w:space="0" w:color="auto"/>
                      </w:divBdr>
                    </w:div>
                  </w:divsChild>
                </w:div>
                <w:div w:id="1113399235">
                  <w:marLeft w:val="0"/>
                  <w:marRight w:val="0"/>
                  <w:marTop w:val="0"/>
                  <w:marBottom w:val="0"/>
                  <w:divBdr>
                    <w:top w:val="none" w:sz="0" w:space="0" w:color="auto"/>
                    <w:left w:val="none" w:sz="0" w:space="0" w:color="auto"/>
                    <w:bottom w:val="none" w:sz="0" w:space="0" w:color="auto"/>
                    <w:right w:val="none" w:sz="0" w:space="0" w:color="auto"/>
                  </w:divBdr>
                  <w:divsChild>
                    <w:div w:id="1982154578">
                      <w:marLeft w:val="0"/>
                      <w:marRight w:val="0"/>
                      <w:marTop w:val="0"/>
                      <w:marBottom w:val="0"/>
                      <w:divBdr>
                        <w:top w:val="none" w:sz="0" w:space="0" w:color="auto"/>
                        <w:left w:val="none" w:sz="0" w:space="0" w:color="auto"/>
                        <w:bottom w:val="none" w:sz="0" w:space="0" w:color="auto"/>
                        <w:right w:val="none" w:sz="0" w:space="0" w:color="auto"/>
                      </w:divBdr>
                    </w:div>
                  </w:divsChild>
                </w:div>
                <w:div w:id="1122072423">
                  <w:marLeft w:val="0"/>
                  <w:marRight w:val="0"/>
                  <w:marTop w:val="0"/>
                  <w:marBottom w:val="0"/>
                  <w:divBdr>
                    <w:top w:val="none" w:sz="0" w:space="0" w:color="auto"/>
                    <w:left w:val="none" w:sz="0" w:space="0" w:color="auto"/>
                    <w:bottom w:val="none" w:sz="0" w:space="0" w:color="auto"/>
                    <w:right w:val="none" w:sz="0" w:space="0" w:color="auto"/>
                  </w:divBdr>
                  <w:divsChild>
                    <w:div w:id="2115439191">
                      <w:marLeft w:val="0"/>
                      <w:marRight w:val="0"/>
                      <w:marTop w:val="0"/>
                      <w:marBottom w:val="0"/>
                      <w:divBdr>
                        <w:top w:val="none" w:sz="0" w:space="0" w:color="auto"/>
                        <w:left w:val="none" w:sz="0" w:space="0" w:color="auto"/>
                        <w:bottom w:val="none" w:sz="0" w:space="0" w:color="auto"/>
                        <w:right w:val="none" w:sz="0" w:space="0" w:color="auto"/>
                      </w:divBdr>
                    </w:div>
                  </w:divsChild>
                </w:div>
                <w:div w:id="2103793221">
                  <w:marLeft w:val="0"/>
                  <w:marRight w:val="0"/>
                  <w:marTop w:val="0"/>
                  <w:marBottom w:val="0"/>
                  <w:divBdr>
                    <w:top w:val="none" w:sz="0" w:space="0" w:color="auto"/>
                    <w:left w:val="none" w:sz="0" w:space="0" w:color="auto"/>
                    <w:bottom w:val="none" w:sz="0" w:space="0" w:color="auto"/>
                    <w:right w:val="none" w:sz="0" w:space="0" w:color="auto"/>
                  </w:divBdr>
                  <w:divsChild>
                    <w:div w:id="1131439828">
                      <w:marLeft w:val="0"/>
                      <w:marRight w:val="0"/>
                      <w:marTop w:val="0"/>
                      <w:marBottom w:val="0"/>
                      <w:divBdr>
                        <w:top w:val="none" w:sz="0" w:space="0" w:color="auto"/>
                        <w:left w:val="none" w:sz="0" w:space="0" w:color="auto"/>
                        <w:bottom w:val="none" w:sz="0" w:space="0" w:color="auto"/>
                        <w:right w:val="none" w:sz="0" w:space="0" w:color="auto"/>
                      </w:divBdr>
                    </w:div>
                  </w:divsChild>
                </w:div>
                <w:div w:id="1639844168">
                  <w:marLeft w:val="0"/>
                  <w:marRight w:val="0"/>
                  <w:marTop w:val="0"/>
                  <w:marBottom w:val="0"/>
                  <w:divBdr>
                    <w:top w:val="none" w:sz="0" w:space="0" w:color="auto"/>
                    <w:left w:val="none" w:sz="0" w:space="0" w:color="auto"/>
                    <w:bottom w:val="none" w:sz="0" w:space="0" w:color="auto"/>
                    <w:right w:val="none" w:sz="0" w:space="0" w:color="auto"/>
                  </w:divBdr>
                  <w:divsChild>
                    <w:div w:id="1145244832">
                      <w:marLeft w:val="0"/>
                      <w:marRight w:val="0"/>
                      <w:marTop w:val="0"/>
                      <w:marBottom w:val="0"/>
                      <w:divBdr>
                        <w:top w:val="none" w:sz="0" w:space="0" w:color="auto"/>
                        <w:left w:val="none" w:sz="0" w:space="0" w:color="auto"/>
                        <w:bottom w:val="none" w:sz="0" w:space="0" w:color="auto"/>
                        <w:right w:val="none" w:sz="0" w:space="0" w:color="auto"/>
                      </w:divBdr>
                    </w:div>
                  </w:divsChild>
                </w:div>
                <w:div w:id="1352024641">
                  <w:marLeft w:val="0"/>
                  <w:marRight w:val="0"/>
                  <w:marTop w:val="0"/>
                  <w:marBottom w:val="0"/>
                  <w:divBdr>
                    <w:top w:val="none" w:sz="0" w:space="0" w:color="auto"/>
                    <w:left w:val="none" w:sz="0" w:space="0" w:color="auto"/>
                    <w:bottom w:val="none" w:sz="0" w:space="0" w:color="auto"/>
                    <w:right w:val="none" w:sz="0" w:space="0" w:color="auto"/>
                  </w:divBdr>
                  <w:divsChild>
                    <w:div w:id="1173490924">
                      <w:marLeft w:val="0"/>
                      <w:marRight w:val="0"/>
                      <w:marTop w:val="0"/>
                      <w:marBottom w:val="0"/>
                      <w:divBdr>
                        <w:top w:val="none" w:sz="0" w:space="0" w:color="auto"/>
                        <w:left w:val="none" w:sz="0" w:space="0" w:color="auto"/>
                        <w:bottom w:val="none" w:sz="0" w:space="0" w:color="auto"/>
                        <w:right w:val="none" w:sz="0" w:space="0" w:color="auto"/>
                      </w:divBdr>
                    </w:div>
                  </w:divsChild>
                </w:div>
                <w:div w:id="1943681167">
                  <w:marLeft w:val="0"/>
                  <w:marRight w:val="0"/>
                  <w:marTop w:val="0"/>
                  <w:marBottom w:val="0"/>
                  <w:divBdr>
                    <w:top w:val="none" w:sz="0" w:space="0" w:color="auto"/>
                    <w:left w:val="none" w:sz="0" w:space="0" w:color="auto"/>
                    <w:bottom w:val="none" w:sz="0" w:space="0" w:color="auto"/>
                    <w:right w:val="none" w:sz="0" w:space="0" w:color="auto"/>
                  </w:divBdr>
                  <w:divsChild>
                    <w:div w:id="1194612465">
                      <w:marLeft w:val="0"/>
                      <w:marRight w:val="0"/>
                      <w:marTop w:val="0"/>
                      <w:marBottom w:val="0"/>
                      <w:divBdr>
                        <w:top w:val="none" w:sz="0" w:space="0" w:color="auto"/>
                        <w:left w:val="none" w:sz="0" w:space="0" w:color="auto"/>
                        <w:bottom w:val="none" w:sz="0" w:space="0" w:color="auto"/>
                        <w:right w:val="none" w:sz="0" w:space="0" w:color="auto"/>
                      </w:divBdr>
                    </w:div>
                  </w:divsChild>
                </w:div>
                <w:div w:id="1524435767">
                  <w:marLeft w:val="0"/>
                  <w:marRight w:val="0"/>
                  <w:marTop w:val="0"/>
                  <w:marBottom w:val="0"/>
                  <w:divBdr>
                    <w:top w:val="none" w:sz="0" w:space="0" w:color="auto"/>
                    <w:left w:val="none" w:sz="0" w:space="0" w:color="auto"/>
                    <w:bottom w:val="none" w:sz="0" w:space="0" w:color="auto"/>
                    <w:right w:val="none" w:sz="0" w:space="0" w:color="auto"/>
                  </w:divBdr>
                  <w:divsChild>
                    <w:div w:id="1235046044">
                      <w:marLeft w:val="0"/>
                      <w:marRight w:val="0"/>
                      <w:marTop w:val="0"/>
                      <w:marBottom w:val="0"/>
                      <w:divBdr>
                        <w:top w:val="none" w:sz="0" w:space="0" w:color="auto"/>
                        <w:left w:val="none" w:sz="0" w:space="0" w:color="auto"/>
                        <w:bottom w:val="none" w:sz="0" w:space="0" w:color="auto"/>
                        <w:right w:val="none" w:sz="0" w:space="0" w:color="auto"/>
                      </w:divBdr>
                    </w:div>
                  </w:divsChild>
                </w:div>
                <w:div w:id="1300649796">
                  <w:marLeft w:val="0"/>
                  <w:marRight w:val="0"/>
                  <w:marTop w:val="0"/>
                  <w:marBottom w:val="0"/>
                  <w:divBdr>
                    <w:top w:val="none" w:sz="0" w:space="0" w:color="auto"/>
                    <w:left w:val="none" w:sz="0" w:space="0" w:color="auto"/>
                    <w:bottom w:val="none" w:sz="0" w:space="0" w:color="auto"/>
                    <w:right w:val="none" w:sz="0" w:space="0" w:color="auto"/>
                  </w:divBdr>
                  <w:divsChild>
                    <w:div w:id="1248727180">
                      <w:marLeft w:val="0"/>
                      <w:marRight w:val="0"/>
                      <w:marTop w:val="0"/>
                      <w:marBottom w:val="0"/>
                      <w:divBdr>
                        <w:top w:val="none" w:sz="0" w:space="0" w:color="auto"/>
                        <w:left w:val="none" w:sz="0" w:space="0" w:color="auto"/>
                        <w:bottom w:val="none" w:sz="0" w:space="0" w:color="auto"/>
                        <w:right w:val="none" w:sz="0" w:space="0" w:color="auto"/>
                      </w:divBdr>
                    </w:div>
                  </w:divsChild>
                </w:div>
                <w:div w:id="1261912016">
                  <w:marLeft w:val="0"/>
                  <w:marRight w:val="0"/>
                  <w:marTop w:val="0"/>
                  <w:marBottom w:val="0"/>
                  <w:divBdr>
                    <w:top w:val="none" w:sz="0" w:space="0" w:color="auto"/>
                    <w:left w:val="none" w:sz="0" w:space="0" w:color="auto"/>
                    <w:bottom w:val="none" w:sz="0" w:space="0" w:color="auto"/>
                    <w:right w:val="none" w:sz="0" w:space="0" w:color="auto"/>
                  </w:divBdr>
                  <w:divsChild>
                    <w:div w:id="1307202865">
                      <w:marLeft w:val="0"/>
                      <w:marRight w:val="0"/>
                      <w:marTop w:val="0"/>
                      <w:marBottom w:val="0"/>
                      <w:divBdr>
                        <w:top w:val="none" w:sz="0" w:space="0" w:color="auto"/>
                        <w:left w:val="none" w:sz="0" w:space="0" w:color="auto"/>
                        <w:bottom w:val="none" w:sz="0" w:space="0" w:color="auto"/>
                        <w:right w:val="none" w:sz="0" w:space="0" w:color="auto"/>
                      </w:divBdr>
                    </w:div>
                  </w:divsChild>
                </w:div>
                <w:div w:id="1344744739">
                  <w:marLeft w:val="0"/>
                  <w:marRight w:val="0"/>
                  <w:marTop w:val="0"/>
                  <w:marBottom w:val="0"/>
                  <w:divBdr>
                    <w:top w:val="none" w:sz="0" w:space="0" w:color="auto"/>
                    <w:left w:val="none" w:sz="0" w:space="0" w:color="auto"/>
                    <w:bottom w:val="none" w:sz="0" w:space="0" w:color="auto"/>
                    <w:right w:val="none" w:sz="0" w:space="0" w:color="auto"/>
                  </w:divBdr>
                  <w:divsChild>
                    <w:div w:id="1566063422">
                      <w:marLeft w:val="0"/>
                      <w:marRight w:val="0"/>
                      <w:marTop w:val="0"/>
                      <w:marBottom w:val="0"/>
                      <w:divBdr>
                        <w:top w:val="none" w:sz="0" w:space="0" w:color="auto"/>
                        <w:left w:val="none" w:sz="0" w:space="0" w:color="auto"/>
                        <w:bottom w:val="none" w:sz="0" w:space="0" w:color="auto"/>
                        <w:right w:val="none" w:sz="0" w:space="0" w:color="auto"/>
                      </w:divBdr>
                    </w:div>
                  </w:divsChild>
                </w:div>
                <w:div w:id="1423795698">
                  <w:marLeft w:val="0"/>
                  <w:marRight w:val="0"/>
                  <w:marTop w:val="0"/>
                  <w:marBottom w:val="0"/>
                  <w:divBdr>
                    <w:top w:val="none" w:sz="0" w:space="0" w:color="auto"/>
                    <w:left w:val="none" w:sz="0" w:space="0" w:color="auto"/>
                    <w:bottom w:val="none" w:sz="0" w:space="0" w:color="auto"/>
                    <w:right w:val="none" w:sz="0" w:space="0" w:color="auto"/>
                  </w:divBdr>
                  <w:divsChild>
                    <w:div w:id="1718507021">
                      <w:marLeft w:val="0"/>
                      <w:marRight w:val="0"/>
                      <w:marTop w:val="0"/>
                      <w:marBottom w:val="0"/>
                      <w:divBdr>
                        <w:top w:val="none" w:sz="0" w:space="0" w:color="auto"/>
                        <w:left w:val="none" w:sz="0" w:space="0" w:color="auto"/>
                        <w:bottom w:val="none" w:sz="0" w:space="0" w:color="auto"/>
                        <w:right w:val="none" w:sz="0" w:space="0" w:color="auto"/>
                      </w:divBdr>
                    </w:div>
                  </w:divsChild>
                </w:div>
                <w:div w:id="1776170713">
                  <w:marLeft w:val="0"/>
                  <w:marRight w:val="0"/>
                  <w:marTop w:val="0"/>
                  <w:marBottom w:val="0"/>
                  <w:divBdr>
                    <w:top w:val="none" w:sz="0" w:space="0" w:color="auto"/>
                    <w:left w:val="none" w:sz="0" w:space="0" w:color="auto"/>
                    <w:bottom w:val="none" w:sz="0" w:space="0" w:color="auto"/>
                    <w:right w:val="none" w:sz="0" w:space="0" w:color="auto"/>
                  </w:divBdr>
                  <w:divsChild>
                    <w:div w:id="1463965645">
                      <w:marLeft w:val="0"/>
                      <w:marRight w:val="0"/>
                      <w:marTop w:val="0"/>
                      <w:marBottom w:val="0"/>
                      <w:divBdr>
                        <w:top w:val="none" w:sz="0" w:space="0" w:color="auto"/>
                        <w:left w:val="none" w:sz="0" w:space="0" w:color="auto"/>
                        <w:bottom w:val="none" w:sz="0" w:space="0" w:color="auto"/>
                        <w:right w:val="none" w:sz="0" w:space="0" w:color="auto"/>
                      </w:divBdr>
                    </w:div>
                  </w:divsChild>
                </w:div>
                <w:div w:id="2089838162">
                  <w:marLeft w:val="0"/>
                  <w:marRight w:val="0"/>
                  <w:marTop w:val="0"/>
                  <w:marBottom w:val="0"/>
                  <w:divBdr>
                    <w:top w:val="none" w:sz="0" w:space="0" w:color="auto"/>
                    <w:left w:val="none" w:sz="0" w:space="0" w:color="auto"/>
                    <w:bottom w:val="none" w:sz="0" w:space="0" w:color="auto"/>
                    <w:right w:val="none" w:sz="0" w:space="0" w:color="auto"/>
                  </w:divBdr>
                  <w:divsChild>
                    <w:div w:id="1477642954">
                      <w:marLeft w:val="0"/>
                      <w:marRight w:val="0"/>
                      <w:marTop w:val="0"/>
                      <w:marBottom w:val="0"/>
                      <w:divBdr>
                        <w:top w:val="none" w:sz="0" w:space="0" w:color="auto"/>
                        <w:left w:val="none" w:sz="0" w:space="0" w:color="auto"/>
                        <w:bottom w:val="none" w:sz="0" w:space="0" w:color="auto"/>
                        <w:right w:val="none" w:sz="0" w:space="0" w:color="auto"/>
                      </w:divBdr>
                    </w:div>
                  </w:divsChild>
                </w:div>
                <w:div w:id="1507138250">
                  <w:marLeft w:val="0"/>
                  <w:marRight w:val="0"/>
                  <w:marTop w:val="0"/>
                  <w:marBottom w:val="0"/>
                  <w:divBdr>
                    <w:top w:val="none" w:sz="0" w:space="0" w:color="auto"/>
                    <w:left w:val="none" w:sz="0" w:space="0" w:color="auto"/>
                    <w:bottom w:val="none" w:sz="0" w:space="0" w:color="auto"/>
                    <w:right w:val="none" w:sz="0" w:space="0" w:color="auto"/>
                  </w:divBdr>
                  <w:divsChild>
                    <w:div w:id="1616794652">
                      <w:marLeft w:val="0"/>
                      <w:marRight w:val="0"/>
                      <w:marTop w:val="0"/>
                      <w:marBottom w:val="0"/>
                      <w:divBdr>
                        <w:top w:val="none" w:sz="0" w:space="0" w:color="auto"/>
                        <w:left w:val="none" w:sz="0" w:space="0" w:color="auto"/>
                        <w:bottom w:val="none" w:sz="0" w:space="0" w:color="auto"/>
                        <w:right w:val="none" w:sz="0" w:space="0" w:color="auto"/>
                      </w:divBdr>
                    </w:div>
                  </w:divsChild>
                </w:div>
                <w:div w:id="1610695598">
                  <w:marLeft w:val="0"/>
                  <w:marRight w:val="0"/>
                  <w:marTop w:val="0"/>
                  <w:marBottom w:val="0"/>
                  <w:divBdr>
                    <w:top w:val="none" w:sz="0" w:space="0" w:color="auto"/>
                    <w:left w:val="none" w:sz="0" w:space="0" w:color="auto"/>
                    <w:bottom w:val="none" w:sz="0" w:space="0" w:color="auto"/>
                    <w:right w:val="none" w:sz="0" w:space="0" w:color="auto"/>
                  </w:divBdr>
                  <w:divsChild>
                    <w:div w:id="2082094867">
                      <w:marLeft w:val="0"/>
                      <w:marRight w:val="0"/>
                      <w:marTop w:val="0"/>
                      <w:marBottom w:val="0"/>
                      <w:divBdr>
                        <w:top w:val="none" w:sz="0" w:space="0" w:color="auto"/>
                        <w:left w:val="none" w:sz="0" w:space="0" w:color="auto"/>
                        <w:bottom w:val="none" w:sz="0" w:space="0" w:color="auto"/>
                        <w:right w:val="none" w:sz="0" w:space="0" w:color="auto"/>
                      </w:divBdr>
                    </w:div>
                  </w:divsChild>
                </w:div>
                <w:div w:id="2073193488">
                  <w:marLeft w:val="0"/>
                  <w:marRight w:val="0"/>
                  <w:marTop w:val="0"/>
                  <w:marBottom w:val="0"/>
                  <w:divBdr>
                    <w:top w:val="none" w:sz="0" w:space="0" w:color="auto"/>
                    <w:left w:val="none" w:sz="0" w:space="0" w:color="auto"/>
                    <w:bottom w:val="none" w:sz="0" w:space="0" w:color="auto"/>
                    <w:right w:val="none" w:sz="0" w:space="0" w:color="auto"/>
                  </w:divBdr>
                  <w:divsChild>
                    <w:div w:id="1682774661">
                      <w:marLeft w:val="0"/>
                      <w:marRight w:val="0"/>
                      <w:marTop w:val="0"/>
                      <w:marBottom w:val="0"/>
                      <w:divBdr>
                        <w:top w:val="none" w:sz="0" w:space="0" w:color="auto"/>
                        <w:left w:val="none" w:sz="0" w:space="0" w:color="auto"/>
                        <w:bottom w:val="none" w:sz="0" w:space="0" w:color="auto"/>
                        <w:right w:val="none" w:sz="0" w:space="0" w:color="auto"/>
                      </w:divBdr>
                    </w:div>
                  </w:divsChild>
                </w:div>
                <w:div w:id="1758286562">
                  <w:marLeft w:val="0"/>
                  <w:marRight w:val="0"/>
                  <w:marTop w:val="0"/>
                  <w:marBottom w:val="0"/>
                  <w:divBdr>
                    <w:top w:val="none" w:sz="0" w:space="0" w:color="auto"/>
                    <w:left w:val="none" w:sz="0" w:space="0" w:color="auto"/>
                    <w:bottom w:val="none" w:sz="0" w:space="0" w:color="auto"/>
                    <w:right w:val="none" w:sz="0" w:space="0" w:color="auto"/>
                  </w:divBdr>
                  <w:divsChild>
                    <w:div w:id="1784500416">
                      <w:marLeft w:val="0"/>
                      <w:marRight w:val="0"/>
                      <w:marTop w:val="0"/>
                      <w:marBottom w:val="0"/>
                      <w:divBdr>
                        <w:top w:val="none" w:sz="0" w:space="0" w:color="auto"/>
                        <w:left w:val="none" w:sz="0" w:space="0" w:color="auto"/>
                        <w:bottom w:val="none" w:sz="0" w:space="0" w:color="auto"/>
                        <w:right w:val="none" w:sz="0" w:space="0" w:color="auto"/>
                      </w:divBdr>
                    </w:div>
                  </w:divsChild>
                </w:div>
                <w:div w:id="1855805790">
                  <w:marLeft w:val="0"/>
                  <w:marRight w:val="0"/>
                  <w:marTop w:val="0"/>
                  <w:marBottom w:val="0"/>
                  <w:divBdr>
                    <w:top w:val="none" w:sz="0" w:space="0" w:color="auto"/>
                    <w:left w:val="none" w:sz="0" w:space="0" w:color="auto"/>
                    <w:bottom w:val="none" w:sz="0" w:space="0" w:color="auto"/>
                    <w:right w:val="none" w:sz="0" w:space="0" w:color="auto"/>
                  </w:divBdr>
                  <w:divsChild>
                    <w:div w:id="200620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58834">
          <w:marLeft w:val="0"/>
          <w:marRight w:val="0"/>
          <w:marTop w:val="0"/>
          <w:marBottom w:val="0"/>
          <w:divBdr>
            <w:top w:val="none" w:sz="0" w:space="0" w:color="auto"/>
            <w:left w:val="none" w:sz="0" w:space="0" w:color="auto"/>
            <w:bottom w:val="none" w:sz="0" w:space="0" w:color="auto"/>
            <w:right w:val="none" w:sz="0" w:space="0" w:color="auto"/>
          </w:divBdr>
        </w:div>
        <w:div w:id="522745064">
          <w:marLeft w:val="0"/>
          <w:marRight w:val="0"/>
          <w:marTop w:val="0"/>
          <w:marBottom w:val="0"/>
          <w:divBdr>
            <w:top w:val="none" w:sz="0" w:space="0" w:color="auto"/>
            <w:left w:val="none" w:sz="0" w:space="0" w:color="auto"/>
            <w:bottom w:val="none" w:sz="0" w:space="0" w:color="auto"/>
            <w:right w:val="none" w:sz="0" w:space="0" w:color="auto"/>
          </w:divBdr>
        </w:div>
      </w:divsChild>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header" Target="header3.xml"/><Relationship Id="rId39" Type="http://schemas.openxmlformats.org/officeDocument/2006/relationships/hyperlink" Target="http://metproject.org/resources/CLASS_10_29_10.pdf" TargetMode="External"/><Relationship Id="rId21" Type="http://schemas.openxmlformats.org/officeDocument/2006/relationships/hyperlink" Target="https://profiles.doe.mass.edu/mcas/achievement_level.aspx?linkid=32&amp;orgcode=00720000&amp;orgtypecode=5&amp;" TargetMode="External"/><Relationship Id="rId34" Type="http://schemas.openxmlformats.org/officeDocument/2006/relationships/header" Target="header4.xml"/><Relationship Id="rId42" Type="http://schemas.openxmlformats.org/officeDocument/2006/relationships/hyperlink" Target="https://www.erstrategies.org/cms/files/2752-student-based-budgeting-guide.pdf),%20from%20Education%20Resource%20Strategies" TargetMode="External"/><Relationship Id="rId47" Type="http://schemas.openxmlformats.org/officeDocument/2006/relationships/hyperlink" Target="http://www.doe.mass.edu/edeval/resources/QRG-Streamline.pdf" TargetMode="External"/><Relationship Id="rId50" Type="http://schemas.openxmlformats.org/officeDocument/2006/relationships/hyperlink" Target="http://www.ascd.org/publications/educational-leadership/oct03/vol61/num02/Making-Inclusive-Education-Work.aspx" TargetMode="External"/><Relationship Id="rId55" Type="http://schemas.openxmlformats.org/officeDocument/2006/relationships/hyperlink" Target="https://www.doe.mass.edu/mcas/graduation.html" TargetMode="External"/><Relationship Id="rId63"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5.xml"/><Relationship Id="rId11" Type="http://schemas.openxmlformats.org/officeDocument/2006/relationships/hyperlink" Target="http://www.doe.mass.edu" TargetMode="External"/><Relationship Id="rId24" Type="http://schemas.openxmlformats.org/officeDocument/2006/relationships/hyperlink" Target="https://vimeo.com/thegrotonchannel" TargetMode="External"/><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footer" Target="footer10.xml"/><Relationship Id="rId45" Type="http://schemas.openxmlformats.org/officeDocument/2006/relationships/hyperlink" Target="http://www.doe.mass.edu/instruction/curate/" TargetMode="External"/><Relationship Id="rId53" Type="http://schemas.openxmlformats.org/officeDocument/2006/relationships/footer" Target="footer12.xml"/><Relationship Id="rId58" Type="http://schemas.openxmlformats.org/officeDocument/2006/relationships/header" Target="header6.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profiles.doe.mass.edu/profiles/student.aspx?orgtypecode=5&amp;fycode=2022&amp;type=DISTRICT&amp;orgcode=06730000" TargetMode="External"/><Relationship Id="rId14" Type="http://schemas.openxmlformats.org/officeDocument/2006/relationships/header" Target="header1.xml"/><Relationship Id="rId22" Type="http://schemas.openxmlformats.org/officeDocument/2006/relationships/hyperlink" Target="https://www.doe.mass.edu/mcas/graduation.html" TargetMode="External"/><Relationship Id="rId27" Type="http://schemas.openxmlformats.org/officeDocument/2006/relationships/footer" Target="footer3.xml"/><Relationship Id="rId30" Type="http://schemas.openxmlformats.org/officeDocument/2006/relationships/footer" Target="footer6.xml"/><Relationship Id="rId35" Type="http://schemas.openxmlformats.org/officeDocument/2006/relationships/footer" Target="footer8.xml"/><Relationship Id="rId43" Type="http://schemas.openxmlformats.org/officeDocument/2006/relationships/hyperlink" Target="http://www.doe.mass.edu/instruction/impd/qrg-ensuring-coherence.pdf" TargetMode="External"/><Relationship Id="rId48" Type="http://schemas.openxmlformats.org/officeDocument/2006/relationships/hyperlink" Target="https://youtu.be/zhuFioO8GbQ" TargetMode="External"/><Relationship Id="rId56" Type="http://schemas.openxmlformats.org/officeDocument/2006/relationships/hyperlink" Target="https://www.doe.mass.edu/mcas/graduation.html" TargetMode="External"/><Relationship Id="rId8" Type="http://schemas.openxmlformats.org/officeDocument/2006/relationships/webSettings" Target="webSettings.xml"/><Relationship Id="rId51" Type="http://schemas.openxmlformats.org/officeDocument/2006/relationships/hyperlink" Target="https://www.doe.mass.edu/sfss/mtss/"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gdrsd.org/page/school-committee" TargetMode="External"/><Relationship Id="rId33" Type="http://schemas.openxmlformats.org/officeDocument/2006/relationships/hyperlink" Target="http://www.air.org" TargetMode="External"/><Relationship Id="rId38" Type="http://schemas.openxmlformats.org/officeDocument/2006/relationships/hyperlink" Target="http://www.teachstone.com/wp-content/uploads/2011/05/class-mtp-pk-12-brief.pdf" TargetMode="External"/><Relationship Id="rId46" Type="http://schemas.openxmlformats.org/officeDocument/2006/relationships/hyperlink" Target="http://www.doe.mass.edu/accountability/toolkit/" TargetMode="External"/><Relationship Id="rId59" Type="http://schemas.openxmlformats.org/officeDocument/2006/relationships/footer" Target="footer14.xml"/><Relationship Id="rId20" Type="http://schemas.openxmlformats.org/officeDocument/2006/relationships/hyperlink" Target="https://profiles.doe.mass.edu/mcas/achievement_level.aspx?linkid=32&amp;orgcode=00720000&amp;orgtypecode=5&amp;" TargetMode="External"/><Relationship Id="rId41" Type="http://schemas.openxmlformats.org/officeDocument/2006/relationships/footer" Target="footer11.xml"/><Relationship Id="rId54" Type="http://schemas.openxmlformats.org/officeDocument/2006/relationships/footer" Target="footer13.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profiles.doe.mass.edu/mcas/achievement_level.aspx?linkid=32&amp;orgcode=00720000&amp;orgtypecode=5&amp;" TargetMode="External"/><Relationship Id="rId28" Type="http://schemas.openxmlformats.org/officeDocument/2006/relationships/footer" Target="footer4.xml"/><Relationship Id="rId36" Type="http://schemas.openxmlformats.org/officeDocument/2006/relationships/header" Target="header5.xml"/><Relationship Id="rId49" Type="http://schemas.openxmlformats.org/officeDocument/2006/relationships/hyperlink" Target="http://www.doe.mass.edu/edeval/guidebook/" TargetMode="External"/><Relationship Id="rId57" Type="http://schemas.openxmlformats.org/officeDocument/2006/relationships/hyperlink" Target="https://www.doe.mass.edu/mcas/graduation.html" TargetMode="External"/><Relationship Id="rId10" Type="http://schemas.openxmlformats.org/officeDocument/2006/relationships/endnotes" Target="endnotes.xml"/><Relationship Id="rId31" Type="http://schemas.openxmlformats.org/officeDocument/2006/relationships/hyperlink" Target="https://www.doe.mass.edu/finance/statistics/per-pupil-exp.xlsx" TargetMode="External"/><Relationship Id="rId44" Type="http://schemas.openxmlformats.org/officeDocument/2006/relationships/hyperlink" Target="https://assets.aspeninstitute.org/content/uploads/2018/04/ESSA-IncreasingAccesstoAdvancedCoursework.pdf" TargetMode="External"/><Relationship Id="rId52" Type="http://schemas.openxmlformats.org/officeDocument/2006/relationships/hyperlink" Target="https://dmgroupk12.com/" TargetMode="External"/><Relationship Id="rId60" Type="http://schemas.openxmlformats.org/officeDocument/2006/relationships/footer" Target="footer15.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mcas/achievement_level.aspx?linkid=32&amp;orgcode=06730000&amp;orgtypecode=5&amp;"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BFEEF95A-D075-46F0-94A7-CA1AF6F71F2A}">
    <t:Anchor>
      <t:Comment id="649799004"/>
    </t:Anchor>
    <t:History>
      <t:Event id="{FE736196-E50B-42B6-BB95-BCCCB788F674}" time="2022-10-20T01:07:43.777Z">
        <t:Attribution userId="S::akistner@air.org::bffb3ef9-8c9b-437e-a632-dc5936aec646" userProvider="AD" userName="Kistner, Alex"/>
        <t:Anchor>
          <t:Comment id="1747713154"/>
        </t:Anchor>
        <t:Create/>
      </t:Event>
      <t:Event id="{59F59A0F-7037-4243-B352-72F5444A56E3}" time="2022-10-20T01:07:43.777Z">
        <t:Attribution userId="S::akistner@air.org::bffb3ef9-8c9b-437e-a632-dc5936aec646" userProvider="AD" userName="Kistner, Alex"/>
        <t:Anchor>
          <t:Comment id="1747713154"/>
        </t:Anchor>
        <t:Assign userId="S::tdavis@air.org::94889f4c-def3-4e78-9e04-acf3cd78f46d" userProvider="AD" userName="Davis, Timara"/>
      </t:Event>
      <t:Event id="{310CAAFD-FF19-444E-97E8-6EC17CD7D412}" time="2022-10-20T01:07:43.777Z">
        <t:Attribution userId="S::akistner@air.org::bffb3ef9-8c9b-437e-a632-dc5936aec646" userProvider="AD" userName="Kistner, Alex"/>
        <t:Anchor>
          <t:Comment id="1747713154"/>
        </t:Anchor>
        <t:SetTitle title="@Davis, Timara Can you check this number please?"/>
      </t:Event>
      <t:Event id="{E4C19B86-6DCB-4F44-AD66-3939CDC88EAA}" time="2022-10-20T19:37:46.798Z">
        <t:Attribution userId="S::tdavis@air.org::94889f4c-def3-4e78-9e04-acf3cd78f46d" userProvider="AD" userName="Davis, Timara"/>
        <t:Progress percentComplete="100"/>
      </t:Event>
    </t:History>
  </t:Task>
</t:Task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Gonzales, Erica (DESE)</DisplayName>
        <AccountId>57</AccountId>
        <AccountType/>
      </UserInfo>
    </SharedWithUsers>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4D61ED88-C9B9-465D-B57D-92E58F31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4.xml><?xml version="1.0" encoding="utf-8"?>
<ds:datastoreItem xmlns:ds="http://schemas.openxmlformats.org/officeDocument/2006/customXml" ds:itemID="{2B68E5E8-958F-48D8-B769-C97F3E1B872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197</TotalTime>
  <Pages>10</Pages>
  <Words>28658</Words>
  <Characters>158196</Characters>
  <Application>Microsoft Office Word</Application>
  <DocSecurity>0</DocSecurity>
  <Lines>6327</Lines>
  <Paragraphs>4917</Paragraphs>
  <ScaleCrop>false</ScaleCrop>
  <HeadingPairs>
    <vt:vector size="2" baseType="variant">
      <vt:variant>
        <vt:lpstr>Title</vt:lpstr>
      </vt:variant>
      <vt:variant>
        <vt:i4>1</vt:i4>
      </vt:variant>
    </vt:vector>
  </HeadingPairs>
  <TitlesOfParts>
    <vt:vector size="1" baseType="lpstr">
      <vt:lpstr>Groton-Dunstable District Review Report 2022</vt:lpstr>
    </vt:vector>
  </TitlesOfParts>
  <Company/>
  <LinksUpToDate>false</LinksUpToDate>
  <CharactersWithSpaces>181937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Groton-Dunstable District Review Report 2022</dc:title>
  <dc:subject/>
  <dc:creator>DESE</dc:creator>
  <cp:keywords/>
  <cp:lastModifiedBy>Zou, Dong (EOE)</cp:lastModifiedBy>
  <cp:revision>40</cp:revision>
  <cp:lastPrinted>2025-06-04T15:39:00Z</cp:lastPrinted>
  <dcterms:created xsi:type="dcterms:W3CDTF">2025-05-15T16:33:00Z</dcterms:created>
  <dcterms:modified xsi:type="dcterms:W3CDTF">2026-09-18T18:07:00Z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